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2B27" w:rsidRDefault="00D02B27"/>
    <w:p w:rsidR="00D02B27" w:rsidRPr="00DD5391" w:rsidRDefault="00D02B27" w:rsidP="00D02B27">
      <w:pPr>
        <w:widowControl/>
        <w:spacing w:line="240" w:lineRule="auto"/>
        <w:ind w:right="0" w:hanging="2"/>
        <w:jc w:val="center"/>
        <w:rPr>
          <w:rFonts w:ascii="Times New Roman" w:hAnsi="Times New Roman" w:cs="Times New Roman"/>
          <w:b/>
          <w:szCs w:val="24"/>
        </w:rPr>
      </w:pPr>
      <w:r w:rsidRPr="00DD5391">
        <w:rPr>
          <w:rFonts w:ascii="Times New Roman" w:hAnsi="Times New Roman" w:cs="Times New Roman"/>
          <w:b/>
          <w:szCs w:val="24"/>
        </w:rPr>
        <w:t xml:space="preserve">TERMO DE RETIFICAÇÃO </w:t>
      </w:r>
    </w:p>
    <w:p w:rsidR="00D02B27" w:rsidRPr="00DD5391" w:rsidRDefault="00D02B27" w:rsidP="00D02B27">
      <w:pPr>
        <w:widowControl/>
        <w:spacing w:line="240" w:lineRule="auto"/>
        <w:ind w:right="0" w:hanging="2"/>
        <w:rPr>
          <w:rFonts w:ascii="Times New Roman" w:hAnsi="Times New Roman" w:cs="Times New Roman"/>
          <w:szCs w:val="24"/>
        </w:rPr>
      </w:pPr>
    </w:p>
    <w:p w:rsidR="00D02B27" w:rsidRPr="00DD5391" w:rsidRDefault="00D02B27" w:rsidP="00D02B27">
      <w:pPr>
        <w:widowControl/>
        <w:spacing w:line="240" w:lineRule="auto"/>
        <w:ind w:right="0" w:hanging="2"/>
        <w:rPr>
          <w:rFonts w:ascii="Times New Roman" w:hAnsi="Times New Roman" w:cs="Times New Roman"/>
          <w:b/>
          <w:szCs w:val="24"/>
        </w:rPr>
      </w:pPr>
      <w:r>
        <w:rPr>
          <w:rFonts w:ascii="Times New Roman" w:hAnsi="Times New Roman" w:cs="Times New Roman"/>
          <w:b/>
          <w:szCs w:val="24"/>
        </w:rPr>
        <w:t>Edital de PLE</w:t>
      </w:r>
      <w:r w:rsidRPr="00DD5391">
        <w:rPr>
          <w:rFonts w:ascii="Times New Roman" w:hAnsi="Times New Roman" w:cs="Times New Roman"/>
          <w:b/>
          <w:szCs w:val="24"/>
        </w:rPr>
        <w:t xml:space="preserve"> Nº 0</w:t>
      </w:r>
      <w:r>
        <w:rPr>
          <w:rFonts w:ascii="Times New Roman" w:hAnsi="Times New Roman" w:cs="Times New Roman"/>
          <w:b/>
          <w:szCs w:val="24"/>
        </w:rPr>
        <w:t>112/2</w:t>
      </w:r>
      <w:r w:rsidRPr="00DD5391">
        <w:rPr>
          <w:rFonts w:ascii="Times New Roman" w:hAnsi="Times New Roman" w:cs="Times New Roman"/>
          <w:b/>
          <w:szCs w:val="24"/>
        </w:rPr>
        <w:t>02</w:t>
      </w:r>
      <w:r>
        <w:rPr>
          <w:rFonts w:ascii="Times New Roman" w:hAnsi="Times New Roman" w:cs="Times New Roman"/>
          <w:b/>
          <w:szCs w:val="24"/>
        </w:rPr>
        <w:t>5</w:t>
      </w:r>
    </w:p>
    <w:p w:rsidR="00D02B27" w:rsidRDefault="00D02B27" w:rsidP="00D02B27">
      <w:pPr>
        <w:widowControl/>
        <w:spacing w:line="240" w:lineRule="auto"/>
        <w:ind w:right="0" w:hanging="2"/>
        <w:rPr>
          <w:rFonts w:ascii="Times New Roman" w:hAnsi="Times New Roman" w:cs="Times New Roman"/>
          <w:szCs w:val="24"/>
        </w:rPr>
      </w:pPr>
      <w:r w:rsidRPr="00DD5391">
        <w:rPr>
          <w:rFonts w:ascii="Times New Roman" w:hAnsi="Times New Roman" w:cs="Times New Roman"/>
          <w:b/>
          <w:szCs w:val="24"/>
        </w:rPr>
        <w:t xml:space="preserve">Licitação eletrônica Banco do Brasil </w:t>
      </w:r>
      <w:r w:rsidRPr="00DD5391">
        <w:rPr>
          <w:rFonts w:ascii="Times New Roman" w:hAnsi="Times New Roman" w:cs="Times New Roman"/>
          <w:szCs w:val="24"/>
        </w:rPr>
        <w:t>N°</w:t>
      </w:r>
      <w:r>
        <w:rPr>
          <w:rFonts w:ascii="Times New Roman" w:hAnsi="Times New Roman" w:cs="Times New Roman"/>
          <w:szCs w:val="24"/>
        </w:rPr>
        <w:t xml:space="preserve">108.89.88 </w:t>
      </w:r>
      <w:r>
        <w:rPr>
          <w:rFonts w:ascii="Times New Roman" w:hAnsi="Times New Roman" w:cs="Times New Roman"/>
          <w:szCs w:val="24"/>
        </w:rPr>
        <w:t xml:space="preserve">– </w:t>
      </w:r>
      <w:r w:rsidRPr="00D02B27">
        <w:rPr>
          <w:rFonts w:ascii="Times New Roman" w:hAnsi="Times New Roman" w:cs="Times New Roman"/>
          <w:szCs w:val="24"/>
          <w:highlight w:val="yellow"/>
        </w:rPr>
        <w:t>N</w:t>
      </w:r>
      <w:r w:rsidRPr="00D02B27">
        <w:rPr>
          <w:rFonts w:ascii="Times New Roman" w:hAnsi="Times New Roman" w:cs="Times New Roman"/>
          <w:szCs w:val="24"/>
          <w:highlight w:val="yellow"/>
        </w:rPr>
        <w:t>ovo ID</w:t>
      </w:r>
      <w:r w:rsidRPr="00D02B27">
        <w:rPr>
          <w:rFonts w:ascii="Times New Roman" w:hAnsi="Times New Roman" w:cs="Times New Roman"/>
          <w:szCs w:val="24"/>
          <w:highlight w:val="yellow"/>
        </w:rPr>
        <w:t xml:space="preserve"> licitações-e2</w:t>
      </w:r>
      <w:r w:rsidRPr="00D02B27">
        <w:rPr>
          <w:rFonts w:ascii="Times New Roman" w:hAnsi="Times New Roman" w:cs="Times New Roman"/>
          <w:szCs w:val="24"/>
          <w:highlight w:val="yellow"/>
        </w:rPr>
        <w:t xml:space="preserve">  109.36.50</w:t>
      </w:r>
    </w:p>
    <w:p w:rsidR="00D02B27" w:rsidRPr="00DD5391" w:rsidRDefault="00D02B27" w:rsidP="00D02B27">
      <w:pPr>
        <w:widowControl/>
        <w:spacing w:line="240" w:lineRule="auto"/>
        <w:ind w:right="0" w:hanging="2"/>
        <w:rPr>
          <w:rFonts w:ascii="Times New Roman" w:hAnsi="Times New Roman" w:cs="Times New Roman"/>
          <w:szCs w:val="24"/>
        </w:rPr>
      </w:pPr>
      <w:r w:rsidRPr="00DD5391">
        <w:rPr>
          <w:rFonts w:ascii="Times New Roman" w:hAnsi="Times New Roman" w:cs="Times New Roman"/>
          <w:b/>
          <w:szCs w:val="24"/>
        </w:rPr>
        <w:t>PROCESSO SGP-E</w:t>
      </w:r>
      <w:r>
        <w:rPr>
          <w:rFonts w:ascii="Times New Roman" w:hAnsi="Times New Roman" w:cs="Times New Roman"/>
          <w:szCs w:val="24"/>
        </w:rPr>
        <w:t>: EPAGRI</w:t>
      </w:r>
      <w:r w:rsidRPr="00DD5391">
        <w:rPr>
          <w:rFonts w:ascii="Times New Roman" w:hAnsi="Times New Roman" w:cs="Times New Roman"/>
          <w:szCs w:val="24"/>
        </w:rPr>
        <w:t xml:space="preserve"> Nº </w:t>
      </w:r>
      <w:r>
        <w:rPr>
          <w:rFonts w:ascii="Times New Roman" w:hAnsi="Times New Roman" w:cs="Times New Roman"/>
          <w:szCs w:val="24"/>
        </w:rPr>
        <w:t>11467</w:t>
      </w:r>
      <w:r w:rsidRPr="00DD5391">
        <w:rPr>
          <w:rFonts w:ascii="Times New Roman" w:hAnsi="Times New Roman" w:cs="Times New Roman"/>
          <w:szCs w:val="24"/>
        </w:rPr>
        <w:t>/202</w:t>
      </w:r>
      <w:r>
        <w:rPr>
          <w:rFonts w:ascii="Times New Roman" w:hAnsi="Times New Roman" w:cs="Times New Roman"/>
          <w:szCs w:val="24"/>
        </w:rPr>
        <w:t>5</w:t>
      </w:r>
      <w:r w:rsidRPr="00DD5391">
        <w:rPr>
          <w:rFonts w:ascii="Times New Roman" w:hAnsi="Times New Roman" w:cs="Times New Roman"/>
          <w:szCs w:val="24"/>
        </w:rPr>
        <w:t xml:space="preserve"> </w:t>
      </w:r>
    </w:p>
    <w:p w:rsidR="00D02B27" w:rsidRDefault="00D02B27" w:rsidP="00D02B27">
      <w:pPr>
        <w:tabs>
          <w:tab w:val="left" w:pos="851"/>
        </w:tabs>
        <w:spacing w:line="240" w:lineRule="auto"/>
        <w:ind w:right="-2"/>
        <w:rPr>
          <w:rFonts w:ascii="Times New Roman" w:hAnsi="Times New Roman" w:cs="Times New Roman"/>
        </w:rPr>
      </w:pPr>
      <w:r w:rsidRPr="00DD5391">
        <w:rPr>
          <w:rFonts w:ascii="Times New Roman" w:hAnsi="Times New Roman" w:cs="Times New Roman"/>
          <w:b/>
          <w:szCs w:val="24"/>
        </w:rPr>
        <w:t>OBJETO:</w:t>
      </w:r>
      <w:r w:rsidRPr="00A93559">
        <w:rPr>
          <w:rFonts w:ascii="Times New Roman" w:hAnsi="Times New Roman" w:cs="Times New Roman"/>
          <w:highlight w:val="white"/>
        </w:rPr>
        <w:t xml:space="preserve"> </w:t>
      </w:r>
      <w:r>
        <w:rPr>
          <w:rFonts w:ascii="Times New Roman" w:hAnsi="Times New Roman" w:cs="Times New Roman"/>
        </w:rPr>
        <w:t>C</w:t>
      </w:r>
      <w:r w:rsidRPr="00FD3E59">
        <w:rPr>
          <w:rFonts w:ascii="Times New Roman" w:hAnsi="Times New Roman" w:cs="Times New Roman"/>
          <w:szCs w:val="24"/>
        </w:rPr>
        <w:t>ontratação de empresa para fazer fechamento de parte do perímetro (</w:t>
      </w:r>
      <w:proofErr w:type="spellStart"/>
      <w:r w:rsidRPr="00FD3E59">
        <w:rPr>
          <w:rFonts w:ascii="Times New Roman" w:hAnsi="Times New Roman" w:cs="Times New Roman"/>
          <w:szCs w:val="24"/>
        </w:rPr>
        <w:t>cercamento</w:t>
      </w:r>
      <w:proofErr w:type="spellEnd"/>
      <w:r w:rsidRPr="00FD3E59">
        <w:rPr>
          <w:rFonts w:ascii="Times New Roman" w:hAnsi="Times New Roman" w:cs="Times New Roman"/>
          <w:szCs w:val="24"/>
        </w:rPr>
        <w:t>) do Centro de Educação Profissional - CEDUP - São Miguel do Oeste/SC</w:t>
      </w:r>
      <w:r>
        <w:rPr>
          <w:rFonts w:ascii="Times New Roman" w:hAnsi="Times New Roman" w:cs="Times New Roman"/>
          <w:szCs w:val="24"/>
        </w:rPr>
        <w:t>.</w:t>
      </w:r>
    </w:p>
    <w:p w:rsidR="00D02B27" w:rsidRPr="00DD5391" w:rsidRDefault="00D02B27" w:rsidP="00D02B27">
      <w:pPr>
        <w:widowControl/>
        <w:spacing w:line="240" w:lineRule="auto"/>
        <w:ind w:right="0"/>
        <w:rPr>
          <w:rFonts w:ascii="Times New Roman" w:hAnsi="Times New Roman" w:cs="Times New Roman"/>
          <w:szCs w:val="24"/>
        </w:rPr>
      </w:pPr>
    </w:p>
    <w:p w:rsidR="00D02B27" w:rsidRPr="00DD5391" w:rsidRDefault="00D02B27" w:rsidP="00D02B27">
      <w:pPr>
        <w:widowControl/>
        <w:spacing w:line="240" w:lineRule="auto"/>
        <w:ind w:right="0" w:hanging="2"/>
        <w:rPr>
          <w:rFonts w:ascii="Times New Roman" w:hAnsi="Times New Roman" w:cs="Times New Roman"/>
          <w:szCs w:val="24"/>
        </w:rPr>
      </w:pPr>
      <w:r w:rsidRPr="00DD5391">
        <w:rPr>
          <w:rFonts w:ascii="Times New Roman" w:hAnsi="Times New Roman" w:cs="Times New Roman"/>
          <w:szCs w:val="24"/>
        </w:rPr>
        <w:t xml:space="preserve">A </w:t>
      </w:r>
      <w:proofErr w:type="spellStart"/>
      <w:r w:rsidRPr="00DD5391">
        <w:rPr>
          <w:rFonts w:ascii="Times New Roman" w:hAnsi="Times New Roman" w:cs="Times New Roman"/>
          <w:b/>
          <w:szCs w:val="24"/>
        </w:rPr>
        <w:t>Epagri</w:t>
      </w:r>
      <w:proofErr w:type="spellEnd"/>
      <w:r w:rsidRPr="00DD5391">
        <w:rPr>
          <w:rFonts w:ascii="Times New Roman" w:hAnsi="Times New Roman" w:cs="Times New Roman"/>
          <w:szCs w:val="24"/>
        </w:rPr>
        <w:t xml:space="preserve">, promotora do </w:t>
      </w:r>
      <w:r w:rsidRPr="00DD5391">
        <w:rPr>
          <w:rFonts w:ascii="Times New Roman" w:hAnsi="Times New Roman" w:cs="Times New Roman"/>
          <w:b/>
          <w:szCs w:val="24"/>
        </w:rPr>
        <w:t>PLE (Pregão Eletrônico) nº 0</w:t>
      </w:r>
      <w:r>
        <w:rPr>
          <w:rFonts w:ascii="Times New Roman" w:hAnsi="Times New Roman" w:cs="Times New Roman"/>
          <w:b/>
          <w:szCs w:val="24"/>
        </w:rPr>
        <w:t>112</w:t>
      </w:r>
      <w:r w:rsidRPr="00DD5391">
        <w:rPr>
          <w:rFonts w:ascii="Times New Roman" w:hAnsi="Times New Roman" w:cs="Times New Roman"/>
          <w:b/>
          <w:szCs w:val="24"/>
        </w:rPr>
        <w:t>/202</w:t>
      </w:r>
      <w:r>
        <w:rPr>
          <w:rFonts w:ascii="Times New Roman" w:hAnsi="Times New Roman" w:cs="Times New Roman"/>
          <w:b/>
          <w:szCs w:val="24"/>
        </w:rPr>
        <w:t>5</w:t>
      </w:r>
      <w:r w:rsidRPr="00DD5391">
        <w:rPr>
          <w:rFonts w:ascii="Times New Roman" w:hAnsi="Times New Roman" w:cs="Times New Roman"/>
          <w:szCs w:val="24"/>
        </w:rPr>
        <w:t>, comunica aos interessados que foram promovidas as seguintes alterações:</w:t>
      </w:r>
    </w:p>
    <w:p w:rsidR="00D02B27" w:rsidRPr="00DD5391" w:rsidRDefault="00D02B27" w:rsidP="00D02B27">
      <w:pPr>
        <w:widowControl/>
        <w:spacing w:line="240" w:lineRule="auto"/>
        <w:ind w:right="0" w:hanging="2"/>
        <w:rPr>
          <w:rFonts w:ascii="Times New Roman" w:hAnsi="Times New Roman" w:cs="Times New Roman"/>
          <w:szCs w:val="24"/>
        </w:rPr>
      </w:pPr>
    </w:p>
    <w:p w:rsidR="00D02B27" w:rsidRPr="00DD5391" w:rsidRDefault="00D02B27" w:rsidP="00D02B27">
      <w:pPr>
        <w:widowControl/>
        <w:spacing w:line="240" w:lineRule="auto"/>
        <w:ind w:right="0" w:hanging="2"/>
        <w:rPr>
          <w:rFonts w:ascii="Times New Roman" w:hAnsi="Times New Roman" w:cs="Times New Roman"/>
          <w:b/>
          <w:szCs w:val="24"/>
        </w:rPr>
      </w:pPr>
      <w:r w:rsidRPr="00DD5391">
        <w:rPr>
          <w:rFonts w:ascii="Times New Roman" w:hAnsi="Times New Roman" w:cs="Times New Roman"/>
          <w:b/>
          <w:szCs w:val="24"/>
        </w:rPr>
        <w:t xml:space="preserve"> I - Ficam prorrogadas as datas para o cadastro das propostas e abertura </w:t>
      </w:r>
      <w:r>
        <w:rPr>
          <w:rFonts w:ascii="Times New Roman" w:hAnsi="Times New Roman" w:cs="Times New Roman"/>
          <w:b/>
          <w:szCs w:val="24"/>
        </w:rPr>
        <w:t>de que tratam os itens 1.3 e 1.4</w:t>
      </w:r>
      <w:r w:rsidRPr="00DD5391">
        <w:rPr>
          <w:rFonts w:ascii="Times New Roman" w:hAnsi="Times New Roman" w:cs="Times New Roman"/>
          <w:b/>
          <w:szCs w:val="24"/>
        </w:rPr>
        <w:t xml:space="preserve"> do Edital em referência: </w:t>
      </w:r>
    </w:p>
    <w:p w:rsidR="00D02B27" w:rsidRPr="00DD5391" w:rsidRDefault="00D02B27" w:rsidP="00D02B27">
      <w:pPr>
        <w:widowControl/>
        <w:spacing w:line="240" w:lineRule="auto"/>
        <w:ind w:right="0" w:hanging="2"/>
        <w:rPr>
          <w:rFonts w:ascii="Times New Roman" w:hAnsi="Times New Roman" w:cs="Times New Roman"/>
          <w:szCs w:val="24"/>
        </w:rPr>
      </w:pPr>
    </w:p>
    <w:p w:rsidR="00D02B27" w:rsidRPr="00DD5391" w:rsidRDefault="00D02B27" w:rsidP="00D02B27">
      <w:pPr>
        <w:widowControl/>
        <w:spacing w:line="240" w:lineRule="auto"/>
        <w:ind w:right="0" w:hanging="2"/>
        <w:rPr>
          <w:rFonts w:ascii="Times New Roman" w:hAnsi="Times New Roman" w:cs="Times New Roman"/>
          <w:szCs w:val="24"/>
        </w:rPr>
      </w:pPr>
      <w:r>
        <w:rPr>
          <w:rFonts w:ascii="Times New Roman" w:hAnsi="Times New Roman" w:cs="Times New Roman"/>
          <w:b/>
          <w:szCs w:val="24"/>
        </w:rPr>
        <w:t>1.3</w:t>
      </w:r>
      <w:r w:rsidRPr="00DD5391">
        <w:rPr>
          <w:rFonts w:ascii="Times New Roman" w:hAnsi="Times New Roman" w:cs="Times New Roman"/>
          <w:b/>
          <w:szCs w:val="24"/>
        </w:rPr>
        <w:t xml:space="preserve"> – </w:t>
      </w:r>
      <w:r>
        <w:rPr>
          <w:rFonts w:ascii="Times New Roman" w:hAnsi="Times New Roman" w:cs="Times New Roman"/>
          <w:b/>
          <w:szCs w:val="24"/>
        </w:rPr>
        <w:t>Limite Para Recebimento das propostas</w:t>
      </w:r>
      <w:r w:rsidRPr="00DD5391">
        <w:rPr>
          <w:rFonts w:ascii="Times New Roman" w:hAnsi="Times New Roman" w:cs="Times New Roman"/>
          <w:szCs w:val="24"/>
        </w:rPr>
        <w:t>:</w:t>
      </w:r>
    </w:p>
    <w:p w:rsidR="00D02B27" w:rsidRPr="00DD5391" w:rsidRDefault="00D02B27" w:rsidP="00D02B27">
      <w:pPr>
        <w:widowControl/>
        <w:spacing w:line="240" w:lineRule="auto"/>
        <w:ind w:right="0" w:hanging="2"/>
        <w:rPr>
          <w:rFonts w:ascii="Times New Roman" w:hAnsi="Times New Roman" w:cs="Times New Roman"/>
          <w:szCs w:val="24"/>
        </w:rPr>
      </w:pPr>
      <w:r w:rsidRPr="00DD5391">
        <w:rPr>
          <w:rFonts w:ascii="Times New Roman" w:hAnsi="Times New Roman" w:cs="Times New Roman"/>
          <w:szCs w:val="24"/>
        </w:rPr>
        <w:t>As propostas deverão ser cadastradas no sistema “Licitações-e</w:t>
      </w:r>
      <w:r>
        <w:rPr>
          <w:rFonts w:ascii="Times New Roman" w:hAnsi="Times New Roman" w:cs="Times New Roman"/>
          <w:szCs w:val="24"/>
        </w:rPr>
        <w:t>2</w:t>
      </w:r>
      <w:r w:rsidRPr="00DD5391">
        <w:rPr>
          <w:rFonts w:ascii="Times New Roman" w:hAnsi="Times New Roman" w:cs="Times New Roman"/>
          <w:szCs w:val="24"/>
        </w:rPr>
        <w:t xml:space="preserve">” do portal do Banco do Brasil S.A., </w:t>
      </w:r>
      <w:r>
        <w:rPr>
          <w:rFonts w:ascii="Times New Roman" w:hAnsi="Times New Roman" w:cs="Times New Roman"/>
          <w:szCs w:val="24"/>
          <w:highlight w:val="yellow"/>
        </w:rPr>
        <w:t xml:space="preserve">até as </w:t>
      </w:r>
      <w:proofErr w:type="gramStart"/>
      <w:r>
        <w:rPr>
          <w:rFonts w:ascii="Times New Roman" w:hAnsi="Times New Roman" w:cs="Times New Roman"/>
          <w:szCs w:val="24"/>
          <w:highlight w:val="yellow"/>
        </w:rPr>
        <w:t>09:00</w:t>
      </w:r>
      <w:proofErr w:type="gramEnd"/>
      <w:r>
        <w:rPr>
          <w:rFonts w:ascii="Times New Roman" w:hAnsi="Times New Roman" w:cs="Times New Roman"/>
          <w:szCs w:val="24"/>
          <w:highlight w:val="yellow"/>
        </w:rPr>
        <w:t>h do dia 15</w:t>
      </w:r>
      <w:r w:rsidRPr="00DD5391">
        <w:rPr>
          <w:rFonts w:ascii="Times New Roman" w:hAnsi="Times New Roman" w:cs="Times New Roman"/>
          <w:szCs w:val="24"/>
          <w:highlight w:val="yellow"/>
        </w:rPr>
        <w:t xml:space="preserve"> de </w:t>
      </w:r>
      <w:r>
        <w:rPr>
          <w:rFonts w:ascii="Times New Roman" w:hAnsi="Times New Roman" w:cs="Times New Roman"/>
          <w:szCs w:val="24"/>
          <w:highlight w:val="yellow"/>
        </w:rPr>
        <w:t xml:space="preserve">junho </w:t>
      </w:r>
      <w:r w:rsidRPr="00DD5391">
        <w:rPr>
          <w:rFonts w:ascii="Times New Roman" w:hAnsi="Times New Roman" w:cs="Times New Roman"/>
          <w:szCs w:val="24"/>
          <w:highlight w:val="yellow"/>
        </w:rPr>
        <w:t xml:space="preserve"> de 202</w:t>
      </w:r>
      <w:r>
        <w:rPr>
          <w:rFonts w:ascii="Times New Roman" w:hAnsi="Times New Roman" w:cs="Times New Roman"/>
          <w:szCs w:val="24"/>
          <w:highlight w:val="yellow"/>
        </w:rPr>
        <w:t>6</w:t>
      </w:r>
      <w:r w:rsidRPr="00DD5391">
        <w:rPr>
          <w:rFonts w:ascii="Times New Roman" w:hAnsi="Times New Roman" w:cs="Times New Roman"/>
          <w:szCs w:val="24"/>
          <w:highlight w:val="yellow"/>
        </w:rPr>
        <w:t>.</w:t>
      </w:r>
    </w:p>
    <w:p w:rsidR="00D02B27" w:rsidRPr="00DD5391" w:rsidRDefault="00D02B27" w:rsidP="00D02B27">
      <w:pPr>
        <w:widowControl/>
        <w:spacing w:line="240" w:lineRule="auto"/>
        <w:ind w:right="0" w:hanging="2"/>
        <w:rPr>
          <w:rFonts w:ascii="Times New Roman" w:hAnsi="Times New Roman" w:cs="Times New Roman"/>
          <w:szCs w:val="24"/>
        </w:rPr>
      </w:pPr>
    </w:p>
    <w:p w:rsidR="00D02B27" w:rsidRPr="00DD5391" w:rsidRDefault="00D02B27" w:rsidP="00D02B27">
      <w:pPr>
        <w:widowControl/>
        <w:spacing w:line="240" w:lineRule="auto"/>
        <w:ind w:right="0" w:hanging="2"/>
        <w:rPr>
          <w:rFonts w:ascii="Times New Roman" w:hAnsi="Times New Roman" w:cs="Times New Roman"/>
          <w:b/>
          <w:szCs w:val="24"/>
        </w:rPr>
      </w:pPr>
      <w:r>
        <w:rPr>
          <w:rFonts w:ascii="Times New Roman" w:hAnsi="Times New Roman" w:cs="Times New Roman"/>
          <w:b/>
          <w:szCs w:val="24"/>
        </w:rPr>
        <w:t>1.4 – Abertura das Propostas</w:t>
      </w:r>
      <w:r w:rsidRPr="00DD5391">
        <w:rPr>
          <w:rFonts w:ascii="Times New Roman" w:hAnsi="Times New Roman" w:cs="Times New Roman"/>
          <w:b/>
          <w:szCs w:val="24"/>
        </w:rPr>
        <w:t>:</w:t>
      </w:r>
    </w:p>
    <w:p w:rsidR="00D02B27" w:rsidRPr="00A93559" w:rsidRDefault="00D02B27" w:rsidP="00D02B27">
      <w:pPr>
        <w:widowControl/>
        <w:spacing w:line="240" w:lineRule="auto"/>
        <w:ind w:right="0" w:hanging="2"/>
        <w:rPr>
          <w:rFonts w:ascii="Times New Roman" w:hAnsi="Times New Roman" w:cs="Times New Roman"/>
          <w:szCs w:val="24"/>
        </w:rPr>
      </w:pPr>
      <w:r w:rsidRPr="00DD5391">
        <w:rPr>
          <w:rFonts w:ascii="Times New Roman" w:hAnsi="Times New Roman" w:cs="Times New Roman"/>
          <w:szCs w:val="24"/>
        </w:rPr>
        <w:t>A abertura da</w:t>
      </w:r>
      <w:r>
        <w:rPr>
          <w:rFonts w:ascii="Times New Roman" w:hAnsi="Times New Roman" w:cs="Times New Roman"/>
          <w:szCs w:val="24"/>
        </w:rPr>
        <w:t>s Propostas</w:t>
      </w:r>
      <w:r w:rsidRPr="00DD5391">
        <w:rPr>
          <w:rFonts w:ascii="Times New Roman" w:hAnsi="Times New Roman" w:cs="Times New Roman"/>
          <w:szCs w:val="24"/>
        </w:rPr>
        <w:t xml:space="preserve"> se dará </w:t>
      </w:r>
      <w:r w:rsidRPr="00DD5391">
        <w:rPr>
          <w:rFonts w:ascii="Times New Roman" w:hAnsi="Times New Roman" w:cs="Times New Roman"/>
          <w:szCs w:val="24"/>
          <w:highlight w:val="yellow"/>
        </w:rPr>
        <w:t xml:space="preserve">às </w:t>
      </w:r>
      <w:proofErr w:type="gramStart"/>
      <w:r>
        <w:rPr>
          <w:rFonts w:ascii="Times New Roman" w:hAnsi="Times New Roman" w:cs="Times New Roman"/>
          <w:szCs w:val="24"/>
          <w:highlight w:val="yellow"/>
        </w:rPr>
        <w:t>09</w:t>
      </w:r>
      <w:r w:rsidRPr="00DD5391">
        <w:rPr>
          <w:rFonts w:ascii="Times New Roman" w:hAnsi="Times New Roman" w:cs="Times New Roman"/>
          <w:szCs w:val="24"/>
          <w:highlight w:val="yellow"/>
        </w:rPr>
        <w:t>:00</w:t>
      </w:r>
      <w:proofErr w:type="gramEnd"/>
      <w:r w:rsidRPr="00DD5391">
        <w:rPr>
          <w:rFonts w:ascii="Times New Roman" w:hAnsi="Times New Roman" w:cs="Times New Roman"/>
          <w:szCs w:val="24"/>
          <w:highlight w:val="yellow"/>
        </w:rPr>
        <w:t xml:space="preserve">h do dia </w:t>
      </w:r>
      <w:r>
        <w:rPr>
          <w:rFonts w:ascii="Times New Roman" w:hAnsi="Times New Roman" w:cs="Times New Roman"/>
          <w:szCs w:val="24"/>
          <w:highlight w:val="yellow"/>
        </w:rPr>
        <w:t>15</w:t>
      </w:r>
      <w:r w:rsidRPr="00DD5391">
        <w:rPr>
          <w:rFonts w:ascii="Times New Roman" w:hAnsi="Times New Roman" w:cs="Times New Roman"/>
          <w:szCs w:val="24"/>
          <w:highlight w:val="yellow"/>
        </w:rPr>
        <w:t xml:space="preserve"> de </w:t>
      </w:r>
      <w:r>
        <w:rPr>
          <w:rFonts w:ascii="Times New Roman" w:hAnsi="Times New Roman" w:cs="Times New Roman"/>
          <w:szCs w:val="24"/>
          <w:highlight w:val="yellow"/>
        </w:rPr>
        <w:t xml:space="preserve">junho </w:t>
      </w:r>
      <w:r w:rsidRPr="00DD5391">
        <w:rPr>
          <w:rFonts w:ascii="Times New Roman" w:hAnsi="Times New Roman" w:cs="Times New Roman"/>
          <w:szCs w:val="24"/>
          <w:highlight w:val="yellow"/>
        </w:rPr>
        <w:t>de 202</w:t>
      </w:r>
      <w:r>
        <w:rPr>
          <w:rFonts w:ascii="Times New Roman" w:hAnsi="Times New Roman" w:cs="Times New Roman"/>
          <w:szCs w:val="24"/>
          <w:highlight w:val="yellow"/>
        </w:rPr>
        <w:t>6</w:t>
      </w:r>
      <w:r w:rsidRPr="00DD5391">
        <w:rPr>
          <w:rFonts w:ascii="Times New Roman" w:hAnsi="Times New Roman" w:cs="Times New Roman"/>
          <w:szCs w:val="24"/>
          <w:highlight w:val="yellow"/>
        </w:rPr>
        <w:t>.</w:t>
      </w:r>
      <w:r w:rsidRPr="00DD5391">
        <w:rPr>
          <w:rFonts w:ascii="Times New Roman" w:hAnsi="Times New Roman" w:cs="Times New Roman"/>
          <w:szCs w:val="24"/>
        </w:rPr>
        <w:t xml:space="preserve"> </w:t>
      </w:r>
    </w:p>
    <w:p w:rsidR="00D02B27" w:rsidRPr="00DD5391" w:rsidRDefault="00D02B27" w:rsidP="00D02B27">
      <w:pPr>
        <w:widowControl/>
        <w:spacing w:line="240" w:lineRule="auto"/>
        <w:ind w:right="0" w:hanging="2"/>
        <w:rPr>
          <w:rFonts w:ascii="Times New Roman" w:hAnsi="Times New Roman" w:cs="Times New Roman"/>
          <w:szCs w:val="24"/>
        </w:rPr>
      </w:pPr>
    </w:p>
    <w:p w:rsidR="00D02B27" w:rsidRPr="00DD5391" w:rsidRDefault="00D02B27" w:rsidP="00D02B27">
      <w:pPr>
        <w:widowControl/>
        <w:spacing w:line="240" w:lineRule="auto"/>
        <w:ind w:right="0" w:hanging="2"/>
        <w:rPr>
          <w:rFonts w:ascii="Times New Roman" w:hAnsi="Times New Roman" w:cs="Times New Roman"/>
          <w:b/>
          <w:szCs w:val="24"/>
        </w:rPr>
      </w:pPr>
      <w:r w:rsidRPr="00DD5391">
        <w:rPr>
          <w:rFonts w:ascii="Times New Roman" w:hAnsi="Times New Roman" w:cs="Times New Roman"/>
          <w:szCs w:val="24"/>
        </w:rPr>
        <w:t xml:space="preserve"> </w:t>
      </w:r>
      <w:r w:rsidRPr="00DD5391">
        <w:rPr>
          <w:rFonts w:ascii="Times New Roman" w:hAnsi="Times New Roman" w:cs="Times New Roman"/>
          <w:b/>
          <w:szCs w:val="24"/>
        </w:rPr>
        <w:t>I</w:t>
      </w:r>
      <w:r>
        <w:rPr>
          <w:rFonts w:ascii="Times New Roman" w:hAnsi="Times New Roman" w:cs="Times New Roman"/>
          <w:b/>
          <w:szCs w:val="24"/>
        </w:rPr>
        <w:t>I</w:t>
      </w:r>
      <w:r w:rsidRPr="00DD5391">
        <w:rPr>
          <w:rFonts w:ascii="Times New Roman" w:hAnsi="Times New Roman" w:cs="Times New Roman"/>
          <w:b/>
          <w:szCs w:val="24"/>
        </w:rPr>
        <w:t xml:space="preserve"> – Todos os demais itens do Edital e seus anexos permanecem inalterados por este Termo de Retificação.</w:t>
      </w:r>
    </w:p>
    <w:p w:rsidR="00D02B27" w:rsidRPr="00DD5391" w:rsidRDefault="00D02B27" w:rsidP="00D02B27">
      <w:pPr>
        <w:widowControl/>
        <w:spacing w:line="240" w:lineRule="auto"/>
        <w:ind w:right="0" w:hanging="2"/>
        <w:rPr>
          <w:rFonts w:ascii="Times New Roman" w:hAnsi="Times New Roman" w:cs="Times New Roman"/>
          <w:szCs w:val="24"/>
        </w:rPr>
      </w:pPr>
    </w:p>
    <w:p w:rsidR="00D02B27" w:rsidRPr="00DD5391" w:rsidRDefault="00D02B27" w:rsidP="00D02B27">
      <w:pPr>
        <w:widowControl/>
        <w:spacing w:line="240" w:lineRule="auto"/>
        <w:ind w:right="0" w:hanging="2"/>
        <w:rPr>
          <w:rFonts w:ascii="Times New Roman" w:hAnsi="Times New Roman" w:cs="Times New Roman"/>
          <w:szCs w:val="24"/>
        </w:rPr>
      </w:pPr>
    </w:p>
    <w:p w:rsidR="00D02B27" w:rsidRPr="00DD5391" w:rsidRDefault="00D02B27" w:rsidP="00D02B27">
      <w:pPr>
        <w:spacing w:line="240" w:lineRule="auto"/>
        <w:ind w:right="0" w:hanging="2"/>
        <w:rPr>
          <w:rFonts w:ascii="Times New Roman" w:eastAsia="Arial" w:hAnsi="Times New Roman" w:cs="Times New Roman"/>
          <w:color w:val="000000"/>
          <w:szCs w:val="24"/>
        </w:rPr>
      </w:pPr>
    </w:p>
    <w:p w:rsidR="00D02B27" w:rsidRPr="00DD5391" w:rsidRDefault="00D02B27" w:rsidP="00D02B27">
      <w:pPr>
        <w:keepLines/>
        <w:tabs>
          <w:tab w:val="left" w:pos="4536"/>
        </w:tabs>
        <w:adjustRightInd w:val="0"/>
        <w:ind w:left="2" w:right="424" w:hanging="2"/>
        <w:rPr>
          <w:rFonts w:ascii="Times New Roman" w:hAnsi="Times New Roman" w:cs="Times New Roman"/>
          <w:szCs w:val="24"/>
          <w:lang w:eastAsia="pt-BR"/>
        </w:rPr>
      </w:pPr>
      <w:r w:rsidRPr="00DD5391">
        <w:rPr>
          <w:rFonts w:ascii="Times New Roman" w:hAnsi="Times New Roman" w:cs="Times New Roman"/>
          <w:bCs/>
          <w:szCs w:val="24"/>
        </w:rPr>
        <w:t xml:space="preserve">Florianópolis, </w:t>
      </w:r>
      <w:r>
        <w:rPr>
          <w:rFonts w:ascii="Times New Roman" w:hAnsi="Times New Roman" w:cs="Times New Roman"/>
          <w:bCs/>
          <w:szCs w:val="24"/>
        </w:rPr>
        <w:t xml:space="preserve">20 de maio </w:t>
      </w:r>
      <w:r w:rsidRPr="00DD5391">
        <w:rPr>
          <w:rFonts w:ascii="Times New Roman" w:hAnsi="Times New Roman" w:cs="Times New Roman"/>
          <w:bCs/>
          <w:szCs w:val="24"/>
        </w:rPr>
        <w:t xml:space="preserve"> de 202</w:t>
      </w:r>
      <w:r>
        <w:rPr>
          <w:rFonts w:ascii="Times New Roman" w:hAnsi="Times New Roman" w:cs="Times New Roman"/>
          <w:bCs/>
          <w:szCs w:val="24"/>
        </w:rPr>
        <w:t>6</w:t>
      </w:r>
      <w:r w:rsidRPr="00DD5391">
        <w:rPr>
          <w:rFonts w:ascii="Times New Roman" w:hAnsi="Times New Roman" w:cs="Times New Roman"/>
          <w:bCs/>
          <w:szCs w:val="24"/>
        </w:rPr>
        <w:t>. CPL EPAGRI.</w:t>
      </w:r>
      <w:bookmarkStart w:id="0" w:name="bookmark=id.3dy6vkm" w:colFirst="0" w:colLast="0"/>
      <w:bookmarkEnd w:id="0"/>
    </w:p>
    <w:p w:rsidR="00D02B27" w:rsidRDefault="00D02B27"/>
    <w:p w:rsidR="00D02B27" w:rsidRDefault="00D02B27"/>
    <w:p w:rsidR="00D02B27" w:rsidRDefault="00D02B27"/>
    <w:p w:rsidR="00D02B27" w:rsidRDefault="00D02B27"/>
    <w:p w:rsidR="00D02B27" w:rsidRDefault="00D02B27"/>
    <w:p w:rsidR="00D02B27" w:rsidRDefault="00D02B27"/>
    <w:p w:rsidR="00D02B27" w:rsidRDefault="00D02B27"/>
    <w:p w:rsidR="00D02B27" w:rsidRDefault="00D02B27"/>
    <w:p w:rsidR="00D02B27" w:rsidRDefault="00D02B27"/>
    <w:p w:rsidR="00D02B27" w:rsidRDefault="00D02B27"/>
    <w:p w:rsidR="00D02B27" w:rsidRDefault="00D02B27"/>
    <w:p w:rsidR="00D02B27" w:rsidRDefault="00D02B27"/>
    <w:p w:rsidR="00D02B27" w:rsidRDefault="00D02B27"/>
    <w:p w:rsidR="00D02B27" w:rsidRDefault="00D02B27"/>
    <w:tbl>
      <w:tblPr>
        <w:tblpPr w:leftFromText="141" w:rightFromText="141" w:vertAnchor="text" w:horzAnchor="margin" w:tblpY="129"/>
        <w:tblW w:w="9808"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thinThickSmallGap" w:sz="24" w:space="0" w:color="auto"/>
        </w:tblBorders>
        <w:tblLayout w:type="fixed"/>
        <w:tblCellMar>
          <w:left w:w="70" w:type="dxa"/>
          <w:right w:w="70" w:type="dxa"/>
        </w:tblCellMar>
        <w:tblLook w:val="0000" w:firstRow="0" w:lastRow="0" w:firstColumn="0" w:lastColumn="0" w:noHBand="0" w:noVBand="0"/>
      </w:tblPr>
      <w:tblGrid>
        <w:gridCol w:w="4906"/>
        <w:gridCol w:w="4902"/>
      </w:tblGrid>
      <w:tr w:rsidR="00D02B27" w:rsidRPr="00FD3E59" w:rsidTr="00D02B27">
        <w:trPr>
          <w:trHeight w:val="456"/>
        </w:trPr>
        <w:tc>
          <w:tcPr>
            <w:tcW w:w="4906" w:type="dxa"/>
            <w:shd w:val="pct5" w:color="auto" w:fill="FFFFFF"/>
            <w:vAlign w:val="center"/>
          </w:tcPr>
          <w:p w:rsidR="00D02B27" w:rsidRPr="00FD3E59" w:rsidRDefault="00D02B27" w:rsidP="00D02B27">
            <w:pPr>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lastRenderedPageBreak/>
              <w:t>PLE - ELETRÔNICO nº 0112/2025</w:t>
            </w:r>
          </w:p>
        </w:tc>
        <w:tc>
          <w:tcPr>
            <w:tcW w:w="4902" w:type="dxa"/>
            <w:shd w:val="pct5" w:color="auto" w:fill="FFFFFF"/>
            <w:vAlign w:val="center"/>
          </w:tcPr>
          <w:p w:rsidR="00D02B27" w:rsidRPr="00FD3E59" w:rsidRDefault="00D02B27" w:rsidP="00D02B27">
            <w:pPr>
              <w:widowControl/>
              <w:tabs>
                <w:tab w:val="left" w:pos="10065"/>
              </w:tabs>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PROCESSO SGP-e EPAGRI nº 11.467/</w:t>
            </w:r>
            <w:r w:rsidRPr="00FD3E59">
              <w:rPr>
                <w:rFonts w:ascii="Times New Roman" w:hAnsi="Times New Roman" w:cs="Times New Roman"/>
                <w:b/>
                <w:color w:val="000000"/>
                <w:szCs w:val="24"/>
                <w:lang w:eastAsia="pt-BR"/>
              </w:rPr>
              <w:t>2025</w:t>
            </w:r>
          </w:p>
        </w:tc>
      </w:tr>
    </w:tbl>
    <w:p w:rsidR="005707A8" w:rsidRPr="00FD3E59" w:rsidRDefault="005707A8" w:rsidP="00FD3E59">
      <w:pPr>
        <w:spacing w:line="240" w:lineRule="auto"/>
        <w:ind w:right="0"/>
        <w:rPr>
          <w:rFonts w:ascii="Times New Roman" w:hAnsi="Times New Roman" w:cs="Times New Roman"/>
          <w:szCs w:val="24"/>
        </w:rPr>
      </w:pPr>
    </w:p>
    <w:p w:rsidR="000662F1" w:rsidRPr="00FD3E59" w:rsidRDefault="00BB112A" w:rsidP="00FD3E59">
      <w:pPr>
        <w:pStyle w:val="CabealhodoSumrio"/>
        <w:spacing w:before="0" w:line="240" w:lineRule="auto"/>
        <w:jc w:val="both"/>
        <w:rPr>
          <w:rFonts w:ascii="Times New Roman" w:hAnsi="Times New Roman"/>
          <w:b/>
          <w:color w:val="auto"/>
          <w:sz w:val="24"/>
          <w:szCs w:val="24"/>
          <w:u w:val="single"/>
        </w:rPr>
      </w:pPr>
      <w:r w:rsidRPr="00FD3E59">
        <w:rPr>
          <w:rFonts w:ascii="Times New Roman" w:hAnsi="Times New Roman"/>
          <w:b/>
          <w:color w:val="auto"/>
          <w:sz w:val="24"/>
          <w:szCs w:val="24"/>
          <w:u w:val="single"/>
        </w:rPr>
        <w:t>SUMÁRIO</w:t>
      </w:r>
    </w:p>
    <w:p w:rsidR="00BB112A" w:rsidRPr="00FD3E59" w:rsidRDefault="00C6597C" w:rsidP="00FD3E59">
      <w:pPr>
        <w:tabs>
          <w:tab w:val="left" w:pos="2461"/>
        </w:tabs>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ab/>
      </w:r>
    </w:p>
    <w:p w:rsidR="004062E8" w:rsidRPr="00FD3E59" w:rsidRDefault="000662F1" w:rsidP="00FD3E59">
      <w:pPr>
        <w:pStyle w:val="Sumrio1"/>
        <w:tabs>
          <w:tab w:val="right" w:leader="dot" w:pos="9771"/>
        </w:tabs>
        <w:spacing w:after="0"/>
        <w:rPr>
          <w:rFonts w:ascii="Times New Roman" w:eastAsiaTheme="minorEastAsia" w:hAnsi="Times New Roman"/>
          <w:b w:val="0"/>
          <w:noProof/>
        </w:rPr>
      </w:pPr>
      <w:r w:rsidRPr="00FD3E59">
        <w:rPr>
          <w:rFonts w:ascii="Times New Roman" w:hAnsi="Times New Roman"/>
        </w:rPr>
        <w:fldChar w:fldCharType="begin"/>
      </w:r>
      <w:r w:rsidRPr="00FD3E59">
        <w:rPr>
          <w:rFonts w:ascii="Times New Roman" w:hAnsi="Times New Roman"/>
        </w:rPr>
        <w:instrText xml:space="preserve"> TOC \o "1-3" \h \z \u </w:instrText>
      </w:r>
      <w:r w:rsidRPr="00FD3E59">
        <w:rPr>
          <w:rFonts w:ascii="Times New Roman" w:hAnsi="Times New Roman"/>
        </w:rPr>
        <w:fldChar w:fldCharType="separate"/>
      </w:r>
      <w:hyperlink w:anchor="_Toc176869713" w:history="1">
        <w:r w:rsidR="004062E8" w:rsidRPr="00FD3E59">
          <w:rPr>
            <w:rStyle w:val="Hyperlink"/>
            <w:rFonts w:ascii="Times New Roman" w:hAnsi="Times New Roman"/>
            <w:noProof/>
          </w:rPr>
          <w:t>1. DISPOSIÇÕES PRELIMINARES, ESCLARECIMENTOS E IMPUGNAÇÕES.</w:t>
        </w:r>
        <w:r w:rsidR="004062E8" w:rsidRPr="00FD3E59">
          <w:rPr>
            <w:rFonts w:ascii="Times New Roman" w:hAnsi="Times New Roman"/>
            <w:noProof/>
            <w:webHidden/>
          </w:rPr>
          <w:tab/>
        </w:r>
        <w:r w:rsidR="004062E8" w:rsidRPr="00FD3E59">
          <w:rPr>
            <w:rFonts w:ascii="Times New Roman" w:hAnsi="Times New Roman"/>
            <w:noProof/>
            <w:webHidden/>
          </w:rPr>
          <w:fldChar w:fldCharType="begin"/>
        </w:r>
        <w:r w:rsidR="004062E8" w:rsidRPr="00FD3E59">
          <w:rPr>
            <w:rFonts w:ascii="Times New Roman" w:hAnsi="Times New Roman"/>
            <w:noProof/>
            <w:webHidden/>
          </w:rPr>
          <w:instrText xml:space="preserve"> PAGEREF _Toc176869713 \h </w:instrText>
        </w:r>
        <w:r w:rsidR="004062E8" w:rsidRPr="00FD3E59">
          <w:rPr>
            <w:rFonts w:ascii="Times New Roman" w:hAnsi="Times New Roman"/>
            <w:noProof/>
            <w:webHidden/>
          </w:rPr>
        </w:r>
        <w:r w:rsidR="004062E8" w:rsidRPr="00FD3E59">
          <w:rPr>
            <w:rFonts w:ascii="Times New Roman" w:hAnsi="Times New Roman"/>
            <w:noProof/>
            <w:webHidden/>
          </w:rPr>
          <w:fldChar w:fldCharType="separate"/>
        </w:r>
        <w:r w:rsidR="008B2742" w:rsidRPr="00FD3E59">
          <w:rPr>
            <w:rFonts w:ascii="Times New Roman" w:hAnsi="Times New Roman"/>
            <w:noProof/>
            <w:webHidden/>
          </w:rPr>
          <w:t>3</w:t>
        </w:r>
        <w:r w:rsidR="004062E8" w:rsidRPr="00FD3E59">
          <w:rPr>
            <w:rFonts w:ascii="Times New Roman" w:hAnsi="Times New Roman"/>
            <w:noProof/>
            <w:webHidden/>
          </w:rPr>
          <w:fldChar w:fldCharType="end"/>
        </w:r>
      </w:hyperlink>
    </w:p>
    <w:p w:rsidR="004062E8" w:rsidRPr="00FD3E59" w:rsidRDefault="00411FED" w:rsidP="00FD3E59">
      <w:pPr>
        <w:pStyle w:val="Sumrio1"/>
        <w:tabs>
          <w:tab w:val="right" w:leader="dot" w:pos="9771"/>
        </w:tabs>
        <w:spacing w:after="0"/>
        <w:rPr>
          <w:rFonts w:ascii="Times New Roman" w:eastAsiaTheme="minorEastAsia" w:hAnsi="Times New Roman"/>
          <w:b w:val="0"/>
          <w:noProof/>
        </w:rPr>
      </w:pPr>
      <w:hyperlink w:anchor="_Toc176869714" w:history="1">
        <w:r w:rsidR="004062E8" w:rsidRPr="00FD3E59">
          <w:rPr>
            <w:rStyle w:val="Hyperlink"/>
            <w:rFonts w:ascii="Times New Roman" w:hAnsi="Times New Roman"/>
            <w:noProof/>
          </w:rPr>
          <w:t>2. OBJETO DA LICITAÇÃO</w:t>
        </w:r>
        <w:r w:rsidR="004062E8" w:rsidRPr="00FD3E59">
          <w:rPr>
            <w:rFonts w:ascii="Times New Roman" w:hAnsi="Times New Roman"/>
            <w:noProof/>
            <w:webHidden/>
          </w:rPr>
          <w:tab/>
        </w:r>
        <w:r w:rsidR="004062E8" w:rsidRPr="00FD3E59">
          <w:rPr>
            <w:rFonts w:ascii="Times New Roman" w:hAnsi="Times New Roman"/>
            <w:noProof/>
            <w:webHidden/>
          </w:rPr>
          <w:fldChar w:fldCharType="begin"/>
        </w:r>
        <w:r w:rsidR="004062E8" w:rsidRPr="00FD3E59">
          <w:rPr>
            <w:rFonts w:ascii="Times New Roman" w:hAnsi="Times New Roman"/>
            <w:noProof/>
            <w:webHidden/>
          </w:rPr>
          <w:instrText xml:space="preserve"> PAGEREF _Toc176869714 \h </w:instrText>
        </w:r>
        <w:r w:rsidR="004062E8" w:rsidRPr="00FD3E59">
          <w:rPr>
            <w:rFonts w:ascii="Times New Roman" w:hAnsi="Times New Roman"/>
            <w:noProof/>
            <w:webHidden/>
          </w:rPr>
        </w:r>
        <w:r w:rsidR="004062E8" w:rsidRPr="00FD3E59">
          <w:rPr>
            <w:rFonts w:ascii="Times New Roman" w:hAnsi="Times New Roman"/>
            <w:noProof/>
            <w:webHidden/>
          </w:rPr>
          <w:fldChar w:fldCharType="separate"/>
        </w:r>
        <w:r w:rsidR="008B2742" w:rsidRPr="00FD3E59">
          <w:rPr>
            <w:rFonts w:ascii="Times New Roman" w:hAnsi="Times New Roman"/>
            <w:noProof/>
            <w:webHidden/>
          </w:rPr>
          <w:t>4</w:t>
        </w:r>
        <w:r w:rsidR="004062E8" w:rsidRPr="00FD3E59">
          <w:rPr>
            <w:rFonts w:ascii="Times New Roman" w:hAnsi="Times New Roman"/>
            <w:noProof/>
            <w:webHidden/>
          </w:rPr>
          <w:fldChar w:fldCharType="end"/>
        </w:r>
      </w:hyperlink>
    </w:p>
    <w:p w:rsidR="004062E8" w:rsidRPr="00FD3E59" w:rsidRDefault="00411FED" w:rsidP="00FD3E59">
      <w:pPr>
        <w:pStyle w:val="Sumrio1"/>
        <w:tabs>
          <w:tab w:val="right" w:leader="dot" w:pos="9771"/>
        </w:tabs>
        <w:spacing w:after="0"/>
        <w:rPr>
          <w:rFonts w:ascii="Times New Roman" w:eastAsiaTheme="minorEastAsia" w:hAnsi="Times New Roman"/>
          <w:b w:val="0"/>
          <w:noProof/>
        </w:rPr>
      </w:pPr>
      <w:hyperlink w:anchor="_Toc176869715" w:history="1">
        <w:r w:rsidR="004062E8" w:rsidRPr="00FD3E59">
          <w:rPr>
            <w:rStyle w:val="Hyperlink"/>
            <w:rFonts w:ascii="Times New Roman" w:hAnsi="Times New Roman"/>
            <w:noProof/>
          </w:rPr>
          <w:t>3. VISITAÇÃO, FORMA DE FORNECIMENTO OU REGIME DE EXECUÇÃO, PREÇO MÁXIMO ADMITIDO E RECURSOS FINANCEIROS.</w:t>
        </w:r>
        <w:r w:rsidR="004062E8" w:rsidRPr="00FD3E59">
          <w:rPr>
            <w:rFonts w:ascii="Times New Roman" w:hAnsi="Times New Roman"/>
            <w:noProof/>
            <w:webHidden/>
          </w:rPr>
          <w:tab/>
        </w:r>
        <w:r w:rsidR="004062E8" w:rsidRPr="00FD3E59">
          <w:rPr>
            <w:rFonts w:ascii="Times New Roman" w:hAnsi="Times New Roman"/>
            <w:noProof/>
            <w:webHidden/>
          </w:rPr>
          <w:fldChar w:fldCharType="begin"/>
        </w:r>
        <w:r w:rsidR="004062E8" w:rsidRPr="00FD3E59">
          <w:rPr>
            <w:rFonts w:ascii="Times New Roman" w:hAnsi="Times New Roman"/>
            <w:noProof/>
            <w:webHidden/>
          </w:rPr>
          <w:instrText xml:space="preserve"> PAGEREF _Toc176869715 \h </w:instrText>
        </w:r>
        <w:r w:rsidR="004062E8" w:rsidRPr="00FD3E59">
          <w:rPr>
            <w:rFonts w:ascii="Times New Roman" w:hAnsi="Times New Roman"/>
            <w:noProof/>
            <w:webHidden/>
          </w:rPr>
        </w:r>
        <w:r w:rsidR="004062E8" w:rsidRPr="00FD3E59">
          <w:rPr>
            <w:rFonts w:ascii="Times New Roman" w:hAnsi="Times New Roman"/>
            <w:noProof/>
            <w:webHidden/>
          </w:rPr>
          <w:fldChar w:fldCharType="separate"/>
        </w:r>
        <w:r w:rsidR="008B2742" w:rsidRPr="00FD3E59">
          <w:rPr>
            <w:rFonts w:ascii="Times New Roman" w:hAnsi="Times New Roman"/>
            <w:noProof/>
            <w:webHidden/>
          </w:rPr>
          <w:t>4</w:t>
        </w:r>
        <w:r w:rsidR="004062E8" w:rsidRPr="00FD3E59">
          <w:rPr>
            <w:rFonts w:ascii="Times New Roman" w:hAnsi="Times New Roman"/>
            <w:noProof/>
            <w:webHidden/>
          </w:rPr>
          <w:fldChar w:fldCharType="end"/>
        </w:r>
      </w:hyperlink>
    </w:p>
    <w:p w:rsidR="004062E8" w:rsidRPr="00FD3E59" w:rsidRDefault="00411FED" w:rsidP="00FD3E59">
      <w:pPr>
        <w:pStyle w:val="Sumrio1"/>
        <w:tabs>
          <w:tab w:val="right" w:leader="dot" w:pos="9771"/>
        </w:tabs>
        <w:spacing w:after="0"/>
        <w:rPr>
          <w:rFonts w:ascii="Times New Roman" w:eastAsiaTheme="minorEastAsia" w:hAnsi="Times New Roman"/>
          <w:b w:val="0"/>
          <w:noProof/>
        </w:rPr>
      </w:pPr>
      <w:hyperlink w:anchor="_Toc176869716" w:history="1">
        <w:r w:rsidR="004062E8" w:rsidRPr="00FD3E59">
          <w:rPr>
            <w:rStyle w:val="Hyperlink"/>
            <w:rFonts w:ascii="Times New Roman" w:hAnsi="Times New Roman"/>
            <w:noProof/>
          </w:rPr>
          <w:t>4. SUPORTE LEGAL</w:t>
        </w:r>
        <w:r w:rsidR="004062E8" w:rsidRPr="00FD3E59">
          <w:rPr>
            <w:rFonts w:ascii="Times New Roman" w:hAnsi="Times New Roman"/>
            <w:noProof/>
            <w:webHidden/>
          </w:rPr>
          <w:tab/>
        </w:r>
        <w:r w:rsidR="004062E8" w:rsidRPr="00FD3E59">
          <w:rPr>
            <w:rFonts w:ascii="Times New Roman" w:hAnsi="Times New Roman"/>
            <w:noProof/>
            <w:webHidden/>
          </w:rPr>
          <w:fldChar w:fldCharType="begin"/>
        </w:r>
        <w:r w:rsidR="004062E8" w:rsidRPr="00FD3E59">
          <w:rPr>
            <w:rFonts w:ascii="Times New Roman" w:hAnsi="Times New Roman"/>
            <w:noProof/>
            <w:webHidden/>
          </w:rPr>
          <w:instrText xml:space="preserve"> PAGEREF _Toc176869716 \h </w:instrText>
        </w:r>
        <w:r w:rsidR="004062E8" w:rsidRPr="00FD3E59">
          <w:rPr>
            <w:rFonts w:ascii="Times New Roman" w:hAnsi="Times New Roman"/>
            <w:noProof/>
            <w:webHidden/>
          </w:rPr>
        </w:r>
        <w:r w:rsidR="004062E8" w:rsidRPr="00FD3E59">
          <w:rPr>
            <w:rFonts w:ascii="Times New Roman" w:hAnsi="Times New Roman"/>
            <w:noProof/>
            <w:webHidden/>
          </w:rPr>
          <w:fldChar w:fldCharType="separate"/>
        </w:r>
        <w:r w:rsidR="008B2742" w:rsidRPr="00FD3E59">
          <w:rPr>
            <w:rFonts w:ascii="Times New Roman" w:hAnsi="Times New Roman"/>
            <w:noProof/>
            <w:webHidden/>
          </w:rPr>
          <w:t>5</w:t>
        </w:r>
        <w:r w:rsidR="004062E8" w:rsidRPr="00FD3E59">
          <w:rPr>
            <w:rFonts w:ascii="Times New Roman" w:hAnsi="Times New Roman"/>
            <w:noProof/>
            <w:webHidden/>
          </w:rPr>
          <w:fldChar w:fldCharType="end"/>
        </w:r>
      </w:hyperlink>
    </w:p>
    <w:p w:rsidR="004062E8" w:rsidRPr="00FD3E59" w:rsidRDefault="00411FED" w:rsidP="00FD3E59">
      <w:pPr>
        <w:pStyle w:val="Sumrio1"/>
        <w:tabs>
          <w:tab w:val="right" w:leader="dot" w:pos="9771"/>
        </w:tabs>
        <w:spacing w:after="0"/>
        <w:rPr>
          <w:rFonts w:ascii="Times New Roman" w:eastAsiaTheme="minorEastAsia" w:hAnsi="Times New Roman"/>
          <w:b w:val="0"/>
          <w:noProof/>
        </w:rPr>
      </w:pPr>
      <w:hyperlink w:anchor="_Toc176869717" w:history="1">
        <w:r w:rsidR="004062E8" w:rsidRPr="00FD3E59">
          <w:rPr>
            <w:rStyle w:val="Hyperlink"/>
            <w:rFonts w:ascii="Times New Roman" w:hAnsi="Times New Roman"/>
            <w:noProof/>
          </w:rPr>
          <w:t>5. RECEBIMENTO E ABERTURA DAS PROPOSTAS E DATA DO PLE</w:t>
        </w:r>
        <w:r w:rsidR="004062E8" w:rsidRPr="00FD3E59">
          <w:rPr>
            <w:rFonts w:ascii="Times New Roman" w:hAnsi="Times New Roman"/>
            <w:noProof/>
            <w:webHidden/>
          </w:rPr>
          <w:tab/>
        </w:r>
        <w:r w:rsidR="004062E8" w:rsidRPr="00FD3E59">
          <w:rPr>
            <w:rFonts w:ascii="Times New Roman" w:hAnsi="Times New Roman"/>
            <w:noProof/>
            <w:webHidden/>
          </w:rPr>
          <w:fldChar w:fldCharType="begin"/>
        </w:r>
        <w:r w:rsidR="004062E8" w:rsidRPr="00FD3E59">
          <w:rPr>
            <w:rFonts w:ascii="Times New Roman" w:hAnsi="Times New Roman"/>
            <w:noProof/>
            <w:webHidden/>
          </w:rPr>
          <w:instrText xml:space="preserve"> PAGEREF _Toc176869717 \h </w:instrText>
        </w:r>
        <w:r w:rsidR="004062E8" w:rsidRPr="00FD3E59">
          <w:rPr>
            <w:rFonts w:ascii="Times New Roman" w:hAnsi="Times New Roman"/>
            <w:noProof/>
            <w:webHidden/>
          </w:rPr>
        </w:r>
        <w:r w:rsidR="004062E8" w:rsidRPr="00FD3E59">
          <w:rPr>
            <w:rFonts w:ascii="Times New Roman" w:hAnsi="Times New Roman"/>
            <w:noProof/>
            <w:webHidden/>
          </w:rPr>
          <w:fldChar w:fldCharType="separate"/>
        </w:r>
        <w:r w:rsidR="008B2742" w:rsidRPr="00FD3E59">
          <w:rPr>
            <w:rFonts w:ascii="Times New Roman" w:hAnsi="Times New Roman"/>
            <w:noProof/>
            <w:webHidden/>
          </w:rPr>
          <w:t>6</w:t>
        </w:r>
        <w:r w:rsidR="004062E8" w:rsidRPr="00FD3E59">
          <w:rPr>
            <w:rFonts w:ascii="Times New Roman" w:hAnsi="Times New Roman"/>
            <w:noProof/>
            <w:webHidden/>
          </w:rPr>
          <w:fldChar w:fldCharType="end"/>
        </w:r>
      </w:hyperlink>
    </w:p>
    <w:p w:rsidR="004062E8" w:rsidRPr="00FD3E59" w:rsidRDefault="00411FED" w:rsidP="00FD3E59">
      <w:pPr>
        <w:pStyle w:val="Sumrio1"/>
        <w:tabs>
          <w:tab w:val="right" w:leader="dot" w:pos="9771"/>
        </w:tabs>
        <w:spacing w:after="0"/>
        <w:rPr>
          <w:rFonts w:ascii="Times New Roman" w:eastAsiaTheme="minorEastAsia" w:hAnsi="Times New Roman"/>
          <w:b w:val="0"/>
          <w:noProof/>
        </w:rPr>
      </w:pPr>
      <w:hyperlink w:anchor="_Toc176869718" w:history="1">
        <w:r w:rsidR="004062E8" w:rsidRPr="00FD3E59">
          <w:rPr>
            <w:rStyle w:val="Hyperlink"/>
            <w:rFonts w:ascii="Times New Roman" w:hAnsi="Times New Roman"/>
            <w:noProof/>
          </w:rPr>
          <w:t>6. REFERÊNCIA DE TEMPO</w:t>
        </w:r>
        <w:r w:rsidR="004062E8" w:rsidRPr="00FD3E59">
          <w:rPr>
            <w:rFonts w:ascii="Times New Roman" w:hAnsi="Times New Roman"/>
            <w:noProof/>
            <w:webHidden/>
          </w:rPr>
          <w:tab/>
        </w:r>
        <w:r w:rsidR="004062E8" w:rsidRPr="00FD3E59">
          <w:rPr>
            <w:rFonts w:ascii="Times New Roman" w:hAnsi="Times New Roman"/>
            <w:noProof/>
            <w:webHidden/>
          </w:rPr>
          <w:fldChar w:fldCharType="begin"/>
        </w:r>
        <w:r w:rsidR="004062E8" w:rsidRPr="00FD3E59">
          <w:rPr>
            <w:rFonts w:ascii="Times New Roman" w:hAnsi="Times New Roman"/>
            <w:noProof/>
            <w:webHidden/>
          </w:rPr>
          <w:instrText xml:space="preserve"> PAGEREF _Toc176869718 \h </w:instrText>
        </w:r>
        <w:r w:rsidR="004062E8" w:rsidRPr="00FD3E59">
          <w:rPr>
            <w:rFonts w:ascii="Times New Roman" w:hAnsi="Times New Roman"/>
            <w:noProof/>
            <w:webHidden/>
          </w:rPr>
        </w:r>
        <w:r w:rsidR="004062E8" w:rsidRPr="00FD3E59">
          <w:rPr>
            <w:rFonts w:ascii="Times New Roman" w:hAnsi="Times New Roman"/>
            <w:noProof/>
            <w:webHidden/>
          </w:rPr>
          <w:fldChar w:fldCharType="separate"/>
        </w:r>
        <w:r w:rsidR="008B2742" w:rsidRPr="00FD3E59">
          <w:rPr>
            <w:rFonts w:ascii="Times New Roman" w:hAnsi="Times New Roman"/>
            <w:noProof/>
            <w:webHidden/>
          </w:rPr>
          <w:t>6</w:t>
        </w:r>
        <w:r w:rsidR="004062E8" w:rsidRPr="00FD3E59">
          <w:rPr>
            <w:rFonts w:ascii="Times New Roman" w:hAnsi="Times New Roman"/>
            <w:noProof/>
            <w:webHidden/>
          </w:rPr>
          <w:fldChar w:fldCharType="end"/>
        </w:r>
      </w:hyperlink>
    </w:p>
    <w:p w:rsidR="004062E8" w:rsidRPr="00FD3E59" w:rsidRDefault="00411FED" w:rsidP="00FD3E59">
      <w:pPr>
        <w:pStyle w:val="Sumrio1"/>
        <w:tabs>
          <w:tab w:val="right" w:leader="dot" w:pos="9771"/>
        </w:tabs>
        <w:spacing w:after="0"/>
        <w:rPr>
          <w:rFonts w:ascii="Times New Roman" w:eastAsiaTheme="minorEastAsia" w:hAnsi="Times New Roman"/>
          <w:b w:val="0"/>
          <w:noProof/>
        </w:rPr>
      </w:pPr>
      <w:hyperlink w:anchor="_Toc176869719" w:history="1">
        <w:r w:rsidR="004062E8" w:rsidRPr="00FD3E59">
          <w:rPr>
            <w:rStyle w:val="Hyperlink"/>
            <w:rFonts w:ascii="Times New Roman" w:hAnsi="Times New Roman"/>
            <w:noProof/>
          </w:rPr>
          <w:t>7. CONDIÇÕES PARA PARTICIPAÇÃO E IMPEDIDOS DE LICITAR E CONTRATAR</w:t>
        </w:r>
        <w:r w:rsidR="004062E8" w:rsidRPr="00FD3E59">
          <w:rPr>
            <w:rFonts w:ascii="Times New Roman" w:hAnsi="Times New Roman"/>
            <w:noProof/>
            <w:webHidden/>
          </w:rPr>
          <w:tab/>
        </w:r>
        <w:r w:rsidR="004062E8" w:rsidRPr="00FD3E59">
          <w:rPr>
            <w:rFonts w:ascii="Times New Roman" w:hAnsi="Times New Roman"/>
            <w:noProof/>
            <w:webHidden/>
          </w:rPr>
          <w:fldChar w:fldCharType="begin"/>
        </w:r>
        <w:r w:rsidR="004062E8" w:rsidRPr="00FD3E59">
          <w:rPr>
            <w:rFonts w:ascii="Times New Roman" w:hAnsi="Times New Roman"/>
            <w:noProof/>
            <w:webHidden/>
          </w:rPr>
          <w:instrText xml:space="preserve"> PAGEREF _Toc176869719 \h </w:instrText>
        </w:r>
        <w:r w:rsidR="004062E8" w:rsidRPr="00FD3E59">
          <w:rPr>
            <w:rFonts w:ascii="Times New Roman" w:hAnsi="Times New Roman"/>
            <w:noProof/>
            <w:webHidden/>
          </w:rPr>
        </w:r>
        <w:r w:rsidR="004062E8" w:rsidRPr="00FD3E59">
          <w:rPr>
            <w:rFonts w:ascii="Times New Roman" w:hAnsi="Times New Roman"/>
            <w:noProof/>
            <w:webHidden/>
          </w:rPr>
          <w:fldChar w:fldCharType="separate"/>
        </w:r>
        <w:r w:rsidR="008B2742" w:rsidRPr="00FD3E59">
          <w:rPr>
            <w:rFonts w:ascii="Times New Roman" w:hAnsi="Times New Roman"/>
            <w:noProof/>
            <w:webHidden/>
          </w:rPr>
          <w:t>6</w:t>
        </w:r>
        <w:r w:rsidR="004062E8" w:rsidRPr="00FD3E59">
          <w:rPr>
            <w:rFonts w:ascii="Times New Roman" w:hAnsi="Times New Roman"/>
            <w:noProof/>
            <w:webHidden/>
          </w:rPr>
          <w:fldChar w:fldCharType="end"/>
        </w:r>
      </w:hyperlink>
    </w:p>
    <w:p w:rsidR="004062E8" w:rsidRPr="00FD3E59" w:rsidRDefault="00411FED" w:rsidP="00FD3E59">
      <w:pPr>
        <w:pStyle w:val="Sumrio1"/>
        <w:tabs>
          <w:tab w:val="right" w:leader="dot" w:pos="9771"/>
        </w:tabs>
        <w:spacing w:after="0"/>
        <w:rPr>
          <w:rFonts w:ascii="Times New Roman" w:eastAsiaTheme="minorEastAsia" w:hAnsi="Times New Roman"/>
          <w:b w:val="0"/>
          <w:noProof/>
        </w:rPr>
      </w:pPr>
      <w:hyperlink w:anchor="_Toc176869720" w:history="1">
        <w:r w:rsidR="004062E8" w:rsidRPr="00FD3E59">
          <w:rPr>
            <w:rStyle w:val="Hyperlink"/>
            <w:rFonts w:ascii="Times New Roman" w:hAnsi="Times New Roman"/>
            <w:noProof/>
          </w:rPr>
          <w:t>8. COMISSÃO PERMANENTE DE LICITAÇÃO</w:t>
        </w:r>
        <w:r w:rsidR="004062E8" w:rsidRPr="00FD3E59">
          <w:rPr>
            <w:rFonts w:ascii="Times New Roman" w:hAnsi="Times New Roman"/>
            <w:noProof/>
            <w:webHidden/>
          </w:rPr>
          <w:tab/>
        </w:r>
        <w:r w:rsidR="004062E8" w:rsidRPr="00FD3E59">
          <w:rPr>
            <w:rFonts w:ascii="Times New Roman" w:hAnsi="Times New Roman"/>
            <w:noProof/>
            <w:webHidden/>
          </w:rPr>
          <w:fldChar w:fldCharType="begin"/>
        </w:r>
        <w:r w:rsidR="004062E8" w:rsidRPr="00FD3E59">
          <w:rPr>
            <w:rFonts w:ascii="Times New Roman" w:hAnsi="Times New Roman"/>
            <w:noProof/>
            <w:webHidden/>
          </w:rPr>
          <w:instrText xml:space="preserve"> PAGEREF _Toc176869720 \h </w:instrText>
        </w:r>
        <w:r w:rsidR="004062E8" w:rsidRPr="00FD3E59">
          <w:rPr>
            <w:rFonts w:ascii="Times New Roman" w:hAnsi="Times New Roman"/>
            <w:noProof/>
            <w:webHidden/>
          </w:rPr>
        </w:r>
        <w:r w:rsidR="004062E8" w:rsidRPr="00FD3E59">
          <w:rPr>
            <w:rFonts w:ascii="Times New Roman" w:hAnsi="Times New Roman"/>
            <w:noProof/>
            <w:webHidden/>
          </w:rPr>
          <w:fldChar w:fldCharType="separate"/>
        </w:r>
        <w:r w:rsidR="008B2742" w:rsidRPr="00FD3E59">
          <w:rPr>
            <w:rFonts w:ascii="Times New Roman" w:hAnsi="Times New Roman"/>
            <w:noProof/>
            <w:webHidden/>
          </w:rPr>
          <w:t>8</w:t>
        </w:r>
        <w:r w:rsidR="004062E8" w:rsidRPr="00FD3E59">
          <w:rPr>
            <w:rFonts w:ascii="Times New Roman" w:hAnsi="Times New Roman"/>
            <w:noProof/>
            <w:webHidden/>
          </w:rPr>
          <w:fldChar w:fldCharType="end"/>
        </w:r>
      </w:hyperlink>
    </w:p>
    <w:p w:rsidR="004062E8" w:rsidRPr="00FD3E59" w:rsidRDefault="00411FED" w:rsidP="00FD3E59">
      <w:pPr>
        <w:pStyle w:val="Sumrio1"/>
        <w:tabs>
          <w:tab w:val="right" w:leader="dot" w:pos="9771"/>
        </w:tabs>
        <w:spacing w:after="0"/>
        <w:rPr>
          <w:rFonts w:ascii="Times New Roman" w:eastAsiaTheme="minorEastAsia" w:hAnsi="Times New Roman"/>
          <w:b w:val="0"/>
          <w:noProof/>
        </w:rPr>
      </w:pPr>
      <w:hyperlink w:anchor="_Toc176869721" w:history="1">
        <w:r w:rsidR="004062E8" w:rsidRPr="00FD3E59">
          <w:rPr>
            <w:rStyle w:val="Hyperlink"/>
            <w:rFonts w:ascii="Times New Roman" w:hAnsi="Times New Roman"/>
            <w:noProof/>
          </w:rPr>
          <w:t>9. CREDENCIAMENTO (NO SISTEMA LICITAÇÕES-E)</w:t>
        </w:r>
        <w:r w:rsidR="004062E8" w:rsidRPr="00FD3E59">
          <w:rPr>
            <w:rFonts w:ascii="Times New Roman" w:hAnsi="Times New Roman"/>
            <w:noProof/>
            <w:webHidden/>
          </w:rPr>
          <w:tab/>
        </w:r>
        <w:r w:rsidR="004062E8" w:rsidRPr="00FD3E59">
          <w:rPr>
            <w:rFonts w:ascii="Times New Roman" w:hAnsi="Times New Roman"/>
            <w:noProof/>
            <w:webHidden/>
          </w:rPr>
          <w:fldChar w:fldCharType="begin"/>
        </w:r>
        <w:r w:rsidR="004062E8" w:rsidRPr="00FD3E59">
          <w:rPr>
            <w:rFonts w:ascii="Times New Roman" w:hAnsi="Times New Roman"/>
            <w:noProof/>
            <w:webHidden/>
          </w:rPr>
          <w:instrText xml:space="preserve"> PAGEREF _Toc176869721 \h </w:instrText>
        </w:r>
        <w:r w:rsidR="004062E8" w:rsidRPr="00FD3E59">
          <w:rPr>
            <w:rFonts w:ascii="Times New Roman" w:hAnsi="Times New Roman"/>
            <w:noProof/>
            <w:webHidden/>
          </w:rPr>
        </w:r>
        <w:r w:rsidR="004062E8" w:rsidRPr="00FD3E59">
          <w:rPr>
            <w:rFonts w:ascii="Times New Roman" w:hAnsi="Times New Roman"/>
            <w:noProof/>
            <w:webHidden/>
          </w:rPr>
          <w:fldChar w:fldCharType="separate"/>
        </w:r>
        <w:r w:rsidR="008B2742" w:rsidRPr="00FD3E59">
          <w:rPr>
            <w:rFonts w:ascii="Times New Roman" w:hAnsi="Times New Roman"/>
            <w:noProof/>
            <w:webHidden/>
          </w:rPr>
          <w:t>9</w:t>
        </w:r>
        <w:r w:rsidR="004062E8" w:rsidRPr="00FD3E59">
          <w:rPr>
            <w:rFonts w:ascii="Times New Roman" w:hAnsi="Times New Roman"/>
            <w:noProof/>
            <w:webHidden/>
          </w:rPr>
          <w:fldChar w:fldCharType="end"/>
        </w:r>
      </w:hyperlink>
    </w:p>
    <w:p w:rsidR="004062E8" w:rsidRPr="00FD3E59" w:rsidRDefault="00411FED" w:rsidP="00FD3E59">
      <w:pPr>
        <w:pStyle w:val="Sumrio1"/>
        <w:tabs>
          <w:tab w:val="right" w:leader="dot" w:pos="9771"/>
        </w:tabs>
        <w:spacing w:after="0"/>
        <w:rPr>
          <w:rFonts w:ascii="Times New Roman" w:eastAsiaTheme="minorEastAsia" w:hAnsi="Times New Roman"/>
          <w:b w:val="0"/>
          <w:noProof/>
        </w:rPr>
      </w:pPr>
      <w:hyperlink w:anchor="_Toc176869722" w:history="1">
        <w:r w:rsidR="004062E8" w:rsidRPr="00FD3E59">
          <w:rPr>
            <w:rStyle w:val="Hyperlink"/>
            <w:rFonts w:ascii="Times New Roman" w:hAnsi="Times New Roman"/>
            <w:noProof/>
          </w:rPr>
          <w:t>10. FORMA DA PARTICIPAÇÃO</w:t>
        </w:r>
        <w:r w:rsidR="004062E8" w:rsidRPr="00FD3E59">
          <w:rPr>
            <w:rFonts w:ascii="Times New Roman" w:hAnsi="Times New Roman"/>
            <w:noProof/>
            <w:webHidden/>
          </w:rPr>
          <w:tab/>
        </w:r>
        <w:r w:rsidR="004062E8" w:rsidRPr="00FD3E59">
          <w:rPr>
            <w:rFonts w:ascii="Times New Roman" w:hAnsi="Times New Roman"/>
            <w:noProof/>
            <w:webHidden/>
          </w:rPr>
          <w:fldChar w:fldCharType="begin"/>
        </w:r>
        <w:r w:rsidR="004062E8" w:rsidRPr="00FD3E59">
          <w:rPr>
            <w:rFonts w:ascii="Times New Roman" w:hAnsi="Times New Roman"/>
            <w:noProof/>
            <w:webHidden/>
          </w:rPr>
          <w:instrText xml:space="preserve"> PAGEREF _Toc176869722 \h </w:instrText>
        </w:r>
        <w:r w:rsidR="004062E8" w:rsidRPr="00FD3E59">
          <w:rPr>
            <w:rFonts w:ascii="Times New Roman" w:hAnsi="Times New Roman"/>
            <w:noProof/>
            <w:webHidden/>
          </w:rPr>
        </w:r>
        <w:r w:rsidR="004062E8" w:rsidRPr="00FD3E59">
          <w:rPr>
            <w:rFonts w:ascii="Times New Roman" w:hAnsi="Times New Roman"/>
            <w:noProof/>
            <w:webHidden/>
          </w:rPr>
          <w:fldChar w:fldCharType="separate"/>
        </w:r>
        <w:r w:rsidR="008B2742" w:rsidRPr="00FD3E59">
          <w:rPr>
            <w:rFonts w:ascii="Times New Roman" w:hAnsi="Times New Roman"/>
            <w:noProof/>
            <w:webHidden/>
          </w:rPr>
          <w:t>10</w:t>
        </w:r>
        <w:r w:rsidR="004062E8" w:rsidRPr="00FD3E59">
          <w:rPr>
            <w:rFonts w:ascii="Times New Roman" w:hAnsi="Times New Roman"/>
            <w:noProof/>
            <w:webHidden/>
          </w:rPr>
          <w:fldChar w:fldCharType="end"/>
        </w:r>
      </w:hyperlink>
    </w:p>
    <w:p w:rsidR="004062E8" w:rsidRPr="00FD3E59" w:rsidRDefault="00411FED" w:rsidP="00FD3E59">
      <w:pPr>
        <w:pStyle w:val="Sumrio1"/>
        <w:tabs>
          <w:tab w:val="right" w:leader="dot" w:pos="9771"/>
        </w:tabs>
        <w:spacing w:after="0"/>
        <w:rPr>
          <w:rFonts w:ascii="Times New Roman" w:eastAsiaTheme="minorEastAsia" w:hAnsi="Times New Roman"/>
          <w:b w:val="0"/>
          <w:noProof/>
        </w:rPr>
      </w:pPr>
      <w:hyperlink w:anchor="_Toc176869723" w:history="1">
        <w:r w:rsidR="004062E8" w:rsidRPr="00FD3E59">
          <w:rPr>
            <w:rStyle w:val="Hyperlink"/>
            <w:rFonts w:ascii="Times New Roman" w:hAnsi="Times New Roman"/>
            <w:noProof/>
          </w:rPr>
          <w:t>11. APRESENTAÇÃO DAS PROPOSTAS</w:t>
        </w:r>
        <w:r w:rsidR="004062E8" w:rsidRPr="00FD3E59">
          <w:rPr>
            <w:rFonts w:ascii="Times New Roman" w:hAnsi="Times New Roman"/>
            <w:noProof/>
            <w:webHidden/>
          </w:rPr>
          <w:tab/>
        </w:r>
        <w:r w:rsidR="004062E8" w:rsidRPr="00FD3E59">
          <w:rPr>
            <w:rFonts w:ascii="Times New Roman" w:hAnsi="Times New Roman"/>
            <w:noProof/>
            <w:webHidden/>
          </w:rPr>
          <w:fldChar w:fldCharType="begin"/>
        </w:r>
        <w:r w:rsidR="004062E8" w:rsidRPr="00FD3E59">
          <w:rPr>
            <w:rFonts w:ascii="Times New Roman" w:hAnsi="Times New Roman"/>
            <w:noProof/>
            <w:webHidden/>
          </w:rPr>
          <w:instrText xml:space="preserve"> PAGEREF _Toc176869723 \h </w:instrText>
        </w:r>
        <w:r w:rsidR="004062E8" w:rsidRPr="00FD3E59">
          <w:rPr>
            <w:rFonts w:ascii="Times New Roman" w:hAnsi="Times New Roman"/>
            <w:noProof/>
            <w:webHidden/>
          </w:rPr>
        </w:r>
        <w:r w:rsidR="004062E8" w:rsidRPr="00FD3E59">
          <w:rPr>
            <w:rFonts w:ascii="Times New Roman" w:hAnsi="Times New Roman"/>
            <w:noProof/>
            <w:webHidden/>
          </w:rPr>
          <w:fldChar w:fldCharType="separate"/>
        </w:r>
        <w:r w:rsidR="008B2742" w:rsidRPr="00FD3E59">
          <w:rPr>
            <w:rFonts w:ascii="Times New Roman" w:hAnsi="Times New Roman"/>
            <w:noProof/>
            <w:webHidden/>
          </w:rPr>
          <w:t>10</w:t>
        </w:r>
        <w:r w:rsidR="004062E8" w:rsidRPr="00FD3E59">
          <w:rPr>
            <w:rFonts w:ascii="Times New Roman" w:hAnsi="Times New Roman"/>
            <w:noProof/>
            <w:webHidden/>
          </w:rPr>
          <w:fldChar w:fldCharType="end"/>
        </w:r>
      </w:hyperlink>
    </w:p>
    <w:p w:rsidR="004062E8" w:rsidRPr="00FD3E59" w:rsidRDefault="00411FED" w:rsidP="00FD3E59">
      <w:pPr>
        <w:pStyle w:val="Sumrio1"/>
        <w:tabs>
          <w:tab w:val="right" w:leader="dot" w:pos="9771"/>
        </w:tabs>
        <w:spacing w:after="0"/>
        <w:rPr>
          <w:rFonts w:ascii="Times New Roman" w:eastAsiaTheme="minorEastAsia" w:hAnsi="Times New Roman"/>
          <w:b w:val="0"/>
          <w:noProof/>
        </w:rPr>
      </w:pPr>
      <w:hyperlink w:anchor="_Toc176869724" w:history="1">
        <w:r w:rsidR="004062E8" w:rsidRPr="00FD3E59">
          <w:rPr>
            <w:rStyle w:val="Hyperlink"/>
            <w:rFonts w:ascii="Times New Roman" w:hAnsi="Times New Roman"/>
            <w:noProof/>
          </w:rPr>
          <w:t>12. ABERTURA DA SESSÃO, JULGAMENTO, VERIFICAÇÃO DE EFETIVIDADE E NEGOCIAÇÃO</w:t>
        </w:r>
        <w:r w:rsidR="004062E8" w:rsidRPr="00FD3E59">
          <w:rPr>
            <w:rFonts w:ascii="Times New Roman" w:hAnsi="Times New Roman"/>
            <w:noProof/>
            <w:webHidden/>
          </w:rPr>
          <w:tab/>
        </w:r>
        <w:r w:rsidR="004062E8" w:rsidRPr="00FD3E59">
          <w:rPr>
            <w:rFonts w:ascii="Times New Roman" w:hAnsi="Times New Roman"/>
            <w:noProof/>
            <w:webHidden/>
          </w:rPr>
          <w:fldChar w:fldCharType="begin"/>
        </w:r>
        <w:r w:rsidR="004062E8" w:rsidRPr="00FD3E59">
          <w:rPr>
            <w:rFonts w:ascii="Times New Roman" w:hAnsi="Times New Roman"/>
            <w:noProof/>
            <w:webHidden/>
          </w:rPr>
          <w:instrText xml:space="preserve"> PAGEREF _Toc176869724 \h </w:instrText>
        </w:r>
        <w:r w:rsidR="004062E8" w:rsidRPr="00FD3E59">
          <w:rPr>
            <w:rFonts w:ascii="Times New Roman" w:hAnsi="Times New Roman"/>
            <w:noProof/>
            <w:webHidden/>
          </w:rPr>
        </w:r>
        <w:r w:rsidR="004062E8" w:rsidRPr="00FD3E59">
          <w:rPr>
            <w:rFonts w:ascii="Times New Roman" w:hAnsi="Times New Roman"/>
            <w:noProof/>
            <w:webHidden/>
          </w:rPr>
          <w:fldChar w:fldCharType="separate"/>
        </w:r>
        <w:r w:rsidR="008B2742" w:rsidRPr="00FD3E59">
          <w:rPr>
            <w:rFonts w:ascii="Times New Roman" w:hAnsi="Times New Roman"/>
            <w:noProof/>
            <w:webHidden/>
          </w:rPr>
          <w:t>12</w:t>
        </w:r>
        <w:r w:rsidR="004062E8" w:rsidRPr="00FD3E59">
          <w:rPr>
            <w:rFonts w:ascii="Times New Roman" w:hAnsi="Times New Roman"/>
            <w:noProof/>
            <w:webHidden/>
          </w:rPr>
          <w:fldChar w:fldCharType="end"/>
        </w:r>
      </w:hyperlink>
    </w:p>
    <w:p w:rsidR="004062E8" w:rsidRPr="00FD3E59" w:rsidRDefault="00411FED" w:rsidP="00FD3E59">
      <w:pPr>
        <w:pStyle w:val="Sumrio1"/>
        <w:tabs>
          <w:tab w:val="right" w:leader="dot" w:pos="9771"/>
        </w:tabs>
        <w:spacing w:after="0"/>
        <w:rPr>
          <w:rFonts w:ascii="Times New Roman" w:eastAsiaTheme="minorEastAsia" w:hAnsi="Times New Roman"/>
          <w:b w:val="0"/>
          <w:noProof/>
        </w:rPr>
      </w:pPr>
      <w:hyperlink w:anchor="_Toc176869725" w:history="1">
        <w:r w:rsidR="004062E8" w:rsidRPr="00FD3E59">
          <w:rPr>
            <w:rStyle w:val="Hyperlink"/>
            <w:rFonts w:ascii="Times New Roman" w:hAnsi="Times New Roman"/>
            <w:noProof/>
          </w:rPr>
          <w:t>13. HABILITAÇÃO</w:t>
        </w:r>
        <w:r w:rsidR="004062E8" w:rsidRPr="00FD3E59">
          <w:rPr>
            <w:rFonts w:ascii="Times New Roman" w:hAnsi="Times New Roman"/>
            <w:noProof/>
            <w:webHidden/>
          </w:rPr>
          <w:tab/>
        </w:r>
        <w:r w:rsidR="004062E8" w:rsidRPr="00FD3E59">
          <w:rPr>
            <w:rFonts w:ascii="Times New Roman" w:hAnsi="Times New Roman"/>
            <w:noProof/>
            <w:webHidden/>
          </w:rPr>
          <w:fldChar w:fldCharType="begin"/>
        </w:r>
        <w:r w:rsidR="004062E8" w:rsidRPr="00FD3E59">
          <w:rPr>
            <w:rFonts w:ascii="Times New Roman" w:hAnsi="Times New Roman"/>
            <w:noProof/>
            <w:webHidden/>
          </w:rPr>
          <w:instrText xml:space="preserve"> PAGEREF _Toc176869725 \h </w:instrText>
        </w:r>
        <w:r w:rsidR="004062E8" w:rsidRPr="00FD3E59">
          <w:rPr>
            <w:rFonts w:ascii="Times New Roman" w:hAnsi="Times New Roman"/>
            <w:noProof/>
            <w:webHidden/>
          </w:rPr>
        </w:r>
        <w:r w:rsidR="004062E8" w:rsidRPr="00FD3E59">
          <w:rPr>
            <w:rFonts w:ascii="Times New Roman" w:hAnsi="Times New Roman"/>
            <w:noProof/>
            <w:webHidden/>
          </w:rPr>
          <w:fldChar w:fldCharType="separate"/>
        </w:r>
        <w:r w:rsidR="008B2742" w:rsidRPr="00FD3E59">
          <w:rPr>
            <w:rFonts w:ascii="Times New Roman" w:hAnsi="Times New Roman"/>
            <w:noProof/>
            <w:webHidden/>
          </w:rPr>
          <w:t>16</w:t>
        </w:r>
        <w:r w:rsidR="004062E8" w:rsidRPr="00FD3E59">
          <w:rPr>
            <w:rFonts w:ascii="Times New Roman" w:hAnsi="Times New Roman"/>
            <w:noProof/>
            <w:webHidden/>
          </w:rPr>
          <w:fldChar w:fldCharType="end"/>
        </w:r>
      </w:hyperlink>
    </w:p>
    <w:p w:rsidR="004062E8" w:rsidRPr="00FD3E59" w:rsidRDefault="00411FED" w:rsidP="00FD3E59">
      <w:pPr>
        <w:pStyle w:val="Sumrio1"/>
        <w:tabs>
          <w:tab w:val="right" w:leader="dot" w:pos="9771"/>
        </w:tabs>
        <w:spacing w:after="0"/>
        <w:rPr>
          <w:rFonts w:ascii="Times New Roman" w:eastAsiaTheme="minorEastAsia" w:hAnsi="Times New Roman"/>
          <w:b w:val="0"/>
          <w:noProof/>
        </w:rPr>
      </w:pPr>
      <w:hyperlink w:anchor="_Toc176869726" w:history="1">
        <w:r w:rsidR="004062E8" w:rsidRPr="00FD3E59">
          <w:rPr>
            <w:rStyle w:val="Hyperlink"/>
            <w:rFonts w:ascii="Times New Roman" w:hAnsi="Times New Roman"/>
            <w:noProof/>
          </w:rPr>
          <w:t>14. RECURSOS ADMINISTRATIVOS</w:t>
        </w:r>
        <w:r w:rsidR="004062E8" w:rsidRPr="00FD3E59">
          <w:rPr>
            <w:rFonts w:ascii="Times New Roman" w:hAnsi="Times New Roman"/>
            <w:noProof/>
            <w:webHidden/>
          </w:rPr>
          <w:tab/>
        </w:r>
        <w:r w:rsidR="004062E8" w:rsidRPr="00FD3E59">
          <w:rPr>
            <w:rFonts w:ascii="Times New Roman" w:hAnsi="Times New Roman"/>
            <w:noProof/>
            <w:webHidden/>
          </w:rPr>
          <w:fldChar w:fldCharType="begin"/>
        </w:r>
        <w:r w:rsidR="004062E8" w:rsidRPr="00FD3E59">
          <w:rPr>
            <w:rFonts w:ascii="Times New Roman" w:hAnsi="Times New Roman"/>
            <w:noProof/>
            <w:webHidden/>
          </w:rPr>
          <w:instrText xml:space="preserve"> PAGEREF _Toc176869726 \h </w:instrText>
        </w:r>
        <w:r w:rsidR="004062E8" w:rsidRPr="00FD3E59">
          <w:rPr>
            <w:rFonts w:ascii="Times New Roman" w:hAnsi="Times New Roman"/>
            <w:noProof/>
            <w:webHidden/>
          </w:rPr>
        </w:r>
        <w:r w:rsidR="004062E8" w:rsidRPr="00FD3E59">
          <w:rPr>
            <w:rFonts w:ascii="Times New Roman" w:hAnsi="Times New Roman"/>
            <w:noProof/>
            <w:webHidden/>
          </w:rPr>
          <w:fldChar w:fldCharType="separate"/>
        </w:r>
        <w:r w:rsidR="008B2742" w:rsidRPr="00FD3E59">
          <w:rPr>
            <w:rFonts w:ascii="Times New Roman" w:hAnsi="Times New Roman"/>
            <w:noProof/>
            <w:webHidden/>
          </w:rPr>
          <w:t>21</w:t>
        </w:r>
        <w:r w:rsidR="004062E8" w:rsidRPr="00FD3E59">
          <w:rPr>
            <w:rFonts w:ascii="Times New Roman" w:hAnsi="Times New Roman"/>
            <w:noProof/>
            <w:webHidden/>
          </w:rPr>
          <w:fldChar w:fldCharType="end"/>
        </w:r>
      </w:hyperlink>
    </w:p>
    <w:p w:rsidR="004062E8" w:rsidRPr="00FD3E59" w:rsidRDefault="00411FED" w:rsidP="00FD3E59">
      <w:pPr>
        <w:pStyle w:val="Sumrio1"/>
        <w:tabs>
          <w:tab w:val="right" w:leader="dot" w:pos="9771"/>
        </w:tabs>
        <w:spacing w:after="0"/>
        <w:rPr>
          <w:rFonts w:ascii="Times New Roman" w:eastAsiaTheme="minorEastAsia" w:hAnsi="Times New Roman"/>
          <w:b w:val="0"/>
          <w:noProof/>
        </w:rPr>
      </w:pPr>
      <w:hyperlink w:anchor="_Toc176869727" w:history="1">
        <w:r w:rsidR="004062E8" w:rsidRPr="00FD3E59">
          <w:rPr>
            <w:rStyle w:val="Hyperlink"/>
            <w:rFonts w:ascii="Times New Roman" w:hAnsi="Times New Roman"/>
            <w:noProof/>
          </w:rPr>
          <w:t>15. ADJUDICAÇÃO</w:t>
        </w:r>
        <w:r w:rsidR="004062E8" w:rsidRPr="00FD3E59">
          <w:rPr>
            <w:rFonts w:ascii="Times New Roman" w:hAnsi="Times New Roman"/>
            <w:noProof/>
            <w:webHidden/>
          </w:rPr>
          <w:tab/>
        </w:r>
        <w:r w:rsidR="004062E8" w:rsidRPr="00FD3E59">
          <w:rPr>
            <w:rFonts w:ascii="Times New Roman" w:hAnsi="Times New Roman"/>
            <w:noProof/>
            <w:webHidden/>
          </w:rPr>
          <w:fldChar w:fldCharType="begin"/>
        </w:r>
        <w:r w:rsidR="004062E8" w:rsidRPr="00FD3E59">
          <w:rPr>
            <w:rFonts w:ascii="Times New Roman" w:hAnsi="Times New Roman"/>
            <w:noProof/>
            <w:webHidden/>
          </w:rPr>
          <w:instrText xml:space="preserve"> PAGEREF _Toc176869727 \h </w:instrText>
        </w:r>
        <w:r w:rsidR="004062E8" w:rsidRPr="00FD3E59">
          <w:rPr>
            <w:rFonts w:ascii="Times New Roman" w:hAnsi="Times New Roman"/>
            <w:noProof/>
            <w:webHidden/>
          </w:rPr>
        </w:r>
        <w:r w:rsidR="004062E8" w:rsidRPr="00FD3E59">
          <w:rPr>
            <w:rFonts w:ascii="Times New Roman" w:hAnsi="Times New Roman"/>
            <w:noProof/>
            <w:webHidden/>
          </w:rPr>
          <w:fldChar w:fldCharType="separate"/>
        </w:r>
        <w:r w:rsidR="008B2742" w:rsidRPr="00FD3E59">
          <w:rPr>
            <w:rFonts w:ascii="Times New Roman" w:hAnsi="Times New Roman"/>
            <w:noProof/>
            <w:webHidden/>
          </w:rPr>
          <w:t>22</w:t>
        </w:r>
        <w:r w:rsidR="004062E8" w:rsidRPr="00FD3E59">
          <w:rPr>
            <w:rFonts w:ascii="Times New Roman" w:hAnsi="Times New Roman"/>
            <w:noProof/>
            <w:webHidden/>
          </w:rPr>
          <w:fldChar w:fldCharType="end"/>
        </w:r>
      </w:hyperlink>
    </w:p>
    <w:p w:rsidR="004062E8" w:rsidRPr="00FD3E59" w:rsidRDefault="00411FED" w:rsidP="00FD3E59">
      <w:pPr>
        <w:pStyle w:val="Sumrio1"/>
        <w:tabs>
          <w:tab w:val="right" w:leader="dot" w:pos="9771"/>
        </w:tabs>
        <w:spacing w:after="0"/>
        <w:rPr>
          <w:rFonts w:ascii="Times New Roman" w:eastAsiaTheme="minorEastAsia" w:hAnsi="Times New Roman"/>
          <w:b w:val="0"/>
          <w:noProof/>
        </w:rPr>
      </w:pPr>
      <w:hyperlink w:anchor="_Toc176869728" w:history="1">
        <w:r w:rsidR="004062E8" w:rsidRPr="00FD3E59">
          <w:rPr>
            <w:rStyle w:val="Hyperlink"/>
            <w:rFonts w:ascii="Times New Roman" w:hAnsi="Times New Roman"/>
            <w:noProof/>
          </w:rPr>
          <w:t>16. HOMOLOGAÇÃO</w:t>
        </w:r>
        <w:r w:rsidR="004062E8" w:rsidRPr="00FD3E59">
          <w:rPr>
            <w:rFonts w:ascii="Times New Roman" w:hAnsi="Times New Roman"/>
            <w:noProof/>
            <w:webHidden/>
          </w:rPr>
          <w:tab/>
        </w:r>
        <w:r w:rsidR="004062E8" w:rsidRPr="00FD3E59">
          <w:rPr>
            <w:rFonts w:ascii="Times New Roman" w:hAnsi="Times New Roman"/>
            <w:noProof/>
            <w:webHidden/>
          </w:rPr>
          <w:fldChar w:fldCharType="begin"/>
        </w:r>
        <w:r w:rsidR="004062E8" w:rsidRPr="00FD3E59">
          <w:rPr>
            <w:rFonts w:ascii="Times New Roman" w:hAnsi="Times New Roman"/>
            <w:noProof/>
            <w:webHidden/>
          </w:rPr>
          <w:instrText xml:space="preserve"> PAGEREF _Toc176869728 \h </w:instrText>
        </w:r>
        <w:r w:rsidR="004062E8" w:rsidRPr="00FD3E59">
          <w:rPr>
            <w:rFonts w:ascii="Times New Roman" w:hAnsi="Times New Roman"/>
            <w:noProof/>
            <w:webHidden/>
          </w:rPr>
        </w:r>
        <w:r w:rsidR="004062E8" w:rsidRPr="00FD3E59">
          <w:rPr>
            <w:rFonts w:ascii="Times New Roman" w:hAnsi="Times New Roman"/>
            <w:noProof/>
            <w:webHidden/>
          </w:rPr>
          <w:fldChar w:fldCharType="separate"/>
        </w:r>
        <w:r w:rsidR="008B2742" w:rsidRPr="00FD3E59">
          <w:rPr>
            <w:rFonts w:ascii="Times New Roman" w:hAnsi="Times New Roman"/>
            <w:noProof/>
            <w:webHidden/>
          </w:rPr>
          <w:t>22</w:t>
        </w:r>
        <w:r w:rsidR="004062E8" w:rsidRPr="00FD3E59">
          <w:rPr>
            <w:rFonts w:ascii="Times New Roman" w:hAnsi="Times New Roman"/>
            <w:noProof/>
            <w:webHidden/>
          </w:rPr>
          <w:fldChar w:fldCharType="end"/>
        </w:r>
      </w:hyperlink>
    </w:p>
    <w:p w:rsidR="004062E8" w:rsidRPr="00FD3E59" w:rsidRDefault="00411FED" w:rsidP="00FD3E59">
      <w:pPr>
        <w:pStyle w:val="Sumrio1"/>
        <w:tabs>
          <w:tab w:val="right" w:leader="dot" w:pos="9771"/>
        </w:tabs>
        <w:spacing w:after="0"/>
        <w:rPr>
          <w:rFonts w:ascii="Times New Roman" w:eastAsiaTheme="minorEastAsia" w:hAnsi="Times New Roman"/>
          <w:b w:val="0"/>
          <w:noProof/>
        </w:rPr>
      </w:pPr>
      <w:hyperlink w:anchor="_Toc176869729" w:history="1">
        <w:r w:rsidR="004062E8" w:rsidRPr="00FD3E59">
          <w:rPr>
            <w:rStyle w:val="Hyperlink"/>
            <w:rFonts w:ascii="Times New Roman" w:hAnsi="Times New Roman"/>
            <w:noProof/>
          </w:rPr>
          <w:t>17. GARANTIA DE EXECUÇÃO</w:t>
        </w:r>
        <w:r w:rsidR="004062E8" w:rsidRPr="00FD3E59">
          <w:rPr>
            <w:rFonts w:ascii="Times New Roman" w:hAnsi="Times New Roman"/>
            <w:noProof/>
            <w:webHidden/>
          </w:rPr>
          <w:tab/>
        </w:r>
        <w:r w:rsidR="004062E8" w:rsidRPr="00FD3E59">
          <w:rPr>
            <w:rFonts w:ascii="Times New Roman" w:hAnsi="Times New Roman"/>
            <w:noProof/>
            <w:webHidden/>
          </w:rPr>
          <w:fldChar w:fldCharType="begin"/>
        </w:r>
        <w:r w:rsidR="004062E8" w:rsidRPr="00FD3E59">
          <w:rPr>
            <w:rFonts w:ascii="Times New Roman" w:hAnsi="Times New Roman"/>
            <w:noProof/>
            <w:webHidden/>
          </w:rPr>
          <w:instrText xml:space="preserve"> PAGEREF _Toc176869729 \h </w:instrText>
        </w:r>
        <w:r w:rsidR="004062E8" w:rsidRPr="00FD3E59">
          <w:rPr>
            <w:rFonts w:ascii="Times New Roman" w:hAnsi="Times New Roman"/>
            <w:noProof/>
            <w:webHidden/>
          </w:rPr>
        </w:r>
        <w:r w:rsidR="004062E8" w:rsidRPr="00FD3E59">
          <w:rPr>
            <w:rFonts w:ascii="Times New Roman" w:hAnsi="Times New Roman"/>
            <w:noProof/>
            <w:webHidden/>
          </w:rPr>
          <w:fldChar w:fldCharType="separate"/>
        </w:r>
        <w:r w:rsidR="008B2742" w:rsidRPr="00FD3E59">
          <w:rPr>
            <w:rFonts w:ascii="Times New Roman" w:hAnsi="Times New Roman"/>
            <w:noProof/>
            <w:webHidden/>
          </w:rPr>
          <w:t>23</w:t>
        </w:r>
        <w:r w:rsidR="004062E8" w:rsidRPr="00FD3E59">
          <w:rPr>
            <w:rFonts w:ascii="Times New Roman" w:hAnsi="Times New Roman"/>
            <w:noProof/>
            <w:webHidden/>
          </w:rPr>
          <w:fldChar w:fldCharType="end"/>
        </w:r>
      </w:hyperlink>
    </w:p>
    <w:p w:rsidR="004062E8" w:rsidRPr="00FD3E59" w:rsidRDefault="00411FED" w:rsidP="00FD3E59">
      <w:pPr>
        <w:pStyle w:val="Sumrio1"/>
        <w:tabs>
          <w:tab w:val="right" w:leader="dot" w:pos="9771"/>
        </w:tabs>
        <w:spacing w:after="0"/>
        <w:rPr>
          <w:rFonts w:ascii="Times New Roman" w:eastAsiaTheme="minorEastAsia" w:hAnsi="Times New Roman"/>
          <w:b w:val="0"/>
          <w:noProof/>
        </w:rPr>
      </w:pPr>
      <w:hyperlink w:anchor="_Toc176869730" w:history="1">
        <w:r w:rsidR="004062E8" w:rsidRPr="00FD3E59">
          <w:rPr>
            <w:rStyle w:val="Hyperlink"/>
            <w:rFonts w:ascii="Times New Roman" w:hAnsi="Times New Roman"/>
            <w:noProof/>
          </w:rPr>
          <w:t>18. CONTRATO</w:t>
        </w:r>
        <w:r w:rsidR="004062E8" w:rsidRPr="00FD3E59">
          <w:rPr>
            <w:rFonts w:ascii="Times New Roman" w:hAnsi="Times New Roman"/>
            <w:noProof/>
            <w:webHidden/>
          </w:rPr>
          <w:tab/>
        </w:r>
        <w:r w:rsidR="004062E8" w:rsidRPr="00FD3E59">
          <w:rPr>
            <w:rFonts w:ascii="Times New Roman" w:hAnsi="Times New Roman"/>
            <w:noProof/>
            <w:webHidden/>
          </w:rPr>
          <w:fldChar w:fldCharType="begin"/>
        </w:r>
        <w:r w:rsidR="004062E8" w:rsidRPr="00FD3E59">
          <w:rPr>
            <w:rFonts w:ascii="Times New Roman" w:hAnsi="Times New Roman"/>
            <w:noProof/>
            <w:webHidden/>
          </w:rPr>
          <w:instrText xml:space="preserve"> PAGEREF _Toc176869730 \h </w:instrText>
        </w:r>
        <w:r w:rsidR="004062E8" w:rsidRPr="00FD3E59">
          <w:rPr>
            <w:rFonts w:ascii="Times New Roman" w:hAnsi="Times New Roman"/>
            <w:noProof/>
            <w:webHidden/>
          </w:rPr>
        </w:r>
        <w:r w:rsidR="004062E8" w:rsidRPr="00FD3E59">
          <w:rPr>
            <w:rFonts w:ascii="Times New Roman" w:hAnsi="Times New Roman"/>
            <w:noProof/>
            <w:webHidden/>
          </w:rPr>
          <w:fldChar w:fldCharType="separate"/>
        </w:r>
        <w:r w:rsidR="008B2742" w:rsidRPr="00FD3E59">
          <w:rPr>
            <w:rFonts w:ascii="Times New Roman" w:hAnsi="Times New Roman"/>
            <w:noProof/>
            <w:webHidden/>
          </w:rPr>
          <w:t>24</w:t>
        </w:r>
        <w:r w:rsidR="004062E8" w:rsidRPr="00FD3E59">
          <w:rPr>
            <w:rFonts w:ascii="Times New Roman" w:hAnsi="Times New Roman"/>
            <w:noProof/>
            <w:webHidden/>
          </w:rPr>
          <w:fldChar w:fldCharType="end"/>
        </w:r>
      </w:hyperlink>
    </w:p>
    <w:p w:rsidR="004062E8" w:rsidRPr="00FD3E59" w:rsidRDefault="00411FED" w:rsidP="00FD3E59">
      <w:pPr>
        <w:pStyle w:val="Sumrio1"/>
        <w:tabs>
          <w:tab w:val="right" w:leader="dot" w:pos="9771"/>
        </w:tabs>
        <w:spacing w:after="0"/>
        <w:rPr>
          <w:rFonts w:ascii="Times New Roman" w:eastAsiaTheme="minorEastAsia" w:hAnsi="Times New Roman"/>
          <w:b w:val="0"/>
          <w:noProof/>
        </w:rPr>
      </w:pPr>
      <w:hyperlink w:anchor="_Toc176869731" w:history="1">
        <w:r w:rsidR="004062E8" w:rsidRPr="00FD3E59">
          <w:rPr>
            <w:rStyle w:val="Hyperlink"/>
            <w:rFonts w:ascii="Times New Roman" w:hAnsi="Times New Roman"/>
            <w:noProof/>
          </w:rPr>
          <w:t>19. SANÇÕES ADMINISTRATIVAS</w:t>
        </w:r>
        <w:r w:rsidR="004062E8" w:rsidRPr="00FD3E59">
          <w:rPr>
            <w:rFonts w:ascii="Times New Roman" w:hAnsi="Times New Roman"/>
            <w:noProof/>
            <w:webHidden/>
          </w:rPr>
          <w:tab/>
        </w:r>
        <w:r w:rsidR="004062E8" w:rsidRPr="00FD3E59">
          <w:rPr>
            <w:rFonts w:ascii="Times New Roman" w:hAnsi="Times New Roman"/>
            <w:noProof/>
            <w:webHidden/>
          </w:rPr>
          <w:fldChar w:fldCharType="begin"/>
        </w:r>
        <w:r w:rsidR="004062E8" w:rsidRPr="00FD3E59">
          <w:rPr>
            <w:rFonts w:ascii="Times New Roman" w:hAnsi="Times New Roman"/>
            <w:noProof/>
            <w:webHidden/>
          </w:rPr>
          <w:instrText xml:space="preserve"> PAGEREF _Toc176869731 \h </w:instrText>
        </w:r>
        <w:r w:rsidR="004062E8" w:rsidRPr="00FD3E59">
          <w:rPr>
            <w:rFonts w:ascii="Times New Roman" w:hAnsi="Times New Roman"/>
            <w:noProof/>
            <w:webHidden/>
          </w:rPr>
        </w:r>
        <w:r w:rsidR="004062E8" w:rsidRPr="00FD3E59">
          <w:rPr>
            <w:rFonts w:ascii="Times New Roman" w:hAnsi="Times New Roman"/>
            <w:noProof/>
            <w:webHidden/>
          </w:rPr>
          <w:fldChar w:fldCharType="separate"/>
        </w:r>
        <w:r w:rsidR="008B2742" w:rsidRPr="00FD3E59">
          <w:rPr>
            <w:rFonts w:ascii="Times New Roman" w:hAnsi="Times New Roman"/>
            <w:noProof/>
            <w:webHidden/>
          </w:rPr>
          <w:t>28</w:t>
        </w:r>
        <w:r w:rsidR="004062E8" w:rsidRPr="00FD3E59">
          <w:rPr>
            <w:rFonts w:ascii="Times New Roman" w:hAnsi="Times New Roman"/>
            <w:noProof/>
            <w:webHidden/>
          </w:rPr>
          <w:fldChar w:fldCharType="end"/>
        </w:r>
      </w:hyperlink>
    </w:p>
    <w:p w:rsidR="004062E8" w:rsidRPr="00FD3E59" w:rsidRDefault="00411FED" w:rsidP="00FD3E59">
      <w:pPr>
        <w:pStyle w:val="Sumrio1"/>
        <w:tabs>
          <w:tab w:val="right" w:leader="dot" w:pos="9771"/>
        </w:tabs>
        <w:spacing w:after="0"/>
        <w:rPr>
          <w:rFonts w:ascii="Times New Roman" w:eastAsiaTheme="minorEastAsia" w:hAnsi="Times New Roman"/>
          <w:b w:val="0"/>
          <w:noProof/>
        </w:rPr>
      </w:pPr>
      <w:hyperlink w:anchor="_Toc176869732" w:history="1">
        <w:r w:rsidR="004062E8" w:rsidRPr="00FD3E59">
          <w:rPr>
            <w:rStyle w:val="Hyperlink"/>
            <w:rFonts w:ascii="Times New Roman" w:hAnsi="Times New Roman"/>
            <w:noProof/>
          </w:rPr>
          <w:t>20. PRÁTICAS ANTICORRUPÇÃO</w:t>
        </w:r>
        <w:r w:rsidR="004062E8" w:rsidRPr="00FD3E59">
          <w:rPr>
            <w:rFonts w:ascii="Times New Roman" w:hAnsi="Times New Roman"/>
            <w:noProof/>
            <w:webHidden/>
          </w:rPr>
          <w:tab/>
        </w:r>
        <w:r w:rsidR="004062E8" w:rsidRPr="00FD3E59">
          <w:rPr>
            <w:rFonts w:ascii="Times New Roman" w:hAnsi="Times New Roman"/>
            <w:noProof/>
            <w:webHidden/>
          </w:rPr>
          <w:fldChar w:fldCharType="begin"/>
        </w:r>
        <w:r w:rsidR="004062E8" w:rsidRPr="00FD3E59">
          <w:rPr>
            <w:rFonts w:ascii="Times New Roman" w:hAnsi="Times New Roman"/>
            <w:noProof/>
            <w:webHidden/>
          </w:rPr>
          <w:instrText xml:space="preserve"> PAGEREF _Toc176869732 \h </w:instrText>
        </w:r>
        <w:r w:rsidR="004062E8" w:rsidRPr="00FD3E59">
          <w:rPr>
            <w:rFonts w:ascii="Times New Roman" w:hAnsi="Times New Roman"/>
            <w:noProof/>
            <w:webHidden/>
          </w:rPr>
        </w:r>
        <w:r w:rsidR="004062E8" w:rsidRPr="00FD3E59">
          <w:rPr>
            <w:rFonts w:ascii="Times New Roman" w:hAnsi="Times New Roman"/>
            <w:noProof/>
            <w:webHidden/>
          </w:rPr>
          <w:fldChar w:fldCharType="separate"/>
        </w:r>
        <w:r w:rsidR="008B2742" w:rsidRPr="00FD3E59">
          <w:rPr>
            <w:rFonts w:ascii="Times New Roman" w:hAnsi="Times New Roman"/>
            <w:noProof/>
            <w:webHidden/>
          </w:rPr>
          <w:t>31</w:t>
        </w:r>
        <w:r w:rsidR="004062E8" w:rsidRPr="00FD3E59">
          <w:rPr>
            <w:rFonts w:ascii="Times New Roman" w:hAnsi="Times New Roman"/>
            <w:noProof/>
            <w:webHidden/>
          </w:rPr>
          <w:fldChar w:fldCharType="end"/>
        </w:r>
      </w:hyperlink>
    </w:p>
    <w:p w:rsidR="004062E8" w:rsidRPr="00FD3E59" w:rsidRDefault="00411FED" w:rsidP="00FD3E59">
      <w:pPr>
        <w:pStyle w:val="Sumrio1"/>
        <w:tabs>
          <w:tab w:val="right" w:leader="dot" w:pos="9771"/>
        </w:tabs>
        <w:spacing w:after="0"/>
        <w:rPr>
          <w:rFonts w:ascii="Times New Roman" w:eastAsiaTheme="minorEastAsia" w:hAnsi="Times New Roman"/>
          <w:b w:val="0"/>
          <w:noProof/>
        </w:rPr>
      </w:pPr>
      <w:hyperlink w:anchor="_Toc176869733" w:history="1">
        <w:r w:rsidR="004062E8" w:rsidRPr="00FD3E59">
          <w:rPr>
            <w:rStyle w:val="Hyperlink"/>
            <w:rFonts w:ascii="Times New Roman" w:hAnsi="Times New Roman"/>
            <w:noProof/>
          </w:rPr>
          <w:t>21. DISPOSIÇÕES GERAIS</w:t>
        </w:r>
        <w:r w:rsidR="004062E8" w:rsidRPr="00FD3E59">
          <w:rPr>
            <w:rFonts w:ascii="Times New Roman" w:hAnsi="Times New Roman"/>
            <w:noProof/>
            <w:webHidden/>
          </w:rPr>
          <w:tab/>
        </w:r>
        <w:r w:rsidR="004062E8" w:rsidRPr="00FD3E59">
          <w:rPr>
            <w:rFonts w:ascii="Times New Roman" w:hAnsi="Times New Roman"/>
            <w:noProof/>
            <w:webHidden/>
          </w:rPr>
          <w:fldChar w:fldCharType="begin"/>
        </w:r>
        <w:r w:rsidR="004062E8" w:rsidRPr="00FD3E59">
          <w:rPr>
            <w:rFonts w:ascii="Times New Roman" w:hAnsi="Times New Roman"/>
            <w:noProof/>
            <w:webHidden/>
          </w:rPr>
          <w:instrText xml:space="preserve"> PAGEREF _Toc176869733 \h </w:instrText>
        </w:r>
        <w:r w:rsidR="004062E8" w:rsidRPr="00FD3E59">
          <w:rPr>
            <w:rFonts w:ascii="Times New Roman" w:hAnsi="Times New Roman"/>
            <w:noProof/>
            <w:webHidden/>
          </w:rPr>
        </w:r>
        <w:r w:rsidR="004062E8" w:rsidRPr="00FD3E59">
          <w:rPr>
            <w:rFonts w:ascii="Times New Roman" w:hAnsi="Times New Roman"/>
            <w:noProof/>
            <w:webHidden/>
          </w:rPr>
          <w:fldChar w:fldCharType="separate"/>
        </w:r>
        <w:r w:rsidR="008B2742" w:rsidRPr="00FD3E59">
          <w:rPr>
            <w:rFonts w:ascii="Times New Roman" w:hAnsi="Times New Roman"/>
            <w:noProof/>
            <w:webHidden/>
          </w:rPr>
          <w:t>32</w:t>
        </w:r>
        <w:r w:rsidR="004062E8" w:rsidRPr="00FD3E59">
          <w:rPr>
            <w:rFonts w:ascii="Times New Roman" w:hAnsi="Times New Roman"/>
            <w:noProof/>
            <w:webHidden/>
          </w:rPr>
          <w:fldChar w:fldCharType="end"/>
        </w:r>
      </w:hyperlink>
    </w:p>
    <w:p w:rsidR="004062E8" w:rsidRPr="00FD3E59" w:rsidRDefault="00411FED" w:rsidP="00FD3E59">
      <w:pPr>
        <w:pStyle w:val="Sumrio1"/>
        <w:tabs>
          <w:tab w:val="right" w:leader="dot" w:pos="9771"/>
        </w:tabs>
        <w:spacing w:after="0"/>
        <w:rPr>
          <w:rFonts w:ascii="Times New Roman" w:eastAsiaTheme="minorEastAsia" w:hAnsi="Times New Roman"/>
          <w:b w:val="0"/>
          <w:noProof/>
        </w:rPr>
      </w:pPr>
      <w:hyperlink w:anchor="_Toc176869734" w:history="1">
        <w:r w:rsidR="004062E8" w:rsidRPr="00FD3E59">
          <w:rPr>
            <w:rStyle w:val="Hyperlink"/>
            <w:rFonts w:ascii="Times New Roman" w:hAnsi="Times New Roman"/>
            <w:noProof/>
          </w:rPr>
          <w:t>22. DISPOSIÇÕES FINAIS</w:t>
        </w:r>
        <w:r w:rsidR="004062E8" w:rsidRPr="00FD3E59">
          <w:rPr>
            <w:rFonts w:ascii="Times New Roman" w:hAnsi="Times New Roman"/>
            <w:noProof/>
            <w:webHidden/>
          </w:rPr>
          <w:tab/>
        </w:r>
        <w:r w:rsidR="004062E8" w:rsidRPr="00FD3E59">
          <w:rPr>
            <w:rFonts w:ascii="Times New Roman" w:hAnsi="Times New Roman"/>
            <w:noProof/>
            <w:webHidden/>
          </w:rPr>
          <w:fldChar w:fldCharType="begin"/>
        </w:r>
        <w:r w:rsidR="004062E8" w:rsidRPr="00FD3E59">
          <w:rPr>
            <w:rFonts w:ascii="Times New Roman" w:hAnsi="Times New Roman"/>
            <w:noProof/>
            <w:webHidden/>
          </w:rPr>
          <w:instrText xml:space="preserve"> PAGEREF _Toc176869734 \h </w:instrText>
        </w:r>
        <w:r w:rsidR="004062E8" w:rsidRPr="00FD3E59">
          <w:rPr>
            <w:rFonts w:ascii="Times New Roman" w:hAnsi="Times New Roman"/>
            <w:noProof/>
            <w:webHidden/>
          </w:rPr>
        </w:r>
        <w:r w:rsidR="004062E8" w:rsidRPr="00FD3E59">
          <w:rPr>
            <w:rFonts w:ascii="Times New Roman" w:hAnsi="Times New Roman"/>
            <w:noProof/>
            <w:webHidden/>
          </w:rPr>
          <w:fldChar w:fldCharType="separate"/>
        </w:r>
        <w:r w:rsidR="008B2742" w:rsidRPr="00FD3E59">
          <w:rPr>
            <w:rFonts w:ascii="Times New Roman" w:hAnsi="Times New Roman"/>
            <w:noProof/>
            <w:webHidden/>
          </w:rPr>
          <w:t>33</w:t>
        </w:r>
        <w:r w:rsidR="004062E8" w:rsidRPr="00FD3E59">
          <w:rPr>
            <w:rFonts w:ascii="Times New Roman" w:hAnsi="Times New Roman"/>
            <w:noProof/>
            <w:webHidden/>
          </w:rPr>
          <w:fldChar w:fldCharType="end"/>
        </w:r>
      </w:hyperlink>
    </w:p>
    <w:p w:rsidR="004062E8" w:rsidRPr="00FD3E59" w:rsidRDefault="00411FED" w:rsidP="00FD3E59">
      <w:pPr>
        <w:pStyle w:val="Sumrio1"/>
        <w:tabs>
          <w:tab w:val="right" w:leader="dot" w:pos="9771"/>
        </w:tabs>
        <w:spacing w:after="0"/>
        <w:rPr>
          <w:rFonts w:ascii="Times New Roman" w:eastAsiaTheme="minorEastAsia" w:hAnsi="Times New Roman"/>
          <w:b w:val="0"/>
          <w:noProof/>
        </w:rPr>
      </w:pPr>
      <w:hyperlink w:anchor="_Toc176869735" w:history="1">
        <w:r w:rsidR="004062E8" w:rsidRPr="00FD3E59">
          <w:rPr>
            <w:rStyle w:val="Hyperlink"/>
            <w:rFonts w:ascii="Times New Roman" w:hAnsi="Times New Roman"/>
            <w:noProof/>
          </w:rPr>
          <w:t>ANEXO I – PROJETO BÁSICO E EXECUTIVO</w:t>
        </w:r>
        <w:r w:rsidR="004062E8" w:rsidRPr="00FD3E59">
          <w:rPr>
            <w:rFonts w:ascii="Times New Roman" w:hAnsi="Times New Roman"/>
            <w:noProof/>
            <w:webHidden/>
          </w:rPr>
          <w:tab/>
        </w:r>
        <w:r w:rsidR="004062E8" w:rsidRPr="00FD3E59">
          <w:rPr>
            <w:rFonts w:ascii="Times New Roman" w:hAnsi="Times New Roman"/>
            <w:noProof/>
            <w:webHidden/>
          </w:rPr>
          <w:fldChar w:fldCharType="begin"/>
        </w:r>
        <w:r w:rsidR="004062E8" w:rsidRPr="00FD3E59">
          <w:rPr>
            <w:rFonts w:ascii="Times New Roman" w:hAnsi="Times New Roman"/>
            <w:noProof/>
            <w:webHidden/>
          </w:rPr>
          <w:instrText xml:space="preserve"> PAGEREF _Toc176869735 \h </w:instrText>
        </w:r>
        <w:r w:rsidR="004062E8" w:rsidRPr="00FD3E59">
          <w:rPr>
            <w:rFonts w:ascii="Times New Roman" w:hAnsi="Times New Roman"/>
            <w:noProof/>
            <w:webHidden/>
          </w:rPr>
        </w:r>
        <w:r w:rsidR="004062E8" w:rsidRPr="00FD3E59">
          <w:rPr>
            <w:rFonts w:ascii="Times New Roman" w:hAnsi="Times New Roman"/>
            <w:noProof/>
            <w:webHidden/>
          </w:rPr>
          <w:fldChar w:fldCharType="separate"/>
        </w:r>
        <w:r w:rsidR="008B2742" w:rsidRPr="00FD3E59">
          <w:rPr>
            <w:rFonts w:ascii="Times New Roman" w:hAnsi="Times New Roman"/>
            <w:noProof/>
            <w:webHidden/>
          </w:rPr>
          <w:t>34</w:t>
        </w:r>
        <w:r w:rsidR="004062E8" w:rsidRPr="00FD3E59">
          <w:rPr>
            <w:rFonts w:ascii="Times New Roman" w:hAnsi="Times New Roman"/>
            <w:noProof/>
            <w:webHidden/>
          </w:rPr>
          <w:fldChar w:fldCharType="end"/>
        </w:r>
      </w:hyperlink>
    </w:p>
    <w:p w:rsidR="004062E8" w:rsidRPr="00FD3E59" w:rsidRDefault="00411FED" w:rsidP="00FD3E59">
      <w:pPr>
        <w:pStyle w:val="Sumrio1"/>
        <w:tabs>
          <w:tab w:val="right" w:leader="dot" w:pos="9771"/>
        </w:tabs>
        <w:spacing w:after="0"/>
        <w:rPr>
          <w:rFonts w:ascii="Times New Roman" w:eastAsiaTheme="minorEastAsia" w:hAnsi="Times New Roman"/>
          <w:b w:val="0"/>
          <w:noProof/>
        </w:rPr>
      </w:pPr>
      <w:hyperlink w:anchor="_Toc176869736" w:history="1">
        <w:r w:rsidR="004062E8" w:rsidRPr="00FD3E59">
          <w:rPr>
            <w:rStyle w:val="Hyperlink"/>
            <w:rFonts w:ascii="Times New Roman" w:hAnsi="Times New Roman"/>
            <w:noProof/>
          </w:rPr>
          <w:t>ANEXO I-A – MEMORIAL DESCRITIVO</w:t>
        </w:r>
        <w:r w:rsidR="004062E8" w:rsidRPr="00FD3E59">
          <w:rPr>
            <w:rFonts w:ascii="Times New Roman" w:hAnsi="Times New Roman"/>
            <w:noProof/>
            <w:webHidden/>
          </w:rPr>
          <w:tab/>
        </w:r>
        <w:r w:rsidR="004062E8" w:rsidRPr="00FD3E59">
          <w:rPr>
            <w:rFonts w:ascii="Times New Roman" w:hAnsi="Times New Roman"/>
            <w:noProof/>
            <w:webHidden/>
          </w:rPr>
          <w:fldChar w:fldCharType="begin"/>
        </w:r>
        <w:r w:rsidR="004062E8" w:rsidRPr="00FD3E59">
          <w:rPr>
            <w:rFonts w:ascii="Times New Roman" w:hAnsi="Times New Roman"/>
            <w:noProof/>
            <w:webHidden/>
          </w:rPr>
          <w:instrText xml:space="preserve"> PAGEREF _Toc176869736 \h </w:instrText>
        </w:r>
        <w:r w:rsidR="004062E8" w:rsidRPr="00FD3E59">
          <w:rPr>
            <w:rFonts w:ascii="Times New Roman" w:hAnsi="Times New Roman"/>
            <w:noProof/>
            <w:webHidden/>
          </w:rPr>
        </w:r>
        <w:r w:rsidR="004062E8" w:rsidRPr="00FD3E59">
          <w:rPr>
            <w:rFonts w:ascii="Times New Roman" w:hAnsi="Times New Roman"/>
            <w:noProof/>
            <w:webHidden/>
          </w:rPr>
          <w:fldChar w:fldCharType="separate"/>
        </w:r>
        <w:r w:rsidR="008B2742" w:rsidRPr="00FD3E59">
          <w:rPr>
            <w:rFonts w:ascii="Times New Roman" w:hAnsi="Times New Roman"/>
            <w:noProof/>
            <w:webHidden/>
          </w:rPr>
          <w:t>34</w:t>
        </w:r>
        <w:r w:rsidR="004062E8" w:rsidRPr="00FD3E59">
          <w:rPr>
            <w:rFonts w:ascii="Times New Roman" w:hAnsi="Times New Roman"/>
            <w:noProof/>
            <w:webHidden/>
          </w:rPr>
          <w:fldChar w:fldCharType="end"/>
        </w:r>
      </w:hyperlink>
    </w:p>
    <w:p w:rsidR="004062E8" w:rsidRPr="00FD3E59" w:rsidRDefault="00411FED" w:rsidP="00FD3E59">
      <w:pPr>
        <w:pStyle w:val="Sumrio1"/>
        <w:tabs>
          <w:tab w:val="right" w:leader="dot" w:pos="9771"/>
        </w:tabs>
        <w:spacing w:after="0"/>
        <w:rPr>
          <w:rFonts w:ascii="Times New Roman" w:eastAsiaTheme="minorEastAsia" w:hAnsi="Times New Roman"/>
          <w:b w:val="0"/>
          <w:noProof/>
        </w:rPr>
      </w:pPr>
      <w:hyperlink w:anchor="_Toc176869737" w:history="1">
        <w:r w:rsidR="004062E8" w:rsidRPr="00FD3E59">
          <w:rPr>
            <w:rStyle w:val="Hyperlink"/>
            <w:rFonts w:ascii="Times New Roman" w:hAnsi="Times New Roman"/>
            <w:noProof/>
          </w:rPr>
          <w:t>ANEXO I-B – PLANILHA ORÇAMENTÁRIA E QUANTITATIVA</w:t>
        </w:r>
        <w:r w:rsidR="004062E8" w:rsidRPr="00FD3E59">
          <w:rPr>
            <w:rFonts w:ascii="Times New Roman" w:hAnsi="Times New Roman"/>
            <w:noProof/>
            <w:webHidden/>
          </w:rPr>
          <w:tab/>
        </w:r>
        <w:r w:rsidR="004062E8" w:rsidRPr="00FD3E59">
          <w:rPr>
            <w:rFonts w:ascii="Times New Roman" w:hAnsi="Times New Roman"/>
            <w:noProof/>
            <w:webHidden/>
          </w:rPr>
          <w:fldChar w:fldCharType="begin"/>
        </w:r>
        <w:r w:rsidR="004062E8" w:rsidRPr="00FD3E59">
          <w:rPr>
            <w:rFonts w:ascii="Times New Roman" w:hAnsi="Times New Roman"/>
            <w:noProof/>
            <w:webHidden/>
          </w:rPr>
          <w:instrText xml:space="preserve"> PAGEREF _Toc176869737 \h </w:instrText>
        </w:r>
        <w:r w:rsidR="004062E8" w:rsidRPr="00FD3E59">
          <w:rPr>
            <w:rFonts w:ascii="Times New Roman" w:hAnsi="Times New Roman"/>
            <w:noProof/>
            <w:webHidden/>
          </w:rPr>
        </w:r>
        <w:r w:rsidR="004062E8" w:rsidRPr="00FD3E59">
          <w:rPr>
            <w:rFonts w:ascii="Times New Roman" w:hAnsi="Times New Roman"/>
            <w:noProof/>
            <w:webHidden/>
          </w:rPr>
          <w:fldChar w:fldCharType="separate"/>
        </w:r>
        <w:r w:rsidR="008B2742" w:rsidRPr="00FD3E59">
          <w:rPr>
            <w:rFonts w:ascii="Times New Roman" w:hAnsi="Times New Roman"/>
            <w:noProof/>
            <w:webHidden/>
          </w:rPr>
          <w:t>34</w:t>
        </w:r>
        <w:r w:rsidR="004062E8" w:rsidRPr="00FD3E59">
          <w:rPr>
            <w:rFonts w:ascii="Times New Roman" w:hAnsi="Times New Roman"/>
            <w:noProof/>
            <w:webHidden/>
          </w:rPr>
          <w:fldChar w:fldCharType="end"/>
        </w:r>
      </w:hyperlink>
    </w:p>
    <w:p w:rsidR="004062E8" w:rsidRPr="00FD3E59" w:rsidRDefault="00411FED" w:rsidP="00FD3E59">
      <w:pPr>
        <w:pStyle w:val="Sumrio1"/>
        <w:tabs>
          <w:tab w:val="right" w:leader="dot" w:pos="9771"/>
        </w:tabs>
        <w:spacing w:after="0"/>
        <w:rPr>
          <w:rFonts w:ascii="Times New Roman" w:eastAsiaTheme="minorEastAsia" w:hAnsi="Times New Roman"/>
          <w:b w:val="0"/>
          <w:noProof/>
        </w:rPr>
      </w:pPr>
      <w:hyperlink w:anchor="_Toc176869738" w:history="1">
        <w:r w:rsidR="004062E8" w:rsidRPr="00FD3E59">
          <w:rPr>
            <w:rStyle w:val="Hyperlink"/>
            <w:rFonts w:ascii="Times New Roman" w:hAnsi="Times New Roman"/>
            <w:noProof/>
          </w:rPr>
          <w:t>ANEXO I-C – CRONOGRAMA FÍSICO-FINANCEIRO</w:t>
        </w:r>
        <w:r w:rsidR="004062E8" w:rsidRPr="00FD3E59">
          <w:rPr>
            <w:rFonts w:ascii="Times New Roman" w:hAnsi="Times New Roman"/>
            <w:noProof/>
            <w:webHidden/>
          </w:rPr>
          <w:tab/>
        </w:r>
        <w:r w:rsidR="004062E8" w:rsidRPr="00FD3E59">
          <w:rPr>
            <w:rFonts w:ascii="Times New Roman" w:hAnsi="Times New Roman"/>
            <w:noProof/>
            <w:webHidden/>
          </w:rPr>
          <w:fldChar w:fldCharType="begin"/>
        </w:r>
        <w:r w:rsidR="004062E8" w:rsidRPr="00FD3E59">
          <w:rPr>
            <w:rFonts w:ascii="Times New Roman" w:hAnsi="Times New Roman"/>
            <w:noProof/>
            <w:webHidden/>
          </w:rPr>
          <w:instrText xml:space="preserve"> PAGEREF _Toc176869738 \h </w:instrText>
        </w:r>
        <w:r w:rsidR="004062E8" w:rsidRPr="00FD3E59">
          <w:rPr>
            <w:rFonts w:ascii="Times New Roman" w:hAnsi="Times New Roman"/>
            <w:noProof/>
            <w:webHidden/>
          </w:rPr>
        </w:r>
        <w:r w:rsidR="004062E8" w:rsidRPr="00FD3E59">
          <w:rPr>
            <w:rFonts w:ascii="Times New Roman" w:hAnsi="Times New Roman"/>
            <w:noProof/>
            <w:webHidden/>
          </w:rPr>
          <w:fldChar w:fldCharType="separate"/>
        </w:r>
        <w:r w:rsidR="008B2742" w:rsidRPr="00FD3E59">
          <w:rPr>
            <w:rFonts w:ascii="Times New Roman" w:hAnsi="Times New Roman"/>
            <w:noProof/>
            <w:webHidden/>
          </w:rPr>
          <w:t>5</w:t>
        </w:r>
        <w:r w:rsidR="004062E8" w:rsidRPr="00FD3E59">
          <w:rPr>
            <w:rFonts w:ascii="Times New Roman" w:hAnsi="Times New Roman"/>
            <w:noProof/>
            <w:webHidden/>
          </w:rPr>
          <w:fldChar w:fldCharType="end"/>
        </w:r>
      </w:hyperlink>
    </w:p>
    <w:p w:rsidR="004062E8" w:rsidRPr="00FD3E59" w:rsidRDefault="00411FED" w:rsidP="00FD3E59">
      <w:pPr>
        <w:pStyle w:val="Sumrio1"/>
        <w:tabs>
          <w:tab w:val="right" w:leader="dot" w:pos="9771"/>
        </w:tabs>
        <w:spacing w:after="0"/>
        <w:rPr>
          <w:rFonts w:ascii="Times New Roman" w:eastAsiaTheme="minorEastAsia" w:hAnsi="Times New Roman"/>
          <w:b w:val="0"/>
          <w:noProof/>
        </w:rPr>
      </w:pPr>
      <w:hyperlink w:anchor="_Toc176869739" w:history="1">
        <w:r w:rsidR="004062E8" w:rsidRPr="00FD3E59">
          <w:rPr>
            <w:rStyle w:val="Hyperlink"/>
            <w:rFonts w:ascii="Times New Roman" w:hAnsi="Times New Roman"/>
            <w:noProof/>
          </w:rPr>
          <w:t>ANEXO I-D – PLANTAS</w:t>
        </w:r>
        <w:r w:rsidR="004062E8" w:rsidRPr="00FD3E59">
          <w:rPr>
            <w:rFonts w:ascii="Times New Roman" w:hAnsi="Times New Roman"/>
            <w:noProof/>
            <w:webHidden/>
          </w:rPr>
          <w:tab/>
        </w:r>
        <w:r w:rsidR="004062E8" w:rsidRPr="00FD3E59">
          <w:rPr>
            <w:rFonts w:ascii="Times New Roman" w:hAnsi="Times New Roman"/>
            <w:noProof/>
            <w:webHidden/>
          </w:rPr>
          <w:fldChar w:fldCharType="begin"/>
        </w:r>
        <w:r w:rsidR="004062E8" w:rsidRPr="00FD3E59">
          <w:rPr>
            <w:rFonts w:ascii="Times New Roman" w:hAnsi="Times New Roman"/>
            <w:noProof/>
            <w:webHidden/>
          </w:rPr>
          <w:instrText xml:space="preserve"> PAGEREF _Toc176869739 \h </w:instrText>
        </w:r>
        <w:r w:rsidR="004062E8" w:rsidRPr="00FD3E59">
          <w:rPr>
            <w:rFonts w:ascii="Times New Roman" w:hAnsi="Times New Roman"/>
            <w:noProof/>
            <w:webHidden/>
          </w:rPr>
        </w:r>
        <w:r w:rsidR="004062E8" w:rsidRPr="00FD3E59">
          <w:rPr>
            <w:rFonts w:ascii="Times New Roman" w:hAnsi="Times New Roman"/>
            <w:noProof/>
            <w:webHidden/>
          </w:rPr>
          <w:fldChar w:fldCharType="separate"/>
        </w:r>
        <w:r w:rsidR="008B2742" w:rsidRPr="00FD3E59">
          <w:rPr>
            <w:rFonts w:ascii="Times New Roman" w:hAnsi="Times New Roman"/>
            <w:noProof/>
            <w:webHidden/>
          </w:rPr>
          <w:t>5</w:t>
        </w:r>
        <w:r w:rsidR="004062E8" w:rsidRPr="00FD3E59">
          <w:rPr>
            <w:rFonts w:ascii="Times New Roman" w:hAnsi="Times New Roman"/>
            <w:noProof/>
            <w:webHidden/>
          </w:rPr>
          <w:fldChar w:fldCharType="end"/>
        </w:r>
      </w:hyperlink>
    </w:p>
    <w:p w:rsidR="004062E8" w:rsidRPr="00FD3E59" w:rsidRDefault="00411FED" w:rsidP="00FD3E59">
      <w:pPr>
        <w:pStyle w:val="Sumrio1"/>
        <w:tabs>
          <w:tab w:val="right" w:leader="dot" w:pos="9771"/>
        </w:tabs>
        <w:spacing w:after="0"/>
        <w:rPr>
          <w:rFonts w:ascii="Times New Roman" w:eastAsiaTheme="minorEastAsia" w:hAnsi="Times New Roman"/>
          <w:b w:val="0"/>
          <w:noProof/>
        </w:rPr>
      </w:pPr>
      <w:hyperlink w:anchor="_Toc176869740" w:history="1">
        <w:r w:rsidR="004062E8" w:rsidRPr="00FD3E59">
          <w:rPr>
            <w:rStyle w:val="Hyperlink"/>
            <w:rFonts w:ascii="Times New Roman" w:eastAsia="Calibri" w:hAnsi="Times New Roman"/>
            <w:noProof/>
          </w:rPr>
          <w:t>ANEXO II – MATRIZ DE RISCOS</w:t>
        </w:r>
        <w:r w:rsidR="004062E8" w:rsidRPr="00FD3E59">
          <w:rPr>
            <w:rFonts w:ascii="Times New Roman" w:hAnsi="Times New Roman"/>
            <w:noProof/>
            <w:webHidden/>
          </w:rPr>
          <w:tab/>
        </w:r>
        <w:r w:rsidR="004062E8" w:rsidRPr="00FD3E59">
          <w:rPr>
            <w:rFonts w:ascii="Times New Roman" w:hAnsi="Times New Roman"/>
            <w:noProof/>
            <w:webHidden/>
          </w:rPr>
          <w:fldChar w:fldCharType="begin"/>
        </w:r>
        <w:r w:rsidR="004062E8" w:rsidRPr="00FD3E59">
          <w:rPr>
            <w:rFonts w:ascii="Times New Roman" w:hAnsi="Times New Roman"/>
            <w:noProof/>
            <w:webHidden/>
          </w:rPr>
          <w:instrText xml:space="preserve"> PAGEREF _Toc176869740 \h </w:instrText>
        </w:r>
        <w:r w:rsidR="004062E8" w:rsidRPr="00FD3E59">
          <w:rPr>
            <w:rFonts w:ascii="Times New Roman" w:hAnsi="Times New Roman"/>
            <w:noProof/>
            <w:webHidden/>
          </w:rPr>
        </w:r>
        <w:r w:rsidR="004062E8" w:rsidRPr="00FD3E59">
          <w:rPr>
            <w:rFonts w:ascii="Times New Roman" w:hAnsi="Times New Roman"/>
            <w:noProof/>
            <w:webHidden/>
          </w:rPr>
          <w:fldChar w:fldCharType="separate"/>
        </w:r>
        <w:r w:rsidR="008B2742" w:rsidRPr="00FD3E59">
          <w:rPr>
            <w:rFonts w:ascii="Times New Roman" w:hAnsi="Times New Roman"/>
            <w:noProof/>
            <w:webHidden/>
          </w:rPr>
          <w:t>7</w:t>
        </w:r>
        <w:r w:rsidR="004062E8" w:rsidRPr="00FD3E59">
          <w:rPr>
            <w:rFonts w:ascii="Times New Roman" w:hAnsi="Times New Roman"/>
            <w:noProof/>
            <w:webHidden/>
          </w:rPr>
          <w:fldChar w:fldCharType="end"/>
        </w:r>
      </w:hyperlink>
    </w:p>
    <w:p w:rsidR="004062E8" w:rsidRPr="00FD3E59" w:rsidRDefault="00411FED" w:rsidP="00FD3E59">
      <w:pPr>
        <w:pStyle w:val="Sumrio1"/>
        <w:tabs>
          <w:tab w:val="right" w:leader="dot" w:pos="9771"/>
        </w:tabs>
        <w:spacing w:after="0"/>
        <w:rPr>
          <w:rFonts w:ascii="Times New Roman" w:eastAsiaTheme="minorEastAsia" w:hAnsi="Times New Roman"/>
          <w:b w:val="0"/>
          <w:noProof/>
        </w:rPr>
      </w:pPr>
      <w:hyperlink w:anchor="_Toc176869741" w:history="1">
        <w:r w:rsidR="004062E8" w:rsidRPr="00FD3E59">
          <w:rPr>
            <w:rStyle w:val="Hyperlink"/>
            <w:rFonts w:ascii="Times New Roman" w:hAnsi="Times New Roman"/>
            <w:noProof/>
          </w:rPr>
          <w:t>ANEXO V – DECLARAÇÃO COMPROBATÓRIA DE ENQUADRAMENTO - MICROEMPRESA OU EMPRESA DE PEQUENO PORTE</w:t>
        </w:r>
        <w:r w:rsidR="004062E8" w:rsidRPr="00FD3E59">
          <w:rPr>
            <w:rFonts w:ascii="Times New Roman" w:hAnsi="Times New Roman"/>
            <w:noProof/>
            <w:webHidden/>
          </w:rPr>
          <w:tab/>
        </w:r>
        <w:r w:rsidR="004062E8" w:rsidRPr="00FD3E59">
          <w:rPr>
            <w:rFonts w:ascii="Times New Roman" w:hAnsi="Times New Roman"/>
            <w:noProof/>
            <w:webHidden/>
          </w:rPr>
          <w:fldChar w:fldCharType="begin"/>
        </w:r>
        <w:r w:rsidR="004062E8" w:rsidRPr="00FD3E59">
          <w:rPr>
            <w:rFonts w:ascii="Times New Roman" w:hAnsi="Times New Roman"/>
            <w:noProof/>
            <w:webHidden/>
          </w:rPr>
          <w:instrText xml:space="preserve"> PAGEREF _Toc176869741 \h </w:instrText>
        </w:r>
        <w:r w:rsidR="004062E8" w:rsidRPr="00FD3E59">
          <w:rPr>
            <w:rFonts w:ascii="Times New Roman" w:hAnsi="Times New Roman"/>
            <w:noProof/>
            <w:webHidden/>
          </w:rPr>
        </w:r>
        <w:r w:rsidR="004062E8" w:rsidRPr="00FD3E59">
          <w:rPr>
            <w:rFonts w:ascii="Times New Roman" w:hAnsi="Times New Roman"/>
            <w:noProof/>
            <w:webHidden/>
          </w:rPr>
          <w:fldChar w:fldCharType="separate"/>
        </w:r>
        <w:r w:rsidR="008B2742" w:rsidRPr="00FD3E59">
          <w:rPr>
            <w:rFonts w:ascii="Times New Roman" w:hAnsi="Times New Roman"/>
            <w:noProof/>
            <w:webHidden/>
          </w:rPr>
          <w:t>11</w:t>
        </w:r>
        <w:r w:rsidR="004062E8" w:rsidRPr="00FD3E59">
          <w:rPr>
            <w:rFonts w:ascii="Times New Roman" w:hAnsi="Times New Roman"/>
            <w:noProof/>
            <w:webHidden/>
          </w:rPr>
          <w:fldChar w:fldCharType="end"/>
        </w:r>
      </w:hyperlink>
    </w:p>
    <w:p w:rsidR="004062E8" w:rsidRPr="00FD3E59" w:rsidRDefault="00411FED" w:rsidP="00FD3E59">
      <w:pPr>
        <w:pStyle w:val="Sumrio1"/>
        <w:tabs>
          <w:tab w:val="right" w:leader="dot" w:pos="9771"/>
        </w:tabs>
        <w:spacing w:after="0"/>
        <w:rPr>
          <w:rFonts w:ascii="Times New Roman" w:eastAsiaTheme="minorEastAsia" w:hAnsi="Times New Roman"/>
          <w:b w:val="0"/>
          <w:noProof/>
        </w:rPr>
      </w:pPr>
      <w:hyperlink w:anchor="_Toc176869742" w:history="1">
        <w:r w:rsidR="004062E8" w:rsidRPr="00FD3E59">
          <w:rPr>
            <w:rStyle w:val="Hyperlink"/>
            <w:rFonts w:ascii="Times New Roman" w:eastAsia="Calibri" w:hAnsi="Times New Roman"/>
            <w:noProof/>
          </w:rPr>
          <w:t>ANEXO VI – TERMO DE VISITA TÉCNICA</w:t>
        </w:r>
        <w:r w:rsidR="004062E8" w:rsidRPr="00FD3E59">
          <w:rPr>
            <w:rFonts w:ascii="Times New Roman" w:hAnsi="Times New Roman"/>
            <w:noProof/>
            <w:webHidden/>
          </w:rPr>
          <w:tab/>
        </w:r>
        <w:r w:rsidR="004062E8" w:rsidRPr="00FD3E59">
          <w:rPr>
            <w:rFonts w:ascii="Times New Roman" w:hAnsi="Times New Roman"/>
            <w:noProof/>
            <w:webHidden/>
          </w:rPr>
          <w:fldChar w:fldCharType="begin"/>
        </w:r>
        <w:r w:rsidR="004062E8" w:rsidRPr="00FD3E59">
          <w:rPr>
            <w:rFonts w:ascii="Times New Roman" w:hAnsi="Times New Roman"/>
            <w:noProof/>
            <w:webHidden/>
          </w:rPr>
          <w:instrText xml:space="preserve"> PAGEREF _Toc176869742 \h </w:instrText>
        </w:r>
        <w:r w:rsidR="004062E8" w:rsidRPr="00FD3E59">
          <w:rPr>
            <w:rFonts w:ascii="Times New Roman" w:hAnsi="Times New Roman"/>
            <w:noProof/>
            <w:webHidden/>
          </w:rPr>
        </w:r>
        <w:r w:rsidR="004062E8" w:rsidRPr="00FD3E59">
          <w:rPr>
            <w:rFonts w:ascii="Times New Roman" w:hAnsi="Times New Roman"/>
            <w:noProof/>
            <w:webHidden/>
          </w:rPr>
          <w:fldChar w:fldCharType="separate"/>
        </w:r>
        <w:r w:rsidR="008B2742" w:rsidRPr="00FD3E59">
          <w:rPr>
            <w:rFonts w:ascii="Times New Roman" w:hAnsi="Times New Roman"/>
            <w:noProof/>
            <w:webHidden/>
          </w:rPr>
          <w:t>12</w:t>
        </w:r>
        <w:r w:rsidR="004062E8" w:rsidRPr="00FD3E59">
          <w:rPr>
            <w:rFonts w:ascii="Times New Roman" w:hAnsi="Times New Roman"/>
            <w:noProof/>
            <w:webHidden/>
          </w:rPr>
          <w:fldChar w:fldCharType="end"/>
        </w:r>
      </w:hyperlink>
    </w:p>
    <w:p w:rsidR="004062E8" w:rsidRPr="00FD3E59" w:rsidRDefault="00411FED" w:rsidP="00FD3E59">
      <w:pPr>
        <w:pStyle w:val="Sumrio1"/>
        <w:tabs>
          <w:tab w:val="right" w:leader="dot" w:pos="9771"/>
        </w:tabs>
        <w:spacing w:after="0"/>
        <w:rPr>
          <w:rFonts w:ascii="Times New Roman" w:eastAsiaTheme="minorEastAsia" w:hAnsi="Times New Roman"/>
          <w:b w:val="0"/>
          <w:noProof/>
        </w:rPr>
      </w:pPr>
      <w:hyperlink w:anchor="_Toc176869743" w:history="1">
        <w:r w:rsidR="004062E8" w:rsidRPr="00FD3E59">
          <w:rPr>
            <w:rStyle w:val="Hyperlink"/>
            <w:rFonts w:ascii="Times New Roman" w:eastAsia="Calibri" w:hAnsi="Times New Roman"/>
            <w:noProof/>
          </w:rPr>
          <w:t>ANEXO VII – MODELO DE TERMO DE CONTRATO</w:t>
        </w:r>
        <w:r w:rsidR="004062E8" w:rsidRPr="00FD3E59">
          <w:rPr>
            <w:rFonts w:ascii="Times New Roman" w:hAnsi="Times New Roman"/>
            <w:noProof/>
            <w:webHidden/>
          </w:rPr>
          <w:tab/>
        </w:r>
        <w:r w:rsidR="004062E8" w:rsidRPr="00FD3E59">
          <w:rPr>
            <w:rFonts w:ascii="Times New Roman" w:hAnsi="Times New Roman"/>
            <w:noProof/>
            <w:webHidden/>
          </w:rPr>
          <w:fldChar w:fldCharType="begin"/>
        </w:r>
        <w:r w:rsidR="004062E8" w:rsidRPr="00FD3E59">
          <w:rPr>
            <w:rFonts w:ascii="Times New Roman" w:hAnsi="Times New Roman"/>
            <w:noProof/>
            <w:webHidden/>
          </w:rPr>
          <w:instrText xml:space="preserve"> PAGEREF _Toc176869743 \h </w:instrText>
        </w:r>
        <w:r w:rsidR="004062E8" w:rsidRPr="00FD3E59">
          <w:rPr>
            <w:rFonts w:ascii="Times New Roman" w:hAnsi="Times New Roman"/>
            <w:noProof/>
            <w:webHidden/>
          </w:rPr>
        </w:r>
        <w:r w:rsidR="004062E8" w:rsidRPr="00FD3E59">
          <w:rPr>
            <w:rFonts w:ascii="Times New Roman" w:hAnsi="Times New Roman"/>
            <w:noProof/>
            <w:webHidden/>
          </w:rPr>
          <w:fldChar w:fldCharType="separate"/>
        </w:r>
        <w:r w:rsidR="008B2742" w:rsidRPr="00FD3E59">
          <w:rPr>
            <w:rFonts w:ascii="Times New Roman" w:hAnsi="Times New Roman"/>
            <w:noProof/>
            <w:webHidden/>
          </w:rPr>
          <w:t>13</w:t>
        </w:r>
        <w:r w:rsidR="004062E8" w:rsidRPr="00FD3E59">
          <w:rPr>
            <w:rFonts w:ascii="Times New Roman" w:hAnsi="Times New Roman"/>
            <w:noProof/>
            <w:webHidden/>
          </w:rPr>
          <w:fldChar w:fldCharType="end"/>
        </w:r>
      </w:hyperlink>
    </w:p>
    <w:p w:rsidR="000662F1" w:rsidRPr="00FD3E59" w:rsidRDefault="000662F1" w:rsidP="00FD3E59">
      <w:pPr>
        <w:spacing w:line="240" w:lineRule="auto"/>
        <w:ind w:right="0"/>
        <w:rPr>
          <w:rFonts w:ascii="Times New Roman" w:hAnsi="Times New Roman" w:cs="Times New Roman"/>
          <w:b/>
          <w:bCs/>
          <w:szCs w:val="24"/>
        </w:rPr>
      </w:pPr>
      <w:r w:rsidRPr="00FD3E59">
        <w:rPr>
          <w:rFonts w:ascii="Times New Roman" w:hAnsi="Times New Roman" w:cs="Times New Roman"/>
          <w:b/>
          <w:bCs/>
          <w:szCs w:val="24"/>
        </w:rPr>
        <w:fldChar w:fldCharType="end"/>
      </w:r>
    </w:p>
    <w:p w:rsidR="00814467" w:rsidRPr="00FD3E59" w:rsidRDefault="00814467" w:rsidP="00FD3E59">
      <w:pPr>
        <w:spacing w:line="240" w:lineRule="auto"/>
        <w:ind w:right="0"/>
        <w:rPr>
          <w:rFonts w:ascii="Times New Roman" w:hAnsi="Times New Roman" w:cs="Times New Roman"/>
          <w:szCs w:val="24"/>
        </w:rPr>
      </w:pPr>
    </w:p>
    <w:p w:rsidR="00BB1290" w:rsidRPr="00FD3E59" w:rsidRDefault="00BB1290" w:rsidP="00FD3E59">
      <w:pPr>
        <w:widowControl/>
        <w:suppressAutoHyphens w:val="0"/>
        <w:spacing w:line="240" w:lineRule="auto"/>
        <w:ind w:right="0"/>
        <w:rPr>
          <w:rFonts w:ascii="Times New Roman" w:hAnsi="Times New Roman" w:cs="Times New Roman"/>
          <w:b/>
          <w:szCs w:val="24"/>
        </w:rPr>
      </w:pPr>
      <w:r w:rsidRPr="00FD3E59">
        <w:rPr>
          <w:rFonts w:ascii="Times New Roman" w:hAnsi="Times New Roman" w:cs="Times New Roman"/>
          <w:b/>
          <w:szCs w:val="24"/>
          <w:u w:val="single"/>
        </w:rPr>
        <w:t>OBSERVAÇÕES</w:t>
      </w:r>
      <w:r w:rsidRPr="00FD3E59">
        <w:rPr>
          <w:rFonts w:ascii="Times New Roman" w:hAnsi="Times New Roman" w:cs="Times New Roman"/>
          <w:b/>
          <w:szCs w:val="24"/>
        </w:rPr>
        <w:t>:</w:t>
      </w:r>
    </w:p>
    <w:p w:rsidR="00BB1290" w:rsidRPr="00FD3E59" w:rsidRDefault="00BB1290" w:rsidP="00FD3E59">
      <w:pPr>
        <w:widowControl/>
        <w:suppressAutoHyphens w:val="0"/>
        <w:spacing w:line="240" w:lineRule="auto"/>
        <w:ind w:right="0"/>
        <w:rPr>
          <w:rFonts w:ascii="Times New Roman" w:hAnsi="Times New Roman" w:cs="Times New Roman"/>
          <w:b/>
          <w:szCs w:val="24"/>
        </w:rPr>
      </w:pPr>
    </w:p>
    <w:p w:rsidR="00BB1290" w:rsidRPr="00FD3E59" w:rsidRDefault="00BB1290" w:rsidP="00FD3E59">
      <w:pPr>
        <w:widowControl/>
        <w:suppressAutoHyphens w:val="0"/>
        <w:spacing w:line="240" w:lineRule="auto"/>
        <w:ind w:right="0"/>
        <w:rPr>
          <w:rFonts w:ascii="Times New Roman" w:hAnsi="Times New Roman" w:cs="Times New Roman"/>
          <w:szCs w:val="24"/>
        </w:rPr>
      </w:pPr>
      <w:r w:rsidRPr="00FD3E59">
        <w:rPr>
          <w:rFonts w:ascii="Times New Roman" w:hAnsi="Times New Roman" w:cs="Times New Roman"/>
          <w:szCs w:val="24"/>
        </w:rPr>
        <w:t xml:space="preserve">Qualquer interessado na licitação na modalidade de </w:t>
      </w:r>
      <w:r w:rsidR="007F063F" w:rsidRPr="00FD3E59">
        <w:rPr>
          <w:rFonts w:ascii="Times New Roman" w:hAnsi="Times New Roman" w:cs="Times New Roman"/>
          <w:szCs w:val="24"/>
        </w:rPr>
        <w:t>PLE</w:t>
      </w:r>
      <w:r w:rsidRPr="00FD3E59">
        <w:rPr>
          <w:rFonts w:ascii="Times New Roman" w:hAnsi="Times New Roman" w:cs="Times New Roman"/>
          <w:szCs w:val="24"/>
        </w:rPr>
        <w:t xml:space="preserve">, na forma eletrônica, poderá acompanhar o seu desenvolvimento em tempo real, por meio da </w:t>
      </w:r>
      <w:r w:rsidR="00392B0D" w:rsidRPr="00FD3E59">
        <w:rPr>
          <w:rFonts w:ascii="Times New Roman" w:hAnsi="Times New Roman" w:cs="Times New Roman"/>
          <w:i/>
          <w:szCs w:val="24"/>
        </w:rPr>
        <w:t>Internet</w:t>
      </w:r>
      <w:r w:rsidR="00392B0D" w:rsidRPr="00FD3E59">
        <w:rPr>
          <w:rFonts w:ascii="Times New Roman" w:hAnsi="Times New Roman" w:cs="Times New Roman"/>
          <w:szCs w:val="24"/>
        </w:rPr>
        <w:t xml:space="preserve"> </w:t>
      </w:r>
      <w:r w:rsidRPr="00FD3E59">
        <w:rPr>
          <w:rFonts w:ascii="Times New Roman" w:hAnsi="Times New Roman" w:cs="Times New Roman"/>
          <w:szCs w:val="24"/>
        </w:rPr>
        <w:t xml:space="preserve">acessando o endereço eletrônico </w:t>
      </w:r>
      <w:hyperlink r:id="rId9" w:history="1">
        <w:r w:rsidR="002A6C65" w:rsidRPr="00FD3E59">
          <w:rPr>
            <w:rStyle w:val="Hyperlink"/>
            <w:rFonts w:ascii="Times New Roman" w:hAnsi="Times New Roman" w:cs="Times New Roman"/>
            <w:szCs w:val="24"/>
          </w:rPr>
          <w:t>https://www.licitacoes-e.com.br/aop/pesquisar-licitacao.aop?opcao=preencherPesquisar</w:t>
        </w:r>
      </w:hyperlink>
    </w:p>
    <w:p w:rsidR="00FD344C" w:rsidRPr="00FD3E59" w:rsidRDefault="00FD344C" w:rsidP="00FD3E59">
      <w:pPr>
        <w:widowControl/>
        <w:suppressAutoHyphens w:val="0"/>
        <w:spacing w:line="240" w:lineRule="auto"/>
        <w:ind w:right="0"/>
        <w:rPr>
          <w:rFonts w:ascii="Times New Roman" w:hAnsi="Times New Roman" w:cs="Times New Roman"/>
          <w:szCs w:val="24"/>
        </w:rPr>
      </w:pPr>
    </w:p>
    <w:p w:rsidR="00D207BF" w:rsidRPr="00FD3E59" w:rsidRDefault="00D207BF" w:rsidP="00FD3E59">
      <w:pPr>
        <w:widowControl/>
        <w:suppressAutoHyphens w:val="0"/>
        <w:spacing w:line="240" w:lineRule="auto"/>
        <w:ind w:right="0"/>
        <w:rPr>
          <w:rFonts w:ascii="Times New Roman" w:hAnsi="Times New Roman" w:cs="Times New Roman"/>
          <w:szCs w:val="24"/>
        </w:rPr>
      </w:pPr>
      <w:proofErr w:type="gramStart"/>
      <w:r w:rsidRPr="00FD3E59">
        <w:rPr>
          <w:rFonts w:ascii="Times New Roman" w:hAnsi="Times New Roman" w:cs="Times New Roman"/>
          <w:szCs w:val="24"/>
        </w:rPr>
        <w:t>À</w:t>
      </w:r>
      <w:proofErr w:type="gramEnd"/>
      <w:r w:rsidRPr="00FD3E59">
        <w:rPr>
          <w:rFonts w:ascii="Times New Roman" w:hAnsi="Times New Roman" w:cs="Times New Roman"/>
          <w:szCs w:val="24"/>
        </w:rPr>
        <w:t xml:space="preserve"> presente licitação </w:t>
      </w:r>
      <w:r w:rsidRPr="00FD3E59">
        <w:rPr>
          <w:rFonts w:ascii="Times New Roman" w:hAnsi="Times New Roman" w:cs="Times New Roman"/>
          <w:b/>
          <w:szCs w:val="24"/>
          <w:u w:val="single"/>
        </w:rPr>
        <w:t xml:space="preserve">não se aplicam as normas da </w:t>
      </w:r>
      <w:hyperlink r:id="rId10" w:history="1">
        <w:r w:rsidRPr="00FD3E59">
          <w:rPr>
            <w:rStyle w:val="Hyperlink"/>
            <w:rFonts w:ascii="Times New Roman" w:hAnsi="Times New Roman" w:cs="Times New Roman"/>
            <w:b/>
            <w:szCs w:val="24"/>
          </w:rPr>
          <w:t xml:space="preserve">Lei </w:t>
        </w:r>
        <w:r w:rsidR="007E02B0" w:rsidRPr="00FD3E59">
          <w:rPr>
            <w:rStyle w:val="Hyperlink"/>
            <w:rFonts w:ascii="Times New Roman" w:hAnsi="Times New Roman" w:cs="Times New Roman"/>
            <w:b/>
            <w:szCs w:val="24"/>
          </w:rPr>
          <w:t>federal nº 8.666, de 19</w:t>
        </w:r>
        <w:r w:rsidRPr="00FD3E59">
          <w:rPr>
            <w:rStyle w:val="Hyperlink"/>
            <w:rFonts w:ascii="Times New Roman" w:hAnsi="Times New Roman" w:cs="Times New Roman"/>
            <w:b/>
            <w:szCs w:val="24"/>
          </w:rPr>
          <w:t>93</w:t>
        </w:r>
      </w:hyperlink>
      <w:r w:rsidRPr="00FD3E59">
        <w:rPr>
          <w:rFonts w:ascii="Times New Roman" w:hAnsi="Times New Roman" w:cs="Times New Roman"/>
          <w:b/>
          <w:szCs w:val="24"/>
          <w:u w:val="single"/>
        </w:rPr>
        <w:t xml:space="preserve"> e da</w:t>
      </w:r>
      <w:r w:rsidR="00736457" w:rsidRPr="00FD3E59">
        <w:rPr>
          <w:rFonts w:ascii="Times New Roman" w:hAnsi="Times New Roman" w:cs="Times New Roman"/>
          <w:b/>
          <w:szCs w:val="24"/>
          <w:u w:val="single"/>
        </w:rPr>
        <w:t xml:space="preserve"> </w:t>
      </w:r>
      <w:hyperlink r:id="rId11" w:history="1">
        <w:r w:rsidRPr="00FD3E59">
          <w:rPr>
            <w:rStyle w:val="Hyperlink"/>
            <w:rFonts w:ascii="Times New Roman" w:hAnsi="Times New Roman" w:cs="Times New Roman"/>
            <w:b/>
            <w:szCs w:val="24"/>
            <w:shd w:val="clear" w:color="auto" w:fill="FFFFFF"/>
          </w:rPr>
          <w:t xml:space="preserve">Lei </w:t>
        </w:r>
        <w:r w:rsidR="007E02B0" w:rsidRPr="00FD3E59">
          <w:rPr>
            <w:rStyle w:val="Hyperlink"/>
            <w:rFonts w:ascii="Times New Roman" w:hAnsi="Times New Roman" w:cs="Times New Roman"/>
            <w:b/>
            <w:szCs w:val="24"/>
            <w:shd w:val="clear" w:color="auto" w:fill="FFFFFF"/>
          </w:rPr>
          <w:t>f</w:t>
        </w:r>
        <w:r w:rsidRPr="00FD3E59">
          <w:rPr>
            <w:rStyle w:val="Hyperlink"/>
            <w:rFonts w:ascii="Times New Roman" w:hAnsi="Times New Roman" w:cs="Times New Roman"/>
            <w:b/>
            <w:szCs w:val="24"/>
            <w:shd w:val="clear" w:color="auto" w:fill="FFFFFF"/>
          </w:rPr>
          <w:t>ederal nº</w:t>
        </w:r>
        <w:r w:rsidR="00736457" w:rsidRPr="00FD3E59">
          <w:rPr>
            <w:rStyle w:val="Hyperlink"/>
            <w:rFonts w:ascii="Times New Roman" w:hAnsi="Times New Roman" w:cs="Times New Roman"/>
            <w:b/>
            <w:szCs w:val="24"/>
            <w:shd w:val="clear" w:color="auto" w:fill="FFFFFF"/>
          </w:rPr>
          <w:t xml:space="preserve"> </w:t>
        </w:r>
        <w:r w:rsidRPr="00FD3E59">
          <w:rPr>
            <w:rStyle w:val="Hyperlink"/>
            <w:rFonts w:ascii="Times New Roman" w:hAnsi="Times New Roman" w:cs="Times New Roman"/>
            <w:b/>
            <w:szCs w:val="24"/>
            <w:shd w:val="clear" w:color="auto" w:fill="FFFFFF"/>
          </w:rPr>
          <w:t>14.133</w:t>
        </w:r>
        <w:r w:rsidR="007E02B0" w:rsidRPr="00FD3E59">
          <w:rPr>
            <w:rStyle w:val="Hyperlink"/>
            <w:rFonts w:ascii="Times New Roman" w:hAnsi="Times New Roman" w:cs="Times New Roman"/>
            <w:b/>
            <w:szCs w:val="24"/>
            <w:shd w:val="clear" w:color="auto" w:fill="FFFFFF"/>
          </w:rPr>
          <w:t xml:space="preserve">, de </w:t>
        </w:r>
        <w:r w:rsidRPr="00FD3E59">
          <w:rPr>
            <w:rStyle w:val="Hyperlink"/>
            <w:rFonts w:ascii="Times New Roman" w:hAnsi="Times New Roman" w:cs="Times New Roman"/>
            <w:b/>
            <w:szCs w:val="24"/>
            <w:shd w:val="clear" w:color="auto" w:fill="FFFFFF"/>
          </w:rPr>
          <w:t>2021</w:t>
        </w:r>
      </w:hyperlink>
      <w:r w:rsidRPr="00FD3E59">
        <w:rPr>
          <w:rFonts w:ascii="Times New Roman" w:hAnsi="Times New Roman" w:cs="Times New Roman"/>
          <w:szCs w:val="24"/>
        </w:rPr>
        <w:t xml:space="preserve">, mas sim o regime licitatório e contratual específico das empresas estatais e da Epagri: a </w:t>
      </w:r>
      <w:hyperlink r:id="rId12" w:history="1">
        <w:r w:rsidR="007B0570" w:rsidRPr="00FD3E59">
          <w:rPr>
            <w:rStyle w:val="Hyperlink"/>
            <w:rFonts w:ascii="Times New Roman" w:hAnsi="Times New Roman" w:cs="Times New Roman"/>
            <w:b/>
            <w:szCs w:val="24"/>
          </w:rPr>
          <w:t>Lei f</w:t>
        </w:r>
        <w:r w:rsidRPr="00FD3E59">
          <w:rPr>
            <w:rStyle w:val="Hyperlink"/>
            <w:rFonts w:ascii="Times New Roman" w:hAnsi="Times New Roman" w:cs="Times New Roman"/>
            <w:b/>
            <w:szCs w:val="24"/>
          </w:rPr>
          <w:t>ederal nº 13.303</w:t>
        </w:r>
        <w:r w:rsidR="007B0570" w:rsidRPr="00FD3E59">
          <w:rPr>
            <w:rStyle w:val="Hyperlink"/>
            <w:rFonts w:ascii="Times New Roman" w:hAnsi="Times New Roman" w:cs="Times New Roman"/>
            <w:b/>
            <w:szCs w:val="24"/>
          </w:rPr>
          <w:t xml:space="preserve">, de </w:t>
        </w:r>
        <w:r w:rsidRPr="00FD3E59">
          <w:rPr>
            <w:rStyle w:val="Hyperlink"/>
            <w:rFonts w:ascii="Times New Roman" w:hAnsi="Times New Roman" w:cs="Times New Roman"/>
            <w:b/>
            <w:szCs w:val="24"/>
          </w:rPr>
          <w:t>2016</w:t>
        </w:r>
      </w:hyperlink>
      <w:r w:rsidRPr="00FD3E59">
        <w:rPr>
          <w:rFonts w:ascii="Times New Roman" w:hAnsi="Times New Roman" w:cs="Times New Roman"/>
          <w:szCs w:val="24"/>
        </w:rPr>
        <w:t xml:space="preserve"> e o </w:t>
      </w:r>
      <w:r w:rsidRPr="00FD3E59">
        <w:rPr>
          <w:rFonts w:ascii="Times New Roman" w:hAnsi="Times New Roman" w:cs="Times New Roman"/>
          <w:b/>
          <w:szCs w:val="24"/>
          <w:u w:val="single"/>
        </w:rPr>
        <w:t xml:space="preserve">Regulamento Interno de Licitações e Contratos da </w:t>
      </w:r>
      <w:r w:rsidRPr="00FD3E59">
        <w:rPr>
          <w:rFonts w:ascii="Times New Roman" w:hAnsi="Times New Roman" w:cs="Times New Roman"/>
          <w:b/>
          <w:szCs w:val="24"/>
          <w:u w:val="single"/>
        </w:rPr>
        <w:lastRenderedPageBreak/>
        <w:t>Epagri (RILC-EPAGRI)</w:t>
      </w:r>
      <w:r w:rsidRPr="00FD3E59">
        <w:rPr>
          <w:rFonts w:ascii="Times New Roman" w:hAnsi="Times New Roman" w:cs="Times New Roman"/>
          <w:szCs w:val="24"/>
        </w:rPr>
        <w:t xml:space="preserve">, disponível no </w:t>
      </w:r>
      <w:r w:rsidRPr="00FD3E59">
        <w:rPr>
          <w:rFonts w:ascii="Times New Roman" w:hAnsi="Times New Roman" w:cs="Times New Roman"/>
          <w:i/>
          <w:szCs w:val="24"/>
        </w:rPr>
        <w:t>site</w:t>
      </w:r>
      <w:r w:rsidRPr="00FD3E59">
        <w:rPr>
          <w:rFonts w:ascii="Times New Roman" w:hAnsi="Times New Roman" w:cs="Times New Roman"/>
          <w:szCs w:val="24"/>
        </w:rPr>
        <w:t xml:space="preserve">: </w:t>
      </w:r>
      <w:hyperlink r:id="rId13" w:history="1">
        <w:r w:rsidRPr="00FD3E59">
          <w:rPr>
            <w:rStyle w:val="Hyperlink"/>
            <w:rFonts w:ascii="Times New Roman" w:hAnsi="Times New Roman" w:cs="Times New Roman"/>
            <w:szCs w:val="24"/>
          </w:rPr>
          <w:t>https://www.epagri.sc.gov.br/index.php/licitacoes/</w:t>
        </w:r>
      </w:hyperlink>
      <w:r w:rsidRPr="00FD3E59">
        <w:rPr>
          <w:rFonts w:ascii="Times New Roman" w:hAnsi="Times New Roman" w:cs="Times New Roman"/>
          <w:szCs w:val="24"/>
        </w:rPr>
        <w:t>, o qual foi aprovado pelo Conselho de Administração, em 25/06/2018, e elaborado de acordo com o</w:t>
      </w:r>
      <w:r w:rsidR="001975C3" w:rsidRPr="00FD3E59">
        <w:rPr>
          <w:rFonts w:ascii="Times New Roman" w:hAnsi="Times New Roman" w:cs="Times New Roman"/>
          <w:szCs w:val="24"/>
        </w:rPr>
        <w:t>s</w:t>
      </w:r>
      <w:r w:rsidRPr="00FD3E59">
        <w:rPr>
          <w:rFonts w:ascii="Times New Roman" w:hAnsi="Times New Roman" w:cs="Times New Roman"/>
          <w:szCs w:val="24"/>
        </w:rPr>
        <w:t xml:space="preserve"> Decreto</w:t>
      </w:r>
      <w:r w:rsidR="001975C3" w:rsidRPr="00FD3E59">
        <w:rPr>
          <w:rFonts w:ascii="Times New Roman" w:hAnsi="Times New Roman" w:cs="Times New Roman"/>
          <w:szCs w:val="24"/>
        </w:rPr>
        <w:t>s</w:t>
      </w:r>
      <w:r w:rsidRPr="00FD3E59">
        <w:rPr>
          <w:rFonts w:ascii="Times New Roman" w:hAnsi="Times New Roman" w:cs="Times New Roman"/>
          <w:szCs w:val="24"/>
        </w:rPr>
        <w:t xml:space="preserve"> </w:t>
      </w:r>
      <w:r w:rsidR="007E02B0" w:rsidRPr="00FD3E59">
        <w:rPr>
          <w:rFonts w:ascii="Times New Roman" w:hAnsi="Times New Roman" w:cs="Times New Roman"/>
          <w:szCs w:val="24"/>
        </w:rPr>
        <w:t>e</w:t>
      </w:r>
      <w:r w:rsidRPr="00FD3E59">
        <w:rPr>
          <w:rFonts w:ascii="Times New Roman" w:hAnsi="Times New Roman" w:cs="Times New Roman"/>
          <w:szCs w:val="24"/>
        </w:rPr>
        <w:t>stadua</w:t>
      </w:r>
      <w:r w:rsidR="001975C3" w:rsidRPr="00FD3E59">
        <w:rPr>
          <w:rFonts w:ascii="Times New Roman" w:hAnsi="Times New Roman" w:cs="Times New Roman"/>
          <w:szCs w:val="24"/>
        </w:rPr>
        <w:t>is</w:t>
      </w:r>
      <w:r w:rsidRPr="00FD3E59">
        <w:rPr>
          <w:rFonts w:ascii="Times New Roman" w:hAnsi="Times New Roman" w:cs="Times New Roman"/>
          <w:szCs w:val="24"/>
        </w:rPr>
        <w:t xml:space="preserve"> n</w:t>
      </w:r>
      <w:r w:rsidR="001975C3" w:rsidRPr="00FD3E59">
        <w:rPr>
          <w:rFonts w:ascii="Times New Roman" w:hAnsi="Times New Roman" w:cs="Times New Roman"/>
          <w:szCs w:val="24"/>
          <w:vertAlign w:val="superscript"/>
        </w:rPr>
        <w:t>os</w:t>
      </w:r>
      <w:r w:rsidR="001975C3" w:rsidRPr="00FD3E59">
        <w:rPr>
          <w:rFonts w:ascii="Times New Roman" w:hAnsi="Times New Roman" w:cs="Times New Roman"/>
          <w:szCs w:val="24"/>
        </w:rPr>
        <w:t xml:space="preserve"> </w:t>
      </w:r>
      <w:hyperlink r:id="rId14" w:history="1">
        <w:r w:rsidR="007E02B0" w:rsidRPr="00FD3E59">
          <w:rPr>
            <w:rStyle w:val="Hyperlink"/>
            <w:rFonts w:ascii="Times New Roman" w:hAnsi="Times New Roman" w:cs="Times New Roman"/>
            <w:szCs w:val="24"/>
          </w:rPr>
          <w:t>1.007, de 2016</w:t>
        </w:r>
      </w:hyperlink>
      <w:r w:rsidR="007E02B0" w:rsidRPr="00FD3E59">
        <w:rPr>
          <w:rFonts w:ascii="Times New Roman" w:hAnsi="Times New Roman" w:cs="Times New Roman"/>
          <w:szCs w:val="24"/>
        </w:rPr>
        <w:t xml:space="preserve"> e</w:t>
      </w:r>
      <w:r w:rsidRPr="00FD3E59">
        <w:rPr>
          <w:rFonts w:ascii="Times New Roman" w:hAnsi="Times New Roman" w:cs="Times New Roman"/>
          <w:szCs w:val="24"/>
        </w:rPr>
        <w:t xml:space="preserve"> </w:t>
      </w:r>
      <w:hyperlink r:id="rId15" w:history="1">
        <w:r w:rsidRPr="00FD3E59">
          <w:rPr>
            <w:rStyle w:val="Hyperlink"/>
            <w:rFonts w:ascii="Times New Roman" w:hAnsi="Times New Roman" w:cs="Times New Roman"/>
            <w:szCs w:val="24"/>
          </w:rPr>
          <w:t>1.484</w:t>
        </w:r>
        <w:r w:rsidR="007E02B0" w:rsidRPr="00FD3E59">
          <w:rPr>
            <w:rStyle w:val="Hyperlink"/>
            <w:rFonts w:ascii="Times New Roman" w:hAnsi="Times New Roman" w:cs="Times New Roman"/>
            <w:szCs w:val="24"/>
          </w:rPr>
          <w:t xml:space="preserve">, de </w:t>
        </w:r>
        <w:r w:rsidRPr="00FD3E59">
          <w:rPr>
            <w:rStyle w:val="Hyperlink"/>
            <w:rFonts w:ascii="Times New Roman" w:hAnsi="Times New Roman" w:cs="Times New Roman"/>
            <w:szCs w:val="24"/>
          </w:rPr>
          <w:t>2018</w:t>
        </w:r>
      </w:hyperlink>
      <w:r w:rsidRPr="00FD3E59">
        <w:rPr>
          <w:rFonts w:ascii="Times New Roman" w:hAnsi="Times New Roman" w:cs="Times New Roman"/>
          <w:szCs w:val="24"/>
        </w:rPr>
        <w:t xml:space="preserve"> e com o modelo de referência da </w:t>
      </w:r>
      <w:hyperlink r:id="rId16" w:history="1">
        <w:r w:rsidRPr="00FD3E59">
          <w:rPr>
            <w:rStyle w:val="Hyperlink"/>
            <w:rFonts w:ascii="Times New Roman" w:hAnsi="Times New Roman" w:cs="Times New Roman"/>
            <w:szCs w:val="24"/>
          </w:rPr>
          <w:t>Instrução Normativa Conjunta SEF-SCC nº 05</w:t>
        </w:r>
        <w:r w:rsidR="007E02B0" w:rsidRPr="00FD3E59">
          <w:rPr>
            <w:rStyle w:val="Hyperlink"/>
            <w:rFonts w:ascii="Times New Roman" w:hAnsi="Times New Roman" w:cs="Times New Roman"/>
            <w:szCs w:val="24"/>
          </w:rPr>
          <w:t xml:space="preserve">, de </w:t>
        </w:r>
        <w:r w:rsidRPr="00FD3E59">
          <w:rPr>
            <w:rStyle w:val="Hyperlink"/>
            <w:rFonts w:ascii="Times New Roman" w:hAnsi="Times New Roman" w:cs="Times New Roman"/>
            <w:szCs w:val="24"/>
          </w:rPr>
          <w:t>2018</w:t>
        </w:r>
      </w:hyperlink>
      <w:r w:rsidRPr="00FD3E59">
        <w:rPr>
          <w:rFonts w:ascii="Times New Roman" w:hAnsi="Times New Roman" w:cs="Times New Roman"/>
          <w:szCs w:val="24"/>
        </w:rPr>
        <w:t xml:space="preserve">, na forma do artigo 40 da </w:t>
      </w:r>
      <w:hyperlink r:id="rId17" w:history="1">
        <w:r w:rsidRPr="00FD3E59">
          <w:rPr>
            <w:rStyle w:val="Hyperlink"/>
            <w:rFonts w:ascii="Times New Roman" w:hAnsi="Times New Roman" w:cs="Times New Roman"/>
            <w:szCs w:val="24"/>
          </w:rPr>
          <w:t xml:space="preserve">Lei </w:t>
        </w:r>
        <w:r w:rsidR="001851FE" w:rsidRPr="00FD3E59">
          <w:rPr>
            <w:rStyle w:val="Hyperlink"/>
            <w:rFonts w:ascii="Times New Roman" w:hAnsi="Times New Roman" w:cs="Times New Roman"/>
            <w:szCs w:val="24"/>
          </w:rPr>
          <w:t>f</w:t>
        </w:r>
        <w:r w:rsidRPr="00FD3E59">
          <w:rPr>
            <w:rStyle w:val="Hyperlink"/>
            <w:rFonts w:ascii="Times New Roman" w:hAnsi="Times New Roman" w:cs="Times New Roman"/>
            <w:szCs w:val="24"/>
          </w:rPr>
          <w:t>ederal nº 13.303</w:t>
        </w:r>
        <w:r w:rsidR="006856E2" w:rsidRPr="00FD3E59">
          <w:rPr>
            <w:rStyle w:val="Hyperlink"/>
            <w:rFonts w:ascii="Times New Roman" w:hAnsi="Times New Roman" w:cs="Times New Roman"/>
            <w:szCs w:val="24"/>
          </w:rPr>
          <w:t xml:space="preserve">, de </w:t>
        </w:r>
        <w:r w:rsidRPr="00FD3E59">
          <w:rPr>
            <w:rStyle w:val="Hyperlink"/>
            <w:rFonts w:ascii="Times New Roman" w:hAnsi="Times New Roman" w:cs="Times New Roman"/>
            <w:szCs w:val="24"/>
          </w:rPr>
          <w:t>2016</w:t>
        </w:r>
      </w:hyperlink>
      <w:r w:rsidRPr="00FD3E59">
        <w:rPr>
          <w:rFonts w:ascii="Times New Roman" w:hAnsi="Times New Roman" w:cs="Times New Roman"/>
          <w:szCs w:val="24"/>
        </w:rPr>
        <w:t xml:space="preserve">. Excepcionalmente, aplicam-se </w:t>
      </w:r>
      <w:proofErr w:type="gramStart"/>
      <w:r w:rsidRPr="00FD3E59">
        <w:rPr>
          <w:rFonts w:ascii="Times New Roman" w:hAnsi="Times New Roman" w:cs="Times New Roman"/>
          <w:szCs w:val="24"/>
        </w:rPr>
        <w:t>à</w:t>
      </w:r>
      <w:proofErr w:type="gramEnd"/>
      <w:r w:rsidRPr="00FD3E59">
        <w:rPr>
          <w:rFonts w:ascii="Times New Roman" w:hAnsi="Times New Roman" w:cs="Times New Roman"/>
          <w:szCs w:val="24"/>
        </w:rPr>
        <w:t xml:space="preserve"> presente licitação e contratação as normas de Direito Penal contidas nos</w:t>
      </w:r>
      <w:r w:rsidRPr="00FD3E59">
        <w:rPr>
          <w:rFonts w:ascii="Times New Roman" w:hAnsi="Times New Roman" w:cs="Times New Roman"/>
          <w:b/>
          <w:szCs w:val="24"/>
        </w:rPr>
        <w:t xml:space="preserve"> artigos 178 e 185 da </w:t>
      </w:r>
      <w:hyperlink r:id="rId18" w:history="1">
        <w:r w:rsidRPr="00FD3E59">
          <w:rPr>
            <w:rStyle w:val="Hyperlink"/>
            <w:rFonts w:ascii="Times New Roman" w:hAnsi="Times New Roman" w:cs="Times New Roman"/>
            <w:b/>
            <w:szCs w:val="24"/>
          </w:rPr>
          <w:t xml:space="preserve">Lei </w:t>
        </w:r>
        <w:r w:rsidR="001851FE" w:rsidRPr="00FD3E59">
          <w:rPr>
            <w:rStyle w:val="Hyperlink"/>
            <w:rFonts w:ascii="Times New Roman" w:hAnsi="Times New Roman" w:cs="Times New Roman"/>
            <w:b/>
            <w:szCs w:val="24"/>
          </w:rPr>
          <w:t>f</w:t>
        </w:r>
        <w:r w:rsidRPr="00FD3E59">
          <w:rPr>
            <w:rStyle w:val="Hyperlink"/>
            <w:rFonts w:ascii="Times New Roman" w:hAnsi="Times New Roman" w:cs="Times New Roman"/>
            <w:b/>
            <w:szCs w:val="24"/>
          </w:rPr>
          <w:t>ederal nº 14.133</w:t>
        </w:r>
        <w:r w:rsidR="006856E2" w:rsidRPr="00FD3E59">
          <w:rPr>
            <w:rStyle w:val="Hyperlink"/>
            <w:rFonts w:ascii="Times New Roman" w:hAnsi="Times New Roman" w:cs="Times New Roman"/>
            <w:b/>
            <w:szCs w:val="24"/>
          </w:rPr>
          <w:t xml:space="preserve">, de </w:t>
        </w:r>
        <w:r w:rsidRPr="00FD3E59">
          <w:rPr>
            <w:rStyle w:val="Hyperlink"/>
            <w:rFonts w:ascii="Times New Roman" w:hAnsi="Times New Roman" w:cs="Times New Roman"/>
            <w:b/>
            <w:szCs w:val="24"/>
          </w:rPr>
          <w:t>2021</w:t>
        </w:r>
      </w:hyperlink>
      <w:r w:rsidRPr="00FD3E59">
        <w:rPr>
          <w:rFonts w:ascii="Times New Roman" w:hAnsi="Times New Roman" w:cs="Times New Roman"/>
          <w:b/>
          <w:szCs w:val="24"/>
        </w:rPr>
        <w:t xml:space="preserve"> e </w:t>
      </w:r>
      <w:hyperlink r:id="rId19" w:history="1">
        <w:r w:rsidRPr="00FD3E59">
          <w:rPr>
            <w:rStyle w:val="Hyperlink"/>
            <w:rFonts w:ascii="Times New Roman" w:hAnsi="Times New Roman" w:cs="Times New Roman"/>
            <w:b/>
            <w:szCs w:val="24"/>
          </w:rPr>
          <w:t>Código Penal</w:t>
        </w:r>
      </w:hyperlink>
      <w:r w:rsidRPr="00FD3E59">
        <w:rPr>
          <w:rFonts w:ascii="Times New Roman" w:hAnsi="Times New Roman" w:cs="Times New Roman"/>
          <w:b/>
          <w:szCs w:val="24"/>
        </w:rPr>
        <w:t>.</w:t>
      </w:r>
    </w:p>
    <w:p w:rsidR="00E123D6" w:rsidRPr="00FD3E59" w:rsidRDefault="00E123D6" w:rsidP="00FD3E59">
      <w:pPr>
        <w:widowControl/>
        <w:suppressAutoHyphens w:val="0"/>
        <w:spacing w:line="240" w:lineRule="auto"/>
        <w:ind w:right="0"/>
        <w:rPr>
          <w:rFonts w:ascii="Times New Roman" w:hAnsi="Times New Roman" w:cs="Times New Roman"/>
          <w:szCs w:val="24"/>
        </w:rPr>
      </w:pPr>
    </w:p>
    <w:p w:rsidR="00270A1B" w:rsidRPr="00FD3E59" w:rsidRDefault="00270A1B" w:rsidP="00FD3E59">
      <w:pPr>
        <w:widowControl/>
        <w:suppressAutoHyphens w:val="0"/>
        <w:spacing w:line="240" w:lineRule="auto"/>
        <w:ind w:right="0"/>
        <w:rPr>
          <w:rFonts w:ascii="Times New Roman" w:hAnsi="Times New Roman" w:cs="Times New Roman"/>
          <w:szCs w:val="24"/>
          <w:shd w:val="clear" w:color="auto" w:fill="FFFFFF"/>
        </w:rPr>
      </w:pPr>
    </w:p>
    <w:p w:rsidR="00C320B5" w:rsidRPr="00FD3E59" w:rsidRDefault="00C320B5" w:rsidP="00FD3E59">
      <w:pPr>
        <w:widowControl/>
        <w:suppressAutoHyphens w:val="0"/>
        <w:spacing w:line="240" w:lineRule="auto"/>
        <w:ind w:right="0"/>
        <w:rPr>
          <w:rFonts w:ascii="Times New Roman" w:hAnsi="Times New Roman" w:cs="Times New Roman"/>
          <w:szCs w:val="24"/>
          <w:shd w:val="clear" w:color="auto" w:fill="FFFFFF"/>
        </w:rPr>
      </w:pPr>
    </w:p>
    <w:p w:rsidR="00C320B5" w:rsidRPr="00FD3E59" w:rsidRDefault="00C320B5" w:rsidP="00FD3E59">
      <w:pPr>
        <w:widowControl/>
        <w:suppressAutoHyphens w:val="0"/>
        <w:spacing w:line="240" w:lineRule="auto"/>
        <w:ind w:right="0"/>
        <w:rPr>
          <w:rFonts w:ascii="Times New Roman" w:hAnsi="Times New Roman" w:cs="Times New Roman"/>
          <w:szCs w:val="24"/>
          <w:shd w:val="clear" w:color="auto" w:fill="FFFFFF"/>
        </w:rPr>
      </w:pPr>
    </w:p>
    <w:p w:rsidR="00C320B5" w:rsidRPr="00FD3E59" w:rsidRDefault="00C320B5" w:rsidP="00FD3E59">
      <w:pPr>
        <w:widowControl/>
        <w:suppressAutoHyphens w:val="0"/>
        <w:spacing w:line="240" w:lineRule="auto"/>
        <w:ind w:right="0"/>
        <w:rPr>
          <w:rFonts w:ascii="Times New Roman" w:hAnsi="Times New Roman" w:cs="Times New Roman"/>
          <w:szCs w:val="24"/>
          <w:shd w:val="clear" w:color="auto" w:fill="FFFFFF"/>
        </w:rPr>
      </w:pPr>
    </w:p>
    <w:p w:rsidR="00442F5B" w:rsidRPr="00FD3E59" w:rsidRDefault="00442F5B" w:rsidP="00FD3E59">
      <w:pPr>
        <w:widowControl/>
        <w:suppressAutoHyphens w:val="0"/>
        <w:spacing w:line="240" w:lineRule="auto"/>
        <w:ind w:right="0"/>
        <w:rPr>
          <w:rFonts w:ascii="Times New Roman" w:hAnsi="Times New Roman" w:cs="Times New Roman"/>
          <w:szCs w:val="24"/>
          <w:shd w:val="clear" w:color="auto" w:fill="FFFFFF"/>
        </w:rPr>
      </w:pPr>
    </w:p>
    <w:p w:rsidR="00AC4492" w:rsidRPr="00FD3E59" w:rsidRDefault="00AC4492" w:rsidP="00FD3E59">
      <w:pPr>
        <w:widowControl/>
        <w:suppressAutoHyphens w:val="0"/>
        <w:spacing w:line="240" w:lineRule="auto"/>
        <w:ind w:right="0"/>
        <w:rPr>
          <w:rFonts w:ascii="Times New Roman" w:hAnsi="Times New Roman" w:cs="Times New Roman"/>
          <w:szCs w:val="24"/>
          <w:shd w:val="clear" w:color="auto" w:fill="FFFFFF"/>
        </w:rPr>
      </w:pPr>
      <w:r w:rsidRPr="00FD3E59">
        <w:rPr>
          <w:rFonts w:ascii="Times New Roman" w:hAnsi="Times New Roman" w:cs="Times New Roman"/>
          <w:szCs w:val="24"/>
          <w:shd w:val="clear" w:color="auto" w:fill="FFFFFF"/>
        </w:rPr>
        <w:br w:type="page"/>
      </w:r>
    </w:p>
    <w:tbl>
      <w:tblPr>
        <w:tblW w:w="9808"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thinThickSmallGap" w:sz="24" w:space="0" w:color="auto"/>
        </w:tblBorders>
        <w:tblLayout w:type="fixed"/>
        <w:tblCellMar>
          <w:left w:w="70" w:type="dxa"/>
          <w:right w:w="70" w:type="dxa"/>
        </w:tblCellMar>
        <w:tblLook w:val="0000" w:firstRow="0" w:lastRow="0" w:firstColumn="0" w:lastColumn="0" w:noHBand="0" w:noVBand="0"/>
      </w:tblPr>
      <w:tblGrid>
        <w:gridCol w:w="4678"/>
        <w:gridCol w:w="5130"/>
      </w:tblGrid>
      <w:tr w:rsidR="00795EF3" w:rsidRPr="00FD3E59" w:rsidTr="00A25B7B">
        <w:trPr>
          <w:trHeight w:val="456"/>
          <w:jc w:val="center"/>
        </w:trPr>
        <w:tc>
          <w:tcPr>
            <w:tcW w:w="4678" w:type="dxa"/>
            <w:shd w:val="clear" w:color="auto" w:fill="auto"/>
            <w:vAlign w:val="center"/>
          </w:tcPr>
          <w:p w:rsidR="00795EF3" w:rsidRPr="00FD3E59" w:rsidRDefault="00A72CB7" w:rsidP="00FD3E59">
            <w:pPr>
              <w:widowControl/>
              <w:tabs>
                <w:tab w:val="left" w:pos="10065"/>
              </w:tabs>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rPr>
              <w:lastRenderedPageBreak/>
              <w:br w:type="page"/>
            </w:r>
            <w:r w:rsidR="007F063F" w:rsidRPr="00FD3E59">
              <w:rPr>
                <w:rFonts w:ascii="Times New Roman" w:hAnsi="Times New Roman" w:cs="Times New Roman"/>
                <w:b/>
                <w:szCs w:val="24"/>
                <w:lang w:eastAsia="pt-BR"/>
              </w:rPr>
              <w:t xml:space="preserve">PLE - </w:t>
            </w:r>
            <w:r w:rsidR="00795EF3" w:rsidRPr="00FD3E59">
              <w:rPr>
                <w:rFonts w:ascii="Times New Roman" w:hAnsi="Times New Roman" w:cs="Times New Roman"/>
                <w:b/>
                <w:szCs w:val="24"/>
                <w:lang w:eastAsia="pt-BR"/>
              </w:rPr>
              <w:t xml:space="preserve"> ELETRÔNICO nº </w:t>
            </w:r>
            <w:r w:rsidR="00B07670" w:rsidRPr="00FD3E59">
              <w:rPr>
                <w:rFonts w:ascii="Times New Roman" w:hAnsi="Times New Roman" w:cs="Times New Roman"/>
                <w:b/>
                <w:szCs w:val="24"/>
                <w:lang w:eastAsia="pt-BR"/>
              </w:rPr>
              <w:t>0112/2025</w:t>
            </w:r>
          </w:p>
        </w:tc>
        <w:tc>
          <w:tcPr>
            <w:tcW w:w="5130" w:type="dxa"/>
            <w:shd w:val="clear" w:color="auto" w:fill="auto"/>
            <w:vAlign w:val="center"/>
          </w:tcPr>
          <w:p w:rsidR="00795EF3" w:rsidRPr="00FD3E59" w:rsidRDefault="00795EF3" w:rsidP="00FD3E59">
            <w:pPr>
              <w:widowControl/>
              <w:tabs>
                <w:tab w:val="left" w:pos="10065"/>
              </w:tabs>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xml:space="preserve">PROCESSO SGP-e </w:t>
            </w:r>
            <w:r w:rsidR="005C32AE" w:rsidRPr="00FD3E59">
              <w:rPr>
                <w:rFonts w:ascii="Times New Roman" w:hAnsi="Times New Roman" w:cs="Times New Roman"/>
                <w:b/>
                <w:szCs w:val="24"/>
                <w:lang w:eastAsia="pt-BR"/>
              </w:rPr>
              <w:t xml:space="preserve">EPAGRI </w:t>
            </w:r>
            <w:r w:rsidRPr="00FD3E59">
              <w:rPr>
                <w:rFonts w:ascii="Times New Roman" w:hAnsi="Times New Roman" w:cs="Times New Roman"/>
                <w:b/>
                <w:szCs w:val="24"/>
                <w:lang w:eastAsia="pt-BR"/>
              </w:rPr>
              <w:t xml:space="preserve">nº </w:t>
            </w:r>
            <w:r w:rsidR="004D0684" w:rsidRPr="00FD3E59">
              <w:rPr>
                <w:rFonts w:ascii="Times New Roman" w:hAnsi="Times New Roman" w:cs="Times New Roman"/>
                <w:b/>
                <w:szCs w:val="24"/>
                <w:lang w:eastAsia="pt-BR"/>
              </w:rPr>
              <w:t>1</w:t>
            </w:r>
            <w:r w:rsidR="00B07670" w:rsidRPr="00FD3E59">
              <w:rPr>
                <w:rFonts w:ascii="Times New Roman" w:hAnsi="Times New Roman" w:cs="Times New Roman"/>
                <w:b/>
                <w:szCs w:val="24"/>
                <w:lang w:eastAsia="pt-BR"/>
              </w:rPr>
              <w:t>1</w:t>
            </w:r>
            <w:r w:rsidR="004D0684" w:rsidRPr="00FD3E59">
              <w:rPr>
                <w:rFonts w:ascii="Times New Roman" w:hAnsi="Times New Roman" w:cs="Times New Roman"/>
                <w:b/>
                <w:szCs w:val="24"/>
                <w:lang w:eastAsia="pt-BR"/>
              </w:rPr>
              <w:t>.</w:t>
            </w:r>
            <w:r w:rsidR="00B07670" w:rsidRPr="00FD3E59">
              <w:rPr>
                <w:rFonts w:ascii="Times New Roman" w:hAnsi="Times New Roman" w:cs="Times New Roman"/>
                <w:b/>
                <w:szCs w:val="24"/>
                <w:lang w:eastAsia="pt-BR"/>
              </w:rPr>
              <w:t>467</w:t>
            </w:r>
            <w:r w:rsidR="004D7C9F" w:rsidRPr="00FD3E59">
              <w:rPr>
                <w:rFonts w:ascii="Times New Roman" w:hAnsi="Times New Roman" w:cs="Times New Roman"/>
                <w:b/>
                <w:szCs w:val="24"/>
                <w:lang w:eastAsia="pt-BR"/>
              </w:rPr>
              <w:t>/</w:t>
            </w:r>
            <w:r w:rsidR="00B0692B" w:rsidRPr="00FD3E59">
              <w:rPr>
                <w:rFonts w:ascii="Times New Roman" w:hAnsi="Times New Roman" w:cs="Times New Roman"/>
                <w:b/>
                <w:color w:val="000000"/>
                <w:szCs w:val="24"/>
                <w:lang w:eastAsia="pt-BR"/>
              </w:rPr>
              <w:t>20</w:t>
            </w:r>
            <w:r w:rsidR="00EF44FD" w:rsidRPr="00FD3E59">
              <w:rPr>
                <w:rFonts w:ascii="Times New Roman" w:hAnsi="Times New Roman" w:cs="Times New Roman"/>
                <w:b/>
                <w:color w:val="000000"/>
                <w:szCs w:val="24"/>
                <w:lang w:eastAsia="pt-BR"/>
              </w:rPr>
              <w:t>2</w:t>
            </w:r>
            <w:r w:rsidR="00B01EA9" w:rsidRPr="00FD3E59">
              <w:rPr>
                <w:rFonts w:ascii="Times New Roman" w:hAnsi="Times New Roman" w:cs="Times New Roman"/>
                <w:b/>
                <w:color w:val="000000"/>
                <w:szCs w:val="24"/>
                <w:lang w:eastAsia="pt-BR"/>
              </w:rPr>
              <w:t>5</w:t>
            </w:r>
          </w:p>
        </w:tc>
      </w:tr>
    </w:tbl>
    <w:p w:rsidR="00A72CB7" w:rsidRPr="00FD3E59" w:rsidRDefault="00A72CB7" w:rsidP="00FD3E59">
      <w:pPr>
        <w:tabs>
          <w:tab w:val="left" w:pos="10065"/>
        </w:tabs>
        <w:spacing w:line="240" w:lineRule="auto"/>
        <w:ind w:right="0"/>
        <w:rPr>
          <w:rFonts w:ascii="Times New Roman" w:hAnsi="Times New Roman" w:cs="Times New Roman"/>
          <w:szCs w:val="24"/>
        </w:rPr>
      </w:pPr>
    </w:p>
    <w:p w:rsidR="00A72CB7" w:rsidRPr="00FD3E59" w:rsidRDefault="00A72CB7" w:rsidP="00FD3E59">
      <w:pPr>
        <w:tabs>
          <w:tab w:val="left" w:pos="10065"/>
        </w:tabs>
        <w:spacing w:line="240" w:lineRule="auto"/>
        <w:ind w:right="0"/>
        <w:rPr>
          <w:rFonts w:ascii="Times New Roman" w:hAnsi="Times New Roman" w:cs="Times New Roman"/>
          <w:color w:val="000000"/>
          <w:szCs w:val="24"/>
        </w:rPr>
      </w:pPr>
      <w:r w:rsidRPr="00FD3E59">
        <w:rPr>
          <w:rFonts w:ascii="Times New Roman" w:hAnsi="Times New Roman" w:cs="Times New Roman"/>
          <w:szCs w:val="24"/>
        </w:rPr>
        <w:t xml:space="preserve">A </w:t>
      </w:r>
      <w:r w:rsidR="00FD344C" w:rsidRPr="00FD3E59">
        <w:rPr>
          <w:rFonts w:ascii="Times New Roman" w:hAnsi="Times New Roman" w:cs="Times New Roman"/>
          <w:b/>
          <w:szCs w:val="24"/>
        </w:rPr>
        <w:t>EMPRESA DE PESQUISA AGROPECUÁRIA E EXTENSÃO RURAL DE SANTA CATARINA (EPAGRI)</w:t>
      </w:r>
      <w:r w:rsidRPr="00FD3E59">
        <w:rPr>
          <w:rFonts w:ascii="Times New Roman" w:hAnsi="Times New Roman" w:cs="Times New Roman"/>
          <w:szCs w:val="24"/>
        </w:rPr>
        <w:t xml:space="preserve">, inscrita no CNPJ nº 83.052.191/0001-62, </w:t>
      </w:r>
      <w:r w:rsidR="0022725D" w:rsidRPr="00FD3E59">
        <w:rPr>
          <w:rFonts w:ascii="Times New Roman" w:hAnsi="Times New Roman" w:cs="Times New Roman"/>
          <w:szCs w:val="24"/>
        </w:rPr>
        <w:t xml:space="preserve">empresa pública, </w:t>
      </w:r>
      <w:r w:rsidRPr="00FD3E59">
        <w:rPr>
          <w:rFonts w:ascii="Times New Roman" w:hAnsi="Times New Roman" w:cs="Times New Roman"/>
          <w:szCs w:val="24"/>
        </w:rPr>
        <w:t xml:space="preserve">com sede na Rodovia Admar Gonzaga, nº 1.347, Bairro Itacorubi – Florianópolis/SC, </w:t>
      </w:r>
      <w:r w:rsidR="00B533CC" w:rsidRPr="00FD3E59">
        <w:rPr>
          <w:rFonts w:ascii="Times New Roman" w:hAnsi="Times New Roman" w:cs="Times New Roman"/>
          <w:szCs w:val="24"/>
        </w:rPr>
        <w:t xml:space="preserve">CEP 88034-901, </w:t>
      </w:r>
      <w:r w:rsidRPr="00FD3E59">
        <w:rPr>
          <w:rFonts w:ascii="Times New Roman" w:hAnsi="Times New Roman" w:cs="Times New Roman"/>
          <w:szCs w:val="24"/>
        </w:rPr>
        <w:t xml:space="preserve">torna público que </w:t>
      </w:r>
      <w:proofErr w:type="gramStart"/>
      <w:r w:rsidRPr="00FD3E59">
        <w:rPr>
          <w:rFonts w:ascii="Times New Roman" w:hAnsi="Times New Roman" w:cs="Times New Roman"/>
          <w:szCs w:val="24"/>
        </w:rPr>
        <w:t>realizar</w:t>
      </w:r>
      <w:r w:rsidR="004A52F4" w:rsidRPr="00FD3E59">
        <w:rPr>
          <w:rFonts w:ascii="Times New Roman" w:hAnsi="Times New Roman" w:cs="Times New Roman"/>
          <w:szCs w:val="24"/>
        </w:rPr>
        <w:t>á,</w:t>
      </w:r>
      <w:proofErr w:type="gramEnd"/>
      <w:r w:rsidRPr="00FD3E59">
        <w:rPr>
          <w:rFonts w:ascii="Times New Roman" w:hAnsi="Times New Roman" w:cs="Times New Roman"/>
          <w:szCs w:val="24"/>
        </w:rPr>
        <w:t xml:space="preserve"> às </w:t>
      </w:r>
      <w:r w:rsidR="00885C59" w:rsidRPr="00FD3E59">
        <w:rPr>
          <w:rFonts w:ascii="Times New Roman" w:hAnsi="Times New Roman" w:cs="Times New Roman"/>
          <w:b/>
          <w:szCs w:val="24"/>
          <w:highlight w:val="yellow"/>
        </w:rPr>
        <w:t>0</w:t>
      </w:r>
      <w:r w:rsidR="000B454B" w:rsidRPr="00FD3E59">
        <w:rPr>
          <w:rFonts w:ascii="Times New Roman" w:hAnsi="Times New Roman" w:cs="Times New Roman"/>
          <w:b/>
          <w:szCs w:val="24"/>
          <w:highlight w:val="yellow"/>
        </w:rPr>
        <w:t>9</w:t>
      </w:r>
      <w:r w:rsidR="00705AAE">
        <w:rPr>
          <w:rFonts w:ascii="Times New Roman" w:hAnsi="Times New Roman" w:cs="Times New Roman"/>
          <w:b/>
          <w:szCs w:val="24"/>
          <w:highlight w:val="yellow"/>
        </w:rPr>
        <w:t>h</w:t>
      </w:r>
      <w:r w:rsidR="00D02B27">
        <w:rPr>
          <w:rFonts w:ascii="Times New Roman" w:hAnsi="Times New Roman" w:cs="Times New Roman"/>
          <w:b/>
          <w:szCs w:val="24"/>
          <w:highlight w:val="yellow"/>
        </w:rPr>
        <w:t>0</w:t>
      </w:r>
      <w:r w:rsidR="00885C59" w:rsidRPr="00FD3E59">
        <w:rPr>
          <w:rFonts w:ascii="Times New Roman" w:hAnsi="Times New Roman" w:cs="Times New Roman"/>
          <w:b/>
          <w:szCs w:val="24"/>
          <w:highlight w:val="yellow"/>
        </w:rPr>
        <w:t>0min</w:t>
      </w:r>
      <w:r w:rsidRPr="00FD3E59">
        <w:rPr>
          <w:rFonts w:ascii="Times New Roman" w:hAnsi="Times New Roman" w:cs="Times New Roman"/>
          <w:b/>
          <w:szCs w:val="24"/>
          <w:highlight w:val="yellow"/>
        </w:rPr>
        <w:t xml:space="preserve"> do dia </w:t>
      </w:r>
      <w:r w:rsidR="00705AAE" w:rsidRPr="00D02B27">
        <w:rPr>
          <w:rFonts w:ascii="Times New Roman" w:hAnsi="Times New Roman" w:cs="Times New Roman"/>
          <w:b/>
          <w:strike/>
          <w:szCs w:val="24"/>
          <w:highlight w:val="yellow"/>
        </w:rPr>
        <w:t>24</w:t>
      </w:r>
      <w:r w:rsidRPr="00D02B27">
        <w:rPr>
          <w:rFonts w:ascii="Times New Roman" w:hAnsi="Times New Roman" w:cs="Times New Roman"/>
          <w:b/>
          <w:strike/>
          <w:szCs w:val="24"/>
          <w:highlight w:val="yellow"/>
        </w:rPr>
        <w:t>/</w:t>
      </w:r>
      <w:r w:rsidR="00705AAE" w:rsidRPr="00D02B27">
        <w:rPr>
          <w:rFonts w:ascii="Times New Roman" w:hAnsi="Times New Roman" w:cs="Times New Roman"/>
          <w:b/>
          <w:strike/>
          <w:szCs w:val="24"/>
          <w:highlight w:val="yellow"/>
        </w:rPr>
        <w:t>11</w:t>
      </w:r>
      <w:r w:rsidR="00581D47" w:rsidRPr="00D02B27">
        <w:rPr>
          <w:rFonts w:ascii="Times New Roman" w:hAnsi="Times New Roman" w:cs="Times New Roman"/>
          <w:b/>
          <w:strike/>
          <w:szCs w:val="24"/>
          <w:highlight w:val="yellow"/>
        </w:rPr>
        <w:t>/2</w:t>
      </w:r>
      <w:r w:rsidR="00D80986" w:rsidRPr="00D02B27">
        <w:rPr>
          <w:rFonts w:ascii="Times New Roman" w:hAnsi="Times New Roman" w:cs="Times New Roman"/>
          <w:b/>
          <w:strike/>
          <w:szCs w:val="24"/>
          <w:highlight w:val="yellow"/>
        </w:rPr>
        <w:t>025</w:t>
      </w:r>
      <w:r w:rsidR="00D02B27">
        <w:rPr>
          <w:rFonts w:ascii="Times New Roman" w:hAnsi="Times New Roman" w:cs="Times New Roman"/>
          <w:b/>
          <w:strike/>
          <w:szCs w:val="24"/>
        </w:rPr>
        <w:t xml:space="preserve"> </w:t>
      </w:r>
      <w:r w:rsidR="00D02B27" w:rsidRPr="00D02B27">
        <w:rPr>
          <w:rFonts w:ascii="Times New Roman" w:hAnsi="Times New Roman" w:cs="Times New Roman"/>
          <w:b/>
          <w:color w:val="FF0000"/>
          <w:szCs w:val="24"/>
        </w:rPr>
        <w:t>15/06/2026</w:t>
      </w:r>
      <w:r w:rsidRPr="00FD3E59">
        <w:rPr>
          <w:rFonts w:ascii="Times New Roman" w:hAnsi="Times New Roman" w:cs="Times New Roman"/>
          <w:szCs w:val="24"/>
        </w:rPr>
        <w:t xml:space="preserve">, licitação pública na modalidade </w:t>
      </w:r>
      <w:r w:rsidR="005C32AE" w:rsidRPr="00FD3E59">
        <w:rPr>
          <w:rFonts w:ascii="Times New Roman" w:hAnsi="Times New Roman" w:cs="Times New Roman"/>
          <w:b/>
          <w:bCs/>
          <w:szCs w:val="24"/>
        </w:rPr>
        <w:t>PROCEDIMENTO DE LICITAÇÃO DA EPAGRI (PLE)</w:t>
      </w:r>
      <w:r w:rsidRPr="00FD3E59">
        <w:rPr>
          <w:rFonts w:ascii="Times New Roman" w:hAnsi="Times New Roman" w:cs="Times New Roman"/>
          <w:b/>
          <w:bCs/>
          <w:szCs w:val="24"/>
        </w:rPr>
        <w:t xml:space="preserve"> ELETRÔNICO</w:t>
      </w:r>
      <w:r w:rsidRPr="00FD3E59">
        <w:rPr>
          <w:rFonts w:ascii="Times New Roman" w:hAnsi="Times New Roman" w:cs="Times New Roman"/>
          <w:bCs/>
          <w:szCs w:val="24"/>
        </w:rPr>
        <w:t xml:space="preserve">, </w:t>
      </w:r>
      <w:r w:rsidR="005C32AE" w:rsidRPr="00FD3E59">
        <w:rPr>
          <w:rFonts w:ascii="Times New Roman" w:hAnsi="Times New Roman" w:cs="Times New Roman"/>
          <w:bCs/>
          <w:szCs w:val="24"/>
        </w:rPr>
        <w:t xml:space="preserve">pelo modo de disputa </w:t>
      </w:r>
      <w:r w:rsidR="001E24D6" w:rsidRPr="00B502F1">
        <w:rPr>
          <w:rFonts w:ascii="Times New Roman" w:hAnsi="Times New Roman" w:cs="Times New Roman"/>
          <w:b/>
          <w:bCs/>
          <w:szCs w:val="24"/>
          <w:highlight w:val="yellow"/>
        </w:rPr>
        <w:t>FECHADO</w:t>
      </w:r>
      <w:r w:rsidR="003622FF" w:rsidRPr="00FD3E59">
        <w:rPr>
          <w:rFonts w:ascii="Times New Roman" w:hAnsi="Times New Roman" w:cs="Times New Roman"/>
          <w:b/>
          <w:bCs/>
          <w:szCs w:val="24"/>
        </w:rPr>
        <w:t xml:space="preserve"> </w:t>
      </w:r>
      <w:r w:rsidR="005C32AE" w:rsidRPr="00FD3E59">
        <w:rPr>
          <w:rFonts w:ascii="Times New Roman" w:hAnsi="Times New Roman" w:cs="Times New Roman"/>
          <w:bCs/>
          <w:szCs w:val="24"/>
        </w:rPr>
        <w:t xml:space="preserve">e </w:t>
      </w:r>
      <w:r w:rsidR="009C47C8" w:rsidRPr="00FD3E59">
        <w:rPr>
          <w:rFonts w:ascii="Times New Roman" w:hAnsi="Times New Roman" w:cs="Times New Roman"/>
          <w:bCs/>
          <w:szCs w:val="24"/>
        </w:rPr>
        <w:t>pelo critério de julgamento d</w:t>
      </w:r>
      <w:r w:rsidRPr="00FD3E59">
        <w:rPr>
          <w:rFonts w:ascii="Times New Roman" w:hAnsi="Times New Roman" w:cs="Times New Roman"/>
          <w:bCs/>
          <w:szCs w:val="24"/>
        </w:rPr>
        <w:t xml:space="preserve">o </w:t>
      </w:r>
      <w:r w:rsidRPr="00FD3E59">
        <w:rPr>
          <w:rFonts w:ascii="Times New Roman" w:hAnsi="Times New Roman" w:cs="Times New Roman"/>
          <w:b/>
          <w:bCs/>
          <w:szCs w:val="24"/>
        </w:rPr>
        <w:t>MENOR PREÇO</w:t>
      </w:r>
      <w:r w:rsidRPr="00FD3E59">
        <w:rPr>
          <w:rFonts w:ascii="Times New Roman" w:hAnsi="Times New Roman" w:cs="Times New Roman"/>
          <w:bCs/>
          <w:szCs w:val="24"/>
        </w:rPr>
        <w:t xml:space="preserve">, </w:t>
      </w:r>
      <w:r w:rsidR="005C32AE" w:rsidRPr="00FD3E59">
        <w:rPr>
          <w:rFonts w:ascii="Times New Roman" w:hAnsi="Times New Roman" w:cs="Times New Roman"/>
          <w:bCs/>
          <w:szCs w:val="24"/>
        </w:rPr>
        <w:t xml:space="preserve">com regime de execução de </w:t>
      </w:r>
      <w:r w:rsidR="002656EE" w:rsidRPr="00FD3E59">
        <w:rPr>
          <w:rFonts w:ascii="Times New Roman" w:hAnsi="Times New Roman" w:cs="Times New Roman"/>
          <w:b/>
          <w:bCs/>
          <w:szCs w:val="24"/>
        </w:rPr>
        <w:t xml:space="preserve">EMPREITADA POR PREÇO </w:t>
      </w:r>
      <w:r w:rsidR="00B06118" w:rsidRPr="00FD3E59">
        <w:rPr>
          <w:rFonts w:ascii="Times New Roman" w:hAnsi="Times New Roman" w:cs="Times New Roman"/>
          <w:b/>
          <w:bCs/>
          <w:szCs w:val="24"/>
        </w:rPr>
        <w:t>GLOBAL</w:t>
      </w:r>
      <w:r w:rsidR="005C32AE" w:rsidRPr="00FD3E59">
        <w:rPr>
          <w:rFonts w:ascii="Times New Roman" w:hAnsi="Times New Roman" w:cs="Times New Roman"/>
          <w:bCs/>
          <w:szCs w:val="24"/>
        </w:rPr>
        <w:t xml:space="preserve">, </w:t>
      </w:r>
      <w:r w:rsidRPr="00FD3E59">
        <w:rPr>
          <w:rFonts w:ascii="Times New Roman" w:hAnsi="Times New Roman" w:cs="Times New Roman"/>
          <w:color w:val="000000"/>
          <w:szCs w:val="24"/>
        </w:rPr>
        <w:t xml:space="preserve">conforme especificações, quantitativos estimados e condições estabelecidas neste </w:t>
      </w:r>
      <w:r w:rsidR="00473681" w:rsidRPr="00FD3E59">
        <w:rPr>
          <w:rFonts w:ascii="Times New Roman" w:hAnsi="Times New Roman" w:cs="Times New Roman"/>
          <w:color w:val="000000"/>
          <w:szCs w:val="24"/>
        </w:rPr>
        <w:t>E</w:t>
      </w:r>
      <w:r w:rsidRPr="00FD3E59">
        <w:rPr>
          <w:rFonts w:ascii="Times New Roman" w:hAnsi="Times New Roman" w:cs="Times New Roman"/>
          <w:color w:val="000000"/>
          <w:szCs w:val="24"/>
        </w:rPr>
        <w:t>dital</w:t>
      </w:r>
      <w:r w:rsidR="00075542" w:rsidRPr="00FD3E59">
        <w:rPr>
          <w:rFonts w:ascii="Times New Roman" w:hAnsi="Times New Roman" w:cs="Times New Roman"/>
          <w:color w:val="000000"/>
          <w:szCs w:val="24"/>
        </w:rPr>
        <w:t xml:space="preserve"> e seus anexos</w:t>
      </w:r>
      <w:r w:rsidR="0000099E" w:rsidRPr="00FD3E59">
        <w:rPr>
          <w:rFonts w:ascii="Times New Roman" w:hAnsi="Times New Roman" w:cs="Times New Roman"/>
          <w:color w:val="000000"/>
          <w:szCs w:val="24"/>
        </w:rPr>
        <w:t>.</w:t>
      </w:r>
    </w:p>
    <w:p w:rsidR="00B533CC" w:rsidRPr="00FD3E59" w:rsidRDefault="00B533CC" w:rsidP="00FD3E59">
      <w:pPr>
        <w:tabs>
          <w:tab w:val="left" w:pos="10065"/>
        </w:tabs>
        <w:spacing w:line="240" w:lineRule="auto"/>
        <w:ind w:right="0"/>
        <w:rPr>
          <w:rFonts w:ascii="Times New Roman" w:hAnsi="Times New Roman" w:cs="Times New Roman"/>
          <w:color w:val="000000"/>
          <w:szCs w:val="24"/>
        </w:rPr>
      </w:pPr>
    </w:p>
    <w:p w:rsidR="00A72CB7" w:rsidRPr="00FD3E59" w:rsidRDefault="00A72CB7" w:rsidP="00FD3E59">
      <w:pPr>
        <w:pStyle w:val="Ttulo1"/>
        <w:pBdr>
          <w:bottom w:val="single" w:sz="12" w:space="1" w:color="auto"/>
        </w:pBdr>
        <w:spacing w:before="0" w:after="0"/>
        <w:jc w:val="both"/>
        <w:rPr>
          <w:rFonts w:ascii="Times New Roman" w:hAnsi="Times New Roman" w:cs="Times New Roman"/>
          <w:sz w:val="24"/>
          <w:szCs w:val="24"/>
        </w:rPr>
      </w:pPr>
      <w:bookmarkStart w:id="1" w:name="_Toc176869713"/>
      <w:r w:rsidRPr="00FD3E59">
        <w:rPr>
          <w:rFonts w:ascii="Times New Roman" w:hAnsi="Times New Roman" w:cs="Times New Roman"/>
          <w:sz w:val="24"/>
          <w:szCs w:val="24"/>
        </w:rPr>
        <w:t>1. DISPOSIÇÕES PRELIMINARES</w:t>
      </w:r>
      <w:r w:rsidR="00C57C64" w:rsidRPr="00FD3E59">
        <w:rPr>
          <w:rFonts w:ascii="Times New Roman" w:hAnsi="Times New Roman" w:cs="Times New Roman"/>
          <w:sz w:val="24"/>
          <w:szCs w:val="24"/>
        </w:rPr>
        <w:t>, ESCLARECIMENTOS E IMPUGNAÇÕES</w:t>
      </w:r>
      <w:r w:rsidR="007B6C33" w:rsidRPr="00FD3E59">
        <w:rPr>
          <w:rFonts w:ascii="Times New Roman" w:hAnsi="Times New Roman" w:cs="Times New Roman"/>
          <w:sz w:val="24"/>
          <w:szCs w:val="24"/>
        </w:rPr>
        <w:t>.</w:t>
      </w:r>
      <w:bookmarkEnd w:id="1"/>
    </w:p>
    <w:p w:rsidR="00A72CB7" w:rsidRPr="00FD3E59" w:rsidRDefault="00A72CB7" w:rsidP="00FD3E59">
      <w:pPr>
        <w:spacing w:line="240" w:lineRule="auto"/>
        <w:ind w:right="0"/>
        <w:rPr>
          <w:rFonts w:ascii="Times New Roman" w:hAnsi="Times New Roman" w:cs="Times New Roman"/>
          <w:b/>
          <w:szCs w:val="24"/>
        </w:rPr>
      </w:pPr>
    </w:p>
    <w:p w:rsidR="0032384E" w:rsidRPr="00FD3E59" w:rsidRDefault="00A72CB7" w:rsidP="00FD3E59">
      <w:pPr>
        <w:tabs>
          <w:tab w:val="left" w:pos="851"/>
        </w:tabs>
        <w:spacing w:line="240" w:lineRule="auto"/>
        <w:ind w:right="0"/>
        <w:rPr>
          <w:rFonts w:ascii="Times New Roman" w:hAnsi="Times New Roman" w:cs="Times New Roman"/>
          <w:szCs w:val="24"/>
        </w:rPr>
      </w:pPr>
      <w:r w:rsidRPr="00FD3E59">
        <w:rPr>
          <w:rFonts w:ascii="Times New Roman" w:hAnsi="Times New Roman" w:cs="Times New Roman"/>
          <w:szCs w:val="24"/>
        </w:rPr>
        <w:t>1.1.</w:t>
      </w:r>
      <w:r w:rsidR="00AC5712" w:rsidRPr="00FD3E59">
        <w:rPr>
          <w:rFonts w:ascii="Times New Roman" w:hAnsi="Times New Roman" w:cs="Times New Roman"/>
          <w:szCs w:val="24"/>
        </w:rPr>
        <w:tab/>
      </w:r>
      <w:r w:rsidRPr="00FD3E59">
        <w:rPr>
          <w:rFonts w:ascii="Times New Roman" w:hAnsi="Times New Roman" w:cs="Times New Roman"/>
          <w:szCs w:val="24"/>
        </w:rPr>
        <w:t xml:space="preserve">O </w:t>
      </w:r>
      <w:r w:rsidR="007F063F" w:rsidRPr="00FD3E59">
        <w:rPr>
          <w:rFonts w:ascii="Times New Roman" w:hAnsi="Times New Roman" w:cs="Times New Roman"/>
          <w:szCs w:val="24"/>
        </w:rPr>
        <w:t xml:space="preserve">PLE - </w:t>
      </w:r>
      <w:r w:rsidRPr="00FD3E59">
        <w:rPr>
          <w:rFonts w:ascii="Times New Roman" w:hAnsi="Times New Roman" w:cs="Times New Roman"/>
          <w:szCs w:val="24"/>
        </w:rPr>
        <w:t>Eletrônico será realizado</w:t>
      </w:r>
      <w:r w:rsidR="004756B3" w:rsidRPr="00FD3E59">
        <w:rPr>
          <w:rFonts w:ascii="Times New Roman" w:hAnsi="Times New Roman" w:cs="Times New Roman"/>
          <w:szCs w:val="24"/>
        </w:rPr>
        <w:t xml:space="preserve"> à distância</w:t>
      </w:r>
      <w:r w:rsidR="00CD70D8" w:rsidRPr="00FD3E59">
        <w:rPr>
          <w:rFonts w:ascii="Times New Roman" w:hAnsi="Times New Roman" w:cs="Times New Roman"/>
          <w:szCs w:val="24"/>
        </w:rPr>
        <w:t>,</w:t>
      </w:r>
      <w:r w:rsidR="00044667" w:rsidRPr="00FD3E59">
        <w:rPr>
          <w:rFonts w:ascii="Times New Roman" w:hAnsi="Times New Roman" w:cs="Times New Roman"/>
          <w:szCs w:val="24"/>
        </w:rPr>
        <w:t xml:space="preserve"> </w:t>
      </w:r>
      <w:r w:rsidRPr="00FD3E59">
        <w:rPr>
          <w:rFonts w:ascii="Times New Roman" w:hAnsi="Times New Roman" w:cs="Times New Roman"/>
          <w:szCs w:val="24"/>
        </w:rPr>
        <w:t xml:space="preserve">em sessão pública, </w:t>
      </w:r>
      <w:r w:rsidR="0032384E" w:rsidRPr="00FD3E59">
        <w:rPr>
          <w:rFonts w:ascii="Times New Roman" w:hAnsi="Times New Roman" w:cs="Times New Roman"/>
          <w:szCs w:val="24"/>
        </w:rPr>
        <w:t xml:space="preserve">por meio da internet, </w:t>
      </w:r>
      <w:r w:rsidRPr="00FD3E59">
        <w:rPr>
          <w:rFonts w:ascii="Times New Roman" w:hAnsi="Times New Roman" w:cs="Times New Roman"/>
          <w:szCs w:val="24"/>
        </w:rPr>
        <w:t xml:space="preserve">no </w:t>
      </w:r>
      <w:r w:rsidRPr="00FD3E59">
        <w:rPr>
          <w:rFonts w:ascii="Times New Roman" w:hAnsi="Times New Roman" w:cs="Times New Roman"/>
          <w:b/>
          <w:szCs w:val="24"/>
        </w:rPr>
        <w:t xml:space="preserve">modo de disputa </w:t>
      </w:r>
      <w:r w:rsidR="00BB0E54" w:rsidRPr="00FD3E59">
        <w:rPr>
          <w:rFonts w:ascii="Times New Roman" w:hAnsi="Times New Roman" w:cs="Times New Roman"/>
          <w:b/>
          <w:szCs w:val="24"/>
        </w:rPr>
        <w:t>fechado</w:t>
      </w:r>
      <w:r w:rsidR="003622FF" w:rsidRPr="00FD3E59">
        <w:rPr>
          <w:rFonts w:ascii="Times New Roman" w:hAnsi="Times New Roman" w:cs="Times New Roman"/>
          <w:color w:val="FF0000"/>
          <w:szCs w:val="24"/>
        </w:rPr>
        <w:t xml:space="preserve"> </w:t>
      </w:r>
      <w:r w:rsidRPr="00FD3E59">
        <w:rPr>
          <w:rFonts w:ascii="Times New Roman" w:hAnsi="Times New Roman" w:cs="Times New Roman"/>
          <w:szCs w:val="24"/>
        </w:rPr>
        <w:t xml:space="preserve">por meio da </w:t>
      </w:r>
      <w:r w:rsidRPr="00FD3E59">
        <w:rPr>
          <w:rFonts w:ascii="Times New Roman" w:hAnsi="Times New Roman" w:cs="Times New Roman"/>
          <w:i/>
          <w:szCs w:val="24"/>
        </w:rPr>
        <w:t>Internet</w:t>
      </w:r>
      <w:r w:rsidRPr="00FD3E59">
        <w:rPr>
          <w:rFonts w:ascii="Times New Roman" w:hAnsi="Times New Roman" w:cs="Times New Roman"/>
          <w:szCs w:val="24"/>
        </w:rPr>
        <w:t xml:space="preserve">, </w:t>
      </w:r>
      <w:r w:rsidR="0098047C" w:rsidRPr="00FD3E59">
        <w:rPr>
          <w:rFonts w:ascii="Times New Roman" w:hAnsi="Times New Roman" w:cs="Times New Roman"/>
          <w:szCs w:val="24"/>
        </w:rPr>
        <w:t xml:space="preserve">no sistema Licitações-e do Banco do Brasil S.A., </w:t>
      </w:r>
      <w:r w:rsidRPr="00FD3E59">
        <w:rPr>
          <w:rFonts w:ascii="Times New Roman" w:hAnsi="Times New Roman" w:cs="Times New Roman"/>
          <w:szCs w:val="24"/>
        </w:rPr>
        <w:t xml:space="preserve">mediante condições de segurança </w:t>
      </w:r>
      <w:r w:rsidR="00661934" w:rsidRPr="00FD3E59">
        <w:rPr>
          <w:rFonts w:ascii="Times New Roman" w:hAnsi="Times New Roman" w:cs="Times New Roman"/>
          <w:szCs w:val="24"/>
        </w:rPr>
        <w:t>(</w:t>
      </w:r>
      <w:r w:rsidRPr="00FD3E59">
        <w:rPr>
          <w:rFonts w:ascii="Times New Roman" w:hAnsi="Times New Roman" w:cs="Times New Roman"/>
          <w:szCs w:val="24"/>
        </w:rPr>
        <w:t>criptografia e autenticação</w:t>
      </w:r>
      <w:r w:rsidR="00661934" w:rsidRPr="00FD3E59">
        <w:rPr>
          <w:rFonts w:ascii="Times New Roman" w:hAnsi="Times New Roman" w:cs="Times New Roman"/>
          <w:szCs w:val="24"/>
        </w:rPr>
        <w:t>)</w:t>
      </w:r>
      <w:r w:rsidRPr="00FD3E59">
        <w:rPr>
          <w:rFonts w:ascii="Times New Roman" w:hAnsi="Times New Roman" w:cs="Times New Roman"/>
          <w:szCs w:val="24"/>
        </w:rPr>
        <w:t xml:space="preserve"> em todas as suas fases</w:t>
      </w:r>
      <w:r w:rsidR="0032384E" w:rsidRPr="00FD3E59">
        <w:rPr>
          <w:rFonts w:ascii="Times New Roman" w:hAnsi="Times New Roman" w:cs="Times New Roman"/>
          <w:szCs w:val="24"/>
        </w:rPr>
        <w:t xml:space="preserve">, constante da página eletrônica do Banco do Brasil S.A. - </w:t>
      </w:r>
      <w:hyperlink r:id="rId20" w:history="1">
        <w:r w:rsidR="00D02B27" w:rsidRPr="00D83A5A">
          <w:rPr>
            <w:rStyle w:val="Hyperlink"/>
            <w:rFonts w:ascii="Times New Roman" w:hAnsi="Times New Roman" w:cs="Times New Roman"/>
          </w:rPr>
          <w:t>https://licitacoes-e</w:t>
        </w:r>
        <w:r w:rsidR="00D02B27" w:rsidRPr="00D83A5A">
          <w:rPr>
            <w:rStyle w:val="Hyperlink"/>
            <w:rFonts w:ascii="Times New Roman" w:hAnsi="Times New Roman" w:cs="Times New Roman"/>
          </w:rPr>
          <w:t>2</w:t>
        </w:r>
        <w:r w:rsidR="00D02B27" w:rsidRPr="00D83A5A">
          <w:rPr>
            <w:rStyle w:val="Hyperlink"/>
            <w:rFonts w:ascii="Times New Roman" w:hAnsi="Times New Roman" w:cs="Times New Roman"/>
          </w:rPr>
          <w:t>.bb.com.br/aop-inter-estatico/para-fornecedores</w:t>
        </w:r>
        <w:proofErr w:type="gramStart"/>
      </w:hyperlink>
      <w:hyperlink r:id="rId21" w:history="1"/>
      <w:proofErr w:type="gramEnd"/>
    </w:p>
    <w:p w:rsidR="00661934" w:rsidRPr="00FD3E59" w:rsidRDefault="00661934" w:rsidP="00FD3E59">
      <w:pPr>
        <w:tabs>
          <w:tab w:val="left" w:pos="851"/>
        </w:tabs>
        <w:spacing w:line="240" w:lineRule="auto"/>
        <w:ind w:right="0"/>
        <w:rPr>
          <w:rFonts w:ascii="Times New Roman" w:hAnsi="Times New Roman" w:cs="Times New Roman"/>
          <w:szCs w:val="24"/>
        </w:rPr>
      </w:pPr>
    </w:p>
    <w:p w:rsidR="00A72CB7" w:rsidRPr="00FD3E59" w:rsidRDefault="00A72CB7" w:rsidP="00FD3E59">
      <w:pPr>
        <w:tabs>
          <w:tab w:val="left" w:pos="851"/>
        </w:tabs>
        <w:spacing w:line="240" w:lineRule="auto"/>
        <w:ind w:right="0"/>
        <w:rPr>
          <w:rFonts w:ascii="Times New Roman" w:hAnsi="Times New Roman" w:cs="Times New Roman"/>
          <w:szCs w:val="24"/>
        </w:rPr>
      </w:pPr>
      <w:r w:rsidRPr="00FD3E59">
        <w:rPr>
          <w:rFonts w:ascii="Times New Roman" w:hAnsi="Times New Roman" w:cs="Times New Roman"/>
          <w:szCs w:val="24"/>
        </w:rPr>
        <w:t>1.2.</w:t>
      </w:r>
      <w:r w:rsidR="00AC5712" w:rsidRPr="00FD3E59">
        <w:rPr>
          <w:rFonts w:ascii="Times New Roman" w:hAnsi="Times New Roman" w:cs="Times New Roman"/>
          <w:szCs w:val="24"/>
        </w:rPr>
        <w:tab/>
      </w:r>
      <w:r w:rsidRPr="00FD3E59">
        <w:rPr>
          <w:rFonts w:ascii="Times New Roman" w:hAnsi="Times New Roman" w:cs="Times New Roman"/>
          <w:szCs w:val="24"/>
        </w:rPr>
        <w:t>Os trabalhos serão conduzidos por empregado</w:t>
      </w:r>
      <w:r w:rsidR="00E405BA" w:rsidRPr="00FD3E59">
        <w:rPr>
          <w:rFonts w:ascii="Times New Roman" w:hAnsi="Times New Roman" w:cs="Times New Roman"/>
          <w:szCs w:val="24"/>
        </w:rPr>
        <w:t>(a)</w:t>
      </w:r>
      <w:r w:rsidRPr="00FD3E59">
        <w:rPr>
          <w:rFonts w:ascii="Times New Roman" w:hAnsi="Times New Roman" w:cs="Times New Roman"/>
          <w:szCs w:val="24"/>
        </w:rPr>
        <w:t xml:space="preserve"> da </w:t>
      </w:r>
      <w:r w:rsidR="00661934" w:rsidRPr="00FD3E59">
        <w:rPr>
          <w:rFonts w:ascii="Times New Roman" w:hAnsi="Times New Roman" w:cs="Times New Roman"/>
          <w:szCs w:val="24"/>
        </w:rPr>
        <w:t>Epagri</w:t>
      </w:r>
      <w:r w:rsidRPr="00FD3E59">
        <w:rPr>
          <w:rFonts w:ascii="Times New Roman" w:hAnsi="Times New Roman" w:cs="Times New Roman"/>
          <w:szCs w:val="24"/>
        </w:rPr>
        <w:t>, denominado</w:t>
      </w:r>
      <w:r w:rsidR="004C3B65" w:rsidRPr="00FD3E59">
        <w:rPr>
          <w:rFonts w:ascii="Times New Roman" w:hAnsi="Times New Roman" w:cs="Times New Roman"/>
          <w:szCs w:val="24"/>
        </w:rPr>
        <w:t>(a)</w:t>
      </w:r>
      <w:r w:rsidRPr="00FD3E59">
        <w:rPr>
          <w:rFonts w:ascii="Times New Roman" w:hAnsi="Times New Roman" w:cs="Times New Roman"/>
          <w:szCs w:val="24"/>
        </w:rPr>
        <w:t xml:space="preserve"> </w:t>
      </w:r>
      <w:r w:rsidR="00BB4A8B" w:rsidRPr="00FD3E59">
        <w:rPr>
          <w:rFonts w:ascii="Times New Roman" w:hAnsi="Times New Roman" w:cs="Times New Roman"/>
          <w:b/>
          <w:szCs w:val="24"/>
        </w:rPr>
        <w:t>presidente da C</w:t>
      </w:r>
      <w:r w:rsidR="005C32AE" w:rsidRPr="00FD3E59">
        <w:rPr>
          <w:rFonts w:ascii="Times New Roman" w:hAnsi="Times New Roman" w:cs="Times New Roman"/>
          <w:b/>
          <w:szCs w:val="24"/>
        </w:rPr>
        <w:t>omissão Permanente de Licitação (CPL)</w:t>
      </w:r>
      <w:r w:rsidRPr="00FD3E59">
        <w:rPr>
          <w:rFonts w:ascii="Times New Roman" w:hAnsi="Times New Roman" w:cs="Times New Roman"/>
          <w:szCs w:val="24"/>
        </w:rPr>
        <w:t xml:space="preserve">, </w:t>
      </w:r>
      <w:r w:rsidR="00661934" w:rsidRPr="00FD3E59">
        <w:rPr>
          <w:rFonts w:ascii="Times New Roman" w:hAnsi="Times New Roman" w:cs="Times New Roman"/>
          <w:szCs w:val="24"/>
        </w:rPr>
        <w:t xml:space="preserve">designado(a) pela </w:t>
      </w:r>
      <w:r w:rsidR="00DF3DFC" w:rsidRPr="00FD3E59">
        <w:rPr>
          <w:rFonts w:ascii="Times New Roman" w:hAnsi="Times New Roman" w:cs="Times New Roman"/>
          <w:szCs w:val="24"/>
          <w:shd w:val="clear" w:color="auto" w:fill="FFFFFF"/>
        </w:rPr>
        <w:t xml:space="preserve">DEX n° </w:t>
      </w:r>
      <w:r w:rsidR="000B454B" w:rsidRPr="00FD3E59">
        <w:rPr>
          <w:rFonts w:ascii="Times New Roman" w:hAnsi="Times New Roman" w:cs="Times New Roman"/>
          <w:szCs w:val="24"/>
          <w:shd w:val="clear" w:color="auto" w:fill="FFFFFF"/>
        </w:rPr>
        <w:t>0</w:t>
      </w:r>
      <w:r w:rsidR="00B01EA9" w:rsidRPr="00FD3E59">
        <w:rPr>
          <w:rFonts w:ascii="Times New Roman" w:hAnsi="Times New Roman" w:cs="Times New Roman"/>
          <w:szCs w:val="24"/>
          <w:shd w:val="clear" w:color="auto" w:fill="FFFFFF"/>
        </w:rPr>
        <w:t>476</w:t>
      </w:r>
      <w:r w:rsidR="00DF3DFC" w:rsidRPr="00FD3E59">
        <w:rPr>
          <w:rFonts w:ascii="Times New Roman" w:hAnsi="Times New Roman" w:cs="Times New Roman"/>
          <w:szCs w:val="24"/>
          <w:shd w:val="clear" w:color="auto" w:fill="FFFFFF"/>
        </w:rPr>
        <w:t>/202</w:t>
      </w:r>
      <w:r w:rsidR="00B01EA9" w:rsidRPr="00FD3E59">
        <w:rPr>
          <w:rFonts w:ascii="Times New Roman" w:hAnsi="Times New Roman" w:cs="Times New Roman"/>
          <w:szCs w:val="24"/>
          <w:shd w:val="clear" w:color="auto" w:fill="FFFFFF"/>
        </w:rPr>
        <w:t>5</w:t>
      </w:r>
      <w:r w:rsidR="00DF3DFC" w:rsidRPr="00FD3E59">
        <w:rPr>
          <w:rFonts w:ascii="Times New Roman" w:hAnsi="Times New Roman" w:cs="Times New Roman"/>
          <w:szCs w:val="24"/>
          <w:shd w:val="clear" w:color="auto" w:fill="FFFFFF"/>
        </w:rPr>
        <w:t>, datada de 1</w:t>
      </w:r>
      <w:r w:rsidR="00B01EA9" w:rsidRPr="00FD3E59">
        <w:rPr>
          <w:rFonts w:ascii="Times New Roman" w:hAnsi="Times New Roman" w:cs="Times New Roman"/>
          <w:szCs w:val="24"/>
          <w:shd w:val="clear" w:color="auto" w:fill="FFFFFF"/>
        </w:rPr>
        <w:t>6</w:t>
      </w:r>
      <w:r w:rsidR="00DF3DFC" w:rsidRPr="00FD3E59">
        <w:rPr>
          <w:rFonts w:ascii="Times New Roman" w:hAnsi="Times New Roman" w:cs="Times New Roman"/>
          <w:szCs w:val="24"/>
          <w:shd w:val="clear" w:color="auto" w:fill="FFFFFF"/>
        </w:rPr>
        <w:t>/0</w:t>
      </w:r>
      <w:r w:rsidR="00B01EA9" w:rsidRPr="00FD3E59">
        <w:rPr>
          <w:rFonts w:ascii="Times New Roman" w:hAnsi="Times New Roman" w:cs="Times New Roman"/>
          <w:szCs w:val="24"/>
          <w:shd w:val="clear" w:color="auto" w:fill="FFFFFF"/>
        </w:rPr>
        <w:t>5</w:t>
      </w:r>
      <w:r w:rsidR="00DF3DFC" w:rsidRPr="00FD3E59">
        <w:rPr>
          <w:rFonts w:ascii="Times New Roman" w:hAnsi="Times New Roman" w:cs="Times New Roman"/>
          <w:szCs w:val="24"/>
          <w:shd w:val="clear" w:color="auto" w:fill="FFFFFF"/>
        </w:rPr>
        <w:t>/202</w:t>
      </w:r>
      <w:r w:rsidR="00B01EA9" w:rsidRPr="00FD3E59">
        <w:rPr>
          <w:rFonts w:ascii="Times New Roman" w:hAnsi="Times New Roman" w:cs="Times New Roman"/>
          <w:szCs w:val="24"/>
          <w:shd w:val="clear" w:color="auto" w:fill="FFFFFF"/>
        </w:rPr>
        <w:t>5</w:t>
      </w:r>
      <w:r w:rsidR="00661934" w:rsidRPr="00FD3E59">
        <w:rPr>
          <w:rFonts w:ascii="Times New Roman" w:hAnsi="Times New Roman" w:cs="Times New Roman"/>
          <w:szCs w:val="24"/>
        </w:rPr>
        <w:t xml:space="preserve">, </w:t>
      </w:r>
      <w:r w:rsidRPr="00FD3E59">
        <w:rPr>
          <w:rFonts w:ascii="Times New Roman" w:hAnsi="Times New Roman" w:cs="Times New Roman"/>
          <w:szCs w:val="24"/>
        </w:rPr>
        <w:t xml:space="preserve">mediante inserção de monitoramento de dados gerados ou transferidos para o </w:t>
      </w:r>
      <w:r w:rsidR="00AB4EBB" w:rsidRPr="00FD3E59">
        <w:rPr>
          <w:rFonts w:ascii="Times New Roman" w:hAnsi="Times New Roman" w:cs="Times New Roman"/>
          <w:szCs w:val="24"/>
        </w:rPr>
        <w:t>sistema</w:t>
      </w:r>
      <w:r w:rsidRPr="00FD3E59">
        <w:rPr>
          <w:rFonts w:ascii="Times New Roman" w:hAnsi="Times New Roman" w:cs="Times New Roman"/>
          <w:szCs w:val="24"/>
        </w:rPr>
        <w:t xml:space="preserve"> </w:t>
      </w:r>
      <w:r w:rsidRPr="00FD3E59">
        <w:rPr>
          <w:rFonts w:ascii="Times New Roman" w:hAnsi="Times New Roman" w:cs="Times New Roman"/>
          <w:b/>
          <w:szCs w:val="24"/>
        </w:rPr>
        <w:t>Licitações-e</w:t>
      </w:r>
      <w:r w:rsidR="0032384E" w:rsidRPr="00FD3E59">
        <w:rPr>
          <w:rFonts w:ascii="Times New Roman" w:hAnsi="Times New Roman" w:cs="Times New Roman"/>
          <w:szCs w:val="24"/>
        </w:rPr>
        <w:t xml:space="preserve">. </w:t>
      </w:r>
    </w:p>
    <w:p w:rsidR="00A72CB7" w:rsidRPr="00FD3E59" w:rsidRDefault="00A72CB7" w:rsidP="00FD3E59">
      <w:pPr>
        <w:spacing w:line="240" w:lineRule="auto"/>
        <w:ind w:right="0"/>
        <w:rPr>
          <w:rFonts w:ascii="Times New Roman" w:hAnsi="Times New Roman" w:cs="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Look w:val="04A0" w:firstRow="1" w:lastRow="0" w:firstColumn="1" w:lastColumn="0" w:noHBand="0" w:noVBand="1"/>
      </w:tblPr>
      <w:tblGrid>
        <w:gridCol w:w="9889"/>
      </w:tblGrid>
      <w:tr w:rsidR="008616C5" w:rsidRPr="00FD3E59" w:rsidTr="00D62A91">
        <w:tc>
          <w:tcPr>
            <w:tcW w:w="9953" w:type="dxa"/>
            <w:shd w:val="clear" w:color="auto" w:fill="F2F2F2"/>
          </w:tcPr>
          <w:p w:rsidR="008616C5" w:rsidRPr="00FD3E59" w:rsidRDefault="008616C5" w:rsidP="00FD3E59">
            <w:pPr>
              <w:spacing w:line="240" w:lineRule="auto"/>
              <w:ind w:right="0"/>
              <w:rPr>
                <w:rFonts w:ascii="Times New Roman" w:hAnsi="Times New Roman" w:cs="Times New Roman"/>
                <w:szCs w:val="24"/>
              </w:rPr>
            </w:pPr>
            <w:bookmarkStart w:id="2" w:name="subitem13"/>
            <w:r w:rsidRPr="00FD3E59">
              <w:rPr>
                <w:rFonts w:ascii="Times New Roman" w:hAnsi="Times New Roman" w:cs="Times New Roman"/>
                <w:szCs w:val="24"/>
              </w:rPr>
              <w:t>1.3.</w:t>
            </w:r>
            <w:r w:rsidRPr="00FD3E59">
              <w:rPr>
                <w:rFonts w:ascii="Times New Roman" w:hAnsi="Times New Roman" w:cs="Times New Roman"/>
                <w:szCs w:val="24"/>
              </w:rPr>
              <w:tab/>
            </w:r>
            <w:r w:rsidRPr="00FD3E59">
              <w:rPr>
                <w:rFonts w:ascii="Times New Roman" w:hAnsi="Times New Roman" w:cs="Times New Roman"/>
                <w:b/>
                <w:szCs w:val="24"/>
              </w:rPr>
              <w:t>LIMITE PARA RECEBIMENTO DAS PROPOSTAS</w:t>
            </w:r>
            <w:r w:rsidRPr="00FD3E59">
              <w:rPr>
                <w:rFonts w:ascii="Times New Roman" w:hAnsi="Times New Roman" w:cs="Times New Roman"/>
                <w:szCs w:val="24"/>
              </w:rPr>
              <w:t xml:space="preserve">: </w:t>
            </w:r>
            <w:r w:rsidR="00044667" w:rsidRPr="00FD3E59">
              <w:rPr>
                <w:rFonts w:ascii="Times New Roman" w:hAnsi="Times New Roman" w:cs="Times New Roman"/>
                <w:b/>
                <w:szCs w:val="24"/>
                <w:highlight w:val="yellow"/>
              </w:rPr>
              <w:t>a</w:t>
            </w:r>
            <w:r w:rsidR="00531104" w:rsidRPr="00FD3E59">
              <w:rPr>
                <w:rFonts w:ascii="Times New Roman" w:hAnsi="Times New Roman" w:cs="Times New Roman"/>
                <w:b/>
                <w:szCs w:val="24"/>
                <w:highlight w:val="yellow"/>
              </w:rPr>
              <w:t xml:space="preserve">té </w:t>
            </w:r>
            <w:r w:rsidR="00705AAE" w:rsidRPr="00D02B27">
              <w:rPr>
                <w:rFonts w:ascii="Times New Roman" w:hAnsi="Times New Roman" w:cs="Times New Roman"/>
                <w:b/>
                <w:strike/>
                <w:szCs w:val="24"/>
                <w:highlight w:val="yellow"/>
              </w:rPr>
              <w:t>24</w:t>
            </w:r>
            <w:r w:rsidRPr="00D02B27">
              <w:rPr>
                <w:rFonts w:ascii="Times New Roman" w:hAnsi="Times New Roman" w:cs="Times New Roman"/>
                <w:b/>
                <w:strike/>
                <w:szCs w:val="24"/>
                <w:highlight w:val="yellow"/>
              </w:rPr>
              <w:t>/</w:t>
            </w:r>
            <w:r w:rsidR="00705AAE" w:rsidRPr="00D02B27">
              <w:rPr>
                <w:rFonts w:ascii="Times New Roman" w:hAnsi="Times New Roman" w:cs="Times New Roman"/>
                <w:b/>
                <w:strike/>
                <w:szCs w:val="24"/>
                <w:highlight w:val="yellow"/>
              </w:rPr>
              <w:t>11</w:t>
            </w:r>
            <w:r w:rsidRPr="00D02B27">
              <w:rPr>
                <w:rFonts w:ascii="Times New Roman" w:hAnsi="Times New Roman" w:cs="Times New Roman"/>
                <w:b/>
                <w:strike/>
                <w:szCs w:val="24"/>
                <w:highlight w:val="yellow"/>
              </w:rPr>
              <w:t>/20</w:t>
            </w:r>
            <w:r w:rsidR="00EF44FD" w:rsidRPr="00D02B27">
              <w:rPr>
                <w:rFonts w:ascii="Times New Roman" w:hAnsi="Times New Roman" w:cs="Times New Roman"/>
                <w:b/>
                <w:strike/>
                <w:szCs w:val="24"/>
                <w:highlight w:val="yellow"/>
              </w:rPr>
              <w:t>2</w:t>
            </w:r>
            <w:r w:rsidR="00E777D2" w:rsidRPr="00D02B27">
              <w:rPr>
                <w:rFonts w:ascii="Times New Roman" w:hAnsi="Times New Roman" w:cs="Times New Roman"/>
                <w:b/>
                <w:strike/>
                <w:szCs w:val="24"/>
                <w:highlight w:val="yellow"/>
              </w:rPr>
              <w:t>5</w:t>
            </w:r>
            <w:r w:rsidRPr="00FD3E59">
              <w:rPr>
                <w:rFonts w:ascii="Times New Roman" w:hAnsi="Times New Roman" w:cs="Times New Roman"/>
                <w:b/>
                <w:szCs w:val="24"/>
                <w:highlight w:val="yellow"/>
              </w:rPr>
              <w:t xml:space="preserve">, </w:t>
            </w:r>
            <w:r w:rsidR="00D02B27" w:rsidRPr="00D02B27">
              <w:rPr>
                <w:rFonts w:ascii="Times New Roman" w:hAnsi="Times New Roman" w:cs="Times New Roman"/>
                <w:b/>
                <w:color w:val="FF0000"/>
                <w:szCs w:val="24"/>
                <w:highlight w:val="yellow"/>
              </w:rPr>
              <w:t xml:space="preserve">15/06/2026 </w:t>
            </w:r>
            <w:r w:rsidR="00531104" w:rsidRPr="00FD3E59">
              <w:rPr>
                <w:rFonts w:ascii="Times New Roman" w:hAnsi="Times New Roman" w:cs="Times New Roman"/>
                <w:b/>
                <w:szCs w:val="24"/>
                <w:highlight w:val="yellow"/>
              </w:rPr>
              <w:t>à</w:t>
            </w:r>
            <w:r w:rsidRPr="00FD3E59">
              <w:rPr>
                <w:rFonts w:ascii="Times New Roman" w:hAnsi="Times New Roman" w:cs="Times New Roman"/>
                <w:b/>
                <w:szCs w:val="24"/>
                <w:highlight w:val="yellow"/>
              </w:rPr>
              <w:t>s 0</w:t>
            </w:r>
            <w:r w:rsidR="004D2A44" w:rsidRPr="00FD3E59">
              <w:rPr>
                <w:rFonts w:ascii="Times New Roman" w:hAnsi="Times New Roman" w:cs="Times New Roman"/>
                <w:b/>
                <w:szCs w:val="24"/>
                <w:highlight w:val="yellow"/>
              </w:rPr>
              <w:t>9</w:t>
            </w:r>
            <w:r w:rsidRPr="00FD3E59">
              <w:rPr>
                <w:rFonts w:ascii="Times New Roman" w:hAnsi="Times New Roman" w:cs="Times New Roman"/>
                <w:b/>
                <w:szCs w:val="24"/>
                <w:highlight w:val="yellow"/>
              </w:rPr>
              <w:t>h00min</w:t>
            </w:r>
            <w:r w:rsidRPr="00FD3E59">
              <w:rPr>
                <w:rFonts w:ascii="Times New Roman" w:hAnsi="Times New Roman" w:cs="Times New Roman"/>
                <w:szCs w:val="24"/>
                <w:highlight w:val="yellow"/>
              </w:rPr>
              <w:t>.</w:t>
            </w:r>
          </w:p>
          <w:p w:rsidR="008616C5" w:rsidRPr="00FD3E59" w:rsidRDefault="008616C5" w:rsidP="00FD3E59">
            <w:pPr>
              <w:spacing w:line="240" w:lineRule="auto"/>
              <w:ind w:right="0"/>
              <w:rPr>
                <w:rFonts w:ascii="Times New Roman" w:hAnsi="Times New Roman" w:cs="Times New Roman"/>
                <w:szCs w:val="24"/>
              </w:rPr>
            </w:pPr>
          </w:p>
          <w:p w:rsidR="008616C5" w:rsidRPr="00FD3E59" w:rsidRDefault="008616C5" w:rsidP="00FD3E59">
            <w:pPr>
              <w:spacing w:line="240" w:lineRule="auto"/>
              <w:ind w:right="0"/>
              <w:rPr>
                <w:rFonts w:ascii="Times New Roman" w:hAnsi="Times New Roman" w:cs="Times New Roman"/>
                <w:szCs w:val="24"/>
              </w:rPr>
            </w:pPr>
            <w:bookmarkStart w:id="3" w:name="subitem14"/>
            <w:r w:rsidRPr="00FD3E59">
              <w:rPr>
                <w:rFonts w:ascii="Times New Roman" w:hAnsi="Times New Roman" w:cs="Times New Roman"/>
                <w:szCs w:val="24"/>
              </w:rPr>
              <w:t>1.4.</w:t>
            </w:r>
            <w:r w:rsidRPr="00FD3E59">
              <w:rPr>
                <w:rFonts w:ascii="Times New Roman" w:hAnsi="Times New Roman" w:cs="Times New Roman"/>
                <w:szCs w:val="24"/>
              </w:rPr>
              <w:tab/>
            </w:r>
            <w:r w:rsidRPr="00FD3E59">
              <w:rPr>
                <w:rFonts w:ascii="Times New Roman" w:hAnsi="Times New Roman" w:cs="Times New Roman"/>
                <w:b/>
                <w:szCs w:val="24"/>
              </w:rPr>
              <w:t>ABERTURA DAS PROPOSTAS</w:t>
            </w:r>
            <w:r w:rsidRPr="00FD3E59">
              <w:rPr>
                <w:rFonts w:ascii="Times New Roman" w:hAnsi="Times New Roman" w:cs="Times New Roman"/>
                <w:szCs w:val="24"/>
              </w:rPr>
              <w:t xml:space="preserve">: </w:t>
            </w:r>
            <w:r w:rsidR="00705AAE" w:rsidRPr="00D02B27">
              <w:rPr>
                <w:rFonts w:ascii="Times New Roman" w:hAnsi="Times New Roman" w:cs="Times New Roman"/>
                <w:b/>
                <w:strike/>
                <w:szCs w:val="24"/>
                <w:highlight w:val="yellow"/>
              </w:rPr>
              <w:t>24</w:t>
            </w:r>
            <w:r w:rsidR="007F18D2" w:rsidRPr="00D02B27">
              <w:rPr>
                <w:rFonts w:ascii="Times New Roman" w:hAnsi="Times New Roman" w:cs="Times New Roman"/>
                <w:b/>
                <w:strike/>
                <w:szCs w:val="24"/>
                <w:highlight w:val="yellow"/>
              </w:rPr>
              <w:t>/</w:t>
            </w:r>
            <w:r w:rsidR="00705AAE" w:rsidRPr="00D02B27">
              <w:rPr>
                <w:rFonts w:ascii="Times New Roman" w:hAnsi="Times New Roman" w:cs="Times New Roman"/>
                <w:b/>
                <w:strike/>
                <w:szCs w:val="24"/>
                <w:highlight w:val="yellow"/>
              </w:rPr>
              <w:t>11</w:t>
            </w:r>
            <w:r w:rsidRPr="00D02B27">
              <w:rPr>
                <w:rFonts w:ascii="Times New Roman" w:hAnsi="Times New Roman" w:cs="Times New Roman"/>
                <w:b/>
                <w:strike/>
                <w:szCs w:val="24"/>
                <w:highlight w:val="yellow"/>
              </w:rPr>
              <w:t>/20</w:t>
            </w:r>
            <w:r w:rsidR="00EF44FD" w:rsidRPr="00D02B27">
              <w:rPr>
                <w:rFonts w:ascii="Times New Roman" w:hAnsi="Times New Roman" w:cs="Times New Roman"/>
                <w:b/>
                <w:strike/>
                <w:szCs w:val="24"/>
                <w:highlight w:val="yellow"/>
              </w:rPr>
              <w:t>2</w:t>
            </w:r>
            <w:r w:rsidR="00E777D2" w:rsidRPr="00D02B27">
              <w:rPr>
                <w:rFonts w:ascii="Times New Roman" w:hAnsi="Times New Roman" w:cs="Times New Roman"/>
                <w:b/>
                <w:strike/>
                <w:szCs w:val="24"/>
                <w:highlight w:val="yellow"/>
              </w:rPr>
              <w:t>5</w:t>
            </w:r>
            <w:r w:rsidRPr="00FD3E59">
              <w:rPr>
                <w:rFonts w:ascii="Times New Roman" w:hAnsi="Times New Roman" w:cs="Times New Roman"/>
                <w:b/>
                <w:szCs w:val="24"/>
                <w:highlight w:val="yellow"/>
              </w:rPr>
              <w:t xml:space="preserve">, </w:t>
            </w:r>
            <w:r w:rsidR="00D02B27" w:rsidRPr="00D02B27">
              <w:rPr>
                <w:rFonts w:ascii="Times New Roman" w:hAnsi="Times New Roman" w:cs="Times New Roman"/>
                <w:b/>
                <w:color w:val="FF0000"/>
                <w:szCs w:val="24"/>
                <w:highlight w:val="yellow"/>
              </w:rPr>
              <w:t xml:space="preserve">15/06/2026 </w:t>
            </w:r>
            <w:r w:rsidRPr="00FD3E59">
              <w:rPr>
                <w:rFonts w:ascii="Times New Roman" w:hAnsi="Times New Roman" w:cs="Times New Roman"/>
                <w:b/>
                <w:szCs w:val="24"/>
                <w:highlight w:val="yellow"/>
              </w:rPr>
              <w:t>às 0</w:t>
            </w:r>
            <w:r w:rsidR="004D2A44" w:rsidRPr="00FD3E59">
              <w:rPr>
                <w:rFonts w:ascii="Times New Roman" w:hAnsi="Times New Roman" w:cs="Times New Roman"/>
                <w:b/>
                <w:szCs w:val="24"/>
                <w:highlight w:val="yellow"/>
              </w:rPr>
              <w:t>9</w:t>
            </w:r>
            <w:r w:rsidRPr="00FD3E59">
              <w:rPr>
                <w:rFonts w:ascii="Times New Roman" w:hAnsi="Times New Roman" w:cs="Times New Roman"/>
                <w:b/>
                <w:szCs w:val="24"/>
                <w:highlight w:val="yellow"/>
              </w:rPr>
              <w:t>h</w:t>
            </w:r>
            <w:r w:rsidR="00D02B27">
              <w:rPr>
                <w:rFonts w:ascii="Times New Roman" w:hAnsi="Times New Roman" w:cs="Times New Roman"/>
                <w:b/>
                <w:szCs w:val="24"/>
                <w:highlight w:val="yellow"/>
              </w:rPr>
              <w:t>0</w:t>
            </w:r>
            <w:r w:rsidRPr="00FD3E59">
              <w:rPr>
                <w:rFonts w:ascii="Times New Roman" w:hAnsi="Times New Roman" w:cs="Times New Roman"/>
                <w:b/>
                <w:szCs w:val="24"/>
                <w:highlight w:val="yellow"/>
              </w:rPr>
              <w:t>0min.</w:t>
            </w:r>
            <w:bookmarkEnd w:id="3"/>
          </w:p>
          <w:p w:rsidR="008616C5" w:rsidRPr="00FD3E59" w:rsidRDefault="008616C5" w:rsidP="00FD3E59">
            <w:pPr>
              <w:spacing w:line="240" w:lineRule="auto"/>
              <w:ind w:right="0"/>
              <w:rPr>
                <w:rFonts w:ascii="Times New Roman" w:hAnsi="Times New Roman" w:cs="Times New Roman"/>
                <w:szCs w:val="24"/>
              </w:rPr>
            </w:pPr>
          </w:p>
        </w:tc>
      </w:tr>
      <w:bookmarkEnd w:id="2"/>
    </w:tbl>
    <w:p w:rsidR="00A72CB7" w:rsidRPr="00FD3E59" w:rsidRDefault="00A72CB7" w:rsidP="00FD3E59">
      <w:pPr>
        <w:spacing w:line="240" w:lineRule="auto"/>
        <w:ind w:right="0"/>
        <w:rPr>
          <w:rFonts w:ascii="Times New Roman" w:hAnsi="Times New Roman" w:cs="Times New Roman"/>
          <w:b/>
          <w:szCs w:val="24"/>
        </w:rPr>
      </w:pPr>
    </w:p>
    <w:p w:rsidR="000F3444" w:rsidRPr="00FD3E59" w:rsidRDefault="00A72CB7" w:rsidP="00FD3E59">
      <w:pPr>
        <w:tabs>
          <w:tab w:val="left" w:pos="851"/>
        </w:tabs>
        <w:spacing w:line="240" w:lineRule="auto"/>
        <w:ind w:right="0"/>
        <w:rPr>
          <w:rFonts w:ascii="Times New Roman" w:hAnsi="Times New Roman" w:cs="Times New Roman"/>
          <w:szCs w:val="24"/>
        </w:rPr>
      </w:pPr>
      <w:r w:rsidRPr="00FD3E59">
        <w:rPr>
          <w:rFonts w:ascii="Times New Roman" w:hAnsi="Times New Roman" w:cs="Times New Roman"/>
          <w:szCs w:val="24"/>
        </w:rPr>
        <w:t>1.</w:t>
      </w:r>
      <w:r w:rsidR="009A7CF6" w:rsidRPr="00FD3E59">
        <w:rPr>
          <w:rFonts w:ascii="Times New Roman" w:hAnsi="Times New Roman" w:cs="Times New Roman"/>
          <w:szCs w:val="24"/>
        </w:rPr>
        <w:t>5</w:t>
      </w:r>
      <w:r w:rsidRPr="00FD3E59">
        <w:rPr>
          <w:rFonts w:ascii="Times New Roman" w:hAnsi="Times New Roman" w:cs="Times New Roman"/>
          <w:szCs w:val="24"/>
        </w:rPr>
        <w:t>.</w:t>
      </w:r>
      <w:r w:rsidR="00AC5712" w:rsidRPr="00FD3E59">
        <w:rPr>
          <w:rFonts w:ascii="Times New Roman" w:hAnsi="Times New Roman" w:cs="Times New Roman"/>
          <w:szCs w:val="24"/>
        </w:rPr>
        <w:tab/>
      </w:r>
      <w:r w:rsidR="000F3444" w:rsidRPr="00FD3E59">
        <w:rPr>
          <w:rFonts w:ascii="Times New Roman" w:hAnsi="Times New Roman" w:cs="Times New Roman"/>
          <w:szCs w:val="24"/>
        </w:rPr>
        <w:t>Após o prazo fixado no subitem acima, não serão aceitas as propostas, não cabendo aos licitantes qualquer direito de reclamação.</w:t>
      </w:r>
    </w:p>
    <w:p w:rsidR="000F3444" w:rsidRPr="00FD3E59" w:rsidRDefault="000F3444" w:rsidP="00FD3E59">
      <w:pPr>
        <w:tabs>
          <w:tab w:val="left" w:pos="851"/>
        </w:tabs>
        <w:spacing w:line="240" w:lineRule="auto"/>
        <w:ind w:right="0"/>
        <w:rPr>
          <w:rFonts w:ascii="Times New Roman" w:hAnsi="Times New Roman" w:cs="Times New Roman"/>
          <w:szCs w:val="24"/>
        </w:rPr>
      </w:pPr>
    </w:p>
    <w:p w:rsidR="00A72CB7" w:rsidRPr="00FD3E59" w:rsidRDefault="000F3444" w:rsidP="00FD3E59">
      <w:pPr>
        <w:tabs>
          <w:tab w:val="left" w:pos="851"/>
        </w:tabs>
        <w:spacing w:line="240" w:lineRule="auto"/>
        <w:ind w:right="0"/>
        <w:rPr>
          <w:rFonts w:ascii="Times New Roman" w:hAnsi="Times New Roman" w:cs="Times New Roman"/>
          <w:szCs w:val="24"/>
        </w:rPr>
      </w:pPr>
      <w:r w:rsidRPr="00FD3E59">
        <w:rPr>
          <w:rFonts w:ascii="Times New Roman" w:hAnsi="Times New Roman" w:cs="Times New Roman"/>
          <w:szCs w:val="24"/>
        </w:rPr>
        <w:t>1.</w:t>
      </w:r>
      <w:r w:rsidR="009A7CF6" w:rsidRPr="00FD3E59">
        <w:rPr>
          <w:rFonts w:ascii="Times New Roman" w:hAnsi="Times New Roman" w:cs="Times New Roman"/>
          <w:szCs w:val="24"/>
        </w:rPr>
        <w:t>6</w:t>
      </w:r>
      <w:r w:rsidRPr="00FD3E59">
        <w:rPr>
          <w:rFonts w:ascii="Times New Roman" w:hAnsi="Times New Roman" w:cs="Times New Roman"/>
          <w:szCs w:val="24"/>
        </w:rPr>
        <w:t xml:space="preserve">. </w:t>
      </w:r>
      <w:r w:rsidR="00A72CB7" w:rsidRPr="00FD3E59">
        <w:rPr>
          <w:rFonts w:ascii="Times New Roman" w:hAnsi="Times New Roman" w:cs="Times New Roman"/>
          <w:szCs w:val="24"/>
        </w:rPr>
        <w:t xml:space="preserve">Qualquer cidadão ou licitante poderá solicitar esclarecimentos ou impugnar o ato convocatório até o </w:t>
      </w:r>
      <w:r w:rsidR="00A72CB7" w:rsidRPr="00FD3E59">
        <w:rPr>
          <w:rFonts w:ascii="Times New Roman" w:hAnsi="Times New Roman" w:cs="Times New Roman"/>
          <w:b/>
          <w:szCs w:val="24"/>
        </w:rPr>
        <w:t>5º (quinto) dia</w:t>
      </w:r>
      <w:r w:rsidR="00A72CB7" w:rsidRPr="00FD3E59">
        <w:rPr>
          <w:rFonts w:ascii="Times New Roman" w:hAnsi="Times New Roman" w:cs="Times New Roman"/>
          <w:szCs w:val="24"/>
        </w:rPr>
        <w:t xml:space="preserve"> </w:t>
      </w:r>
      <w:r w:rsidR="00A72CB7" w:rsidRPr="00FD3E59">
        <w:rPr>
          <w:rFonts w:ascii="Times New Roman" w:hAnsi="Times New Roman" w:cs="Times New Roman"/>
          <w:b/>
          <w:szCs w:val="24"/>
        </w:rPr>
        <w:t>útil</w:t>
      </w:r>
      <w:r w:rsidR="00A72CB7" w:rsidRPr="00FD3E59">
        <w:rPr>
          <w:rFonts w:ascii="Times New Roman" w:hAnsi="Times New Roman" w:cs="Times New Roman"/>
          <w:szCs w:val="24"/>
        </w:rPr>
        <w:t xml:space="preserve"> anterior </w:t>
      </w:r>
      <w:r w:rsidR="00844272" w:rsidRPr="00FD3E59">
        <w:rPr>
          <w:rFonts w:ascii="Times New Roman" w:hAnsi="Times New Roman" w:cs="Times New Roman"/>
          <w:szCs w:val="24"/>
        </w:rPr>
        <w:t>à</w:t>
      </w:r>
      <w:r w:rsidR="00A72CB7" w:rsidRPr="00FD3E59">
        <w:rPr>
          <w:rFonts w:ascii="Times New Roman" w:hAnsi="Times New Roman" w:cs="Times New Roman"/>
          <w:szCs w:val="24"/>
        </w:rPr>
        <w:t xml:space="preserve"> data de abert</w:t>
      </w:r>
      <w:r w:rsidR="006353B8" w:rsidRPr="00FD3E59">
        <w:rPr>
          <w:rFonts w:ascii="Times New Roman" w:hAnsi="Times New Roman" w:cs="Times New Roman"/>
          <w:szCs w:val="24"/>
        </w:rPr>
        <w:t>ura, nos termos do</w:t>
      </w:r>
      <w:r w:rsidR="00507503" w:rsidRPr="00FD3E59">
        <w:rPr>
          <w:rFonts w:ascii="Times New Roman" w:hAnsi="Times New Roman" w:cs="Times New Roman"/>
          <w:szCs w:val="24"/>
        </w:rPr>
        <w:t>s</w:t>
      </w:r>
      <w:r w:rsidR="006353B8" w:rsidRPr="00FD3E59">
        <w:rPr>
          <w:rFonts w:ascii="Times New Roman" w:hAnsi="Times New Roman" w:cs="Times New Roman"/>
          <w:szCs w:val="24"/>
        </w:rPr>
        <w:t xml:space="preserve"> </w:t>
      </w:r>
      <w:r w:rsidR="00507503" w:rsidRPr="00FD3E59">
        <w:rPr>
          <w:rFonts w:ascii="Times New Roman" w:hAnsi="Times New Roman" w:cs="Times New Roman"/>
          <w:szCs w:val="24"/>
        </w:rPr>
        <w:t xml:space="preserve">artigos 22 e 23 do </w:t>
      </w:r>
      <w:r w:rsidR="001F3553" w:rsidRPr="00FD3E59">
        <w:rPr>
          <w:rFonts w:ascii="Times New Roman" w:hAnsi="Times New Roman" w:cs="Times New Roman"/>
          <w:szCs w:val="24"/>
        </w:rPr>
        <w:t>Regulamento Interno de Licitações e Contratos da EPAGRI (</w:t>
      </w:r>
      <w:hyperlink r:id="rId22" w:history="1">
        <w:r w:rsidR="00507503" w:rsidRPr="00FD3E59">
          <w:rPr>
            <w:rStyle w:val="Hyperlink"/>
            <w:rFonts w:ascii="Times New Roman" w:hAnsi="Times New Roman" w:cs="Times New Roman"/>
            <w:szCs w:val="24"/>
          </w:rPr>
          <w:t>RILC-EPAGRI</w:t>
        </w:r>
      </w:hyperlink>
      <w:r w:rsidR="001F3553" w:rsidRPr="00FD3E59">
        <w:rPr>
          <w:rFonts w:ascii="Times New Roman" w:hAnsi="Times New Roman" w:cs="Times New Roman"/>
          <w:szCs w:val="24"/>
        </w:rPr>
        <w:t>)</w:t>
      </w:r>
      <w:r w:rsidR="006353B8" w:rsidRPr="00FD3E59">
        <w:rPr>
          <w:rFonts w:ascii="Times New Roman" w:hAnsi="Times New Roman" w:cs="Times New Roman"/>
          <w:szCs w:val="24"/>
        </w:rPr>
        <w:t>.</w:t>
      </w:r>
    </w:p>
    <w:p w:rsidR="00A72CB7" w:rsidRPr="00FD3E59" w:rsidRDefault="00A72CB7" w:rsidP="00FD3E59">
      <w:pPr>
        <w:spacing w:line="240" w:lineRule="auto"/>
        <w:ind w:right="0"/>
        <w:rPr>
          <w:rFonts w:ascii="Times New Roman" w:hAnsi="Times New Roman" w:cs="Times New Roman"/>
          <w:szCs w:val="24"/>
        </w:rPr>
      </w:pPr>
    </w:p>
    <w:p w:rsidR="000D7869" w:rsidRPr="00FD3E59" w:rsidRDefault="000D7869" w:rsidP="00FD3E59">
      <w:pPr>
        <w:tabs>
          <w:tab w:val="left" w:pos="851"/>
        </w:tabs>
        <w:spacing w:line="240" w:lineRule="auto"/>
        <w:ind w:right="0"/>
        <w:rPr>
          <w:rFonts w:ascii="Times New Roman" w:hAnsi="Times New Roman" w:cs="Times New Roman"/>
          <w:b/>
          <w:szCs w:val="24"/>
        </w:rPr>
      </w:pPr>
      <w:r w:rsidRPr="00FD3E59">
        <w:rPr>
          <w:rFonts w:ascii="Times New Roman" w:hAnsi="Times New Roman" w:cs="Times New Roman"/>
          <w:szCs w:val="24"/>
        </w:rPr>
        <w:t>1.</w:t>
      </w:r>
      <w:r w:rsidR="009A7CF6" w:rsidRPr="00FD3E59">
        <w:rPr>
          <w:rFonts w:ascii="Times New Roman" w:hAnsi="Times New Roman" w:cs="Times New Roman"/>
          <w:szCs w:val="24"/>
        </w:rPr>
        <w:t>6</w:t>
      </w:r>
      <w:r w:rsidRPr="00FD3E59">
        <w:rPr>
          <w:rFonts w:ascii="Times New Roman" w:hAnsi="Times New Roman" w:cs="Times New Roman"/>
          <w:szCs w:val="24"/>
        </w:rPr>
        <w:t>.1.</w:t>
      </w:r>
      <w:r w:rsidR="00AC5712" w:rsidRPr="00FD3E59">
        <w:rPr>
          <w:rFonts w:ascii="Times New Roman" w:hAnsi="Times New Roman" w:cs="Times New Roman"/>
          <w:szCs w:val="24"/>
        </w:rPr>
        <w:tab/>
      </w:r>
      <w:r w:rsidRPr="00FD3E59">
        <w:rPr>
          <w:rFonts w:ascii="Times New Roman" w:hAnsi="Times New Roman" w:cs="Times New Roman"/>
          <w:b/>
          <w:szCs w:val="24"/>
        </w:rPr>
        <w:t xml:space="preserve">Esclarecimentos </w:t>
      </w:r>
      <w:r w:rsidR="00276FD4" w:rsidRPr="00FD3E59">
        <w:rPr>
          <w:rFonts w:ascii="Times New Roman" w:hAnsi="Times New Roman" w:cs="Times New Roman"/>
          <w:b/>
          <w:szCs w:val="24"/>
        </w:rPr>
        <w:t>–</w:t>
      </w:r>
      <w:r w:rsidRPr="00FD3E59">
        <w:rPr>
          <w:rFonts w:ascii="Times New Roman" w:hAnsi="Times New Roman" w:cs="Times New Roman"/>
          <w:b/>
          <w:szCs w:val="24"/>
        </w:rPr>
        <w:t xml:space="preserve"> </w:t>
      </w:r>
      <w:r w:rsidRPr="00FD3E59">
        <w:rPr>
          <w:rFonts w:ascii="Times New Roman" w:hAnsi="Times New Roman" w:cs="Times New Roman"/>
          <w:szCs w:val="24"/>
        </w:rPr>
        <w:t xml:space="preserve">Deverão ser encaminhados via Portal de Compras </w:t>
      </w:r>
      <w:r w:rsidR="007016BB" w:rsidRPr="00FD3E59">
        <w:rPr>
          <w:rFonts w:ascii="Times New Roman" w:hAnsi="Times New Roman" w:cs="Times New Roman"/>
          <w:szCs w:val="24"/>
        </w:rPr>
        <w:t>por meio</w:t>
      </w:r>
      <w:r w:rsidRPr="00FD3E59">
        <w:rPr>
          <w:rFonts w:ascii="Times New Roman" w:hAnsi="Times New Roman" w:cs="Times New Roman"/>
          <w:szCs w:val="24"/>
        </w:rPr>
        <w:t xml:space="preserve"> do endereço</w:t>
      </w:r>
      <w:r w:rsidR="00BB1290" w:rsidRPr="00FD3E59">
        <w:rPr>
          <w:rFonts w:ascii="Times New Roman" w:hAnsi="Times New Roman" w:cs="Times New Roman"/>
          <w:szCs w:val="24"/>
        </w:rPr>
        <w:t xml:space="preserve"> eletrônico</w:t>
      </w:r>
      <w:r w:rsidRPr="00FD3E59">
        <w:rPr>
          <w:rFonts w:ascii="Times New Roman" w:hAnsi="Times New Roman" w:cs="Times New Roman"/>
          <w:szCs w:val="24"/>
        </w:rPr>
        <w:t xml:space="preserve">: </w:t>
      </w:r>
      <w:hyperlink r:id="rId23" w:history="1">
        <w:r w:rsidR="00BB1290" w:rsidRPr="00FD3E59">
          <w:rPr>
            <w:rStyle w:val="Hyperlink"/>
            <w:rFonts w:ascii="Times New Roman" w:hAnsi="Times New Roman" w:cs="Times New Roman"/>
            <w:szCs w:val="24"/>
          </w:rPr>
          <w:t>http://www.portaldecompras.sc.gov.br</w:t>
        </w:r>
      </w:hyperlink>
    </w:p>
    <w:p w:rsidR="00BB1290" w:rsidRPr="00FD3E59" w:rsidRDefault="00BB1290" w:rsidP="00FD3E59">
      <w:pPr>
        <w:tabs>
          <w:tab w:val="left" w:pos="993"/>
        </w:tabs>
        <w:spacing w:line="240" w:lineRule="auto"/>
        <w:ind w:right="0"/>
        <w:rPr>
          <w:rFonts w:ascii="Times New Roman" w:hAnsi="Times New Roman" w:cs="Times New Roman"/>
          <w:b/>
          <w:szCs w:val="24"/>
        </w:rPr>
      </w:pPr>
    </w:p>
    <w:p w:rsidR="000D7869" w:rsidRPr="00FD3E59" w:rsidRDefault="000D7869" w:rsidP="00FD3E59">
      <w:pPr>
        <w:tabs>
          <w:tab w:val="left" w:pos="851"/>
        </w:tabs>
        <w:spacing w:line="240" w:lineRule="auto"/>
        <w:ind w:right="0"/>
        <w:rPr>
          <w:rFonts w:ascii="Times New Roman" w:hAnsi="Times New Roman" w:cs="Times New Roman"/>
          <w:szCs w:val="24"/>
        </w:rPr>
      </w:pPr>
      <w:r w:rsidRPr="00FD3E59">
        <w:rPr>
          <w:rFonts w:ascii="Times New Roman" w:hAnsi="Times New Roman" w:cs="Times New Roman"/>
          <w:szCs w:val="24"/>
        </w:rPr>
        <w:t>1.</w:t>
      </w:r>
      <w:r w:rsidR="009A7CF6" w:rsidRPr="00FD3E59">
        <w:rPr>
          <w:rFonts w:ascii="Times New Roman" w:hAnsi="Times New Roman" w:cs="Times New Roman"/>
          <w:szCs w:val="24"/>
        </w:rPr>
        <w:t>6</w:t>
      </w:r>
      <w:r w:rsidRPr="00FD3E59">
        <w:rPr>
          <w:rFonts w:ascii="Times New Roman" w:hAnsi="Times New Roman" w:cs="Times New Roman"/>
          <w:szCs w:val="24"/>
        </w:rPr>
        <w:t>.1.1</w:t>
      </w:r>
      <w:r w:rsidR="002E6521" w:rsidRPr="00FD3E59">
        <w:rPr>
          <w:rFonts w:ascii="Times New Roman" w:hAnsi="Times New Roman" w:cs="Times New Roman"/>
          <w:szCs w:val="24"/>
        </w:rPr>
        <w:t>.</w:t>
      </w:r>
      <w:r w:rsidR="00AC5712" w:rsidRPr="00FD3E59">
        <w:rPr>
          <w:rFonts w:ascii="Times New Roman" w:hAnsi="Times New Roman" w:cs="Times New Roman"/>
          <w:szCs w:val="24"/>
        </w:rPr>
        <w:tab/>
      </w:r>
      <w:r w:rsidRPr="00FD3E59">
        <w:rPr>
          <w:rFonts w:ascii="Times New Roman" w:hAnsi="Times New Roman" w:cs="Times New Roman"/>
          <w:b/>
          <w:szCs w:val="24"/>
        </w:rPr>
        <w:t xml:space="preserve">Impugnações – </w:t>
      </w:r>
      <w:r w:rsidRPr="00FD3E59">
        <w:rPr>
          <w:rFonts w:ascii="Times New Roman" w:hAnsi="Times New Roman" w:cs="Times New Roman"/>
          <w:szCs w:val="24"/>
        </w:rPr>
        <w:t xml:space="preserve">Encaminhar através de correspondência escrita dirigida ao(à) </w:t>
      </w:r>
      <w:r w:rsidR="00BB4A8B" w:rsidRPr="00FD3E59">
        <w:rPr>
          <w:rFonts w:ascii="Times New Roman" w:hAnsi="Times New Roman" w:cs="Times New Roman"/>
          <w:szCs w:val="24"/>
        </w:rPr>
        <w:t>presidente da CPL</w:t>
      </w:r>
      <w:r w:rsidRPr="00FD3E59">
        <w:rPr>
          <w:rFonts w:ascii="Times New Roman" w:hAnsi="Times New Roman" w:cs="Times New Roman"/>
          <w:szCs w:val="24"/>
        </w:rPr>
        <w:t xml:space="preserve">, no seguinte endereço: Rodovia Admar Gonzaga, nº 1.347, Bairro Itacorubi – Florianópolis/SC, CEP 88034-901, telefone (48) 3665-5384 ou </w:t>
      </w:r>
      <w:r w:rsidR="007016BB" w:rsidRPr="00FD3E59">
        <w:rPr>
          <w:rFonts w:ascii="Times New Roman" w:hAnsi="Times New Roman" w:cs="Times New Roman"/>
          <w:szCs w:val="24"/>
        </w:rPr>
        <w:t>por meio</w:t>
      </w:r>
      <w:r w:rsidRPr="00FD3E59">
        <w:rPr>
          <w:rFonts w:ascii="Times New Roman" w:hAnsi="Times New Roman" w:cs="Times New Roman"/>
          <w:szCs w:val="24"/>
        </w:rPr>
        <w:t xml:space="preserve"> de correspondência eletrônica para </w:t>
      </w:r>
      <w:hyperlink r:id="rId24" w:history="1">
        <w:r w:rsidRPr="00FD3E59">
          <w:rPr>
            <w:rStyle w:val="Hyperlink"/>
            <w:rFonts w:ascii="Times New Roman" w:hAnsi="Times New Roman" w:cs="Times New Roman"/>
            <w:szCs w:val="24"/>
          </w:rPr>
          <w:t>licitacoes@epagri.sc.gov.br</w:t>
        </w:r>
      </w:hyperlink>
      <w:r w:rsidRPr="00FD3E59">
        <w:rPr>
          <w:rFonts w:ascii="Times New Roman" w:hAnsi="Times New Roman" w:cs="Times New Roman"/>
          <w:szCs w:val="24"/>
        </w:rPr>
        <w:t xml:space="preserve"> (atendimento de segunda a sexta-feira, das 8h às 12h e das 13h30min </w:t>
      </w:r>
      <w:r w:rsidR="00BB1290" w:rsidRPr="00FD3E59">
        <w:rPr>
          <w:rFonts w:ascii="Times New Roman" w:hAnsi="Times New Roman" w:cs="Times New Roman"/>
          <w:szCs w:val="24"/>
        </w:rPr>
        <w:t>à</w:t>
      </w:r>
      <w:r w:rsidRPr="00FD3E59">
        <w:rPr>
          <w:rFonts w:ascii="Times New Roman" w:hAnsi="Times New Roman" w:cs="Times New Roman"/>
          <w:szCs w:val="24"/>
        </w:rPr>
        <w:t>s 17h30min).</w:t>
      </w:r>
    </w:p>
    <w:p w:rsidR="002129B3" w:rsidRPr="00FD3E59" w:rsidRDefault="002129B3" w:rsidP="00FD3E59">
      <w:pPr>
        <w:spacing w:line="240" w:lineRule="auto"/>
        <w:ind w:right="0"/>
        <w:rPr>
          <w:rFonts w:ascii="Times New Roman" w:hAnsi="Times New Roman" w:cs="Times New Roman"/>
          <w:szCs w:val="24"/>
        </w:rPr>
      </w:pPr>
    </w:p>
    <w:p w:rsidR="00D02B27" w:rsidRPr="00FD3E59" w:rsidRDefault="002129B3" w:rsidP="00D02B27">
      <w:pPr>
        <w:tabs>
          <w:tab w:val="left" w:pos="851"/>
        </w:tabs>
        <w:spacing w:line="240" w:lineRule="auto"/>
        <w:ind w:right="0"/>
        <w:rPr>
          <w:rFonts w:ascii="Times New Roman" w:hAnsi="Times New Roman" w:cs="Times New Roman"/>
          <w:szCs w:val="24"/>
        </w:rPr>
      </w:pPr>
      <w:r w:rsidRPr="00FD3E59">
        <w:rPr>
          <w:rFonts w:ascii="Times New Roman" w:hAnsi="Times New Roman" w:cs="Times New Roman"/>
          <w:szCs w:val="24"/>
        </w:rPr>
        <w:t>1.</w:t>
      </w:r>
      <w:r w:rsidR="009A7CF6" w:rsidRPr="00FD3E59">
        <w:rPr>
          <w:rFonts w:ascii="Times New Roman" w:hAnsi="Times New Roman" w:cs="Times New Roman"/>
          <w:szCs w:val="24"/>
        </w:rPr>
        <w:t>6</w:t>
      </w:r>
      <w:r w:rsidRPr="00FD3E59">
        <w:rPr>
          <w:rFonts w:ascii="Times New Roman" w:hAnsi="Times New Roman" w:cs="Times New Roman"/>
          <w:szCs w:val="24"/>
        </w:rPr>
        <w:t>.1.</w:t>
      </w:r>
      <w:r w:rsidR="000D7869" w:rsidRPr="00FD3E59">
        <w:rPr>
          <w:rFonts w:ascii="Times New Roman" w:hAnsi="Times New Roman" w:cs="Times New Roman"/>
          <w:szCs w:val="24"/>
        </w:rPr>
        <w:t>2</w:t>
      </w:r>
      <w:r w:rsidRPr="00FD3E59">
        <w:rPr>
          <w:rFonts w:ascii="Times New Roman" w:hAnsi="Times New Roman" w:cs="Times New Roman"/>
          <w:szCs w:val="24"/>
        </w:rPr>
        <w:t>.</w:t>
      </w:r>
      <w:r w:rsidR="00AC5712" w:rsidRPr="00FD3E59">
        <w:rPr>
          <w:rFonts w:ascii="Times New Roman" w:hAnsi="Times New Roman" w:cs="Times New Roman"/>
          <w:szCs w:val="24"/>
        </w:rPr>
        <w:tab/>
      </w:r>
      <w:r w:rsidR="002521CB" w:rsidRPr="00FD3E59">
        <w:rPr>
          <w:rFonts w:ascii="Times New Roman" w:hAnsi="Times New Roman" w:cs="Times New Roman"/>
          <w:szCs w:val="24"/>
        </w:rPr>
        <w:t xml:space="preserve">O credenciamento e a solução de dúvidas na operação </w:t>
      </w:r>
      <w:proofErr w:type="gramStart"/>
      <w:r w:rsidR="002521CB" w:rsidRPr="00FD3E59">
        <w:rPr>
          <w:rFonts w:ascii="Times New Roman" w:hAnsi="Times New Roman" w:cs="Times New Roman"/>
          <w:szCs w:val="24"/>
        </w:rPr>
        <w:t xml:space="preserve">do </w:t>
      </w:r>
      <w:r w:rsidR="002521CB" w:rsidRPr="00FD3E59">
        <w:rPr>
          <w:rFonts w:ascii="Times New Roman" w:hAnsi="Times New Roman" w:cs="Times New Roman"/>
          <w:b/>
          <w:szCs w:val="24"/>
        </w:rPr>
        <w:t>Licitações-e</w:t>
      </w:r>
      <w:proofErr w:type="gramEnd"/>
      <w:r w:rsidR="002521CB" w:rsidRPr="00FD3E59">
        <w:rPr>
          <w:rFonts w:ascii="Times New Roman" w:hAnsi="Times New Roman" w:cs="Times New Roman"/>
          <w:szCs w:val="24"/>
        </w:rPr>
        <w:t xml:space="preserve">, inclusive quanto à obtenção de senha, poderão obtidos diretamente no </w:t>
      </w:r>
      <w:r w:rsidR="002521CB" w:rsidRPr="00FD3E59">
        <w:rPr>
          <w:rFonts w:ascii="Times New Roman" w:hAnsi="Times New Roman" w:cs="Times New Roman"/>
          <w:i/>
          <w:szCs w:val="24"/>
        </w:rPr>
        <w:t>site</w:t>
      </w:r>
      <w:r w:rsidR="0005283A" w:rsidRPr="00FD3E59">
        <w:rPr>
          <w:rFonts w:ascii="Times New Roman" w:hAnsi="Times New Roman" w:cs="Times New Roman"/>
          <w:szCs w:val="24"/>
        </w:rPr>
        <w:t xml:space="preserve"> do sistema Licitações-e</w:t>
      </w:r>
      <w:r w:rsidR="00D02B27">
        <w:rPr>
          <w:rFonts w:ascii="Times New Roman" w:hAnsi="Times New Roman" w:cs="Times New Roman"/>
          <w:szCs w:val="24"/>
        </w:rPr>
        <w:t xml:space="preserve"> </w:t>
      </w:r>
      <w:hyperlink r:id="rId25" w:history="1">
        <w:r w:rsidR="00D02B27" w:rsidRPr="00D83A5A">
          <w:rPr>
            <w:rStyle w:val="Hyperlink"/>
            <w:rFonts w:ascii="Times New Roman" w:hAnsi="Times New Roman" w:cs="Times New Roman"/>
          </w:rPr>
          <w:t>https://licitacoes-e2.bb.com.br/aop-inter-estatico/para-fornecedores</w:t>
        </w:r>
      </w:hyperlink>
      <w:hyperlink r:id="rId26" w:history="1"/>
    </w:p>
    <w:p w:rsidR="002129B3" w:rsidRPr="00FD3E59" w:rsidRDefault="00D02B27" w:rsidP="00FD3E59">
      <w:pPr>
        <w:tabs>
          <w:tab w:val="left" w:pos="851"/>
        </w:tabs>
        <w:spacing w:line="240" w:lineRule="auto"/>
        <w:ind w:right="0"/>
        <w:rPr>
          <w:rStyle w:val="Hyperlink"/>
          <w:rFonts w:ascii="Times New Roman" w:hAnsi="Times New Roman" w:cs="Times New Roman"/>
          <w:szCs w:val="24"/>
        </w:rPr>
      </w:pPr>
      <w:hyperlink r:id="rId27" w:history="1">
        <w:r w:rsidRPr="00D83A5A">
          <w:rPr>
            <w:rStyle w:val="Hyperlink"/>
            <w:rFonts w:ascii="Times New Roman" w:hAnsi="Times New Roman" w:cs="Times New Roman"/>
            <w:szCs w:val="24"/>
          </w:rPr>
          <w:t>/</w:t>
        </w:r>
      </w:hyperlink>
    </w:p>
    <w:p w:rsidR="00C51DCA" w:rsidRPr="00FD3E59" w:rsidRDefault="00C51DCA" w:rsidP="00FD3E59">
      <w:pPr>
        <w:spacing w:line="240" w:lineRule="auto"/>
        <w:ind w:right="0"/>
        <w:rPr>
          <w:rFonts w:ascii="Times New Roman" w:hAnsi="Times New Roman" w:cs="Times New Roman"/>
          <w:szCs w:val="24"/>
        </w:rPr>
      </w:pPr>
    </w:p>
    <w:p w:rsidR="000E6596" w:rsidRPr="00FD3E59" w:rsidRDefault="00A72CB7" w:rsidP="00FD3E59">
      <w:pPr>
        <w:tabs>
          <w:tab w:val="left" w:pos="851"/>
        </w:tabs>
        <w:spacing w:line="240" w:lineRule="auto"/>
        <w:ind w:right="0"/>
        <w:rPr>
          <w:rFonts w:ascii="Times New Roman" w:hAnsi="Times New Roman" w:cs="Times New Roman"/>
          <w:szCs w:val="24"/>
        </w:rPr>
      </w:pPr>
      <w:r w:rsidRPr="00FD3E59">
        <w:rPr>
          <w:rFonts w:ascii="Times New Roman" w:hAnsi="Times New Roman" w:cs="Times New Roman"/>
          <w:szCs w:val="24"/>
        </w:rPr>
        <w:t>1.</w:t>
      </w:r>
      <w:r w:rsidR="009A7CF6" w:rsidRPr="00FD3E59">
        <w:rPr>
          <w:rFonts w:ascii="Times New Roman" w:hAnsi="Times New Roman" w:cs="Times New Roman"/>
          <w:szCs w:val="24"/>
        </w:rPr>
        <w:t>6</w:t>
      </w:r>
      <w:r w:rsidRPr="00FD3E59">
        <w:rPr>
          <w:rFonts w:ascii="Times New Roman" w:hAnsi="Times New Roman" w:cs="Times New Roman"/>
          <w:szCs w:val="24"/>
        </w:rPr>
        <w:t>.2.</w:t>
      </w:r>
      <w:r w:rsidR="00AC5712" w:rsidRPr="00FD3E59">
        <w:rPr>
          <w:rFonts w:ascii="Times New Roman" w:hAnsi="Times New Roman" w:cs="Times New Roman"/>
          <w:szCs w:val="24"/>
        </w:rPr>
        <w:tab/>
      </w:r>
      <w:r w:rsidR="000E6596" w:rsidRPr="00FD3E59">
        <w:rPr>
          <w:rFonts w:ascii="Times New Roman" w:hAnsi="Times New Roman" w:cs="Times New Roman"/>
          <w:szCs w:val="24"/>
        </w:rPr>
        <w:t>Não serão conhecidas impugnações apresentadas fora do prazo legal e/ou subscritas por representante não habilitado legalmente para responder pelo interessado.</w:t>
      </w:r>
      <w:r w:rsidR="000F3444" w:rsidRPr="00FD3E59">
        <w:rPr>
          <w:rFonts w:ascii="Times New Roman" w:hAnsi="Times New Roman" w:cs="Times New Roman"/>
          <w:szCs w:val="24"/>
        </w:rPr>
        <w:t xml:space="preserve"> </w:t>
      </w:r>
    </w:p>
    <w:p w:rsidR="000F3444" w:rsidRPr="00FD3E59" w:rsidRDefault="000F3444" w:rsidP="00FD3E59">
      <w:pPr>
        <w:tabs>
          <w:tab w:val="left" w:pos="851"/>
        </w:tabs>
        <w:spacing w:line="240" w:lineRule="auto"/>
        <w:ind w:right="0"/>
        <w:rPr>
          <w:rFonts w:ascii="Times New Roman" w:hAnsi="Times New Roman" w:cs="Times New Roman"/>
          <w:szCs w:val="24"/>
        </w:rPr>
      </w:pPr>
    </w:p>
    <w:p w:rsidR="006353B8" w:rsidRPr="00FD3E59" w:rsidRDefault="000E6596" w:rsidP="00FD3E59">
      <w:pPr>
        <w:tabs>
          <w:tab w:val="left" w:pos="851"/>
        </w:tabs>
        <w:spacing w:line="240" w:lineRule="auto"/>
        <w:ind w:right="0"/>
        <w:rPr>
          <w:rFonts w:ascii="Times New Roman" w:hAnsi="Times New Roman" w:cs="Times New Roman"/>
          <w:szCs w:val="24"/>
        </w:rPr>
      </w:pPr>
      <w:r w:rsidRPr="00FD3E59">
        <w:rPr>
          <w:rFonts w:ascii="Times New Roman" w:hAnsi="Times New Roman" w:cs="Times New Roman"/>
          <w:szCs w:val="24"/>
        </w:rPr>
        <w:t>1.</w:t>
      </w:r>
      <w:r w:rsidR="009A7CF6" w:rsidRPr="00FD3E59">
        <w:rPr>
          <w:rFonts w:ascii="Times New Roman" w:hAnsi="Times New Roman" w:cs="Times New Roman"/>
          <w:szCs w:val="24"/>
        </w:rPr>
        <w:t>6</w:t>
      </w:r>
      <w:r w:rsidRPr="00FD3E59">
        <w:rPr>
          <w:rFonts w:ascii="Times New Roman" w:hAnsi="Times New Roman" w:cs="Times New Roman"/>
          <w:szCs w:val="24"/>
        </w:rPr>
        <w:t>.3.</w:t>
      </w:r>
      <w:r w:rsidR="00AC5712" w:rsidRPr="00FD3E59">
        <w:rPr>
          <w:rFonts w:ascii="Times New Roman" w:hAnsi="Times New Roman" w:cs="Times New Roman"/>
          <w:szCs w:val="24"/>
        </w:rPr>
        <w:tab/>
      </w:r>
      <w:r w:rsidR="006353B8" w:rsidRPr="00FD3E59">
        <w:rPr>
          <w:rFonts w:ascii="Times New Roman" w:hAnsi="Times New Roman" w:cs="Times New Roman"/>
          <w:szCs w:val="24"/>
        </w:rPr>
        <w:t>Caso seja acolhida a impugnação contra o ato convocatório, será designada nova data para realização do certame.</w:t>
      </w:r>
      <w:r w:rsidR="000F3444" w:rsidRPr="00FD3E59">
        <w:rPr>
          <w:rFonts w:ascii="Times New Roman" w:hAnsi="Times New Roman" w:cs="Times New Roman"/>
          <w:szCs w:val="24"/>
        </w:rPr>
        <w:t xml:space="preserve"> Se a impugnação for jugada improcedente, a Epagri comunicará a decisão ao impugnante, dando prosseguimento à licitação.</w:t>
      </w:r>
    </w:p>
    <w:p w:rsidR="006353B8" w:rsidRPr="00FD3E59" w:rsidRDefault="006353B8" w:rsidP="00FD3E59">
      <w:pPr>
        <w:spacing w:line="240" w:lineRule="auto"/>
        <w:ind w:right="0"/>
        <w:rPr>
          <w:rFonts w:ascii="Times New Roman" w:hAnsi="Times New Roman" w:cs="Times New Roman"/>
          <w:szCs w:val="24"/>
        </w:rPr>
      </w:pPr>
    </w:p>
    <w:p w:rsidR="00A72CB7" w:rsidRPr="00FD3E59" w:rsidRDefault="006353B8" w:rsidP="00FD3E59">
      <w:pPr>
        <w:tabs>
          <w:tab w:val="left" w:pos="851"/>
        </w:tabs>
        <w:spacing w:line="240" w:lineRule="auto"/>
        <w:ind w:right="0"/>
        <w:rPr>
          <w:rFonts w:ascii="Times New Roman" w:hAnsi="Times New Roman" w:cs="Times New Roman"/>
          <w:szCs w:val="24"/>
        </w:rPr>
      </w:pPr>
      <w:r w:rsidRPr="00FD3E59">
        <w:rPr>
          <w:rFonts w:ascii="Times New Roman" w:hAnsi="Times New Roman" w:cs="Times New Roman"/>
          <w:szCs w:val="24"/>
        </w:rPr>
        <w:t>1</w:t>
      </w:r>
      <w:r w:rsidR="00C43A35" w:rsidRPr="00FD3E59">
        <w:rPr>
          <w:rFonts w:ascii="Times New Roman" w:hAnsi="Times New Roman" w:cs="Times New Roman"/>
          <w:szCs w:val="24"/>
        </w:rPr>
        <w:t>.</w:t>
      </w:r>
      <w:r w:rsidR="009A7CF6" w:rsidRPr="00FD3E59">
        <w:rPr>
          <w:rFonts w:ascii="Times New Roman" w:hAnsi="Times New Roman" w:cs="Times New Roman"/>
          <w:szCs w:val="24"/>
        </w:rPr>
        <w:t>6</w:t>
      </w:r>
      <w:r w:rsidRPr="00FD3E59">
        <w:rPr>
          <w:rFonts w:ascii="Times New Roman" w:hAnsi="Times New Roman" w:cs="Times New Roman"/>
          <w:szCs w:val="24"/>
        </w:rPr>
        <w:t>.</w:t>
      </w:r>
      <w:r w:rsidR="000E6596" w:rsidRPr="00FD3E59">
        <w:rPr>
          <w:rFonts w:ascii="Times New Roman" w:hAnsi="Times New Roman" w:cs="Times New Roman"/>
          <w:szCs w:val="24"/>
        </w:rPr>
        <w:t>4</w:t>
      </w:r>
      <w:r w:rsidR="00C15A7E" w:rsidRPr="00FD3E59">
        <w:rPr>
          <w:rFonts w:ascii="Times New Roman" w:hAnsi="Times New Roman" w:cs="Times New Roman"/>
          <w:szCs w:val="24"/>
        </w:rPr>
        <w:t>.</w:t>
      </w:r>
      <w:r w:rsidR="00AC5712" w:rsidRPr="00FD3E59">
        <w:rPr>
          <w:rFonts w:ascii="Times New Roman" w:hAnsi="Times New Roman" w:cs="Times New Roman"/>
          <w:szCs w:val="24"/>
        </w:rPr>
        <w:tab/>
      </w:r>
      <w:r w:rsidR="00A72CB7" w:rsidRPr="00FD3E59">
        <w:rPr>
          <w:rFonts w:ascii="Times New Roman" w:hAnsi="Times New Roman" w:cs="Times New Roman"/>
          <w:szCs w:val="24"/>
        </w:rPr>
        <w:t xml:space="preserve">Na hipótese de a </w:t>
      </w:r>
      <w:r w:rsidR="00473681" w:rsidRPr="00FD3E59">
        <w:rPr>
          <w:rFonts w:ascii="Times New Roman" w:hAnsi="Times New Roman" w:cs="Times New Roman"/>
          <w:szCs w:val="24"/>
        </w:rPr>
        <w:t>Epagri</w:t>
      </w:r>
      <w:r w:rsidR="00A72CB7" w:rsidRPr="00FD3E59">
        <w:rPr>
          <w:rFonts w:ascii="Times New Roman" w:hAnsi="Times New Roman" w:cs="Times New Roman"/>
          <w:szCs w:val="24"/>
        </w:rPr>
        <w:t xml:space="preserve"> não responder</w:t>
      </w:r>
      <w:r w:rsidR="000F339C" w:rsidRPr="00FD3E59">
        <w:rPr>
          <w:rFonts w:ascii="Times New Roman" w:hAnsi="Times New Roman" w:cs="Times New Roman"/>
          <w:szCs w:val="24"/>
        </w:rPr>
        <w:t xml:space="preserve"> à </w:t>
      </w:r>
      <w:r w:rsidR="00A90AE5" w:rsidRPr="00FD3E59">
        <w:rPr>
          <w:rFonts w:ascii="Times New Roman" w:hAnsi="Times New Roman" w:cs="Times New Roman"/>
          <w:szCs w:val="24"/>
        </w:rPr>
        <w:t>impugnação</w:t>
      </w:r>
      <w:r w:rsidR="00A72CB7" w:rsidRPr="00FD3E59">
        <w:rPr>
          <w:rFonts w:ascii="Times New Roman" w:hAnsi="Times New Roman" w:cs="Times New Roman"/>
          <w:szCs w:val="24"/>
        </w:rPr>
        <w:t xml:space="preserve"> até a data fixada para a entrega das propostas, a licitação será adiada, convocando-se nova data para entrega das propostas</w:t>
      </w:r>
      <w:r w:rsidR="000F339C" w:rsidRPr="00FD3E59">
        <w:rPr>
          <w:rFonts w:ascii="Times New Roman" w:hAnsi="Times New Roman" w:cs="Times New Roman"/>
          <w:szCs w:val="24"/>
        </w:rPr>
        <w:t>,</w:t>
      </w:r>
      <w:r w:rsidR="00A72CB7" w:rsidRPr="00FD3E59">
        <w:rPr>
          <w:rFonts w:ascii="Times New Roman" w:hAnsi="Times New Roman" w:cs="Times New Roman"/>
          <w:szCs w:val="24"/>
        </w:rPr>
        <w:t xml:space="preserve"> com antecedência mínima de </w:t>
      </w:r>
      <w:r w:rsidR="00A72CB7" w:rsidRPr="00FD3E59">
        <w:rPr>
          <w:rFonts w:ascii="Times New Roman" w:hAnsi="Times New Roman" w:cs="Times New Roman"/>
          <w:b/>
          <w:szCs w:val="24"/>
        </w:rPr>
        <w:t>2 (dois) dias úteis</w:t>
      </w:r>
      <w:r w:rsidR="00A72CB7" w:rsidRPr="00FD3E59">
        <w:rPr>
          <w:rFonts w:ascii="Times New Roman" w:hAnsi="Times New Roman" w:cs="Times New Roman"/>
          <w:szCs w:val="24"/>
        </w:rPr>
        <w:t>.</w:t>
      </w:r>
    </w:p>
    <w:p w:rsidR="006353B8" w:rsidRPr="00FD3E59" w:rsidRDefault="006353B8" w:rsidP="00FD3E59">
      <w:pPr>
        <w:spacing w:line="240" w:lineRule="auto"/>
        <w:ind w:right="0"/>
        <w:rPr>
          <w:rFonts w:ascii="Times New Roman" w:hAnsi="Times New Roman" w:cs="Times New Roman"/>
          <w:szCs w:val="24"/>
        </w:rPr>
      </w:pPr>
    </w:p>
    <w:p w:rsidR="007C339F" w:rsidRPr="00FD3E59" w:rsidRDefault="00A72CB7" w:rsidP="00FD3E59">
      <w:pPr>
        <w:tabs>
          <w:tab w:val="left" w:pos="851"/>
        </w:tabs>
        <w:spacing w:line="240" w:lineRule="auto"/>
        <w:ind w:right="0"/>
        <w:rPr>
          <w:rFonts w:ascii="Times New Roman" w:hAnsi="Times New Roman" w:cs="Times New Roman"/>
          <w:szCs w:val="24"/>
        </w:rPr>
      </w:pPr>
      <w:r w:rsidRPr="00FD3E59">
        <w:rPr>
          <w:rFonts w:ascii="Times New Roman" w:hAnsi="Times New Roman" w:cs="Times New Roman"/>
          <w:szCs w:val="24"/>
        </w:rPr>
        <w:t>1.</w:t>
      </w:r>
      <w:r w:rsidR="009A7CF6" w:rsidRPr="00FD3E59">
        <w:rPr>
          <w:rFonts w:ascii="Times New Roman" w:hAnsi="Times New Roman" w:cs="Times New Roman"/>
          <w:szCs w:val="24"/>
        </w:rPr>
        <w:t>7</w:t>
      </w:r>
      <w:r w:rsidRPr="00FD3E59">
        <w:rPr>
          <w:rFonts w:ascii="Times New Roman" w:hAnsi="Times New Roman" w:cs="Times New Roman"/>
          <w:szCs w:val="24"/>
        </w:rPr>
        <w:t>.</w:t>
      </w:r>
      <w:r w:rsidR="00AC5712" w:rsidRPr="00FD3E59">
        <w:rPr>
          <w:rFonts w:ascii="Times New Roman" w:hAnsi="Times New Roman" w:cs="Times New Roman"/>
          <w:szCs w:val="24"/>
        </w:rPr>
        <w:tab/>
      </w:r>
      <w:r w:rsidR="007C339F" w:rsidRPr="00FD3E59">
        <w:rPr>
          <w:rFonts w:ascii="Times New Roman" w:hAnsi="Times New Roman" w:cs="Times New Roman"/>
          <w:szCs w:val="24"/>
        </w:rPr>
        <w:t>A declaração falsa relativa ao cumprimento dos requisitos de habilitação e proposta</w:t>
      </w:r>
      <w:r w:rsidR="00BC1AF6" w:rsidRPr="00FD3E59">
        <w:rPr>
          <w:rFonts w:ascii="Times New Roman" w:hAnsi="Times New Roman" w:cs="Times New Roman"/>
          <w:szCs w:val="24"/>
        </w:rPr>
        <w:t>, bem como a apresentação de documentos falsos</w:t>
      </w:r>
      <w:r w:rsidR="007C339F" w:rsidRPr="00FD3E59">
        <w:rPr>
          <w:rFonts w:ascii="Times New Roman" w:hAnsi="Times New Roman" w:cs="Times New Roman"/>
          <w:szCs w:val="24"/>
        </w:rPr>
        <w:t xml:space="preserve"> sujeitará o licitante às sanções previstas </w:t>
      </w:r>
      <w:r w:rsidR="00A90AE5" w:rsidRPr="00FD3E59">
        <w:rPr>
          <w:rFonts w:ascii="Times New Roman" w:hAnsi="Times New Roman" w:cs="Times New Roman"/>
          <w:szCs w:val="24"/>
        </w:rPr>
        <w:t>no</w:t>
      </w:r>
      <w:r w:rsidR="00C1209D" w:rsidRPr="00FD3E59">
        <w:rPr>
          <w:rFonts w:ascii="Times New Roman" w:hAnsi="Times New Roman" w:cs="Times New Roman"/>
          <w:szCs w:val="24"/>
        </w:rPr>
        <w:t>s</w:t>
      </w:r>
      <w:r w:rsidR="00A90AE5" w:rsidRPr="00FD3E59">
        <w:rPr>
          <w:rFonts w:ascii="Times New Roman" w:hAnsi="Times New Roman" w:cs="Times New Roman"/>
          <w:szCs w:val="24"/>
        </w:rPr>
        <w:t xml:space="preserve"> </w:t>
      </w:r>
      <w:hyperlink w:anchor="item18" w:history="1">
        <w:r w:rsidR="00A90AE5" w:rsidRPr="00FD3E59">
          <w:rPr>
            <w:rStyle w:val="Hyperlink"/>
            <w:rFonts w:ascii="Times New Roman" w:hAnsi="Times New Roman" w:cs="Times New Roman"/>
            <w:b/>
            <w:color w:val="000000"/>
            <w:szCs w:val="24"/>
            <w:u w:val="none"/>
          </w:rPr>
          <w:t>ite</w:t>
        </w:r>
        <w:r w:rsidR="00C1209D" w:rsidRPr="00FD3E59">
          <w:rPr>
            <w:rStyle w:val="Hyperlink"/>
            <w:rFonts w:ascii="Times New Roman" w:hAnsi="Times New Roman" w:cs="Times New Roman"/>
            <w:b/>
            <w:color w:val="000000"/>
            <w:szCs w:val="24"/>
            <w:u w:val="none"/>
          </w:rPr>
          <w:t>ns</w:t>
        </w:r>
        <w:r w:rsidR="00A90AE5" w:rsidRPr="00FD3E59">
          <w:rPr>
            <w:rStyle w:val="Hyperlink"/>
            <w:rFonts w:ascii="Times New Roman" w:hAnsi="Times New Roman" w:cs="Times New Roman"/>
            <w:b/>
            <w:color w:val="000000"/>
            <w:szCs w:val="24"/>
            <w:u w:val="none"/>
          </w:rPr>
          <w:t xml:space="preserve"> 1</w:t>
        </w:r>
        <w:r w:rsidR="0070524E" w:rsidRPr="00FD3E59">
          <w:rPr>
            <w:rStyle w:val="Hyperlink"/>
            <w:rFonts w:ascii="Times New Roman" w:hAnsi="Times New Roman" w:cs="Times New Roman"/>
            <w:b/>
            <w:color w:val="000000"/>
            <w:szCs w:val="24"/>
            <w:u w:val="none"/>
          </w:rPr>
          <w:t>9</w:t>
        </w:r>
      </w:hyperlink>
      <w:r w:rsidR="00A90AE5" w:rsidRPr="00FD3E59">
        <w:rPr>
          <w:rFonts w:ascii="Times New Roman" w:hAnsi="Times New Roman" w:cs="Times New Roman"/>
          <w:b/>
          <w:color w:val="000000"/>
          <w:szCs w:val="24"/>
        </w:rPr>
        <w:t xml:space="preserve"> </w:t>
      </w:r>
      <w:r w:rsidR="00647C43" w:rsidRPr="00FD3E59">
        <w:rPr>
          <w:rFonts w:ascii="Times New Roman" w:hAnsi="Times New Roman" w:cs="Times New Roman"/>
          <w:b/>
          <w:color w:val="000000"/>
          <w:szCs w:val="24"/>
        </w:rPr>
        <w:t xml:space="preserve">e </w:t>
      </w:r>
      <w:r w:rsidR="0070524E" w:rsidRPr="00FD3E59">
        <w:rPr>
          <w:rFonts w:ascii="Times New Roman" w:hAnsi="Times New Roman" w:cs="Times New Roman"/>
          <w:b/>
          <w:color w:val="000000"/>
          <w:szCs w:val="24"/>
        </w:rPr>
        <w:t>20</w:t>
      </w:r>
      <w:r w:rsidR="00647C43" w:rsidRPr="00FD3E59">
        <w:rPr>
          <w:rFonts w:ascii="Times New Roman" w:hAnsi="Times New Roman" w:cs="Times New Roman"/>
          <w:color w:val="000000"/>
          <w:szCs w:val="24"/>
        </w:rPr>
        <w:t xml:space="preserve"> </w:t>
      </w:r>
      <w:r w:rsidR="00A90AE5" w:rsidRPr="00FD3E59">
        <w:rPr>
          <w:rFonts w:ascii="Times New Roman" w:hAnsi="Times New Roman" w:cs="Times New Roman"/>
          <w:color w:val="000000"/>
          <w:szCs w:val="24"/>
        </w:rPr>
        <w:t>deste</w:t>
      </w:r>
      <w:r w:rsidR="007C339F" w:rsidRPr="00FD3E59">
        <w:rPr>
          <w:rFonts w:ascii="Times New Roman" w:hAnsi="Times New Roman" w:cs="Times New Roman"/>
          <w:color w:val="000000"/>
          <w:szCs w:val="24"/>
        </w:rPr>
        <w:t xml:space="preserve"> </w:t>
      </w:r>
      <w:r w:rsidR="00A90AE5" w:rsidRPr="00FD3E59">
        <w:rPr>
          <w:rFonts w:ascii="Times New Roman" w:hAnsi="Times New Roman" w:cs="Times New Roman"/>
          <w:color w:val="000000"/>
          <w:szCs w:val="24"/>
        </w:rPr>
        <w:t>E</w:t>
      </w:r>
      <w:r w:rsidR="007C339F" w:rsidRPr="00FD3E59">
        <w:rPr>
          <w:rFonts w:ascii="Times New Roman" w:hAnsi="Times New Roman" w:cs="Times New Roman"/>
          <w:color w:val="000000"/>
          <w:szCs w:val="24"/>
        </w:rPr>
        <w:t>dital</w:t>
      </w:r>
      <w:r w:rsidR="00A90AE5" w:rsidRPr="00FD3E59">
        <w:rPr>
          <w:rFonts w:ascii="Times New Roman" w:hAnsi="Times New Roman" w:cs="Times New Roman"/>
          <w:color w:val="000000"/>
          <w:szCs w:val="24"/>
        </w:rPr>
        <w:t xml:space="preserve"> e </w:t>
      </w:r>
      <w:hyperlink r:id="rId28" w:history="1">
        <w:r w:rsidR="00A90AE5" w:rsidRPr="00FD3E59">
          <w:rPr>
            <w:rStyle w:val="Hyperlink"/>
            <w:rFonts w:ascii="Times New Roman" w:hAnsi="Times New Roman" w:cs="Times New Roman"/>
            <w:color w:val="000000"/>
            <w:szCs w:val="24"/>
          </w:rPr>
          <w:t>RILC-EPAGRI</w:t>
        </w:r>
      </w:hyperlink>
      <w:r w:rsidR="00507503" w:rsidRPr="00FD3E59">
        <w:rPr>
          <w:rFonts w:ascii="Times New Roman" w:hAnsi="Times New Roman" w:cs="Times New Roman"/>
          <w:color w:val="000000"/>
          <w:szCs w:val="24"/>
        </w:rPr>
        <w:t>.</w:t>
      </w:r>
    </w:p>
    <w:p w:rsidR="007C339F" w:rsidRPr="00FD3E59" w:rsidRDefault="007C339F" w:rsidP="00FD3E59">
      <w:pPr>
        <w:spacing w:line="240" w:lineRule="auto"/>
        <w:ind w:right="0"/>
        <w:rPr>
          <w:rFonts w:ascii="Times New Roman" w:hAnsi="Times New Roman" w:cs="Times New Roman"/>
          <w:szCs w:val="24"/>
        </w:rPr>
      </w:pPr>
    </w:p>
    <w:p w:rsidR="00A72CB7" w:rsidRPr="00FD3E59" w:rsidRDefault="007C339F" w:rsidP="00FD3E59">
      <w:pPr>
        <w:tabs>
          <w:tab w:val="left" w:pos="851"/>
        </w:tabs>
        <w:spacing w:line="240" w:lineRule="auto"/>
        <w:ind w:right="0"/>
        <w:rPr>
          <w:rFonts w:ascii="Times New Roman" w:hAnsi="Times New Roman" w:cs="Times New Roman"/>
          <w:szCs w:val="24"/>
        </w:rPr>
      </w:pPr>
      <w:r w:rsidRPr="00FD3E59">
        <w:rPr>
          <w:rFonts w:ascii="Times New Roman" w:hAnsi="Times New Roman" w:cs="Times New Roman"/>
          <w:szCs w:val="24"/>
        </w:rPr>
        <w:t>1.</w:t>
      </w:r>
      <w:r w:rsidR="009A7CF6" w:rsidRPr="00FD3E59">
        <w:rPr>
          <w:rFonts w:ascii="Times New Roman" w:hAnsi="Times New Roman" w:cs="Times New Roman"/>
          <w:szCs w:val="24"/>
        </w:rPr>
        <w:t>8</w:t>
      </w:r>
      <w:r w:rsidR="00C43A35" w:rsidRPr="00FD3E59">
        <w:rPr>
          <w:rFonts w:ascii="Times New Roman" w:hAnsi="Times New Roman" w:cs="Times New Roman"/>
          <w:szCs w:val="24"/>
        </w:rPr>
        <w:t>.</w:t>
      </w:r>
      <w:r w:rsidR="00AC5712" w:rsidRPr="00FD3E59">
        <w:rPr>
          <w:rFonts w:ascii="Times New Roman" w:hAnsi="Times New Roman" w:cs="Times New Roman"/>
          <w:szCs w:val="24"/>
        </w:rPr>
        <w:tab/>
      </w:r>
      <w:r w:rsidR="00A72CB7" w:rsidRPr="00FD3E59">
        <w:rPr>
          <w:rFonts w:ascii="Times New Roman" w:hAnsi="Times New Roman" w:cs="Times New Roman"/>
          <w:szCs w:val="24"/>
        </w:rPr>
        <w:t>Na contagem de todos os prazos estabelecidos neste Edital, excluir-se-á o dia do início e incluir-se-á o do vencimento e considerar-se-ão os dias úteis, exceto quando for explicitamente disposto em contrário.</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A72CB7" w:rsidP="00FD3E59">
      <w:pPr>
        <w:tabs>
          <w:tab w:val="left" w:pos="851"/>
        </w:tabs>
        <w:spacing w:line="240" w:lineRule="auto"/>
        <w:ind w:right="0"/>
        <w:rPr>
          <w:rFonts w:ascii="Times New Roman" w:hAnsi="Times New Roman" w:cs="Times New Roman"/>
          <w:szCs w:val="24"/>
        </w:rPr>
      </w:pPr>
      <w:r w:rsidRPr="00FD3E59">
        <w:rPr>
          <w:rFonts w:ascii="Times New Roman" w:hAnsi="Times New Roman" w:cs="Times New Roman"/>
          <w:szCs w:val="24"/>
        </w:rPr>
        <w:t>1.</w:t>
      </w:r>
      <w:r w:rsidR="009A7CF6" w:rsidRPr="00FD3E59">
        <w:rPr>
          <w:rFonts w:ascii="Times New Roman" w:hAnsi="Times New Roman" w:cs="Times New Roman"/>
          <w:szCs w:val="24"/>
        </w:rPr>
        <w:t>9</w:t>
      </w:r>
      <w:r w:rsidRPr="00FD3E59">
        <w:rPr>
          <w:rFonts w:ascii="Times New Roman" w:hAnsi="Times New Roman" w:cs="Times New Roman"/>
          <w:szCs w:val="24"/>
        </w:rPr>
        <w:t>.</w:t>
      </w:r>
      <w:r w:rsidR="00AC5712" w:rsidRPr="00FD3E59">
        <w:rPr>
          <w:rFonts w:ascii="Times New Roman" w:hAnsi="Times New Roman" w:cs="Times New Roman"/>
          <w:szCs w:val="24"/>
        </w:rPr>
        <w:tab/>
      </w:r>
      <w:r w:rsidRPr="00FD3E59">
        <w:rPr>
          <w:rFonts w:ascii="Times New Roman" w:hAnsi="Times New Roman" w:cs="Times New Roman"/>
          <w:szCs w:val="24"/>
        </w:rPr>
        <w:t xml:space="preserve">Ocorrendo </w:t>
      </w:r>
      <w:proofErr w:type="gramStart"/>
      <w:r w:rsidRPr="00FD3E59">
        <w:rPr>
          <w:rFonts w:ascii="Times New Roman" w:hAnsi="Times New Roman" w:cs="Times New Roman"/>
          <w:szCs w:val="24"/>
        </w:rPr>
        <w:t>a</w:t>
      </w:r>
      <w:proofErr w:type="gramEnd"/>
      <w:r w:rsidRPr="00FD3E59">
        <w:rPr>
          <w:rFonts w:ascii="Times New Roman" w:hAnsi="Times New Roman" w:cs="Times New Roman"/>
          <w:szCs w:val="24"/>
        </w:rPr>
        <w:t xml:space="preserve"> decretação de feriado </w:t>
      </w:r>
      <w:r w:rsidR="005C5964" w:rsidRPr="00FD3E59">
        <w:rPr>
          <w:rFonts w:ascii="Times New Roman" w:hAnsi="Times New Roman" w:cs="Times New Roman"/>
          <w:szCs w:val="24"/>
        </w:rPr>
        <w:t>no âmbito do Município onde será realizada a sessão</w:t>
      </w:r>
      <w:r w:rsidRPr="00FD3E59">
        <w:rPr>
          <w:rFonts w:ascii="Times New Roman" w:hAnsi="Times New Roman" w:cs="Times New Roman"/>
          <w:szCs w:val="24"/>
        </w:rPr>
        <w:t>, ou qualquer fato superveniente que impeça a realização da licitação na data marcada, todas as datas constantes deste Edital serão transferidas, automaticamente, para o primeiro dia útil, ou de expediente normal, subseq</w:t>
      </w:r>
      <w:r w:rsidR="00473681" w:rsidRPr="00FD3E59">
        <w:rPr>
          <w:rFonts w:ascii="Times New Roman" w:hAnsi="Times New Roman" w:cs="Times New Roman"/>
          <w:szCs w:val="24"/>
        </w:rPr>
        <w:t>u</w:t>
      </w:r>
      <w:r w:rsidRPr="00FD3E59">
        <w:rPr>
          <w:rFonts w:ascii="Times New Roman" w:hAnsi="Times New Roman" w:cs="Times New Roman"/>
          <w:szCs w:val="24"/>
        </w:rPr>
        <w:t>ente ao ora fixado.</w:t>
      </w:r>
    </w:p>
    <w:p w:rsidR="00A72CB7" w:rsidRPr="00FD3E59" w:rsidRDefault="00A72CB7" w:rsidP="00FD3E59">
      <w:pPr>
        <w:spacing w:line="240" w:lineRule="auto"/>
        <w:ind w:right="0"/>
        <w:rPr>
          <w:rFonts w:ascii="Times New Roman" w:hAnsi="Times New Roman" w:cs="Times New Roman"/>
          <w:szCs w:val="24"/>
        </w:rPr>
      </w:pPr>
    </w:p>
    <w:p w:rsidR="00B81E9A" w:rsidRPr="00FD3E59" w:rsidRDefault="00A72CB7" w:rsidP="00FD3E59">
      <w:pPr>
        <w:tabs>
          <w:tab w:val="left" w:pos="851"/>
        </w:tabs>
        <w:spacing w:line="240" w:lineRule="auto"/>
        <w:ind w:right="0"/>
        <w:rPr>
          <w:rFonts w:ascii="Times New Roman" w:hAnsi="Times New Roman" w:cs="Times New Roman"/>
          <w:szCs w:val="24"/>
        </w:rPr>
      </w:pPr>
      <w:r w:rsidRPr="00FD3E59">
        <w:rPr>
          <w:rFonts w:ascii="Times New Roman" w:hAnsi="Times New Roman" w:cs="Times New Roman"/>
          <w:szCs w:val="24"/>
        </w:rPr>
        <w:t>1.</w:t>
      </w:r>
      <w:r w:rsidR="000F3444" w:rsidRPr="00FD3E59">
        <w:rPr>
          <w:rFonts w:ascii="Times New Roman" w:hAnsi="Times New Roman" w:cs="Times New Roman"/>
          <w:szCs w:val="24"/>
        </w:rPr>
        <w:t>1</w:t>
      </w:r>
      <w:r w:rsidR="009A7CF6" w:rsidRPr="00FD3E59">
        <w:rPr>
          <w:rFonts w:ascii="Times New Roman" w:hAnsi="Times New Roman" w:cs="Times New Roman"/>
          <w:szCs w:val="24"/>
        </w:rPr>
        <w:t>0</w:t>
      </w:r>
      <w:r w:rsidRPr="00FD3E59">
        <w:rPr>
          <w:rFonts w:ascii="Times New Roman" w:hAnsi="Times New Roman" w:cs="Times New Roman"/>
          <w:szCs w:val="24"/>
        </w:rPr>
        <w:t>.</w:t>
      </w:r>
      <w:r w:rsidR="00AC5712" w:rsidRPr="00FD3E59">
        <w:rPr>
          <w:rFonts w:ascii="Times New Roman" w:hAnsi="Times New Roman" w:cs="Times New Roman"/>
          <w:szCs w:val="24"/>
        </w:rPr>
        <w:tab/>
      </w:r>
      <w:r w:rsidRPr="00FD3E59">
        <w:rPr>
          <w:rFonts w:ascii="Times New Roman" w:hAnsi="Times New Roman" w:cs="Times New Roman"/>
          <w:szCs w:val="24"/>
        </w:rPr>
        <w:t xml:space="preserve">Toda e qualquer informação posterior </w:t>
      </w:r>
      <w:r w:rsidR="00FD2E4A" w:rsidRPr="00FD3E59">
        <w:rPr>
          <w:rFonts w:ascii="Times New Roman" w:hAnsi="Times New Roman" w:cs="Times New Roman"/>
          <w:szCs w:val="24"/>
        </w:rPr>
        <w:t>à</w:t>
      </w:r>
      <w:r w:rsidRPr="00FD3E59">
        <w:rPr>
          <w:rFonts w:ascii="Times New Roman" w:hAnsi="Times New Roman" w:cs="Times New Roman"/>
          <w:szCs w:val="24"/>
        </w:rPr>
        <w:t xml:space="preserve"> publicação, tais como respostas a esclarecimentos, prorrogações e revogações serão disponibilizadas no </w:t>
      </w:r>
      <w:r w:rsidR="00291BC3" w:rsidRPr="00FD3E59">
        <w:rPr>
          <w:rFonts w:ascii="Times New Roman" w:hAnsi="Times New Roman" w:cs="Times New Roman"/>
          <w:i/>
          <w:szCs w:val="24"/>
        </w:rPr>
        <w:t>site</w:t>
      </w:r>
      <w:r w:rsidRPr="00FD3E59">
        <w:rPr>
          <w:rFonts w:ascii="Times New Roman" w:hAnsi="Times New Roman" w:cs="Times New Roman"/>
          <w:szCs w:val="24"/>
        </w:rPr>
        <w:t xml:space="preserve"> do Banco do Brasil S.A., </w:t>
      </w:r>
      <w:hyperlink r:id="rId29" w:history="1">
        <w:r w:rsidR="007B7059" w:rsidRPr="00FD3E59">
          <w:rPr>
            <w:rStyle w:val="Hyperlink"/>
            <w:rFonts w:ascii="Times New Roman" w:hAnsi="Times New Roman" w:cs="Times New Roman"/>
            <w:szCs w:val="24"/>
          </w:rPr>
          <w:t>https://www.licitacoes-e.com.br/aop/</w:t>
        </w:r>
      </w:hyperlink>
      <w:r w:rsidRPr="00FD3E59">
        <w:rPr>
          <w:rFonts w:ascii="Times New Roman" w:hAnsi="Times New Roman" w:cs="Times New Roman"/>
          <w:szCs w:val="24"/>
        </w:rPr>
        <w:t>, na lista de documentos do processo, sendo de responsabilidade d</w:t>
      </w:r>
      <w:r w:rsidR="00010F93" w:rsidRPr="00FD3E59">
        <w:rPr>
          <w:rFonts w:ascii="Times New Roman" w:hAnsi="Times New Roman" w:cs="Times New Roman"/>
          <w:szCs w:val="24"/>
        </w:rPr>
        <w:t>o</w:t>
      </w:r>
      <w:r w:rsidRPr="00FD3E59">
        <w:rPr>
          <w:rFonts w:ascii="Times New Roman" w:hAnsi="Times New Roman" w:cs="Times New Roman"/>
          <w:szCs w:val="24"/>
        </w:rPr>
        <w:t>s licitantes acessá-las para obtê-las.</w:t>
      </w:r>
    </w:p>
    <w:p w:rsidR="00A72CB7" w:rsidRPr="00FD3E59" w:rsidRDefault="00A72CB7" w:rsidP="00FD3E59">
      <w:pPr>
        <w:spacing w:line="240" w:lineRule="auto"/>
        <w:ind w:right="0"/>
        <w:rPr>
          <w:rFonts w:ascii="Times New Roman" w:hAnsi="Times New Roman" w:cs="Times New Roman"/>
          <w:b/>
          <w:szCs w:val="24"/>
        </w:rPr>
      </w:pPr>
    </w:p>
    <w:p w:rsidR="00A72CB7" w:rsidRPr="00FD3E59" w:rsidRDefault="00473681" w:rsidP="00FD3E59">
      <w:pPr>
        <w:pStyle w:val="Ttulo1"/>
        <w:pBdr>
          <w:bottom w:val="single" w:sz="12" w:space="1" w:color="auto"/>
        </w:pBdr>
        <w:spacing w:before="0" w:after="0"/>
        <w:jc w:val="both"/>
        <w:rPr>
          <w:rFonts w:ascii="Times New Roman" w:hAnsi="Times New Roman" w:cs="Times New Roman"/>
          <w:sz w:val="24"/>
          <w:szCs w:val="24"/>
        </w:rPr>
      </w:pPr>
      <w:bookmarkStart w:id="4" w:name="_Toc176869714"/>
      <w:r w:rsidRPr="00FD3E59">
        <w:rPr>
          <w:rFonts w:ascii="Times New Roman" w:hAnsi="Times New Roman" w:cs="Times New Roman"/>
          <w:sz w:val="24"/>
          <w:szCs w:val="24"/>
        </w:rPr>
        <w:t>2. OBJETO</w:t>
      </w:r>
      <w:r w:rsidR="00266FF2" w:rsidRPr="00FD3E59">
        <w:rPr>
          <w:rFonts w:ascii="Times New Roman" w:hAnsi="Times New Roman" w:cs="Times New Roman"/>
          <w:sz w:val="24"/>
          <w:szCs w:val="24"/>
        </w:rPr>
        <w:t xml:space="preserve"> DA LICITAÇÃO</w:t>
      </w:r>
      <w:bookmarkEnd w:id="4"/>
    </w:p>
    <w:p w:rsidR="00473681" w:rsidRPr="00FD3E59" w:rsidRDefault="00473681" w:rsidP="00FD3E59">
      <w:pPr>
        <w:spacing w:line="240" w:lineRule="auto"/>
        <w:ind w:right="0"/>
        <w:rPr>
          <w:rFonts w:ascii="Times New Roman" w:hAnsi="Times New Roman" w:cs="Times New Roman"/>
          <w:b/>
          <w:szCs w:val="24"/>
        </w:rPr>
      </w:pPr>
    </w:p>
    <w:p w:rsidR="00A72CB7" w:rsidRPr="00FD3E59" w:rsidRDefault="00A72CB7" w:rsidP="00FD3E59">
      <w:pPr>
        <w:tabs>
          <w:tab w:val="left" w:pos="851"/>
        </w:tabs>
        <w:spacing w:line="240" w:lineRule="auto"/>
        <w:ind w:right="0"/>
        <w:rPr>
          <w:rFonts w:ascii="Times New Roman" w:hAnsi="Times New Roman" w:cs="Times New Roman"/>
          <w:szCs w:val="24"/>
        </w:rPr>
      </w:pPr>
      <w:r w:rsidRPr="00FD3E59">
        <w:rPr>
          <w:rFonts w:ascii="Times New Roman" w:hAnsi="Times New Roman" w:cs="Times New Roman"/>
          <w:szCs w:val="24"/>
        </w:rPr>
        <w:t>2.1.</w:t>
      </w:r>
      <w:r w:rsidR="00ED47C4" w:rsidRPr="00FD3E59">
        <w:rPr>
          <w:rFonts w:ascii="Times New Roman" w:hAnsi="Times New Roman" w:cs="Times New Roman"/>
          <w:szCs w:val="24"/>
        </w:rPr>
        <w:tab/>
      </w:r>
      <w:r w:rsidRPr="00FD3E59">
        <w:rPr>
          <w:rFonts w:ascii="Times New Roman" w:hAnsi="Times New Roman" w:cs="Times New Roman"/>
          <w:szCs w:val="24"/>
        </w:rPr>
        <w:t xml:space="preserve">Constitui o objeto do presente </w:t>
      </w:r>
      <w:r w:rsidR="007F063F" w:rsidRPr="00FD3E59">
        <w:rPr>
          <w:rFonts w:ascii="Times New Roman" w:hAnsi="Times New Roman" w:cs="Times New Roman"/>
          <w:szCs w:val="24"/>
        </w:rPr>
        <w:t xml:space="preserve">PLE - </w:t>
      </w:r>
      <w:r w:rsidR="00300986" w:rsidRPr="00FD3E59">
        <w:rPr>
          <w:rFonts w:ascii="Times New Roman" w:hAnsi="Times New Roman" w:cs="Times New Roman"/>
          <w:szCs w:val="24"/>
        </w:rPr>
        <w:t>Eletrônico</w:t>
      </w:r>
      <w:r w:rsidRPr="00FD3E59">
        <w:rPr>
          <w:rFonts w:ascii="Times New Roman" w:hAnsi="Times New Roman" w:cs="Times New Roman"/>
          <w:szCs w:val="24"/>
        </w:rPr>
        <w:t xml:space="preserve"> a </w:t>
      </w:r>
      <w:r w:rsidR="00DE5F4C" w:rsidRPr="00FD3E59">
        <w:rPr>
          <w:rFonts w:ascii="Times New Roman" w:hAnsi="Times New Roman" w:cs="Times New Roman"/>
          <w:szCs w:val="24"/>
        </w:rPr>
        <w:t xml:space="preserve">contratação de empresa para fazer </w:t>
      </w:r>
      <w:r w:rsidR="00B07670" w:rsidRPr="00FD3E59">
        <w:rPr>
          <w:rFonts w:ascii="Times New Roman" w:hAnsi="Times New Roman" w:cs="Times New Roman"/>
          <w:szCs w:val="24"/>
        </w:rPr>
        <w:t>fechamento de parte do perímetro (</w:t>
      </w:r>
      <w:proofErr w:type="spellStart"/>
      <w:r w:rsidR="00B07670" w:rsidRPr="00FD3E59">
        <w:rPr>
          <w:rFonts w:ascii="Times New Roman" w:hAnsi="Times New Roman" w:cs="Times New Roman"/>
          <w:szCs w:val="24"/>
        </w:rPr>
        <w:t>cercamento</w:t>
      </w:r>
      <w:proofErr w:type="spellEnd"/>
      <w:r w:rsidR="00B07670" w:rsidRPr="00FD3E59">
        <w:rPr>
          <w:rFonts w:ascii="Times New Roman" w:hAnsi="Times New Roman" w:cs="Times New Roman"/>
          <w:szCs w:val="24"/>
        </w:rPr>
        <w:t xml:space="preserve">) do Centro de Educação Profissional - CEDUP - São Miguel do Oeste/SC </w:t>
      </w:r>
      <w:r w:rsidR="00473681" w:rsidRPr="00FD3E59">
        <w:rPr>
          <w:rFonts w:ascii="Times New Roman" w:hAnsi="Times New Roman" w:cs="Times New Roman"/>
          <w:szCs w:val="24"/>
        </w:rPr>
        <w:t>conforme</w:t>
      </w:r>
      <w:r w:rsidR="00B07670" w:rsidRPr="00FD3E59">
        <w:rPr>
          <w:rFonts w:ascii="Times New Roman" w:hAnsi="Times New Roman" w:cs="Times New Roman"/>
          <w:szCs w:val="24"/>
        </w:rPr>
        <w:t>,</w:t>
      </w:r>
      <w:r w:rsidR="00473681" w:rsidRPr="00FD3E59">
        <w:rPr>
          <w:rFonts w:ascii="Times New Roman" w:hAnsi="Times New Roman" w:cs="Times New Roman"/>
          <w:szCs w:val="24"/>
        </w:rPr>
        <w:t xml:space="preserve"> quantitativos e especificações constantes nos </w:t>
      </w:r>
      <w:hyperlink w:anchor="_ANEXO_I_–_1" w:history="1">
        <w:r w:rsidR="00BB1290" w:rsidRPr="00FD3E59">
          <w:rPr>
            <w:rStyle w:val="Hyperlink"/>
            <w:rFonts w:ascii="Times New Roman" w:hAnsi="Times New Roman" w:cs="Times New Roman"/>
            <w:b/>
            <w:szCs w:val="24"/>
          </w:rPr>
          <w:t xml:space="preserve">ANEXOS </w:t>
        </w:r>
        <w:r w:rsidR="00473681" w:rsidRPr="00FD3E59">
          <w:rPr>
            <w:rStyle w:val="Hyperlink"/>
            <w:rFonts w:ascii="Times New Roman" w:hAnsi="Times New Roman" w:cs="Times New Roman"/>
            <w:b/>
            <w:szCs w:val="24"/>
          </w:rPr>
          <w:t>I</w:t>
        </w:r>
      </w:hyperlink>
      <w:r w:rsidR="00473681" w:rsidRPr="00FD3E59">
        <w:rPr>
          <w:rFonts w:ascii="Times New Roman" w:hAnsi="Times New Roman" w:cs="Times New Roman"/>
          <w:b/>
          <w:szCs w:val="24"/>
        </w:rPr>
        <w:t xml:space="preserve"> e </w:t>
      </w:r>
      <w:hyperlink w:anchor="_ANEXO_II_–" w:history="1">
        <w:r w:rsidR="00473681" w:rsidRPr="00FD3E59">
          <w:rPr>
            <w:rStyle w:val="Hyperlink"/>
            <w:rFonts w:ascii="Times New Roman" w:hAnsi="Times New Roman" w:cs="Times New Roman"/>
            <w:b/>
            <w:szCs w:val="24"/>
          </w:rPr>
          <w:t>II</w:t>
        </w:r>
      </w:hyperlink>
      <w:r w:rsidR="00473681" w:rsidRPr="00FD3E59">
        <w:rPr>
          <w:rFonts w:ascii="Times New Roman" w:hAnsi="Times New Roman" w:cs="Times New Roman"/>
          <w:szCs w:val="24"/>
        </w:rPr>
        <w:t xml:space="preserve"> deste Edital.</w:t>
      </w:r>
    </w:p>
    <w:p w:rsidR="00A72CB7" w:rsidRPr="00FD3E59" w:rsidRDefault="00A72CB7" w:rsidP="00FD3E59">
      <w:pPr>
        <w:spacing w:line="240" w:lineRule="auto"/>
        <w:ind w:right="0"/>
        <w:rPr>
          <w:rFonts w:ascii="Times New Roman" w:hAnsi="Times New Roman" w:cs="Times New Roman"/>
          <w:szCs w:val="24"/>
        </w:rPr>
      </w:pPr>
    </w:p>
    <w:p w:rsidR="008E5A6A" w:rsidRPr="00FD3E59" w:rsidRDefault="008E5A6A" w:rsidP="00D02B27">
      <w:pPr>
        <w:pStyle w:val="Ttulo1"/>
        <w:pBdr>
          <w:bottom w:val="single" w:sz="12" w:space="3" w:color="auto"/>
        </w:pBdr>
        <w:spacing w:before="0" w:after="0"/>
        <w:jc w:val="both"/>
        <w:rPr>
          <w:rFonts w:ascii="Times New Roman" w:hAnsi="Times New Roman" w:cs="Times New Roman"/>
          <w:sz w:val="24"/>
          <w:szCs w:val="24"/>
        </w:rPr>
      </w:pPr>
      <w:bookmarkStart w:id="5" w:name="_Toc519851082"/>
      <w:bookmarkStart w:id="6" w:name="_Toc534987857"/>
      <w:bookmarkStart w:id="7" w:name="_Toc21695355"/>
      <w:bookmarkStart w:id="8" w:name="_Toc53941759"/>
      <w:bookmarkStart w:id="9" w:name="_Toc58424947"/>
      <w:bookmarkStart w:id="10" w:name="_Toc176869715"/>
      <w:r w:rsidRPr="00FD3E59">
        <w:rPr>
          <w:rFonts w:ascii="Times New Roman" w:hAnsi="Times New Roman" w:cs="Times New Roman"/>
          <w:sz w:val="24"/>
          <w:szCs w:val="24"/>
        </w:rPr>
        <w:t>3. VISITAÇÃO</w:t>
      </w:r>
      <w:bookmarkEnd w:id="5"/>
      <w:bookmarkEnd w:id="6"/>
      <w:bookmarkEnd w:id="7"/>
      <w:bookmarkEnd w:id="8"/>
      <w:bookmarkEnd w:id="9"/>
      <w:r w:rsidR="0063618F" w:rsidRPr="00FD3E59">
        <w:rPr>
          <w:rFonts w:ascii="Times New Roman" w:hAnsi="Times New Roman" w:cs="Times New Roman"/>
          <w:sz w:val="24"/>
          <w:szCs w:val="24"/>
        </w:rPr>
        <w:t>,</w:t>
      </w:r>
      <w:r w:rsidR="007B281E" w:rsidRPr="00FD3E59">
        <w:rPr>
          <w:rFonts w:ascii="Times New Roman" w:hAnsi="Times New Roman" w:cs="Times New Roman"/>
          <w:sz w:val="24"/>
          <w:szCs w:val="24"/>
        </w:rPr>
        <w:t xml:space="preserve"> FORMA DE FORNECIMENTO OU REGIME DE EXECUÇÃO, PREÇO MÁXIMO ADMITIDO E RECURSOS FINANCEIROS</w:t>
      </w:r>
      <w:r w:rsidR="007B6C33" w:rsidRPr="00FD3E59">
        <w:rPr>
          <w:rFonts w:ascii="Times New Roman" w:hAnsi="Times New Roman" w:cs="Times New Roman"/>
          <w:sz w:val="24"/>
          <w:szCs w:val="24"/>
        </w:rPr>
        <w:t>.</w:t>
      </w:r>
      <w:bookmarkEnd w:id="10"/>
    </w:p>
    <w:p w:rsidR="008E5A6A" w:rsidRPr="00FD3E59" w:rsidRDefault="008E5A6A" w:rsidP="00FD3E59">
      <w:pPr>
        <w:spacing w:line="240" w:lineRule="auto"/>
        <w:ind w:right="0"/>
        <w:rPr>
          <w:rFonts w:ascii="Times New Roman" w:hAnsi="Times New Roman" w:cs="Times New Roman"/>
          <w:b/>
          <w:bCs/>
          <w:szCs w:val="24"/>
        </w:rPr>
      </w:pPr>
    </w:p>
    <w:p w:rsidR="008E5A6A" w:rsidRPr="00FD3E59" w:rsidRDefault="008E5A6A" w:rsidP="00FD3E59">
      <w:pPr>
        <w:widowControl/>
        <w:suppressAutoHyphens w:val="0"/>
        <w:spacing w:line="240" w:lineRule="auto"/>
        <w:ind w:right="0"/>
        <w:rPr>
          <w:rStyle w:val="Hyperlink"/>
          <w:rFonts w:ascii="Times New Roman" w:hAnsi="Times New Roman" w:cs="Times New Roman"/>
          <w:b/>
          <w:color w:val="auto"/>
          <w:szCs w:val="24"/>
          <w:u w:val="none"/>
        </w:rPr>
      </w:pPr>
      <w:proofErr w:type="gramStart"/>
      <w:r w:rsidRPr="00FD3E59">
        <w:rPr>
          <w:rFonts w:ascii="Times New Roman" w:hAnsi="Times New Roman" w:cs="Times New Roman"/>
          <w:szCs w:val="24"/>
        </w:rPr>
        <w:t>3.1.</w:t>
      </w:r>
      <w:r w:rsidRPr="00FD3E59">
        <w:rPr>
          <w:rFonts w:ascii="Times New Roman" w:hAnsi="Times New Roman" w:cs="Times New Roman"/>
          <w:szCs w:val="24"/>
        </w:rPr>
        <w:tab/>
        <w:t xml:space="preserve">É </w:t>
      </w:r>
      <w:r w:rsidRPr="00FD3E59">
        <w:rPr>
          <w:rFonts w:ascii="Times New Roman" w:hAnsi="Times New Roman" w:cs="Times New Roman"/>
          <w:b/>
          <w:szCs w:val="24"/>
          <w:u w:val="single"/>
        </w:rPr>
        <w:t>facultado</w:t>
      </w:r>
      <w:r w:rsidRPr="00FD3E59">
        <w:rPr>
          <w:rFonts w:ascii="Times New Roman" w:hAnsi="Times New Roman" w:cs="Times New Roman"/>
          <w:szCs w:val="24"/>
        </w:rPr>
        <w:t xml:space="preserve"> aos interessados realizar </w:t>
      </w:r>
      <w:r w:rsidRPr="00FD3E59">
        <w:rPr>
          <w:rStyle w:val="Hyperlink"/>
          <w:rFonts w:ascii="Times New Roman" w:hAnsi="Times New Roman" w:cs="Times New Roman"/>
          <w:b/>
          <w:color w:val="auto"/>
          <w:szCs w:val="24"/>
          <w:u w:val="none"/>
        </w:rPr>
        <w:t>vistoria prévia</w:t>
      </w:r>
      <w:r w:rsidRPr="00FD3E59">
        <w:rPr>
          <w:rFonts w:ascii="Times New Roman" w:hAnsi="Times New Roman" w:cs="Times New Roman"/>
          <w:b/>
          <w:szCs w:val="24"/>
        </w:rPr>
        <w:t xml:space="preserve"> </w:t>
      </w:r>
      <w:r w:rsidRPr="00FD3E59">
        <w:rPr>
          <w:rFonts w:ascii="Times New Roman" w:hAnsi="Times New Roman" w:cs="Times New Roman"/>
          <w:szCs w:val="24"/>
        </w:rPr>
        <w:t>no local onde serão executados os serviços objeto deste Edital para que todos tomem conhecimento das reais condições físicas e das instalações da Epagri, bem como de suas características e de seus equipamentos, mediante agendamento prévio, por meio de solicitação via o e-mail</w:t>
      </w:r>
      <w:r w:rsidR="00A87508" w:rsidRPr="00FD3E59">
        <w:rPr>
          <w:rFonts w:ascii="Times New Roman" w:hAnsi="Times New Roman" w:cs="Times New Roman"/>
          <w:szCs w:val="24"/>
        </w:rPr>
        <w:t xml:space="preserve"> </w:t>
      </w:r>
      <w:r w:rsidR="0080291D" w:rsidRPr="00FD3E59">
        <w:rPr>
          <w:rFonts w:ascii="Times New Roman" w:hAnsi="Times New Roman" w:cs="Times New Roman"/>
          <w:szCs w:val="24"/>
        </w:rPr>
        <w:t>(</w:t>
      </w:r>
      <w:r w:rsidR="00B07670" w:rsidRPr="00FD3E59">
        <w:rPr>
          <w:rFonts w:ascii="Times New Roman" w:hAnsi="Times New Roman" w:cs="Times New Roman"/>
          <w:color w:val="222222"/>
          <w:szCs w:val="24"/>
          <w:shd w:val="clear" w:color="auto" w:fill="FFFFFF"/>
        </w:rPr>
        <w:t>leonirdilly@epagri.sc.gov.br)</w:t>
      </w:r>
      <w:r w:rsidRPr="00FD3E59">
        <w:rPr>
          <w:rStyle w:val="Hyperlink"/>
          <w:rFonts w:ascii="Times New Roman" w:hAnsi="Times New Roman" w:cs="Times New Roman"/>
          <w:b/>
          <w:color w:val="auto"/>
          <w:szCs w:val="24"/>
          <w:highlight w:val="yellow"/>
          <w:u w:val="none"/>
        </w:rPr>
        <w:t xml:space="preserve"> o dia </w:t>
      </w:r>
      <w:r w:rsidR="006F53DE" w:rsidRPr="00D02B27">
        <w:rPr>
          <w:rStyle w:val="Hyperlink"/>
          <w:rFonts w:ascii="Times New Roman" w:hAnsi="Times New Roman" w:cs="Times New Roman"/>
          <w:b/>
          <w:strike/>
          <w:color w:val="auto"/>
          <w:szCs w:val="24"/>
          <w:highlight w:val="yellow"/>
          <w:u w:val="none"/>
        </w:rPr>
        <w:t>21</w:t>
      </w:r>
      <w:r w:rsidR="00E777D2" w:rsidRPr="00D02B27">
        <w:rPr>
          <w:rStyle w:val="Hyperlink"/>
          <w:rFonts w:ascii="Times New Roman" w:hAnsi="Times New Roman" w:cs="Times New Roman"/>
          <w:b/>
          <w:strike/>
          <w:color w:val="auto"/>
          <w:szCs w:val="24"/>
          <w:highlight w:val="yellow"/>
          <w:u w:val="none"/>
        </w:rPr>
        <w:t>/</w:t>
      </w:r>
      <w:r w:rsidR="006F53DE" w:rsidRPr="00D02B27">
        <w:rPr>
          <w:rStyle w:val="Hyperlink"/>
          <w:rFonts w:ascii="Times New Roman" w:hAnsi="Times New Roman" w:cs="Times New Roman"/>
          <w:b/>
          <w:strike/>
          <w:color w:val="auto"/>
          <w:szCs w:val="24"/>
          <w:highlight w:val="yellow"/>
          <w:u w:val="none"/>
        </w:rPr>
        <w:t>11</w:t>
      </w:r>
      <w:r w:rsidRPr="00D02B27">
        <w:rPr>
          <w:rStyle w:val="Hyperlink"/>
          <w:rFonts w:ascii="Times New Roman" w:hAnsi="Times New Roman" w:cs="Times New Roman"/>
          <w:b/>
          <w:strike/>
          <w:color w:val="auto"/>
          <w:szCs w:val="24"/>
          <w:highlight w:val="yellow"/>
          <w:u w:val="none"/>
        </w:rPr>
        <w:t>/202</w:t>
      </w:r>
      <w:r w:rsidR="00E777D2" w:rsidRPr="00D02B27">
        <w:rPr>
          <w:rStyle w:val="Hyperlink"/>
          <w:rFonts w:ascii="Times New Roman" w:hAnsi="Times New Roman" w:cs="Times New Roman"/>
          <w:b/>
          <w:strike/>
          <w:color w:val="auto"/>
          <w:szCs w:val="24"/>
          <w:highlight w:val="yellow"/>
          <w:u w:val="none"/>
        </w:rPr>
        <w:t>5</w:t>
      </w:r>
      <w:r w:rsidRPr="00D02B27">
        <w:rPr>
          <w:rStyle w:val="Hyperlink"/>
          <w:rFonts w:ascii="Times New Roman" w:hAnsi="Times New Roman" w:cs="Times New Roman"/>
          <w:b/>
          <w:strike/>
          <w:color w:val="auto"/>
          <w:szCs w:val="24"/>
          <w:highlight w:val="yellow"/>
          <w:u w:val="none"/>
        </w:rPr>
        <w:t>.</w:t>
      </w:r>
      <w:proofErr w:type="gramEnd"/>
      <w:r w:rsidRPr="00FD3E59">
        <w:rPr>
          <w:rStyle w:val="Hyperlink"/>
          <w:rFonts w:ascii="Times New Roman" w:hAnsi="Times New Roman" w:cs="Times New Roman"/>
          <w:b/>
          <w:color w:val="auto"/>
          <w:szCs w:val="24"/>
          <w:u w:val="none"/>
        </w:rPr>
        <w:t xml:space="preserve"> </w:t>
      </w:r>
      <w:r w:rsidR="00D02B27" w:rsidRPr="00D02B27">
        <w:rPr>
          <w:rStyle w:val="Hyperlink"/>
          <w:rFonts w:ascii="Times New Roman" w:hAnsi="Times New Roman" w:cs="Times New Roman"/>
          <w:b/>
          <w:color w:val="FF0000"/>
          <w:szCs w:val="24"/>
          <w:highlight w:val="yellow"/>
          <w:u w:val="none"/>
        </w:rPr>
        <w:t>11/06/2026</w:t>
      </w:r>
    </w:p>
    <w:p w:rsidR="008E5A6A" w:rsidRPr="00FD3E59" w:rsidRDefault="008E5A6A" w:rsidP="00FD3E59">
      <w:pPr>
        <w:spacing w:line="240" w:lineRule="auto"/>
        <w:ind w:right="0"/>
        <w:rPr>
          <w:rStyle w:val="Hyperlink"/>
          <w:rFonts w:ascii="Times New Roman" w:hAnsi="Times New Roman" w:cs="Times New Roman"/>
          <w:color w:val="auto"/>
          <w:szCs w:val="24"/>
          <w:u w:val="none"/>
        </w:rPr>
      </w:pPr>
    </w:p>
    <w:p w:rsidR="008E5A6A" w:rsidRPr="00FD3E59" w:rsidRDefault="008E5A6A" w:rsidP="00FD3E59">
      <w:pPr>
        <w:spacing w:line="240" w:lineRule="auto"/>
        <w:ind w:right="0"/>
        <w:rPr>
          <w:rStyle w:val="Hyperlink"/>
          <w:rFonts w:ascii="Times New Roman" w:hAnsi="Times New Roman" w:cs="Times New Roman"/>
          <w:color w:val="auto"/>
          <w:szCs w:val="24"/>
          <w:u w:val="none"/>
        </w:rPr>
      </w:pPr>
      <w:r w:rsidRPr="00FD3E59">
        <w:rPr>
          <w:rStyle w:val="Hyperlink"/>
          <w:rFonts w:ascii="Times New Roman" w:hAnsi="Times New Roman" w:cs="Times New Roman"/>
          <w:color w:val="auto"/>
          <w:szCs w:val="24"/>
          <w:u w:val="none"/>
        </w:rPr>
        <w:t>3.2.</w:t>
      </w:r>
      <w:r w:rsidRPr="00FD3E59">
        <w:rPr>
          <w:rStyle w:val="Hyperlink"/>
          <w:rFonts w:ascii="Times New Roman" w:hAnsi="Times New Roman" w:cs="Times New Roman"/>
          <w:color w:val="auto"/>
          <w:szCs w:val="24"/>
          <w:u w:val="none"/>
        </w:rPr>
        <w:tab/>
        <w:t xml:space="preserve">A opção pela realização ou não da visita técnica obriga o licitante a apresentar a declaração do </w:t>
      </w:r>
      <w:r w:rsidRPr="00FD3E59">
        <w:rPr>
          <w:rStyle w:val="Hyperlink"/>
          <w:rFonts w:ascii="Times New Roman" w:hAnsi="Times New Roman" w:cs="Times New Roman"/>
          <w:b/>
          <w:color w:val="auto"/>
          <w:szCs w:val="24"/>
        </w:rPr>
        <w:t xml:space="preserve">ANEXO </w:t>
      </w:r>
      <w:r w:rsidR="00566522" w:rsidRPr="00FD3E59">
        <w:rPr>
          <w:rStyle w:val="Hyperlink"/>
          <w:rFonts w:ascii="Times New Roman" w:hAnsi="Times New Roman" w:cs="Times New Roman"/>
          <w:b/>
          <w:color w:val="auto"/>
          <w:szCs w:val="24"/>
        </w:rPr>
        <w:t>V</w:t>
      </w:r>
      <w:r w:rsidR="00C6597C" w:rsidRPr="00FD3E59">
        <w:rPr>
          <w:rStyle w:val="Hyperlink"/>
          <w:rFonts w:ascii="Times New Roman" w:hAnsi="Times New Roman" w:cs="Times New Roman"/>
          <w:b/>
          <w:color w:val="auto"/>
          <w:szCs w:val="24"/>
        </w:rPr>
        <w:t>I</w:t>
      </w:r>
      <w:r w:rsidR="00566522" w:rsidRPr="00FD3E59">
        <w:rPr>
          <w:rStyle w:val="Hyperlink"/>
          <w:rFonts w:ascii="Times New Roman" w:hAnsi="Times New Roman" w:cs="Times New Roman"/>
          <w:color w:val="auto"/>
          <w:szCs w:val="24"/>
          <w:u w:val="none"/>
        </w:rPr>
        <w:t xml:space="preserve"> </w:t>
      </w:r>
      <w:r w:rsidRPr="00FD3E59">
        <w:rPr>
          <w:rStyle w:val="Hyperlink"/>
          <w:rFonts w:ascii="Times New Roman" w:hAnsi="Times New Roman" w:cs="Times New Roman"/>
          <w:color w:val="auto"/>
          <w:szCs w:val="24"/>
          <w:u w:val="none"/>
        </w:rPr>
        <w:t xml:space="preserve">deste Edital. O licitante deverá entregar a declaração junto aos documentos de habilitação conforme </w:t>
      </w:r>
      <w:r w:rsidR="00566522" w:rsidRPr="00FD3E59">
        <w:rPr>
          <w:rStyle w:val="Hyperlink"/>
          <w:rFonts w:ascii="Times New Roman" w:hAnsi="Times New Roman" w:cs="Times New Roman"/>
          <w:b/>
          <w:color w:val="auto"/>
          <w:szCs w:val="24"/>
          <w:u w:val="none"/>
        </w:rPr>
        <w:t>subi</w:t>
      </w:r>
      <w:r w:rsidRPr="00FD3E59">
        <w:rPr>
          <w:rStyle w:val="Hyperlink"/>
          <w:rFonts w:ascii="Times New Roman" w:hAnsi="Times New Roman" w:cs="Times New Roman"/>
          <w:b/>
          <w:color w:val="auto"/>
          <w:szCs w:val="24"/>
          <w:u w:val="none"/>
        </w:rPr>
        <w:t>tem 1.3 deste edital</w:t>
      </w:r>
      <w:r w:rsidRPr="00FD3E59">
        <w:rPr>
          <w:rStyle w:val="Hyperlink"/>
          <w:rFonts w:ascii="Times New Roman" w:hAnsi="Times New Roman" w:cs="Times New Roman"/>
          <w:color w:val="auto"/>
          <w:szCs w:val="24"/>
          <w:u w:val="none"/>
        </w:rPr>
        <w:t>.</w:t>
      </w:r>
    </w:p>
    <w:p w:rsidR="008E5A6A" w:rsidRPr="00FD3E59" w:rsidRDefault="008E5A6A" w:rsidP="00FD3E59">
      <w:pPr>
        <w:spacing w:line="240" w:lineRule="auto"/>
        <w:ind w:right="0"/>
        <w:rPr>
          <w:rStyle w:val="Hyperlink"/>
          <w:rFonts w:ascii="Times New Roman" w:hAnsi="Times New Roman" w:cs="Times New Roman"/>
          <w:color w:val="auto"/>
          <w:szCs w:val="24"/>
          <w:u w:val="none"/>
        </w:rPr>
      </w:pPr>
    </w:p>
    <w:p w:rsidR="008E5A6A" w:rsidRPr="00FD3E59" w:rsidRDefault="008E5A6A" w:rsidP="00FD3E59">
      <w:pPr>
        <w:spacing w:line="240" w:lineRule="auto"/>
        <w:ind w:right="0"/>
        <w:rPr>
          <w:rFonts w:ascii="Times New Roman" w:hAnsi="Times New Roman" w:cs="Times New Roman"/>
          <w:bCs/>
          <w:szCs w:val="24"/>
        </w:rPr>
      </w:pPr>
      <w:r w:rsidRPr="00FD3E59">
        <w:rPr>
          <w:rStyle w:val="Hyperlink"/>
          <w:rFonts w:ascii="Times New Roman" w:hAnsi="Times New Roman" w:cs="Times New Roman"/>
          <w:color w:val="auto"/>
          <w:szCs w:val="24"/>
          <w:u w:val="none"/>
        </w:rPr>
        <w:t>3.3.</w:t>
      </w:r>
      <w:r w:rsidRPr="00FD3E59">
        <w:rPr>
          <w:rStyle w:val="Hyperlink"/>
          <w:rFonts w:ascii="Times New Roman" w:hAnsi="Times New Roman" w:cs="Times New Roman"/>
          <w:color w:val="auto"/>
          <w:szCs w:val="24"/>
          <w:u w:val="none"/>
        </w:rPr>
        <w:tab/>
        <w:t>O responsável pelo agendamento e acomp</w:t>
      </w:r>
      <w:r w:rsidR="00401F68" w:rsidRPr="00FD3E59">
        <w:rPr>
          <w:rStyle w:val="Hyperlink"/>
          <w:rFonts w:ascii="Times New Roman" w:hAnsi="Times New Roman" w:cs="Times New Roman"/>
          <w:color w:val="auto"/>
          <w:szCs w:val="24"/>
          <w:u w:val="none"/>
        </w:rPr>
        <w:t xml:space="preserve">anhamento da fiscalização será </w:t>
      </w:r>
      <w:r w:rsidR="00B07670" w:rsidRPr="00FD3E59">
        <w:rPr>
          <w:rStyle w:val="Hyperlink"/>
          <w:rFonts w:ascii="Times New Roman" w:hAnsi="Times New Roman" w:cs="Times New Roman"/>
          <w:color w:val="auto"/>
          <w:szCs w:val="24"/>
          <w:u w:val="none"/>
        </w:rPr>
        <w:t>o</w:t>
      </w:r>
      <w:r w:rsidR="0080291D" w:rsidRPr="00FD3E59">
        <w:rPr>
          <w:rStyle w:val="Hyperlink"/>
          <w:rFonts w:ascii="Times New Roman" w:hAnsi="Times New Roman" w:cs="Times New Roman"/>
          <w:color w:val="auto"/>
          <w:szCs w:val="24"/>
          <w:u w:val="none"/>
        </w:rPr>
        <w:t xml:space="preserve"> funcionári</w:t>
      </w:r>
      <w:r w:rsidR="00B07670" w:rsidRPr="00FD3E59">
        <w:rPr>
          <w:rStyle w:val="Hyperlink"/>
          <w:rFonts w:ascii="Times New Roman" w:hAnsi="Times New Roman" w:cs="Times New Roman"/>
          <w:color w:val="auto"/>
          <w:szCs w:val="24"/>
          <w:u w:val="none"/>
        </w:rPr>
        <w:t>o</w:t>
      </w:r>
      <w:r w:rsidRPr="00FD3E59">
        <w:rPr>
          <w:rStyle w:val="Hyperlink"/>
          <w:rFonts w:ascii="Times New Roman" w:hAnsi="Times New Roman" w:cs="Times New Roman"/>
          <w:color w:val="auto"/>
          <w:szCs w:val="24"/>
          <w:u w:val="none"/>
        </w:rPr>
        <w:t xml:space="preserve"> </w:t>
      </w:r>
      <w:r w:rsidR="00B07670" w:rsidRPr="00FD3E59">
        <w:rPr>
          <w:rFonts w:ascii="Times New Roman" w:hAnsi="Times New Roman" w:cs="Times New Roman"/>
          <w:szCs w:val="24"/>
        </w:rPr>
        <w:t xml:space="preserve">Leonir </w:t>
      </w:r>
      <w:proofErr w:type="spellStart"/>
      <w:r w:rsidR="00B07670" w:rsidRPr="00FD3E59">
        <w:rPr>
          <w:rFonts w:ascii="Times New Roman" w:hAnsi="Times New Roman" w:cs="Times New Roman"/>
          <w:szCs w:val="24"/>
        </w:rPr>
        <w:t>Dilly</w:t>
      </w:r>
      <w:proofErr w:type="spellEnd"/>
      <w:r w:rsidR="00B07670" w:rsidRPr="00FD3E59">
        <w:rPr>
          <w:rFonts w:ascii="Times New Roman" w:hAnsi="Times New Roman" w:cs="Times New Roman"/>
          <w:szCs w:val="24"/>
        </w:rPr>
        <w:t xml:space="preserve"> –</w:t>
      </w:r>
      <w:r w:rsidR="00A87508" w:rsidRPr="00FD3E59">
        <w:rPr>
          <w:rFonts w:ascii="Times New Roman" w:hAnsi="Times New Roman" w:cs="Times New Roman"/>
          <w:szCs w:val="24"/>
        </w:rPr>
        <w:t xml:space="preserve"> </w:t>
      </w:r>
      <w:r w:rsidR="00B07670" w:rsidRPr="00FD3E59">
        <w:rPr>
          <w:rFonts w:ascii="Times New Roman" w:hAnsi="Times New Roman" w:cs="Times New Roman"/>
          <w:szCs w:val="24"/>
        </w:rPr>
        <w:t xml:space="preserve">Diretor Escolar do </w:t>
      </w:r>
      <w:proofErr w:type="spellStart"/>
      <w:r w:rsidR="00B07670" w:rsidRPr="00FD3E59">
        <w:rPr>
          <w:rFonts w:ascii="Times New Roman" w:hAnsi="Times New Roman" w:cs="Times New Roman"/>
          <w:szCs w:val="24"/>
        </w:rPr>
        <w:t>Cedup</w:t>
      </w:r>
      <w:proofErr w:type="spellEnd"/>
      <w:r w:rsidR="0080291D" w:rsidRPr="00FD3E59">
        <w:rPr>
          <w:rFonts w:ascii="Times New Roman" w:hAnsi="Times New Roman" w:cs="Times New Roman"/>
          <w:szCs w:val="24"/>
          <w:shd w:val="clear" w:color="auto" w:fill="FFFFFF"/>
        </w:rPr>
        <w:t xml:space="preserve">, matrícula nº </w:t>
      </w:r>
      <w:r w:rsidR="00B07670" w:rsidRPr="00FD3E59">
        <w:rPr>
          <w:rFonts w:ascii="Times New Roman" w:hAnsi="Times New Roman" w:cs="Times New Roman"/>
          <w:szCs w:val="24"/>
        </w:rPr>
        <w:t>05745-2</w:t>
      </w:r>
      <w:r w:rsidR="005E2705" w:rsidRPr="00FD3E59">
        <w:rPr>
          <w:rStyle w:val="Hyperlink"/>
          <w:rFonts w:ascii="Times New Roman" w:hAnsi="Times New Roman" w:cs="Times New Roman"/>
          <w:color w:val="auto"/>
          <w:szCs w:val="24"/>
          <w:u w:val="none"/>
        </w:rPr>
        <w:t>, que poderá ser contatado</w:t>
      </w:r>
      <w:r w:rsidRPr="00FD3E59">
        <w:rPr>
          <w:rStyle w:val="Hyperlink"/>
          <w:rFonts w:ascii="Times New Roman" w:hAnsi="Times New Roman" w:cs="Times New Roman"/>
          <w:color w:val="auto"/>
          <w:szCs w:val="24"/>
          <w:u w:val="none"/>
        </w:rPr>
        <w:t xml:space="preserve"> - </w:t>
      </w:r>
      <w:r w:rsidR="005E2705" w:rsidRPr="00FD3E59">
        <w:rPr>
          <w:rFonts w:ascii="Times New Roman" w:hAnsi="Times New Roman" w:cs="Times New Roman"/>
          <w:szCs w:val="24"/>
        </w:rPr>
        <w:t xml:space="preserve">na </w:t>
      </w:r>
      <w:r w:rsidR="00B07670" w:rsidRPr="00FD3E59">
        <w:rPr>
          <w:rFonts w:ascii="Times New Roman" w:hAnsi="Times New Roman" w:cs="Times New Roman"/>
          <w:szCs w:val="24"/>
        </w:rPr>
        <w:t>Rodovia SC 386, – Linha Cruzinhas, São Miguel do Oeste/SC</w:t>
      </w:r>
      <w:r w:rsidR="00A87508" w:rsidRPr="00FD3E59">
        <w:rPr>
          <w:rFonts w:ascii="Times New Roman" w:hAnsi="Times New Roman" w:cs="Times New Roman"/>
          <w:szCs w:val="24"/>
        </w:rPr>
        <w:t>.</w:t>
      </w:r>
    </w:p>
    <w:p w:rsidR="00C320B5" w:rsidRPr="00FD3E59" w:rsidRDefault="00C320B5" w:rsidP="00FD3E59">
      <w:pPr>
        <w:autoSpaceDE w:val="0"/>
        <w:spacing w:line="240" w:lineRule="auto"/>
        <w:ind w:right="0"/>
        <w:rPr>
          <w:rFonts w:ascii="Times New Roman" w:hAnsi="Times New Roman" w:cs="Times New Roman"/>
          <w:bCs/>
          <w:szCs w:val="24"/>
        </w:rPr>
      </w:pPr>
    </w:p>
    <w:p w:rsidR="008E5A6A" w:rsidRPr="00FD3E59" w:rsidRDefault="008E5A6A" w:rsidP="00FD3E59">
      <w:pPr>
        <w:spacing w:line="240" w:lineRule="auto"/>
        <w:ind w:right="0"/>
        <w:rPr>
          <w:rStyle w:val="Hyperlink"/>
          <w:rFonts w:ascii="Times New Roman" w:hAnsi="Times New Roman" w:cs="Times New Roman"/>
          <w:color w:val="auto"/>
          <w:szCs w:val="24"/>
          <w:u w:val="none"/>
        </w:rPr>
      </w:pPr>
      <w:r w:rsidRPr="00FD3E59">
        <w:rPr>
          <w:rStyle w:val="Hyperlink"/>
          <w:rFonts w:ascii="Times New Roman" w:hAnsi="Times New Roman" w:cs="Times New Roman"/>
          <w:color w:val="auto"/>
          <w:szCs w:val="24"/>
          <w:u w:val="none"/>
        </w:rPr>
        <w:t>3.4.</w:t>
      </w:r>
      <w:r w:rsidRPr="00FD3E59">
        <w:rPr>
          <w:rStyle w:val="Hyperlink"/>
          <w:rFonts w:ascii="Times New Roman" w:hAnsi="Times New Roman" w:cs="Times New Roman"/>
          <w:color w:val="auto"/>
          <w:szCs w:val="24"/>
          <w:u w:val="none"/>
        </w:rPr>
        <w:tab/>
        <w:t xml:space="preserve">Os licitantes não poderão alegar, por qualquer circunstância, motivo ou situação, desconhecer as instalações, condições locais, ambientais, técnicas em que serão executados os serviços ou o seu grau de dificuldade, bem como das necessidades, requerimentos do projeto, condições de prestação dos serviços, do local e demais informações de natureza </w:t>
      </w:r>
      <w:proofErr w:type="gramStart"/>
      <w:r w:rsidRPr="00FD3E59">
        <w:rPr>
          <w:rStyle w:val="Hyperlink"/>
          <w:rFonts w:ascii="Times New Roman" w:hAnsi="Times New Roman" w:cs="Times New Roman"/>
          <w:color w:val="auto"/>
          <w:szCs w:val="24"/>
          <w:u w:val="none"/>
        </w:rPr>
        <w:t>técnica suficientes</w:t>
      </w:r>
      <w:proofErr w:type="gramEnd"/>
      <w:r w:rsidRPr="00FD3E59">
        <w:rPr>
          <w:rStyle w:val="Hyperlink"/>
          <w:rFonts w:ascii="Times New Roman" w:hAnsi="Times New Roman" w:cs="Times New Roman"/>
          <w:color w:val="auto"/>
          <w:szCs w:val="24"/>
          <w:u w:val="none"/>
        </w:rPr>
        <w:t xml:space="preserve"> e necessárias a sua participação na presente licitação. É de exclusiva responsabilidade do licitante/contratado a ocorrência de eventuais prejuízos em virtude de sua opção por não realizar a vistoria prévia, sendo desconsiderados quaisquer questionamentos futuros que ensejem avenças técnicas ou financeiras com a Epagri.</w:t>
      </w:r>
    </w:p>
    <w:p w:rsidR="008E5A6A" w:rsidRPr="00FD3E59" w:rsidRDefault="008E5A6A" w:rsidP="00FD3E59">
      <w:pPr>
        <w:spacing w:line="240" w:lineRule="auto"/>
        <w:ind w:right="0"/>
        <w:rPr>
          <w:rFonts w:ascii="Times New Roman" w:hAnsi="Times New Roman" w:cs="Times New Roman"/>
          <w:szCs w:val="24"/>
        </w:rPr>
      </w:pPr>
    </w:p>
    <w:p w:rsidR="00A72CB7" w:rsidRPr="00FD3E59" w:rsidRDefault="007B281E" w:rsidP="00FD3E59">
      <w:pPr>
        <w:tabs>
          <w:tab w:val="left" w:pos="851"/>
        </w:tabs>
        <w:spacing w:line="240" w:lineRule="auto"/>
        <w:ind w:right="0"/>
        <w:rPr>
          <w:rFonts w:ascii="Times New Roman" w:hAnsi="Times New Roman" w:cs="Times New Roman"/>
          <w:szCs w:val="24"/>
        </w:rPr>
      </w:pPr>
      <w:r w:rsidRPr="00FD3E59">
        <w:rPr>
          <w:rFonts w:ascii="Times New Roman" w:hAnsi="Times New Roman" w:cs="Times New Roman"/>
          <w:szCs w:val="24"/>
        </w:rPr>
        <w:t>3.5</w:t>
      </w:r>
      <w:r w:rsidR="00A72CB7" w:rsidRPr="00FD3E59">
        <w:rPr>
          <w:rFonts w:ascii="Times New Roman" w:hAnsi="Times New Roman" w:cs="Times New Roman"/>
          <w:szCs w:val="24"/>
        </w:rPr>
        <w:t>.</w:t>
      </w:r>
      <w:r w:rsidR="00ED47C4" w:rsidRPr="00FD3E59">
        <w:rPr>
          <w:rFonts w:ascii="Times New Roman" w:hAnsi="Times New Roman" w:cs="Times New Roman"/>
          <w:szCs w:val="24"/>
        </w:rPr>
        <w:tab/>
      </w:r>
      <w:r w:rsidR="008E5A6A" w:rsidRPr="00FD3E59">
        <w:rPr>
          <w:rFonts w:ascii="Times New Roman" w:hAnsi="Times New Roman" w:cs="Times New Roman"/>
          <w:szCs w:val="24"/>
        </w:rPr>
        <w:t>O</w:t>
      </w:r>
      <w:r w:rsidR="0013746A" w:rsidRPr="00FD3E59">
        <w:rPr>
          <w:rFonts w:ascii="Times New Roman" w:hAnsi="Times New Roman" w:cs="Times New Roman"/>
          <w:szCs w:val="24"/>
        </w:rPr>
        <w:t xml:space="preserve"> </w:t>
      </w:r>
      <w:r w:rsidR="0013746A" w:rsidRPr="00FD3E59">
        <w:rPr>
          <w:rFonts w:ascii="Times New Roman" w:hAnsi="Times New Roman" w:cs="Times New Roman"/>
          <w:b/>
          <w:szCs w:val="24"/>
        </w:rPr>
        <w:t>regime de execução dos serviços</w:t>
      </w:r>
      <w:r w:rsidR="0013746A" w:rsidRPr="00FD3E59">
        <w:rPr>
          <w:rFonts w:ascii="Times New Roman" w:hAnsi="Times New Roman" w:cs="Times New Roman"/>
          <w:szCs w:val="24"/>
        </w:rPr>
        <w:t xml:space="preserve"> do objeto </w:t>
      </w:r>
      <w:r w:rsidR="008E5A6A" w:rsidRPr="00FD3E59">
        <w:rPr>
          <w:rFonts w:ascii="Times New Roman" w:hAnsi="Times New Roman" w:cs="Times New Roman"/>
          <w:szCs w:val="24"/>
        </w:rPr>
        <w:t>deste Edital</w:t>
      </w:r>
      <w:r w:rsidR="003263A4" w:rsidRPr="00FD3E59">
        <w:rPr>
          <w:rFonts w:ascii="Times New Roman" w:hAnsi="Times New Roman" w:cs="Times New Roman"/>
          <w:szCs w:val="24"/>
        </w:rPr>
        <w:t xml:space="preserve">, </w:t>
      </w:r>
      <w:r w:rsidR="0013746A" w:rsidRPr="00FD3E59">
        <w:rPr>
          <w:rFonts w:ascii="Times New Roman" w:hAnsi="Times New Roman" w:cs="Times New Roman"/>
          <w:szCs w:val="24"/>
        </w:rPr>
        <w:t xml:space="preserve">é </w:t>
      </w:r>
      <w:r w:rsidR="008E5A6A" w:rsidRPr="00FD3E59">
        <w:rPr>
          <w:rFonts w:ascii="Times New Roman" w:eastAsia="Arial" w:hAnsi="Times New Roman" w:cs="Times New Roman"/>
          <w:b/>
          <w:color w:val="000000"/>
          <w:szCs w:val="24"/>
        </w:rPr>
        <w:t>empreitada por preço global</w:t>
      </w:r>
      <w:r w:rsidR="000B1853" w:rsidRPr="00FD3E59">
        <w:rPr>
          <w:rStyle w:val="Ttulo5Char"/>
          <w:b w:val="0"/>
          <w:szCs w:val="24"/>
          <w:lang w:val="pt-BR"/>
        </w:rPr>
        <w:t xml:space="preserve">, conforme artigos 25, inciso II, e 30 do RILC-EPAGRI. A justificativa pela não escolha do regime da “contratação </w:t>
      </w:r>
      <w:proofErr w:type="spellStart"/>
      <w:r w:rsidR="000B1853" w:rsidRPr="00FD3E59">
        <w:rPr>
          <w:rStyle w:val="Ttulo5Char"/>
          <w:b w:val="0"/>
          <w:szCs w:val="24"/>
          <w:lang w:val="pt-BR"/>
        </w:rPr>
        <w:t>semi-integrada</w:t>
      </w:r>
      <w:proofErr w:type="spellEnd"/>
      <w:r w:rsidR="000B1853" w:rsidRPr="00FD3E59">
        <w:rPr>
          <w:rStyle w:val="Ttulo5Char"/>
          <w:b w:val="0"/>
          <w:szCs w:val="24"/>
          <w:lang w:val="pt-BR"/>
        </w:rPr>
        <w:t>” consta nos autos do procedimento licitatório.</w:t>
      </w:r>
    </w:p>
    <w:p w:rsidR="00E400D9" w:rsidRPr="00FD3E59" w:rsidRDefault="00E400D9" w:rsidP="00FD3E59">
      <w:pPr>
        <w:spacing w:line="240" w:lineRule="auto"/>
        <w:ind w:right="0"/>
        <w:rPr>
          <w:rFonts w:ascii="Times New Roman" w:hAnsi="Times New Roman" w:cs="Times New Roman"/>
          <w:szCs w:val="24"/>
        </w:rPr>
      </w:pPr>
    </w:p>
    <w:p w:rsidR="00650C0B" w:rsidRPr="00FD3E59" w:rsidRDefault="007B281E" w:rsidP="00FD3E59">
      <w:pPr>
        <w:tabs>
          <w:tab w:val="left" w:pos="851"/>
        </w:tabs>
        <w:spacing w:line="240" w:lineRule="auto"/>
        <w:ind w:right="0"/>
        <w:rPr>
          <w:rFonts w:ascii="Times New Roman" w:hAnsi="Times New Roman" w:cs="Times New Roman"/>
          <w:szCs w:val="24"/>
        </w:rPr>
      </w:pPr>
      <w:r w:rsidRPr="00FD3E59">
        <w:rPr>
          <w:rFonts w:ascii="Times New Roman" w:hAnsi="Times New Roman" w:cs="Times New Roman"/>
          <w:szCs w:val="24"/>
        </w:rPr>
        <w:t>3.5</w:t>
      </w:r>
      <w:r w:rsidR="00650C0B" w:rsidRPr="00FD3E59">
        <w:rPr>
          <w:rFonts w:ascii="Times New Roman" w:hAnsi="Times New Roman" w:cs="Times New Roman"/>
          <w:szCs w:val="24"/>
        </w:rPr>
        <w:t>.1.</w:t>
      </w:r>
      <w:r w:rsidR="00650C0B" w:rsidRPr="00FD3E59">
        <w:rPr>
          <w:rFonts w:ascii="Times New Roman" w:hAnsi="Times New Roman" w:cs="Times New Roman"/>
          <w:szCs w:val="24"/>
        </w:rPr>
        <w:tab/>
        <w:t xml:space="preserve">Os </w:t>
      </w:r>
      <w:r w:rsidR="00650C0B" w:rsidRPr="00FD3E59">
        <w:rPr>
          <w:rFonts w:ascii="Times New Roman" w:hAnsi="Times New Roman" w:cs="Times New Roman"/>
          <w:b/>
          <w:szCs w:val="24"/>
        </w:rPr>
        <w:t>prazos de execução</w:t>
      </w:r>
      <w:r w:rsidR="00650C0B" w:rsidRPr="00FD3E59">
        <w:rPr>
          <w:rFonts w:ascii="Times New Roman" w:hAnsi="Times New Roman" w:cs="Times New Roman"/>
          <w:szCs w:val="24"/>
        </w:rPr>
        <w:t xml:space="preserve"> da contratação, bem como as condições para o fornecimento e/ou execução dos serviços </w:t>
      </w:r>
      <w:r w:rsidR="00D923D7" w:rsidRPr="00FD3E59">
        <w:rPr>
          <w:rFonts w:ascii="Times New Roman" w:hAnsi="Times New Roman" w:cs="Times New Roman"/>
          <w:b/>
          <w:szCs w:val="24"/>
        </w:rPr>
        <w:t xml:space="preserve">será de </w:t>
      </w:r>
      <w:r w:rsidR="00A87508" w:rsidRPr="00FD3E59">
        <w:rPr>
          <w:rFonts w:ascii="Times New Roman" w:hAnsi="Times New Roman" w:cs="Times New Roman"/>
          <w:b/>
          <w:szCs w:val="24"/>
        </w:rPr>
        <w:t xml:space="preserve">90 </w:t>
      </w:r>
      <w:r w:rsidR="0063618F" w:rsidRPr="00FD3E59">
        <w:rPr>
          <w:rFonts w:ascii="Times New Roman" w:hAnsi="Times New Roman" w:cs="Times New Roman"/>
          <w:b/>
          <w:szCs w:val="24"/>
        </w:rPr>
        <w:t>(</w:t>
      </w:r>
      <w:r w:rsidR="00A87508" w:rsidRPr="00FD3E59">
        <w:rPr>
          <w:rFonts w:ascii="Times New Roman" w:hAnsi="Times New Roman" w:cs="Times New Roman"/>
          <w:b/>
          <w:szCs w:val="24"/>
        </w:rPr>
        <w:t>noventa dias</w:t>
      </w:r>
      <w:r w:rsidR="0063618F" w:rsidRPr="00FD3E59">
        <w:rPr>
          <w:rFonts w:ascii="Times New Roman" w:hAnsi="Times New Roman" w:cs="Times New Roman"/>
          <w:b/>
          <w:szCs w:val="24"/>
        </w:rPr>
        <w:t>)</w:t>
      </w:r>
      <w:r w:rsidR="00D923D7" w:rsidRPr="00FD3E59">
        <w:rPr>
          <w:rFonts w:ascii="Times New Roman" w:hAnsi="Times New Roman" w:cs="Times New Roman"/>
          <w:b/>
          <w:szCs w:val="24"/>
        </w:rPr>
        <w:t xml:space="preserve"> dias</w:t>
      </w:r>
      <w:r w:rsidR="0063618F" w:rsidRPr="00FD3E59">
        <w:rPr>
          <w:rFonts w:ascii="Times New Roman" w:hAnsi="Times New Roman" w:cs="Times New Roman"/>
          <w:szCs w:val="24"/>
        </w:rPr>
        <w:t xml:space="preserve">, </w:t>
      </w:r>
      <w:r w:rsidR="00D923D7" w:rsidRPr="00FD3E59">
        <w:rPr>
          <w:rFonts w:ascii="Times New Roman" w:hAnsi="Times New Roman" w:cs="Times New Roman"/>
          <w:szCs w:val="24"/>
        </w:rPr>
        <w:t xml:space="preserve">conforme cronograma </w:t>
      </w:r>
      <w:r w:rsidR="00566522" w:rsidRPr="00FD3E59">
        <w:rPr>
          <w:rFonts w:ascii="Times New Roman" w:hAnsi="Times New Roman" w:cs="Times New Roman"/>
          <w:szCs w:val="24"/>
        </w:rPr>
        <w:t>físico-</w:t>
      </w:r>
      <w:r w:rsidR="00D923D7" w:rsidRPr="00FD3E59">
        <w:rPr>
          <w:rFonts w:ascii="Times New Roman" w:hAnsi="Times New Roman" w:cs="Times New Roman"/>
          <w:szCs w:val="24"/>
        </w:rPr>
        <w:t>financeiro juntado ao processo.</w:t>
      </w:r>
    </w:p>
    <w:p w:rsidR="00650C0B" w:rsidRPr="00FD3E59" w:rsidRDefault="00650C0B" w:rsidP="00FD3E59">
      <w:pPr>
        <w:tabs>
          <w:tab w:val="left" w:pos="851"/>
        </w:tabs>
        <w:spacing w:line="240" w:lineRule="auto"/>
        <w:ind w:right="0"/>
        <w:rPr>
          <w:rFonts w:ascii="Times New Roman" w:hAnsi="Times New Roman" w:cs="Times New Roman"/>
          <w:szCs w:val="24"/>
        </w:rPr>
      </w:pPr>
    </w:p>
    <w:p w:rsidR="007D1F21" w:rsidRPr="00FD3E59" w:rsidRDefault="007B281E" w:rsidP="00FD3E59">
      <w:pPr>
        <w:tabs>
          <w:tab w:val="left" w:pos="851"/>
        </w:tabs>
        <w:spacing w:line="240" w:lineRule="auto"/>
        <w:ind w:right="0"/>
        <w:rPr>
          <w:rFonts w:ascii="Times New Roman" w:hAnsi="Times New Roman" w:cs="Times New Roman"/>
          <w:szCs w:val="24"/>
        </w:rPr>
      </w:pPr>
      <w:r w:rsidRPr="00FD3E59">
        <w:rPr>
          <w:rFonts w:ascii="Times New Roman" w:hAnsi="Times New Roman" w:cs="Times New Roman"/>
          <w:szCs w:val="24"/>
        </w:rPr>
        <w:t>3</w:t>
      </w:r>
      <w:r w:rsidR="007D1F21" w:rsidRPr="00FD3E59">
        <w:rPr>
          <w:rFonts w:ascii="Times New Roman" w:hAnsi="Times New Roman" w:cs="Times New Roman"/>
          <w:szCs w:val="24"/>
        </w:rPr>
        <w:t>.</w:t>
      </w:r>
      <w:r w:rsidRPr="00FD3E59">
        <w:rPr>
          <w:rFonts w:ascii="Times New Roman" w:hAnsi="Times New Roman" w:cs="Times New Roman"/>
          <w:szCs w:val="24"/>
        </w:rPr>
        <w:t>5</w:t>
      </w:r>
      <w:r w:rsidR="007D1F21" w:rsidRPr="00FD3E59">
        <w:rPr>
          <w:rFonts w:ascii="Times New Roman" w:hAnsi="Times New Roman" w:cs="Times New Roman"/>
          <w:szCs w:val="24"/>
        </w:rPr>
        <w:t>.2.</w:t>
      </w:r>
      <w:r w:rsidR="00ED47C4" w:rsidRPr="00FD3E59">
        <w:rPr>
          <w:rFonts w:ascii="Times New Roman" w:hAnsi="Times New Roman" w:cs="Times New Roman"/>
          <w:szCs w:val="24"/>
        </w:rPr>
        <w:tab/>
      </w:r>
      <w:r w:rsidR="007D1F21" w:rsidRPr="00FD3E59">
        <w:rPr>
          <w:rFonts w:ascii="Times New Roman" w:hAnsi="Times New Roman" w:cs="Times New Roman"/>
          <w:szCs w:val="24"/>
        </w:rPr>
        <w:t xml:space="preserve">O </w:t>
      </w:r>
      <w:r w:rsidR="007D1F21" w:rsidRPr="00FD3E59">
        <w:rPr>
          <w:rFonts w:ascii="Times New Roman" w:hAnsi="Times New Roman" w:cs="Times New Roman"/>
          <w:b/>
          <w:szCs w:val="24"/>
        </w:rPr>
        <w:t>prazo de vigência</w:t>
      </w:r>
      <w:r w:rsidR="007D1F21" w:rsidRPr="00FD3E59">
        <w:rPr>
          <w:rFonts w:ascii="Times New Roman" w:hAnsi="Times New Roman" w:cs="Times New Roman"/>
          <w:szCs w:val="24"/>
        </w:rPr>
        <w:t xml:space="preserve"> do contrato</w:t>
      </w:r>
      <w:r w:rsidR="00D923D7" w:rsidRPr="00FD3E59">
        <w:rPr>
          <w:rFonts w:ascii="Times New Roman" w:hAnsi="Times New Roman" w:cs="Times New Roman"/>
          <w:szCs w:val="24"/>
        </w:rPr>
        <w:t xml:space="preserve"> </w:t>
      </w:r>
      <w:r w:rsidR="00D923D7" w:rsidRPr="00FD3E59">
        <w:rPr>
          <w:rFonts w:ascii="Times New Roman" w:hAnsi="Times New Roman" w:cs="Times New Roman"/>
          <w:b/>
          <w:szCs w:val="24"/>
        </w:rPr>
        <w:t xml:space="preserve">é de </w:t>
      </w:r>
      <w:r w:rsidR="003829CB" w:rsidRPr="00FD3E59">
        <w:rPr>
          <w:rFonts w:ascii="Times New Roman" w:hAnsi="Times New Roman" w:cs="Times New Roman"/>
          <w:b/>
          <w:szCs w:val="24"/>
        </w:rPr>
        <w:t>360</w:t>
      </w:r>
      <w:r w:rsidR="0063618F" w:rsidRPr="00FD3E59">
        <w:rPr>
          <w:rFonts w:ascii="Times New Roman" w:hAnsi="Times New Roman" w:cs="Times New Roman"/>
          <w:b/>
          <w:szCs w:val="24"/>
        </w:rPr>
        <w:t xml:space="preserve"> (</w:t>
      </w:r>
      <w:r w:rsidR="003829CB" w:rsidRPr="00FD3E59">
        <w:rPr>
          <w:rFonts w:ascii="Times New Roman" w:hAnsi="Times New Roman" w:cs="Times New Roman"/>
          <w:b/>
          <w:szCs w:val="24"/>
        </w:rPr>
        <w:t>trezentos e sessenta</w:t>
      </w:r>
      <w:r w:rsidR="0063618F" w:rsidRPr="00FD3E59">
        <w:rPr>
          <w:rFonts w:ascii="Times New Roman" w:hAnsi="Times New Roman" w:cs="Times New Roman"/>
          <w:b/>
          <w:szCs w:val="24"/>
        </w:rPr>
        <w:t>)</w:t>
      </w:r>
      <w:r w:rsidR="00D923D7" w:rsidRPr="00FD3E59">
        <w:rPr>
          <w:rFonts w:ascii="Times New Roman" w:hAnsi="Times New Roman" w:cs="Times New Roman"/>
          <w:b/>
          <w:szCs w:val="24"/>
        </w:rPr>
        <w:t xml:space="preserve"> dias contados a partir da assinatura do contrato</w:t>
      </w:r>
      <w:r w:rsidR="007D1F21" w:rsidRPr="00FD3E59">
        <w:rPr>
          <w:rFonts w:ascii="Times New Roman" w:hAnsi="Times New Roman" w:cs="Times New Roman"/>
          <w:szCs w:val="24"/>
        </w:rPr>
        <w:t xml:space="preserve">, podendo, no interesse das partes, ser prorrogado por meio de termo aditivo, observado o disposto nos artigos 135 a 137 do </w:t>
      </w:r>
      <w:hyperlink r:id="rId30" w:history="1">
        <w:r w:rsidR="007D1F21" w:rsidRPr="00FD3E59">
          <w:rPr>
            <w:rStyle w:val="Hyperlink"/>
            <w:rFonts w:ascii="Times New Roman" w:hAnsi="Times New Roman" w:cs="Times New Roman"/>
            <w:szCs w:val="24"/>
          </w:rPr>
          <w:t>RILC-EPAGRI</w:t>
        </w:r>
      </w:hyperlink>
      <w:r w:rsidR="007D1F21" w:rsidRPr="00FD3E59">
        <w:rPr>
          <w:rFonts w:ascii="Times New Roman" w:hAnsi="Times New Roman" w:cs="Times New Roman"/>
          <w:szCs w:val="24"/>
        </w:rPr>
        <w:t>.</w:t>
      </w:r>
    </w:p>
    <w:p w:rsidR="007D1F21" w:rsidRPr="00FD3E59" w:rsidRDefault="007D1F21" w:rsidP="00FD3E59">
      <w:pPr>
        <w:spacing w:line="240" w:lineRule="auto"/>
        <w:ind w:right="0"/>
        <w:rPr>
          <w:rFonts w:ascii="Times New Roman" w:hAnsi="Times New Roman" w:cs="Times New Roman"/>
          <w:szCs w:val="24"/>
        </w:rPr>
      </w:pPr>
    </w:p>
    <w:p w:rsidR="00A72CB7" w:rsidRPr="00FD3E59" w:rsidRDefault="007B281E" w:rsidP="00FD3E59">
      <w:pPr>
        <w:tabs>
          <w:tab w:val="left" w:pos="851"/>
        </w:tabs>
        <w:spacing w:line="240" w:lineRule="auto"/>
        <w:ind w:right="0"/>
        <w:rPr>
          <w:rFonts w:ascii="Times New Roman" w:hAnsi="Times New Roman" w:cs="Times New Roman"/>
          <w:szCs w:val="24"/>
        </w:rPr>
      </w:pPr>
      <w:r w:rsidRPr="00FD3E59">
        <w:rPr>
          <w:rFonts w:ascii="Times New Roman" w:hAnsi="Times New Roman" w:cs="Times New Roman"/>
          <w:szCs w:val="24"/>
        </w:rPr>
        <w:t>3</w:t>
      </w:r>
      <w:r w:rsidR="00A72CB7" w:rsidRPr="00FD3E59">
        <w:rPr>
          <w:rFonts w:ascii="Times New Roman" w:hAnsi="Times New Roman" w:cs="Times New Roman"/>
          <w:szCs w:val="24"/>
        </w:rPr>
        <w:t>.</w:t>
      </w:r>
      <w:r w:rsidRPr="00FD3E59">
        <w:rPr>
          <w:rFonts w:ascii="Times New Roman" w:hAnsi="Times New Roman" w:cs="Times New Roman"/>
          <w:szCs w:val="24"/>
        </w:rPr>
        <w:t>6</w:t>
      </w:r>
      <w:r w:rsidR="00A72CB7" w:rsidRPr="00FD3E59">
        <w:rPr>
          <w:rFonts w:ascii="Times New Roman" w:hAnsi="Times New Roman" w:cs="Times New Roman"/>
          <w:szCs w:val="24"/>
        </w:rPr>
        <w:t>.</w:t>
      </w:r>
      <w:r w:rsidR="00ED47C4" w:rsidRPr="00FD3E59">
        <w:rPr>
          <w:rFonts w:ascii="Times New Roman" w:hAnsi="Times New Roman" w:cs="Times New Roman"/>
          <w:szCs w:val="24"/>
        </w:rPr>
        <w:tab/>
      </w:r>
      <w:r w:rsidR="00A72CB7" w:rsidRPr="00FD3E59">
        <w:rPr>
          <w:rFonts w:ascii="Times New Roman" w:hAnsi="Times New Roman" w:cs="Times New Roman"/>
          <w:szCs w:val="24"/>
        </w:rPr>
        <w:t xml:space="preserve">A presente licitação </w:t>
      </w:r>
      <w:r w:rsidR="0054296E" w:rsidRPr="00FD3E59">
        <w:rPr>
          <w:rFonts w:ascii="Times New Roman" w:hAnsi="Times New Roman" w:cs="Times New Roman"/>
          <w:szCs w:val="24"/>
        </w:rPr>
        <w:t>adotará como critério de julgamento o</w:t>
      </w:r>
      <w:r w:rsidR="00A72CB7" w:rsidRPr="00FD3E59">
        <w:rPr>
          <w:rFonts w:ascii="Times New Roman" w:hAnsi="Times New Roman" w:cs="Times New Roman"/>
          <w:szCs w:val="24"/>
        </w:rPr>
        <w:t xml:space="preserve"> </w:t>
      </w:r>
      <w:r w:rsidR="00483563" w:rsidRPr="00FD3E59">
        <w:rPr>
          <w:rFonts w:ascii="Times New Roman" w:hAnsi="Times New Roman" w:cs="Times New Roman"/>
          <w:b/>
          <w:szCs w:val="24"/>
        </w:rPr>
        <w:t>MENOR PREÇO</w:t>
      </w:r>
      <w:r w:rsidR="00D923D7" w:rsidRPr="00FD3E59">
        <w:rPr>
          <w:rFonts w:ascii="Times New Roman" w:hAnsi="Times New Roman" w:cs="Times New Roman"/>
          <w:b/>
          <w:szCs w:val="24"/>
        </w:rPr>
        <w:t xml:space="preserve"> </w:t>
      </w:r>
      <w:r w:rsidR="00EA7A23" w:rsidRPr="00FD3E59">
        <w:rPr>
          <w:rFonts w:ascii="Times New Roman" w:hAnsi="Times New Roman" w:cs="Times New Roman"/>
          <w:b/>
          <w:szCs w:val="24"/>
        </w:rPr>
        <w:t>GLOBAL</w:t>
      </w:r>
      <w:r w:rsidR="00D923D7" w:rsidRPr="00FD3E59">
        <w:rPr>
          <w:rFonts w:ascii="Times New Roman" w:hAnsi="Times New Roman" w:cs="Times New Roman"/>
          <w:b/>
          <w:szCs w:val="24"/>
        </w:rPr>
        <w:t>.</w:t>
      </w:r>
    </w:p>
    <w:p w:rsidR="00C320B5" w:rsidRPr="00FD3E59" w:rsidRDefault="00C320B5" w:rsidP="00FD3E59">
      <w:pPr>
        <w:pStyle w:val="Textodecomentrio"/>
        <w:spacing w:line="240" w:lineRule="auto"/>
        <w:ind w:right="0"/>
        <w:rPr>
          <w:rFonts w:ascii="Times New Roman" w:hAnsi="Times New Roman" w:cs="Times New Roman"/>
          <w:sz w:val="24"/>
          <w:szCs w:val="24"/>
        </w:rPr>
      </w:pPr>
    </w:p>
    <w:p w:rsidR="00D923D7" w:rsidRPr="00FD3E59" w:rsidRDefault="007B281E" w:rsidP="00FD3E59">
      <w:pPr>
        <w:tabs>
          <w:tab w:val="left" w:pos="851"/>
        </w:tabs>
        <w:spacing w:line="240" w:lineRule="auto"/>
        <w:ind w:right="0"/>
        <w:rPr>
          <w:rFonts w:ascii="Times New Roman" w:hAnsi="Times New Roman" w:cs="Times New Roman"/>
          <w:szCs w:val="24"/>
        </w:rPr>
      </w:pPr>
      <w:r w:rsidRPr="00FD3E59">
        <w:rPr>
          <w:rFonts w:ascii="Times New Roman" w:hAnsi="Times New Roman" w:cs="Times New Roman"/>
          <w:szCs w:val="24"/>
        </w:rPr>
        <w:t>3.</w:t>
      </w:r>
      <w:r w:rsidR="00AB458B" w:rsidRPr="00FD3E59">
        <w:rPr>
          <w:rFonts w:ascii="Times New Roman" w:hAnsi="Times New Roman" w:cs="Times New Roman"/>
          <w:szCs w:val="24"/>
        </w:rPr>
        <w:t>7</w:t>
      </w:r>
      <w:r w:rsidRPr="00FD3E59">
        <w:rPr>
          <w:rFonts w:ascii="Times New Roman" w:hAnsi="Times New Roman" w:cs="Times New Roman"/>
          <w:szCs w:val="24"/>
        </w:rPr>
        <w:t>.</w:t>
      </w:r>
      <w:r w:rsidRPr="00FD3E59">
        <w:rPr>
          <w:rFonts w:ascii="Times New Roman" w:hAnsi="Times New Roman" w:cs="Times New Roman"/>
          <w:szCs w:val="24"/>
        </w:rPr>
        <w:tab/>
      </w:r>
      <w:r w:rsidR="00D923D7" w:rsidRPr="00FD3E59">
        <w:rPr>
          <w:rFonts w:ascii="Times New Roman" w:hAnsi="Times New Roman" w:cs="Times New Roman"/>
          <w:szCs w:val="24"/>
        </w:rPr>
        <w:t xml:space="preserve">O valor estimado do contrato a ser celebrado é de </w:t>
      </w:r>
      <w:r w:rsidR="00584D53" w:rsidRPr="00FD3E59">
        <w:rPr>
          <w:rFonts w:ascii="Times New Roman" w:hAnsi="Times New Roman" w:cs="Times New Roman"/>
          <w:b/>
          <w:szCs w:val="24"/>
        </w:rPr>
        <w:t>R$ 492.953,29</w:t>
      </w:r>
      <w:r w:rsidR="00584D53" w:rsidRPr="00FD3E59">
        <w:rPr>
          <w:rFonts w:ascii="Times New Roman" w:hAnsi="Times New Roman" w:cs="Times New Roman"/>
          <w:szCs w:val="24"/>
        </w:rPr>
        <w:t xml:space="preserve"> </w:t>
      </w:r>
      <w:r w:rsidR="00A87508" w:rsidRPr="00FD3E59">
        <w:rPr>
          <w:rFonts w:ascii="Times New Roman" w:hAnsi="Times New Roman" w:cs="Times New Roman"/>
          <w:szCs w:val="24"/>
        </w:rPr>
        <w:t>(</w:t>
      </w:r>
      <w:r w:rsidR="00584D53" w:rsidRPr="00FD3E59">
        <w:rPr>
          <w:rFonts w:ascii="Times New Roman" w:hAnsi="Times New Roman" w:cs="Times New Roman"/>
          <w:szCs w:val="24"/>
        </w:rPr>
        <w:t xml:space="preserve">quatrocentos e noventa e dois mil, novecentos e cinquenta e três reais, vinte e nove </w:t>
      </w:r>
      <w:r w:rsidR="00A87508" w:rsidRPr="00FD3E59">
        <w:rPr>
          <w:rFonts w:ascii="Times New Roman" w:hAnsi="Times New Roman" w:cs="Times New Roman"/>
          <w:szCs w:val="24"/>
        </w:rPr>
        <w:t>centavos)</w:t>
      </w:r>
      <w:r w:rsidR="00D923D7" w:rsidRPr="00FD3E59">
        <w:rPr>
          <w:rFonts w:ascii="Times New Roman" w:hAnsi="Times New Roman" w:cs="Times New Roman"/>
          <w:szCs w:val="24"/>
        </w:rPr>
        <w:t xml:space="preserve">, conforme </w:t>
      </w:r>
      <w:r w:rsidR="003829CB" w:rsidRPr="00FD3E59">
        <w:rPr>
          <w:rFonts w:ascii="Times New Roman" w:hAnsi="Times New Roman" w:cs="Times New Roman"/>
          <w:szCs w:val="24"/>
        </w:rPr>
        <w:t>descrito no</w:t>
      </w:r>
      <w:r w:rsidR="00D923D7" w:rsidRPr="00FD3E59">
        <w:rPr>
          <w:rFonts w:ascii="Times New Roman" w:hAnsi="Times New Roman" w:cs="Times New Roman"/>
          <w:szCs w:val="24"/>
        </w:rPr>
        <w:t xml:space="preserve"> </w:t>
      </w:r>
      <w:r w:rsidR="00D923D7" w:rsidRPr="00FD3E59">
        <w:rPr>
          <w:rFonts w:ascii="Times New Roman" w:hAnsi="Times New Roman" w:cs="Times New Roman"/>
          <w:b/>
          <w:bCs/>
          <w:szCs w:val="24"/>
          <w:u w:val="single"/>
        </w:rPr>
        <w:t xml:space="preserve">ANEXO </w:t>
      </w:r>
      <w:r w:rsidR="00442F5B" w:rsidRPr="00FD3E59">
        <w:rPr>
          <w:rFonts w:ascii="Times New Roman" w:hAnsi="Times New Roman" w:cs="Times New Roman"/>
          <w:b/>
          <w:bCs/>
          <w:szCs w:val="24"/>
          <w:u w:val="single"/>
        </w:rPr>
        <w:t>V</w:t>
      </w:r>
      <w:r w:rsidR="00D923D7" w:rsidRPr="00FD3E59">
        <w:rPr>
          <w:rFonts w:ascii="Times New Roman" w:hAnsi="Times New Roman" w:cs="Times New Roman"/>
          <w:b/>
          <w:bCs/>
          <w:szCs w:val="24"/>
          <w:u w:val="single"/>
        </w:rPr>
        <w:t>II</w:t>
      </w:r>
      <w:r w:rsidR="00D923D7" w:rsidRPr="00FD3E59">
        <w:rPr>
          <w:rFonts w:ascii="Times New Roman" w:hAnsi="Times New Roman" w:cs="Times New Roman"/>
          <w:szCs w:val="24"/>
        </w:rPr>
        <w:t xml:space="preserve">. O sigilo do valor foi liberado na fase de preparação do certame, conforme justificativa constante nos autos do procedimento licitatório (artigo 34 da Lei </w:t>
      </w:r>
      <w:r w:rsidR="000650EC" w:rsidRPr="00FD3E59">
        <w:rPr>
          <w:rFonts w:ascii="Times New Roman" w:hAnsi="Times New Roman" w:cs="Times New Roman"/>
          <w:szCs w:val="24"/>
        </w:rPr>
        <w:t xml:space="preserve">federal </w:t>
      </w:r>
      <w:r w:rsidR="00D923D7" w:rsidRPr="00FD3E59">
        <w:rPr>
          <w:rFonts w:ascii="Times New Roman" w:hAnsi="Times New Roman" w:cs="Times New Roman"/>
          <w:szCs w:val="24"/>
        </w:rPr>
        <w:t>nº 13.303</w:t>
      </w:r>
      <w:r w:rsidR="000650EC" w:rsidRPr="00FD3E59">
        <w:rPr>
          <w:rFonts w:ascii="Times New Roman" w:hAnsi="Times New Roman" w:cs="Times New Roman"/>
          <w:szCs w:val="24"/>
        </w:rPr>
        <w:t xml:space="preserve">, de </w:t>
      </w:r>
      <w:r w:rsidR="00D923D7" w:rsidRPr="00FD3E59">
        <w:rPr>
          <w:rFonts w:ascii="Times New Roman" w:hAnsi="Times New Roman" w:cs="Times New Roman"/>
          <w:szCs w:val="24"/>
        </w:rPr>
        <w:t>2016 e artigo 16, § 2º, do RILC-EPAGRI).</w:t>
      </w:r>
    </w:p>
    <w:p w:rsidR="00A72CB7" w:rsidRPr="00FD3E59" w:rsidRDefault="00A72CB7" w:rsidP="00FD3E59">
      <w:pPr>
        <w:spacing w:line="240" w:lineRule="auto"/>
        <w:ind w:right="0"/>
        <w:rPr>
          <w:rFonts w:ascii="Times New Roman" w:hAnsi="Times New Roman" w:cs="Times New Roman"/>
          <w:szCs w:val="24"/>
        </w:rPr>
      </w:pPr>
    </w:p>
    <w:p w:rsidR="00A01113" w:rsidRPr="00FD3E59" w:rsidRDefault="007B281E" w:rsidP="00FD3E59">
      <w:pPr>
        <w:tabs>
          <w:tab w:val="left" w:pos="851"/>
        </w:tabs>
        <w:spacing w:line="240" w:lineRule="auto"/>
        <w:ind w:right="0"/>
        <w:rPr>
          <w:rFonts w:ascii="Times New Roman" w:hAnsi="Times New Roman" w:cs="Times New Roman"/>
          <w:szCs w:val="24"/>
        </w:rPr>
      </w:pPr>
      <w:r w:rsidRPr="00FD3E59">
        <w:rPr>
          <w:rFonts w:ascii="Times New Roman" w:hAnsi="Times New Roman" w:cs="Times New Roman"/>
          <w:szCs w:val="24"/>
        </w:rPr>
        <w:t>3</w:t>
      </w:r>
      <w:r w:rsidR="003D0960" w:rsidRPr="00FD3E59">
        <w:rPr>
          <w:rFonts w:ascii="Times New Roman" w:hAnsi="Times New Roman" w:cs="Times New Roman"/>
          <w:szCs w:val="24"/>
        </w:rPr>
        <w:t>.</w:t>
      </w:r>
      <w:r w:rsidR="00AB458B" w:rsidRPr="00FD3E59">
        <w:rPr>
          <w:rFonts w:ascii="Times New Roman" w:hAnsi="Times New Roman" w:cs="Times New Roman"/>
          <w:szCs w:val="24"/>
        </w:rPr>
        <w:t>8</w:t>
      </w:r>
      <w:r w:rsidR="003D0960" w:rsidRPr="00FD3E59">
        <w:rPr>
          <w:rFonts w:ascii="Times New Roman" w:hAnsi="Times New Roman" w:cs="Times New Roman"/>
          <w:szCs w:val="24"/>
        </w:rPr>
        <w:t>.</w:t>
      </w:r>
      <w:r w:rsidR="00ED47C4" w:rsidRPr="00FD3E59">
        <w:rPr>
          <w:rFonts w:ascii="Times New Roman" w:hAnsi="Times New Roman" w:cs="Times New Roman"/>
          <w:szCs w:val="24"/>
        </w:rPr>
        <w:tab/>
      </w:r>
      <w:r w:rsidR="003D0960" w:rsidRPr="00FD3E59">
        <w:rPr>
          <w:rFonts w:ascii="Times New Roman" w:hAnsi="Times New Roman" w:cs="Times New Roman"/>
          <w:szCs w:val="24"/>
        </w:rPr>
        <w:t xml:space="preserve">Os recursos destinados para a presente licitação </w:t>
      </w:r>
      <w:r w:rsidR="00027288" w:rsidRPr="00FD3E59">
        <w:rPr>
          <w:rFonts w:ascii="Times New Roman" w:hAnsi="Times New Roman" w:cs="Times New Roman"/>
          <w:szCs w:val="24"/>
        </w:rPr>
        <w:t xml:space="preserve">serão </w:t>
      </w:r>
      <w:r w:rsidR="00027288" w:rsidRPr="00FD3E59">
        <w:rPr>
          <w:rFonts w:ascii="Times New Roman" w:hAnsi="Times New Roman" w:cs="Times New Roman"/>
          <w:b/>
          <w:szCs w:val="24"/>
          <w:shd w:val="clear" w:color="auto" w:fill="FFFFFF"/>
        </w:rPr>
        <w:t xml:space="preserve">Ação </w:t>
      </w:r>
      <w:r w:rsidR="00584D53" w:rsidRPr="00FD3E59">
        <w:rPr>
          <w:rFonts w:ascii="Times New Roman" w:hAnsi="Times New Roman" w:cs="Times New Roman"/>
          <w:b/>
          <w:szCs w:val="24"/>
          <w:shd w:val="clear" w:color="auto" w:fill="FFFFFF"/>
        </w:rPr>
        <w:t>14739</w:t>
      </w:r>
      <w:r w:rsidR="00A87508" w:rsidRPr="00FD3E59">
        <w:rPr>
          <w:rFonts w:ascii="Times New Roman" w:hAnsi="Times New Roman" w:cs="Times New Roman"/>
          <w:b/>
          <w:szCs w:val="24"/>
          <w:shd w:val="clear" w:color="auto" w:fill="FFFFFF"/>
        </w:rPr>
        <w:t>, Fonte</w:t>
      </w:r>
      <w:r w:rsidR="0045531F" w:rsidRPr="00FD3E59">
        <w:rPr>
          <w:rFonts w:ascii="Times New Roman" w:hAnsi="Times New Roman" w:cs="Times New Roman"/>
          <w:b/>
          <w:szCs w:val="24"/>
          <w:shd w:val="clear" w:color="auto" w:fill="FFFFFF"/>
        </w:rPr>
        <w:t xml:space="preserve"> 1.50</w:t>
      </w:r>
      <w:r w:rsidR="00584D53" w:rsidRPr="00FD3E59">
        <w:rPr>
          <w:rFonts w:ascii="Times New Roman" w:hAnsi="Times New Roman" w:cs="Times New Roman"/>
          <w:b/>
          <w:szCs w:val="24"/>
          <w:shd w:val="clear" w:color="auto" w:fill="FFFFFF"/>
        </w:rPr>
        <w:t>0</w:t>
      </w:r>
      <w:r w:rsidR="0045531F" w:rsidRPr="00FD3E59">
        <w:rPr>
          <w:rFonts w:ascii="Times New Roman" w:hAnsi="Times New Roman" w:cs="Times New Roman"/>
          <w:b/>
          <w:szCs w:val="24"/>
          <w:shd w:val="clear" w:color="auto" w:fill="FFFFFF"/>
        </w:rPr>
        <w:t>.</w:t>
      </w:r>
      <w:r w:rsidR="00584D53" w:rsidRPr="00FD3E59">
        <w:rPr>
          <w:rFonts w:ascii="Times New Roman" w:hAnsi="Times New Roman" w:cs="Times New Roman"/>
          <w:b/>
          <w:szCs w:val="24"/>
          <w:shd w:val="clear" w:color="auto" w:fill="FFFFFF"/>
        </w:rPr>
        <w:t>100</w:t>
      </w:r>
      <w:r w:rsidR="0045531F" w:rsidRPr="00FD3E59">
        <w:rPr>
          <w:rFonts w:ascii="Times New Roman" w:hAnsi="Times New Roman" w:cs="Times New Roman"/>
          <w:b/>
          <w:szCs w:val="24"/>
          <w:shd w:val="clear" w:color="auto" w:fill="FFFFFF"/>
        </w:rPr>
        <w:t xml:space="preserve"> </w:t>
      </w:r>
      <w:r w:rsidR="005E2705" w:rsidRPr="00FD3E59">
        <w:rPr>
          <w:rFonts w:ascii="Times New Roman" w:hAnsi="Times New Roman" w:cs="Times New Roman"/>
          <w:b/>
          <w:szCs w:val="24"/>
          <w:shd w:val="clear" w:color="auto" w:fill="FFFFFF"/>
        </w:rPr>
        <w:t xml:space="preserve">- </w:t>
      </w:r>
      <w:r w:rsidR="00027288" w:rsidRPr="00FD3E59">
        <w:rPr>
          <w:rFonts w:ascii="Times New Roman" w:hAnsi="Times New Roman" w:cs="Times New Roman"/>
          <w:b/>
          <w:szCs w:val="24"/>
          <w:shd w:val="clear" w:color="auto" w:fill="FFFFFF"/>
        </w:rPr>
        <w:t>Elemento de despesa 44.90.51</w:t>
      </w:r>
      <w:r w:rsidR="003D0960" w:rsidRPr="00FD3E59">
        <w:rPr>
          <w:rFonts w:ascii="Times New Roman" w:hAnsi="Times New Roman" w:cs="Times New Roman"/>
          <w:b/>
          <w:szCs w:val="24"/>
        </w:rPr>
        <w:t>.</w:t>
      </w:r>
      <w:r w:rsidR="00584D53" w:rsidRPr="00FD3E59">
        <w:rPr>
          <w:rFonts w:ascii="Times New Roman" w:hAnsi="Times New Roman" w:cs="Times New Roman"/>
          <w:b/>
          <w:szCs w:val="24"/>
        </w:rPr>
        <w:t>94</w:t>
      </w:r>
      <w:r w:rsidR="007F18D2" w:rsidRPr="00FD3E59">
        <w:rPr>
          <w:rFonts w:ascii="Times New Roman" w:hAnsi="Times New Roman" w:cs="Times New Roman"/>
          <w:b/>
          <w:szCs w:val="24"/>
        </w:rPr>
        <w:t>.</w:t>
      </w:r>
      <w:r w:rsidR="009021EE" w:rsidRPr="00FD3E59">
        <w:rPr>
          <w:rFonts w:ascii="Times New Roman" w:hAnsi="Times New Roman" w:cs="Times New Roman"/>
          <w:szCs w:val="24"/>
        </w:rPr>
        <w:t xml:space="preserve"> </w:t>
      </w:r>
      <w:r w:rsidR="00A01113" w:rsidRPr="00FD3E59">
        <w:rPr>
          <w:rFonts w:ascii="Times New Roman" w:hAnsi="Times New Roman" w:cs="Times New Roman"/>
          <w:szCs w:val="24"/>
        </w:rPr>
        <w:t xml:space="preserve">Nos exercícios seguintes, as despesas correrão à conta dos recursos próprios para atender às despesas da mesma natureza, cuja alocação será feita mediante </w:t>
      </w:r>
      <w:proofErr w:type="spellStart"/>
      <w:r w:rsidR="00A01113" w:rsidRPr="00FD3E59">
        <w:rPr>
          <w:rFonts w:ascii="Times New Roman" w:hAnsi="Times New Roman" w:cs="Times New Roman"/>
          <w:szCs w:val="24"/>
        </w:rPr>
        <w:t>apostilamento</w:t>
      </w:r>
      <w:proofErr w:type="spellEnd"/>
      <w:r w:rsidR="00A01113" w:rsidRPr="00FD3E59">
        <w:rPr>
          <w:rFonts w:ascii="Times New Roman" w:hAnsi="Times New Roman" w:cs="Times New Roman"/>
          <w:szCs w:val="24"/>
        </w:rPr>
        <w:t xml:space="preserve"> no início de cada exercício financeiro,</w:t>
      </w:r>
      <w:r w:rsidR="00A01113" w:rsidRPr="00FD3E59">
        <w:rPr>
          <w:rFonts w:ascii="Times New Roman" w:hAnsi="Times New Roman" w:cs="Times New Roman"/>
          <w:szCs w:val="24"/>
          <w:lang w:eastAsia="pt-BR"/>
        </w:rPr>
        <w:t xml:space="preserve"> </w:t>
      </w:r>
      <w:proofErr w:type="gramStart"/>
      <w:r w:rsidR="00A01113" w:rsidRPr="00FD3E59">
        <w:rPr>
          <w:rFonts w:ascii="Times New Roman" w:hAnsi="Times New Roman" w:cs="Times New Roman"/>
          <w:szCs w:val="24"/>
        </w:rPr>
        <w:t>sob pena</w:t>
      </w:r>
      <w:proofErr w:type="gramEnd"/>
      <w:r w:rsidR="00A01113" w:rsidRPr="00FD3E59">
        <w:rPr>
          <w:rFonts w:ascii="Times New Roman" w:hAnsi="Times New Roman" w:cs="Times New Roman"/>
          <w:szCs w:val="24"/>
        </w:rPr>
        <w:t xml:space="preserve"> de rescisão antecipada do contrato.</w:t>
      </w:r>
    </w:p>
    <w:p w:rsidR="00027288" w:rsidRPr="00FD3E59" w:rsidRDefault="00027288" w:rsidP="00FD3E59">
      <w:pPr>
        <w:tabs>
          <w:tab w:val="left" w:pos="851"/>
        </w:tabs>
        <w:spacing w:line="240" w:lineRule="auto"/>
        <w:ind w:right="0"/>
        <w:rPr>
          <w:rFonts w:ascii="Times New Roman" w:hAnsi="Times New Roman" w:cs="Times New Roman"/>
          <w:szCs w:val="24"/>
        </w:rPr>
      </w:pPr>
    </w:p>
    <w:p w:rsidR="009573D5" w:rsidRPr="00FD3E59" w:rsidRDefault="009573D5" w:rsidP="00FD3E59">
      <w:pPr>
        <w:pStyle w:val="Ttulo1"/>
        <w:pBdr>
          <w:bottom w:val="single" w:sz="12" w:space="1" w:color="auto"/>
        </w:pBdr>
        <w:spacing w:before="0" w:after="0"/>
        <w:jc w:val="both"/>
        <w:rPr>
          <w:rFonts w:ascii="Times New Roman" w:hAnsi="Times New Roman" w:cs="Times New Roman"/>
          <w:sz w:val="24"/>
          <w:szCs w:val="24"/>
        </w:rPr>
      </w:pPr>
      <w:bookmarkStart w:id="11" w:name="_Toc176869716"/>
      <w:r w:rsidRPr="00FD3E59">
        <w:rPr>
          <w:rFonts w:ascii="Times New Roman" w:hAnsi="Times New Roman" w:cs="Times New Roman"/>
          <w:sz w:val="24"/>
          <w:szCs w:val="24"/>
        </w:rPr>
        <w:t>4. SUPORTE LEGAL</w:t>
      </w:r>
      <w:bookmarkEnd w:id="11"/>
    </w:p>
    <w:p w:rsidR="009573D5" w:rsidRPr="00FD3E59" w:rsidRDefault="009573D5" w:rsidP="00FD3E59">
      <w:pPr>
        <w:spacing w:line="240" w:lineRule="auto"/>
        <w:ind w:right="0"/>
        <w:rPr>
          <w:rFonts w:ascii="Times New Roman" w:hAnsi="Times New Roman" w:cs="Times New Roman"/>
          <w:szCs w:val="24"/>
        </w:rPr>
      </w:pPr>
    </w:p>
    <w:p w:rsidR="00175C0C" w:rsidRPr="00FD3E59" w:rsidRDefault="00175C0C" w:rsidP="00FD3E59">
      <w:pPr>
        <w:tabs>
          <w:tab w:val="left" w:pos="851"/>
        </w:tabs>
        <w:spacing w:line="240" w:lineRule="auto"/>
        <w:ind w:right="0"/>
        <w:rPr>
          <w:rFonts w:ascii="Times New Roman" w:hAnsi="Times New Roman" w:cs="Times New Roman"/>
          <w:szCs w:val="24"/>
        </w:rPr>
      </w:pPr>
      <w:r w:rsidRPr="00FD3E59">
        <w:rPr>
          <w:rFonts w:ascii="Times New Roman" w:hAnsi="Times New Roman" w:cs="Times New Roman"/>
          <w:szCs w:val="24"/>
        </w:rPr>
        <w:t>4.1.</w:t>
      </w:r>
      <w:r w:rsidRPr="00FD3E59">
        <w:rPr>
          <w:rFonts w:ascii="Times New Roman" w:hAnsi="Times New Roman" w:cs="Times New Roman"/>
          <w:szCs w:val="24"/>
        </w:rPr>
        <w:tab/>
        <w:t>A legislação que regula esta licitação e os documentos que a instruem, observadas as alterações introduzidas posteriormente, é a seguinte:</w:t>
      </w:r>
    </w:p>
    <w:p w:rsidR="00175C0C" w:rsidRPr="00FD3E59" w:rsidRDefault="00175C0C" w:rsidP="00FD3E59">
      <w:pPr>
        <w:spacing w:line="240" w:lineRule="auto"/>
        <w:ind w:right="0"/>
        <w:rPr>
          <w:rFonts w:ascii="Times New Roman" w:hAnsi="Times New Roman" w:cs="Times New Roman"/>
          <w:szCs w:val="24"/>
        </w:rPr>
      </w:pPr>
    </w:p>
    <w:p w:rsidR="00175C0C" w:rsidRPr="00FD3E59" w:rsidRDefault="00411FED" w:rsidP="00702D5C">
      <w:pPr>
        <w:widowControl/>
        <w:numPr>
          <w:ilvl w:val="0"/>
          <w:numId w:val="24"/>
        </w:numPr>
        <w:pBdr>
          <w:top w:val="nil"/>
          <w:left w:val="nil"/>
          <w:bottom w:val="nil"/>
          <w:right w:val="nil"/>
          <w:between w:val="nil"/>
        </w:pBdr>
        <w:tabs>
          <w:tab w:val="left" w:pos="426"/>
        </w:tabs>
        <w:spacing w:line="240" w:lineRule="auto"/>
        <w:ind w:left="0" w:right="0" w:firstLine="0"/>
        <w:rPr>
          <w:rFonts w:ascii="Times New Roman" w:hAnsi="Times New Roman" w:cs="Times New Roman"/>
          <w:color w:val="000000"/>
          <w:szCs w:val="24"/>
        </w:rPr>
      </w:pPr>
      <w:hyperlink r:id="rId31">
        <w:r w:rsidR="00175C0C" w:rsidRPr="00FD3E59">
          <w:rPr>
            <w:rFonts w:ascii="Times New Roman" w:hAnsi="Times New Roman" w:cs="Times New Roman"/>
            <w:color w:val="0000FF"/>
            <w:szCs w:val="24"/>
            <w:u w:val="single"/>
          </w:rPr>
          <w:t>Constituição Federal de 1988</w:t>
        </w:r>
      </w:hyperlink>
      <w:r w:rsidR="00175C0C" w:rsidRPr="00FD3E59">
        <w:rPr>
          <w:rFonts w:ascii="Times New Roman" w:hAnsi="Times New Roman" w:cs="Times New Roman"/>
          <w:color w:val="000000"/>
          <w:szCs w:val="24"/>
        </w:rPr>
        <w:t>;</w:t>
      </w:r>
    </w:p>
    <w:p w:rsidR="00175C0C" w:rsidRPr="00FD3E59" w:rsidRDefault="00411FED" w:rsidP="00702D5C">
      <w:pPr>
        <w:widowControl/>
        <w:numPr>
          <w:ilvl w:val="0"/>
          <w:numId w:val="24"/>
        </w:numPr>
        <w:pBdr>
          <w:top w:val="nil"/>
          <w:left w:val="nil"/>
          <w:bottom w:val="nil"/>
          <w:right w:val="nil"/>
          <w:between w:val="nil"/>
        </w:pBdr>
        <w:tabs>
          <w:tab w:val="left" w:pos="426"/>
        </w:tabs>
        <w:spacing w:line="240" w:lineRule="auto"/>
        <w:ind w:left="0" w:right="0" w:firstLine="0"/>
        <w:rPr>
          <w:rFonts w:ascii="Times New Roman" w:hAnsi="Times New Roman" w:cs="Times New Roman"/>
          <w:color w:val="000000"/>
          <w:szCs w:val="24"/>
        </w:rPr>
      </w:pPr>
      <w:hyperlink r:id="rId32">
        <w:r w:rsidR="00175C0C" w:rsidRPr="00FD3E59">
          <w:rPr>
            <w:rFonts w:ascii="Times New Roman" w:hAnsi="Times New Roman" w:cs="Times New Roman"/>
            <w:color w:val="0000FF"/>
            <w:szCs w:val="24"/>
            <w:u w:val="single"/>
          </w:rPr>
          <w:t>Constituição do Estado de Santa Catarina de 1989</w:t>
        </w:r>
      </w:hyperlink>
      <w:r w:rsidR="00175C0C" w:rsidRPr="00FD3E59">
        <w:rPr>
          <w:rFonts w:ascii="Times New Roman" w:hAnsi="Times New Roman" w:cs="Times New Roman"/>
          <w:color w:val="000000"/>
          <w:szCs w:val="24"/>
        </w:rPr>
        <w:t>;</w:t>
      </w:r>
    </w:p>
    <w:p w:rsidR="00175C0C" w:rsidRPr="00FD3E59" w:rsidRDefault="00411FED" w:rsidP="00702D5C">
      <w:pPr>
        <w:widowControl/>
        <w:numPr>
          <w:ilvl w:val="0"/>
          <w:numId w:val="24"/>
        </w:numPr>
        <w:pBdr>
          <w:top w:val="nil"/>
          <w:left w:val="nil"/>
          <w:bottom w:val="nil"/>
          <w:right w:val="nil"/>
          <w:between w:val="nil"/>
        </w:pBdr>
        <w:tabs>
          <w:tab w:val="left" w:pos="426"/>
        </w:tabs>
        <w:spacing w:line="240" w:lineRule="auto"/>
        <w:ind w:left="0" w:right="0" w:firstLine="0"/>
        <w:rPr>
          <w:rFonts w:ascii="Times New Roman" w:hAnsi="Times New Roman" w:cs="Times New Roman"/>
          <w:color w:val="000000"/>
          <w:szCs w:val="24"/>
        </w:rPr>
      </w:pPr>
      <w:hyperlink r:id="rId33">
        <w:r w:rsidR="00175C0C" w:rsidRPr="00FD3E59">
          <w:rPr>
            <w:rFonts w:ascii="Times New Roman" w:hAnsi="Times New Roman" w:cs="Times New Roman"/>
            <w:color w:val="0000FF"/>
            <w:szCs w:val="24"/>
            <w:u w:val="single"/>
          </w:rPr>
          <w:t>Lei federal nº 13.303, de 2016</w:t>
        </w:r>
      </w:hyperlink>
      <w:r w:rsidR="00175C0C" w:rsidRPr="00FD3E59">
        <w:rPr>
          <w:rFonts w:ascii="Times New Roman" w:hAnsi="Times New Roman" w:cs="Times New Roman"/>
          <w:color w:val="000000"/>
          <w:szCs w:val="24"/>
        </w:rPr>
        <w:t xml:space="preserve"> (Lei das Estatais) e </w:t>
      </w:r>
      <w:hyperlink r:id="rId34">
        <w:r w:rsidR="00175C0C" w:rsidRPr="00FD3E59">
          <w:rPr>
            <w:rFonts w:ascii="Times New Roman" w:hAnsi="Times New Roman" w:cs="Times New Roman"/>
            <w:color w:val="0000FF"/>
            <w:szCs w:val="24"/>
            <w:u w:val="single"/>
          </w:rPr>
          <w:t>Decreto estadual nº 1.007, de 2016</w:t>
        </w:r>
      </w:hyperlink>
      <w:r w:rsidR="00175C0C" w:rsidRPr="00FD3E59">
        <w:rPr>
          <w:rFonts w:ascii="Times New Roman" w:hAnsi="Times New Roman" w:cs="Times New Roman"/>
          <w:color w:val="000000"/>
          <w:szCs w:val="24"/>
        </w:rPr>
        <w:t>;</w:t>
      </w:r>
    </w:p>
    <w:p w:rsidR="00175C0C" w:rsidRPr="00FD3E59" w:rsidRDefault="00411FED" w:rsidP="00702D5C">
      <w:pPr>
        <w:widowControl/>
        <w:numPr>
          <w:ilvl w:val="0"/>
          <w:numId w:val="24"/>
        </w:numPr>
        <w:pBdr>
          <w:top w:val="nil"/>
          <w:left w:val="nil"/>
          <w:bottom w:val="nil"/>
          <w:right w:val="nil"/>
          <w:between w:val="nil"/>
        </w:pBdr>
        <w:tabs>
          <w:tab w:val="left" w:pos="426"/>
        </w:tabs>
        <w:spacing w:line="240" w:lineRule="auto"/>
        <w:ind w:left="0" w:right="0" w:firstLine="0"/>
        <w:rPr>
          <w:rFonts w:ascii="Times New Roman" w:hAnsi="Times New Roman" w:cs="Times New Roman"/>
          <w:color w:val="000000"/>
          <w:szCs w:val="24"/>
        </w:rPr>
      </w:pPr>
      <w:hyperlink r:id="rId35">
        <w:r w:rsidR="00175C0C" w:rsidRPr="00FD3E59">
          <w:rPr>
            <w:rFonts w:ascii="Times New Roman" w:hAnsi="Times New Roman" w:cs="Times New Roman"/>
            <w:color w:val="0000FF"/>
            <w:szCs w:val="24"/>
            <w:u w:val="single"/>
          </w:rPr>
          <w:t>Decreto estadual nº 2.617, de 2009</w:t>
        </w:r>
      </w:hyperlink>
      <w:r w:rsidR="00175C0C" w:rsidRPr="00FD3E59">
        <w:rPr>
          <w:rFonts w:ascii="Times New Roman" w:hAnsi="Times New Roman" w:cs="Times New Roman"/>
          <w:color w:val="000000"/>
          <w:szCs w:val="24"/>
        </w:rPr>
        <w:t xml:space="preserve"> (subsidiariamente, no que não conflitar com a Lei das Estatais);</w:t>
      </w:r>
    </w:p>
    <w:p w:rsidR="00175C0C" w:rsidRPr="00FD3E59" w:rsidRDefault="00411FED" w:rsidP="00702D5C">
      <w:pPr>
        <w:widowControl/>
        <w:numPr>
          <w:ilvl w:val="0"/>
          <w:numId w:val="24"/>
        </w:numPr>
        <w:pBdr>
          <w:top w:val="nil"/>
          <w:left w:val="nil"/>
          <w:bottom w:val="nil"/>
          <w:right w:val="nil"/>
          <w:between w:val="nil"/>
        </w:pBdr>
        <w:tabs>
          <w:tab w:val="left" w:pos="426"/>
        </w:tabs>
        <w:spacing w:line="240" w:lineRule="auto"/>
        <w:ind w:left="0" w:right="0" w:firstLine="0"/>
        <w:rPr>
          <w:rFonts w:ascii="Times New Roman" w:hAnsi="Times New Roman" w:cs="Times New Roman"/>
          <w:color w:val="000000"/>
          <w:szCs w:val="24"/>
        </w:rPr>
      </w:pPr>
      <w:hyperlink r:id="rId36">
        <w:r w:rsidR="00175C0C" w:rsidRPr="00FD3E59">
          <w:rPr>
            <w:rFonts w:ascii="Times New Roman" w:hAnsi="Times New Roman" w:cs="Times New Roman"/>
            <w:color w:val="0000FF"/>
            <w:szCs w:val="24"/>
            <w:u w:val="single"/>
          </w:rPr>
          <w:t>Lei federal nº 10.406, de 2002</w:t>
        </w:r>
      </w:hyperlink>
      <w:r w:rsidR="00175C0C" w:rsidRPr="00FD3E59">
        <w:rPr>
          <w:rFonts w:ascii="Times New Roman" w:hAnsi="Times New Roman" w:cs="Times New Roman"/>
          <w:color w:val="000000"/>
          <w:szCs w:val="24"/>
        </w:rPr>
        <w:t xml:space="preserve"> (Código Civil);</w:t>
      </w:r>
    </w:p>
    <w:p w:rsidR="00175C0C" w:rsidRPr="00FD3E59" w:rsidRDefault="00411FED" w:rsidP="00702D5C">
      <w:pPr>
        <w:widowControl/>
        <w:numPr>
          <w:ilvl w:val="0"/>
          <w:numId w:val="24"/>
        </w:numPr>
        <w:pBdr>
          <w:top w:val="nil"/>
          <w:left w:val="nil"/>
          <w:bottom w:val="nil"/>
          <w:right w:val="nil"/>
          <w:between w:val="nil"/>
        </w:pBdr>
        <w:tabs>
          <w:tab w:val="left" w:pos="426"/>
        </w:tabs>
        <w:spacing w:line="240" w:lineRule="auto"/>
        <w:ind w:left="0" w:right="0" w:firstLine="0"/>
        <w:rPr>
          <w:rFonts w:ascii="Times New Roman" w:hAnsi="Times New Roman" w:cs="Times New Roman"/>
          <w:color w:val="000000"/>
          <w:szCs w:val="24"/>
        </w:rPr>
      </w:pPr>
      <w:hyperlink r:id="rId37">
        <w:r w:rsidR="00175C0C" w:rsidRPr="00FD3E59">
          <w:rPr>
            <w:rFonts w:ascii="Times New Roman" w:hAnsi="Times New Roman" w:cs="Times New Roman"/>
            <w:color w:val="0000FF"/>
            <w:szCs w:val="24"/>
            <w:u w:val="single"/>
          </w:rPr>
          <w:t>Lei federal nº 8.078, de 1990</w:t>
        </w:r>
      </w:hyperlink>
      <w:r w:rsidR="00175C0C" w:rsidRPr="00FD3E59">
        <w:rPr>
          <w:rFonts w:ascii="Times New Roman" w:hAnsi="Times New Roman" w:cs="Times New Roman"/>
          <w:color w:val="000000"/>
          <w:szCs w:val="24"/>
        </w:rPr>
        <w:t xml:space="preserve"> (Código de Defesa do Consumidor);</w:t>
      </w:r>
    </w:p>
    <w:p w:rsidR="00175C0C" w:rsidRPr="00FD3E59" w:rsidRDefault="00175C0C" w:rsidP="00702D5C">
      <w:pPr>
        <w:widowControl/>
        <w:numPr>
          <w:ilvl w:val="0"/>
          <w:numId w:val="24"/>
        </w:numPr>
        <w:pBdr>
          <w:top w:val="nil"/>
          <w:left w:val="nil"/>
          <w:bottom w:val="nil"/>
          <w:right w:val="nil"/>
          <w:between w:val="nil"/>
        </w:pBdr>
        <w:spacing w:line="240" w:lineRule="auto"/>
        <w:ind w:left="0" w:right="0" w:firstLine="0"/>
        <w:rPr>
          <w:rFonts w:ascii="Times New Roman" w:hAnsi="Times New Roman" w:cs="Times New Roman"/>
          <w:color w:val="000000"/>
          <w:szCs w:val="24"/>
        </w:rPr>
      </w:pPr>
      <w:r w:rsidRPr="00FD3E59">
        <w:rPr>
          <w:rFonts w:ascii="Times New Roman" w:hAnsi="Times New Roman" w:cs="Times New Roman"/>
          <w:color w:val="000000"/>
          <w:szCs w:val="24"/>
        </w:rPr>
        <w:t xml:space="preserve">Normas de Direito Penal contidas nos artigos 337-E ao 337-P do </w:t>
      </w:r>
      <w:hyperlink r:id="rId38">
        <w:r w:rsidRPr="00FD3E59">
          <w:rPr>
            <w:rFonts w:ascii="Times New Roman" w:hAnsi="Times New Roman" w:cs="Times New Roman"/>
            <w:color w:val="0000FF"/>
            <w:szCs w:val="24"/>
            <w:u w:val="single"/>
          </w:rPr>
          <w:t>Decreto-Lei nº 2.848, de 7 de dezembro de 1940</w:t>
        </w:r>
      </w:hyperlink>
      <w:r w:rsidRPr="00FD3E59">
        <w:rPr>
          <w:rFonts w:ascii="Times New Roman" w:hAnsi="Times New Roman" w:cs="Times New Roman"/>
          <w:color w:val="000000"/>
          <w:szCs w:val="24"/>
        </w:rPr>
        <w:t xml:space="preserve"> (Código Penal) e na </w:t>
      </w:r>
      <w:hyperlink r:id="rId39">
        <w:r w:rsidRPr="00FD3E59">
          <w:rPr>
            <w:rFonts w:ascii="Times New Roman" w:hAnsi="Times New Roman" w:cs="Times New Roman"/>
            <w:color w:val="0000FF"/>
            <w:szCs w:val="24"/>
            <w:u w:val="single"/>
          </w:rPr>
          <w:t>Lei federal nº 8.137, de 1990</w:t>
        </w:r>
      </w:hyperlink>
      <w:r w:rsidRPr="00FD3E59">
        <w:rPr>
          <w:rFonts w:ascii="Times New Roman" w:hAnsi="Times New Roman" w:cs="Times New Roman"/>
          <w:color w:val="000000"/>
          <w:szCs w:val="24"/>
        </w:rPr>
        <w:t xml:space="preserve"> (crimes contra a ordem econômica e relações de consumo); </w:t>
      </w:r>
    </w:p>
    <w:p w:rsidR="00175C0C" w:rsidRPr="00FD3E59" w:rsidRDefault="00411FED" w:rsidP="00702D5C">
      <w:pPr>
        <w:widowControl/>
        <w:numPr>
          <w:ilvl w:val="0"/>
          <w:numId w:val="24"/>
        </w:numPr>
        <w:pBdr>
          <w:top w:val="nil"/>
          <w:left w:val="nil"/>
          <w:bottom w:val="nil"/>
          <w:right w:val="nil"/>
          <w:between w:val="nil"/>
        </w:pBdr>
        <w:tabs>
          <w:tab w:val="left" w:pos="426"/>
        </w:tabs>
        <w:spacing w:line="240" w:lineRule="auto"/>
        <w:ind w:left="0" w:right="0" w:firstLine="0"/>
        <w:rPr>
          <w:rFonts w:ascii="Times New Roman" w:hAnsi="Times New Roman" w:cs="Times New Roman"/>
          <w:color w:val="000000"/>
          <w:szCs w:val="24"/>
        </w:rPr>
      </w:pPr>
      <w:hyperlink r:id="rId40">
        <w:r w:rsidR="00175C0C" w:rsidRPr="00FD3E59">
          <w:rPr>
            <w:rFonts w:ascii="Times New Roman" w:hAnsi="Times New Roman" w:cs="Times New Roman"/>
            <w:color w:val="0000FF"/>
            <w:szCs w:val="24"/>
            <w:u w:val="single"/>
          </w:rPr>
          <w:t>Lei federal nº 8.429, de 1992</w:t>
        </w:r>
      </w:hyperlink>
      <w:r w:rsidR="00175C0C" w:rsidRPr="00FD3E59">
        <w:rPr>
          <w:rFonts w:ascii="Times New Roman" w:hAnsi="Times New Roman" w:cs="Times New Roman"/>
          <w:color w:val="000000"/>
          <w:szCs w:val="24"/>
        </w:rPr>
        <w:t xml:space="preserve"> (Lei de Improbidade Administrativa);</w:t>
      </w:r>
    </w:p>
    <w:p w:rsidR="00175C0C" w:rsidRPr="00FD3E59" w:rsidRDefault="00411FED" w:rsidP="00702D5C">
      <w:pPr>
        <w:widowControl/>
        <w:numPr>
          <w:ilvl w:val="0"/>
          <w:numId w:val="24"/>
        </w:numPr>
        <w:pBdr>
          <w:top w:val="nil"/>
          <w:left w:val="nil"/>
          <w:bottom w:val="nil"/>
          <w:right w:val="nil"/>
          <w:between w:val="nil"/>
        </w:pBdr>
        <w:tabs>
          <w:tab w:val="left" w:pos="426"/>
        </w:tabs>
        <w:spacing w:line="240" w:lineRule="auto"/>
        <w:ind w:left="0" w:right="0" w:firstLine="0"/>
        <w:rPr>
          <w:rFonts w:ascii="Times New Roman" w:hAnsi="Times New Roman" w:cs="Times New Roman"/>
          <w:color w:val="000000"/>
          <w:szCs w:val="24"/>
        </w:rPr>
      </w:pPr>
      <w:hyperlink r:id="rId41">
        <w:r w:rsidR="00175C0C" w:rsidRPr="00FD3E59">
          <w:rPr>
            <w:rFonts w:ascii="Times New Roman" w:hAnsi="Times New Roman" w:cs="Times New Roman"/>
            <w:color w:val="0000FF"/>
            <w:szCs w:val="24"/>
            <w:u w:val="single"/>
          </w:rPr>
          <w:t>Lei Complementar federal nº 123, de 2006</w:t>
        </w:r>
      </w:hyperlink>
      <w:r w:rsidR="00175C0C" w:rsidRPr="00FD3E59">
        <w:rPr>
          <w:rFonts w:ascii="Times New Roman" w:hAnsi="Times New Roman" w:cs="Times New Roman"/>
          <w:color w:val="000000"/>
          <w:szCs w:val="24"/>
        </w:rPr>
        <w:t xml:space="preserve"> e </w:t>
      </w:r>
      <w:hyperlink r:id="rId42">
        <w:r w:rsidR="00175C0C" w:rsidRPr="00FD3E59">
          <w:rPr>
            <w:rFonts w:ascii="Times New Roman" w:hAnsi="Times New Roman" w:cs="Times New Roman"/>
            <w:color w:val="0000FF"/>
            <w:szCs w:val="24"/>
            <w:u w:val="single"/>
          </w:rPr>
          <w:t>Lei Complementar estadual nº 631, de 2014</w:t>
        </w:r>
      </w:hyperlink>
      <w:r w:rsidR="00175C0C" w:rsidRPr="00FD3E59">
        <w:rPr>
          <w:rFonts w:ascii="Times New Roman" w:hAnsi="Times New Roman" w:cs="Times New Roman"/>
          <w:color w:val="000000"/>
          <w:szCs w:val="24"/>
        </w:rPr>
        <w:t>;</w:t>
      </w:r>
    </w:p>
    <w:p w:rsidR="00175C0C" w:rsidRPr="00FD3E59" w:rsidRDefault="00175C0C" w:rsidP="00702D5C">
      <w:pPr>
        <w:widowControl/>
        <w:numPr>
          <w:ilvl w:val="0"/>
          <w:numId w:val="24"/>
        </w:numPr>
        <w:pBdr>
          <w:top w:val="nil"/>
          <w:left w:val="nil"/>
          <w:bottom w:val="nil"/>
          <w:right w:val="nil"/>
          <w:between w:val="nil"/>
        </w:pBdr>
        <w:tabs>
          <w:tab w:val="left" w:pos="426"/>
        </w:tabs>
        <w:spacing w:line="240" w:lineRule="auto"/>
        <w:ind w:left="0" w:right="0" w:firstLine="0"/>
        <w:rPr>
          <w:rFonts w:ascii="Times New Roman" w:hAnsi="Times New Roman" w:cs="Times New Roman"/>
          <w:color w:val="000000"/>
          <w:szCs w:val="24"/>
        </w:rPr>
      </w:pPr>
      <w:r w:rsidRPr="00FD3E59">
        <w:rPr>
          <w:rFonts w:ascii="Times New Roman" w:hAnsi="Times New Roman" w:cs="Times New Roman"/>
          <w:color w:val="000000"/>
          <w:szCs w:val="24"/>
        </w:rPr>
        <w:t>Leis estaduais n</w:t>
      </w:r>
      <w:r w:rsidRPr="00FD3E59">
        <w:rPr>
          <w:rFonts w:ascii="Times New Roman" w:hAnsi="Times New Roman" w:cs="Times New Roman"/>
          <w:color w:val="000000"/>
          <w:szCs w:val="24"/>
          <w:vertAlign w:val="superscript"/>
        </w:rPr>
        <w:t>os</w:t>
      </w:r>
      <w:r w:rsidRPr="00FD3E59">
        <w:rPr>
          <w:rFonts w:ascii="Times New Roman" w:hAnsi="Times New Roman" w:cs="Times New Roman"/>
          <w:color w:val="000000"/>
          <w:szCs w:val="24"/>
        </w:rPr>
        <w:t xml:space="preserve"> </w:t>
      </w:r>
      <w:hyperlink r:id="rId43">
        <w:r w:rsidRPr="00FD3E59">
          <w:rPr>
            <w:rFonts w:ascii="Times New Roman" w:hAnsi="Times New Roman" w:cs="Times New Roman"/>
            <w:color w:val="0000FF"/>
            <w:szCs w:val="24"/>
            <w:u w:val="single"/>
          </w:rPr>
          <w:t>10.732, de 1998</w:t>
        </w:r>
      </w:hyperlink>
      <w:r w:rsidRPr="00FD3E59">
        <w:rPr>
          <w:rFonts w:ascii="Times New Roman" w:hAnsi="Times New Roman" w:cs="Times New Roman"/>
          <w:color w:val="000000"/>
          <w:szCs w:val="24"/>
        </w:rPr>
        <w:t xml:space="preserve">, </w:t>
      </w:r>
      <w:hyperlink r:id="rId44">
        <w:r w:rsidRPr="00FD3E59">
          <w:rPr>
            <w:rFonts w:ascii="Times New Roman" w:hAnsi="Times New Roman" w:cs="Times New Roman"/>
            <w:color w:val="0000FF"/>
            <w:szCs w:val="24"/>
            <w:u w:val="single"/>
          </w:rPr>
          <w:t>14.675, de 2009</w:t>
        </w:r>
      </w:hyperlink>
      <w:r w:rsidRPr="00FD3E59">
        <w:rPr>
          <w:rFonts w:ascii="Times New Roman" w:hAnsi="Times New Roman" w:cs="Times New Roman"/>
          <w:color w:val="000000"/>
          <w:szCs w:val="24"/>
        </w:rPr>
        <w:t xml:space="preserve"> (artigo 262), </w:t>
      </w:r>
      <w:hyperlink r:id="rId45">
        <w:r w:rsidRPr="00FD3E59">
          <w:rPr>
            <w:rFonts w:ascii="Times New Roman" w:hAnsi="Times New Roman" w:cs="Times New Roman"/>
            <w:color w:val="0000FF"/>
            <w:szCs w:val="24"/>
            <w:u w:val="single"/>
          </w:rPr>
          <w:t>14.829, de 2009</w:t>
        </w:r>
      </w:hyperlink>
      <w:r w:rsidRPr="00FD3E59">
        <w:rPr>
          <w:rFonts w:ascii="Times New Roman" w:hAnsi="Times New Roman" w:cs="Times New Roman"/>
          <w:color w:val="000000"/>
          <w:szCs w:val="24"/>
        </w:rPr>
        <w:t xml:space="preserve"> (artigo 25); </w:t>
      </w:r>
      <w:hyperlink r:id="rId46">
        <w:r w:rsidRPr="00FD3E59">
          <w:rPr>
            <w:rFonts w:ascii="Times New Roman" w:hAnsi="Times New Roman" w:cs="Times New Roman"/>
            <w:color w:val="0000FF"/>
            <w:szCs w:val="24"/>
            <w:u w:val="single"/>
          </w:rPr>
          <w:t>16.003, de 2013</w:t>
        </w:r>
      </w:hyperlink>
      <w:r w:rsidRPr="00FD3E59">
        <w:rPr>
          <w:rFonts w:ascii="Times New Roman" w:hAnsi="Times New Roman" w:cs="Times New Roman"/>
          <w:color w:val="000000"/>
          <w:szCs w:val="24"/>
        </w:rPr>
        <w:t xml:space="preserve">, </w:t>
      </w:r>
      <w:hyperlink r:id="rId47">
        <w:r w:rsidRPr="00FD3E59">
          <w:rPr>
            <w:rFonts w:ascii="Times New Roman" w:hAnsi="Times New Roman" w:cs="Times New Roman"/>
            <w:color w:val="0000FF"/>
            <w:szCs w:val="24"/>
            <w:u w:val="single"/>
          </w:rPr>
          <w:t>16.493, de 2014</w:t>
        </w:r>
      </w:hyperlink>
      <w:r w:rsidRPr="00FD3E59">
        <w:rPr>
          <w:rFonts w:ascii="Times New Roman" w:hAnsi="Times New Roman" w:cs="Times New Roman"/>
          <w:color w:val="000000"/>
          <w:szCs w:val="24"/>
        </w:rPr>
        <w:t xml:space="preserve">; Lei federal nº </w:t>
      </w:r>
      <w:r w:rsidRPr="00FD3E59">
        <w:rPr>
          <w:rFonts w:ascii="Times New Roman" w:hAnsi="Times New Roman" w:cs="Times New Roman"/>
          <w:color w:val="0000FF"/>
          <w:szCs w:val="24"/>
          <w:u w:val="single"/>
        </w:rPr>
        <w:t>13.709,</w:t>
      </w:r>
      <w:r w:rsidRPr="00FD3E59">
        <w:rPr>
          <w:rFonts w:ascii="Times New Roman" w:hAnsi="Times New Roman" w:cs="Times New Roman"/>
          <w:color w:val="000000"/>
          <w:szCs w:val="24"/>
        </w:rPr>
        <w:t xml:space="preserve"> de 2018 (Lei Geral de Proteção de Dados Pessoais);</w:t>
      </w:r>
    </w:p>
    <w:p w:rsidR="00175C0C" w:rsidRPr="00FD3E59" w:rsidRDefault="00175C0C" w:rsidP="00702D5C">
      <w:pPr>
        <w:widowControl/>
        <w:numPr>
          <w:ilvl w:val="0"/>
          <w:numId w:val="24"/>
        </w:numPr>
        <w:pBdr>
          <w:top w:val="nil"/>
          <w:left w:val="nil"/>
          <w:bottom w:val="nil"/>
          <w:right w:val="nil"/>
          <w:between w:val="nil"/>
        </w:pBdr>
        <w:tabs>
          <w:tab w:val="left" w:pos="426"/>
          <w:tab w:val="left" w:pos="709"/>
        </w:tabs>
        <w:spacing w:line="240" w:lineRule="auto"/>
        <w:ind w:left="0" w:right="0" w:firstLine="0"/>
        <w:rPr>
          <w:rFonts w:ascii="Times New Roman" w:hAnsi="Times New Roman" w:cs="Times New Roman"/>
          <w:b/>
          <w:color w:val="000000"/>
          <w:szCs w:val="24"/>
        </w:rPr>
      </w:pPr>
      <w:r w:rsidRPr="00FD3E59">
        <w:rPr>
          <w:rFonts w:ascii="Times New Roman" w:hAnsi="Times New Roman" w:cs="Times New Roman"/>
          <w:b/>
          <w:color w:val="222222"/>
          <w:szCs w:val="24"/>
          <w:highlight w:val="white"/>
        </w:rPr>
        <w:t>Regulamento Interno de Licitações e Contratos da Epagri (RILC-EPAGRI)</w:t>
      </w:r>
      <w:r w:rsidRPr="00FD3E59">
        <w:rPr>
          <w:rFonts w:ascii="Times New Roman" w:hAnsi="Times New Roman" w:cs="Times New Roman"/>
          <w:color w:val="222222"/>
          <w:szCs w:val="24"/>
          <w:highlight w:val="white"/>
        </w:rPr>
        <w:t xml:space="preserve">, disponível no site: </w:t>
      </w:r>
      <w:hyperlink r:id="rId48">
        <w:r w:rsidRPr="00FD3E59">
          <w:rPr>
            <w:rFonts w:ascii="Times New Roman" w:hAnsi="Times New Roman" w:cs="Times New Roman"/>
            <w:color w:val="0000FF"/>
            <w:szCs w:val="24"/>
            <w:highlight w:val="white"/>
            <w:u w:val="single"/>
          </w:rPr>
          <w:t>https://www.epagri.sc.gov.br/index.php/licitacoes/</w:t>
        </w:r>
      </w:hyperlink>
      <w:r w:rsidRPr="00FD3E59">
        <w:rPr>
          <w:rFonts w:ascii="Times New Roman" w:hAnsi="Times New Roman" w:cs="Times New Roman"/>
          <w:color w:val="222222"/>
          <w:szCs w:val="24"/>
          <w:highlight w:val="white"/>
        </w:rPr>
        <w:t>;</w:t>
      </w:r>
    </w:p>
    <w:p w:rsidR="00175C0C" w:rsidRPr="00FD3E59" w:rsidRDefault="00175C0C" w:rsidP="00702D5C">
      <w:pPr>
        <w:widowControl/>
        <w:numPr>
          <w:ilvl w:val="0"/>
          <w:numId w:val="24"/>
        </w:numPr>
        <w:pBdr>
          <w:top w:val="nil"/>
          <w:left w:val="nil"/>
          <w:bottom w:val="nil"/>
          <w:right w:val="nil"/>
          <w:between w:val="nil"/>
        </w:pBdr>
        <w:tabs>
          <w:tab w:val="left" w:pos="426"/>
        </w:tabs>
        <w:spacing w:line="240" w:lineRule="auto"/>
        <w:ind w:left="0" w:right="0" w:firstLine="0"/>
        <w:rPr>
          <w:rFonts w:ascii="Times New Roman" w:hAnsi="Times New Roman" w:cs="Times New Roman"/>
          <w:color w:val="000000"/>
          <w:szCs w:val="24"/>
        </w:rPr>
      </w:pPr>
      <w:r w:rsidRPr="00FD3E59">
        <w:rPr>
          <w:rFonts w:ascii="Times New Roman" w:hAnsi="Times New Roman" w:cs="Times New Roman"/>
          <w:color w:val="000000"/>
          <w:szCs w:val="24"/>
        </w:rPr>
        <w:t xml:space="preserve">Política de Transações com Partes Relacionadas da Epagri, disponível no </w:t>
      </w:r>
      <w:r w:rsidRPr="00FD3E59">
        <w:rPr>
          <w:rFonts w:ascii="Times New Roman" w:hAnsi="Times New Roman" w:cs="Times New Roman"/>
          <w:i/>
          <w:color w:val="000000"/>
          <w:szCs w:val="24"/>
        </w:rPr>
        <w:t>link</w:t>
      </w:r>
      <w:r w:rsidRPr="00FD3E59">
        <w:rPr>
          <w:rFonts w:ascii="Times New Roman" w:hAnsi="Times New Roman" w:cs="Times New Roman"/>
          <w:color w:val="000000"/>
          <w:szCs w:val="24"/>
        </w:rPr>
        <w:t xml:space="preserve"> acima citado;</w:t>
      </w:r>
    </w:p>
    <w:p w:rsidR="00175C0C" w:rsidRPr="00FD3E59" w:rsidRDefault="00175C0C" w:rsidP="00702D5C">
      <w:pPr>
        <w:widowControl/>
        <w:numPr>
          <w:ilvl w:val="0"/>
          <w:numId w:val="24"/>
        </w:numPr>
        <w:pBdr>
          <w:top w:val="nil"/>
          <w:left w:val="nil"/>
          <w:bottom w:val="nil"/>
          <w:right w:val="nil"/>
          <w:between w:val="nil"/>
        </w:pBdr>
        <w:tabs>
          <w:tab w:val="left" w:pos="426"/>
        </w:tabs>
        <w:spacing w:line="240" w:lineRule="auto"/>
        <w:ind w:left="0" w:right="0" w:firstLine="0"/>
        <w:rPr>
          <w:rFonts w:ascii="Times New Roman" w:hAnsi="Times New Roman" w:cs="Times New Roman"/>
          <w:color w:val="000000"/>
          <w:szCs w:val="24"/>
        </w:rPr>
      </w:pPr>
      <w:r w:rsidRPr="00FD3E59">
        <w:rPr>
          <w:rFonts w:ascii="Times New Roman" w:hAnsi="Times New Roman" w:cs="Times New Roman"/>
          <w:color w:val="000000"/>
          <w:szCs w:val="24"/>
        </w:rPr>
        <w:t>Aviso de licitação;</w:t>
      </w:r>
    </w:p>
    <w:p w:rsidR="00175C0C" w:rsidRPr="00FD3E59" w:rsidRDefault="00175C0C" w:rsidP="00702D5C">
      <w:pPr>
        <w:widowControl/>
        <w:numPr>
          <w:ilvl w:val="0"/>
          <w:numId w:val="24"/>
        </w:numPr>
        <w:pBdr>
          <w:top w:val="nil"/>
          <w:left w:val="nil"/>
          <w:bottom w:val="nil"/>
          <w:right w:val="nil"/>
          <w:between w:val="nil"/>
        </w:pBdr>
        <w:tabs>
          <w:tab w:val="left" w:pos="426"/>
        </w:tabs>
        <w:spacing w:line="240" w:lineRule="auto"/>
        <w:ind w:left="0" w:right="0" w:firstLine="0"/>
        <w:rPr>
          <w:rFonts w:ascii="Times New Roman" w:hAnsi="Times New Roman" w:cs="Times New Roman"/>
          <w:color w:val="000000"/>
          <w:szCs w:val="24"/>
        </w:rPr>
      </w:pPr>
      <w:r w:rsidRPr="00FD3E59">
        <w:rPr>
          <w:rFonts w:ascii="Times New Roman" w:hAnsi="Times New Roman" w:cs="Times New Roman"/>
          <w:color w:val="000000"/>
          <w:szCs w:val="24"/>
        </w:rPr>
        <w:t>Edital de licitação e anexos, e demais normas legais federais e estaduais vigentes relacionadas com o objeto a ser contratado.</w:t>
      </w:r>
    </w:p>
    <w:p w:rsidR="00AD7313" w:rsidRPr="00FD3E59" w:rsidRDefault="00AD7313" w:rsidP="00FD3E59">
      <w:pPr>
        <w:pStyle w:val="PargrafodaLista"/>
        <w:spacing w:after="0" w:afterAutospacing="0" w:line="240" w:lineRule="auto"/>
        <w:ind w:left="0"/>
        <w:jc w:val="both"/>
        <w:rPr>
          <w:rFonts w:ascii="Times New Roman" w:hAnsi="Times New Roman"/>
          <w:sz w:val="24"/>
          <w:szCs w:val="24"/>
        </w:rPr>
      </w:pPr>
    </w:p>
    <w:p w:rsidR="006353B8" w:rsidRPr="00FD3E59" w:rsidRDefault="008D5945" w:rsidP="00FD3E59">
      <w:pPr>
        <w:pStyle w:val="Ttulo1"/>
        <w:pBdr>
          <w:bottom w:val="single" w:sz="12" w:space="1" w:color="auto"/>
        </w:pBdr>
        <w:spacing w:before="0" w:after="0"/>
        <w:jc w:val="both"/>
        <w:rPr>
          <w:rFonts w:ascii="Times New Roman" w:hAnsi="Times New Roman" w:cs="Times New Roman"/>
          <w:sz w:val="24"/>
          <w:szCs w:val="24"/>
        </w:rPr>
      </w:pPr>
      <w:bookmarkStart w:id="12" w:name="_Toc176869717"/>
      <w:r w:rsidRPr="00FD3E59">
        <w:rPr>
          <w:rFonts w:ascii="Times New Roman" w:hAnsi="Times New Roman" w:cs="Times New Roman"/>
          <w:sz w:val="24"/>
          <w:szCs w:val="24"/>
        </w:rPr>
        <w:t>5</w:t>
      </w:r>
      <w:r w:rsidR="006353B8" w:rsidRPr="00FD3E59">
        <w:rPr>
          <w:rFonts w:ascii="Times New Roman" w:hAnsi="Times New Roman" w:cs="Times New Roman"/>
          <w:sz w:val="24"/>
          <w:szCs w:val="24"/>
        </w:rPr>
        <w:t xml:space="preserve">. </w:t>
      </w:r>
      <w:r w:rsidRPr="00FD3E59">
        <w:rPr>
          <w:rFonts w:ascii="Times New Roman" w:hAnsi="Times New Roman" w:cs="Times New Roman"/>
          <w:sz w:val="24"/>
          <w:szCs w:val="24"/>
        </w:rPr>
        <w:t xml:space="preserve">RECEBIMENTO E ABERTURA DAS PROPOSTAS E DATA DO </w:t>
      </w:r>
      <w:r w:rsidR="007F063F" w:rsidRPr="00FD3E59">
        <w:rPr>
          <w:rFonts w:ascii="Times New Roman" w:hAnsi="Times New Roman" w:cs="Times New Roman"/>
          <w:sz w:val="24"/>
          <w:szCs w:val="24"/>
        </w:rPr>
        <w:t>PLE</w:t>
      </w:r>
      <w:bookmarkEnd w:id="12"/>
    </w:p>
    <w:p w:rsidR="006353B8" w:rsidRPr="00FD3E59" w:rsidRDefault="006353B8" w:rsidP="00FD3E59">
      <w:pPr>
        <w:spacing w:line="240" w:lineRule="auto"/>
        <w:ind w:right="0"/>
        <w:rPr>
          <w:rFonts w:ascii="Times New Roman" w:hAnsi="Times New Roman" w:cs="Times New Roman"/>
          <w:szCs w:val="24"/>
        </w:rPr>
      </w:pPr>
    </w:p>
    <w:p w:rsidR="00A72CB7" w:rsidRPr="00FD3E59" w:rsidRDefault="008D5945" w:rsidP="00FD3E59">
      <w:pPr>
        <w:tabs>
          <w:tab w:val="left" w:pos="851"/>
        </w:tabs>
        <w:spacing w:line="240" w:lineRule="auto"/>
        <w:ind w:right="0"/>
        <w:rPr>
          <w:rFonts w:ascii="Times New Roman" w:hAnsi="Times New Roman" w:cs="Times New Roman"/>
          <w:szCs w:val="24"/>
        </w:rPr>
      </w:pPr>
      <w:r w:rsidRPr="00FD3E59">
        <w:rPr>
          <w:rFonts w:ascii="Times New Roman" w:hAnsi="Times New Roman" w:cs="Times New Roman"/>
          <w:szCs w:val="24"/>
        </w:rPr>
        <w:t>5</w:t>
      </w:r>
      <w:r w:rsidR="00A72CB7" w:rsidRPr="00FD3E59">
        <w:rPr>
          <w:rFonts w:ascii="Times New Roman" w:hAnsi="Times New Roman" w:cs="Times New Roman"/>
          <w:szCs w:val="24"/>
        </w:rPr>
        <w:t>.1.</w:t>
      </w:r>
      <w:r w:rsidR="00ED47C4" w:rsidRPr="00FD3E59">
        <w:rPr>
          <w:rFonts w:ascii="Times New Roman" w:hAnsi="Times New Roman" w:cs="Times New Roman"/>
          <w:szCs w:val="24"/>
        </w:rPr>
        <w:tab/>
      </w:r>
      <w:r w:rsidR="001B09B2" w:rsidRPr="00FD3E59">
        <w:rPr>
          <w:rFonts w:ascii="Times New Roman" w:hAnsi="Times New Roman" w:cs="Times New Roman"/>
          <w:szCs w:val="24"/>
        </w:rPr>
        <w:t>O</w:t>
      </w:r>
      <w:r w:rsidR="00A72CB7" w:rsidRPr="00FD3E59">
        <w:rPr>
          <w:rFonts w:ascii="Times New Roman" w:hAnsi="Times New Roman" w:cs="Times New Roman"/>
          <w:szCs w:val="24"/>
        </w:rPr>
        <w:t>s licitantes interessad</w:t>
      </w:r>
      <w:r w:rsidR="001B09B2" w:rsidRPr="00FD3E59">
        <w:rPr>
          <w:rFonts w:ascii="Times New Roman" w:hAnsi="Times New Roman" w:cs="Times New Roman"/>
          <w:szCs w:val="24"/>
        </w:rPr>
        <w:t>o</w:t>
      </w:r>
      <w:r w:rsidR="00A72CB7" w:rsidRPr="00FD3E59">
        <w:rPr>
          <w:rFonts w:ascii="Times New Roman" w:hAnsi="Times New Roman" w:cs="Times New Roman"/>
          <w:szCs w:val="24"/>
        </w:rPr>
        <w:t xml:space="preserve">s deverão observar as datas e os horários limites previstos para </w:t>
      </w:r>
      <w:r w:rsidR="006500CF" w:rsidRPr="00FD3E59">
        <w:rPr>
          <w:rFonts w:ascii="Times New Roman" w:hAnsi="Times New Roman" w:cs="Times New Roman"/>
          <w:szCs w:val="24"/>
        </w:rPr>
        <w:t>recebimento</w:t>
      </w:r>
      <w:r w:rsidR="00A72CB7" w:rsidRPr="00FD3E59">
        <w:rPr>
          <w:rFonts w:ascii="Times New Roman" w:hAnsi="Times New Roman" w:cs="Times New Roman"/>
          <w:szCs w:val="24"/>
        </w:rPr>
        <w:t xml:space="preserve"> e abertura da</w:t>
      </w:r>
      <w:r w:rsidR="006500CF" w:rsidRPr="00FD3E59">
        <w:rPr>
          <w:rFonts w:ascii="Times New Roman" w:hAnsi="Times New Roman" w:cs="Times New Roman"/>
          <w:szCs w:val="24"/>
        </w:rPr>
        <w:t>s</w:t>
      </w:r>
      <w:r w:rsidR="00A72CB7" w:rsidRPr="00FD3E59">
        <w:rPr>
          <w:rFonts w:ascii="Times New Roman" w:hAnsi="Times New Roman" w:cs="Times New Roman"/>
          <w:szCs w:val="24"/>
        </w:rPr>
        <w:t xml:space="preserve"> proposta</w:t>
      </w:r>
      <w:r w:rsidR="006500CF" w:rsidRPr="00FD3E59">
        <w:rPr>
          <w:rFonts w:ascii="Times New Roman" w:hAnsi="Times New Roman" w:cs="Times New Roman"/>
          <w:szCs w:val="24"/>
        </w:rPr>
        <w:t>s</w:t>
      </w:r>
      <w:r w:rsidRPr="00FD3E59">
        <w:rPr>
          <w:rFonts w:ascii="Times New Roman" w:hAnsi="Times New Roman" w:cs="Times New Roman"/>
          <w:szCs w:val="24"/>
        </w:rPr>
        <w:t xml:space="preserve"> (vide </w:t>
      </w:r>
      <w:hyperlink w:anchor="subitem13" w:history="1">
        <w:r w:rsidRPr="00FD3E59">
          <w:rPr>
            <w:rStyle w:val="Hyperlink"/>
            <w:rFonts w:ascii="Times New Roman" w:hAnsi="Times New Roman" w:cs="Times New Roman"/>
            <w:b/>
            <w:color w:val="auto"/>
            <w:szCs w:val="24"/>
          </w:rPr>
          <w:t xml:space="preserve">subitens 1.3 </w:t>
        </w:r>
        <w:r w:rsidR="006500CF" w:rsidRPr="00FD3E59">
          <w:rPr>
            <w:rStyle w:val="Hyperlink"/>
            <w:rFonts w:ascii="Times New Roman" w:hAnsi="Times New Roman" w:cs="Times New Roman"/>
            <w:b/>
            <w:color w:val="auto"/>
            <w:szCs w:val="24"/>
          </w:rPr>
          <w:t>a</w:t>
        </w:r>
        <w:r w:rsidRPr="00FD3E59">
          <w:rPr>
            <w:rStyle w:val="Hyperlink"/>
            <w:rFonts w:ascii="Times New Roman" w:hAnsi="Times New Roman" w:cs="Times New Roman"/>
            <w:b/>
            <w:color w:val="auto"/>
            <w:szCs w:val="24"/>
          </w:rPr>
          <w:t xml:space="preserve"> </w:t>
        </w:r>
      </w:hyperlink>
      <w:r w:rsidR="0029426B" w:rsidRPr="00FD3E59">
        <w:rPr>
          <w:rStyle w:val="Hyperlink"/>
          <w:rFonts w:ascii="Times New Roman" w:hAnsi="Times New Roman" w:cs="Times New Roman"/>
          <w:b/>
          <w:color w:val="auto"/>
          <w:szCs w:val="24"/>
        </w:rPr>
        <w:t>1.</w:t>
      </w:r>
      <w:r w:rsidR="008005C0" w:rsidRPr="00FD3E59">
        <w:rPr>
          <w:rStyle w:val="Hyperlink"/>
          <w:rFonts w:ascii="Times New Roman" w:hAnsi="Times New Roman" w:cs="Times New Roman"/>
          <w:b/>
          <w:color w:val="auto"/>
          <w:szCs w:val="24"/>
        </w:rPr>
        <w:t>4</w:t>
      </w:r>
      <w:r w:rsidRPr="00FD3E59">
        <w:rPr>
          <w:rFonts w:ascii="Times New Roman" w:hAnsi="Times New Roman" w:cs="Times New Roman"/>
          <w:szCs w:val="24"/>
        </w:rPr>
        <w:t>)</w:t>
      </w:r>
      <w:r w:rsidR="00A72CB7" w:rsidRPr="00FD3E59">
        <w:rPr>
          <w:rFonts w:ascii="Times New Roman" w:hAnsi="Times New Roman" w:cs="Times New Roman"/>
          <w:szCs w:val="24"/>
        </w:rPr>
        <w:t xml:space="preserve">, atentando, também, para a data e horário do início da disputa nos </w:t>
      </w:r>
      <w:r w:rsidR="00291BC3" w:rsidRPr="00FD3E59">
        <w:rPr>
          <w:rFonts w:ascii="Times New Roman" w:hAnsi="Times New Roman" w:cs="Times New Roman"/>
          <w:i/>
          <w:szCs w:val="24"/>
        </w:rPr>
        <w:t>site</w:t>
      </w:r>
      <w:r w:rsidR="00A72CB7" w:rsidRPr="00FD3E59">
        <w:rPr>
          <w:rFonts w:ascii="Times New Roman" w:hAnsi="Times New Roman" w:cs="Times New Roman"/>
          <w:szCs w:val="24"/>
        </w:rPr>
        <w:t xml:space="preserve">s </w:t>
      </w:r>
      <w:hyperlink r:id="rId49" w:history="1">
        <w:r w:rsidR="00901993" w:rsidRPr="00FD3E59">
          <w:rPr>
            <w:rStyle w:val="Hyperlink"/>
            <w:rFonts w:ascii="Times New Roman" w:hAnsi="Times New Roman" w:cs="Times New Roman"/>
            <w:szCs w:val="24"/>
          </w:rPr>
          <w:t>www.epagri.sc.gov.br</w:t>
        </w:r>
      </w:hyperlink>
      <w:r w:rsidR="00901993" w:rsidRPr="00FD3E59">
        <w:rPr>
          <w:rFonts w:ascii="Times New Roman" w:hAnsi="Times New Roman" w:cs="Times New Roman"/>
          <w:szCs w:val="24"/>
        </w:rPr>
        <w:t xml:space="preserve"> </w:t>
      </w:r>
      <w:r w:rsidR="00A72CB7" w:rsidRPr="00FD3E59">
        <w:rPr>
          <w:rFonts w:ascii="Times New Roman" w:hAnsi="Times New Roman" w:cs="Times New Roman"/>
          <w:szCs w:val="24"/>
        </w:rPr>
        <w:t xml:space="preserve">e </w:t>
      </w:r>
      <w:hyperlink r:id="rId50" w:history="1">
        <w:r w:rsidR="007B7059" w:rsidRPr="00FD3E59">
          <w:rPr>
            <w:rStyle w:val="Hyperlink"/>
            <w:rFonts w:ascii="Times New Roman" w:hAnsi="Times New Roman" w:cs="Times New Roman"/>
            <w:szCs w:val="24"/>
          </w:rPr>
          <w:t>https://www.licitacoes-e.com.br/aop/</w:t>
        </w:r>
      </w:hyperlink>
      <w:r w:rsidR="00A72CB7" w:rsidRPr="00FD3E59">
        <w:rPr>
          <w:rFonts w:ascii="Times New Roman" w:hAnsi="Times New Roman" w:cs="Times New Roman"/>
          <w:strike/>
          <w:szCs w:val="24"/>
        </w:rPr>
        <w:t>.</w:t>
      </w:r>
    </w:p>
    <w:p w:rsidR="007B7059" w:rsidRPr="00FD3E59" w:rsidRDefault="007B7059" w:rsidP="00FD3E59">
      <w:pPr>
        <w:spacing w:line="240" w:lineRule="auto"/>
        <w:ind w:right="0"/>
        <w:rPr>
          <w:rFonts w:ascii="Times New Roman" w:hAnsi="Times New Roman" w:cs="Times New Roman"/>
          <w:szCs w:val="24"/>
        </w:rPr>
      </w:pPr>
    </w:p>
    <w:p w:rsidR="00AB4E15" w:rsidRPr="00FD3E59" w:rsidRDefault="00AB4E15" w:rsidP="00FD3E59">
      <w:pPr>
        <w:tabs>
          <w:tab w:val="left" w:pos="851"/>
        </w:tabs>
        <w:spacing w:line="240" w:lineRule="auto"/>
        <w:ind w:right="0"/>
        <w:rPr>
          <w:rFonts w:ascii="Times New Roman" w:hAnsi="Times New Roman" w:cs="Times New Roman"/>
          <w:szCs w:val="24"/>
        </w:rPr>
      </w:pPr>
      <w:bookmarkStart w:id="13" w:name="subitem52"/>
      <w:r w:rsidRPr="00FD3E59">
        <w:rPr>
          <w:rFonts w:ascii="Times New Roman" w:hAnsi="Times New Roman" w:cs="Times New Roman"/>
          <w:szCs w:val="24"/>
        </w:rPr>
        <w:t>5.2.</w:t>
      </w:r>
      <w:r w:rsidR="003E27C7" w:rsidRPr="00FD3E59">
        <w:rPr>
          <w:rFonts w:ascii="Times New Roman" w:hAnsi="Times New Roman" w:cs="Times New Roman"/>
          <w:szCs w:val="24"/>
        </w:rPr>
        <w:tab/>
      </w:r>
      <w:r w:rsidRPr="00FD3E59">
        <w:rPr>
          <w:rFonts w:ascii="Times New Roman" w:hAnsi="Times New Roman" w:cs="Times New Roman"/>
          <w:szCs w:val="24"/>
        </w:rPr>
        <w:t xml:space="preserve">Iniciada a sessão pública do </w:t>
      </w:r>
      <w:r w:rsidR="007F063F" w:rsidRPr="00FD3E59">
        <w:rPr>
          <w:rFonts w:ascii="Times New Roman" w:hAnsi="Times New Roman" w:cs="Times New Roman"/>
          <w:szCs w:val="24"/>
        </w:rPr>
        <w:t>PLE</w:t>
      </w:r>
      <w:r w:rsidRPr="00FD3E59">
        <w:rPr>
          <w:rFonts w:ascii="Times New Roman" w:hAnsi="Times New Roman" w:cs="Times New Roman"/>
          <w:szCs w:val="24"/>
        </w:rPr>
        <w:t xml:space="preserve">, esta não será suspensa ou transferida, salvo motivo excepcional assim caracterizado pelo(a) </w:t>
      </w:r>
      <w:r w:rsidR="00BB4A8B" w:rsidRPr="00FD3E59">
        <w:rPr>
          <w:rFonts w:ascii="Times New Roman" w:hAnsi="Times New Roman" w:cs="Times New Roman"/>
          <w:szCs w:val="24"/>
        </w:rPr>
        <w:t>presidente da CPL</w:t>
      </w:r>
      <w:r w:rsidR="00737B36" w:rsidRPr="00FD3E59">
        <w:rPr>
          <w:rFonts w:ascii="Times New Roman" w:hAnsi="Times New Roman" w:cs="Times New Roman"/>
          <w:szCs w:val="24"/>
        </w:rPr>
        <w:t>.</w:t>
      </w:r>
    </w:p>
    <w:p w:rsidR="00AB4E15" w:rsidRPr="00FD3E59" w:rsidRDefault="00AB4E15" w:rsidP="00FD3E59">
      <w:pPr>
        <w:spacing w:line="240" w:lineRule="auto"/>
        <w:ind w:right="0"/>
        <w:rPr>
          <w:rFonts w:ascii="Times New Roman" w:hAnsi="Times New Roman" w:cs="Times New Roman"/>
          <w:szCs w:val="24"/>
        </w:rPr>
      </w:pPr>
    </w:p>
    <w:p w:rsidR="00AB4E15" w:rsidRPr="00FD3E59" w:rsidRDefault="00AB4E15" w:rsidP="00FD3E59">
      <w:pPr>
        <w:tabs>
          <w:tab w:val="left" w:pos="851"/>
        </w:tabs>
        <w:spacing w:line="240" w:lineRule="auto"/>
        <w:ind w:right="0"/>
        <w:rPr>
          <w:rFonts w:ascii="Times New Roman" w:hAnsi="Times New Roman" w:cs="Times New Roman"/>
          <w:szCs w:val="24"/>
        </w:rPr>
      </w:pPr>
      <w:r w:rsidRPr="00FD3E59">
        <w:rPr>
          <w:rFonts w:ascii="Times New Roman" w:hAnsi="Times New Roman" w:cs="Times New Roman"/>
          <w:szCs w:val="24"/>
        </w:rPr>
        <w:t>5.3.</w:t>
      </w:r>
      <w:r w:rsidR="003E27C7" w:rsidRPr="00FD3E59">
        <w:rPr>
          <w:rFonts w:ascii="Times New Roman" w:hAnsi="Times New Roman" w:cs="Times New Roman"/>
          <w:szCs w:val="24"/>
        </w:rPr>
        <w:tab/>
      </w:r>
      <w:r w:rsidRPr="00FD3E59">
        <w:rPr>
          <w:rFonts w:ascii="Times New Roman" w:hAnsi="Times New Roman" w:cs="Times New Roman"/>
          <w:szCs w:val="24"/>
        </w:rPr>
        <w:t xml:space="preserve">Verificando-se o adiamento da sessão pública do </w:t>
      </w:r>
      <w:r w:rsidR="007F063F" w:rsidRPr="00FD3E59">
        <w:rPr>
          <w:rFonts w:ascii="Times New Roman" w:hAnsi="Times New Roman" w:cs="Times New Roman"/>
          <w:szCs w:val="24"/>
        </w:rPr>
        <w:t>PLE</w:t>
      </w:r>
      <w:r w:rsidRPr="00FD3E59">
        <w:rPr>
          <w:rFonts w:ascii="Times New Roman" w:hAnsi="Times New Roman" w:cs="Times New Roman"/>
          <w:szCs w:val="24"/>
        </w:rPr>
        <w:t xml:space="preserve">, o(a) </w:t>
      </w:r>
      <w:r w:rsidR="00BB4A8B" w:rsidRPr="00FD3E59">
        <w:rPr>
          <w:rFonts w:ascii="Times New Roman" w:hAnsi="Times New Roman" w:cs="Times New Roman"/>
          <w:szCs w:val="24"/>
        </w:rPr>
        <w:t>presidente da CPL</w:t>
      </w:r>
      <w:r w:rsidRPr="00FD3E59">
        <w:rPr>
          <w:rFonts w:ascii="Times New Roman" w:hAnsi="Times New Roman" w:cs="Times New Roman"/>
          <w:szCs w:val="24"/>
        </w:rPr>
        <w:t xml:space="preserve"> determinará nova data para continuação dos trabalhos, ficando intimad</w:t>
      </w:r>
      <w:r w:rsidR="00737B36" w:rsidRPr="00FD3E59">
        <w:rPr>
          <w:rFonts w:ascii="Times New Roman" w:hAnsi="Times New Roman" w:cs="Times New Roman"/>
          <w:szCs w:val="24"/>
        </w:rPr>
        <w:t>o</w:t>
      </w:r>
      <w:r w:rsidRPr="00FD3E59">
        <w:rPr>
          <w:rFonts w:ascii="Times New Roman" w:hAnsi="Times New Roman" w:cs="Times New Roman"/>
          <w:szCs w:val="24"/>
        </w:rPr>
        <w:t xml:space="preserve">s </w:t>
      </w:r>
      <w:r w:rsidR="000C7A11" w:rsidRPr="00FD3E59">
        <w:rPr>
          <w:rFonts w:ascii="Times New Roman" w:hAnsi="Times New Roman" w:cs="Times New Roman"/>
          <w:szCs w:val="24"/>
        </w:rPr>
        <w:t>o</w:t>
      </w:r>
      <w:r w:rsidRPr="00FD3E59">
        <w:rPr>
          <w:rFonts w:ascii="Times New Roman" w:hAnsi="Times New Roman" w:cs="Times New Roman"/>
          <w:szCs w:val="24"/>
        </w:rPr>
        <w:t>s licitantes.</w:t>
      </w:r>
    </w:p>
    <w:p w:rsidR="00AB4E15" w:rsidRPr="00FD3E59" w:rsidRDefault="00AB4E15" w:rsidP="00FD3E59">
      <w:pPr>
        <w:spacing w:line="240" w:lineRule="auto"/>
        <w:ind w:right="0"/>
        <w:rPr>
          <w:rFonts w:ascii="Times New Roman" w:hAnsi="Times New Roman" w:cs="Times New Roman"/>
          <w:szCs w:val="24"/>
        </w:rPr>
      </w:pPr>
    </w:p>
    <w:p w:rsidR="00A75B67" w:rsidRPr="00FD3E59" w:rsidRDefault="00A75B67" w:rsidP="00FD3E59">
      <w:pPr>
        <w:tabs>
          <w:tab w:val="left" w:pos="851"/>
        </w:tabs>
        <w:spacing w:line="240" w:lineRule="auto"/>
        <w:ind w:right="0"/>
        <w:rPr>
          <w:rFonts w:ascii="Times New Roman" w:hAnsi="Times New Roman" w:cs="Times New Roman"/>
          <w:szCs w:val="24"/>
        </w:rPr>
      </w:pPr>
      <w:bookmarkStart w:id="14" w:name="subitem54"/>
      <w:r w:rsidRPr="00FD3E59">
        <w:rPr>
          <w:rFonts w:ascii="Times New Roman" w:hAnsi="Times New Roman" w:cs="Times New Roman"/>
          <w:szCs w:val="24"/>
        </w:rPr>
        <w:t>5.</w:t>
      </w:r>
      <w:bookmarkEnd w:id="13"/>
      <w:r w:rsidR="00AB4E15" w:rsidRPr="00FD3E59">
        <w:rPr>
          <w:rFonts w:ascii="Times New Roman" w:hAnsi="Times New Roman" w:cs="Times New Roman"/>
          <w:szCs w:val="24"/>
        </w:rPr>
        <w:t>4</w:t>
      </w:r>
      <w:r w:rsidRPr="00FD3E59">
        <w:rPr>
          <w:rFonts w:ascii="Times New Roman" w:hAnsi="Times New Roman" w:cs="Times New Roman"/>
          <w:szCs w:val="24"/>
        </w:rPr>
        <w:t>.</w:t>
      </w:r>
      <w:r w:rsidR="00586754" w:rsidRPr="00FD3E59">
        <w:rPr>
          <w:rFonts w:ascii="Times New Roman" w:hAnsi="Times New Roman" w:cs="Times New Roman"/>
          <w:szCs w:val="24"/>
        </w:rPr>
        <w:tab/>
      </w:r>
      <w:r w:rsidRPr="00FD3E59">
        <w:rPr>
          <w:rFonts w:ascii="Times New Roman" w:hAnsi="Times New Roman" w:cs="Times New Roman"/>
          <w:szCs w:val="24"/>
        </w:rPr>
        <w:t>Caso todos os licitantes forem desclassificados ou inabilitados, a Epagri poderá</w:t>
      </w:r>
      <w:r w:rsidR="00393072" w:rsidRPr="00FD3E59">
        <w:rPr>
          <w:rFonts w:ascii="Times New Roman" w:hAnsi="Times New Roman" w:cs="Times New Roman"/>
          <w:szCs w:val="24"/>
        </w:rPr>
        <w:t>, aproveitando a presente licitação</w:t>
      </w:r>
      <w:r w:rsidR="00645CCF" w:rsidRPr="00FD3E59">
        <w:rPr>
          <w:rFonts w:ascii="Times New Roman" w:hAnsi="Times New Roman" w:cs="Times New Roman"/>
          <w:szCs w:val="24"/>
        </w:rPr>
        <w:t xml:space="preserve">, </w:t>
      </w:r>
      <w:r w:rsidR="00645CCF" w:rsidRPr="00FD3E59">
        <w:rPr>
          <w:rFonts w:ascii="Times New Roman" w:hAnsi="Times New Roman" w:cs="Times New Roman"/>
          <w:b/>
          <w:szCs w:val="24"/>
        </w:rPr>
        <w:t>a seu critério</w:t>
      </w:r>
      <w:r w:rsidR="00645CCF" w:rsidRPr="00FD3E59">
        <w:rPr>
          <w:rFonts w:ascii="Times New Roman" w:hAnsi="Times New Roman" w:cs="Times New Roman"/>
          <w:szCs w:val="24"/>
        </w:rPr>
        <w:t>,</w:t>
      </w:r>
      <w:r w:rsidRPr="00FD3E59">
        <w:rPr>
          <w:rFonts w:ascii="Times New Roman" w:hAnsi="Times New Roman" w:cs="Times New Roman"/>
          <w:szCs w:val="24"/>
        </w:rPr>
        <w:t xml:space="preserve"> fixar prazo de até </w:t>
      </w:r>
      <w:r w:rsidRPr="00FD3E59">
        <w:rPr>
          <w:rFonts w:ascii="Times New Roman" w:hAnsi="Times New Roman" w:cs="Times New Roman"/>
          <w:b/>
          <w:szCs w:val="24"/>
        </w:rPr>
        <w:t>8 (oito) dias</w:t>
      </w:r>
      <w:r w:rsidRPr="00FD3E59">
        <w:rPr>
          <w:rFonts w:ascii="Times New Roman" w:hAnsi="Times New Roman" w:cs="Times New Roman"/>
          <w:szCs w:val="24"/>
        </w:rPr>
        <w:t xml:space="preserve"> </w:t>
      </w:r>
      <w:r w:rsidRPr="00FD3E59">
        <w:rPr>
          <w:rFonts w:ascii="Times New Roman" w:hAnsi="Times New Roman" w:cs="Times New Roman"/>
          <w:b/>
          <w:szCs w:val="24"/>
        </w:rPr>
        <w:t>úteis</w:t>
      </w:r>
      <w:r w:rsidRPr="00FD3E59">
        <w:rPr>
          <w:rFonts w:ascii="Times New Roman" w:hAnsi="Times New Roman" w:cs="Times New Roman"/>
          <w:szCs w:val="24"/>
        </w:rPr>
        <w:t xml:space="preserve"> para apresentação de novas propostas ou documentação </w:t>
      </w:r>
      <w:r w:rsidR="003C0D71" w:rsidRPr="00FD3E59">
        <w:rPr>
          <w:rFonts w:ascii="Times New Roman" w:hAnsi="Times New Roman" w:cs="Times New Roman"/>
          <w:szCs w:val="24"/>
        </w:rPr>
        <w:t xml:space="preserve">sem </w:t>
      </w:r>
      <w:r w:rsidRPr="00FD3E59">
        <w:rPr>
          <w:rFonts w:ascii="Times New Roman" w:hAnsi="Times New Roman" w:cs="Times New Roman"/>
          <w:szCs w:val="24"/>
        </w:rPr>
        <w:t xml:space="preserve">as causas que </w:t>
      </w:r>
      <w:r w:rsidR="003C0D71" w:rsidRPr="00FD3E59">
        <w:rPr>
          <w:rFonts w:ascii="Times New Roman" w:hAnsi="Times New Roman" w:cs="Times New Roman"/>
          <w:szCs w:val="24"/>
        </w:rPr>
        <w:t xml:space="preserve">ocasionaram </w:t>
      </w:r>
      <w:r w:rsidRPr="00FD3E59">
        <w:rPr>
          <w:rFonts w:ascii="Times New Roman" w:hAnsi="Times New Roman" w:cs="Times New Roman"/>
          <w:szCs w:val="24"/>
        </w:rPr>
        <w:t>as respectivas desclassificações ou inabilitações.</w:t>
      </w:r>
    </w:p>
    <w:bookmarkEnd w:id="14"/>
    <w:p w:rsidR="000C7A11" w:rsidRPr="00FD3E59" w:rsidRDefault="000C7A11" w:rsidP="00FD3E59">
      <w:pPr>
        <w:spacing w:line="240" w:lineRule="auto"/>
        <w:ind w:right="0"/>
        <w:rPr>
          <w:rFonts w:ascii="Times New Roman" w:hAnsi="Times New Roman" w:cs="Times New Roman"/>
          <w:szCs w:val="24"/>
        </w:rPr>
      </w:pPr>
    </w:p>
    <w:p w:rsidR="00A128A0" w:rsidRPr="00FD3E59" w:rsidRDefault="00A128A0" w:rsidP="00FD3E59">
      <w:pPr>
        <w:pStyle w:val="Ttulo1"/>
        <w:pBdr>
          <w:bottom w:val="single" w:sz="12" w:space="1" w:color="auto"/>
        </w:pBdr>
        <w:spacing w:before="0" w:after="0"/>
        <w:jc w:val="both"/>
        <w:rPr>
          <w:rFonts w:ascii="Times New Roman" w:hAnsi="Times New Roman" w:cs="Times New Roman"/>
          <w:sz w:val="24"/>
          <w:szCs w:val="24"/>
        </w:rPr>
      </w:pPr>
      <w:bookmarkStart w:id="15" w:name="_Toc176869718"/>
      <w:r w:rsidRPr="00FD3E59">
        <w:rPr>
          <w:rFonts w:ascii="Times New Roman" w:hAnsi="Times New Roman" w:cs="Times New Roman"/>
          <w:sz w:val="24"/>
          <w:szCs w:val="24"/>
        </w:rPr>
        <w:t>6. REFERÊNCIA DE TEMPO</w:t>
      </w:r>
      <w:bookmarkEnd w:id="15"/>
    </w:p>
    <w:p w:rsidR="00A128A0" w:rsidRPr="00FD3E59" w:rsidRDefault="00A128A0" w:rsidP="00FD3E59">
      <w:pPr>
        <w:spacing w:line="240" w:lineRule="auto"/>
        <w:ind w:right="0"/>
        <w:rPr>
          <w:rFonts w:ascii="Times New Roman" w:hAnsi="Times New Roman" w:cs="Times New Roman"/>
          <w:szCs w:val="24"/>
        </w:rPr>
      </w:pPr>
    </w:p>
    <w:p w:rsidR="00A72CB7" w:rsidRPr="00FD3E59" w:rsidRDefault="007C63F4" w:rsidP="00FD3E59">
      <w:pPr>
        <w:tabs>
          <w:tab w:val="left" w:pos="851"/>
        </w:tabs>
        <w:spacing w:line="240" w:lineRule="auto"/>
        <w:ind w:right="0"/>
        <w:rPr>
          <w:rFonts w:ascii="Times New Roman" w:hAnsi="Times New Roman" w:cs="Times New Roman"/>
          <w:szCs w:val="24"/>
        </w:rPr>
      </w:pPr>
      <w:r w:rsidRPr="00FD3E59">
        <w:rPr>
          <w:rFonts w:ascii="Times New Roman" w:hAnsi="Times New Roman" w:cs="Times New Roman"/>
          <w:szCs w:val="24"/>
        </w:rPr>
        <w:t>6</w:t>
      </w:r>
      <w:r w:rsidR="00A72CB7" w:rsidRPr="00FD3E59">
        <w:rPr>
          <w:rFonts w:ascii="Times New Roman" w:hAnsi="Times New Roman" w:cs="Times New Roman"/>
          <w:szCs w:val="24"/>
        </w:rPr>
        <w:t>.1.</w:t>
      </w:r>
      <w:r w:rsidR="00D23FDD" w:rsidRPr="00FD3E59">
        <w:rPr>
          <w:rFonts w:ascii="Times New Roman" w:hAnsi="Times New Roman" w:cs="Times New Roman"/>
          <w:szCs w:val="24"/>
        </w:rPr>
        <w:tab/>
      </w:r>
      <w:r w:rsidR="00A72CB7" w:rsidRPr="00FD3E59">
        <w:rPr>
          <w:rFonts w:ascii="Times New Roman" w:hAnsi="Times New Roman" w:cs="Times New Roman"/>
          <w:szCs w:val="24"/>
        </w:rPr>
        <w:t xml:space="preserve">Todas as referências de tempo no Edital, no Aviso e durante a </w:t>
      </w:r>
      <w:r w:rsidR="00DA1AAF" w:rsidRPr="00FD3E59">
        <w:rPr>
          <w:rFonts w:ascii="Times New Roman" w:hAnsi="Times New Roman" w:cs="Times New Roman"/>
          <w:szCs w:val="24"/>
        </w:rPr>
        <w:t xml:space="preserve">sessão pública </w:t>
      </w:r>
      <w:r w:rsidR="00A72CB7" w:rsidRPr="00FD3E59">
        <w:rPr>
          <w:rFonts w:ascii="Times New Roman" w:hAnsi="Times New Roman" w:cs="Times New Roman"/>
          <w:szCs w:val="24"/>
        </w:rPr>
        <w:t>observarão, obrigatori</w:t>
      </w:r>
      <w:r w:rsidR="00E83494" w:rsidRPr="00FD3E59">
        <w:rPr>
          <w:rFonts w:ascii="Times New Roman" w:hAnsi="Times New Roman" w:cs="Times New Roman"/>
          <w:szCs w:val="24"/>
        </w:rPr>
        <w:t xml:space="preserve">amente, o </w:t>
      </w:r>
      <w:r w:rsidR="00E83494" w:rsidRPr="00FD3E59">
        <w:rPr>
          <w:rFonts w:ascii="Times New Roman" w:hAnsi="Times New Roman" w:cs="Times New Roman"/>
          <w:b/>
          <w:szCs w:val="24"/>
        </w:rPr>
        <w:t>horário de Brasília/</w:t>
      </w:r>
      <w:r w:rsidR="00A72CB7" w:rsidRPr="00FD3E59">
        <w:rPr>
          <w:rFonts w:ascii="Times New Roman" w:hAnsi="Times New Roman" w:cs="Times New Roman"/>
          <w:b/>
          <w:szCs w:val="24"/>
        </w:rPr>
        <w:t>DF</w:t>
      </w:r>
      <w:r w:rsidR="00A72CB7" w:rsidRPr="00FD3E59">
        <w:rPr>
          <w:rFonts w:ascii="Times New Roman" w:hAnsi="Times New Roman" w:cs="Times New Roman"/>
          <w:szCs w:val="24"/>
        </w:rPr>
        <w:t xml:space="preserve"> e, dessa forma, serão registradas no sistema eletrônico e na documentação relativa ao certame.</w:t>
      </w:r>
    </w:p>
    <w:p w:rsidR="00A72CB7" w:rsidRPr="00FD3E59" w:rsidRDefault="00A72CB7" w:rsidP="00FD3E59">
      <w:pPr>
        <w:spacing w:line="240" w:lineRule="auto"/>
        <w:ind w:right="0"/>
        <w:rPr>
          <w:rFonts w:ascii="Times New Roman" w:hAnsi="Times New Roman" w:cs="Times New Roman"/>
          <w:szCs w:val="24"/>
        </w:rPr>
      </w:pPr>
    </w:p>
    <w:p w:rsidR="00A128A0" w:rsidRPr="00FD3E59" w:rsidRDefault="00A128A0" w:rsidP="00FD3E59">
      <w:pPr>
        <w:pStyle w:val="Ttulo1"/>
        <w:pBdr>
          <w:bottom w:val="single" w:sz="12" w:space="1" w:color="auto"/>
        </w:pBdr>
        <w:spacing w:before="0" w:after="0"/>
        <w:jc w:val="both"/>
        <w:rPr>
          <w:rFonts w:ascii="Times New Roman" w:hAnsi="Times New Roman" w:cs="Times New Roman"/>
          <w:sz w:val="24"/>
          <w:szCs w:val="24"/>
        </w:rPr>
      </w:pPr>
      <w:bookmarkStart w:id="16" w:name="_Toc176869719"/>
      <w:r w:rsidRPr="00FD3E59">
        <w:rPr>
          <w:rFonts w:ascii="Times New Roman" w:hAnsi="Times New Roman" w:cs="Times New Roman"/>
          <w:sz w:val="24"/>
          <w:szCs w:val="24"/>
        </w:rPr>
        <w:t>7. CONDIÇÕES PARA PARTICIPAÇÃO</w:t>
      </w:r>
      <w:r w:rsidR="00763D26" w:rsidRPr="00FD3E59">
        <w:rPr>
          <w:rFonts w:ascii="Times New Roman" w:hAnsi="Times New Roman" w:cs="Times New Roman"/>
          <w:sz w:val="24"/>
          <w:szCs w:val="24"/>
        </w:rPr>
        <w:t xml:space="preserve"> E IMPEDIDOS DE LICITAR</w:t>
      </w:r>
      <w:r w:rsidR="00BB0AB5" w:rsidRPr="00FD3E59">
        <w:rPr>
          <w:rFonts w:ascii="Times New Roman" w:hAnsi="Times New Roman" w:cs="Times New Roman"/>
          <w:sz w:val="24"/>
          <w:szCs w:val="24"/>
        </w:rPr>
        <w:t xml:space="preserve"> E CONTRATAR</w:t>
      </w:r>
      <w:bookmarkEnd w:id="16"/>
    </w:p>
    <w:p w:rsidR="00A72CB7" w:rsidRPr="00FD3E59" w:rsidRDefault="00A72CB7" w:rsidP="00FD3E59">
      <w:pPr>
        <w:spacing w:line="240" w:lineRule="auto"/>
        <w:ind w:right="0"/>
        <w:rPr>
          <w:rFonts w:ascii="Times New Roman" w:hAnsi="Times New Roman" w:cs="Times New Roman"/>
          <w:szCs w:val="24"/>
        </w:rPr>
      </w:pPr>
    </w:p>
    <w:p w:rsidR="00B92118" w:rsidRPr="00FD3E59" w:rsidRDefault="00B92118" w:rsidP="00FD3E59">
      <w:pPr>
        <w:spacing w:line="240" w:lineRule="auto"/>
        <w:ind w:right="0"/>
        <w:rPr>
          <w:rFonts w:ascii="Times New Roman" w:hAnsi="Times New Roman" w:cs="Times New Roman"/>
          <w:szCs w:val="24"/>
        </w:rPr>
      </w:pPr>
      <w:bookmarkStart w:id="17" w:name="item6"/>
      <w:r w:rsidRPr="00FD3E59">
        <w:rPr>
          <w:rFonts w:ascii="Times New Roman" w:hAnsi="Times New Roman" w:cs="Times New Roman"/>
          <w:szCs w:val="24"/>
        </w:rPr>
        <w:t>(</w:t>
      </w:r>
      <w:r w:rsidR="00736457" w:rsidRPr="00FD3E59">
        <w:rPr>
          <w:rFonts w:ascii="Times New Roman" w:hAnsi="Times New Roman" w:cs="Times New Roman"/>
          <w:szCs w:val="24"/>
        </w:rPr>
        <w:t xml:space="preserve"> </w:t>
      </w:r>
      <w:r w:rsidRPr="00FD3E59">
        <w:rPr>
          <w:rFonts w:ascii="Times New Roman" w:hAnsi="Times New Roman" w:cs="Times New Roman"/>
          <w:szCs w:val="24"/>
        </w:rPr>
        <w:t>)</w:t>
      </w:r>
      <w:bookmarkEnd w:id="17"/>
      <w:r w:rsidRPr="00FD3E59">
        <w:rPr>
          <w:rFonts w:ascii="Times New Roman" w:hAnsi="Times New Roman" w:cs="Times New Roman"/>
          <w:szCs w:val="24"/>
        </w:rPr>
        <w:tab/>
        <w:t>EXCLUSIVA PARA ME, EPP, MEI e cooperativas</w:t>
      </w:r>
      <w:r w:rsidRPr="00FD3E59">
        <w:rPr>
          <w:rStyle w:val="Refdenotaderodap"/>
          <w:rFonts w:ascii="Times New Roman" w:hAnsi="Times New Roman" w:cs="Times New Roman"/>
          <w:szCs w:val="24"/>
        </w:rPr>
        <w:footnoteReference w:id="1"/>
      </w:r>
      <w:r w:rsidRPr="00FD3E59">
        <w:rPr>
          <w:rFonts w:ascii="Times New Roman" w:hAnsi="Times New Roman" w:cs="Times New Roman"/>
          <w:szCs w:val="24"/>
        </w:rPr>
        <w:t xml:space="preserve"> (</w:t>
      </w:r>
      <w:hyperlink r:id="rId51" w:history="1">
        <w:r w:rsidRPr="00FD3E59">
          <w:rPr>
            <w:rStyle w:val="Hyperlink"/>
            <w:rFonts w:ascii="Times New Roman" w:hAnsi="Times New Roman" w:cs="Times New Roman"/>
            <w:szCs w:val="24"/>
          </w:rPr>
          <w:t xml:space="preserve">Lei Complementar </w:t>
        </w:r>
        <w:r w:rsidR="00070CB0" w:rsidRPr="00FD3E59">
          <w:rPr>
            <w:rStyle w:val="Hyperlink"/>
            <w:rFonts w:ascii="Times New Roman" w:hAnsi="Times New Roman" w:cs="Times New Roman"/>
            <w:szCs w:val="24"/>
          </w:rPr>
          <w:t>f</w:t>
        </w:r>
        <w:r w:rsidR="003F2FA0" w:rsidRPr="00FD3E59">
          <w:rPr>
            <w:rStyle w:val="Hyperlink"/>
            <w:rFonts w:ascii="Times New Roman" w:hAnsi="Times New Roman" w:cs="Times New Roman"/>
            <w:szCs w:val="24"/>
          </w:rPr>
          <w:t>ederal</w:t>
        </w:r>
        <w:r w:rsidRPr="00FD3E59">
          <w:rPr>
            <w:rStyle w:val="Hyperlink"/>
            <w:rFonts w:ascii="Times New Roman" w:hAnsi="Times New Roman" w:cs="Times New Roman"/>
            <w:szCs w:val="24"/>
          </w:rPr>
          <w:t xml:space="preserve"> nº </w:t>
        </w:r>
        <w:r w:rsidR="003F2FA0" w:rsidRPr="00FD3E59">
          <w:rPr>
            <w:rStyle w:val="Hyperlink"/>
            <w:rFonts w:ascii="Times New Roman" w:hAnsi="Times New Roman" w:cs="Times New Roman"/>
            <w:szCs w:val="24"/>
          </w:rPr>
          <w:t>123</w:t>
        </w:r>
        <w:r w:rsidR="00070CB0" w:rsidRPr="00FD3E59">
          <w:rPr>
            <w:rStyle w:val="Hyperlink"/>
            <w:rFonts w:ascii="Times New Roman" w:hAnsi="Times New Roman" w:cs="Times New Roman"/>
            <w:szCs w:val="24"/>
          </w:rPr>
          <w:t xml:space="preserve">, de </w:t>
        </w:r>
        <w:r w:rsidRPr="00FD3E59">
          <w:rPr>
            <w:rStyle w:val="Hyperlink"/>
            <w:rFonts w:ascii="Times New Roman" w:hAnsi="Times New Roman" w:cs="Times New Roman"/>
            <w:szCs w:val="24"/>
          </w:rPr>
          <w:t>2</w:t>
        </w:r>
        <w:r w:rsidR="003F2FA0" w:rsidRPr="00FD3E59">
          <w:rPr>
            <w:rStyle w:val="Hyperlink"/>
            <w:rFonts w:ascii="Times New Roman" w:hAnsi="Times New Roman" w:cs="Times New Roman"/>
            <w:szCs w:val="24"/>
          </w:rPr>
          <w:t>006</w:t>
        </w:r>
      </w:hyperlink>
      <w:r w:rsidRPr="00FD3E59">
        <w:rPr>
          <w:rFonts w:ascii="Times New Roman" w:hAnsi="Times New Roman" w:cs="Times New Roman"/>
          <w:szCs w:val="24"/>
        </w:rPr>
        <w:t xml:space="preserve"> e </w:t>
      </w:r>
      <w:hyperlink r:id="rId52" w:history="1">
        <w:r w:rsidRPr="00FD3E59">
          <w:rPr>
            <w:rStyle w:val="Hyperlink"/>
            <w:rFonts w:ascii="Times New Roman" w:hAnsi="Times New Roman" w:cs="Times New Roman"/>
            <w:szCs w:val="24"/>
          </w:rPr>
          <w:t xml:space="preserve">Lei </w:t>
        </w:r>
        <w:r w:rsidR="001851FE" w:rsidRPr="00FD3E59">
          <w:rPr>
            <w:rStyle w:val="Hyperlink"/>
            <w:rFonts w:ascii="Times New Roman" w:hAnsi="Times New Roman" w:cs="Times New Roman"/>
            <w:szCs w:val="24"/>
          </w:rPr>
          <w:t>f</w:t>
        </w:r>
        <w:r w:rsidRPr="00FD3E59">
          <w:rPr>
            <w:rStyle w:val="Hyperlink"/>
            <w:rFonts w:ascii="Times New Roman" w:hAnsi="Times New Roman" w:cs="Times New Roman"/>
            <w:szCs w:val="24"/>
          </w:rPr>
          <w:t>ederal nº 11.488</w:t>
        </w:r>
        <w:r w:rsidR="00070CB0" w:rsidRPr="00FD3E59">
          <w:rPr>
            <w:rStyle w:val="Hyperlink"/>
            <w:rFonts w:ascii="Times New Roman" w:hAnsi="Times New Roman" w:cs="Times New Roman"/>
            <w:szCs w:val="24"/>
          </w:rPr>
          <w:t xml:space="preserve">, de </w:t>
        </w:r>
        <w:r w:rsidRPr="00FD3E59">
          <w:rPr>
            <w:rStyle w:val="Hyperlink"/>
            <w:rFonts w:ascii="Times New Roman" w:hAnsi="Times New Roman" w:cs="Times New Roman"/>
            <w:szCs w:val="24"/>
          </w:rPr>
          <w:t>2007</w:t>
        </w:r>
      </w:hyperlink>
      <w:r w:rsidRPr="00FD3E59">
        <w:rPr>
          <w:rFonts w:ascii="Times New Roman" w:hAnsi="Times New Roman" w:cs="Times New Roman"/>
          <w:szCs w:val="24"/>
        </w:rPr>
        <w:t>)</w:t>
      </w:r>
      <w:r w:rsidR="002546C0" w:rsidRPr="00FD3E59">
        <w:rPr>
          <w:rFonts w:ascii="Times New Roman" w:hAnsi="Times New Roman" w:cs="Times New Roman"/>
          <w:szCs w:val="24"/>
        </w:rPr>
        <w:t>.</w:t>
      </w:r>
    </w:p>
    <w:p w:rsidR="00420648" w:rsidRPr="00FD3E59" w:rsidRDefault="00420648" w:rsidP="00FD3E59">
      <w:pPr>
        <w:spacing w:line="240" w:lineRule="auto"/>
        <w:ind w:right="0"/>
        <w:rPr>
          <w:rFonts w:ascii="Times New Roman" w:hAnsi="Times New Roman" w:cs="Times New Roman"/>
          <w:b/>
          <w:szCs w:val="24"/>
        </w:rPr>
      </w:pPr>
    </w:p>
    <w:p w:rsidR="00957744" w:rsidRPr="00FD3E59" w:rsidRDefault="00B52A2A" w:rsidP="00FD3E59">
      <w:pPr>
        <w:spacing w:line="240" w:lineRule="auto"/>
        <w:ind w:right="0"/>
        <w:rPr>
          <w:rFonts w:ascii="Times New Roman" w:hAnsi="Times New Roman" w:cs="Times New Roman"/>
          <w:b/>
          <w:szCs w:val="24"/>
        </w:rPr>
      </w:pPr>
      <w:r w:rsidRPr="00FD3E59">
        <w:rPr>
          <w:rFonts w:ascii="Times New Roman" w:hAnsi="Times New Roman" w:cs="Times New Roman"/>
          <w:b/>
          <w:szCs w:val="24"/>
        </w:rPr>
        <w:t>(</w:t>
      </w:r>
      <w:r w:rsidR="00736457" w:rsidRPr="00FD3E59">
        <w:rPr>
          <w:rFonts w:ascii="Times New Roman" w:hAnsi="Times New Roman" w:cs="Times New Roman"/>
          <w:b/>
          <w:szCs w:val="24"/>
        </w:rPr>
        <w:t xml:space="preserve"> </w:t>
      </w:r>
      <w:r w:rsidR="00401F68" w:rsidRPr="00FD3E59">
        <w:rPr>
          <w:rFonts w:ascii="Times New Roman" w:hAnsi="Times New Roman" w:cs="Times New Roman"/>
          <w:b/>
          <w:szCs w:val="24"/>
        </w:rPr>
        <w:t xml:space="preserve">x </w:t>
      </w:r>
      <w:r w:rsidRPr="00FD3E59">
        <w:rPr>
          <w:rFonts w:ascii="Times New Roman" w:hAnsi="Times New Roman" w:cs="Times New Roman"/>
          <w:b/>
          <w:szCs w:val="24"/>
        </w:rPr>
        <w:t>)</w:t>
      </w:r>
      <w:r w:rsidRPr="00FD3E59">
        <w:rPr>
          <w:rFonts w:ascii="Times New Roman" w:hAnsi="Times New Roman" w:cs="Times New Roman"/>
          <w:b/>
          <w:szCs w:val="24"/>
        </w:rPr>
        <w:tab/>
      </w:r>
      <w:r w:rsidR="00801B50" w:rsidRPr="00FD3E59">
        <w:rPr>
          <w:rFonts w:ascii="Times New Roman" w:hAnsi="Times New Roman" w:cs="Times New Roman"/>
          <w:b/>
          <w:szCs w:val="24"/>
        </w:rPr>
        <w:t>PARTICIPAÇÃO AMPLA</w:t>
      </w:r>
      <w:r w:rsidR="002546C0" w:rsidRPr="00FD3E59">
        <w:rPr>
          <w:rFonts w:ascii="Times New Roman" w:hAnsi="Times New Roman" w:cs="Times New Roman"/>
          <w:b/>
          <w:szCs w:val="24"/>
        </w:rPr>
        <w:t>.</w:t>
      </w:r>
    </w:p>
    <w:p w:rsidR="00801B50" w:rsidRPr="00FD3E59" w:rsidRDefault="00801B50" w:rsidP="00FD3E59">
      <w:pPr>
        <w:spacing w:line="240" w:lineRule="auto"/>
        <w:ind w:right="0"/>
        <w:rPr>
          <w:rFonts w:ascii="Times New Roman" w:hAnsi="Times New Roman" w:cs="Times New Roman"/>
          <w:szCs w:val="24"/>
        </w:rPr>
      </w:pPr>
    </w:p>
    <w:p w:rsidR="00022417" w:rsidRPr="00FD3E59" w:rsidRDefault="00022417" w:rsidP="00FD3E59">
      <w:pPr>
        <w:tabs>
          <w:tab w:val="left" w:pos="851"/>
        </w:tabs>
        <w:spacing w:line="240" w:lineRule="auto"/>
        <w:ind w:right="0"/>
        <w:rPr>
          <w:rFonts w:ascii="Times New Roman" w:hAnsi="Times New Roman" w:cs="Times New Roman"/>
          <w:szCs w:val="24"/>
        </w:rPr>
      </w:pPr>
      <w:r w:rsidRPr="00FD3E59">
        <w:rPr>
          <w:rFonts w:ascii="Times New Roman" w:hAnsi="Times New Roman" w:cs="Times New Roman"/>
          <w:szCs w:val="24"/>
        </w:rPr>
        <w:t>7.1.</w:t>
      </w:r>
      <w:r w:rsidRPr="00FD3E59">
        <w:rPr>
          <w:rFonts w:ascii="Times New Roman" w:hAnsi="Times New Roman" w:cs="Times New Roman"/>
          <w:szCs w:val="24"/>
        </w:rPr>
        <w:tab/>
        <w:t>Poderão participar d</w:t>
      </w:r>
      <w:r w:rsidR="00E335A6" w:rsidRPr="00FD3E59">
        <w:rPr>
          <w:rFonts w:ascii="Times New Roman" w:hAnsi="Times New Roman" w:cs="Times New Roman"/>
          <w:szCs w:val="24"/>
        </w:rPr>
        <w:t>esta licitação o</w:t>
      </w:r>
      <w:r w:rsidRPr="00FD3E59">
        <w:rPr>
          <w:rFonts w:ascii="Times New Roman" w:hAnsi="Times New Roman" w:cs="Times New Roman"/>
          <w:szCs w:val="24"/>
        </w:rPr>
        <w:t xml:space="preserve">s interessados que atenderem a todas as exigências contidas neste Edital e seus anexos, </w:t>
      </w:r>
      <w:r w:rsidRPr="00FD3E59">
        <w:rPr>
          <w:rFonts w:ascii="Times New Roman" w:hAnsi="Times New Roman" w:cs="Times New Roman"/>
          <w:b/>
          <w:szCs w:val="24"/>
        </w:rPr>
        <w:t>assim como normas específicas relacionadas ao objeto desta licitação</w:t>
      </w:r>
      <w:r w:rsidRPr="00FD3E59">
        <w:rPr>
          <w:rFonts w:ascii="Times New Roman" w:hAnsi="Times New Roman" w:cs="Times New Roman"/>
          <w:szCs w:val="24"/>
        </w:rPr>
        <w:t>.</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7C63F4" w:rsidP="00FD3E59">
      <w:pPr>
        <w:tabs>
          <w:tab w:val="left" w:pos="851"/>
        </w:tabs>
        <w:spacing w:line="240" w:lineRule="auto"/>
        <w:ind w:right="0"/>
        <w:rPr>
          <w:rFonts w:ascii="Times New Roman" w:hAnsi="Times New Roman" w:cs="Times New Roman"/>
          <w:szCs w:val="24"/>
        </w:rPr>
      </w:pPr>
      <w:r w:rsidRPr="00FD3E59">
        <w:rPr>
          <w:rFonts w:ascii="Times New Roman" w:hAnsi="Times New Roman" w:cs="Times New Roman"/>
          <w:szCs w:val="24"/>
        </w:rPr>
        <w:t>7</w:t>
      </w:r>
      <w:r w:rsidR="00A72CB7" w:rsidRPr="00FD3E59">
        <w:rPr>
          <w:rFonts w:ascii="Times New Roman" w:hAnsi="Times New Roman" w:cs="Times New Roman"/>
          <w:szCs w:val="24"/>
        </w:rPr>
        <w:t>.2.</w:t>
      </w:r>
      <w:r w:rsidR="00A72CB7" w:rsidRPr="00FD3E59">
        <w:rPr>
          <w:rFonts w:ascii="Times New Roman" w:hAnsi="Times New Roman" w:cs="Times New Roman"/>
          <w:szCs w:val="24"/>
        </w:rPr>
        <w:tab/>
        <w:t>Estarão</w:t>
      </w:r>
      <w:r w:rsidR="00A128A0" w:rsidRPr="00FD3E59">
        <w:rPr>
          <w:rFonts w:ascii="Times New Roman" w:hAnsi="Times New Roman" w:cs="Times New Roman"/>
          <w:szCs w:val="24"/>
        </w:rPr>
        <w:t xml:space="preserve"> </w:t>
      </w:r>
      <w:r w:rsidR="00A72CB7" w:rsidRPr="00FD3E59">
        <w:rPr>
          <w:rFonts w:ascii="Times New Roman" w:hAnsi="Times New Roman" w:cs="Times New Roman"/>
          <w:b/>
          <w:szCs w:val="24"/>
        </w:rPr>
        <w:t>impedidos</w:t>
      </w:r>
      <w:r w:rsidR="00A128A0" w:rsidRPr="00FD3E59">
        <w:rPr>
          <w:rFonts w:ascii="Times New Roman" w:hAnsi="Times New Roman" w:cs="Times New Roman"/>
          <w:b/>
          <w:szCs w:val="24"/>
        </w:rPr>
        <w:t xml:space="preserve"> </w:t>
      </w:r>
      <w:r w:rsidR="00A72CB7" w:rsidRPr="00FD3E59">
        <w:rPr>
          <w:rFonts w:ascii="Times New Roman" w:hAnsi="Times New Roman" w:cs="Times New Roman"/>
          <w:b/>
          <w:szCs w:val="24"/>
        </w:rPr>
        <w:t>de</w:t>
      </w:r>
      <w:r w:rsidR="00A128A0" w:rsidRPr="00FD3E59">
        <w:rPr>
          <w:rFonts w:ascii="Times New Roman" w:hAnsi="Times New Roman" w:cs="Times New Roman"/>
          <w:b/>
          <w:szCs w:val="24"/>
        </w:rPr>
        <w:t xml:space="preserve"> </w:t>
      </w:r>
      <w:r w:rsidR="00A72CB7" w:rsidRPr="00FD3E59">
        <w:rPr>
          <w:rFonts w:ascii="Times New Roman" w:hAnsi="Times New Roman" w:cs="Times New Roman"/>
          <w:b/>
          <w:szCs w:val="24"/>
        </w:rPr>
        <w:t>participar</w:t>
      </w:r>
      <w:r w:rsidR="00A72CB7" w:rsidRPr="00FD3E59">
        <w:rPr>
          <w:rFonts w:ascii="Times New Roman" w:hAnsi="Times New Roman" w:cs="Times New Roman"/>
          <w:szCs w:val="24"/>
        </w:rPr>
        <w:t>,</w:t>
      </w:r>
      <w:r w:rsidR="00A128A0" w:rsidRPr="00FD3E59">
        <w:rPr>
          <w:rFonts w:ascii="Times New Roman" w:hAnsi="Times New Roman" w:cs="Times New Roman"/>
          <w:szCs w:val="24"/>
        </w:rPr>
        <w:t xml:space="preserve"> </w:t>
      </w:r>
      <w:r w:rsidR="00A72CB7" w:rsidRPr="00FD3E59">
        <w:rPr>
          <w:rFonts w:ascii="Times New Roman" w:hAnsi="Times New Roman" w:cs="Times New Roman"/>
          <w:szCs w:val="24"/>
        </w:rPr>
        <w:t>de</w:t>
      </w:r>
      <w:r w:rsidR="00A128A0" w:rsidRPr="00FD3E59">
        <w:rPr>
          <w:rFonts w:ascii="Times New Roman" w:hAnsi="Times New Roman" w:cs="Times New Roman"/>
          <w:szCs w:val="24"/>
        </w:rPr>
        <w:t xml:space="preserve"> </w:t>
      </w:r>
      <w:r w:rsidR="00A72CB7" w:rsidRPr="00FD3E59">
        <w:rPr>
          <w:rFonts w:ascii="Times New Roman" w:hAnsi="Times New Roman" w:cs="Times New Roman"/>
          <w:szCs w:val="24"/>
        </w:rPr>
        <w:t>qualquer</w:t>
      </w:r>
      <w:r w:rsidR="00801B50" w:rsidRPr="00FD3E59">
        <w:rPr>
          <w:rFonts w:ascii="Times New Roman" w:hAnsi="Times New Roman" w:cs="Times New Roman"/>
          <w:szCs w:val="24"/>
        </w:rPr>
        <w:t xml:space="preserve"> </w:t>
      </w:r>
      <w:r w:rsidR="00A72CB7" w:rsidRPr="00FD3E59">
        <w:rPr>
          <w:rFonts w:ascii="Times New Roman" w:hAnsi="Times New Roman" w:cs="Times New Roman"/>
          <w:szCs w:val="24"/>
        </w:rPr>
        <w:t>fase</w:t>
      </w:r>
      <w:r w:rsidR="00A128A0" w:rsidRPr="00FD3E59">
        <w:rPr>
          <w:rFonts w:ascii="Times New Roman" w:hAnsi="Times New Roman" w:cs="Times New Roman"/>
          <w:szCs w:val="24"/>
        </w:rPr>
        <w:t xml:space="preserve"> d</w:t>
      </w:r>
      <w:r w:rsidR="00A72CB7" w:rsidRPr="00FD3E59">
        <w:rPr>
          <w:rFonts w:ascii="Times New Roman" w:hAnsi="Times New Roman" w:cs="Times New Roman"/>
          <w:szCs w:val="24"/>
        </w:rPr>
        <w:t>o</w:t>
      </w:r>
      <w:r w:rsidR="00A128A0" w:rsidRPr="00FD3E59">
        <w:rPr>
          <w:rFonts w:ascii="Times New Roman" w:hAnsi="Times New Roman" w:cs="Times New Roman"/>
          <w:szCs w:val="24"/>
        </w:rPr>
        <w:t xml:space="preserve"> </w:t>
      </w:r>
      <w:r w:rsidR="00A72CB7" w:rsidRPr="00FD3E59">
        <w:rPr>
          <w:rFonts w:ascii="Times New Roman" w:hAnsi="Times New Roman" w:cs="Times New Roman"/>
          <w:szCs w:val="24"/>
        </w:rPr>
        <w:t>processo, interessados que se enquadrem em uma ou mais das situações a seguir:</w:t>
      </w:r>
    </w:p>
    <w:p w:rsidR="00A128A0" w:rsidRPr="00FD3E59" w:rsidRDefault="00A128A0" w:rsidP="00FD3E59">
      <w:pPr>
        <w:spacing w:line="240" w:lineRule="auto"/>
        <w:ind w:right="0"/>
        <w:rPr>
          <w:rFonts w:ascii="Times New Roman" w:hAnsi="Times New Roman" w:cs="Times New Roman"/>
          <w:szCs w:val="24"/>
        </w:rPr>
      </w:pPr>
    </w:p>
    <w:p w:rsidR="0045093E" w:rsidRPr="00FD3E59" w:rsidRDefault="0045093E" w:rsidP="00702D5C">
      <w:pPr>
        <w:numPr>
          <w:ilvl w:val="0"/>
          <w:numId w:val="5"/>
        </w:numPr>
        <w:tabs>
          <w:tab w:val="left" w:pos="426"/>
        </w:tabs>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que</w:t>
      </w:r>
      <w:proofErr w:type="gramEnd"/>
      <w:r w:rsidRPr="00FD3E59">
        <w:rPr>
          <w:rFonts w:ascii="Times New Roman" w:hAnsi="Times New Roman" w:cs="Times New Roman"/>
          <w:szCs w:val="24"/>
        </w:rPr>
        <w:t xml:space="preserve"> se </w:t>
      </w:r>
      <w:r w:rsidRPr="00FD3E59">
        <w:rPr>
          <w:rFonts w:ascii="Times New Roman" w:hAnsi="Times New Roman" w:cs="Times New Roman"/>
          <w:b/>
          <w:szCs w:val="24"/>
        </w:rPr>
        <w:t xml:space="preserve">enquadrem em um ou mais </w:t>
      </w:r>
      <w:r w:rsidR="009C3041" w:rsidRPr="00FD3E59">
        <w:rPr>
          <w:rFonts w:ascii="Times New Roman" w:hAnsi="Times New Roman" w:cs="Times New Roman"/>
          <w:b/>
          <w:szCs w:val="24"/>
        </w:rPr>
        <w:t>impedimentos</w:t>
      </w:r>
      <w:r w:rsidRPr="00FD3E59">
        <w:rPr>
          <w:rFonts w:ascii="Times New Roman" w:hAnsi="Times New Roman" w:cs="Times New Roman"/>
          <w:b/>
          <w:szCs w:val="24"/>
        </w:rPr>
        <w:t xml:space="preserve"> do artigo 38 </w:t>
      </w:r>
      <w:r w:rsidR="00022417" w:rsidRPr="00FD3E59">
        <w:rPr>
          <w:rFonts w:ascii="Times New Roman" w:hAnsi="Times New Roman" w:cs="Times New Roman"/>
          <w:b/>
          <w:szCs w:val="24"/>
        </w:rPr>
        <w:t xml:space="preserve">e 44 </w:t>
      </w:r>
      <w:r w:rsidRPr="00FD3E59">
        <w:rPr>
          <w:rFonts w:ascii="Times New Roman" w:hAnsi="Times New Roman" w:cs="Times New Roman"/>
          <w:b/>
          <w:szCs w:val="24"/>
        </w:rPr>
        <w:t xml:space="preserve">da </w:t>
      </w:r>
      <w:hyperlink r:id="rId53" w:history="1">
        <w:r w:rsidRPr="00FD3E59">
          <w:rPr>
            <w:rStyle w:val="Hyperlink"/>
            <w:rFonts w:ascii="Times New Roman" w:hAnsi="Times New Roman" w:cs="Times New Roman"/>
            <w:b/>
            <w:szCs w:val="24"/>
          </w:rPr>
          <w:t xml:space="preserve">Lei </w:t>
        </w:r>
        <w:r w:rsidR="004F05AB" w:rsidRPr="00FD3E59">
          <w:rPr>
            <w:rStyle w:val="Hyperlink"/>
            <w:rFonts w:ascii="Times New Roman" w:hAnsi="Times New Roman" w:cs="Times New Roman"/>
            <w:b/>
            <w:szCs w:val="24"/>
          </w:rPr>
          <w:t>f</w:t>
        </w:r>
        <w:r w:rsidRPr="00FD3E59">
          <w:rPr>
            <w:rStyle w:val="Hyperlink"/>
            <w:rFonts w:ascii="Times New Roman" w:hAnsi="Times New Roman" w:cs="Times New Roman"/>
            <w:b/>
            <w:szCs w:val="24"/>
          </w:rPr>
          <w:t>ederal nº 13.303</w:t>
        </w:r>
        <w:r w:rsidR="004F05AB" w:rsidRPr="00FD3E59">
          <w:rPr>
            <w:rStyle w:val="Hyperlink"/>
            <w:rFonts w:ascii="Times New Roman" w:hAnsi="Times New Roman" w:cs="Times New Roman"/>
            <w:b/>
            <w:szCs w:val="24"/>
          </w:rPr>
          <w:t xml:space="preserve">, de </w:t>
        </w:r>
        <w:r w:rsidRPr="00FD3E59">
          <w:rPr>
            <w:rStyle w:val="Hyperlink"/>
            <w:rFonts w:ascii="Times New Roman" w:hAnsi="Times New Roman" w:cs="Times New Roman"/>
            <w:b/>
            <w:szCs w:val="24"/>
          </w:rPr>
          <w:t>2016</w:t>
        </w:r>
      </w:hyperlink>
      <w:r w:rsidRPr="00FD3E59">
        <w:rPr>
          <w:rStyle w:val="Refdenotaderodap"/>
          <w:rFonts w:ascii="Times New Roman" w:hAnsi="Times New Roman" w:cs="Times New Roman"/>
          <w:szCs w:val="24"/>
        </w:rPr>
        <w:footnoteReference w:id="2"/>
      </w:r>
      <w:r w:rsidR="00EC722F" w:rsidRPr="00FD3E59">
        <w:rPr>
          <w:rFonts w:ascii="Times New Roman" w:hAnsi="Times New Roman" w:cs="Times New Roman"/>
          <w:szCs w:val="24"/>
        </w:rPr>
        <w:t>,</w:t>
      </w:r>
      <w:r w:rsidRPr="00FD3E59">
        <w:rPr>
          <w:rFonts w:ascii="Times New Roman" w:hAnsi="Times New Roman" w:cs="Times New Roman"/>
          <w:szCs w:val="24"/>
        </w:rPr>
        <w:t xml:space="preserve"> combinado com o</w:t>
      </w:r>
      <w:r w:rsidR="007B7059" w:rsidRPr="00FD3E59">
        <w:rPr>
          <w:rFonts w:ascii="Times New Roman" w:hAnsi="Times New Roman" w:cs="Times New Roman"/>
          <w:szCs w:val="24"/>
        </w:rPr>
        <w:t>s</w:t>
      </w:r>
      <w:r w:rsidRPr="00FD3E59">
        <w:rPr>
          <w:rFonts w:ascii="Times New Roman" w:hAnsi="Times New Roman" w:cs="Times New Roman"/>
          <w:szCs w:val="24"/>
        </w:rPr>
        <w:t xml:space="preserve"> artigo</w:t>
      </w:r>
      <w:r w:rsidR="007B7059" w:rsidRPr="00FD3E59">
        <w:rPr>
          <w:rFonts w:ascii="Times New Roman" w:hAnsi="Times New Roman" w:cs="Times New Roman"/>
          <w:szCs w:val="24"/>
        </w:rPr>
        <w:t>s</w:t>
      </w:r>
      <w:r w:rsidRPr="00FD3E59">
        <w:rPr>
          <w:rFonts w:ascii="Times New Roman" w:hAnsi="Times New Roman" w:cs="Times New Roman"/>
          <w:szCs w:val="24"/>
        </w:rPr>
        <w:t xml:space="preserve"> 17 </w:t>
      </w:r>
      <w:r w:rsidR="007B7059" w:rsidRPr="00FD3E59">
        <w:rPr>
          <w:rFonts w:ascii="Times New Roman" w:hAnsi="Times New Roman" w:cs="Times New Roman"/>
          <w:szCs w:val="24"/>
        </w:rPr>
        <w:t xml:space="preserve">e 34 </w:t>
      </w:r>
      <w:r w:rsidRPr="00FD3E59">
        <w:rPr>
          <w:rFonts w:ascii="Times New Roman" w:hAnsi="Times New Roman" w:cs="Times New Roman"/>
          <w:szCs w:val="24"/>
        </w:rPr>
        <w:t xml:space="preserve">do </w:t>
      </w:r>
      <w:hyperlink r:id="rId54" w:history="1">
        <w:r w:rsidRPr="00FD3E59">
          <w:rPr>
            <w:rStyle w:val="Hyperlink"/>
            <w:rFonts w:ascii="Times New Roman" w:hAnsi="Times New Roman" w:cs="Times New Roman"/>
            <w:szCs w:val="24"/>
          </w:rPr>
          <w:t>RILC-EPAGRI</w:t>
        </w:r>
      </w:hyperlink>
      <w:r w:rsidRPr="00FD3E59">
        <w:rPr>
          <w:rFonts w:ascii="Times New Roman" w:hAnsi="Times New Roman" w:cs="Times New Roman"/>
          <w:szCs w:val="24"/>
        </w:rPr>
        <w:t>;</w:t>
      </w:r>
    </w:p>
    <w:p w:rsidR="00A72CB7" w:rsidRPr="00FD3E59" w:rsidRDefault="00A72CB7" w:rsidP="00702D5C">
      <w:pPr>
        <w:numPr>
          <w:ilvl w:val="0"/>
          <w:numId w:val="5"/>
        </w:numPr>
        <w:tabs>
          <w:tab w:val="left" w:pos="426"/>
        </w:tabs>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estejam</w:t>
      </w:r>
      <w:proofErr w:type="gramEnd"/>
      <w:r w:rsidRPr="00FD3E59">
        <w:rPr>
          <w:rFonts w:ascii="Times New Roman" w:hAnsi="Times New Roman" w:cs="Times New Roman"/>
          <w:szCs w:val="24"/>
        </w:rPr>
        <w:t xml:space="preserve"> constituídos sob a forma de </w:t>
      </w:r>
      <w:r w:rsidRPr="00FD3E59">
        <w:rPr>
          <w:rFonts w:ascii="Times New Roman" w:hAnsi="Times New Roman" w:cs="Times New Roman"/>
          <w:b/>
          <w:szCs w:val="24"/>
        </w:rPr>
        <w:t>consórcio</w:t>
      </w:r>
      <w:r w:rsidR="001B2E75" w:rsidRPr="00FD3E59">
        <w:rPr>
          <w:rFonts w:ascii="Times New Roman" w:hAnsi="Times New Roman" w:cs="Times New Roman"/>
          <w:szCs w:val="24"/>
        </w:rPr>
        <w:t xml:space="preserve"> e sejam controladoras, coligadas ou subsidiárias entre si</w:t>
      </w:r>
      <w:r w:rsidR="00663021" w:rsidRPr="00FD3E59">
        <w:rPr>
          <w:rStyle w:val="Refdenotaderodap"/>
          <w:rFonts w:ascii="Times New Roman" w:hAnsi="Times New Roman" w:cs="Times New Roman"/>
          <w:szCs w:val="24"/>
        </w:rPr>
        <w:footnoteReference w:id="3"/>
      </w:r>
      <w:r w:rsidR="00663021" w:rsidRPr="00FD3E59">
        <w:rPr>
          <w:rFonts w:ascii="Times New Roman" w:hAnsi="Times New Roman" w:cs="Times New Roman"/>
          <w:szCs w:val="24"/>
        </w:rPr>
        <w:t>;</w:t>
      </w:r>
    </w:p>
    <w:p w:rsidR="0087272A" w:rsidRPr="00FD3E59" w:rsidRDefault="0087272A" w:rsidP="00702D5C">
      <w:pPr>
        <w:numPr>
          <w:ilvl w:val="0"/>
          <w:numId w:val="5"/>
        </w:numPr>
        <w:tabs>
          <w:tab w:val="left" w:pos="426"/>
        </w:tabs>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com</w:t>
      </w:r>
      <w:proofErr w:type="gramEnd"/>
      <w:r w:rsidRPr="00FD3E59">
        <w:rPr>
          <w:rFonts w:ascii="Times New Roman" w:hAnsi="Times New Roman" w:cs="Times New Roman"/>
          <w:szCs w:val="24"/>
        </w:rPr>
        <w:t xml:space="preserve"> </w:t>
      </w:r>
      <w:r w:rsidRPr="00FD3E59">
        <w:rPr>
          <w:rFonts w:ascii="Times New Roman" w:hAnsi="Times New Roman" w:cs="Times New Roman"/>
          <w:b/>
          <w:szCs w:val="24"/>
        </w:rPr>
        <w:t>registro de inidoneidade</w:t>
      </w:r>
      <w:r w:rsidRPr="00FD3E59">
        <w:rPr>
          <w:rFonts w:ascii="Times New Roman" w:hAnsi="Times New Roman" w:cs="Times New Roman"/>
          <w:szCs w:val="24"/>
        </w:rPr>
        <w:t xml:space="preserve"> no Cadastro Nacional de Empresas Inidôneas e Suspensas (</w:t>
      </w:r>
      <w:r w:rsidRPr="00FD3E59">
        <w:rPr>
          <w:rFonts w:ascii="Times New Roman" w:hAnsi="Times New Roman" w:cs="Times New Roman"/>
          <w:b/>
          <w:szCs w:val="24"/>
        </w:rPr>
        <w:t>CEIS</w:t>
      </w:r>
      <w:r w:rsidRPr="00FD3E59">
        <w:rPr>
          <w:rFonts w:ascii="Times New Roman" w:hAnsi="Times New Roman" w:cs="Times New Roman"/>
          <w:szCs w:val="24"/>
        </w:rPr>
        <w:t>)</w:t>
      </w:r>
      <w:r w:rsidR="00DE0F10" w:rsidRPr="00FD3E59">
        <w:rPr>
          <w:rFonts w:ascii="Times New Roman" w:hAnsi="Times New Roman" w:cs="Times New Roman"/>
          <w:szCs w:val="24"/>
        </w:rPr>
        <w:t>:</w:t>
      </w:r>
      <w:r w:rsidR="002C6C6B" w:rsidRPr="00FD3E59">
        <w:rPr>
          <w:rFonts w:ascii="Times New Roman" w:hAnsi="Times New Roman" w:cs="Times New Roman"/>
          <w:szCs w:val="24"/>
        </w:rPr>
        <w:t xml:space="preserve"> </w:t>
      </w:r>
      <w:hyperlink r:id="rId55" w:tgtFrame="_blank" w:history="1">
        <w:r w:rsidR="002C6C6B" w:rsidRPr="00FD3E59">
          <w:rPr>
            <w:rStyle w:val="Hyperlink"/>
            <w:rFonts w:ascii="Times New Roman" w:hAnsi="Times New Roman" w:cs="Times New Roman"/>
            <w:color w:val="263238"/>
            <w:szCs w:val="24"/>
          </w:rPr>
          <w:t>https://certidoes-apf.apps.tcu.gov.br/</w:t>
        </w:r>
      </w:hyperlink>
      <w:r w:rsidRPr="00FD3E59">
        <w:rPr>
          <w:rFonts w:ascii="Times New Roman" w:hAnsi="Times New Roman" w:cs="Times New Roman"/>
          <w:szCs w:val="24"/>
        </w:rPr>
        <w:t>;</w:t>
      </w:r>
    </w:p>
    <w:p w:rsidR="00BE532B" w:rsidRPr="00FD3E59" w:rsidRDefault="00BE532B" w:rsidP="00702D5C">
      <w:pPr>
        <w:numPr>
          <w:ilvl w:val="0"/>
          <w:numId w:val="5"/>
        </w:numPr>
        <w:tabs>
          <w:tab w:val="left" w:pos="426"/>
        </w:tabs>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com</w:t>
      </w:r>
      <w:proofErr w:type="gramEnd"/>
      <w:r w:rsidRPr="00FD3E59">
        <w:rPr>
          <w:rFonts w:ascii="Times New Roman" w:hAnsi="Times New Roman" w:cs="Times New Roman"/>
          <w:szCs w:val="24"/>
        </w:rPr>
        <w:t xml:space="preserve"> registro no Cadastro Nacional de Condenações Cíveis por Ato de Improbidade Administrativa e Inelegibilidade</w:t>
      </w:r>
      <w:r w:rsidR="00DE0F10" w:rsidRPr="00FD3E59">
        <w:rPr>
          <w:rFonts w:ascii="Times New Roman" w:hAnsi="Times New Roman" w:cs="Times New Roman"/>
          <w:szCs w:val="24"/>
        </w:rPr>
        <w:t xml:space="preserve"> (</w:t>
      </w:r>
      <w:r w:rsidR="00DE0F10" w:rsidRPr="00FD3E59">
        <w:rPr>
          <w:rFonts w:ascii="Times New Roman" w:hAnsi="Times New Roman" w:cs="Times New Roman"/>
          <w:b/>
          <w:szCs w:val="24"/>
        </w:rPr>
        <w:t>CNIA</w:t>
      </w:r>
      <w:r w:rsidR="00DE0F10" w:rsidRPr="00FD3E59">
        <w:rPr>
          <w:rFonts w:ascii="Times New Roman" w:hAnsi="Times New Roman" w:cs="Times New Roman"/>
          <w:szCs w:val="24"/>
        </w:rPr>
        <w:t>)</w:t>
      </w:r>
      <w:r w:rsidRPr="00FD3E59">
        <w:rPr>
          <w:rFonts w:ascii="Times New Roman" w:hAnsi="Times New Roman" w:cs="Times New Roman"/>
          <w:szCs w:val="24"/>
        </w:rPr>
        <w:t>, supervisionado pelo Conselho Nacional de Justiça</w:t>
      </w:r>
      <w:r w:rsidR="00DE0F10" w:rsidRPr="00FD3E59">
        <w:rPr>
          <w:rFonts w:ascii="Times New Roman" w:hAnsi="Times New Roman" w:cs="Times New Roman"/>
          <w:szCs w:val="24"/>
        </w:rPr>
        <w:t xml:space="preserve">: </w:t>
      </w:r>
      <w:hyperlink r:id="rId56" w:tgtFrame="_blank" w:history="1">
        <w:r w:rsidR="00DE0F10" w:rsidRPr="00FD3E59">
          <w:rPr>
            <w:rStyle w:val="Hyperlink"/>
            <w:rFonts w:ascii="Times New Roman" w:hAnsi="Times New Roman" w:cs="Times New Roman"/>
            <w:color w:val="263238"/>
            <w:szCs w:val="24"/>
          </w:rPr>
          <w:t>https://certidoes-apf.apps.tcu.gov.br/</w:t>
        </w:r>
      </w:hyperlink>
      <w:r w:rsidR="00DE0F10" w:rsidRPr="00FD3E59">
        <w:rPr>
          <w:rFonts w:ascii="Times New Roman" w:hAnsi="Times New Roman" w:cs="Times New Roman"/>
          <w:szCs w:val="24"/>
        </w:rPr>
        <w:t>;</w:t>
      </w:r>
    </w:p>
    <w:p w:rsidR="00BE532B" w:rsidRPr="00FD3E59" w:rsidRDefault="00BE532B" w:rsidP="00702D5C">
      <w:pPr>
        <w:numPr>
          <w:ilvl w:val="0"/>
          <w:numId w:val="5"/>
        </w:numPr>
        <w:tabs>
          <w:tab w:val="left" w:pos="426"/>
        </w:tabs>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empresas</w:t>
      </w:r>
      <w:proofErr w:type="gramEnd"/>
      <w:r w:rsidRPr="00FD3E59">
        <w:rPr>
          <w:rFonts w:ascii="Times New Roman" w:hAnsi="Times New Roman" w:cs="Times New Roman"/>
          <w:szCs w:val="24"/>
        </w:rPr>
        <w:t xml:space="preserve"> em processo de </w:t>
      </w:r>
      <w:r w:rsidRPr="00FD3E59">
        <w:rPr>
          <w:rFonts w:ascii="Times New Roman" w:hAnsi="Times New Roman" w:cs="Times New Roman"/>
          <w:b/>
          <w:szCs w:val="24"/>
        </w:rPr>
        <w:t>falência</w:t>
      </w:r>
      <w:r w:rsidRPr="00FD3E59">
        <w:rPr>
          <w:rFonts w:ascii="Times New Roman" w:hAnsi="Times New Roman" w:cs="Times New Roman"/>
          <w:szCs w:val="24"/>
        </w:rPr>
        <w:t>, concurso de credores, em processo de dissolução ou liquidação;</w:t>
      </w:r>
    </w:p>
    <w:p w:rsidR="00022417" w:rsidRPr="00FD3E59" w:rsidRDefault="00022417" w:rsidP="00702D5C">
      <w:pPr>
        <w:numPr>
          <w:ilvl w:val="0"/>
          <w:numId w:val="5"/>
        </w:numPr>
        <w:tabs>
          <w:tab w:val="left" w:pos="426"/>
        </w:tabs>
        <w:spacing w:line="240" w:lineRule="auto"/>
        <w:ind w:left="0" w:right="0" w:firstLine="0"/>
        <w:rPr>
          <w:rFonts w:ascii="Times New Roman" w:hAnsi="Times New Roman" w:cs="Times New Roman"/>
          <w:color w:val="000000"/>
          <w:szCs w:val="24"/>
        </w:rPr>
      </w:pPr>
      <w:proofErr w:type="gramStart"/>
      <w:r w:rsidRPr="00FD3E59">
        <w:rPr>
          <w:rFonts w:ascii="Times New Roman" w:hAnsi="Times New Roman" w:cs="Times New Roman"/>
          <w:color w:val="000000"/>
          <w:szCs w:val="24"/>
        </w:rPr>
        <w:t>empresas</w:t>
      </w:r>
      <w:proofErr w:type="gramEnd"/>
      <w:r w:rsidRPr="00FD3E59">
        <w:rPr>
          <w:rFonts w:ascii="Times New Roman" w:hAnsi="Times New Roman" w:cs="Times New Roman"/>
          <w:color w:val="000000"/>
          <w:szCs w:val="24"/>
        </w:rPr>
        <w:t xml:space="preserve"> em </w:t>
      </w:r>
      <w:r w:rsidRPr="00FD3E59">
        <w:rPr>
          <w:rFonts w:ascii="Times New Roman" w:hAnsi="Times New Roman" w:cs="Times New Roman"/>
          <w:b/>
          <w:color w:val="000000"/>
          <w:szCs w:val="24"/>
        </w:rPr>
        <w:t>recuperação judicial ou extrajudicial</w:t>
      </w:r>
      <w:r w:rsidRPr="00FD3E59">
        <w:rPr>
          <w:rFonts w:ascii="Times New Roman" w:hAnsi="Times New Roman" w:cs="Times New Roman"/>
          <w:color w:val="000000"/>
          <w:szCs w:val="24"/>
        </w:rPr>
        <w:t xml:space="preserve">, exceto se comprovada, respectivamente, a </w:t>
      </w:r>
      <w:r w:rsidRPr="00FD3E59">
        <w:rPr>
          <w:rFonts w:ascii="Times New Roman" w:hAnsi="Times New Roman" w:cs="Times New Roman"/>
          <w:color w:val="000000"/>
          <w:szCs w:val="24"/>
        </w:rPr>
        <w:lastRenderedPageBreak/>
        <w:t>aprovação ou homologação do plano de recuperação pelo juízo competente e apresentada certidão emitida pelo juízo da recuperação que ateste aptidão econômica e financeira para o certame</w:t>
      </w:r>
      <w:r w:rsidR="00775F62" w:rsidRPr="00FD3E59">
        <w:rPr>
          <w:rFonts w:ascii="Times New Roman" w:hAnsi="Times New Roman" w:cs="Times New Roman"/>
          <w:color w:val="000000"/>
          <w:szCs w:val="24"/>
        </w:rPr>
        <w:t>, por meio dos documentos que serão exigidos na habilitação</w:t>
      </w:r>
      <w:r w:rsidRPr="00FD3E59">
        <w:rPr>
          <w:rFonts w:ascii="Times New Roman" w:hAnsi="Times New Roman" w:cs="Times New Roman"/>
          <w:color w:val="000000"/>
          <w:szCs w:val="24"/>
        </w:rPr>
        <w:t>;</w:t>
      </w:r>
    </w:p>
    <w:p w:rsidR="00BE532B" w:rsidRPr="00FD3E59" w:rsidRDefault="00BE532B" w:rsidP="00702D5C">
      <w:pPr>
        <w:numPr>
          <w:ilvl w:val="0"/>
          <w:numId w:val="5"/>
        </w:numPr>
        <w:tabs>
          <w:tab w:val="left" w:pos="426"/>
        </w:tabs>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b/>
          <w:szCs w:val="24"/>
        </w:rPr>
        <w:t>estrangeiros</w:t>
      </w:r>
      <w:proofErr w:type="gramEnd"/>
      <w:r w:rsidRPr="00FD3E59">
        <w:rPr>
          <w:rFonts w:ascii="Times New Roman" w:hAnsi="Times New Roman" w:cs="Times New Roman"/>
          <w:szCs w:val="24"/>
        </w:rPr>
        <w:t xml:space="preserve"> que não tenham representação legal no Brasil com poderes expressos para receber citação e responder administrativa ou judicialmente;</w:t>
      </w:r>
    </w:p>
    <w:p w:rsidR="00022417" w:rsidRPr="00FD3E59" w:rsidRDefault="00BE532B" w:rsidP="00702D5C">
      <w:pPr>
        <w:numPr>
          <w:ilvl w:val="0"/>
          <w:numId w:val="5"/>
        </w:numPr>
        <w:tabs>
          <w:tab w:val="left" w:pos="426"/>
        </w:tabs>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empresas</w:t>
      </w:r>
      <w:proofErr w:type="gramEnd"/>
      <w:r w:rsidRPr="00FD3E59">
        <w:rPr>
          <w:rFonts w:ascii="Times New Roman" w:hAnsi="Times New Roman" w:cs="Times New Roman"/>
          <w:szCs w:val="24"/>
        </w:rPr>
        <w:t xml:space="preserve"> com registro no Sistema de Cadastramento Unificado de Fornecedores (SICAF) como impedidas ou suspensas, caso a contratação envolva o repasse de recursos federais na forma d</w:t>
      </w:r>
      <w:r w:rsidR="00022417" w:rsidRPr="00FD3E59">
        <w:rPr>
          <w:rFonts w:ascii="Times New Roman" w:hAnsi="Times New Roman" w:cs="Times New Roman"/>
          <w:szCs w:val="24"/>
        </w:rPr>
        <w:t xml:space="preserve">o </w:t>
      </w:r>
      <w:hyperlink r:id="rId57" w:history="1">
        <w:r w:rsidR="00022417" w:rsidRPr="00FD3E59">
          <w:rPr>
            <w:rStyle w:val="Hyperlink"/>
            <w:rFonts w:ascii="Times New Roman" w:hAnsi="Times New Roman" w:cs="Times New Roman"/>
            <w:szCs w:val="24"/>
          </w:rPr>
          <w:t xml:space="preserve">Decreto </w:t>
        </w:r>
        <w:r w:rsidR="00DE6BE6" w:rsidRPr="00FD3E59">
          <w:rPr>
            <w:rStyle w:val="Hyperlink"/>
            <w:rFonts w:ascii="Times New Roman" w:hAnsi="Times New Roman" w:cs="Times New Roman"/>
            <w:szCs w:val="24"/>
          </w:rPr>
          <w:t>f</w:t>
        </w:r>
        <w:r w:rsidR="00022417" w:rsidRPr="00FD3E59">
          <w:rPr>
            <w:rStyle w:val="Hyperlink"/>
            <w:rFonts w:ascii="Times New Roman" w:hAnsi="Times New Roman" w:cs="Times New Roman"/>
            <w:szCs w:val="24"/>
          </w:rPr>
          <w:t>ederal nº 6.170</w:t>
        </w:r>
        <w:r w:rsidR="00DE6BE6" w:rsidRPr="00FD3E59">
          <w:rPr>
            <w:rStyle w:val="Hyperlink"/>
            <w:rFonts w:ascii="Times New Roman" w:hAnsi="Times New Roman" w:cs="Times New Roman"/>
            <w:szCs w:val="24"/>
          </w:rPr>
          <w:t xml:space="preserve">, de </w:t>
        </w:r>
        <w:r w:rsidR="00022417" w:rsidRPr="00FD3E59">
          <w:rPr>
            <w:rStyle w:val="Hyperlink"/>
            <w:rFonts w:ascii="Times New Roman" w:hAnsi="Times New Roman" w:cs="Times New Roman"/>
            <w:szCs w:val="24"/>
          </w:rPr>
          <w:t>2007</w:t>
        </w:r>
      </w:hyperlink>
      <w:r w:rsidR="00022417" w:rsidRPr="00FD3E59">
        <w:rPr>
          <w:rFonts w:ascii="Times New Roman" w:hAnsi="Times New Roman" w:cs="Times New Roman"/>
          <w:szCs w:val="24"/>
        </w:rPr>
        <w:t>;</w:t>
      </w:r>
    </w:p>
    <w:p w:rsidR="00022417" w:rsidRPr="00FD3E59" w:rsidRDefault="00022417" w:rsidP="00702D5C">
      <w:pPr>
        <w:numPr>
          <w:ilvl w:val="0"/>
          <w:numId w:val="5"/>
        </w:numPr>
        <w:tabs>
          <w:tab w:val="left" w:pos="426"/>
        </w:tabs>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que</w:t>
      </w:r>
      <w:proofErr w:type="gramEnd"/>
      <w:r w:rsidRPr="00FD3E59">
        <w:rPr>
          <w:rFonts w:ascii="Times New Roman" w:hAnsi="Times New Roman" w:cs="Times New Roman"/>
          <w:szCs w:val="24"/>
        </w:rPr>
        <w:t xml:space="preserve"> possuam em seu contrato social, estatuto social ou documento equivalente, finalidade ou </w:t>
      </w:r>
      <w:r w:rsidRPr="00FD3E59">
        <w:rPr>
          <w:rFonts w:ascii="Times New Roman" w:hAnsi="Times New Roman" w:cs="Times New Roman"/>
          <w:b/>
          <w:szCs w:val="24"/>
        </w:rPr>
        <w:t>objetivo incompatível</w:t>
      </w:r>
      <w:r w:rsidR="007F3A12" w:rsidRPr="00FD3E59">
        <w:rPr>
          <w:rFonts w:ascii="Times New Roman" w:hAnsi="Times New Roman" w:cs="Times New Roman"/>
          <w:szCs w:val="24"/>
        </w:rPr>
        <w:t xml:space="preserve"> com o objeto deste certame;</w:t>
      </w:r>
    </w:p>
    <w:p w:rsidR="004117DA" w:rsidRPr="00FD3E59" w:rsidRDefault="004117DA" w:rsidP="00702D5C">
      <w:pPr>
        <w:numPr>
          <w:ilvl w:val="0"/>
          <w:numId w:val="5"/>
        </w:numPr>
        <w:tabs>
          <w:tab w:val="left" w:pos="426"/>
        </w:tabs>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iCs/>
          <w:color w:val="222222"/>
          <w:szCs w:val="24"/>
          <w:shd w:val="clear" w:color="auto" w:fill="FFFFFF"/>
        </w:rPr>
        <w:t>licitantes</w:t>
      </w:r>
      <w:proofErr w:type="gramEnd"/>
      <w:r w:rsidRPr="00FD3E59">
        <w:rPr>
          <w:rFonts w:ascii="Times New Roman" w:hAnsi="Times New Roman" w:cs="Times New Roman"/>
          <w:iCs/>
          <w:color w:val="222222"/>
          <w:szCs w:val="24"/>
          <w:shd w:val="clear" w:color="auto" w:fill="FFFFFF"/>
        </w:rPr>
        <w:t xml:space="preserve"> </w:t>
      </w:r>
      <w:r w:rsidR="00BA3F27" w:rsidRPr="00FD3E59">
        <w:rPr>
          <w:rFonts w:ascii="Times New Roman" w:hAnsi="Times New Roman" w:cs="Times New Roman"/>
          <w:iCs/>
          <w:color w:val="222222"/>
          <w:szCs w:val="24"/>
          <w:shd w:val="clear" w:color="auto" w:fill="FFFFFF"/>
        </w:rPr>
        <w:t>que, na data do certame, estejam cumprindo sanção de proibição de participar de licitações e celebrar contratos com a Epagri, na forma das Leis Federais nº</w:t>
      </w:r>
      <w:r w:rsidR="00E45467" w:rsidRPr="00FD3E59">
        <w:rPr>
          <w:rFonts w:ascii="Times New Roman" w:hAnsi="Times New Roman" w:cs="Times New Roman"/>
          <w:iCs/>
          <w:color w:val="222222"/>
          <w:szCs w:val="24"/>
          <w:shd w:val="clear" w:color="auto" w:fill="FFFFFF"/>
        </w:rPr>
        <w:t xml:space="preserve"> </w:t>
      </w:r>
      <w:hyperlink r:id="rId58" w:history="1">
        <w:r w:rsidR="00E45467" w:rsidRPr="00FD3E59">
          <w:rPr>
            <w:rStyle w:val="Hyperlink"/>
            <w:rFonts w:ascii="Times New Roman" w:hAnsi="Times New Roman" w:cs="Times New Roman"/>
            <w:iCs/>
            <w:szCs w:val="24"/>
            <w:shd w:val="clear" w:color="auto" w:fill="FFFFFF"/>
          </w:rPr>
          <w:t>9.605</w:t>
        </w:r>
        <w:r w:rsidR="00CF5F88" w:rsidRPr="00FD3E59">
          <w:rPr>
            <w:rStyle w:val="Hyperlink"/>
            <w:rFonts w:ascii="Times New Roman" w:hAnsi="Times New Roman" w:cs="Times New Roman"/>
            <w:iCs/>
            <w:szCs w:val="24"/>
            <w:shd w:val="clear" w:color="auto" w:fill="FFFFFF"/>
          </w:rPr>
          <w:t xml:space="preserve">, de </w:t>
        </w:r>
        <w:r w:rsidR="00E45467" w:rsidRPr="00FD3E59">
          <w:rPr>
            <w:rStyle w:val="Hyperlink"/>
            <w:rFonts w:ascii="Times New Roman" w:hAnsi="Times New Roman" w:cs="Times New Roman"/>
            <w:iCs/>
            <w:szCs w:val="24"/>
            <w:shd w:val="clear" w:color="auto" w:fill="FFFFFF"/>
          </w:rPr>
          <w:t>1998</w:t>
        </w:r>
      </w:hyperlink>
      <w:r w:rsidR="00E45467" w:rsidRPr="00FD3E59">
        <w:rPr>
          <w:rFonts w:ascii="Times New Roman" w:hAnsi="Times New Roman" w:cs="Times New Roman"/>
          <w:iCs/>
          <w:color w:val="222222"/>
          <w:szCs w:val="24"/>
          <w:shd w:val="clear" w:color="auto" w:fill="FFFFFF"/>
        </w:rPr>
        <w:t xml:space="preserve"> </w:t>
      </w:r>
      <w:r w:rsidR="00F80C3E" w:rsidRPr="00FD3E59">
        <w:rPr>
          <w:rFonts w:ascii="Times New Roman" w:hAnsi="Times New Roman" w:cs="Times New Roman"/>
          <w:iCs/>
          <w:color w:val="222222"/>
          <w:szCs w:val="24"/>
          <w:shd w:val="clear" w:color="auto" w:fill="FFFFFF"/>
        </w:rPr>
        <w:t xml:space="preserve">(Lei de Crimes Ambientais) </w:t>
      </w:r>
      <w:r w:rsidR="00E45467" w:rsidRPr="00FD3E59">
        <w:rPr>
          <w:rFonts w:ascii="Times New Roman" w:hAnsi="Times New Roman" w:cs="Times New Roman"/>
          <w:iCs/>
          <w:color w:val="222222"/>
          <w:szCs w:val="24"/>
          <w:shd w:val="clear" w:color="auto" w:fill="FFFFFF"/>
        </w:rPr>
        <w:t xml:space="preserve">(artigos </w:t>
      </w:r>
      <w:r w:rsidR="00BA3F27" w:rsidRPr="00FD3E59">
        <w:rPr>
          <w:rFonts w:ascii="Times New Roman" w:hAnsi="Times New Roman" w:cs="Times New Roman"/>
          <w:iCs/>
          <w:color w:val="222222"/>
          <w:szCs w:val="24"/>
          <w:shd w:val="clear" w:color="auto" w:fill="FFFFFF"/>
        </w:rPr>
        <w:t xml:space="preserve">10, 22 e 72), </w:t>
      </w:r>
      <w:hyperlink r:id="rId59" w:history="1">
        <w:r w:rsidR="00BA3F27" w:rsidRPr="00FD3E59">
          <w:rPr>
            <w:rStyle w:val="Hyperlink"/>
            <w:rFonts w:ascii="Times New Roman" w:hAnsi="Times New Roman" w:cs="Times New Roman"/>
            <w:iCs/>
            <w:szCs w:val="24"/>
            <w:shd w:val="clear" w:color="auto" w:fill="FFFFFF"/>
          </w:rPr>
          <w:t>12.527</w:t>
        </w:r>
        <w:r w:rsidR="00CF5F88" w:rsidRPr="00FD3E59">
          <w:rPr>
            <w:rStyle w:val="Hyperlink"/>
            <w:rFonts w:ascii="Times New Roman" w:hAnsi="Times New Roman" w:cs="Times New Roman"/>
            <w:iCs/>
            <w:szCs w:val="24"/>
            <w:shd w:val="clear" w:color="auto" w:fill="FFFFFF"/>
          </w:rPr>
          <w:t xml:space="preserve">, de </w:t>
        </w:r>
        <w:r w:rsidR="00BA3F27" w:rsidRPr="00FD3E59">
          <w:rPr>
            <w:rStyle w:val="Hyperlink"/>
            <w:rFonts w:ascii="Times New Roman" w:hAnsi="Times New Roman" w:cs="Times New Roman"/>
            <w:iCs/>
            <w:szCs w:val="24"/>
            <w:shd w:val="clear" w:color="auto" w:fill="FFFFFF"/>
          </w:rPr>
          <w:t>2011</w:t>
        </w:r>
      </w:hyperlink>
      <w:r w:rsidR="00BA3F27" w:rsidRPr="00FD3E59">
        <w:rPr>
          <w:rFonts w:ascii="Times New Roman" w:hAnsi="Times New Roman" w:cs="Times New Roman"/>
          <w:iCs/>
          <w:color w:val="222222"/>
          <w:szCs w:val="24"/>
          <w:shd w:val="clear" w:color="auto" w:fill="FFFFFF"/>
        </w:rPr>
        <w:t xml:space="preserve"> </w:t>
      </w:r>
      <w:r w:rsidR="00F80C3E" w:rsidRPr="00FD3E59">
        <w:rPr>
          <w:rFonts w:ascii="Times New Roman" w:hAnsi="Times New Roman" w:cs="Times New Roman"/>
          <w:iCs/>
          <w:color w:val="222222"/>
          <w:szCs w:val="24"/>
          <w:shd w:val="clear" w:color="auto" w:fill="FFFFFF"/>
        </w:rPr>
        <w:t xml:space="preserve">(Lei de Acesso à Informação) </w:t>
      </w:r>
      <w:r w:rsidR="00BA3F27" w:rsidRPr="00FD3E59">
        <w:rPr>
          <w:rFonts w:ascii="Times New Roman" w:hAnsi="Times New Roman" w:cs="Times New Roman"/>
          <w:iCs/>
          <w:color w:val="222222"/>
          <w:szCs w:val="24"/>
          <w:shd w:val="clear" w:color="auto" w:fill="FFFFFF"/>
        </w:rPr>
        <w:t>(art</w:t>
      </w:r>
      <w:r w:rsidR="00106053" w:rsidRPr="00FD3E59">
        <w:rPr>
          <w:rFonts w:ascii="Times New Roman" w:hAnsi="Times New Roman" w:cs="Times New Roman"/>
          <w:iCs/>
          <w:color w:val="222222"/>
          <w:szCs w:val="24"/>
          <w:shd w:val="clear" w:color="auto" w:fill="FFFFFF"/>
        </w:rPr>
        <w:t>igo</w:t>
      </w:r>
      <w:r w:rsidR="00BA3F27" w:rsidRPr="00FD3E59">
        <w:rPr>
          <w:rFonts w:ascii="Times New Roman" w:hAnsi="Times New Roman" w:cs="Times New Roman"/>
          <w:iCs/>
          <w:color w:val="222222"/>
          <w:szCs w:val="24"/>
          <w:shd w:val="clear" w:color="auto" w:fill="FFFFFF"/>
        </w:rPr>
        <w:t xml:space="preserve"> 33), </w:t>
      </w:r>
      <w:hyperlink r:id="rId60" w:history="1">
        <w:r w:rsidR="00BA3F27" w:rsidRPr="00FD3E59">
          <w:rPr>
            <w:rStyle w:val="Hyperlink"/>
            <w:rFonts w:ascii="Times New Roman" w:hAnsi="Times New Roman" w:cs="Times New Roman"/>
            <w:iCs/>
            <w:szCs w:val="24"/>
            <w:shd w:val="clear" w:color="auto" w:fill="FFFFFF"/>
          </w:rPr>
          <w:t>12.529</w:t>
        </w:r>
        <w:r w:rsidR="00CF5F88" w:rsidRPr="00FD3E59">
          <w:rPr>
            <w:rStyle w:val="Hyperlink"/>
            <w:rFonts w:ascii="Times New Roman" w:hAnsi="Times New Roman" w:cs="Times New Roman"/>
            <w:iCs/>
            <w:szCs w:val="24"/>
            <w:shd w:val="clear" w:color="auto" w:fill="FFFFFF"/>
          </w:rPr>
          <w:t xml:space="preserve">, de </w:t>
        </w:r>
        <w:r w:rsidR="00BA3F27" w:rsidRPr="00FD3E59">
          <w:rPr>
            <w:rStyle w:val="Hyperlink"/>
            <w:rFonts w:ascii="Times New Roman" w:hAnsi="Times New Roman" w:cs="Times New Roman"/>
            <w:iCs/>
            <w:szCs w:val="24"/>
            <w:shd w:val="clear" w:color="auto" w:fill="FFFFFF"/>
          </w:rPr>
          <w:t>2011</w:t>
        </w:r>
      </w:hyperlink>
      <w:r w:rsidR="00106053" w:rsidRPr="00FD3E59">
        <w:rPr>
          <w:rFonts w:ascii="Times New Roman" w:hAnsi="Times New Roman" w:cs="Times New Roman"/>
          <w:iCs/>
          <w:color w:val="222222"/>
          <w:szCs w:val="24"/>
          <w:shd w:val="clear" w:color="auto" w:fill="FFFFFF"/>
        </w:rPr>
        <w:t xml:space="preserve"> </w:t>
      </w:r>
      <w:r w:rsidR="00F80C3E" w:rsidRPr="00FD3E59">
        <w:rPr>
          <w:rFonts w:ascii="Times New Roman" w:hAnsi="Times New Roman" w:cs="Times New Roman"/>
          <w:iCs/>
          <w:color w:val="222222"/>
          <w:szCs w:val="24"/>
          <w:shd w:val="clear" w:color="auto" w:fill="FFFFFF"/>
        </w:rPr>
        <w:t xml:space="preserve">(Lei de Defesa da Concorrência) </w:t>
      </w:r>
      <w:r w:rsidR="00106053" w:rsidRPr="00FD3E59">
        <w:rPr>
          <w:rFonts w:ascii="Times New Roman" w:hAnsi="Times New Roman" w:cs="Times New Roman"/>
          <w:iCs/>
          <w:color w:val="222222"/>
          <w:szCs w:val="24"/>
          <w:shd w:val="clear" w:color="auto" w:fill="FFFFFF"/>
        </w:rPr>
        <w:t>(artigo</w:t>
      </w:r>
      <w:r w:rsidR="00BA3F27" w:rsidRPr="00FD3E59">
        <w:rPr>
          <w:rFonts w:ascii="Times New Roman" w:hAnsi="Times New Roman" w:cs="Times New Roman"/>
          <w:iCs/>
          <w:color w:val="222222"/>
          <w:szCs w:val="24"/>
          <w:shd w:val="clear" w:color="auto" w:fill="FFFFFF"/>
        </w:rPr>
        <w:t xml:space="preserve"> 38)</w:t>
      </w:r>
      <w:r w:rsidRPr="00FD3E59">
        <w:rPr>
          <w:rFonts w:ascii="Times New Roman" w:hAnsi="Times New Roman" w:cs="Times New Roman"/>
          <w:iCs/>
          <w:color w:val="222222"/>
          <w:szCs w:val="24"/>
          <w:shd w:val="clear" w:color="auto" w:fill="FFFFFF"/>
        </w:rPr>
        <w:t>;</w:t>
      </w:r>
    </w:p>
    <w:p w:rsidR="00BA3F27" w:rsidRPr="00FD3E59" w:rsidRDefault="004117DA" w:rsidP="00702D5C">
      <w:pPr>
        <w:numPr>
          <w:ilvl w:val="0"/>
          <w:numId w:val="5"/>
        </w:numPr>
        <w:tabs>
          <w:tab w:val="left" w:pos="0"/>
        </w:tabs>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iCs/>
          <w:color w:val="222222"/>
          <w:szCs w:val="24"/>
          <w:shd w:val="clear" w:color="auto" w:fill="FFFFFF"/>
        </w:rPr>
        <w:t>licitantes</w:t>
      </w:r>
      <w:proofErr w:type="gramEnd"/>
      <w:r w:rsidRPr="00FD3E59">
        <w:rPr>
          <w:rFonts w:ascii="Times New Roman" w:hAnsi="Times New Roman" w:cs="Times New Roman"/>
          <w:iCs/>
          <w:color w:val="222222"/>
          <w:szCs w:val="24"/>
          <w:shd w:val="clear" w:color="auto" w:fill="FFFFFF"/>
        </w:rPr>
        <w:t xml:space="preserve"> que tenham em seu quadro empregados menores de 18 (dezoito) anos efetuando trabalho noturno, perigoso ou insalubre, ou ainda, empregados com idade inferior a 16 (dezesseis) anos efetuando qualquer trabalho, salvo na condição de aprendiz a partir de 14 (quatorze) anos, conforme art. 7° inciso XXXIII da Constituição Federal</w:t>
      </w:r>
    </w:p>
    <w:p w:rsidR="009C009E" w:rsidRPr="00FD3E59" w:rsidRDefault="009C009E" w:rsidP="00FD3E59">
      <w:pPr>
        <w:spacing w:line="240" w:lineRule="auto"/>
        <w:ind w:right="0"/>
        <w:rPr>
          <w:rFonts w:ascii="Times New Roman" w:hAnsi="Times New Roman" w:cs="Times New Roman"/>
          <w:szCs w:val="24"/>
        </w:rPr>
      </w:pPr>
    </w:p>
    <w:p w:rsidR="00E335A6" w:rsidRPr="00FD3E59" w:rsidRDefault="00E335A6" w:rsidP="00FD3E59">
      <w:pPr>
        <w:tabs>
          <w:tab w:val="left" w:pos="709"/>
        </w:tabs>
        <w:spacing w:line="240" w:lineRule="auto"/>
        <w:ind w:right="0"/>
        <w:rPr>
          <w:rFonts w:ascii="Times New Roman" w:hAnsi="Times New Roman" w:cs="Times New Roman"/>
          <w:szCs w:val="24"/>
        </w:rPr>
      </w:pPr>
      <w:r w:rsidRPr="00FD3E59">
        <w:rPr>
          <w:rFonts w:ascii="Times New Roman" w:hAnsi="Times New Roman" w:cs="Times New Roman"/>
          <w:szCs w:val="24"/>
        </w:rPr>
        <w:t>7.3.</w:t>
      </w:r>
      <w:r w:rsidRPr="00FD3E59">
        <w:rPr>
          <w:rFonts w:ascii="Times New Roman" w:hAnsi="Times New Roman" w:cs="Times New Roman"/>
          <w:szCs w:val="24"/>
        </w:rPr>
        <w:tab/>
        <w:t xml:space="preserve">A participação na licitação implica, sem que tenha sido tempestivamente impugnado o Edital, automaticamente, na </w:t>
      </w:r>
      <w:r w:rsidRPr="00FD3E59">
        <w:rPr>
          <w:rFonts w:ascii="Times New Roman" w:hAnsi="Times New Roman" w:cs="Times New Roman"/>
          <w:b/>
          <w:szCs w:val="24"/>
        </w:rPr>
        <w:t>aceitação integral e irretratável</w:t>
      </w:r>
      <w:r w:rsidRPr="00FD3E59">
        <w:rPr>
          <w:rFonts w:ascii="Times New Roman" w:hAnsi="Times New Roman" w:cs="Times New Roman"/>
          <w:szCs w:val="24"/>
        </w:rPr>
        <w:t xml:space="preserve"> dos termos e conteúdo deste Edital e seus anexos, a observância dos preceitos legais e regulamentos em vigor; e a responsabilidade pela fidelidade e legitimidade das informações e dos documentos apresentados em qualquer fase da licitação, não cabendo, portanto, posterior reclamação.</w:t>
      </w:r>
      <w:r w:rsidR="00775F62" w:rsidRPr="00FD3E59">
        <w:rPr>
          <w:rFonts w:ascii="Times New Roman" w:hAnsi="Times New Roman" w:cs="Times New Roman"/>
          <w:szCs w:val="24"/>
        </w:rPr>
        <w:t xml:space="preserve"> O licitante deve assumir inteira responsabilidade pela existência de fatos que possam impedir a sua habilitação na presente licitação e, ainda, pela autenticidade de todos os documentos que forem apresentados.</w:t>
      </w:r>
    </w:p>
    <w:p w:rsidR="004A686C" w:rsidRPr="00FD3E59" w:rsidRDefault="004A686C" w:rsidP="00FD3E59">
      <w:pPr>
        <w:tabs>
          <w:tab w:val="left" w:pos="709"/>
        </w:tabs>
        <w:spacing w:line="240" w:lineRule="auto"/>
        <w:ind w:right="0"/>
        <w:rPr>
          <w:rFonts w:ascii="Times New Roman" w:hAnsi="Times New Roman" w:cs="Times New Roman"/>
          <w:szCs w:val="24"/>
        </w:rPr>
      </w:pPr>
    </w:p>
    <w:p w:rsidR="007C63F4" w:rsidRPr="00FD3E59" w:rsidRDefault="007C63F4" w:rsidP="00FD3E59">
      <w:pPr>
        <w:pStyle w:val="Ttulo1"/>
        <w:pBdr>
          <w:bottom w:val="single" w:sz="12" w:space="1" w:color="auto"/>
        </w:pBdr>
        <w:spacing w:before="0" w:after="0"/>
        <w:jc w:val="both"/>
        <w:rPr>
          <w:rFonts w:ascii="Times New Roman" w:hAnsi="Times New Roman" w:cs="Times New Roman"/>
          <w:sz w:val="24"/>
          <w:szCs w:val="24"/>
        </w:rPr>
      </w:pPr>
      <w:bookmarkStart w:id="18" w:name="_Toc176869720"/>
      <w:r w:rsidRPr="00FD3E59">
        <w:rPr>
          <w:rFonts w:ascii="Times New Roman" w:hAnsi="Times New Roman" w:cs="Times New Roman"/>
          <w:sz w:val="24"/>
          <w:szCs w:val="24"/>
        </w:rPr>
        <w:t xml:space="preserve">8. </w:t>
      </w:r>
      <w:r w:rsidR="0063618F" w:rsidRPr="00FD3E59">
        <w:rPr>
          <w:rFonts w:ascii="Times New Roman" w:hAnsi="Times New Roman" w:cs="Times New Roman"/>
          <w:sz w:val="24"/>
          <w:szCs w:val="24"/>
        </w:rPr>
        <w:t>COMISSÃO PERMANENTE DE LICITAÇÃO</w:t>
      </w:r>
      <w:bookmarkEnd w:id="18"/>
    </w:p>
    <w:p w:rsidR="007C63F4" w:rsidRPr="00FD3E59" w:rsidRDefault="007C63F4" w:rsidP="00FD3E59">
      <w:pPr>
        <w:spacing w:line="240" w:lineRule="auto"/>
        <w:ind w:right="0"/>
        <w:rPr>
          <w:rFonts w:ascii="Times New Roman" w:hAnsi="Times New Roman" w:cs="Times New Roman"/>
          <w:szCs w:val="24"/>
        </w:rPr>
      </w:pPr>
    </w:p>
    <w:p w:rsidR="00A72CB7" w:rsidRPr="00FD3E59" w:rsidRDefault="00E8182C" w:rsidP="00FD3E59">
      <w:pPr>
        <w:tabs>
          <w:tab w:val="left" w:pos="709"/>
        </w:tabs>
        <w:spacing w:line="240" w:lineRule="auto"/>
        <w:ind w:right="0"/>
        <w:rPr>
          <w:rFonts w:ascii="Times New Roman" w:hAnsi="Times New Roman" w:cs="Times New Roman"/>
          <w:szCs w:val="24"/>
        </w:rPr>
      </w:pPr>
      <w:r w:rsidRPr="00FD3E59">
        <w:rPr>
          <w:rFonts w:ascii="Times New Roman" w:hAnsi="Times New Roman" w:cs="Times New Roman"/>
          <w:szCs w:val="24"/>
        </w:rPr>
        <w:t>8</w:t>
      </w:r>
      <w:r w:rsidR="00A72CB7" w:rsidRPr="00FD3E59">
        <w:rPr>
          <w:rFonts w:ascii="Times New Roman" w:hAnsi="Times New Roman" w:cs="Times New Roman"/>
          <w:szCs w:val="24"/>
        </w:rPr>
        <w:t>.1.</w:t>
      </w:r>
      <w:r w:rsidR="00A72CB7" w:rsidRPr="00FD3E59">
        <w:rPr>
          <w:rFonts w:ascii="Times New Roman" w:hAnsi="Times New Roman" w:cs="Times New Roman"/>
          <w:szCs w:val="24"/>
        </w:rPr>
        <w:tab/>
        <w:t>O certame será conduzido pelo</w:t>
      </w:r>
      <w:r w:rsidRPr="00FD3E59">
        <w:rPr>
          <w:rFonts w:ascii="Times New Roman" w:hAnsi="Times New Roman" w:cs="Times New Roman"/>
          <w:szCs w:val="24"/>
        </w:rPr>
        <w:t>(a)</w:t>
      </w:r>
      <w:r w:rsidR="00A72CB7" w:rsidRPr="00FD3E59">
        <w:rPr>
          <w:rFonts w:ascii="Times New Roman" w:hAnsi="Times New Roman" w:cs="Times New Roman"/>
          <w:szCs w:val="24"/>
        </w:rPr>
        <w:t xml:space="preserve"> </w:t>
      </w:r>
      <w:r w:rsidR="00BB4A8B" w:rsidRPr="00FD3E59">
        <w:rPr>
          <w:rFonts w:ascii="Times New Roman" w:hAnsi="Times New Roman" w:cs="Times New Roman"/>
          <w:b/>
          <w:szCs w:val="24"/>
        </w:rPr>
        <w:t xml:space="preserve">presidente da </w:t>
      </w:r>
      <w:r w:rsidR="0063618F" w:rsidRPr="00FD3E59">
        <w:rPr>
          <w:rFonts w:ascii="Times New Roman" w:hAnsi="Times New Roman" w:cs="Times New Roman"/>
          <w:b/>
          <w:szCs w:val="24"/>
        </w:rPr>
        <w:t>Comissão Permanente de Licitação (CPL)</w:t>
      </w:r>
      <w:r w:rsidR="00A72CB7" w:rsidRPr="00FD3E59">
        <w:rPr>
          <w:rFonts w:ascii="Times New Roman" w:hAnsi="Times New Roman" w:cs="Times New Roman"/>
          <w:szCs w:val="24"/>
        </w:rPr>
        <w:t>, que terá, em especial, as seguintes atribuições:</w:t>
      </w:r>
    </w:p>
    <w:p w:rsidR="00A72CB7" w:rsidRPr="00FD3E59" w:rsidRDefault="00A72CB7" w:rsidP="00702D5C">
      <w:pPr>
        <w:numPr>
          <w:ilvl w:val="0"/>
          <w:numId w:val="6"/>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coordenar</w:t>
      </w:r>
      <w:proofErr w:type="gramEnd"/>
      <w:r w:rsidRPr="00FD3E59">
        <w:rPr>
          <w:rFonts w:ascii="Times New Roman" w:hAnsi="Times New Roman" w:cs="Times New Roman"/>
          <w:szCs w:val="24"/>
        </w:rPr>
        <w:t xml:space="preserve"> e conduzir os trabalhos </w:t>
      </w:r>
      <w:r w:rsidR="00AF0FFC" w:rsidRPr="00FD3E59">
        <w:rPr>
          <w:rFonts w:ascii="Times New Roman" w:hAnsi="Times New Roman" w:cs="Times New Roman"/>
          <w:szCs w:val="24"/>
        </w:rPr>
        <w:t>em conjunto com os outros membros da CPL</w:t>
      </w:r>
      <w:r w:rsidRPr="00FD3E59">
        <w:rPr>
          <w:rFonts w:ascii="Times New Roman" w:hAnsi="Times New Roman" w:cs="Times New Roman"/>
          <w:szCs w:val="24"/>
        </w:rPr>
        <w:t>;</w:t>
      </w:r>
    </w:p>
    <w:p w:rsidR="00A72CB7" w:rsidRPr="00FD3E59" w:rsidRDefault="00A72CB7" w:rsidP="00702D5C">
      <w:pPr>
        <w:numPr>
          <w:ilvl w:val="0"/>
          <w:numId w:val="6"/>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responder</w:t>
      </w:r>
      <w:proofErr w:type="gramEnd"/>
      <w:r w:rsidRPr="00FD3E59">
        <w:rPr>
          <w:rFonts w:ascii="Times New Roman" w:hAnsi="Times New Roman" w:cs="Times New Roman"/>
          <w:szCs w:val="24"/>
        </w:rPr>
        <w:t xml:space="preserve"> </w:t>
      </w:r>
      <w:r w:rsidR="00F84361" w:rsidRPr="00FD3E59">
        <w:rPr>
          <w:rFonts w:ascii="Times New Roman" w:hAnsi="Times New Roman" w:cs="Times New Roman"/>
          <w:szCs w:val="24"/>
        </w:rPr>
        <w:t xml:space="preserve">aos pedidos de esclarecimentos </w:t>
      </w:r>
      <w:r w:rsidRPr="00FD3E59">
        <w:rPr>
          <w:rFonts w:ascii="Times New Roman" w:hAnsi="Times New Roman" w:cs="Times New Roman"/>
          <w:szCs w:val="24"/>
        </w:rPr>
        <w:t>formulad</w:t>
      </w:r>
      <w:r w:rsidR="00F84361" w:rsidRPr="00FD3E59">
        <w:rPr>
          <w:rFonts w:ascii="Times New Roman" w:hAnsi="Times New Roman" w:cs="Times New Roman"/>
          <w:szCs w:val="24"/>
        </w:rPr>
        <w:t>os</w:t>
      </w:r>
      <w:r w:rsidRPr="00FD3E59">
        <w:rPr>
          <w:rFonts w:ascii="Times New Roman" w:hAnsi="Times New Roman" w:cs="Times New Roman"/>
          <w:szCs w:val="24"/>
        </w:rPr>
        <w:t xml:space="preserve"> relativ</w:t>
      </w:r>
      <w:r w:rsidR="00632637" w:rsidRPr="00FD3E59">
        <w:rPr>
          <w:rFonts w:ascii="Times New Roman" w:hAnsi="Times New Roman" w:cs="Times New Roman"/>
          <w:szCs w:val="24"/>
        </w:rPr>
        <w:t>o</w:t>
      </w:r>
      <w:r w:rsidRPr="00FD3E59">
        <w:rPr>
          <w:rFonts w:ascii="Times New Roman" w:hAnsi="Times New Roman" w:cs="Times New Roman"/>
          <w:szCs w:val="24"/>
        </w:rPr>
        <w:t>s ao certame</w:t>
      </w:r>
      <w:r w:rsidR="00B2356A" w:rsidRPr="00FD3E59">
        <w:rPr>
          <w:rFonts w:ascii="Times New Roman" w:hAnsi="Times New Roman" w:cs="Times New Roman"/>
          <w:szCs w:val="24"/>
        </w:rPr>
        <w:t>, apoiado pelo setor responsável pela sua elaboração</w:t>
      </w:r>
      <w:r w:rsidRPr="00FD3E59">
        <w:rPr>
          <w:rFonts w:ascii="Times New Roman" w:hAnsi="Times New Roman" w:cs="Times New Roman"/>
          <w:szCs w:val="24"/>
        </w:rPr>
        <w:t>;</w:t>
      </w:r>
    </w:p>
    <w:p w:rsidR="00F84361" w:rsidRPr="00FD3E59" w:rsidRDefault="00F84361" w:rsidP="00702D5C">
      <w:pPr>
        <w:numPr>
          <w:ilvl w:val="0"/>
          <w:numId w:val="6"/>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receber</w:t>
      </w:r>
      <w:proofErr w:type="gramEnd"/>
      <w:r w:rsidRPr="00FD3E59">
        <w:rPr>
          <w:rFonts w:ascii="Times New Roman" w:hAnsi="Times New Roman" w:cs="Times New Roman"/>
          <w:szCs w:val="24"/>
        </w:rPr>
        <w:t>, processar e jul</w:t>
      </w:r>
      <w:r w:rsidR="00632637" w:rsidRPr="00FD3E59">
        <w:rPr>
          <w:rFonts w:ascii="Times New Roman" w:hAnsi="Times New Roman" w:cs="Times New Roman"/>
          <w:szCs w:val="24"/>
        </w:rPr>
        <w:t>gar as impugnações ao presente E</w:t>
      </w:r>
      <w:r w:rsidRPr="00FD3E59">
        <w:rPr>
          <w:rFonts w:ascii="Times New Roman" w:hAnsi="Times New Roman" w:cs="Times New Roman"/>
          <w:szCs w:val="24"/>
        </w:rPr>
        <w:t>dital;</w:t>
      </w:r>
    </w:p>
    <w:p w:rsidR="00B2356A" w:rsidRPr="00FD3E59" w:rsidRDefault="00B2356A" w:rsidP="00702D5C">
      <w:pPr>
        <w:numPr>
          <w:ilvl w:val="0"/>
          <w:numId w:val="6"/>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conduzir</w:t>
      </w:r>
      <w:proofErr w:type="gramEnd"/>
      <w:r w:rsidRPr="00FD3E59">
        <w:rPr>
          <w:rFonts w:ascii="Times New Roman" w:hAnsi="Times New Roman" w:cs="Times New Roman"/>
          <w:szCs w:val="24"/>
        </w:rPr>
        <w:t xml:space="preserve"> a sessão pública na </w:t>
      </w:r>
      <w:r w:rsidRPr="00FD3E59">
        <w:rPr>
          <w:rFonts w:ascii="Times New Roman" w:hAnsi="Times New Roman" w:cs="Times New Roman"/>
          <w:i/>
          <w:szCs w:val="24"/>
        </w:rPr>
        <w:t>Internet</w:t>
      </w:r>
      <w:r w:rsidRPr="00FD3E59">
        <w:rPr>
          <w:rFonts w:ascii="Times New Roman" w:hAnsi="Times New Roman" w:cs="Times New Roman"/>
          <w:szCs w:val="24"/>
        </w:rPr>
        <w:t>;</w:t>
      </w:r>
    </w:p>
    <w:p w:rsidR="00A72CB7" w:rsidRPr="00FD3E59" w:rsidRDefault="00A72CB7" w:rsidP="00702D5C">
      <w:pPr>
        <w:numPr>
          <w:ilvl w:val="0"/>
          <w:numId w:val="6"/>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abrir</w:t>
      </w:r>
      <w:proofErr w:type="gramEnd"/>
      <w:r w:rsidRPr="00FD3E59">
        <w:rPr>
          <w:rFonts w:ascii="Times New Roman" w:hAnsi="Times New Roman" w:cs="Times New Roman"/>
          <w:szCs w:val="24"/>
        </w:rPr>
        <w:t xml:space="preserve"> as propostas de preços;</w:t>
      </w:r>
    </w:p>
    <w:p w:rsidR="00A72CB7" w:rsidRPr="00FD3E59" w:rsidRDefault="00A72CB7" w:rsidP="00702D5C">
      <w:pPr>
        <w:numPr>
          <w:ilvl w:val="0"/>
          <w:numId w:val="6"/>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analisar</w:t>
      </w:r>
      <w:proofErr w:type="gramEnd"/>
      <w:r w:rsidRPr="00FD3E59">
        <w:rPr>
          <w:rFonts w:ascii="Times New Roman" w:hAnsi="Times New Roman" w:cs="Times New Roman"/>
          <w:szCs w:val="24"/>
        </w:rPr>
        <w:t xml:space="preserve"> a aceitabilidade, exequibilidade e efetividade das propostas;</w:t>
      </w:r>
    </w:p>
    <w:p w:rsidR="00A72CB7" w:rsidRPr="00FD3E59" w:rsidRDefault="00A72CB7" w:rsidP="00702D5C">
      <w:pPr>
        <w:numPr>
          <w:ilvl w:val="0"/>
          <w:numId w:val="6"/>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desclassificar</w:t>
      </w:r>
      <w:proofErr w:type="gramEnd"/>
      <w:r w:rsidRPr="00FD3E59">
        <w:rPr>
          <w:rFonts w:ascii="Times New Roman" w:hAnsi="Times New Roman" w:cs="Times New Roman"/>
          <w:szCs w:val="24"/>
        </w:rPr>
        <w:t xml:space="preserve"> propostas</w:t>
      </w:r>
      <w:r w:rsidR="000054CF" w:rsidRPr="00FD3E59">
        <w:rPr>
          <w:rFonts w:ascii="Times New Roman" w:hAnsi="Times New Roman" w:cs="Times New Roman"/>
          <w:szCs w:val="24"/>
        </w:rPr>
        <w:t>,</w:t>
      </w:r>
      <w:r w:rsidRPr="00FD3E59">
        <w:rPr>
          <w:rFonts w:ascii="Times New Roman" w:hAnsi="Times New Roman" w:cs="Times New Roman"/>
          <w:szCs w:val="24"/>
        </w:rPr>
        <w:t xml:space="preserve"> indicando os motivos;</w:t>
      </w:r>
    </w:p>
    <w:p w:rsidR="00A72CB7" w:rsidRPr="00FD3E59" w:rsidRDefault="00A72CB7" w:rsidP="00702D5C">
      <w:pPr>
        <w:numPr>
          <w:ilvl w:val="0"/>
          <w:numId w:val="6"/>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conduzir</w:t>
      </w:r>
      <w:proofErr w:type="gramEnd"/>
      <w:r w:rsidRPr="00FD3E59">
        <w:rPr>
          <w:rFonts w:ascii="Times New Roman" w:hAnsi="Times New Roman" w:cs="Times New Roman"/>
          <w:szCs w:val="24"/>
        </w:rPr>
        <w:t xml:space="preserve"> os procedimentos relativos </w:t>
      </w:r>
      <w:r w:rsidR="003D60C3" w:rsidRPr="00FD3E59">
        <w:rPr>
          <w:rFonts w:ascii="Times New Roman" w:hAnsi="Times New Roman" w:cs="Times New Roman"/>
          <w:szCs w:val="24"/>
        </w:rPr>
        <w:t>à</w:t>
      </w:r>
      <w:r w:rsidR="00475BD0" w:rsidRPr="00FD3E59">
        <w:rPr>
          <w:rFonts w:ascii="Times New Roman" w:hAnsi="Times New Roman" w:cs="Times New Roman"/>
          <w:szCs w:val="24"/>
        </w:rPr>
        <w:t xml:space="preserve"> </w:t>
      </w:r>
      <w:r w:rsidRPr="00FD3E59">
        <w:rPr>
          <w:rFonts w:ascii="Times New Roman" w:hAnsi="Times New Roman" w:cs="Times New Roman"/>
          <w:szCs w:val="24"/>
        </w:rPr>
        <w:t xml:space="preserve">escolha da proposta de </w:t>
      </w:r>
      <w:r w:rsidRPr="00FD3E59">
        <w:rPr>
          <w:rFonts w:ascii="Times New Roman" w:hAnsi="Times New Roman" w:cs="Times New Roman"/>
          <w:b/>
          <w:szCs w:val="24"/>
        </w:rPr>
        <w:t>menor preço</w:t>
      </w:r>
      <w:r w:rsidRPr="00FD3E59">
        <w:rPr>
          <w:rFonts w:ascii="Times New Roman" w:hAnsi="Times New Roman" w:cs="Times New Roman"/>
          <w:szCs w:val="24"/>
        </w:rPr>
        <w:t>;</w:t>
      </w:r>
    </w:p>
    <w:p w:rsidR="00A72CB7" w:rsidRPr="00FD3E59" w:rsidRDefault="000054CF" w:rsidP="00702D5C">
      <w:pPr>
        <w:numPr>
          <w:ilvl w:val="0"/>
          <w:numId w:val="6"/>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receber</w:t>
      </w:r>
      <w:proofErr w:type="gramEnd"/>
      <w:r w:rsidRPr="00FD3E59">
        <w:rPr>
          <w:rFonts w:ascii="Times New Roman" w:hAnsi="Times New Roman" w:cs="Times New Roman"/>
          <w:szCs w:val="24"/>
        </w:rPr>
        <w:t>, examinar e julgar os documentos de</w:t>
      </w:r>
      <w:r w:rsidR="00A72CB7" w:rsidRPr="00FD3E59">
        <w:rPr>
          <w:rFonts w:ascii="Times New Roman" w:hAnsi="Times New Roman" w:cs="Times New Roman"/>
          <w:szCs w:val="24"/>
        </w:rPr>
        <w:t xml:space="preserve"> habilitação d</w:t>
      </w:r>
      <w:r w:rsidR="00336ECC" w:rsidRPr="00FD3E59">
        <w:rPr>
          <w:rFonts w:ascii="Times New Roman" w:hAnsi="Times New Roman" w:cs="Times New Roman"/>
          <w:szCs w:val="24"/>
        </w:rPr>
        <w:t>o licitante</w:t>
      </w:r>
      <w:r w:rsidRPr="00FD3E59">
        <w:rPr>
          <w:rFonts w:ascii="Times New Roman" w:hAnsi="Times New Roman" w:cs="Times New Roman"/>
          <w:szCs w:val="24"/>
        </w:rPr>
        <w:t xml:space="preserve"> classificado</w:t>
      </w:r>
      <w:r w:rsidR="00A72CB7" w:rsidRPr="00FD3E59">
        <w:rPr>
          <w:rFonts w:ascii="Times New Roman" w:hAnsi="Times New Roman" w:cs="Times New Roman"/>
          <w:szCs w:val="24"/>
        </w:rPr>
        <w:t xml:space="preserve"> em primeiro lugar;</w:t>
      </w:r>
    </w:p>
    <w:p w:rsidR="00A72CB7" w:rsidRPr="00FD3E59" w:rsidRDefault="00A72CB7" w:rsidP="00702D5C">
      <w:pPr>
        <w:numPr>
          <w:ilvl w:val="0"/>
          <w:numId w:val="6"/>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declarar</w:t>
      </w:r>
      <w:proofErr w:type="gramEnd"/>
      <w:r w:rsidRPr="00FD3E59">
        <w:rPr>
          <w:rFonts w:ascii="Times New Roman" w:hAnsi="Times New Roman" w:cs="Times New Roman"/>
          <w:szCs w:val="24"/>
        </w:rPr>
        <w:t xml:space="preserve"> o vencedor;</w:t>
      </w:r>
    </w:p>
    <w:p w:rsidR="00A72CB7" w:rsidRPr="00FD3E59" w:rsidRDefault="00F84361" w:rsidP="00702D5C">
      <w:pPr>
        <w:numPr>
          <w:ilvl w:val="0"/>
          <w:numId w:val="6"/>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receber</w:t>
      </w:r>
      <w:proofErr w:type="gramEnd"/>
      <w:r w:rsidR="00F841D5" w:rsidRPr="00FD3E59">
        <w:rPr>
          <w:rFonts w:ascii="Times New Roman" w:hAnsi="Times New Roman" w:cs="Times New Roman"/>
          <w:szCs w:val="24"/>
        </w:rPr>
        <w:t>, examinar</w:t>
      </w:r>
      <w:r w:rsidRPr="00FD3E59">
        <w:rPr>
          <w:rFonts w:ascii="Times New Roman" w:hAnsi="Times New Roman" w:cs="Times New Roman"/>
          <w:szCs w:val="24"/>
        </w:rPr>
        <w:t xml:space="preserve"> e processar eventuais</w:t>
      </w:r>
      <w:r w:rsidR="00E8182C" w:rsidRPr="00FD3E59">
        <w:rPr>
          <w:rFonts w:ascii="Times New Roman" w:hAnsi="Times New Roman" w:cs="Times New Roman"/>
          <w:szCs w:val="24"/>
        </w:rPr>
        <w:t xml:space="preserve"> </w:t>
      </w:r>
      <w:r w:rsidR="00A72CB7" w:rsidRPr="00FD3E59">
        <w:rPr>
          <w:rFonts w:ascii="Times New Roman" w:hAnsi="Times New Roman" w:cs="Times New Roman"/>
          <w:szCs w:val="24"/>
        </w:rPr>
        <w:t>recursos</w:t>
      </w:r>
      <w:r w:rsidRPr="00FD3E59">
        <w:rPr>
          <w:rFonts w:ascii="Times New Roman" w:hAnsi="Times New Roman" w:cs="Times New Roman"/>
          <w:szCs w:val="24"/>
        </w:rPr>
        <w:t xml:space="preserve"> contra as suas decisões</w:t>
      </w:r>
      <w:r w:rsidR="00A72CB7" w:rsidRPr="00FD3E59">
        <w:rPr>
          <w:rFonts w:ascii="Times New Roman" w:hAnsi="Times New Roman" w:cs="Times New Roman"/>
          <w:szCs w:val="24"/>
        </w:rPr>
        <w:t>, encaminhando</w:t>
      </w:r>
      <w:r w:rsidRPr="00FD3E59">
        <w:rPr>
          <w:rFonts w:ascii="Times New Roman" w:hAnsi="Times New Roman" w:cs="Times New Roman"/>
          <w:szCs w:val="24"/>
        </w:rPr>
        <w:t>-os</w:t>
      </w:r>
      <w:r w:rsidR="00A72CB7" w:rsidRPr="00FD3E59">
        <w:rPr>
          <w:rFonts w:ascii="Times New Roman" w:hAnsi="Times New Roman" w:cs="Times New Roman"/>
          <w:szCs w:val="24"/>
        </w:rPr>
        <w:t xml:space="preserve"> à autoridade competente </w:t>
      </w:r>
      <w:r w:rsidRPr="00FD3E59">
        <w:rPr>
          <w:rFonts w:ascii="Times New Roman" w:hAnsi="Times New Roman" w:cs="Times New Roman"/>
          <w:szCs w:val="24"/>
        </w:rPr>
        <w:t xml:space="preserve">para </w:t>
      </w:r>
      <w:r w:rsidR="00A72CB7" w:rsidRPr="00FD3E59">
        <w:rPr>
          <w:rFonts w:ascii="Times New Roman" w:hAnsi="Times New Roman" w:cs="Times New Roman"/>
          <w:szCs w:val="24"/>
        </w:rPr>
        <w:t>decisão;</w:t>
      </w:r>
    </w:p>
    <w:p w:rsidR="00A72CB7" w:rsidRPr="00FD3E59" w:rsidRDefault="00A72CB7" w:rsidP="00702D5C">
      <w:pPr>
        <w:numPr>
          <w:ilvl w:val="0"/>
          <w:numId w:val="6"/>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elaborar</w:t>
      </w:r>
      <w:proofErr w:type="gramEnd"/>
      <w:r w:rsidRPr="00FD3E59">
        <w:rPr>
          <w:rFonts w:ascii="Times New Roman" w:hAnsi="Times New Roman" w:cs="Times New Roman"/>
          <w:szCs w:val="24"/>
        </w:rPr>
        <w:t xml:space="preserve"> a ata da sessão;</w:t>
      </w:r>
    </w:p>
    <w:p w:rsidR="00A72CB7" w:rsidRPr="00FD3E59" w:rsidRDefault="00A72CB7" w:rsidP="00702D5C">
      <w:pPr>
        <w:numPr>
          <w:ilvl w:val="0"/>
          <w:numId w:val="6"/>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adjudicar</w:t>
      </w:r>
      <w:proofErr w:type="gramEnd"/>
      <w:r w:rsidRPr="00FD3E59">
        <w:rPr>
          <w:rFonts w:ascii="Times New Roman" w:hAnsi="Times New Roman" w:cs="Times New Roman"/>
          <w:szCs w:val="24"/>
        </w:rPr>
        <w:t xml:space="preserve"> o objeto, quando não houver recurso;</w:t>
      </w:r>
    </w:p>
    <w:p w:rsidR="00A72CB7" w:rsidRPr="00FD3E59" w:rsidRDefault="00A72CB7" w:rsidP="00702D5C">
      <w:pPr>
        <w:numPr>
          <w:ilvl w:val="0"/>
          <w:numId w:val="6"/>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encaminhar</w:t>
      </w:r>
      <w:proofErr w:type="gramEnd"/>
      <w:r w:rsidRPr="00FD3E59">
        <w:rPr>
          <w:rFonts w:ascii="Times New Roman" w:hAnsi="Times New Roman" w:cs="Times New Roman"/>
          <w:szCs w:val="24"/>
        </w:rPr>
        <w:t xml:space="preserve"> o processo à autoridade superior para homologar e autorizar a contratação;</w:t>
      </w:r>
    </w:p>
    <w:p w:rsidR="00A72CB7" w:rsidRPr="00FD3E59" w:rsidRDefault="00FA46AE" w:rsidP="00702D5C">
      <w:pPr>
        <w:numPr>
          <w:ilvl w:val="0"/>
          <w:numId w:val="6"/>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propor</w:t>
      </w:r>
      <w:proofErr w:type="gramEnd"/>
      <w:r w:rsidR="00F84361" w:rsidRPr="00FD3E59">
        <w:rPr>
          <w:rFonts w:ascii="Times New Roman" w:hAnsi="Times New Roman" w:cs="Times New Roman"/>
          <w:szCs w:val="24"/>
        </w:rPr>
        <w:t xml:space="preserve"> a abertura de</w:t>
      </w:r>
      <w:r w:rsidR="00E8182C" w:rsidRPr="00FD3E59">
        <w:rPr>
          <w:rFonts w:ascii="Times New Roman" w:hAnsi="Times New Roman" w:cs="Times New Roman"/>
          <w:szCs w:val="24"/>
        </w:rPr>
        <w:t xml:space="preserve"> </w:t>
      </w:r>
      <w:r w:rsidR="00A72CB7" w:rsidRPr="00FD3E59">
        <w:rPr>
          <w:rFonts w:ascii="Times New Roman" w:hAnsi="Times New Roman" w:cs="Times New Roman"/>
          <w:szCs w:val="24"/>
        </w:rPr>
        <w:t>processo</w:t>
      </w:r>
      <w:r w:rsidR="00E8182C" w:rsidRPr="00FD3E59">
        <w:rPr>
          <w:rFonts w:ascii="Times New Roman" w:hAnsi="Times New Roman" w:cs="Times New Roman"/>
          <w:szCs w:val="24"/>
        </w:rPr>
        <w:t xml:space="preserve"> </w:t>
      </w:r>
      <w:r w:rsidR="00A72CB7" w:rsidRPr="00FD3E59">
        <w:rPr>
          <w:rFonts w:ascii="Times New Roman" w:hAnsi="Times New Roman" w:cs="Times New Roman"/>
          <w:szCs w:val="24"/>
        </w:rPr>
        <w:t>administrativo</w:t>
      </w:r>
      <w:r w:rsidR="00E8182C" w:rsidRPr="00FD3E59">
        <w:rPr>
          <w:rFonts w:ascii="Times New Roman" w:hAnsi="Times New Roman" w:cs="Times New Roman"/>
          <w:szCs w:val="24"/>
        </w:rPr>
        <w:t xml:space="preserve"> </w:t>
      </w:r>
      <w:r w:rsidR="00A72CB7" w:rsidRPr="00FD3E59">
        <w:rPr>
          <w:rFonts w:ascii="Times New Roman" w:hAnsi="Times New Roman" w:cs="Times New Roman"/>
          <w:szCs w:val="24"/>
        </w:rPr>
        <w:t>para</w:t>
      </w:r>
      <w:r w:rsidR="00E8182C" w:rsidRPr="00FD3E59">
        <w:rPr>
          <w:rFonts w:ascii="Times New Roman" w:hAnsi="Times New Roman" w:cs="Times New Roman"/>
          <w:szCs w:val="24"/>
        </w:rPr>
        <w:t xml:space="preserve"> </w:t>
      </w:r>
      <w:r w:rsidR="00AF0FFC" w:rsidRPr="00FD3E59">
        <w:rPr>
          <w:rFonts w:ascii="Times New Roman" w:hAnsi="Times New Roman" w:cs="Times New Roman"/>
          <w:szCs w:val="24"/>
        </w:rPr>
        <w:t xml:space="preserve">a aplicação de sanções administrativas </w:t>
      </w:r>
      <w:r w:rsidR="00A72CB7" w:rsidRPr="00FD3E59">
        <w:rPr>
          <w:rFonts w:ascii="Times New Roman" w:hAnsi="Times New Roman" w:cs="Times New Roman"/>
          <w:szCs w:val="24"/>
        </w:rPr>
        <w:t xml:space="preserve"> </w:t>
      </w:r>
      <w:r w:rsidR="00F84361" w:rsidRPr="00FD3E59">
        <w:rPr>
          <w:rFonts w:ascii="Times New Roman" w:hAnsi="Times New Roman" w:cs="Times New Roman"/>
          <w:szCs w:val="24"/>
        </w:rPr>
        <w:t xml:space="preserve">aos licitantes, conforme artigos 161 a 173 do </w:t>
      </w:r>
      <w:hyperlink r:id="rId61" w:history="1">
        <w:r w:rsidR="00F84361" w:rsidRPr="00FD3E59">
          <w:rPr>
            <w:rStyle w:val="Hyperlink"/>
            <w:rFonts w:ascii="Times New Roman" w:hAnsi="Times New Roman" w:cs="Times New Roman"/>
            <w:szCs w:val="24"/>
          </w:rPr>
          <w:t>RILC-EPAGRI</w:t>
        </w:r>
      </w:hyperlink>
      <w:r w:rsidR="00F84361" w:rsidRPr="00FD3E59">
        <w:rPr>
          <w:rFonts w:ascii="Times New Roman" w:hAnsi="Times New Roman" w:cs="Times New Roman"/>
          <w:szCs w:val="24"/>
        </w:rPr>
        <w:t>;</w:t>
      </w:r>
    </w:p>
    <w:p w:rsidR="00A72CB7" w:rsidRPr="00FD3E59" w:rsidRDefault="00A72CB7" w:rsidP="00702D5C">
      <w:pPr>
        <w:numPr>
          <w:ilvl w:val="0"/>
          <w:numId w:val="6"/>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lastRenderedPageBreak/>
        <w:t>atender</w:t>
      </w:r>
      <w:proofErr w:type="gramEnd"/>
      <w:r w:rsidRPr="00FD3E59">
        <w:rPr>
          <w:rFonts w:ascii="Times New Roman" w:hAnsi="Times New Roman" w:cs="Times New Roman"/>
          <w:szCs w:val="24"/>
        </w:rPr>
        <w:t xml:space="preserve"> ao contido no</w:t>
      </w:r>
      <w:r w:rsidR="00850769" w:rsidRPr="00FD3E59">
        <w:rPr>
          <w:rFonts w:ascii="Times New Roman" w:hAnsi="Times New Roman" w:cs="Times New Roman"/>
          <w:szCs w:val="24"/>
        </w:rPr>
        <w:t>s</w:t>
      </w:r>
      <w:r w:rsidRPr="00FD3E59">
        <w:rPr>
          <w:rFonts w:ascii="Times New Roman" w:hAnsi="Times New Roman" w:cs="Times New Roman"/>
          <w:szCs w:val="24"/>
        </w:rPr>
        <w:t xml:space="preserve"> art</w:t>
      </w:r>
      <w:r w:rsidR="00850769" w:rsidRPr="00FD3E59">
        <w:rPr>
          <w:rFonts w:ascii="Times New Roman" w:hAnsi="Times New Roman" w:cs="Times New Roman"/>
          <w:szCs w:val="24"/>
        </w:rPr>
        <w:t xml:space="preserve">igos 19 e 20 </w:t>
      </w:r>
      <w:r w:rsidRPr="00FD3E59">
        <w:rPr>
          <w:rFonts w:ascii="Times New Roman" w:hAnsi="Times New Roman" w:cs="Times New Roman"/>
          <w:szCs w:val="24"/>
        </w:rPr>
        <w:t xml:space="preserve">do </w:t>
      </w:r>
      <w:hyperlink r:id="rId62" w:history="1">
        <w:r w:rsidRPr="00FD3E59">
          <w:rPr>
            <w:rStyle w:val="Hyperlink"/>
            <w:rFonts w:ascii="Times New Roman" w:hAnsi="Times New Roman" w:cs="Times New Roman"/>
            <w:szCs w:val="24"/>
          </w:rPr>
          <w:t>RILC</w:t>
        </w:r>
        <w:r w:rsidR="00850769" w:rsidRPr="00FD3E59">
          <w:rPr>
            <w:rStyle w:val="Hyperlink"/>
            <w:rFonts w:ascii="Times New Roman" w:hAnsi="Times New Roman" w:cs="Times New Roman"/>
            <w:szCs w:val="24"/>
          </w:rPr>
          <w:t>-EPAGRI</w:t>
        </w:r>
      </w:hyperlink>
      <w:r w:rsidRPr="00FD3E59">
        <w:rPr>
          <w:rFonts w:ascii="Times New Roman" w:hAnsi="Times New Roman" w:cs="Times New Roman"/>
          <w:szCs w:val="24"/>
        </w:rPr>
        <w:t>.</w:t>
      </w:r>
    </w:p>
    <w:p w:rsidR="00022417" w:rsidRPr="00FD3E59" w:rsidRDefault="00022417" w:rsidP="00FD3E59">
      <w:pPr>
        <w:spacing w:line="240" w:lineRule="auto"/>
        <w:ind w:right="0"/>
        <w:rPr>
          <w:rFonts w:ascii="Times New Roman" w:hAnsi="Times New Roman" w:cs="Times New Roman"/>
          <w:szCs w:val="24"/>
        </w:rPr>
      </w:pPr>
    </w:p>
    <w:p w:rsidR="00675808" w:rsidRPr="00FD3E59" w:rsidRDefault="00675808"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8.2</w:t>
      </w:r>
      <w:r w:rsidR="00C15A7E" w:rsidRPr="00FD3E59">
        <w:rPr>
          <w:rFonts w:ascii="Times New Roman" w:hAnsi="Times New Roman" w:cs="Times New Roman"/>
          <w:szCs w:val="24"/>
        </w:rPr>
        <w:t>.</w:t>
      </w:r>
      <w:r w:rsidRPr="00FD3E59">
        <w:rPr>
          <w:rFonts w:ascii="Times New Roman" w:hAnsi="Times New Roman" w:cs="Times New Roman"/>
          <w:szCs w:val="24"/>
        </w:rPr>
        <w:tab/>
        <w:t xml:space="preserve">É facultado </w:t>
      </w:r>
      <w:r w:rsidR="00AF0FFC" w:rsidRPr="00FD3E59">
        <w:rPr>
          <w:rFonts w:ascii="Times New Roman" w:hAnsi="Times New Roman" w:cs="Times New Roman"/>
          <w:szCs w:val="24"/>
        </w:rPr>
        <w:t>à CPL</w:t>
      </w:r>
      <w:r w:rsidRPr="00FD3E59">
        <w:rPr>
          <w:rFonts w:ascii="Times New Roman" w:hAnsi="Times New Roman" w:cs="Times New Roman"/>
          <w:szCs w:val="24"/>
        </w:rPr>
        <w:t xml:space="preserve">, em qualquer fase da licitação, </w:t>
      </w:r>
      <w:r w:rsidR="00832AA1" w:rsidRPr="00FD3E59">
        <w:rPr>
          <w:rFonts w:ascii="Times New Roman" w:hAnsi="Times New Roman" w:cs="Times New Roman"/>
          <w:szCs w:val="24"/>
        </w:rPr>
        <w:t xml:space="preserve">mediante despacho fundamentado, </w:t>
      </w:r>
      <w:r w:rsidRPr="00FD3E59">
        <w:rPr>
          <w:rFonts w:ascii="Times New Roman" w:hAnsi="Times New Roman" w:cs="Times New Roman"/>
          <w:szCs w:val="24"/>
        </w:rPr>
        <w:t xml:space="preserve">promover as </w:t>
      </w:r>
      <w:r w:rsidRPr="00FD3E59">
        <w:rPr>
          <w:rFonts w:ascii="Times New Roman" w:hAnsi="Times New Roman" w:cs="Times New Roman"/>
          <w:b/>
          <w:szCs w:val="24"/>
        </w:rPr>
        <w:t>diligências</w:t>
      </w:r>
      <w:r w:rsidRPr="00FD3E59">
        <w:rPr>
          <w:rFonts w:ascii="Times New Roman" w:hAnsi="Times New Roman" w:cs="Times New Roman"/>
          <w:szCs w:val="24"/>
        </w:rPr>
        <w:t xml:space="preserve"> que entender necessárias, adotando medidas de saneamento dest</w:t>
      </w:r>
      <w:r w:rsidR="00832AA1" w:rsidRPr="00FD3E59">
        <w:rPr>
          <w:rFonts w:ascii="Times New Roman" w:hAnsi="Times New Roman" w:cs="Times New Roman"/>
          <w:szCs w:val="24"/>
        </w:rPr>
        <w:t>inadas a: esclarecer informações;</w:t>
      </w:r>
      <w:r w:rsidRPr="00FD3E59">
        <w:rPr>
          <w:rFonts w:ascii="Times New Roman" w:hAnsi="Times New Roman" w:cs="Times New Roman"/>
          <w:szCs w:val="24"/>
        </w:rPr>
        <w:t xml:space="preserve"> corrigir impropriedades </w:t>
      </w:r>
      <w:r w:rsidR="00832AA1" w:rsidRPr="00FD3E59">
        <w:rPr>
          <w:rFonts w:ascii="Times New Roman" w:hAnsi="Times New Roman" w:cs="Times New Roman"/>
          <w:szCs w:val="24"/>
        </w:rPr>
        <w:t xml:space="preserve">e falhas </w:t>
      </w:r>
      <w:r w:rsidRPr="00FD3E59">
        <w:rPr>
          <w:rFonts w:ascii="Times New Roman" w:hAnsi="Times New Roman" w:cs="Times New Roman"/>
          <w:szCs w:val="24"/>
        </w:rPr>
        <w:t>meramente formais na</w:t>
      </w:r>
      <w:r w:rsidR="00832AA1" w:rsidRPr="00FD3E59">
        <w:rPr>
          <w:rFonts w:ascii="Times New Roman" w:hAnsi="Times New Roman" w:cs="Times New Roman"/>
          <w:szCs w:val="24"/>
        </w:rPr>
        <w:t>s</w:t>
      </w:r>
      <w:r w:rsidRPr="00FD3E59">
        <w:rPr>
          <w:rFonts w:ascii="Times New Roman" w:hAnsi="Times New Roman" w:cs="Times New Roman"/>
          <w:szCs w:val="24"/>
        </w:rPr>
        <w:t xml:space="preserve"> proposta</w:t>
      </w:r>
      <w:r w:rsidR="00832AA1" w:rsidRPr="00FD3E59">
        <w:rPr>
          <w:rFonts w:ascii="Times New Roman" w:hAnsi="Times New Roman" w:cs="Times New Roman"/>
          <w:szCs w:val="24"/>
        </w:rPr>
        <w:t>s e na</w:t>
      </w:r>
      <w:r w:rsidRPr="00FD3E59">
        <w:rPr>
          <w:rFonts w:ascii="Times New Roman" w:hAnsi="Times New Roman" w:cs="Times New Roman"/>
          <w:szCs w:val="24"/>
        </w:rPr>
        <w:t xml:space="preserve"> documentação de habilitação</w:t>
      </w:r>
      <w:r w:rsidR="00832AA1" w:rsidRPr="00FD3E59">
        <w:rPr>
          <w:rFonts w:ascii="Times New Roman" w:hAnsi="Times New Roman" w:cs="Times New Roman"/>
          <w:szCs w:val="24"/>
        </w:rPr>
        <w:t xml:space="preserve"> que não alterem a substância das propostas e sua validade jurídica</w:t>
      </w:r>
      <w:r w:rsidR="00C418DB" w:rsidRPr="00FD3E59">
        <w:rPr>
          <w:rFonts w:ascii="Times New Roman" w:hAnsi="Times New Roman" w:cs="Times New Roman"/>
          <w:szCs w:val="24"/>
        </w:rPr>
        <w:t>;</w:t>
      </w:r>
      <w:r w:rsidRPr="00FD3E59">
        <w:rPr>
          <w:rFonts w:ascii="Times New Roman" w:hAnsi="Times New Roman" w:cs="Times New Roman"/>
          <w:szCs w:val="24"/>
        </w:rPr>
        <w:t xml:space="preserve"> complementar a instrução do processo.</w:t>
      </w:r>
    </w:p>
    <w:p w:rsidR="0002775F" w:rsidRPr="00FD3E59" w:rsidRDefault="0002775F" w:rsidP="00FD3E59">
      <w:pPr>
        <w:spacing w:line="240" w:lineRule="auto"/>
        <w:ind w:right="0"/>
        <w:rPr>
          <w:rFonts w:ascii="Times New Roman" w:hAnsi="Times New Roman" w:cs="Times New Roman"/>
          <w:szCs w:val="24"/>
        </w:rPr>
      </w:pPr>
    </w:p>
    <w:p w:rsidR="0002775F" w:rsidRPr="00FD3E59" w:rsidRDefault="0002775F"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 xml:space="preserve">8.3. A Comissão Permanente de Licitação tem autonomia para resolver todos os casos omissos, interpretar e </w:t>
      </w:r>
      <w:proofErr w:type="gramStart"/>
      <w:r w:rsidRPr="00FD3E59">
        <w:rPr>
          <w:rFonts w:ascii="Times New Roman" w:hAnsi="Times New Roman" w:cs="Times New Roman"/>
          <w:szCs w:val="24"/>
        </w:rPr>
        <w:t>dirimir dúvidas</w:t>
      </w:r>
      <w:proofErr w:type="gramEnd"/>
      <w:r w:rsidRPr="00FD3E59">
        <w:rPr>
          <w:rFonts w:ascii="Times New Roman" w:hAnsi="Times New Roman" w:cs="Times New Roman"/>
          <w:szCs w:val="24"/>
        </w:rPr>
        <w:t xml:space="preserve"> que porventura possam surgir, devendo sempre pautar seus atos e decisões em favor da ampliação da disputa entre interessados e na seleção da proposta mais vantajosa para a Epagri.</w:t>
      </w:r>
    </w:p>
    <w:p w:rsidR="005C32BD" w:rsidRPr="00FD3E59" w:rsidRDefault="005C32BD" w:rsidP="00FD3E59">
      <w:pPr>
        <w:spacing w:line="240" w:lineRule="auto"/>
        <w:ind w:right="0"/>
        <w:rPr>
          <w:rFonts w:ascii="Times New Roman" w:hAnsi="Times New Roman" w:cs="Times New Roman"/>
          <w:szCs w:val="24"/>
        </w:rPr>
      </w:pPr>
    </w:p>
    <w:p w:rsidR="00E8182C" w:rsidRPr="00FD3E59" w:rsidRDefault="00E8182C" w:rsidP="00FD3E59">
      <w:pPr>
        <w:pStyle w:val="Ttulo1"/>
        <w:pBdr>
          <w:bottom w:val="single" w:sz="12" w:space="1" w:color="auto"/>
        </w:pBdr>
        <w:spacing w:before="0" w:after="0"/>
        <w:jc w:val="both"/>
        <w:rPr>
          <w:rFonts w:ascii="Times New Roman" w:hAnsi="Times New Roman" w:cs="Times New Roman"/>
          <w:sz w:val="24"/>
          <w:szCs w:val="24"/>
        </w:rPr>
      </w:pPr>
      <w:bookmarkStart w:id="19" w:name="_Toc176869721"/>
      <w:r w:rsidRPr="00FD3E59">
        <w:rPr>
          <w:rFonts w:ascii="Times New Roman" w:hAnsi="Times New Roman" w:cs="Times New Roman"/>
          <w:sz w:val="24"/>
          <w:szCs w:val="24"/>
        </w:rPr>
        <w:t xml:space="preserve">9. CREDENCIAMENTO </w:t>
      </w:r>
      <w:r w:rsidR="00AB4EBB" w:rsidRPr="00FD3E59">
        <w:rPr>
          <w:rFonts w:ascii="Times New Roman" w:hAnsi="Times New Roman" w:cs="Times New Roman"/>
          <w:sz w:val="24"/>
          <w:szCs w:val="24"/>
        </w:rPr>
        <w:t>(</w:t>
      </w:r>
      <w:r w:rsidRPr="00FD3E59">
        <w:rPr>
          <w:rFonts w:ascii="Times New Roman" w:hAnsi="Times New Roman" w:cs="Times New Roman"/>
          <w:sz w:val="24"/>
          <w:szCs w:val="24"/>
        </w:rPr>
        <w:t xml:space="preserve">NO </w:t>
      </w:r>
      <w:r w:rsidR="00AB4EBB" w:rsidRPr="00FD3E59">
        <w:rPr>
          <w:rFonts w:ascii="Times New Roman" w:hAnsi="Times New Roman" w:cs="Times New Roman"/>
          <w:sz w:val="24"/>
          <w:szCs w:val="24"/>
        </w:rPr>
        <w:t>SISTEMA LICITAÇÕES-E)</w:t>
      </w:r>
      <w:bookmarkEnd w:id="19"/>
    </w:p>
    <w:p w:rsidR="00A72CB7" w:rsidRPr="00FD3E59" w:rsidRDefault="00A72CB7" w:rsidP="00FD3E59">
      <w:pPr>
        <w:spacing w:line="240" w:lineRule="auto"/>
        <w:ind w:right="0"/>
        <w:rPr>
          <w:rFonts w:ascii="Times New Roman" w:hAnsi="Times New Roman" w:cs="Times New Roman"/>
          <w:szCs w:val="24"/>
        </w:rPr>
      </w:pPr>
    </w:p>
    <w:p w:rsidR="00A72CB7" w:rsidRPr="00FD3E59" w:rsidRDefault="000F74E2" w:rsidP="00FD3E59">
      <w:pPr>
        <w:tabs>
          <w:tab w:val="left" w:pos="709"/>
        </w:tabs>
        <w:spacing w:line="240" w:lineRule="auto"/>
        <w:ind w:right="0"/>
        <w:rPr>
          <w:rFonts w:ascii="Times New Roman" w:hAnsi="Times New Roman" w:cs="Times New Roman"/>
          <w:szCs w:val="24"/>
        </w:rPr>
      </w:pPr>
      <w:r w:rsidRPr="00FD3E59">
        <w:rPr>
          <w:rFonts w:ascii="Times New Roman" w:hAnsi="Times New Roman" w:cs="Times New Roman"/>
          <w:szCs w:val="24"/>
        </w:rPr>
        <w:t>9</w:t>
      </w:r>
      <w:r w:rsidR="00A72CB7" w:rsidRPr="00FD3E59">
        <w:rPr>
          <w:rFonts w:ascii="Times New Roman" w:hAnsi="Times New Roman" w:cs="Times New Roman"/>
          <w:szCs w:val="24"/>
        </w:rPr>
        <w:t>.1.</w:t>
      </w:r>
      <w:r w:rsidR="00A72CB7" w:rsidRPr="00FD3E59">
        <w:rPr>
          <w:rFonts w:ascii="Times New Roman" w:hAnsi="Times New Roman" w:cs="Times New Roman"/>
          <w:szCs w:val="24"/>
        </w:rPr>
        <w:tab/>
        <w:t xml:space="preserve">Para acesso ao sistema eletrônico, os interessados em participar do </w:t>
      </w:r>
      <w:r w:rsidR="007F063F" w:rsidRPr="00FD3E59">
        <w:rPr>
          <w:rFonts w:ascii="Times New Roman" w:hAnsi="Times New Roman" w:cs="Times New Roman"/>
          <w:szCs w:val="24"/>
        </w:rPr>
        <w:t>PLE -</w:t>
      </w:r>
      <w:r w:rsidR="00A72CB7" w:rsidRPr="00FD3E59">
        <w:rPr>
          <w:rFonts w:ascii="Times New Roman" w:hAnsi="Times New Roman" w:cs="Times New Roman"/>
          <w:szCs w:val="24"/>
        </w:rPr>
        <w:t xml:space="preserve"> </w:t>
      </w:r>
      <w:r w:rsidR="00DA1AAF" w:rsidRPr="00FD3E59">
        <w:rPr>
          <w:rFonts w:ascii="Times New Roman" w:hAnsi="Times New Roman" w:cs="Times New Roman"/>
          <w:szCs w:val="24"/>
        </w:rPr>
        <w:t xml:space="preserve">Eletrônico </w:t>
      </w:r>
      <w:r w:rsidR="00A72CB7" w:rsidRPr="00FD3E59">
        <w:rPr>
          <w:rFonts w:ascii="Times New Roman" w:hAnsi="Times New Roman" w:cs="Times New Roman"/>
          <w:szCs w:val="24"/>
        </w:rPr>
        <w:t xml:space="preserve">deverão dispor de </w:t>
      </w:r>
      <w:r w:rsidR="00A72CB7" w:rsidRPr="00FD3E59">
        <w:rPr>
          <w:rFonts w:ascii="Times New Roman" w:hAnsi="Times New Roman" w:cs="Times New Roman"/>
          <w:b/>
          <w:szCs w:val="24"/>
        </w:rPr>
        <w:t xml:space="preserve">chave </w:t>
      </w:r>
      <w:r w:rsidR="00A72CB7" w:rsidRPr="00FD3E59">
        <w:rPr>
          <w:rFonts w:ascii="Times New Roman" w:hAnsi="Times New Roman" w:cs="Times New Roman"/>
          <w:szCs w:val="24"/>
        </w:rPr>
        <w:t xml:space="preserve">de identificação e </w:t>
      </w:r>
      <w:r w:rsidR="00A72CB7" w:rsidRPr="00FD3E59">
        <w:rPr>
          <w:rFonts w:ascii="Times New Roman" w:hAnsi="Times New Roman" w:cs="Times New Roman"/>
          <w:b/>
          <w:szCs w:val="24"/>
        </w:rPr>
        <w:t>senha</w:t>
      </w:r>
      <w:r w:rsidR="00A72CB7" w:rsidRPr="00FD3E59">
        <w:rPr>
          <w:rFonts w:ascii="Times New Roman" w:hAnsi="Times New Roman" w:cs="Times New Roman"/>
          <w:szCs w:val="24"/>
        </w:rPr>
        <w:t xml:space="preserve"> pessoal </w:t>
      </w:r>
      <w:r w:rsidR="00B3417C" w:rsidRPr="00FD3E59">
        <w:rPr>
          <w:rFonts w:ascii="Times New Roman" w:hAnsi="Times New Roman" w:cs="Times New Roman"/>
          <w:szCs w:val="24"/>
        </w:rPr>
        <w:t>e intransferível</w:t>
      </w:r>
      <w:r w:rsidR="00A72CB7" w:rsidRPr="00FD3E59">
        <w:rPr>
          <w:rFonts w:ascii="Times New Roman" w:hAnsi="Times New Roman" w:cs="Times New Roman"/>
          <w:szCs w:val="24"/>
        </w:rPr>
        <w:t>, obtidas junto às Agências do Banco do Brasil S.A., sediadas no País.</w:t>
      </w:r>
      <w:r w:rsidR="00CD2BD8" w:rsidRPr="00FD3E59">
        <w:rPr>
          <w:rFonts w:ascii="Times New Roman" w:hAnsi="Times New Roman" w:cs="Times New Roman"/>
          <w:szCs w:val="24"/>
        </w:rPr>
        <w:t xml:space="preserve"> O processo de credenciamento é de responsabilidade do licitante, que deverá acessar a plataforma </w:t>
      </w:r>
      <w:proofErr w:type="gramStart"/>
      <w:r w:rsidR="00CD2BD8" w:rsidRPr="00FD3E59">
        <w:rPr>
          <w:rFonts w:ascii="Times New Roman" w:hAnsi="Times New Roman" w:cs="Times New Roman"/>
          <w:szCs w:val="24"/>
        </w:rPr>
        <w:t>do Licitações</w:t>
      </w:r>
      <w:proofErr w:type="gramEnd"/>
      <w:r w:rsidR="00CD2BD8" w:rsidRPr="00FD3E59">
        <w:rPr>
          <w:rFonts w:ascii="Times New Roman" w:hAnsi="Times New Roman" w:cs="Times New Roman"/>
          <w:szCs w:val="24"/>
        </w:rPr>
        <w:t>-e</w:t>
      </w:r>
      <w:r w:rsidR="00D02B27">
        <w:rPr>
          <w:rFonts w:ascii="Times New Roman" w:hAnsi="Times New Roman" w:cs="Times New Roman"/>
          <w:szCs w:val="24"/>
        </w:rPr>
        <w:t>2</w:t>
      </w:r>
      <w:r w:rsidR="00CD2BD8" w:rsidRPr="00FD3E59">
        <w:rPr>
          <w:rFonts w:ascii="Times New Roman" w:hAnsi="Times New Roman" w:cs="Times New Roman"/>
          <w:szCs w:val="24"/>
        </w:rPr>
        <w:t xml:space="preserve"> do Banco do Brasil, através do endereço www.licitacoes-e</w:t>
      </w:r>
      <w:r w:rsidR="00D02B27">
        <w:rPr>
          <w:rFonts w:ascii="Times New Roman" w:hAnsi="Times New Roman" w:cs="Times New Roman"/>
          <w:szCs w:val="24"/>
        </w:rPr>
        <w:t>2</w:t>
      </w:r>
      <w:r w:rsidR="00CD2BD8" w:rsidRPr="00FD3E59">
        <w:rPr>
          <w:rFonts w:ascii="Times New Roman" w:hAnsi="Times New Roman" w:cs="Times New Roman"/>
          <w:szCs w:val="24"/>
        </w:rPr>
        <w:t>.com.br. Posteriormente, deverá comparecer pessoalmente, a uma das agências por ele indicada, do Banco do Brasil S.A., sediado no País, para comprovação das informações e recebimento da senha.</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0F74E2"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9</w:t>
      </w:r>
      <w:r w:rsidR="00A72CB7" w:rsidRPr="00FD3E59">
        <w:rPr>
          <w:rFonts w:ascii="Times New Roman" w:hAnsi="Times New Roman" w:cs="Times New Roman"/>
          <w:szCs w:val="24"/>
        </w:rPr>
        <w:t>.2.</w:t>
      </w:r>
      <w:r w:rsidR="00A72CB7" w:rsidRPr="00FD3E59">
        <w:rPr>
          <w:rFonts w:ascii="Times New Roman" w:hAnsi="Times New Roman" w:cs="Times New Roman"/>
          <w:szCs w:val="24"/>
        </w:rPr>
        <w:tab/>
        <w:t xml:space="preserve">A chave de identificação e a senha poderão ser utilizadas em qualquer </w:t>
      </w:r>
      <w:r w:rsidR="007F063F" w:rsidRPr="00FD3E59">
        <w:rPr>
          <w:rFonts w:ascii="Times New Roman" w:hAnsi="Times New Roman" w:cs="Times New Roman"/>
          <w:szCs w:val="24"/>
        </w:rPr>
        <w:t xml:space="preserve">PLE </w:t>
      </w:r>
      <w:r w:rsidR="0098047C" w:rsidRPr="00FD3E59">
        <w:rPr>
          <w:rFonts w:ascii="Times New Roman" w:hAnsi="Times New Roman" w:cs="Times New Roman"/>
          <w:szCs w:val="24"/>
        </w:rPr>
        <w:t>–</w:t>
      </w:r>
      <w:r w:rsidR="00A72CB7" w:rsidRPr="00FD3E59">
        <w:rPr>
          <w:rFonts w:ascii="Times New Roman" w:hAnsi="Times New Roman" w:cs="Times New Roman"/>
          <w:szCs w:val="24"/>
        </w:rPr>
        <w:t xml:space="preserve"> Eletrônico</w:t>
      </w:r>
      <w:r w:rsidR="0098047C" w:rsidRPr="00FD3E59">
        <w:rPr>
          <w:rFonts w:ascii="Times New Roman" w:hAnsi="Times New Roman" w:cs="Times New Roman"/>
          <w:szCs w:val="24"/>
        </w:rPr>
        <w:t xml:space="preserve"> da Epagri no sistema Licitações-e</w:t>
      </w:r>
      <w:r w:rsidR="00A72CB7" w:rsidRPr="00FD3E59">
        <w:rPr>
          <w:rFonts w:ascii="Times New Roman" w:hAnsi="Times New Roman" w:cs="Times New Roman"/>
          <w:szCs w:val="24"/>
        </w:rPr>
        <w:t>,</w:t>
      </w:r>
      <w:r w:rsidR="005D68E4" w:rsidRPr="00FD3E59">
        <w:rPr>
          <w:rFonts w:ascii="Times New Roman" w:hAnsi="Times New Roman" w:cs="Times New Roman"/>
          <w:szCs w:val="24"/>
        </w:rPr>
        <w:t xml:space="preserve"> dentro do seu prazo de validade,</w:t>
      </w:r>
      <w:r w:rsidR="00A72CB7" w:rsidRPr="00FD3E59">
        <w:rPr>
          <w:rFonts w:ascii="Times New Roman" w:hAnsi="Times New Roman" w:cs="Times New Roman"/>
          <w:szCs w:val="24"/>
        </w:rPr>
        <w:t xml:space="preserve"> salvo quando cancelada</w:t>
      </w:r>
      <w:r w:rsidR="00A577A6" w:rsidRPr="00FD3E59">
        <w:rPr>
          <w:rFonts w:ascii="Times New Roman" w:hAnsi="Times New Roman" w:cs="Times New Roman"/>
          <w:szCs w:val="24"/>
        </w:rPr>
        <w:t>s</w:t>
      </w:r>
      <w:r w:rsidR="00A72CB7" w:rsidRPr="00FD3E59">
        <w:rPr>
          <w:rFonts w:ascii="Times New Roman" w:hAnsi="Times New Roman" w:cs="Times New Roman"/>
          <w:szCs w:val="24"/>
        </w:rPr>
        <w:t xml:space="preserve"> por solicitação do credenciado ou por iniciativa do </w:t>
      </w:r>
      <w:r w:rsidR="00A577A6" w:rsidRPr="00FD3E59">
        <w:rPr>
          <w:rFonts w:ascii="Times New Roman" w:hAnsi="Times New Roman" w:cs="Times New Roman"/>
          <w:szCs w:val="24"/>
        </w:rPr>
        <w:t>Banco do Brasil S.A.</w:t>
      </w:r>
      <w:r w:rsidR="00A72CB7" w:rsidRPr="00FD3E59">
        <w:rPr>
          <w:rFonts w:ascii="Times New Roman" w:hAnsi="Times New Roman" w:cs="Times New Roman"/>
          <w:szCs w:val="24"/>
        </w:rPr>
        <w:t xml:space="preserve">, </w:t>
      </w:r>
      <w:r w:rsidR="00A577A6" w:rsidRPr="00FD3E59">
        <w:rPr>
          <w:rFonts w:ascii="Times New Roman" w:hAnsi="Times New Roman" w:cs="Times New Roman"/>
          <w:szCs w:val="24"/>
        </w:rPr>
        <w:t xml:space="preserve">de forma </w:t>
      </w:r>
      <w:r w:rsidR="00A72CB7" w:rsidRPr="00FD3E59">
        <w:rPr>
          <w:rFonts w:ascii="Times New Roman" w:hAnsi="Times New Roman" w:cs="Times New Roman"/>
          <w:szCs w:val="24"/>
        </w:rPr>
        <w:t>devidamente justificada.</w:t>
      </w:r>
    </w:p>
    <w:p w:rsidR="00AE5023" w:rsidRPr="00FD3E59" w:rsidRDefault="00AE5023" w:rsidP="00FD3E59">
      <w:pPr>
        <w:spacing w:line="240" w:lineRule="auto"/>
        <w:ind w:right="0"/>
        <w:rPr>
          <w:rFonts w:ascii="Times New Roman" w:hAnsi="Times New Roman" w:cs="Times New Roman"/>
          <w:szCs w:val="24"/>
        </w:rPr>
      </w:pPr>
    </w:p>
    <w:p w:rsidR="00AE5023" w:rsidRPr="00FD3E59" w:rsidRDefault="00AE5023"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9.</w:t>
      </w:r>
      <w:r w:rsidR="009874E9" w:rsidRPr="00FD3E59">
        <w:rPr>
          <w:rFonts w:ascii="Times New Roman" w:hAnsi="Times New Roman" w:cs="Times New Roman"/>
          <w:szCs w:val="24"/>
        </w:rPr>
        <w:t>3</w:t>
      </w:r>
      <w:r w:rsidRPr="00FD3E59">
        <w:rPr>
          <w:rFonts w:ascii="Times New Roman" w:hAnsi="Times New Roman" w:cs="Times New Roman"/>
          <w:szCs w:val="24"/>
        </w:rPr>
        <w:t>.</w:t>
      </w:r>
      <w:r w:rsidRPr="00FD3E59">
        <w:rPr>
          <w:rFonts w:ascii="Times New Roman" w:hAnsi="Times New Roman" w:cs="Times New Roman"/>
          <w:szCs w:val="24"/>
        </w:rPr>
        <w:tab/>
        <w:t xml:space="preserve">O credenciamento do fornecedor e de seu representante, junto </w:t>
      </w:r>
      <w:proofErr w:type="gramStart"/>
      <w:r w:rsidRPr="00FD3E59">
        <w:rPr>
          <w:rFonts w:ascii="Times New Roman" w:hAnsi="Times New Roman" w:cs="Times New Roman"/>
          <w:szCs w:val="24"/>
        </w:rPr>
        <w:t xml:space="preserve">ao </w:t>
      </w:r>
      <w:r w:rsidRPr="00FD3E59">
        <w:rPr>
          <w:rFonts w:ascii="Times New Roman" w:hAnsi="Times New Roman" w:cs="Times New Roman"/>
          <w:b/>
          <w:szCs w:val="24"/>
        </w:rPr>
        <w:t>Licitações-e</w:t>
      </w:r>
      <w:proofErr w:type="gramEnd"/>
      <w:r w:rsidRPr="00FD3E59">
        <w:rPr>
          <w:rFonts w:ascii="Times New Roman" w:hAnsi="Times New Roman" w:cs="Times New Roman"/>
          <w:szCs w:val="24"/>
        </w:rPr>
        <w:t xml:space="preserve">, implica </w:t>
      </w:r>
      <w:r w:rsidR="005A6AC4" w:rsidRPr="00FD3E59">
        <w:rPr>
          <w:rFonts w:ascii="Times New Roman" w:hAnsi="Times New Roman" w:cs="Times New Roman"/>
          <w:szCs w:val="24"/>
        </w:rPr>
        <w:t>a</w:t>
      </w:r>
      <w:r w:rsidRPr="00FD3E59">
        <w:rPr>
          <w:rFonts w:ascii="Times New Roman" w:hAnsi="Times New Roman" w:cs="Times New Roman"/>
          <w:szCs w:val="24"/>
        </w:rPr>
        <w:t xml:space="preserve"> </w:t>
      </w:r>
      <w:r w:rsidRPr="00FD3E59">
        <w:rPr>
          <w:rFonts w:ascii="Times New Roman" w:hAnsi="Times New Roman" w:cs="Times New Roman"/>
          <w:b/>
          <w:szCs w:val="24"/>
        </w:rPr>
        <w:t>responsabilidade legal</w:t>
      </w:r>
      <w:r w:rsidRPr="00FD3E59">
        <w:rPr>
          <w:rFonts w:ascii="Times New Roman" w:hAnsi="Times New Roman" w:cs="Times New Roman"/>
          <w:szCs w:val="24"/>
        </w:rPr>
        <w:t xml:space="preserve"> pelos atos praticados e a </w:t>
      </w:r>
      <w:r w:rsidR="005A6AC4" w:rsidRPr="00FD3E59">
        <w:rPr>
          <w:rFonts w:ascii="Times New Roman" w:hAnsi="Times New Roman" w:cs="Times New Roman"/>
          <w:szCs w:val="24"/>
        </w:rPr>
        <w:t xml:space="preserve">presunção de sua </w:t>
      </w:r>
      <w:r w:rsidRPr="00FD3E59">
        <w:rPr>
          <w:rFonts w:ascii="Times New Roman" w:hAnsi="Times New Roman" w:cs="Times New Roman"/>
          <w:szCs w:val="24"/>
        </w:rPr>
        <w:t xml:space="preserve">capacidade técnica para realização das transações inerentes ao presente </w:t>
      </w:r>
      <w:r w:rsidR="007F063F" w:rsidRPr="00FD3E59">
        <w:rPr>
          <w:rFonts w:ascii="Times New Roman" w:hAnsi="Times New Roman" w:cs="Times New Roman"/>
          <w:szCs w:val="24"/>
        </w:rPr>
        <w:t xml:space="preserve">PLE - </w:t>
      </w:r>
      <w:r w:rsidR="002546C0" w:rsidRPr="00FD3E59">
        <w:rPr>
          <w:rFonts w:ascii="Times New Roman" w:hAnsi="Times New Roman" w:cs="Times New Roman"/>
          <w:szCs w:val="24"/>
        </w:rPr>
        <w:t>Eletrônico</w:t>
      </w:r>
      <w:r w:rsidRPr="00FD3E59">
        <w:rPr>
          <w:rFonts w:ascii="Times New Roman" w:hAnsi="Times New Roman" w:cs="Times New Roman"/>
          <w:szCs w:val="24"/>
        </w:rPr>
        <w:t>.</w:t>
      </w:r>
    </w:p>
    <w:p w:rsidR="00B8052E" w:rsidRPr="00FD3E59" w:rsidRDefault="00B8052E" w:rsidP="00FD3E59">
      <w:pPr>
        <w:spacing w:line="240" w:lineRule="auto"/>
        <w:ind w:right="0"/>
        <w:rPr>
          <w:rFonts w:ascii="Times New Roman" w:hAnsi="Times New Roman" w:cs="Times New Roman"/>
          <w:szCs w:val="24"/>
        </w:rPr>
      </w:pPr>
    </w:p>
    <w:p w:rsidR="00B911DB" w:rsidRPr="00FD3E59" w:rsidRDefault="000F74E2"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9</w:t>
      </w:r>
      <w:r w:rsidR="00A72CB7" w:rsidRPr="00FD3E59">
        <w:rPr>
          <w:rFonts w:ascii="Times New Roman" w:hAnsi="Times New Roman" w:cs="Times New Roman"/>
          <w:szCs w:val="24"/>
        </w:rPr>
        <w:t>.</w:t>
      </w:r>
      <w:r w:rsidR="005A6AC4" w:rsidRPr="00FD3E59">
        <w:rPr>
          <w:rFonts w:ascii="Times New Roman" w:hAnsi="Times New Roman" w:cs="Times New Roman"/>
          <w:szCs w:val="24"/>
        </w:rPr>
        <w:t>4</w:t>
      </w:r>
      <w:r w:rsidR="00A72CB7" w:rsidRPr="00FD3E59">
        <w:rPr>
          <w:rFonts w:ascii="Times New Roman" w:hAnsi="Times New Roman" w:cs="Times New Roman"/>
          <w:szCs w:val="24"/>
        </w:rPr>
        <w:t>.</w:t>
      </w:r>
      <w:r w:rsidR="00A72CB7" w:rsidRPr="00FD3E59">
        <w:rPr>
          <w:rFonts w:ascii="Times New Roman" w:hAnsi="Times New Roman" w:cs="Times New Roman"/>
          <w:szCs w:val="24"/>
        </w:rPr>
        <w:tab/>
        <w:t xml:space="preserve">É de </w:t>
      </w:r>
      <w:r w:rsidR="00A72CB7" w:rsidRPr="00FD3E59">
        <w:rPr>
          <w:rFonts w:ascii="Times New Roman" w:hAnsi="Times New Roman" w:cs="Times New Roman"/>
          <w:b/>
          <w:szCs w:val="24"/>
        </w:rPr>
        <w:t>exclusiva</w:t>
      </w:r>
      <w:r w:rsidR="00A72CB7" w:rsidRPr="00FD3E59">
        <w:rPr>
          <w:rFonts w:ascii="Times New Roman" w:hAnsi="Times New Roman" w:cs="Times New Roman"/>
          <w:szCs w:val="24"/>
        </w:rPr>
        <w:t xml:space="preserve"> responsabilidade do </w:t>
      </w:r>
      <w:r w:rsidR="00AE5023" w:rsidRPr="00FD3E59">
        <w:rPr>
          <w:rFonts w:ascii="Times New Roman" w:hAnsi="Times New Roman" w:cs="Times New Roman"/>
          <w:szCs w:val="24"/>
        </w:rPr>
        <w:t>licitante</w:t>
      </w:r>
      <w:r w:rsidR="00A72CB7" w:rsidRPr="00FD3E59">
        <w:rPr>
          <w:rFonts w:ascii="Times New Roman" w:hAnsi="Times New Roman" w:cs="Times New Roman"/>
          <w:szCs w:val="24"/>
        </w:rPr>
        <w:t xml:space="preserve"> o </w:t>
      </w:r>
      <w:r w:rsidR="00AE5023" w:rsidRPr="00FD3E59">
        <w:rPr>
          <w:rFonts w:ascii="Times New Roman" w:hAnsi="Times New Roman" w:cs="Times New Roman"/>
          <w:szCs w:val="24"/>
        </w:rPr>
        <w:t xml:space="preserve">uso </w:t>
      </w:r>
      <w:r w:rsidR="00A72CB7" w:rsidRPr="00FD3E59">
        <w:rPr>
          <w:rFonts w:ascii="Times New Roman" w:hAnsi="Times New Roman" w:cs="Times New Roman"/>
          <w:szCs w:val="24"/>
        </w:rPr>
        <w:t>da senha</w:t>
      </w:r>
      <w:r w:rsidR="00AE5023" w:rsidRPr="00FD3E59">
        <w:rPr>
          <w:rFonts w:ascii="Times New Roman" w:hAnsi="Times New Roman" w:cs="Times New Roman"/>
          <w:szCs w:val="24"/>
        </w:rPr>
        <w:t xml:space="preserve"> de acesso, o resguardo do seu sigilo</w:t>
      </w:r>
      <w:r w:rsidR="00A72CB7" w:rsidRPr="00FD3E59">
        <w:rPr>
          <w:rFonts w:ascii="Times New Roman" w:hAnsi="Times New Roman" w:cs="Times New Roman"/>
          <w:szCs w:val="24"/>
        </w:rPr>
        <w:t xml:space="preserve">, bem como </w:t>
      </w:r>
      <w:r w:rsidR="00AE5023" w:rsidRPr="00FD3E59">
        <w:rPr>
          <w:rFonts w:ascii="Times New Roman" w:hAnsi="Times New Roman" w:cs="Times New Roman"/>
          <w:szCs w:val="24"/>
        </w:rPr>
        <w:t>a sua utilização</w:t>
      </w:r>
      <w:r w:rsidR="00A72CB7" w:rsidRPr="00FD3E59">
        <w:rPr>
          <w:rFonts w:ascii="Times New Roman" w:hAnsi="Times New Roman" w:cs="Times New Roman"/>
          <w:szCs w:val="24"/>
        </w:rPr>
        <w:t xml:space="preserve"> em qualquer transação efetuada diretamente ou por seu representante</w:t>
      </w:r>
      <w:r w:rsidR="00114161" w:rsidRPr="00FD3E59">
        <w:rPr>
          <w:rFonts w:ascii="Times New Roman" w:hAnsi="Times New Roman" w:cs="Times New Roman"/>
          <w:szCs w:val="24"/>
        </w:rPr>
        <w:t xml:space="preserve"> legal</w:t>
      </w:r>
      <w:r w:rsidR="005A6AC4" w:rsidRPr="00FD3E59">
        <w:rPr>
          <w:rFonts w:ascii="Times New Roman" w:hAnsi="Times New Roman" w:cs="Times New Roman"/>
          <w:szCs w:val="24"/>
        </w:rPr>
        <w:t>. N</w:t>
      </w:r>
      <w:r w:rsidR="00AE5023" w:rsidRPr="00FD3E59">
        <w:rPr>
          <w:rFonts w:ascii="Times New Roman" w:hAnsi="Times New Roman" w:cs="Times New Roman"/>
          <w:szCs w:val="24"/>
        </w:rPr>
        <w:t>ão cabe</w:t>
      </w:r>
      <w:r w:rsidR="005A6AC4" w:rsidRPr="00FD3E59">
        <w:rPr>
          <w:rFonts w:ascii="Times New Roman" w:hAnsi="Times New Roman" w:cs="Times New Roman"/>
          <w:szCs w:val="24"/>
        </w:rPr>
        <w:t>rá</w:t>
      </w:r>
      <w:r w:rsidR="00AE5023" w:rsidRPr="00FD3E59">
        <w:rPr>
          <w:rFonts w:ascii="Times New Roman" w:hAnsi="Times New Roman" w:cs="Times New Roman"/>
          <w:szCs w:val="24"/>
        </w:rPr>
        <w:t xml:space="preserve"> ao provedor do sistema ou à </w:t>
      </w:r>
      <w:r w:rsidR="00B3417C" w:rsidRPr="00FD3E59">
        <w:rPr>
          <w:rFonts w:ascii="Times New Roman" w:hAnsi="Times New Roman" w:cs="Times New Roman"/>
          <w:szCs w:val="24"/>
        </w:rPr>
        <w:t xml:space="preserve">Epagri </w:t>
      </w:r>
      <w:r w:rsidR="00AE5023" w:rsidRPr="00FD3E59">
        <w:rPr>
          <w:rFonts w:ascii="Times New Roman" w:hAnsi="Times New Roman" w:cs="Times New Roman"/>
          <w:szCs w:val="24"/>
        </w:rPr>
        <w:t>responsabilidade por eventuais danos decorrentes de uso indevido da senha, ainda que por terceiros</w:t>
      </w:r>
      <w:r w:rsidR="00B911DB" w:rsidRPr="00FD3E59">
        <w:rPr>
          <w:rFonts w:ascii="Times New Roman" w:hAnsi="Times New Roman" w:cs="Times New Roman"/>
          <w:szCs w:val="24"/>
        </w:rPr>
        <w:t xml:space="preserve">, sendo também o licitante responsável pela sua conexão ao sistema Licitações-e, com </w:t>
      </w:r>
      <w:r w:rsidR="00392B0D" w:rsidRPr="00FD3E59">
        <w:rPr>
          <w:rFonts w:ascii="Times New Roman" w:hAnsi="Times New Roman" w:cs="Times New Roman"/>
          <w:i/>
          <w:szCs w:val="24"/>
        </w:rPr>
        <w:t>Internet</w:t>
      </w:r>
      <w:r w:rsidR="00392B0D" w:rsidRPr="00FD3E59">
        <w:rPr>
          <w:rFonts w:ascii="Times New Roman" w:hAnsi="Times New Roman" w:cs="Times New Roman"/>
          <w:szCs w:val="24"/>
        </w:rPr>
        <w:t xml:space="preserve"> </w:t>
      </w:r>
      <w:r w:rsidR="00B911DB" w:rsidRPr="00FD3E59">
        <w:rPr>
          <w:rFonts w:ascii="Times New Roman" w:hAnsi="Times New Roman" w:cs="Times New Roman"/>
          <w:szCs w:val="24"/>
        </w:rPr>
        <w:t>estável e confiável e com velocidade compatível com a sua necessidade.</w:t>
      </w:r>
    </w:p>
    <w:p w:rsidR="00B911DB" w:rsidRPr="00FD3E59" w:rsidRDefault="00B911DB" w:rsidP="00FD3E59">
      <w:pPr>
        <w:spacing w:line="240" w:lineRule="auto"/>
        <w:ind w:right="0"/>
        <w:rPr>
          <w:rFonts w:ascii="Times New Roman" w:hAnsi="Times New Roman" w:cs="Times New Roman"/>
          <w:szCs w:val="24"/>
        </w:rPr>
      </w:pPr>
    </w:p>
    <w:p w:rsidR="00AE5023" w:rsidRPr="00FD3E59" w:rsidRDefault="00B911DB"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 xml:space="preserve">9.4.1. </w:t>
      </w:r>
      <w:r w:rsidR="00F55098" w:rsidRPr="00FD3E59">
        <w:rPr>
          <w:rFonts w:ascii="Times New Roman" w:hAnsi="Times New Roman" w:cs="Times New Roman"/>
          <w:szCs w:val="24"/>
        </w:rPr>
        <w:t xml:space="preserve">O licitante deverá comunicar imediatamente ao provedor do sistema eletrônico qualquer acontecimento que possa comprometer o sigilo ou a inviolabilidade do uso da senha para </w:t>
      </w:r>
      <w:r w:rsidR="00B3417C" w:rsidRPr="00FD3E59">
        <w:rPr>
          <w:rFonts w:ascii="Times New Roman" w:hAnsi="Times New Roman" w:cs="Times New Roman"/>
          <w:szCs w:val="24"/>
        </w:rPr>
        <w:t>imediato bloqueio de acesso.</w:t>
      </w:r>
    </w:p>
    <w:p w:rsidR="00F94477" w:rsidRPr="00FD3E59" w:rsidRDefault="00F94477" w:rsidP="00FD3E59">
      <w:pPr>
        <w:spacing w:line="240" w:lineRule="auto"/>
        <w:ind w:right="0"/>
        <w:rPr>
          <w:rFonts w:ascii="Times New Roman" w:hAnsi="Times New Roman" w:cs="Times New Roman"/>
          <w:szCs w:val="24"/>
        </w:rPr>
      </w:pPr>
    </w:p>
    <w:p w:rsidR="00467B8D" w:rsidRPr="00FD3E59" w:rsidRDefault="00467B8D" w:rsidP="00FD3E59">
      <w:pPr>
        <w:spacing w:line="240" w:lineRule="auto"/>
        <w:ind w:right="0"/>
        <w:rPr>
          <w:rFonts w:ascii="Times New Roman" w:hAnsi="Times New Roman" w:cs="Times New Roman"/>
          <w:szCs w:val="24"/>
        </w:rPr>
      </w:pPr>
      <w:proofErr w:type="gramStart"/>
      <w:r w:rsidRPr="00FD3E59">
        <w:rPr>
          <w:rFonts w:ascii="Times New Roman" w:hAnsi="Times New Roman" w:cs="Times New Roman"/>
          <w:szCs w:val="24"/>
        </w:rPr>
        <w:t>9.</w:t>
      </w:r>
      <w:r w:rsidR="003A0468" w:rsidRPr="00FD3E59">
        <w:rPr>
          <w:rFonts w:ascii="Times New Roman" w:hAnsi="Times New Roman" w:cs="Times New Roman"/>
          <w:szCs w:val="24"/>
        </w:rPr>
        <w:t>5</w:t>
      </w:r>
      <w:r w:rsidRPr="00FD3E59">
        <w:rPr>
          <w:rFonts w:ascii="Times New Roman" w:hAnsi="Times New Roman" w:cs="Times New Roman"/>
          <w:szCs w:val="24"/>
        </w:rPr>
        <w:t>.</w:t>
      </w:r>
      <w:r w:rsidRPr="00FD3E59">
        <w:rPr>
          <w:rFonts w:ascii="Times New Roman" w:hAnsi="Times New Roman" w:cs="Times New Roman"/>
          <w:szCs w:val="24"/>
        </w:rPr>
        <w:tab/>
        <w:t>Em se tratando de microempresa</w:t>
      </w:r>
      <w:r w:rsidR="00D74C00" w:rsidRPr="00FD3E59">
        <w:rPr>
          <w:rFonts w:ascii="Times New Roman" w:hAnsi="Times New Roman" w:cs="Times New Roman"/>
          <w:szCs w:val="24"/>
        </w:rPr>
        <w:t xml:space="preserve"> (ME)</w:t>
      </w:r>
      <w:r w:rsidR="00D6634E" w:rsidRPr="00FD3E59">
        <w:rPr>
          <w:rFonts w:ascii="Times New Roman" w:hAnsi="Times New Roman" w:cs="Times New Roman"/>
          <w:szCs w:val="24"/>
        </w:rPr>
        <w:t>,</w:t>
      </w:r>
      <w:r w:rsidRPr="00FD3E59">
        <w:rPr>
          <w:rFonts w:ascii="Times New Roman" w:hAnsi="Times New Roman" w:cs="Times New Roman"/>
          <w:szCs w:val="24"/>
        </w:rPr>
        <w:t xml:space="preserve"> empresa de pequeno porte</w:t>
      </w:r>
      <w:r w:rsidR="00D74C00" w:rsidRPr="00FD3E59">
        <w:rPr>
          <w:rFonts w:ascii="Times New Roman" w:hAnsi="Times New Roman" w:cs="Times New Roman"/>
          <w:szCs w:val="24"/>
        </w:rPr>
        <w:t xml:space="preserve"> (EPP)</w:t>
      </w:r>
      <w:r w:rsidR="002B4DCA" w:rsidRPr="00FD3E59">
        <w:rPr>
          <w:rFonts w:ascii="Times New Roman" w:hAnsi="Times New Roman" w:cs="Times New Roman"/>
          <w:szCs w:val="24"/>
        </w:rPr>
        <w:t>, microempreendedor individual</w:t>
      </w:r>
      <w:r w:rsidR="00D74C00" w:rsidRPr="00FD3E59">
        <w:rPr>
          <w:rFonts w:ascii="Times New Roman" w:hAnsi="Times New Roman" w:cs="Times New Roman"/>
          <w:szCs w:val="24"/>
        </w:rPr>
        <w:t xml:space="preserve"> (MEI)</w:t>
      </w:r>
      <w:r w:rsidR="002B4DCA" w:rsidRPr="00FD3E59">
        <w:rPr>
          <w:rFonts w:ascii="Times New Roman" w:hAnsi="Times New Roman" w:cs="Times New Roman"/>
          <w:szCs w:val="24"/>
        </w:rPr>
        <w:t>, ou cooperativa</w:t>
      </w:r>
      <w:r w:rsidRPr="00FD3E59">
        <w:rPr>
          <w:rFonts w:ascii="Times New Roman" w:hAnsi="Times New Roman" w:cs="Times New Roman"/>
          <w:szCs w:val="24"/>
        </w:rPr>
        <w:t xml:space="preserve">, nos termos da </w:t>
      </w:r>
      <w:hyperlink r:id="rId63" w:history="1">
        <w:r w:rsidRPr="00FD3E59">
          <w:rPr>
            <w:rStyle w:val="Hyperlink"/>
            <w:rFonts w:ascii="Times New Roman" w:hAnsi="Times New Roman" w:cs="Times New Roman"/>
            <w:szCs w:val="24"/>
          </w:rPr>
          <w:t xml:space="preserve">Lei </w:t>
        </w:r>
        <w:r w:rsidR="003A0468" w:rsidRPr="00FD3E59">
          <w:rPr>
            <w:rStyle w:val="Hyperlink"/>
            <w:rFonts w:ascii="Times New Roman" w:hAnsi="Times New Roman" w:cs="Times New Roman"/>
            <w:szCs w:val="24"/>
          </w:rPr>
          <w:t xml:space="preserve">Complementar </w:t>
        </w:r>
        <w:r w:rsidR="00172E0E" w:rsidRPr="00FD3E59">
          <w:rPr>
            <w:rStyle w:val="Hyperlink"/>
            <w:rFonts w:ascii="Times New Roman" w:hAnsi="Times New Roman" w:cs="Times New Roman"/>
            <w:szCs w:val="24"/>
          </w:rPr>
          <w:t>f</w:t>
        </w:r>
        <w:r w:rsidR="002B4DCA" w:rsidRPr="00FD3E59">
          <w:rPr>
            <w:rStyle w:val="Hyperlink"/>
            <w:rFonts w:ascii="Times New Roman" w:hAnsi="Times New Roman" w:cs="Times New Roman"/>
            <w:szCs w:val="24"/>
          </w:rPr>
          <w:t>ederal nº 123</w:t>
        </w:r>
        <w:r w:rsidR="00172E0E" w:rsidRPr="00FD3E59">
          <w:rPr>
            <w:rStyle w:val="Hyperlink"/>
            <w:rFonts w:ascii="Times New Roman" w:hAnsi="Times New Roman" w:cs="Times New Roman"/>
            <w:szCs w:val="24"/>
          </w:rPr>
          <w:t xml:space="preserve">, de </w:t>
        </w:r>
        <w:r w:rsidR="002B4DCA" w:rsidRPr="00FD3E59">
          <w:rPr>
            <w:rStyle w:val="Hyperlink"/>
            <w:rFonts w:ascii="Times New Roman" w:hAnsi="Times New Roman" w:cs="Times New Roman"/>
            <w:szCs w:val="24"/>
          </w:rPr>
          <w:t>2006</w:t>
        </w:r>
      </w:hyperlink>
      <w:r w:rsidR="002B4DCA" w:rsidRPr="00FD3E59">
        <w:rPr>
          <w:rFonts w:ascii="Times New Roman" w:hAnsi="Times New Roman" w:cs="Times New Roman"/>
          <w:szCs w:val="24"/>
        </w:rPr>
        <w:t xml:space="preserve">, </w:t>
      </w:r>
      <w:hyperlink r:id="rId64" w:history="1">
        <w:r w:rsidR="002B4DCA" w:rsidRPr="00FD3E59">
          <w:rPr>
            <w:rStyle w:val="Hyperlink"/>
            <w:rFonts w:ascii="Times New Roman" w:hAnsi="Times New Roman" w:cs="Times New Roman"/>
            <w:szCs w:val="24"/>
          </w:rPr>
          <w:t xml:space="preserve">Lei </w:t>
        </w:r>
        <w:r w:rsidR="00172E0E" w:rsidRPr="00FD3E59">
          <w:rPr>
            <w:rStyle w:val="Hyperlink"/>
            <w:rFonts w:ascii="Times New Roman" w:hAnsi="Times New Roman" w:cs="Times New Roman"/>
            <w:szCs w:val="24"/>
          </w:rPr>
          <w:t>f</w:t>
        </w:r>
        <w:r w:rsidR="002B4DCA" w:rsidRPr="00FD3E59">
          <w:rPr>
            <w:rStyle w:val="Hyperlink"/>
            <w:rFonts w:ascii="Times New Roman" w:hAnsi="Times New Roman" w:cs="Times New Roman"/>
            <w:szCs w:val="24"/>
          </w:rPr>
          <w:t>ederal nº 11.488</w:t>
        </w:r>
        <w:r w:rsidR="00172E0E" w:rsidRPr="00FD3E59">
          <w:rPr>
            <w:rStyle w:val="Hyperlink"/>
            <w:rFonts w:ascii="Times New Roman" w:hAnsi="Times New Roman" w:cs="Times New Roman"/>
            <w:szCs w:val="24"/>
          </w:rPr>
          <w:t xml:space="preserve">, de </w:t>
        </w:r>
        <w:r w:rsidR="002B4DCA" w:rsidRPr="00FD3E59">
          <w:rPr>
            <w:rStyle w:val="Hyperlink"/>
            <w:rFonts w:ascii="Times New Roman" w:hAnsi="Times New Roman" w:cs="Times New Roman"/>
            <w:szCs w:val="24"/>
          </w:rPr>
          <w:t>2007</w:t>
        </w:r>
      </w:hyperlink>
      <w:r w:rsidR="002B4DCA" w:rsidRPr="00FD3E59">
        <w:rPr>
          <w:rFonts w:ascii="Times New Roman" w:hAnsi="Times New Roman" w:cs="Times New Roman"/>
          <w:szCs w:val="24"/>
        </w:rPr>
        <w:t xml:space="preserve"> </w:t>
      </w:r>
      <w:r w:rsidRPr="00FD3E59">
        <w:rPr>
          <w:rFonts w:ascii="Times New Roman" w:hAnsi="Times New Roman" w:cs="Times New Roman"/>
          <w:szCs w:val="24"/>
        </w:rPr>
        <w:t>e alterações posteriores, para que</w:t>
      </w:r>
      <w:r w:rsidR="00914C6E" w:rsidRPr="00FD3E59">
        <w:rPr>
          <w:rFonts w:ascii="Times New Roman" w:hAnsi="Times New Roman" w:cs="Times New Roman"/>
          <w:szCs w:val="24"/>
        </w:rPr>
        <w:t xml:space="preserve"> o licitante</w:t>
      </w:r>
      <w:r w:rsidRPr="00FD3E59">
        <w:rPr>
          <w:rFonts w:ascii="Times New Roman" w:hAnsi="Times New Roman" w:cs="Times New Roman"/>
          <w:szCs w:val="24"/>
        </w:rPr>
        <w:t xml:space="preserve"> possa gozar dos benefícios da</w:t>
      </w:r>
      <w:r w:rsidR="002B4DCA" w:rsidRPr="00FD3E59">
        <w:rPr>
          <w:rFonts w:ascii="Times New Roman" w:hAnsi="Times New Roman" w:cs="Times New Roman"/>
          <w:szCs w:val="24"/>
        </w:rPr>
        <w:t>s</w:t>
      </w:r>
      <w:r w:rsidRPr="00FD3E59">
        <w:rPr>
          <w:rFonts w:ascii="Times New Roman" w:hAnsi="Times New Roman" w:cs="Times New Roman"/>
          <w:szCs w:val="24"/>
        </w:rPr>
        <w:t xml:space="preserve"> referida</w:t>
      </w:r>
      <w:r w:rsidR="002B4DCA" w:rsidRPr="00FD3E59">
        <w:rPr>
          <w:rFonts w:ascii="Times New Roman" w:hAnsi="Times New Roman" w:cs="Times New Roman"/>
          <w:szCs w:val="24"/>
        </w:rPr>
        <w:t>s</w:t>
      </w:r>
      <w:r w:rsidRPr="00FD3E59">
        <w:rPr>
          <w:rFonts w:ascii="Times New Roman" w:hAnsi="Times New Roman" w:cs="Times New Roman"/>
          <w:szCs w:val="24"/>
        </w:rPr>
        <w:t xml:space="preserve"> lei</w:t>
      </w:r>
      <w:r w:rsidR="002B4DCA" w:rsidRPr="00FD3E59">
        <w:rPr>
          <w:rFonts w:ascii="Times New Roman" w:hAnsi="Times New Roman" w:cs="Times New Roman"/>
          <w:szCs w:val="24"/>
        </w:rPr>
        <w:t>s</w:t>
      </w:r>
      <w:r w:rsidRPr="00FD3E59">
        <w:rPr>
          <w:rFonts w:ascii="Times New Roman" w:hAnsi="Times New Roman" w:cs="Times New Roman"/>
          <w:szCs w:val="24"/>
        </w:rPr>
        <w:t xml:space="preserve">, é necessário, à época do credenciamento, </w:t>
      </w:r>
      <w:r w:rsidR="00D74C00" w:rsidRPr="00FD3E59">
        <w:rPr>
          <w:rFonts w:ascii="Times New Roman" w:hAnsi="Times New Roman" w:cs="Times New Roman"/>
          <w:szCs w:val="24"/>
        </w:rPr>
        <w:t>declarar essa sua qualificação no sistema Licitações-e</w:t>
      </w:r>
      <w:r w:rsidRPr="00FD3E59">
        <w:rPr>
          <w:rFonts w:ascii="Times New Roman" w:hAnsi="Times New Roman" w:cs="Times New Roman"/>
          <w:szCs w:val="24"/>
        </w:rPr>
        <w:t>.</w:t>
      </w:r>
      <w:proofErr w:type="gramEnd"/>
    </w:p>
    <w:p w:rsidR="005F0B91" w:rsidRPr="00FD3E59" w:rsidRDefault="005F0B91" w:rsidP="00FD3E59">
      <w:pPr>
        <w:spacing w:line="240" w:lineRule="auto"/>
        <w:ind w:right="0"/>
        <w:rPr>
          <w:rFonts w:ascii="Times New Roman" w:hAnsi="Times New Roman" w:cs="Times New Roman"/>
          <w:szCs w:val="24"/>
        </w:rPr>
      </w:pPr>
    </w:p>
    <w:p w:rsidR="005F0B91" w:rsidRPr="00FD3E59" w:rsidRDefault="00250B8F"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9.5.1.</w:t>
      </w:r>
      <w:r w:rsidR="005F0B91" w:rsidRPr="00FD3E59">
        <w:rPr>
          <w:rFonts w:ascii="Times New Roman" w:hAnsi="Times New Roman" w:cs="Times New Roman"/>
          <w:szCs w:val="24"/>
        </w:rPr>
        <w:tab/>
        <w:t xml:space="preserve">Caso o licitante já esteja cadastrado no sistema e não constem os dados acima, deverá </w:t>
      </w:r>
      <w:r w:rsidR="005F0B91" w:rsidRPr="00FD3E59">
        <w:rPr>
          <w:rFonts w:ascii="Times New Roman" w:hAnsi="Times New Roman" w:cs="Times New Roman"/>
          <w:szCs w:val="24"/>
        </w:rPr>
        <w:lastRenderedPageBreak/>
        <w:t>providenciar a alteração de seu cadastro no sistema.</w:t>
      </w:r>
      <w:r w:rsidR="00B8052E" w:rsidRPr="00FD3E59">
        <w:rPr>
          <w:rFonts w:ascii="Times New Roman" w:hAnsi="Times New Roman" w:cs="Times New Roman"/>
          <w:szCs w:val="24"/>
        </w:rPr>
        <w:t xml:space="preserve"> A não declaração indicará que a ME, EPP, MEI, ou cooperativa optou por não utilizar os benefícios previstos na </w:t>
      </w:r>
      <w:hyperlink r:id="rId65" w:history="1">
        <w:r w:rsidR="00B8052E" w:rsidRPr="00FD3E59">
          <w:rPr>
            <w:rStyle w:val="Hyperlink"/>
            <w:rFonts w:ascii="Times New Roman" w:hAnsi="Times New Roman" w:cs="Times New Roman"/>
            <w:szCs w:val="24"/>
          </w:rPr>
          <w:t>Lei Complementar federal nº 123, de 2006</w:t>
        </w:r>
      </w:hyperlink>
      <w:r w:rsidR="00B8052E" w:rsidRPr="00FD3E59">
        <w:rPr>
          <w:rFonts w:ascii="Times New Roman" w:hAnsi="Times New Roman" w:cs="Times New Roman"/>
          <w:szCs w:val="24"/>
        </w:rPr>
        <w:t>.</w:t>
      </w:r>
    </w:p>
    <w:p w:rsidR="007B5CE6" w:rsidRPr="00FD3E59" w:rsidRDefault="007B5CE6" w:rsidP="00FD3E59">
      <w:pPr>
        <w:spacing w:line="240" w:lineRule="auto"/>
        <w:ind w:right="0"/>
        <w:rPr>
          <w:rFonts w:ascii="Times New Roman" w:hAnsi="Times New Roman" w:cs="Times New Roman"/>
          <w:szCs w:val="24"/>
        </w:rPr>
      </w:pPr>
    </w:p>
    <w:p w:rsidR="00E8182C" w:rsidRPr="00FD3E59" w:rsidRDefault="00E8182C" w:rsidP="00FD3E59">
      <w:pPr>
        <w:pStyle w:val="Ttulo1"/>
        <w:pBdr>
          <w:bottom w:val="single" w:sz="12" w:space="1" w:color="auto"/>
        </w:pBdr>
        <w:spacing w:before="0" w:after="0"/>
        <w:jc w:val="both"/>
        <w:rPr>
          <w:rFonts w:ascii="Times New Roman" w:hAnsi="Times New Roman" w:cs="Times New Roman"/>
          <w:sz w:val="24"/>
          <w:szCs w:val="24"/>
        </w:rPr>
      </w:pPr>
      <w:bookmarkStart w:id="20" w:name="_Toc176869722"/>
      <w:r w:rsidRPr="00FD3E59">
        <w:rPr>
          <w:rFonts w:ascii="Times New Roman" w:hAnsi="Times New Roman" w:cs="Times New Roman"/>
          <w:sz w:val="24"/>
          <w:szCs w:val="24"/>
        </w:rPr>
        <w:t xml:space="preserve">10. </w:t>
      </w:r>
      <w:r w:rsidR="00763D26" w:rsidRPr="00FD3E59">
        <w:rPr>
          <w:rFonts w:ascii="Times New Roman" w:hAnsi="Times New Roman" w:cs="Times New Roman"/>
          <w:sz w:val="24"/>
          <w:szCs w:val="24"/>
        </w:rPr>
        <w:t xml:space="preserve">FORMA DA </w:t>
      </w:r>
      <w:r w:rsidR="000F74E2" w:rsidRPr="00FD3E59">
        <w:rPr>
          <w:rFonts w:ascii="Times New Roman" w:hAnsi="Times New Roman" w:cs="Times New Roman"/>
          <w:sz w:val="24"/>
          <w:szCs w:val="24"/>
        </w:rPr>
        <w:t>PARTICIPAÇÃO</w:t>
      </w:r>
      <w:bookmarkEnd w:id="20"/>
    </w:p>
    <w:p w:rsidR="00A72CB7" w:rsidRPr="00FD3E59" w:rsidRDefault="00A72CB7" w:rsidP="00FD3E59">
      <w:pPr>
        <w:spacing w:line="240" w:lineRule="auto"/>
        <w:ind w:right="0"/>
        <w:rPr>
          <w:rFonts w:ascii="Times New Roman" w:hAnsi="Times New Roman" w:cs="Times New Roman"/>
          <w:szCs w:val="24"/>
        </w:rPr>
      </w:pPr>
    </w:p>
    <w:p w:rsidR="00A72CB7" w:rsidRPr="00FD3E59" w:rsidRDefault="000F74E2" w:rsidP="00FD3E59">
      <w:pPr>
        <w:tabs>
          <w:tab w:val="left" w:pos="709"/>
        </w:tabs>
        <w:spacing w:line="240" w:lineRule="auto"/>
        <w:ind w:right="0"/>
        <w:rPr>
          <w:rFonts w:ascii="Times New Roman" w:hAnsi="Times New Roman" w:cs="Times New Roman"/>
          <w:szCs w:val="24"/>
        </w:rPr>
      </w:pPr>
      <w:r w:rsidRPr="00FD3E59">
        <w:rPr>
          <w:rFonts w:ascii="Times New Roman" w:hAnsi="Times New Roman" w:cs="Times New Roman"/>
          <w:szCs w:val="24"/>
        </w:rPr>
        <w:t>10</w:t>
      </w:r>
      <w:r w:rsidR="00A72CB7" w:rsidRPr="00FD3E59">
        <w:rPr>
          <w:rFonts w:ascii="Times New Roman" w:hAnsi="Times New Roman" w:cs="Times New Roman"/>
          <w:szCs w:val="24"/>
        </w:rPr>
        <w:t>.1.</w:t>
      </w:r>
      <w:r w:rsidR="00A72CB7" w:rsidRPr="00FD3E59">
        <w:rPr>
          <w:rFonts w:ascii="Times New Roman" w:hAnsi="Times New Roman" w:cs="Times New Roman"/>
          <w:szCs w:val="24"/>
        </w:rPr>
        <w:tab/>
        <w:t xml:space="preserve">A participação no </w:t>
      </w:r>
      <w:r w:rsidR="007F063F" w:rsidRPr="00FD3E59">
        <w:rPr>
          <w:rFonts w:ascii="Times New Roman" w:hAnsi="Times New Roman" w:cs="Times New Roman"/>
          <w:szCs w:val="24"/>
        </w:rPr>
        <w:t xml:space="preserve">PLE - </w:t>
      </w:r>
      <w:r w:rsidR="00A72CB7" w:rsidRPr="00FD3E59">
        <w:rPr>
          <w:rFonts w:ascii="Times New Roman" w:hAnsi="Times New Roman" w:cs="Times New Roman"/>
          <w:szCs w:val="24"/>
        </w:rPr>
        <w:t xml:space="preserve">Eletrônico </w:t>
      </w:r>
      <w:r w:rsidR="004A7253" w:rsidRPr="00FD3E59">
        <w:rPr>
          <w:rFonts w:ascii="Times New Roman" w:hAnsi="Times New Roman" w:cs="Times New Roman"/>
          <w:szCs w:val="24"/>
        </w:rPr>
        <w:t>será feita</w:t>
      </w:r>
      <w:r w:rsidR="00A72CB7" w:rsidRPr="00FD3E59">
        <w:rPr>
          <w:rFonts w:ascii="Times New Roman" w:hAnsi="Times New Roman" w:cs="Times New Roman"/>
          <w:szCs w:val="24"/>
        </w:rPr>
        <w:t xml:space="preserve"> por meio de</w:t>
      </w:r>
      <w:r w:rsidR="003265CB" w:rsidRPr="00FD3E59">
        <w:rPr>
          <w:rFonts w:ascii="Times New Roman" w:hAnsi="Times New Roman" w:cs="Times New Roman"/>
          <w:szCs w:val="24"/>
        </w:rPr>
        <w:t xml:space="preserve"> acesso restrito e</w:t>
      </w:r>
      <w:r w:rsidR="00A72CB7" w:rsidRPr="00FD3E59">
        <w:rPr>
          <w:rFonts w:ascii="Times New Roman" w:hAnsi="Times New Roman" w:cs="Times New Roman"/>
          <w:szCs w:val="24"/>
        </w:rPr>
        <w:t xml:space="preserve"> digitação da chave e senha, pessoal e intransferível, do representante credenciado e </w:t>
      </w:r>
      <w:r w:rsidRPr="00FD3E59">
        <w:rPr>
          <w:rFonts w:ascii="Times New Roman" w:hAnsi="Times New Roman" w:cs="Times New Roman"/>
          <w:szCs w:val="24"/>
        </w:rPr>
        <w:t>subsequente</w:t>
      </w:r>
      <w:r w:rsidR="00A72CB7" w:rsidRPr="00FD3E59">
        <w:rPr>
          <w:rFonts w:ascii="Times New Roman" w:hAnsi="Times New Roman" w:cs="Times New Roman"/>
          <w:szCs w:val="24"/>
        </w:rPr>
        <w:t xml:space="preserve"> encaminhamento da proposta de preços, exclusivamente por meio </w:t>
      </w:r>
      <w:proofErr w:type="gramStart"/>
      <w:r w:rsidR="00A72CB7" w:rsidRPr="00FD3E59">
        <w:rPr>
          <w:rFonts w:ascii="Times New Roman" w:hAnsi="Times New Roman" w:cs="Times New Roman"/>
          <w:szCs w:val="24"/>
        </w:rPr>
        <w:t xml:space="preserve">do </w:t>
      </w:r>
      <w:r w:rsidR="006F3B35" w:rsidRPr="00FD3E59">
        <w:rPr>
          <w:rFonts w:ascii="Times New Roman" w:hAnsi="Times New Roman" w:cs="Times New Roman"/>
          <w:szCs w:val="24"/>
        </w:rPr>
        <w:t>Licitações-e</w:t>
      </w:r>
      <w:proofErr w:type="gramEnd"/>
      <w:r w:rsidR="00A72CB7" w:rsidRPr="00FD3E59">
        <w:rPr>
          <w:rFonts w:ascii="Times New Roman" w:hAnsi="Times New Roman" w:cs="Times New Roman"/>
          <w:szCs w:val="24"/>
        </w:rPr>
        <w:t xml:space="preserve">, </w:t>
      </w:r>
      <w:r w:rsidR="00A72CB7" w:rsidRPr="00FD3E59">
        <w:rPr>
          <w:rFonts w:ascii="Times New Roman" w:hAnsi="Times New Roman" w:cs="Times New Roman"/>
          <w:b/>
          <w:szCs w:val="24"/>
          <w:u w:val="single"/>
        </w:rPr>
        <w:t>observados data e horário limite estabelecidos</w:t>
      </w:r>
      <w:r w:rsidR="00A60A12" w:rsidRPr="00FD3E59">
        <w:rPr>
          <w:rFonts w:ascii="Times New Roman" w:hAnsi="Times New Roman" w:cs="Times New Roman"/>
          <w:b/>
          <w:szCs w:val="24"/>
          <w:u w:val="single"/>
        </w:rPr>
        <w:t xml:space="preserve"> neste edital</w:t>
      </w:r>
      <w:r w:rsidR="00C4787B" w:rsidRPr="00FD3E59">
        <w:rPr>
          <w:rFonts w:ascii="Times New Roman" w:hAnsi="Times New Roman" w:cs="Times New Roman"/>
          <w:b/>
          <w:szCs w:val="24"/>
          <w:u w:val="single"/>
        </w:rPr>
        <w:t xml:space="preserve"> (subitem 1.3)</w:t>
      </w:r>
      <w:r w:rsidR="00A72CB7" w:rsidRPr="00FD3E59">
        <w:rPr>
          <w:rFonts w:ascii="Times New Roman" w:hAnsi="Times New Roman" w:cs="Times New Roman"/>
          <w:szCs w:val="24"/>
        </w:rPr>
        <w:t>.</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0F74E2" w:rsidP="00D02B27">
      <w:pPr>
        <w:tabs>
          <w:tab w:val="left" w:pos="851"/>
        </w:tabs>
        <w:spacing w:line="240" w:lineRule="auto"/>
        <w:ind w:right="0"/>
        <w:rPr>
          <w:rFonts w:ascii="Times New Roman" w:hAnsi="Times New Roman" w:cs="Times New Roman"/>
          <w:strike/>
          <w:szCs w:val="24"/>
        </w:rPr>
      </w:pPr>
      <w:r w:rsidRPr="00FD3E59">
        <w:rPr>
          <w:rFonts w:ascii="Times New Roman" w:hAnsi="Times New Roman" w:cs="Times New Roman"/>
          <w:szCs w:val="24"/>
        </w:rPr>
        <w:t>10</w:t>
      </w:r>
      <w:r w:rsidR="00A72CB7" w:rsidRPr="00FD3E59">
        <w:rPr>
          <w:rFonts w:ascii="Times New Roman" w:hAnsi="Times New Roman" w:cs="Times New Roman"/>
          <w:szCs w:val="24"/>
        </w:rPr>
        <w:t>.1.1.</w:t>
      </w:r>
      <w:r w:rsidR="00A72CB7" w:rsidRPr="00FD3E59">
        <w:rPr>
          <w:rFonts w:ascii="Times New Roman" w:hAnsi="Times New Roman" w:cs="Times New Roman"/>
          <w:szCs w:val="24"/>
        </w:rPr>
        <w:tab/>
        <w:t xml:space="preserve">A informação dos dados para acesso deve ser feita na página inicial do </w:t>
      </w:r>
      <w:r w:rsidR="00291BC3" w:rsidRPr="00FD3E59">
        <w:rPr>
          <w:rFonts w:ascii="Times New Roman" w:hAnsi="Times New Roman" w:cs="Times New Roman"/>
          <w:i/>
          <w:szCs w:val="24"/>
        </w:rPr>
        <w:t>site</w:t>
      </w:r>
      <w:hyperlink r:id="rId66" w:history="1">
        <w:r w:rsidR="00D02B27" w:rsidRPr="00D83A5A">
          <w:rPr>
            <w:rStyle w:val="Hyperlink"/>
            <w:rFonts w:ascii="Times New Roman" w:hAnsi="Times New Roman" w:cs="Times New Roman"/>
          </w:rPr>
          <w:t>https://licitacoes-e2.bb.com.br/aop-inter-estatico/para-fornecedores</w:t>
        </w:r>
      </w:hyperlink>
      <w:r w:rsidR="00D02B27">
        <w:rPr>
          <w:rFonts w:ascii="Times New Roman" w:hAnsi="Times New Roman" w:cs="Times New Roman"/>
          <w:color w:val="0000FF"/>
          <w:u w:val="single"/>
        </w:rPr>
        <w:t xml:space="preserve"> </w:t>
      </w:r>
      <w:hyperlink r:id="rId67" w:history="1"/>
      <w:bookmarkStart w:id="21" w:name="_GoBack"/>
      <w:bookmarkEnd w:id="21"/>
      <w:r w:rsidR="00A72CB7" w:rsidRPr="00FD3E59">
        <w:rPr>
          <w:rFonts w:ascii="Times New Roman" w:hAnsi="Times New Roman" w:cs="Times New Roman"/>
          <w:szCs w:val="24"/>
        </w:rPr>
        <w:t xml:space="preserve">, </w:t>
      </w:r>
      <w:r w:rsidR="00BE65E6" w:rsidRPr="00FD3E59">
        <w:rPr>
          <w:rFonts w:ascii="Times New Roman" w:hAnsi="Times New Roman" w:cs="Times New Roman"/>
          <w:szCs w:val="24"/>
        </w:rPr>
        <w:t>no campo</w:t>
      </w:r>
      <w:r w:rsidR="00767B7F" w:rsidRPr="00FD3E59">
        <w:rPr>
          <w:rFonts w:ascii="Times New Roman" w:hAnsi="Times New Roman" w:cs="Times New Roman"/>
          <w:szCs w:val="24"/>
        </w:rPr>
        <w:t xml:space="preserve"> “</w:t>
      </w:r>
      <w:r w:rsidR="00A72CB7" w:rsidRPr="00FD3E59">
        <w:rPr>
          <w:rFonts w:ascii="Times New Roman" w:hAnsi="Times New Roman" w:cs="Times New Roman"/>
          <w:b/>
          <w:szCs w:val="24"/>
        </w:rPr>
        <w:t>Acesso Identificado</w:t>
      </w:r>
      <w:r w:rsidR="00767B7F" w:rsidRPr="00FD3E59">
        <w:rPr>
          <w:rFonts w:ascii="Times New Roman" w:hAnsi="Times New Roman" w:cs="Times New Roman"/>
          <w:szCs w:val="24"/>
        </w:rPr>
        <w:t>”</w:t>
      </w:r>
      <w:r w:rsidR="00A72CB7" w:rsidRPr="00FD3E59">
        <w:rPr>
          <w:rFonts w:ascii="Times New Roman" w:hAnsi="Times New Roman" w:cs="Times New Roman"/>
          <w:szCs w:val="24"/>
        </w:rPr>
        <w:t xml:space="preserve"> </w:t>
      </w:r>
      <w:r w:rsidR="005E6157" w:rsidRPr="00FD3E59">
        <w:rPr>
          <w:rFonts w:ascii="Times New Roman" w:hAnsi="Times New Roman" w:cs="Times New Roman"/>
          <w:szCs w:val="24"/>
        </w:rPr>
        <w:t xml:space="preserve">(topo da página) </w:t>
      </w:r>
      <w:r w:rsidR="00A72CB7" w:rsidRPr="00FD3E59">
        <w:rPr>
          <w:rFonts w:ascii="Times New Roman" w:hAnsi="Times New Roman" w:cs="Times New Roman"/>
          <w:szCs w:val="24"/>
        </w:rPr>
        <w:t xml:space="preserve">e para acessar a sala de disputa a opção é </w:t>
      </w:r>
      <w:r w:rsidR="00767B7F" w:rsidRPr="00FD3E59">
        <w:rPr>
          <w:rFonts w:ascii="Times New Roman" w:hAnsi="Times New Roman" w:cs="Times New Roman"/>
          <w:szCs w:val="24"/>
        </w:rPr>
        <w:t>“</w:t>
      </w:r>
      <w:r w:rsidR="00A72CB7" w:rsidRPr="00FD3E59">
        <w:rPr>
          <w:rFonts w:ascii="Times New Roman" w:hAnsi="Times New Roman" w:cs="Times New Roman"/>
          <w:b/>
          <w:szCs w:val="24"/>
        </w:rPr>
        <w:t xml:space="preserve">Sala de Disputa – </w:t>
      </w:r>
      <w:r w:rsidR="00C14083" w:rsidRPr="00FD3E59">
        <w:rPr>
          <w:rFonts w:ascii="Times New Roman" w:hAnsi="Times New Roman" w:cs="Times New Roman"/>
          <w:b/>
          <w:szCs w:val="24"/>
        </w:rPr>
        <w:t>A</w:t>
      </w:r>
      <w:r w:rsidR="00767B7F" w:rsidRPr="00FD3E59">
        <w:rPr>
          <w:rFonts w:ascii="Times New Roman" w:hAnsi="Times New Roman" w:cs="Times New Roman"/>
          <w:b/>
          <w:szCs w:val="24"/>
        </w:rPr>
        <w:t>cesse aqui</w:t>
      </w:r>
      <w:r w:rsidR="00767B7F" w:rsidRPr="00FD3E59">
        <w:rPr>
          <w:rFonts w:ascii="Times New Roman" w:hAnsi="Times New Roman" w:cs="Times New Roman"/>
          <w:szCs w:val="24"/>
        </w:rPr>
        <w:t>”</w:t>
      </w:r>
      <w:r w:rsidR="00A72CB7" w:rsidRPr="00FD3E59">
        <w:rPr>
          <w:rFonts w:ascii="Times New Roman" w:hAnsi="Times New Roman" w:cs="Times New Roman"/>
          <w:szCs w:val="24"/>
        </w:rPr>
        <w:t>.</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0F74E2" w:rsidP="00FD3E59">
      <w:pPr>
        <w:tabs>
          <w:tab w:val="left" w:pos="709"/>
        </w:tabs>
        <w:spacing w:line="240" w:lineRule="auto"/>
        <w:ind w:right="0"/>
        <w:rPr>
          <w:rFonts w:ascii="Times New Roman" w:hAnsi="Times New Roman" w:cs="Times New Roman"/>
          <w:szCs w:val="24"/>
        </w:rPr>
      </w:pPr>
      <w:r w:rsidRPr="00FD3E59">
        <w:rPr>
          <w:rFonts w:ascii="Times New Roman" w:hAnsi="Times New Roman" w:cs="Times New Roman"/>
          <w:szCs w:val="24"/>
        </w:rPr>
        <w:t>10</w:t>
      </w:r>
      <w:r w:rsidR="00A72CB7" w:rsidRPr="00FD3E59">
        <w:rPr>
          <w:rFonts w:ascii="Times New Roman" w:hAnsi="Times New Roman" w:cs="Times New Roman"/>
          <w:szCs w:val="24"/>
        </w:rPr>
        <w:t>.2.</w:t>
      </w:r>
      <w:r w:rsidR="00A72CB7" w:rsidRPr="00FD3E59">
        <w:rPr>
          <w:rFonts w:ascii="Times New Roman" w:hAnsi="Times New Roman" w:cs="Times New Roman"/>
          <w:szCs w:val="24"/>
        </w:rPr>
        <w:tab/>
        <w:t xml:space="preserve">Como requisito para participação no </w:t>
      </w:r>
      <w:r w:rsidR="002546C0" w:rsidRPr="00FD3E59">
        <w:rPr>
          <w:rFonts w:ascii="Times New Roman" w:hAnsi="Times New Roman" w:cs="Times New Roman"/>
          <w:szCs w:val="24"/>
        </w:rPr>
        <w:t>PLE -</w:t>
      </w:r>
      <w:r w:rsidR="00DA1AAF" w:rsidRPr="00FD3E59">
        <w:rPr>
          <w:rFonts w:ascii="Times New Roman" w:hAnsi="Times New Roman" w:cs="Times New Roman"/>
          <w:szCs w:val="24"/>
        </w:rPr>
        <w:t xml:space="preserve"> Eletrônico</w:t>
      </w:r>
      <w:r w:rsidR="00A72CB7" w:rsidRPr="00FD3E59">
        <w:rPr>
          <w:rFonts w:ascii="Times New Roman" w:hAnsi="Times New Roman" w:cs="Times New Roman"/>
          <w:szCs w:val="24"/>
        </w:rPr>
        <w:t xml:space="preserve">, </w:t>
      </w:r>
      <w:r w:rsidR="00336ECC" w:rsidRPr="00FD3E59">
        <w:rPr>
          <w:rFonts w:ascii="Times New Roman" w:hAnsi="Times New Roman" w:cs="Times New Roman"/>
          <w:szCs w:val="24"/>
        </w:rPr>
        <w:t>o licitante</w:t>
      </w:r>
      <w:r w:rsidR="00A72CB7" w:rsidRPr="00FD3E59">
        <w:rPr>
          <w:rFonts w:ascii="Times New Roman" w:hAnsi="Times New Roman" w:cs="Times New Roman"/>
          <w:szCs w:val="24"/>
        </w:rPr>
        <w:t xml:space="preserve"> deverá manifestar, em campo próprio do sistema eletrônico, o </w:t>
      </w:r>
      <w:r w:rsidR="00A72CB7" w:rsidRPr="00FD3E59">
        <w:rPr>
          <w:rFonts w:ascii="Times New Roman" w:hAnsi="Times New Roman" w:cs="Times New Roman"/>
          <w:b/>
          <w:szCs w:val="24"/>
        </w:rPr>
        <w:t>pleno conhecimento e atendimento às exigências de habilitação previstas no Edital</w:t>
      </w:r>
      <w:r w:rsidR="00B769DC" w:rsidRPr="00FD3E59">
        <w:rPr>
          <w:rFonts w:ascii="Times New Roman" w:hAnsi="Times New Roman" w:cs="Times New Roman"/>
          <w:szCs w:val="24"/>
        </w:rPr>
        <w:t xml:space="preserve"> e que sua proposta está em conformidade com as exigências do Edital.</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0F74E2"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10</w:t>
      </w:r>
      <w:r w:rsidR="00A72CB7" w:rsidRPr="00FD3E59">
        <w:rPr>
          <w:rFonts w:ascii="Times New Roman" w:hAnsi="Times New Roman" w:cs="Times New Roman"/>
          <w:szCs w:val="24"/>
        </w:rPr>
        <w:t>.3.</w:t>
      </w:r>
      <w:r w:rsidR="00A72CB7" w:rsidRPr="00FD3E59">
        <w:rPr>
          <w:rFonts w:ascii="Times New Roman" w:hAnsi="Times New Roman" w:cs="Times New Roman"/>
          <w:szCs w:val="24"/>
        </w:rPr>
        <w:tab/>
        <w:t xml:space="preserve">Caberá </w:t>
      </w:r>
      <w:r w:rsidR="00D636A3" w:rsidRPr="00FD3E59">
        <w:rPr>
          <w:rFonts w:ascii="Times New Roman" w:hAnsi="Times New Roman" w:cs="Times New Roman"/>
          <w:szCs w:val="24"/>
        </w:rPr>
        <w:t>ao</w:t>
      </w:r>
      <w:r w:rsidR="00A72CB7" w:rsidRPr="00FD3E59">
        <w:rPr>
          <w:rFonts w:ascii="Times New Roman" w:hAnsi="Times New Roman" w:cs="Times New Roman"/>
          <w:szCs w:val="24"/>
        </w:rPr>
        <w:t xml:space="preserve"> licitante acompanhar as operações no sistema eletrônico durante a sessão pública do </w:t>
      </w:r>
      <w:r w:rsidR="007F063F" w:rsidRPr="00FD3E59">
        <w:rPr>
          <w:rFonts w:ascii="Times New Roman" w:hAnsi="Times New Roman" w:cs="Times New Roman"/>
          <w:szCs w:val="24"/>
        </w:rPr>
        <w:t xml:space="preserve">PLE - </w:t>
      </w:r>
      <w:r w:rsidR="00DA1AAF" w:rsidRPr="00FD3E59">
        <w:rPr>
          <w:rFonts w:ascii="Times New Roman" w:hAnsi="Times New Roman" w:cs="Times New Roman"/>
          <w:szCs w:val="24"/>
        </w:rPr>
        <w:t>Eletrônico</w:t>
      </w:r>
      <w:r w:rsidR="00A72CB7" w:rsidRPr="00FD3E59">
        <w:rPr>
          <w:rFonts w:ascii="Times New Roman" w:hAnsi="Times New Roman" w:cs="Times New Roman"/>
          <w:szCs w:val="24"/>
        </w:rPr>
        <w:t>, ficando responsável pelo ônus decorrente da perda de negócios, diante da inobservância de quaisquer mensagens emitidas pelo sistema ou de sua desconexão.</w:t>
      </w:r>
    </w:p>
    <w:p w:rsidR="00AB4E15" w:rsidRPr="00FD3E59" w:rsidRDefault="00AB4E15" w:rsidP="00FD3E59">
      <w:pPr>
        <w:spacing w:line="240" w:lineRule="auto"/>
        <w:ind w:right="0"/>
        <w:rPr>
          <w:rFonts w:ascii="Times New Roman" w:hAnsi="Times New Roman" w:cs="Times New Roman"/>
          <w:szCs w:val="24"/>
        </w:rPr>
      </w:pPr>
    </w:p>
    <w:p w:rsidR="00AB4E15" w:rsidRPr="00FD3E59" w:rsidRDefault="00AB4E15" w:rsidP="00FD3E59">
      <w:pPr>
        <w:tabs>
          <w:tab w:val="left" w:pos="709"/>
        </w:tabs>
        <w:spacing w:line="240" w:lineRule="auto"/>
        <w:ind w:right="0"/>
        <w:rPr>
          <w:rFonts w:ascii="Times New Roman" w:hAnsi="Times New Roman" w:cs="Times New Roman"/>
          <w:szCs w:val="24"/>
        </w:rPr>
      </w:pPr>
      <w:r w:rsidRPr="00FD3E59">
        <w:rPr>
          <w:rFonts w:ascii="Times New Roman" w:hAnsi="Times New Roman" w:cs="Times New Roman"/>
          <w:szCs w:val="24"/>
        </w:rPr>
        <w:t>10.4.</w:t>
      </w:r>
      <w:r w:rsidRPr="00FD3E59">
        <w:rPr>
          <w:rFonts w:ascii="Times New Roman" w:hAnsi="Times New Roman" w:cs="Times New Roman"/>
          <w:szCs w:val="24"/>
        </w:rPr>
        <w:tab/>
        <w:t xml:space="preserve">O(A) </w:t>
      </w:r>
      <w:r w:rsidR="00BB4A8B" w:rsidRPr="00FD3E59">
        <w:rPr>
          <w:rFonts w:ascii="Times New Roman" w:hAnsi="Times New Roman" w:cs="Times New Roman"/>
          <w:szCs w:val="24"/>
        </w:rPr>
        <w:t>presidente da CPL</w:t>
      </w:r>
      <w:r w:rsidRPr="00FD3E59">
        <w:rPr>
          <w:rFonts w:ascii="Times New Roman" w:hAnsi="Times New Roman" w:cs="Times New Roman"/>
          <w:szCs w:val="24"/>
        </w:rPr>
        <w:t xml:space="preserve"> poderá interromper a sessão, temporariamente, para determinar alguma providência administrativa para o bom andamento dos trabalhos.</w:t>
      </w:r>
    </w:p>
    <w:p w:rsidR="00C4787B" w:rsidRPr="00FD3E59" w:rsidRDefault="00C4787B" w:rsidP="00FD3E59">
      <w:pPr>
        <w:tabs>
          <w:tab w:val="left" w:pos="709"/>
        </w:tabs>
        <w:spacing w:line="240" w:lineRule="auto"/>
        <w:ind w:right="0"/>
        <w:rPr>
          <w:rFonts w:ascii="Times New Roman" w:hAnsi="Times New Roman" w:cs="Times New Roman"/>
          <w:szCs w:val="24"/>
        </w:rPr>
      </w:pPr>
    </w:p>
    <w:p w:rsidR="00E8182C" w:rsidRPr="00FD3E59" w:rsidRDefault="00E8182C" w:rsidP="00FD3E59">
      <w:pPr>
        <w:pStyle w:val="Ttulo1"/>
        <w:pBdr>
          <w:bottom w:val="single" w:sz="12" w:space="1" w:color="auto"/>
        </w:pBdr>
        <w:spacing w:before="0" w:after="0"/>
        <w:jc w:val="both"/>
        <w:rPr>
          <w:rFonts w:ascii="Times New Roman" w:hAnsi="Times New Roman" w:cs="Times New Roman"/>
          <w:sz w:val="24"/>
          <w:szCs w:val="24"/>
        </w:rPr>
      </w:pPr>
      <w:bookmarkStart w:id="22" w:name="subitem11"/>
      <w:bookmarkStart w:id="23" w:name="_Toc176869723"/>
      <w:r w:rsidRPr="00FD3E59">
        <w:rPr>
          <w:rFonts w:ascii="Times New Roman" w:hAnsi="Times New Roman" w:cs="Times New Roman"/>
          <w:sz w:val="24"/>
          <w:szCs w:val="24"/>
        </w:rPr>
        <w:t>11</w:t>
      </w:r>
      <w:bookmarkEnd w:id="22"/>
      <w:r w:rsidRPr="00FD3E59">
        <w:rPr>
          <w:rFonts w:ascii="Times New Roman" w:hAnsi="Times New Roman" w:cs="Times New Roman"/>
          <w:sz w:val="24"/>
          <w:szCs w:val="24"/>
        </w:rPr>
        <w:t xml:space="preserve">. </w:t>
      </w:r>
      <w:r w:rsidR="00212A7E" w:rsidRPr="00FD3E59">
        <w:rPr>
          <w:rFonts w:ascii="Times New Roman" w:hAnsi="Times New Roman" w:cs="Times New Roman"/>
          <w:sz w:val="24"/>
          <w:szCs w:val="24"/>
        </w:rPr>
        <w:t xml:space="preserve">APRESENTAÇÃO DAS </w:t>
      </w:r>
      <w:r w:rsidR="000F74E2" w:rsidRPr="00FD3E59">
        <w:rPr>
          <w:rFonts w:ascii="Times New Roman" w:hAnsi="Times New Roman" w:cs="Times New Roman"/>
          <w:sz w:val="24"/>
          <w:szCs w:val="24"/>
        </w:rPr>
        <w:t>PROPOSTAS</w:t>
      </w:r>
      <w:bookmarkEnd w:id="23"/>
    </w:p>
    <w:p w:rsidR="00A72CB7" w:rsidRPr="00FD3E59" w:rsidRDefault="00A72CB7" w:rsidP="00FD3E59">
      <w:pPr>
        <w:spacing w:line="240" w:lineRule="auto"/>
        <w:ind w:right="0"/>
        <w:rPr>
          <w:rFonts w:ascii="Times New Roman" w:hAnsi="Times New Roman" w:cs="Times New Roman"/>
          <w:szCs w:val="24"/>
        </w:rPr>
      </w:pPr>
    </w:p>
    <w:p w:rsidR="00B16169" w:rsidRPr="00FD3E59" w:rsidRDefault="000F74E2" w:rsidP="00FD3E59">
      <w:pPr>
        <w:tabs>
          <w:tab w:val="left" w:pos="709"/>
        </w:tabs>
        <w:spacing w:line="240" w:lineRule="auto"/>
        <w:ind w:right="0"/>
        <w:rPr>
          <w:rFonts w:ascii="Times New Roman" w:hAnsi="Times New Roman" w:cs="Times New Roman"/>
          <w:szCs w:val="24"/>
        </w:rPr>
      </w:pPr>
      <w:r w:rsidRPr="00FD3E59">
        <w:rPr>
          <w:rFonts w:ascii="Times New Roman" w:hAnsi="Times New Roman" w:cs="Times New Roman"/>
          <w:szCs w:val="24"/>
        </w:rPr>
        <w:t>11</w:t>
      </w:r>
      <w:r w:rsidR="00A72CB7" w:rsidRPr="00FD3E59">
        <w:rPr>
          <w:rFonts w:ascii="Times New Roman" w:hAnsi="Times New Roman" w:cs="Times New Roman"/>
          <w:szCs w:val="24"/>
        </w:rPr>
        <w:t>.1.</w:t>
      </w:r>
      <w:r w:rsidR="00A72CB7" w:rsidRPr="00FD3E59">
        <w:rPr>
          <w:rFonts w:ascii="Times New Roman" w:hAnsi="Times New Roman" w:cs="Times New Roman"/>
          <w:szCs w:val="24"/>
        </w:rPr>
        <w:tab/>
        <w:t xml:space="preserve">O encaminhamento </w:t>
      </w:r>
      <w:r w:rsidR="009C339F" w:rsidRPr="00FD3E59">
        <w:rPr>
          <w:rFonts w:ascii="Times New Roman" w:hAnsi="Times New Roman" w:cs="Times New Roman"/>
          <w:szCs w:val="24"/>
        </w:rPr>
        <w:t>da</w:t>
      </w:r>
      <w:r w:rsidR="00A72CB7" w:rsidRPr="00FD3E59">
        <w:rPr>
          <w:rFonts w:ascii="Times New Roman" w:hAnsi="Times New Roman" w:cs="Times New Roman"/>
          <w:szCs w:val="24"/>
        </w:rPr>
        <w:t xml:space="preserve"> proposta pressupõe o </w:t>
      </w:r>
      <w:r w:rsidR="00A72CB7" w:rsidRPr="00FD3E59">
        <w:rPr>
          <w:rFonts w:ascii="Times New Roman" w:hAnsi="Times New Roman" w:cs="Times New Roman"/>
          <w:b/>
          <w:szCs w:val="24"/>
        </w:rPr>
        <w:t xml:space="preserve">pleno conhecimento e atendimento às exigências </w:t>
      </w:r>
      <w:r w:rsidR="00491C5B" w:rsidRPr="00FD3E59">
        <w:rPr>
          <w:rFonts w:ascii="Times New Roman" w:hAnsi="Times New Roman" w:cs="Times New Roman"/>
          <w:b/>
          <w:szCs w:val="24"/>
        </w:rPr>
        <w:t xml:space="preserve">e especificações </w:t>
      </w:r>
      <w:r w:rsidR="00A72CB7" w:rsidRPr="00FD3E59">
        <w:rPr>
          <w:rFonts w:ascii="Times New Roman" w:hAnsi="Times New Roman" w:cs="Times New Roman"/>
          <w:b/>
          <w:szCs w:val="24"/>
        </w:rPr>
        <w:t xml:space="preserve">previstas no Edital e seus </w:t>
      </w:r>
      <w:r w:rsidR="00082A10" w:rsidRPr="00FD3E59">
        <w:rPr>
          <w:rFonts w:ascii="Times New Roman" w:hAnsi="Times New Roman" w:cs="Times New Roman"/>
          <w:b/>
          <w:szCs w:val="24"/>
        </w:rPr>
        <w:t>a</w:t>
      </w:r>
      <w:r w:rsidR="00A72CB7" w:rsidRPr="00FD3E59">
        <w:rPr>
          <w:rFonts w:ascii="Times New Roman" w:hAnsi="Times New Roman" w:cs="Times New Roman"/>
          <w:b/>
          <w:szCs w:val="24"/>
        </w:rPr>
        <w:t>nexos</w:t>
      </w:r>
      <w:r w:rsidR="00A72CB7" w:rsidRPr="00FD3E59">
        <w:rPr>
          <w:rFonts w:ascii="Times New Roman" w:hAnsi="Times New Roman" w:cs="Times New Roman"/>
          <w:szCs w:val="24"/>
        </w:rPr>
        <w:t xml:space="preserve">. O </w:t>
      </w:r>
      <w:r w:rsidR="00D636A3" w:rsidRPr="00FD3E59">
        <w:rPr>
          <w:rFonts w:ascii="Times New Roman" w:hAnsi="Times New Roman" w:cs="Times New Roman"/>
          <w:szCs w:val="24"/>
        </w:rPr>
        <w:t>licitante</w:t>
      </w:r>
      <w:r w:rsidR="00A72CB7" w:rsidRPr="00FD3E59">
        <w:rPr>
          <w:rFonts w:ascii="Times New Roman" w:hAnsi="Times New Roman" w:cs="Times New Roman"/>
          <w:szCs w:val="24"/>
        </w:rPr>
        <w:t xml:space="preserve"> assum</w:t>
      </w:r>
      <w:r w:rsidR="00B62B26" w:rsidRPr="00FD3E59">
        <w:rPr>
          <w:rFonts w:ascii="Times New Roman" w:hAnsi="Times New Roman" w:cs="Times New Roman"/>
          <w:szCs w:val="24"/>
        </w:rPr>
        <w:t xml:space="preserve">e </w:t>
      </w:r>
      <w:r w:rsidR="00A72CB7" w:rsidRPr="00FD3E59">
        <w:rPr>
          <w:rFonts w:ascii="Times New Roman" w:hAnsi="Times New Roman" w:cs="Times New Roman"/>
          <w:szCs w:val="24"/>
        </w:rPr>
        <w:t>como firmes e verdadeiras suas propostas</w:t>
      </w:r>
      <w:r w:rsidR="00790FFC" w:rsidRPr="00FD3E59">
        <w:rPr>
          <w:rFonts w:ascii="Times New Roman" w:hAnsi="Times New Roman" w:cs="Times New Roman"/>
          <w:szCs w:val="24"/>
        </w:rPr>
        <w:t>, aceitando</w:t>
      </w:r>
      <w:r w:rsidR="005958C7" w:rsidRPr="00FD3E59">
        <w:rPr>
          <w:rFonts w:ascii="Times New Roman" w:hAnsi="Times New Roman" w:cs="Times New Roman"/>
          <w:szCs w:val="24"/>
        </w:rPr>
        <w:t>, igualmente,</w:t>
      </w:r>
      <w:r w:rsidR="00790FFC" w:rsidRPr="00FD3E59">
        <w:rPr>
          <w:rFonts w:ascii="Times New Roman" w:hAnsi="Times New Roman" w:cs="Times New Roman"/>
          <w:szCs w:val="24"/>
        </w:rPr>
        <w:t xml:space="preserve"> de forma irrestrita</w:t>
      </w:r>
      <w:r w:rsidR="00491C5B" w:rsidRPr="00FD3E59">
        <w:rPr>
          <w:rFonts w:ascii="Times New Roman" w:hAnsi="Times New Roman" w:cs="Times New Roman"/>
          <w:szCs w:val="24"/>
        </w:rPr>
        <w:t>,</w:t>
      </w:r>
      <w:r w:rsidR="00790FFC" w:rsidRPr="00FD3E59">
        <w:rPr>
          <w:rFonts w:ascii="Times New Roman" w:hAnsi="Times New Roman" w:cs="Times New Roman"/>
          <w:szCs w:val="24"/>
        </w:rPr>
        <w:t xml:space="preserve"> as condições estabelecidas neste Edital.</w:t>
      </w:r>
      <w:r w:rsidR="00E31B8A" w:rsidRPr="00FD3E59">
        <w:rPr>
          <w:rFonts w:ascii="Times New Roman" w:hAnsi="Times New Roman" w:cs="Times New Roman"/>
          <w:szCs w:val="24"/>
        </w:rPr>
        <w:t xml:space="preserve"> </w:t>
      </w:r>
    </w:p>
    <w:p w:rsidR="00E31B8A" w:rsidRPr="00FD3E59" w:rsidRDefault="00E31B8A" w:rsidP="00FD3E59">
      <w:pPr>
        <w:spacing w:line="240" w:lineRule="auto"/>
        <w:ind w:right="0"/>
        <w:rPr>
          <w:rFonts w:ascii="Times New Roman" w:hAnsi="Times New Roman" w:cs="Times New Roman"/>
          <w:szCs w:val="24"/>
        </w:rPr>
      </w:pPr>
    </w:p>
    <w:p w:rsidR="00680B54" w:rsidRPr="00FD3E59" w:rsidRDefault="00680B54" w:rsidP="00FD3E59">
      <w:pPr>
        <w:spacing w:line="240" w:lineRule="auto"/>
        <w:ind w:right="0"/>
        <w:rPr>
          <w:rFonts w:ascii="Times New Roman" w:hAnsi="Times New Roman" w:cs="Times New Roman"/>
          <w:szCs w:val="24"/>
        </w:rPr>
      </w:pPr>
      <w:bookmarkStart w:id="24" w:name="subitem112"/>
      <w:r w:rsidRPr="00FD3E59">
        <w:rPr>
          <w:rFonts w:ascii="Times New Roman" w:hAnsi="Times New Roman" w:cs="Times New Roman"/>
          <w:szCs w:val="24"/>
        </w:rPr>
        <w:t>11.</w:t>
      </w:r>
      <w:r w:rsidR="00A45190" w:rsidRPr="00FD3E59">
        <w:rPr>
          <w:rFonts w:ascii="Times New Roman" w:hAnsi="Times New Roman" w:cs="Times New Roman"/>
          <w:szCs w:val="24"/>
        </w:rPr>
        <w:t>2.</w:t>
      </w:r>
      <w:r w:rsidRPr="00FD3E59">
        <w:rPr>
          <w:rFonts w:ascii="Times New Roman" w:hAnsi="Times New Roman" w:cs="Times New Roman"/>
          <w:szCs w:val="24"/>
        </w:rPr>
        <w:tab/>
        <w:t>Ao apresentar sua proposta, o licitante concorda especificamente com as seguintes condições:</w:t>
      </w:r>
    </w:p>
    <w:bookmarkEnd w:id="24"/>
    <w:p w:rsidR="00680B54" w:rsidRPr="00FD3E59" w:rsidRDefault="00680B54" w:rsidP="00FD3E59">
      <w:pPr>
        <w:spacing w:line="240" w:lineRule="auto"/>
        <w:ind w:right="0"/>
        <w:rPr>
          <w:rFonts w:ascii="Times New Roman" w:hAnsi="Times New Roman" w:cs="Times New Roman"/>
          <w:szCs w:val="24"/>
        </w:rPr>
      </w:pPr>
    </w:p>
    <w:p w:rsidR="00680B54" w:rsidRPr="00FD3E59" w:rsidRDefault="00A87CB2" w:rsidP="00702D5C">
      <w:pPr>
        <w:numPr>
          <w:ilvl w:val="0"/>
          <w:numId w:val="7"/>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o</w:t>
      </w:r>
      <w:r w:rsidR="00680B54" w:rsidRPr="00FD3E59">
        <w:rPr>
          <w:rFonts w:ascii="Times New Roman" w:hAnsi="Times New Roman" w:cs="Times New Roman"/>
          <w:szCs w:val="24"/>
        </w:rPr>
        <w:t>s</w:t>
      </w:r>
      <w:proofErr w:type="gramEnd"/>
      <w:r w:rsidR="00680B54" w:rsidRPr="00FD3E59">
        <w:rPr>
          <w:rFonts w:ascii="Times New Roman" w:hAnsi="Times New Roman" w:cs="Times New Roman"/>
          <w:szCs w:val="24"/>
        </w:rPr>
        <w:t xml:space="preserve"> preços deverão ser cotados em moeda corrente nacional, </w:t>
      </w:r>
      <w:r w:rsidR="00680B54" w:rsidRPr="00FD3E59">
        <w:rPr>
          <w:rFonts w:ascii="Times New Roman" w:hAnsi="Times New Roman" w:cs="Times New Roman"/>
          <w:b/>
          <w:szCs w:val="24"/>
        </w:rPr>
        <w:t xml:space="preserve">para a totalidade do </w:t>
      </w:r>
      <w:r w:rsidR="0053212A" w:rsidRPr="00FD3E59">
        <w:rPr>
          <w:rFonts w:ascii="Times New Roman" w:hAnsi="Times New Roman" w:cs="Times New Roman"/>
          <w:b/>
          <w:szCs w:val="24"/>
        </w:rPr>
        <w:t>objeto licitado</w:t>
      </w:r>
      <w:r w:rsidR="00F01E45" w:rsidRPr="00FD3E59">
        <w:rPr>
          <w:rFonts w:ascii="Times New Roman" w:hAnsi="Times New Roman" w:cs="Times New Roman"/>
          <w:b/>
          <w:szCs w:val="24"/>
        </w:rPr>
        <w:t xml:space="preserve"> e atendimento pleno das especificações constantes no projeto básico/executivo</w:t>
      </w:r>
      <w:r w:rsidR="00680B54" w:rsidRPr="00FD3E59">
        <w:rPr>
          <w:rFonts w:ascii="Times New Roman" w:hAnsi="Times New Roman" w:cs="Times New Roman"/>
          <w:szCs w:val="24"/>
        </w:rPr>
        <w:t xml:space="preserve">, e neles </w:t>
      </w:r>
      <w:r w:rsidR="006B0C85" w:rsidRPr="00FD3E59">
        <w:rPr>
          <w:rFonts w:ascii="Times New Roman" w:hAnsi="Times New Roman" w:cs="Times New Roman"/>
          <w:szCs w:val="24"/>
        </w:rPr>
        <w:t>devem estar</w:t>
      </w:r>
      <w:r w:rsidR="00680B54" w:rsidRPr="00FD3E59">
        <w:rPr>
          <w:rFonts w:ascii="Times New Roman" w:hAnsi="Times New Roman" w:cs="Times New Roman"/>
          <w:szCs w:val="24"/>
        </w:rPr>
        <w:t xml:space="preserve"> inc</w:t>
      </w:r>
      <w:r w:rsidR="00AD139D" w:rsidRPr="00FD3E59">
        <w:rPr>
          <w:rFonts w:ascii="Times New Roman" w:hAnsi="Times New Roman" w:cs="Times New Roman"/>
          <w:szCs w:val="24"/>
        </w:rPr>
        <w:t xml:space="preserve">lusos todos os </w:t>
      </w:r>
      <w:r w:rsidR="00B911DB" w:rsidRPr="00FD3E59">
        <w:rPr>
          <w:rFonts w:ascii="Times New Roman" w:hAnsi="Times New Roman" w:cs="Times New Roman"/>
          <w:szCs w:val="24"/>
        </w:rPr>
        <w:t xml:space="preserve">custos e despesas, como </w:t>
      </w:r>
      <w:r w:rsidR="00AD139D" w:rsidRPr="00FD3E59">
        <w:rPr>
          <w:rFonts w:ascii="Times New Roman" w:hAnsi="Times New Roman" w:cs="Times New Roman"/>
          <w:szCs w:val="24"/>
        </w:rPr>
        <w:t>encargos previdenciários, trabalhistas, tributários</w:t>
      </w:r>
      <w:r w:rsidR="005D4EAE" w:rsidRPr="00FD3E59">
        <w:rPr>
          <w:rStyle w:val="Refdenotaderodap"/>
          <w:rFonts w:ascii="Times New Roman" w:hAnsi="Times New Roman" w:cs="Times New Roman"/>
          <w:szCs w:val="24"/>
        </w:rPr>
        <w:footnoteReference w:id="4"/>
      </w:r>
      <w:r w:rsidR="00AD139D" w:rsidRPr="00FD3E59">
        <w:rPr>
          <w:rFonts w:ascii="Times New Roman" w:hAnsi="Times New Roman" w:cs="Times New Roman"/>
          <w:szCs w:val="24"/>
        </w:rPr>
        <w:t>, comerciais</w:t>
      </w:r>
      <w:r w:rsidR="00D33090" w:rsidRPr="00FD3E59">
        <w:rPr>
          <w:rFonts w:ascii="Times New Roman" w:hAnsi="Times New Roman" w:cs="Times New Roman"/>
          <w:szCs w:val="24"/>
        </w:rPr>
        <w:t xml:space="preserve">, seguros, </w:t>
      </w:r>
      <w:r w:rsidR="00B911DB" w:rsidRPr="00FD3E59">
        <w:rPr>
          <w:rFonts w:ascii="Times New Roman" w:hAnsi="Times New Roman" w:cs="Times New Roman"/>
          <w:szCs w:val="24"/>
        </w:rPr>
        <w:t xml:space="preserve">lucro, </w:t>
      </w:r>
      <w:r w:rsidR="00D33090" w:rsidRPr="00FD3E59">
        <w:rPr>
          <w:rFonts w:ascii="Times New Roman" w:hAnsi="Times New Roman" w:cs="Times New Roman"/>
          <w:szCs w:val="24"/>
        </w:rPr>
        <w:t>custos operacionais</w:t>
      </w:r>
      <w:r w:rsidR="00680B54" w:rsidRPr="00FD3E59">
        <w:rPr>
          <w:rFonts w:ascii="Times New Roman" w:hAnsi="Times New Roman" w:cs="Times New Roman"/>
          <w:szCs w:val="24"/>
        </w:rPr>
        <w:t xml:space="preserve"> (considerar o custo do </w:t>
      </w:r>
      <w:r w:rsidR="00D33090" w:rsidRPr="00FD3E59">
        <w:rPr>
          <w:rFonts w:ascii="Times New Roman" w:hAnsi="Times New Roman" w:cs="Times New Roman"/>
          <w:szCs w:val="24"/>
        </w:rPr>
        <w:t xml:space="preserve">transporte, </w:t>
      </w:r>
      <w:r w:rsidR="00467F2C" w:rsidRPr="00FD3E59">
        <w:rPr>
          <w:rFonts w:ascii="Times New Roman" w:hAnsi="Times New Roman" w:cs="Times New Roman"/>
          <w:szCs w:val="24"/>
        </w:rPr>
        <w:t xml:space="preserve">frete, </w:t>
      </w:r>
      <w:r w:rsidR="00680B54" w:rsidRPr="00FD3E59">
        <w:rPr>
          <w:rFonts w:ascii="Times New Roman" w:hAnsi="Times New Roman" w:cs="Times New Roman"/>
          <w:szCs w:val="24"/>
        </w:rPr>
        <w:t>descarregamento</w:t>
      </w:r>
      <w:r w:rsidR="002042E4" w:rsidRPr="00FD3E59">
        <w:rPr>
          <w:rFonts w:ascii="Times New Roman" w:hAnsi="Times New Roman" w:cs="Times New Roman"/>
          <w:szCs w:val="24"/>
        </w:rPr>
        <w:t>, empilhamento</w:t>
      </w:r>
      <w:r w:rsidR="00B911DB" w:rsidRPr="00FD3E59">
        <w:rPr>
          <w:rFonts w:ascii="Times New Roman" w:hAnsi="Times New Roman" w:cs="Times New Roman"/>
          <w:szCs w:val="24"/>
        </w:rPr>
        <w:t>, alimentação</w:t>
      </w:r>
      <w:r w:rsidR="00680B54" w:rsidRPr="00FD3E59">
        <w:rPr>
          <w:rFonts w:ascii="Times New Roman" w:hAnsi="Times New Roman" w:cs="Times New Roman"/>
          <w:szCs w:val="24"/>
        </w:rPr>
        <w:t>),</w:t>
      </w:r>
      <w:r w:rsidR="00D33090" w:rsidRPr="00FD3E59">
        <w:rPr>
          <w:rFonts w:ascii="Times New Roman" w:hAnsi="Times New Roman" w:cs="Times New Roman"/>
          <w:szCs w:val="24"/>
        </w:rPr>
        <w:t xml:space="preserve"> </w:t>
      </w:r>
      <w:r w:rsidR="00D02DDE" w:rsidRPr="00FD3E59">
        <w:rPr>
          <w:rFonts w:ascii="Times New Roman" w:hAnsi="Times New Roman" w:cs="Times New Roman"/>
          <w:szCs w:val="24"/>
        </w:rPr>
        <w:t>e outras despesas que</w:t>
      </w:r>
      <w:r w:rsidR="00D33090" w:rsidRPr="00FD3E59">
        <w:rPr>
          <w:rFonts w:ascii="Times New Roman" w:hAnsi="Times New Roman" w:cs="Times New Roman"/>
          <w:szCs w:val="24"/>
        </w:rPr>
        <w:t xml:space="preserve"> incidam direta ou indiretamente</w:t>
      </w:r>
      <w:r w:rsidR="00145AB1" w:rsidRPr="00FD3E59">
        <w:rPr>
          <w:rFonts w:ascii="Times New Roman" w:hAnsi="Times New Roman" w:cs="Times New Roman"/>
          <w:szCs w:val="24"/>
        </w:rPr>
        <w:t xml:space="preserve"> sobre o objeto deste Edital;</w:t>
      </w:r>
    </w:p>
    <w:p w:rsidR="00EA2518" w:rsidRPr="00FD3E59" w:rsidRDefault="00A87CB2" w:rsidP="00702D5C">
      <w:pPr>
        <w:numPr>
          <w:ilvl w:val="0"/>
          <w:numId w:val="7"/>
        </w:numPr>
        <w:spacing w:line="240" w:lineRule="auto"/>
        <w:ind w:left="0" w:right="0" w:firstLine="0"/>
        <w:rPr>
          <w:rFonts w:ascii="Times New Roman" w:hAnsi="Times New Roman" w:cs="Times New Roman"/>
          <w:szCs w:val="24"/>
        </w:rPr>
      </w:pPr>
      <w:bookmarkStart w:id="25" w:name="subitem112b"/>
      <w:proofErr w:type="gramStart"/>
      <w:r w:rsidRPr="00FD3E59">
        <w:rPr>
          <w:rFonts w:ascii="Times New Roman" w:hAnsi="Times New Roman" w:cs="Times New Roman"/>
          <w:szCs w:val="24"/>
        </w:rPr>
        <w:t>e</w:t>
      </w:r>
      <w:r w:rsidR="00145AB1" w:rsidRPr="00FD3E59">
        <w:rPr>
          <w:rFonts w:ascii="Times New Roman" w:hAnsi="Times New Roman" w:cs="Times New Roman"/>
          <w:szCs w:val="24"/>
        </w:rPr>
        <w:t>xcluem</w:t>
      </w:r>
      <w:proofErr w:type="gramEnd"/>
      <w:r w:rsidR="00145AB1" w:rsidRPr="00FD3E59">
        <w:rPr>
          <w:rFonts w:ascii="Times New Roman" w:hAnsi="Times New Roman" w:cs="Times New Roman"/>
          <w:szCs w:val="24"/>
        </w:rPr>
        <w:t xml:space="preserve">-se da exigência </w:t>
      </w:r>
      <w:r w:rsidR="00EA2518" w:rsidRPr="00FD3E59">
        <w:rPr>
          <w:rFonts w:ascii="Times New Roman" w:hAnsi="Times New Roman" w:cs="Times New Roman"/>
          <w:szCs w:val="24"/>
        </w:rPr>
        <w:t xml:space="preserve">anterior os custos referentes a tributos de natureza direta e </w:t>
      </w:r>
      <w:proofErr w:type="spellStart"/>
      <w:r w:rsidR="00EA2518" w:rsidRPr="00FD3E59">
        <w:rPr>
          <w:rFonts w:ascii="Times New Roman" w:hAnsi="Times New Roman" w:cs="Times New Roman"/>
          <w:szCs w:val="24"/>
        </w:rPr>
        <w:t>personalística</w:t>
      </w:r>
      <w:proofErr w:type="spellEnd"/>
      <w:r w:rsidR="00EA2518" w:rsidRPr="00FD3E59">
        <w:rPr>
          <w:rFonts w:ascii="Times New Roman" w:hAnsi="Times New Roman" w:cs="Times New Roman"/>
          <w:szCs w:val="24"/>
        </w:rPr>
        <w:t xml:space="preserve"> que oneram o licitante, como o IRPJ (imposto de renda da pessoa jurídica) e a CSLL </w:t>
      </w:r>
      <w:r w:rsidR="00EA2518" w:rsidRPr="00FD3E59">
        <w:rPr>
          <w:rFonts w:ascii="Times New Roman" w:hAnsi="Times New Roman" w:cs="Times New Roman"/>
          <w:szCs w:val="24"/>
        </w:rPr>
        <w:lastRenderedPageBreak/>
        <w:t>(contribuição</w:t>
      </w:r>
      <w:r w:rsidR="00145AB1" w:rsidRPr="00FD3E59">
        <w:rPr>
          <w:rFonts w:ascii="Times New Roman" w:hAnsi="Times New Roman" w:cs="Times New Roman"/>
          <w:szCs w:val="24"/>
        </w:rPr>
        <w:t xml:space="preserve"> social sobre o lucro líquido);</w:t>
      </w:r>
    </w:p>
    <w:bookmarkEnd w:id="25"/>
    <w:p w:rsidR="00680B54" w:rsidRPr="00FD3E59" w:rsidRDefault="00145AB1" w:rsidP="00702D5C">
      <w:pPr>
        <w:numPr>
          <w:ilvl w:val="0"/>
          <w:numId w:val="7"/>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o</w:t>
      </w:r>
      <w:proofErr w:type="gramEnd"/>
      <w:r w:rsidR="00680B54" w:rsidRPr="00FD3E59">
        <w:rPr>
          <w:rFonts w:ascii="Times New Roman" w:hAnsi="Times New Roman" w:cs="Times New Roman"/>
          <w:szCs w:val="24"/>
        </w:rPr>
        <w:t xml:space="preserve"> </w:t>
      </w:r>
      <w:r w:rsidR="00680B54" w:rsidRPr="00FD3E59">
        <w:rPr>
          <w:rFonts w:ascii="Times New Roman" w:hAnsi="Times New Roman" w:cs="Times New Roman"/>
          <w:b/>
          <w:szCs w:val="24"/>
        </w:rPr>
        <w:t>prazo de validade da proposta</w:t>
      </w:r>
      <w:r w:rsidR="00680B54" w:rsidRPr="00FD3E59">
        <w:rPr>
          <w:rFonts w:ascii="Times New Roman" w:hAnsi="Times New Roman" w:cs="Times New Roman"/>
          <w:szCs w:val="24"/>
        </w:rPr>
        <w:t xml:space="preserve"> não poderá ser inferior a </w:t>
      </w:r>
      <w:r w:rsidR="00680B54" w:rsidRPr="00FD3E59">
        <w:rPr>
          <w:rFonts w:ascii="Times New Roman" w:hAnsi="Times New Roman" w:cs="Times New Roman"/>
          <w:b/>
          <w:szCs w:val="24"/>
        </w:rPr>
        <w:t>60 (sessenta) dias</w:t>
      </w:r>
      <w:r w:rsidR="00680B54" w:rsidRPr="00FD3E59">
        <w:rPr>
          <w:rFonts w:ascii="Times New Roman" w:hAnsi="Times New Roman" w:cs="Times New Roman"/>
          <w:szCs w:val="24"/>
        </w:rPr>
        <w:t xml:space="preserve"> contados da data da sessão pública do </w:t>
      </w:r>
      <w:r w:rsidR="007F063F" w:rsidRPr="00FD3E59">
        <w:rPr>
          <w:rFonts w:ascii="Times New Roman" w:hAnsi="Times New Roman" w:cs="Times New Roman"/>
          <w:szCs w:val="24"/>
        </w:rPr>
        <w:t xml:space="preserve">PLE - </w:t>
      </w:r>
      <w:r w:rsidR="00680B54" w:rsidRPr="00FD3E59">
        <w:rPr>
          <w:rFonts w:ascii="Times New Roman" w:hAnsi="Times New Roman" w:cs="Times New Roman"/>
          <w:szCs w:val="24"/>
        </w:rPr>
        <w:t xml:space="preserve"> Eletrônico, se outro prazo não estive</w:t>
      </w:r>
      <w:r w:rsidRPr="00FD3E59">
        <w:rPr>
          <w:rFonts w:ascii="Times New Roman" w:hAnsi="Times New Roman" w:cs="Times New Roman"/>
          <w:szCs w:val="24"/>
        </w:rPr>
        <w:t>r fixado no Termo de Referência;</w:t>
      </w:r>
    </w:p>
    <w:p w:rsidR="00885914" w:rsidRPr="00FD3E59" w:rsidRDefault="00145AB1" w:rsidP="00702D5C">
      <w:pPr>
        <w:numPr>
          <w:ilvl w:val="0"/>
          <w:numId w:val="7"/>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c</w:t>
      </w:r>
      <w:r w:rsidR="00885914" w:rsidRPr="00FD3E59">
        <w:rPr>
          <w:rFonts w:ascii="Times New Roman" w:hAnsi="Times New Roman" w:cs="Times New Roman"/>
          <w:szCs w:val="24"/>
        </w:rPr>
        <w:t>onhece</w:t>
      </w:r>
      <w:proofErr w:type="gramEnd"/>
      <w:r w:rsidR="00885914" w:rsidRPr="00FD3E59">
        <w:rPr>
          <w:rFonts w:ascii="Times New Roman" w:hAnsi="Times New Roman" w:cs="Times New Roman"/>
          <w:szCs w:val="24"/>
        </w:rPr>
        <w:t xml:space="preserve"> e concorda com todas as especificações e condições deste Edital e de todos os seus anexos. </w:t>
      </w:r>
    </w:p>
    <w:p w:rsidR="0053212A" w:rsidRPr="00FD3E59" w:rsidRDefault="0053212A" w:rsidP="00FD3E59">
      <w:pPr>
        <w:spacing w:line="240" w:lineRule="auto"/>
        <w:ind w:right="0"/>
        <w:rPr>
          <w:rFonts w:ascii="Times New Roman" w:hAnsi="Times New Roman" w:cs="Times New Roman"/>
          <w:szCs w:val="24"/>
        </w:rPr>
      </w:pPr>
    </w:p>
    <w:p w:rsidR="00A17DA5" w:rsidRPr="00FD3E59" w:rsidRDefault="00A17DA5"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11.3.</w:t>
      </w:r>
      <w:r w:rsidR="006F3E3C" w:rsidRPr="00FD3E59">
        <w:rPr>
          <w:rFonts w:ascii="Times New Roman" w:hAnsi="Times New Roman" w:cs="Times New Roman"/>
          <w:szCs w:val="24"/>
        </w:rPr>
        <w:t xml:space="preserve"> </w:t>
      </w:r>
      <w:r w:rsidRPr="00FD3E59">
        <w:rPr>
          <w:rFonts w:ascii="Times New Roman" w:hAnsi="Times New Roman" w:cs="Times New Roman"/>
          <w:szCs w:val="24"/>
        </w:rPr>
        <w:t xml:space="preserve">Na formação do preço que constará das propostas dos licitantes poderão ser utilizados </w:t>
      </w:r>
      <w:r w:rsidRPr="00FD3E59">
        <w:rPr>
          <w:rFonts w:ascii="Times New Roman" w:hAnsi="Times New Roman" w:cs="Times New Roman"/>
          <w:b/>
          <w:szCs w:val="24"/>
        </w:rPr>
        <w:t>custos unitários</w:t>
      </w:r>
      <w:r w:rsidRPr="00FD3E59">
        <w:rPr>
          <w:rFonts w:ascii="Times New Roman" w:hAnsi="Times New Roman" w:cs="Times New Roman"/>
          <w:szCs w:val="24"/>
        </w:rPr>
        <w:t xml:space="preserve"> diferentes daqueles obtidos a partir dos sistemas de custos de referência previstos no Sistema Nacional de Pesquisa de Custos e Índices da Construção Civil (</w:t>
      </w:r>
      <w:proofErr w:type="spellStart"/>
      <w:r w:rsidRPr="00FD3E59">
        <w:rPr>
          <w:rFonts w:ascii="Times New Roman" w:hAnsi="Times New Roman" w:cs="Times New Roman"/>
          <w:szCs w:val="24"/>
        </w:rPr>
        <w:t>Sinapi</w:t>
      </w:r>
      <w:proofErr w:type="spellEnd"/>
      <w:r w:rsidRPr="00FD3E59">
        <w:rPr>
          <w:rFonts w:ascii="Times New Roman" w:hAnsi="Times New Roman" w:cs="Times New Roman"/>
          <w:szCs w:val="24"/>
        </w:rPr>
        <w:t xml:space="preserve">), </w:t>
      </w:r>
      <w:r w:rsidRPr="00FD3E59">
        <w:rPr>
          <w:rFonts w:ascii="Times New Roman" w:hAnsi="Times New Roman" w:cs="Times New Roman"/>
          <w:szCs w:val="24"/>
          <w:u w:val="single"/>
        </w:rPr>
        <w:t xml:space="preserve">desde que o preço global orçado e o de cada uma das etapas previstas no cronograma físico-financeiro do contrato, observados os arts 9 e 13 do Decreto </w:t>
      </w:r>
      <w:r w:rsidR="00076A21" w:rsidRPr="00FD3E59">
        <w:rPr>
          <w:rFonts w:ascii="Times New Roman" w:hAnsi="Times New Roman" w:cs="Times New Roman"/>
          <w:szCs w:val="24"/>
          <w:u w:val="single"/>
        </w:rPr>
        <w:t xml:space="preserve">federal </w:t>
      </w:r>
      <w:r w:rsidRPr="00FD3E59">
        <w:rPr>
          <w:rFonts w:ascii="Times New Roman" w:hAnsi="Times New Roman" w:cs="Times New Roman"/>
          <w:szCs w:val="24"/>
          <w:u w:val="single"/>
        </w:rPr>
        <w:t>nº 7.989</w:t>
      </w:r>
      <w:r w:rsidR="00076A21" w:rsidRPr="00FD3E59">
        <w:rPr>
          <w:rFonts w:ascii="Times New Roman" w:hAnsi="Times New Roman" w:cs="Times New Roman"/>
          <w:szCs w:val="24"/>
          <w:u w:val="single"/>
        </w:rPr>
        <w:t xml:space="preserve">, de </w:t>
      </w:r>
      <w:r w:rsidRPr="00FD3E59">
        <w:rPr>
          <w:rFonts w:ascii="Times New Roman" w:hAnsi="Times New Roman" w:cs="Times New Roman"/>
          <w:szCs w:val="24"/>
          <w:u w:val="single"/>
        </w:rPr>
        <w:t xml:space="preserve">2013, fiquem </w:t>
      </w:r>
      <w:proofErr w:type="gramStart"/>
      <w:r w:rsidRPr="00FD3E59">
        <w:rPr>
          <w:rFonts w:ascii="Times New Roman" w:hAnsi="Times New Roman" w:cs="Times New Roman"/>
          <w:szCs w:val="24"/>
          <w:u w:val="single"/>
        </w:rPr>
        <w:t>iguais ou abaixo dos preços de referência da Epagri</w:t>
      </w:r>
      <w:r w:rsidRPr="00FD3E59">
        <w:rPr>
          <w:rFonts w:ascii="Times New Roman" w:hAnsi="Times New Roman" w:cs="Times New Roman"/>
          <w:b/>
          <w:szCs w:val="24"/>
        </w:rPr>
        <w:t>, sob pena de desclassificação,</w:t>
      </w:r>
      <w:r w:rsidRPr="00FD3E59">
        <w:rPr>
          <w:rFonts w:ascii="Times New Roman" w:hAnsi="Times New Roman" w:cs="Times New Roman"/>
          <w:szCs w:val="24"/>
        </w:rPr>
        <w:t xml:space="preserve"> assegurado</w:t>
      </w:r>
      <w:proofErr w:type="gramEnd"/>
      <w:r w:rsidRPr="00FD3E59">
        <w:rPr>
          <w:rFonts w:ascii="Times New Roman" w:hAnsi="Times New Roman" w:cs="Times New Roman"/>
          <w:szCs w:val="24"/>
        </w:rPr>
        <w:t xml:space="preserve"> aos órgãos de controle o acesso irrestrito a essas informações.</w:t>
      </w:r>
    </w:p>
    <w:p w:rsidR="00B16169" w:rsidRPr="00FD3E59" w:rsidRDefault="00B16169" w:rsidP="00FD3E59">
      <w:pPr>
        <w:spacing w:line="240" w:lineRule="auto"/>
        <w:ind w:right="0"/>
        <w:rPr>
          <w:rFonts w:ascii="Times New Roman" w:hAnsi="Times New Roman" w:cs="Times New Roman"/>
          <w:szCs w:val="24"/>
        </w:rPr>
      </w:pPr>
    </w:p>
    <w:p w:rsidR="00A7591F" w:rsidRPr="00FD3E59" w:rsidRDefault="00A7591F" w:rsidP="00FD3E59">
      <w:pPr>
        <w:spacing w:line="240" w:lineRule="auto"/>
        <w:ind w:right="0"/>
        <w:rPr>
          <w:rFonts w:ascii="Times New Roman" w:hAnsi="Times New Roman" w:cs="Times New Roman"/>
          <w:b/>
          <w:szCs w:val="24"/>
        </w:rPr>
      </w:pPr>
      <w:r w:rsidRPr="00FD3E59">
        <w:rPr>
          <w:rFonts w:ascii="Times New Roman" w:hAnsi="Times New Roman" w:cs="Times New Roman"/>
          <w:b/>
          <w:szCs w:val="24"/>
        </w:rPr>
        <w:t xml:space="preserve">PROPOSTA DE PREÇOS </w:t>
      </w:r>
      <w:r w:rsidR="00A45190" w:rsidRPr="00FD3E59">
        <w:rPr>
          <w:rFonts w:ascii="Times New Roman" w:hAnsi="Times New Roman" w:cs="Times New Roman"/>
          <w:b/>
          <w:szCs w:val="24"/>
          <w:u w:val="single"/>
        </w:rPr>
        <w:t xml:space="preserve">NO </w:t>
      </w:r>
      <w:r w:rsidRPr="00FD3E59">
        <w:rPr>
          <w:rFonts w:ascii="Times New Roman" w:hAnsi="Times New Roman" w:cs="Times New Roman"/>
          <w:b/>
          <w:szCs w:val="24"/>
          <w:u w:val="single"/>
        </w:rPr>
        <w:t>SISTEMA LICITAÇÕES-E</w:t>
      </w:r>
    </w:p>
    <w:p w:rsidR="00A7591F" w:rsidRPr="00FD3E59" w:rsidRDefault="00A7591F" w:rsidP="00FD3E59">
      <w:pPr>
        <w:spacing w:line="240" w:lineRule="auto"/>
        <w:ind w:right="0"/>
        <w:rPr>
          <w:rFonts w:ascii="Times New Roman" w:hAnsi="Times New Roman" w:cs="Times New Roman"/>
          <w:szCs w:val="24"/>
        </w:rPr>
      </w:pPr>
    </w:p>
    <w:p w:rsidR="00977397" w:rsidRPr="00FD3E59" w:rsidRDefault="00FC56CC" w:rsidP="00FD3E59">
      <w:pPr>
        <w:spacing w:line="240" w:lineRule="auto"/>
        <w:ind w:right="0"/>
        <w:rPr>
          <w:rFonts w:ascii="Times New Roman" w:hAnsi="Times New Roman" w:cs="Times New Roman"/>
          <w:szCs w:val="24"/>
        </w:rPr>
      </w:pPr>
      <w:bookmarkStart w:id="26" w:name="subitem1121"/>
      <w:proofErr w:type="gramStart"/>
      <w:r w:rsidRPr="00FD3E59">
        <w:rPr>
          <w:rFonts w:ascii="Times New Roman" w:hAnsi="Times New Roman" w:cs="Times New Roman"/>
          <w:szCs w:val="24"/>
        </w:rPr>
        <w:t>11.</w:t>
      </w:r>
      <w:bookmarkEnd w:id="26"/>
      <w:r w:rsidR="00A45190" w:rsidRPr="00FD3E59">
        <w:rPr>
          <w:rFonts w:ascii="Times New Roman" w:hAnsi="Times New Roman" w:cs="Times New Roman"/>
          <w:szCs w:val="24"/>
        </w:rPr>
        <w:t>4</w:t>
      </w:r>
      <w:r w:rsidRPr="00FD3E59">
        <w:rPr>
          <w:rFonts w:ascii="Times New Roman" w:hAnsi="Times New Roman" w:cs="Times New Roman"/>
          <w:szCs w:val="24"/>
        </w:rPr>
        <w:t>.</w:t>
      </w:r>
      <w:r w:rsidRPr="00FD3E59">
        <w:rPr>
          <w:rFonts w:ascii="Times New Roman" w:hAnsi="Times New Roman" w:cs="Times New Roman"/>
          <w:szCs w:val="24"/>
        </w:rPr>
        <w:tab/>
      </w:r>
      <w:r w:rsidR="00977397" w:rsidRPr="00FD3E59">
        <w:rPr>
          <w:rFonts w:ascii="Times New Roman" w:hAnsi="Times New Roman" w:cs="Times New Roman"/>
          <w:szCs w:val="24"/>
        </w:rPr>
        <w:t xml:space="preserve">Após a divulgação do </w:t>
      </w:r>
      <w:r w:rsidR="00CB368C" w:rsidRPr="00FD3E59">
        <w:rPr>
          <w:rFonts w:ascii="Times New Roman" w:hAnsi="Times New Roman" w:cs="Times New Roman"/>
          <w:szCs w:val="24"/>
        </w:rPr>
        <w:t>E</w:t>
      </w:r>
      <w:r w:rsidR="00977397" w:rsidRPr="00FD3E59">
        <w:rPr>
          <w:rFonts w:ascii="Times New Roman" w:hAnsi="Times New Roman" w:cs="Times New Roman"/>
          <w:szCs w:val="24"/>
        </w:rPr>
        <w:t>dital</w:t>
      </w:r>
      <w:r w:rsidR="00A45190" w:rsidRPr="00FD3E59">
        <w:rPr>
          <w:rFonts w:ascii="Times New Roman" w:hAnsi="Times New Roman" w:cs="Times New Roman"/>
          <w:szCs w:val="24"/>
        </w:rPr>
        <w:t xml:space="preserve"> no endereço eletrônico, os licitantes interessados</w:t>
      </w:r>
      <w:r w:rsidR="00977397" w:rsidRPr="00FD3E59">
        <w:rPr>
          <w:rFonts w:ascii="Times New Roman" w:hAnsi="Times New Roman" w:cs="Times New Roman"/>
          <w:szCs w:val="24"/>
        </w:rPr>
        <w:t xml:space="preserve"> deverão </w:t>
      </w:r>
      <w:r w:rsidR="00157725" w:rsidRPr="00FD3E59">
        <w:rPr>
          <w:rFonts w:ascii="Times New Roman" w:hAnsi="Times New Roman" w:cs="Times New Roman"/>
          <w:szCs w:val="24"/>
        </w:rPr>
        <w:t>postar a(s)</w:t>
      </w:r>
      <w:r w:rsidR="00736457" w:rsidRPr="00FD3E59">
        <w:rPr>
          <w:rFonts w:ascii="Times New Roman" w:hAnsi="Times New Roman" w:cs="Times New Roman"/>
          <w:szCs w:val="24"/>
        </w:rPr>
        <w:t xml:space="preserve"> </w:t>
      </w:r>
      <w:r w:rsidR="00977397" w:rsidRPr="00FD3E59">
        <w:rPr>
          <w:rFonts w:ascii="Times New Roman" w:hAnsi="Times New Roman" w:cs="Times New Roman"/>
          <w:szCs w:val="24"/>
        </w:rPr>
        <w:t>proposta</w:t>
      </w:r>
      <w:r w:rsidR="00157725" w:rsidRPr="00FD3E59">
        <w:rPr>
          <w:rFonts w:ascii="Times New Roman" w:hAnsi="Times New Roman" w:cs="Times New Roman"/>
          <w:szCs w:val="24"/>
        </w:rPr>
        <w:t>(s)</w:t>
      </w:r>
      <w:r w:rsidR="00977397" w:rsidRPr="00FD3E59">
        <w:rPr>
          <w:rFonts w:ascii="Times New Roman" w:hAnsi="Times New Roman" w:cs="Times New Roman"/>
          <w:szCs w:val="24"/>
        </w:rPr>
        <w:t xml:space="preserve"> </w:t>
      </w:r>
      <w:r w:rsidR="00D03298" w:rsidRPr="00FD3E59">
        <w:rPr>
          <w:rFonts w:ascii="Times New Roman" w:hAnsi="Times New Roman" w:cs="Times New Roman"/>
          <w:szCs w:val="24"/>
        </w:rPr>
        <w:t>no</w:t>
      </w:r>
      <w:r w:rsidR="00E7094D" w:rsidRPr="00FD3E59">
        <w:rPr>
          <w:rFonts w:ascii="Times New Roman" w:hAnsi="Times New Roman" w:cs="Times New Roman"/>
          <w:szCs w:val="24"/>
        </w:rPr>
        <w:t xml:space="preserve"> campo específico no</w:t>
      </w:r>
      <w:r w:rsidR="00D03298" w:rsidRPr="00FD3E59">
        <w:rPr>
          <w:rFonts w:ascii="Times New Roman" w:hAnsi="Times New Roman" w:cs="Times New Roman"/>
          <w:szCs w:val="24"/>
        </w:rPr>
        <w:t xml:space="preserve"> sistema </w:t>
      </w:r>
      <w:r w:rsidR="00D03298" w:rsidRPr="00FD3E59">
        <w:rPr>
          <w:rFonts w:ascii="Times New Roman" w:hAnsi="Times New Roman" w:cs="Times New Roman"/>
          <w:b/>
          <w:szCs w:val="24"/>
        </w:rPr>
        <w:t>Licitações-e</w:t>
      </w:r>
      <w:r w:rsidR="00F01E45" w:rsidRPr="00FD3E59">
        <w:rPr>
          <w:rFonts w:ascii="Times New Roman" w:hAnsi="Times New Roman" w:cs="Times New Roman"/>
          <w:szCs w:val="24"/>
        </w:rPr>
        <w:t xml:space="preserve">, com a descrição do objeto ofertado e o </w:t>
      </w:r>
      <w:proofErr w:type="spellStart"/>
      <w:r w:rsidR="00F01E45" w:rsidRPr="00FD3E59">
        <w:rPr>
          <w:rFonts w:ascii="Times New Roman" w:hAnsi="Times New Roman" w:cs="Times New Roman"/>
          <w:szCs w:val="24"/>
        </w:rPr>
        <w:t>preço</w:t>
      </w:r>
      <w:r w:rsidR="00977397" w:rsidRPr="00FD3E59">
        <w:rPr>
          <w:rFonts w:ascii="Times New Roman" w:hAnsi="Times New Roman" w:cs="Times New Roman"/>
          <w:szCs w:val="24"/>
        </w:rPr>
        <w:t>e</w:t>
      </w:r>
      <w:proofErr w:type="spellEnd"/>
      <w:r w:rsidR="00977397" w:rsidRPr="00FD3E59">
        <w:rPr>
          <w:rFonts w:ascii="Times New Roman" w:hAnsi="Times New Roman" w:cs="Times New Roman"/>
          <w:szCs w:val="24"/>
        </w:rPr>
        <w:t xml:space="preserve">, se for o caso, o respectivo </w:t>
      </w:r>
      <w:r w:rsidR="00A45190" w:rsidRPr="00FD3E59">
        <w:rPr>
          <w:rFonts w:ascii="Times New Roman" w:hAnsi="Times New Roman" w:cs="Times New Roman"/>
          <w:szCs w:val="24"/>
        </w:rPr>
        <w:t>a</w:t>
      </w:r>
      <w:r w:rsidR="00977397" w:rsidRPr="00FD3E59">
        <w:rPr>
          <w:rFonts w:ascii="Times New Roman" w:hAnsi="Times New Roman" w:cs="Times New Roman"/>
          <w:szCs w:val="24"/>
        </w:rPr>
        <w:t xml:space="preserve">nexo, até a data e hora marcadas para abertura da sessão, exclusivamente por meio do </w:t>
      </w:r>
      <w:r w:rsidR="002E3173" w:rsidRPr="00FD3E59">
        <w:rPr>
          <w:rFonts w:ascii="Times New Roman" w:hAnsi="Times New Roman" w:cs="Times New Roman"/>
          <w:szCs w:val="24"/>
        </w:rPr>
        <w:t>s</w:t>
      </w:r>
      <w:r w:rsidR="00977397" w:rsidRPr="00FD3E59">
        <w:rPr>
          <w:rFonts w:ascii="Times New Roman" w:hAnsi="Times New Roman" w:cs="Times New Roman"/>
          <w:szCs w:val="24"/>
        </w:rPr>
        <w:t>istema eletrônico, quando, então, encerrar-se-á, automaticamente, a fase de recebimento de propostas.</w:t>
      </w:r>
      <w:proofErr w:type="gramEnd"/>
    </w:p>
    <w:p w:rsidR="008E70E7" w:rsidRPr="00FD3E59" w:rsidRDefault="008E70E7" w:rsidP="00FD3E59">
      <w:pPr>
        <w:spacing w:line="240" w:lineRule="auto"/>
        <w:ind w:right="0"/>
        <w:rPr>
          <w:rFonts w:ascii="Times New Roman" w:hAnsi="Times New Roman" w:cs="Times New Roman"/>
          <w:szCs w:val="24"/>
        </w:rPr>
      </w:pPr>
    </w:p>
    <w:p w:rsidR="00D03298" w:rsidRPr="00FD3E59" w:rsidRDefault="00D03298"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11.4.1.</w:t>
      </w:r>
      <w:r w:rsidRPr="00FD3E59">
        <w:rPr>
          <w:rFonts w:ascii="Times New Roman" w:hAnsi="Times New Roman" w:cs="Times New Roman"/>
          <w:szCs w:val="24"/>
        </w:rPr>
        <w:tab/>
        <w:t>O preenchimento da proposta, no sistema Licitações-e é de exclusiva responsabilidade do licitante, não cabendo à Epagri qualquer responsabilidade.</w:t>
      </w:r>
    </w:p>
    <w:p w:rsidR="00A45190" w:rsidRPr="00FD3E59" w:rsidRDefault="00A45190" w:rsidP="00FD3E59">
      <w:pPr>
        <w:spacing w:line="240" w:lineRule="auto"/>
        <w:ind w:right="0"/>
        <w:rPr>
          <w:rFonts w:ascii="Times New Roman" w:hAnsi="Times New Roman" w:cs="Times New Roman"/>
          <w:szCs w:val="24"/>
        </w:rPr>
      </w:pPr>
    </w:p>
    <w:p w:rsidR="00884304" w:rsidRPr="00FD3E59" w:rsidRDefault="00A45190"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11.5.</w:t>
      </w:r>
      <w:r w:rsidRPr="00FD3E59">
        <w:rPr>
          <w:rFonts w:ascii="Times New Roman" w:hAnsi="Times New Roman" w:cs="Times New Roman"/>
          <w:szCs w:val="24"/>
        </w:rPr>
        <w:tab/>
      </w:r>
      <w:r w:rsidR="00884304" w:rsidRPr="00FD3E59">
        <w:rPr>
          <w:rFonts w:ascii="Times New Roman" w:hAnsi="Times New Roman" w:cs="Times New Roman"/>
          <w:szCs w:val="24"/>
        </w:rPr>
        <w:t xml:space="preserve">As propostas dos licitantes poderão ser postadas, substituídas e excluídas no sistema Licitações-e até a data e hora definidas neste Edital para a abertura das </w:t>
      </w:r>
      <w:r w:rsidR="00884304" w:rsidRPr="00FD3E59">
        <w:rPr>
          <w:rFonts w:ascii="Times New Roman" w:hAnsi="Times New Roman" w:cs="Times New Roman"/>
          <w:color w:val="000000"/>
          <w:szCs w:val="24"/>
        </w:rPr>
        <w:t>propostas</w:t>
      </w:r>
      <w:r w:rsidR="00884304" w:rsidRPr="00FD3E59">
        <w:rPr>
          <w:rFonts w:ascii="Times New Roman" w:hAnsi="Times New Roman" w:cs="Times New Roman"/>
          <w:b/>
          <w:color w:val="000000"/>
          <w:szCs w:val="24"/>
        </w:rPr>
        <w:t xml:space="preserve"> </w:t>
      </w:r>
      <w:r w:rsidR="00884304" w:rsidRPr="00FD3E59">
        <w:rPr>
          <w:rFonts w:ascii="Times New Roman" w:hAnsi="Times New Roman" w:cs="Times New Roman"/>
          <w:color w:val="000000"/>
          <w:szCs w:val="24"/>
        </w:rPr>
        <w:t>(</w:t>
      </w:r>
      <w:hyperlink w:anchor="subitem14" w:history="1">
        <w:r w:rsidR="00884304" w:rsidRPr="00FD3E59">
          <w:rPr>
            <w:rStyle w:val="Hyperlink"/>
            <w:rFonts w:ascii="Times New Roman" w:hAnsi="Times New Roman" w:cs="Times New Roman"/>
            <w:b/>
            <w:color w:val="000000"/>
            <w:szCs w:val="24"/>
          </w:rPr>
          <w:t>subitem 1.4</w:t>
        </w:r>
      </w:hyperlink>
      <w:r w:rsidR="00884304" w:rsidRPr="00FD3E59">
        <w:rPr>
          <w:rFonts w:ascii="Times New Roman" w:hAnsi="Times New Roman" w:cs="Times New Roman"/>
          <w:b/>
          <w:color w:val="000000"/>
          <w:szCs w:val="24"/>
        </w:rPr>
        <w:t>)</w:t>
      </w:r>
      <w:r w:rsidR="00884304" w:rsidRPr="00FD3E59">
        <w:rPr>
          <w:rFonts w:ascii="Times New Roman" w:hAnsi="Times New Roman" w:cs="Times New Roman"/>
          <w:color w:val="000000"/>
          <w:szCs w:val="24"/>
        </w:rPr>
        <w:t>.</w:t>
      </w:r>
      <w:r w:rsidR="00884304" w:rsidRPr="00FD3E59">
        <w:rPr>
          <w:rFonts w:ascii="Times New Roman" w:hAnsi="Times New Roman" w:cs="Times New Roman"/>
          <w:szCs w:val="24"/>
        </w:rPr>
        <w:t xml:space="preserve"> Após o prazo previsto para acolhimento, o sistema não aceitará a inclusão, alteração ou exclusão de propostas anteriormente apresentadas.</w:t>
      </w:r>
    </w:p>
    <w:p w:rsidR="00A45190" w:rsidRPr="00FD3E59" w:rsidRDefault="00A45190" w:rsidP="00FD3E59">
      <w:pPr>
        <w:spacing w:line="240" w:lineRule="auto"/>
        <w:ind w:right="0"/>
        <w:rPr>
          <w:rFonts w:ascii="Times New Roman" w:hAnsi="Times New Roman" w:cs="Times New Roman"/>
          <w:szCs w:val="24"/>
        </w:rPr>
      </w:pPr>
    </w:p>
    <w:p w:rsidR="00B856BC" w:rsidRPr="00FD3E59" w:rsidRDefault="00A45190" w:rsidP="00FD3E59">
      <w:pPr>
        <w:spacing w:line="240" w:lineRule="auto"/>
        <w:ind w:right="0"/>
        <w:rPr>
          <w:rFonts w:ascii="Times New Roman" w:hAnsi="Times New Roman" w:cs="Times New Roman"/>
          <w:szCs w:val="24"/>
        </w:rPr>
      </w:pPr>
      <w:bookmarkStart w:id="27" w:name="subitem116"/>
      <w:r w:rsidRPr="00FD3E59">
        <w:rPr>
          <w:rFonts w:ascii="Times New Roman" w:hAnsi="Times New Roman" w:cs="Times New Roman"/>
          <w:szCs w:val="24"/>
        </w:rPr>
        <w:t>11.6.</w:t>
      </w:r>
      <w:r w:rsidRPr="00FD3E59">
        <w:rPr>
          <w:rFonts w:ascii="Times New Roman" w:hAnsi="Times New Roman" w:cs="Times New Roman"/>
          <w:szCs w:val="24"/>
        </w:rPr>
        <w:tab/>
      </w:r>
      <w:r w:rsidR="00FC56CC" w:rsidRPr="00FD3E59">
        <w:rPr>
          <w:rFonts w:ascii="Times New Roman" w:hAnsi="Times New Roman" w:cs="Times New Roman"/>
          <w:szCs w:val="24"/>
        </w:rPr>
        <w:t xml:space="preserve">Os </w:t>
      </w:r>
      <w:r w:rsidR="000E1BF1" w:rsidRPr="00FD3E59">
        <w:rPr>
          <w:rFonts w:ascii="Times New Roman" w:hAnsi="Times New Roman" w:cs="Times New Roman"/>
          <w:szCs w:val="24"/>
        </w:rPr>
        <w:t>bens</w:t>
      </w:r>
      <w:r w:rsidR="00584BA0" w:rsidRPr="00FD3E59">
        <w:rPr>
          <w:rFonts w:ascii="Times New Roman" w:hAnsi="Times New Roman" w:cs="Times New Roman"/>
          <w:szCs w:val="24"/>
        </w:rPr>
        <w:t>/serviços</w:t>
      </w:r>
      <w:r w:rsidR="000E1BF1" w:rsidRPr="00FD3E59">
        <w:rPr>
          <w:rFonts w:ascii="Times New Roman" w:hAnsi="Times New Roman" w:cs="Times New Roman"/>
          <w:szCs w:val="24"/>
        </w:rPr>
        <w:t xml:space="preserve"> </w:t>
      </w:r>
      <w:r w:rsidR="00FC56CC" w:rsidRPr="00FD3E59">
        <w:rPr>
          <w:rFonts w:ascii="Times New Roman" w:hAnsi="Times New Roman" w:cs="Times New Roman"/>
          <w:szCs w:val="24"/>
        </w:rPr>
        <w:t>ofertados</w:t>
      </w:r>
      <w:r w:rsidR="00C72C41" w:rsidRPr="00FD3E59">
        <w:rPr>
          <w:rFonts w:ascii="Times New Roman" w:hAnsi="Times New Roman" w:cs="Times New Roman"/>
          <w:szCs w:val="24"/>
        </w:rPr>
        <w:t xml:space="preserve"> </w:t>
      </w:r>
      <w:r w:rsidR="0098047C" w:rsidRPr="00FD3E59">
        <w:rPr>
          <w:rFonts w:ascii="Times New Roman" w:hAnsi="Times New Roman" w:cs="Times New Roman"/>
          <w:szCs w:val="24"/>
        </w:rPr>
        <w:t xml:space="preserve">para a execução do objeto licitado </w:t>
      </w:r>
      <w:r w:rsidR="00FC56CC" w:rsidRPr="00FD3E59">
        <w:rPr>
          <w:rFonts w:ascii="Times New Roman" w:hAnsi="Times New Roman" w:cs="Times New Roman"/>
          <w:szCs w:val="24"/>
        </w:rPr>
        <w:t xml:space="preserve">deverão atender a todas as especificações </w:t>
      </w:r>
      <w:r w:rsidR="00C72C41" w:rsidRPr="00FD3E59">
        <w:rPr>
          <w:rFonts w:ascii="Times New Roman" w:hAnsi="Times New Roman" w:cs="Times New Roman"/>
          <w:szCs w:val="24"/>
        </w:rPr>
        <w:t xml:space="preserve">do objeto </w:t>
      </w:r>
      <w:r w:rsidR="00FC56CC" w:rsidRPr="00FD3E59">
        <w:rPr>
          <w:rFonts w:ascii="Times New Roman" w:hAnsi="Times New Roman" w:cs="Times New Roman"/>
          <w:szCs w:val="24"/>
        </w:rPr>
        <w:t xml:space="preserve">constantes </w:t>
      </w:r>
      <w:r w:rsidR="00E650A9" w:rsidRPr="00FD3E59">
        <w:rPr>
          <w:rFonts w:ascii="Times New Roman" w:hAnsi="Times New Roman" w:cs="Times New Roman"/>
          <w:szCs w:val="24"/>
        </w:rPr>
        <w:t xml:space="preserve">no </w:t>
      </w:r>
      <w:proofErr w:type="gramStart"/>
      <w:r w:rsidR="005172F7" w:rsidRPr="00FD3E59">
        <w:rPr>
          <w:rFonts w:ascii="Times New Roman" w:hAnsi="Times New Roman" w:cs="Times New Roman"/>
          <w:szCs w:val="24"/>
        </w:rPr>
        <w:t>memorial descritivo</w:t>
      </w:r>
      <w:r w:rsidR="00E650A9" w:rsidRPr="00FD3E59">
        <w:rPr>
          <w:rFonts w:ascii="Times New Roman" w:hAnsi="Times New Roman" w:cs="Times New Roman"/>
          <w:szCs w:val="24"/>
        </w:rPr>
        <w:t xml:space="preserve"> e </w:t>
      </w:r>
      <w:r w:rsidR="00082A10" w:rsidRPr="00FD3E59">
        <w:rPr>
          <w:rFonts w:ascii="Times New Roman" w:hAnsi="Times New Roman" w:cs="Times New Roman"/>
          <w:szCs w:val="24"/>
        </w:rPr>
        <w:t>a</w:t>
      </w:r>
      <w:r w:rsidR="00E650A9" w:rsidRPr="00FD3E59">
        <w:rPr>
          <w:rFonts w:ascii="Times New Roman" w:hAnsi="Times New Roman" w:cs="Times New Roman"/>
          <w:szCs w:val="24"/>
        </w:rPr>
        <w:t>nexo</w:t>
      </w:r>
      <w:r w:rsidR="00C72C41" w:rsidRPr="00FD3E59">
        <w:rPr>
          <w:rFonts w:ascii="Times New Roman" w:hAnsi="Times New Roman" w:cs="Times New Roman"/>
          <w:szCs w:val="24"/>
        </w:rPr>
        <w:t>s</w:t>
      </w:r>
      <w:r w:rsidR="00E650A9" w:rsidRPr="00FD3E59">
        <w:rPr>
          <w:rFonts w:ascii="Times New Roman" w:hAnsi="Times New Roman" w:cs="Times New Roman"/>
          <w:szCs w:val="24"/>
        </w:rPr>
        <w:t xml:space="preserve"> d</w:t>
      </w:r>
      <w:r w:rsidR="00C72C41" w:rsidRPr="00FD3E59">
        <w:rPr>
          <w:rFonts w:ascii="Times New Roman" w:hAnsi="Times New Roman" w:cs="Times New Roman"/>
          <w:szCs w:val="24"/>
        </w:rPr>
        <w:t>e</w:t>
      </w:r>
      <w:r w:rsidR="00E650A9" w:rsidRPr="00FD3E59">
        <w:rPr>
          <w:rFonts w:ascii="Times New Roman" w:hAnsi="Times New Roman" w:cs="Times New Roman"/>
          <w:szCs w:val="24"/>
        </w:rPr>
        <w:t>ste Edital</w:t>
      </w:r>
      <w:proofErr w:type="gramEnd"/>
      <w:r w:rsidR="00523CD5" w:rsidRPr="00FD3E59">
        <w:rPr>
          <w:rFonts w:ascii="Times New Roman" w:hAnsi="Times New Roman" w:cs="Times New Roman"/>
          <w:szCs w:val="24"/>
        </w:rPr>
        <w:t>.</w:t>
      </w:r>
      <w:r w:rsidR="00FC56CC" w:rsidRPr="00FD3E59">
        <w:rPr>
          <w:rFonts w:ascii="Times New Roman" w:hAnsi="Times New Roman" w:cs="Times New Roman"/>
          <w:szCs w:val="24"/>
        </w:rPr>
        <w:t xml:space="preserve"> </w:t>
      </w:r>
      <w:bookmarkEnd w:id="27"/>
    </w:p>
    <w:p w:rsidR="004A686C" w:rsidRPr="00FD3E59" w:rsidRDefault="004A686C" w:rsidP="00FD3E59">
      <w:pPr>
        <w:spacing w:line="240" w:lineRule="auto"/>
        <w:ind w:right="0"/>
        <w:rPr>
          <w:rFonts w:ascii="Times New Roman" w:hAnsi="Times New Roman" w:cs="Times New Roman"/>
          <w:szCs w:val="24"/>
        </w:rPr>
      </w:pPr>
    </w:p>
    <w:p w:rsidR="00157725" w:rsidRPr="00FD3E59" w:rsidRDefault="00977397" w:rsidP="00FD3E59">
      <w:pPr>
        <w:spacing w:line="240" w:lineRule="auto"/>
        <w:ind w:right="0"/>
        <w:rPr>
          <w:rFonts w:ascii="Times New Roman" w:hAnsi="Times New Roman" w:cs="Times New Roman"/>
          <w:b/>
          <w:strike/>
          <w:szCs w:val="24"/>
          <w:u w:val="single"/>
        </w:rPr>
      </w:pPr>
      <w:bookmarkStart w:id="28" w:name="subitem117"/>
      <w:r w:rsidRPr="00FD3E59">
        <w:rPr>
          <w:rFonts w:ascii="Times New Roman" w:hAnsi="Times New Roman" w:cs="Times New Roman"/>
          <w:szCs w:val="24"/>
        </w:rPr>
        <w:t>11.</w:t>
      </w:r>
      <w:r w:rsidR="00A45190" w:rsidRPr="00FD3E59">
        <w:rPr>
          <w:rFonts w:ascii="Times New Roman" w:hAnsi="Times New Roman" w:cs="Times New Roman"/>
          <w:szCs w:val="24"/>
        </w:rPr>
        <w:t>7</w:t>
      </w:r>
      <w:bookmarkEnd w:id="28"/>
      <w:r w:rsidRPr="00FD3E59">
        <w:rPr>
          <w:rFonts w:ascii="Times New Roman" w:hAnsi="Times New Roman" w:cs="Times New Roman"/>
          <w:szCs w:val="24"/>
        </w:rPr>
        <w:t>.</w:t>
      </w:r>
      <w:r w:rsidRPr="00FD3E59">
        <w:rPr>
          <w:rFonts w:ascii="Times New Roman" w:hAnsi="Times New Roman" w:cs="Times New Roman"/>
          <w:szCs w:val="24"/>
        </w:rPr>
        <w:tab/>
        <w:t>O licitante deverá declarar no campo “</w:t>
      </w:r>
      <w:r w:rsidRPr="00FD3E59">
        <w:rPr>
          <w:rFonts w:ascii="Times New Roman" w:hAnsi="Times New Roman" w:cs="Times New Roman"/>
          <w:b/>
          <w:szCs w:val="24"/>
        </w:rPr>
        <w:t>Informações Adicionais</w:t>
      </w:r>
      <w:r w:rsidRPr="00FD3E59">
        <w:rPr>
          <w:rFonts w:ascii="Times New Roman" w:hAnsi="Times New Roman" w:cs="Times New Roman"/>
          <w:szCs w:val="24"/>
        </w:rPr>
        <w:t>” do Sistema Licitações-e a sua condição de ME, EPP, MEI</w:t>
      </w:r>
      <w:r w:rsidR="003F157C" w:rsidRPr="00FD3E59">
        <w:rPr>
          <w:rFonts w:ascii="Times New Roman" w:hAnsi="Times New Roman" w:cs="Times New Roman"/>
          <w:szCs w:val="24"/>
        </w:rPr>
        <w:t xml:space="preserve"> </w:t>
      </w:r>
      <w:r w:rsidRPr="00FD3E59">
        <w:rPr>
          <w:rFonts w:ascii="Times New Roman" w:hAnsi="Times New Roman" w:cs="Times New Roman"/>
          <w:szCs w:val="24"/>
        </w:rPr>
        <w:t>ou cooperativa, conforme o caso</w:t>
      </w:r>
      <w:r w:rsidR="00523CD5" w:rsidRPr="00FD3E59">
        <w:rPr>
          <w:rFonts w:ascii="Times New Roman" w:hAnsi="Times New Roman" w:cs="Times New Roman"/>
          <w:szCs w:val="24"/>
        </w:rPr>
        <w:t>.</w:t>
      </w:r>
      <w:r w:rsidRPr="00FD3E59">
        <w:rPr>
          <w:rFonts w:ascii="Times New Roman" w:hAnsi="Times New Roman" w:cs="Times New Roman"/>
          <w:szCs w:val="24"/>
        </w:rPr>
        <w:t xml:space="preserve"> </w:t>
      </w:r>
    </w:p>
    <w:p w:rsidR="00D413CD" w:rsidRPr="00FD3E59" w:rsidRDefault="00D413CD" w:rsidP="00FD3E59">
      <w:pPr>
        <w:spacing w:line="240" w:lineRule="auto"/>
        <w:ind w:right="0"/>
        <w:rPr>
          <w:rFonts w:ascii="Times New Roman" w:hAnsi="Times New Roman" w:cs="Times New Roman"/>
          <w:szCs w:val="24"/>
        </w:rPr>
      </w:pPr>
    </w:p>
    <w:p w:rsidR="00A7591F" w:rsidRPr="00FD3E59" w:rsidRDefault="00A7591F" w:rsidP="00FD3E59">
      <w:pPr>
        <w:spacing w:line="240" w:lineRule="auto"/>
        <w:ind w:right="0"/>
        <w:rPr>
          <w:rFonts w:ascii="Times New Roman" w:hAnsi="Times New Roman" w:cs="Times New Roman"/>
          <w:b/>
          <w:szCs w:val="24"/>
        </w:rPr>
      </w:pPr>
      <w:r w:rsidRPr="00FD3E59">
        <w:rPr>
          <w:rFonts w:ascii="Times New Roman" w:hAnsi="Times New Roman" w:cs="Times New Roman"/>
          <w:b/>
          <w:szCs w:val="24"/>
        </w:rPr>
        <w:t>PROPOSTA DE PREÇOS ESCRITA (DETALHADA)</w:t>
      </w:r>
      <w:r w:rsidR="00157725" w:rsidRPr="00FD3E59">
        <w:rPr>
          <w:rFonts w:ascii="Times New Roman" w:hAnsi="Times New Roman" w:cs="Times New Roman"/>
          <w:b/>
          <w:szCs w:val="24"/>
        </w:rPr>
        <w:t xml:space="preserve"> </w:t>
      </w:r>
      <w:r w:rsidR="00512E48" w:rsidRPr="00FD3E59">
        <w:rPr>
          <w:rFonts w:ascii="Times New Roman" w:hAnsi="Times New Roman" w:cs="Times New Roman"/>
          <w:b/>
          <w:szCs w:val="24"/>
        </w:rPr>
        <w:t xml:space="preserve">(quando </w:t>
      </w:r>
      <w:r w:rsidR="00512E48" w:rsidRPr="00FD3E59">
        <w:rPr>
          <w:rFonts w:ascii="Times New Roman" w:hAnsi="Times New Roman" w:cs="Times New Roman"/>
          <w:b/>
          <w:szCs w:val="24"/>
          <w:u w:val="single"/>
        </w:rPr>
        <w:t>e</w:t>
      </w:r>
      <w:r w:rsidR="00157725" w:rsidRPr="00FD3E59">
        <w:rPr>
          <w:rFonts w:ascii="Times New Roman" w:hAnsi="Times New Roman" w:cs="Times New Roman"/>
          <w:b/>
          <w:szCs w:val="24"/>
          <w:u w:val="single"/>
        </w:rPr>
        <w:t>ncerrada</w:t>
      </w:r>
      <w:r w:rsidR="00157725" w:rsidRPr="00FD3E59">
        <w:rPr>
          <w:rFonts w:ascii="Times New Roman" w:hAnsi="Times New Roman" w:cs="Times New Roman"/>
          <w:b/>
          <w:szCs w:val="24"/>
        </w:rPr>
        <w:t xml:space="preserve"> a sessão do </w:t>
      </w:r>
      <w:r w:rsidR="007F063F" w:rsidRPr="00FD3E59">
        <w:rPr>
          <w:rFonts w:ascii="Times New Roman" w:hAnsi="Times New Roman" w:cs="Times New Roman"/>
          <w:b/>
          <w:szCs w:val="24"/>
        </w:rPr>
        <w:t>PLE</w:t>
      </w:r>
      <w:r w:rsidR="00512E48" w:rsidRPr="00FD3E59">
        <w:rPr>
          <w:rFonts w:ascii="Times New Roman" w:hAnsi="Times New Roman" w:cs="Times New Roman"/>
          <w:b/>
          <w:szCs w:val="24"/>
        </w:rPr>
        <w:t>)</w:t>
      </w:r>
    </w:p>
    <w:p w:rsidR="00A7591F" w:rsidRPr="00FD3E59" w:rsidRDefault="00A7591F" w:rsidP="00FD3E59">
      <w:pPr>
        <w:spacing w:line="240" w:lineRule="auto"/>
        <w:ind w:right="0"/>
        <w:rPr>
          <w:rFonts w:ascii="Times New Roman" w:hAnsi="Times New Roman" w:cs="Times New Roman"/>
          <w:szCs w:val="24"/>
        </w:rPr>
      </w:pPr>
    </w:p>
    <w:p w:rsidR="0098047C" w:rsidRPr="00FD3E59" w:rsidRDefault="00D50838" w:rsidP="00FD3E59">
      <w:pPr>
        <w:spacing w:line="240" w:lineRule="auto"/>
        <w:ind w:right="0"/>
        <w:rPr>
          <w:rFonts w:ascii="Times New Roman" w:hAnsi="Times New Roman" w:cs="Times New Roman"/>
          <w:szCs w:val="24"/>
        </w:rPr>
      </w:pPr>
      <w:bookmarkStart w:id="29" w:name="subitem118"/>
      <w:r w:rsidRPr="00FD3E59">
        <w:rPr>
          <w:rFonts w:ascii="Times New Roman" w:hAnsi="Times New Roman" w:cs="Times New Roman"/>
          <w:szCs w:val="24"/>
        </w:rPr>
        <w:t>11.</w:t>
      </w:r>
      <w:r w:rsidR="00C45A2B" w:rsidRPr="00FD3E59">
        <w:rPr>
          <w:rFonts w:ascii="Times New Roman" w:hAnsi="Times New Roman" w:cs="Times New Roman"/>
          <w:szCs w:val="24"/>
        </w:rPr>
        <w:t>8</w:t>
      </w:r>
      <w:r w:rsidR="00A7591F" w:rsidRPr="00FD3E59">
        <w:rPr>
          <w:rFonts w:ascii="Times New Roman" w:hAnsi="Times New Roman" w:cs="Times New Roman"/>
          <w:szCs w:val="24"/>
        </w:rPr>
        <w:t>.</w:t>
      </w:r>
      <w:bookmarkEnd w:id="29"/>
      <w:r w:rsidR="00A7591F" w:rsidRPr="00FD3E59">
        <w:rPr>
          <w:rFonts w:ascii="Times New Roman" w:hAnsi="Times New Roman" w:cs="Times New Roman"/>
          <w:szCs w:val="24"/>
        </w:rPr>
        <w:tab/>
      </w:r>
      <w:r w:rsidR="001B39E4" w:rsidRPr="00FD3E59">
        <w:rPr>
          <w:rFonts w:ascii="Times New Roman" w:hAnsi="Times New Roman" w:cs="Times New Roman"/>
          <w:b/>
          <w:szCs w:val="24"/>
          <w:u w:val="single"/>
        </w:rPr>
        <w:t>E</w:t>
      </w:r>
      <w:r w:rsidR="00A7591F" w:rsidRPr="00FD3E59">
        <w:rPr>
          <w:rFonts w:ascii="Times New Roman" w:hAnsi="Times New Roman" w:cs="Times New Roman"/>
          <w:b/>
          <w:szCs w:val="24"/>
          <w:u w:val="single"/>
        </w:rPr>
        <w:t xml:space="preserve">ncerrada a sessão do </w:t>
      </w:r>
      <w:r w:rsidR="007F063F" w:rsidRPr="00FD3E59">
        <w:rPr>
          <w:rFonts w:ascii="Times New Roman" w:hAnsi="Times New Roman" w:cs="Times New Roman"/>
          <w:b/>
          <w:color w:val="000000"/>
          <w:szCs w:val="24"/>
          <w:u w:val="single"/>
        </w:rPr>
        <w:t>PLE</w:t>
      </w:r>
      <w:r w:rsidR="007609C1" w:rsidRPr="00FD3E59">
        <w:rPr>
          <w:rFonts w:ascii="Times New Roman" w:hAnsi="Times New Roman" w:cs="Times New Roman"/>
          <w:color w:val="000000"/>
          <w:szCs w:val="24"/>
        </w:rPr>
        <w:t xml:space="preserve"> (vide </w:t>
      </w:r>
      <w:hyperlink w:anchor="subitem1214" w:history="1">
        <w:r w:rsidR="00DF78B7" w:rsidRPr="00FD3E59">
          <w:rPr>
            <w:rStyle w:val="Hyperlink"/>
            <w:rFonts w:ascii="Times New Roman" w:hAnsi="Times New Roman" w:cs="Times New Roman"/>
            <w:b/>
            <w:color w:val="000000"/>
            <w:szCs w:val="24"/>
          </w:rPr>
          <w:t>subitem 12.</w:t>
        </w:r>
        <w:r w:rsidR="00DD7100" w:rsidRPr="00FD3E59">
          <w:rPr>
            <w:rStyle w:val="Hyperlink"/>
            <w:rFonts w:ascii="Times New Roman" w:hAnsi="Times New Roman" w:cs="Times New Roman"/>
            <w:b/>
            <w:color w:val="000000"/>
            <w:szCs w:val="24"/>
          </w:rPr>
          <w:t>14</w:t>
        </w:r>
      </w:hyperlink>
      <w:r w:rsidR="007609C1" w:rsidRPr="00FD3E59">
        <w:rPr>
          <w:rFonts w:ascii="Times New Roman" w:hAnsi="Times New Roman" w:cs="Times New Roman"/>
          <w:color w:val="000000"/>
          <w:szCs w:val="24"/>
        </w:rPr>
        <w:t>),</w:t>
      </w:r>
      <w:r w:rsidR="00A7591F" w:rsidRPr="00FD3E59">
        <w:rPr>
          <w:rFonts w:ascii="Times New Roman" w:hAnsi="Times New Roman" w:cs="Times New Roman"/>
          <w:color w:val="000000"/>
          <w:szCs w:val="24"/>
        </w:rPr>
        <w:t xml:space="preserve"> o </w:t>
      </w:r>
      <w:r w:rsidR="00A7591F" w:rsidRPr="00FD3E59">
        <w:rPr>
          <w:rFonts w:ascii="Times New Roman" w:hAnsi="Times New Roman" w:cs="Times New Roman"/>
          <w:b/>
          <w:color w:val="000000"/>
          <w:szCs w:val="24"/>
        </w:rPr>
        <w:t>licit</w:t>
      </w:r>
      <w:r w:rsidR="001B39E4" w:rsidRPr="00FD3E59">
        <w:rPr>
          <w:rFonts w:ascii="Times New Roman" w:hAnsi="Times New Roman" w:cs="Times New Roman"/>
          <w:b/>
          <w:color w:val="000000"/>
          <w:szCs w:val="24"/>
        </w:rPr>
        <w:t>ante</w:t>
      </w:r>
      <w:r w:rsidR="001B39E4" w:rsidRPr="00FD3E59">
        <w:rPr>
          <w:rFonts w:ascii="Times New Roman" w:hAnsi="Times New Roman" w:cs="Times New Roman"/>
          <w:b/>
          <w:szCs w:val="24"/>
        </w:rPr>
        <w:t xml:space="preserve"> vencedor </w:t>
      </w:r>
      <w:r w:rsidR="001B39E4" w:rsidRPr="00FD3E59">
        <w:rPr>
          <w:rFonts w:ascii="Times New Roman" w:hAnsi="Times New Roman" w:cs="Times New Roman"/>
          <w:szCs w:val="24"/>
        </w:rPr>
        <w:t>deverá encaminhar</w:t>
      </w:r>
      <w:r w:rsidR="00095497" w:rsidRPr="00FD3E59">
        <w:rPr>
          <w:rFonts w:ascii="Times New Roman" w:hAnsi="Times New Roman" w:cs="Times New Roman"/>
          <w:szCs w:val="24"/>
        </w:rPr>
        <w:t xml:space="preserve"> para o e-mail </w:t>
      </w:r>
      <w:hyperlink r:id="rId68" w:history="1">
        <w:r w:rsidR="00095497" w:rsidRPr="00FD3E59">
          <w:rPr>
            <w:rStyle w:val="Hyperlink"/>
            <w:rFonts w:ascii="Times New Roman" w:hAnsi="Times New Roman" w:cs="Times New Roman"/>
            <w:szCs w:val="24"/>
          </w:rPr>
          <w:t>licitacoes@epagri.sc.gov.br</w:t>
        </w:r>
      </w:hyperlink>
      <w:r w:rsidR="001B39E4" w:rsidRPr="00FD3E59">
        <w:rPr>
          <w:rFonts w:ascii="Times New Roman" w:hAnsi="Times New Roman" w:cs="Times New Roman"/>
          <w:szCs w:val="24"/>
        </w:rPr>
        <w:t xml:space="preserve">, em até </w:t>
      </w:r>
      <w:r w:rsidR="001B39E4" w:rsidRPr="00FD3E59">
        <w:rPr>
          <w:rFonts w:ascii="Times New Roman" w:hAnsi="Times New Roman" w:cs="Times New Roman"/>
          <w:b/>
          <w:szCs w:val="24"/>
        </w:rPr>
        <w:t xml:space="preserve">24 (vinte </w:t>
      </w:r>
      <w:r w:rsidR="00D352D3" w:rsidRPr="00FD3E59">
        <w:rPr>
          <w:rFonts w:ascii="Times New Roman" w:hAnsi="Times New Roman" w:cs="Times New Roman"/>
          <w:b/>
          <w:szCs w:val="24"/>
        </w:rPr>
        <w:t xml:space="preserve">e </w:t>
      </w:r>
      <w:r w:rsidR="001B39E4" w:rsidRPr="00FD3E59">
        <w:rPr>
          <w:rFonts w:ascii="Times New Roman" w:hAnsi="Times New Roman" w:cs="Times New Roman"/>
          <w:b/>
          <w:szCs w:val="24"/>
        </w:rPr>
        <w:t>quatro) horas</w:t>
      </w:r>
      <w:r w:rsidR="001B39E4" w:rsidRPr="00FD3E59">
        <w:rPr>
          <w:rFonts w:ascii="Times New Roman" w:hAnsi="Times New Roman" w:cs="Times New Roman"/>
          <w:szCs w:val="24"/>
        </w:rPr>
        <w:t xml:space="preserve">, </w:t>
      </w:r>
      <w:r w:rsidR="00A7591F" w:rsidRPr="00FD3E59">
        <w:rPr>
          <w:rFonts w:ascii="Times New Roman" w:hAnsi="Times New Roman" w:cs="Times New Roman"/>
          <w:szCs w:val="24"/>
        </w:rPr>
        <w:t xml:space="preserve">a sua </w:t>
      </w:r>
      <w:r w:rsidR="00A7591F" w:rsidRPr="00FD3E59">
        <w:rPr>
          <w:rFonts w:ascii="Times New Roman" w:hAnsi="Times New Roman" w:cs="Times New Roman"/>
          <w:b/>
          <w:szCs w:val="24"/>
        </w:rPr>
        <w:t>proposta de preço</w:t>
      </w:r>
      <w:r w:rsidR="00EE387E" w:rsidRPr="00FD3E59">
        <w:rPr>
          <w:rFonts w:ascii="Times New Roman" w:hAnsi="Times New Roman" w:cs="Times New Roman"/>
          <w:szCs w:val="24"/>
        </w:rPr>
        <w:t xml:space="preserve">, </w:t>
      </w:r>
      <w:r w:rsidR="00A8241F" w:rsidRPr="00FD3E59">
        <w:rPr>
          <w:rFonts w:ascii="Times New Roman" w:hAnsi="Times New Roman" w:cs="Times New Roman"/>
          <w:szCs w:val="24"/>
        </w:rPr>
        <w:t xml:space="preserve">com os respectivos </w:t>
      </w:r>
      <w:r w:rsidR="00A8241F" w:rsidRPr="00FD3E59">
        <w:rPr>
          <w:rFonts w:ascii="Times New Roman" w:hAnsi="Times New Roman" w:cs="Times New Roman"/>
          <w:b/>
          <w:szCs w:val="24"/>
        </w:rPr>
        <w:t>valores readequados</w:t>
      </w:r>
      <w:r w:rsidR="00A8241F" w:rsidRPr="00FD3E59">
        <w:rPr>
          <w:rFonts w:ascii="Times New Roman" w:hAnsi="Times New Roman" w:cs="Times New Roman"/>
          <w:szCs w:val="24"/>
        </w:rPr>
        <w:t xml:space="preserve"> ao total </w:t>
      </w:r>
      <w:r w:rsidR="000D712F" w:rsidRPr="00FD3E59">
        <w:rPr>
          <w:rFonts w:ascii="Times New Roman" w:hAnsi="Times New Roman" w:cs="Times New Roman"/>
          <w:szCs w:val="24"/>
        </w:rPr>
        <w:t xml:space="preserve">representado </w:t>
      </w:r>
      <w:r w:rsidR="0051276A" w:rsidRPr="00FD3E59">
        <w:rPr>
          <w:rFonts w:ascii="Times New Roman" w:hAnsi="Times New Roman" w:cs="Times New Roman"/>
          <w:szCs w:val="24"/>
        </w:rPr>
        <w:t>pela proposta vencedora</w:t>
      </w:r>
      <w:r w:rsidR="00AF02A1" w:rsidRPr="00FD3E59">
        <w:rPr>
          <w:rFonts w:ascii="Times New Roman" w:hAnsi="Times New Roman" w:cs="Times New Roman"/>
          <w:szCs w:val="24"/>
        </w:rPr>
        <w:t xml:space="preserve">, </w:t>
      </w:r>
      <w:proofErr w:type="gramStart"/>
      <w:r w:rsidR="00AF02A1" w:rsidRPr="00FD3E59">
        <w:rPr>
          <w:rFonts w:ascii="Times New Roman" w:hAnsi="Times New Roman" w:cs="Times New Roman"/>
          <w:szCs w:val="24"/>
        </w:rPr>
        <w:t>sob pena</w:t>
      </w:r>
      <w:proofErr w:type="gramEnd"/>
      <w:r w:rsidR="00AF02A1" w:rsidRPr="00FD3E59">
        <w:rPr>
          <w:rFonts w:ascii="Times New Roman" w:hAnsi="Times New Roman" w:cs="Times New Roman"/>
          <w:szCs w:val="24"/>
        </w:rPr>
        <w:t xml:space="preserve"> de desclassificação</w:t>
      </w:r>
      <w:r w:rsidR="0051276A" w:rsidRPr="00FD3E59">
        <w:rPr>
          <w:rFonts w:ascii="Times New Roman" w:hAnsi="Times New Roman" w:cs="Times New Roman"/>
          <w:szCs w:val="24"/>
        </w:rPr>
        <w:t>.</w:t>
      </w:r>
    </w:p>
    <w:p w:rsidR="0098047C" w:rsidRPr="00FD3E59" w:rsidRDefault="0098047C" w:rsidP="00FD3E59">
      <w:pPr>
        <w:spacing w:line="240" w:lineRule="auto"/>
        <w:ind w:right="0"/>
        <w:rPr>
          <w:rFonts w:ascii="Times New Roman" w:hAnsi="Times New Roman" w:cs="Times New Roman"/>
          <w:szCs w:val="24"/>
        </w:rPr>
      </w:pPr>
    </w:p>
    <w:p w:rsidR="00EE387E" w:rsidRPr="00FD3E59" w:rsidRDefault="006C77B3"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11.8</w:t>
      </w:r>
      <w:r w:rsidR="0098047C" w:rsidRPr="00FD3E59">
        <w:rPr>
          <w:rFonts w:ascii="Times New Roman" w:hAnsi="Times New Roman" w:cs="Times New Roman"/>
          <w:szCs w:val="24"/>
        </w:rPr>
        <w:t xml:space="preserve">.1. A proposta de preços deverá ser apresentada com base nas especificações do projeto básico/executivo, mediante planilha de custos e formação de preços, acompanhada do modelo do </w:t>
      </w:r>
      <w:r w:rsidR="0098047C" w:rsidRPr="00FD3E59">
        <w:rPr>
          <w:rFonts w:ascii="Times New Roman" w:hAnsi="Times New Roman" w:cs="Times New Roman"/>
          <w:b/>
          <w:szCs w:val="24"/>
        </w:rPr>
        <w:t>ANEXO III</w:t>
      </w:r>
      <w:r w:rsidR="0098047C" w:rsidRPr="00FD3E59">
        <w:rPr>
          <w:rFonts w:ascii="Times New Roman" w:hAnsi="Times New Roman" w:cs="Times New Roman"/>
          <w:szCs w:val="24"/>
        </w:rPr>
        <w:t xml:space="preserve"> deste Edital, sem cotações alternativas, emendas, rasuras, borrões ou entrelinhas. </w:t>
      </w:r>
      <w:r w:rsidR="000D712F" w:rsidRPr="00FD3E59">
        <w:rPr>
          <w:rFonts w:ascii="Times New Roman" w:hAnsi="Times New Roman" w:cs="Times New Roman"/>
          <w:szCs w:val="24"/>
        </w:rPr>
        <w:t>Nessa proposta</w:t>
      </w:r>
      <w:r w:rsidR="00EE387E" w:rsidRPr="00FD3E59">
        <w:rPr>
          <w:rFonts w:ascii="Times New Roman" w:hAnsi="Times New Roman" w:cs="Times New Roman"/>
          <w:szCs w:val="24"/>
        </w:rPr>
        <w:t xml:space="preserve"> deverá constar:</w:t>
      </w:r>
    </w:p>
    <w:p w:rsidR="00B92118" w:rsidRPr="00FD3E59" w:rsidRDefault="00B92118" w:rsidP="00702D5C">
      <w:pPr>
        <w:numPr>
          <w:ilvl w:val="0"/>
          <w:numId w:val="8"/>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razão</w:t>
      </w:r>
      <w:proofErr w:type="gramEnd"/>
      <w:r w:rsidRPr="00FD3E59">
        <w:rPr>
          <w:rFonts w:ascii="Times New Roman" w:hAnsi="Times New Roman" w:cs="Times New Roman"/>
          <w:szCs w:val="24"/>
        </w:rPr>
        <w:t xml:space="preserve"> social e CNPJ do licitante;</w:t>
      </w:r>
    </w:p>
    <w:p w:rsidR="00B92118" w:rsidRPr="00FD3E59" w:rsidRDefault="0098047C" w:rsidP="00702D5C">
      <w:pPr>
        <w:numPr>
          <w:ilvl w:val="0"/>
          <w:numId w:val="8"/>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b/>
          <w:szCs w:val="24"/>
        </w:rPr>
        <w:t>identificação</w:t>
      </w:r>
      <w:proofErr w:type="gramEnd"/>
      <w:r w:rsidR="00B92118" w:rsidRPr="00FD3E59">
        <w:rPr>
          <w:rFonts w:ascii="Times New Roman" w:hAnsi="Times New Roman" w:cs="Times New Roman"/>
          <w:b/>
          <w:szCs w:val="24"/>
        </w:rPr>
        <w:t>/descrição clara e objetiva</w:t>
      </w:r>
      <w:r w:rsidR="00B92118" w:rsidRPr="00FD3E59">
        <w:rPr>
          <w:rFonts w:ascii="Times New Roman" w:hAnsi="Times New Roman" w:cs="Times New Roman"/>
          <w:szCs w:val="24"/>
        </w:rPr>
        <w:t xml:space="preserve"> dos bens (materiais e produtos) e/ou serviços </w:t>
      </w:r>
      <w:r w:rsidR="00B92118" w:rsidRPr="00FD3E59">
        <w:rPr>
          <w:rFonts w:ascii="Times New Roman" w:hAnsi="Times New Roman" w:cs="Times New Roman"/>
          <w:szCs w:val="24"/>
        </w:rPr>
        <w:lastRenderedPageBreak/>
        <w:t xml:space="preserve">ofertados, objeto deste Edital, que deverá atender às especificações constantes no Edital, </w:t>
      </w:r>
      <w:r w:rsidR="00523CD5" w:rsidRPr="00FD3E59">
        <w:rPr>
          <w:rFonts w:ascii="Times New Roman" w:hAnsi="Times New Roman" w:cs="Times New Roman"/>
          <w:szCs w:val="24"/>
        </w:rPr>
        <w:t xml:space="preserve">memorial descritivo e planilha </w:t>
      </w:r>
      <w:r w:rsidRPr="00FD3E59">
        <w:rPr>
          <w:rFonts w:ascii="Times New Roman" w:hAnsi="Times New Roman" w:cs="Times New Roman"/>
          <w:szCs w:val="24"/>
        </w:rPr>
        <w:t xml:space="preserve">orçamentária </w:t>
      </w:r>
      <w:r w:rsidR="00B92118" w:rsidRPr="00FD3E59">
        <w:rPr>
          <w:rFonts w:ascii="Times New Roman" w:hAnsi="Times New Roman" w:cs="Times New Roman"/>
          <w:szCs w:val="24"/>
        </w:rPr>
        <w:t xml:space="preserve">e seus anexos, informando, ainda, as características, marca e quaisquer outros elementos referentes ao objeto cotado, de forma a permitir que o(a) </w:t>
      </w:r>
      <w:r w:rsidR="00BB4A8B" w:rsidRPr="00FD3E59">
        <w:rPr>
          <w:rFonts w:ascii="Times New Roman" w:hAnsi="Times New Roman" w:cs="Times New Roman"/>
          <w:szCs w:val="24"/>
        </w:rPr>
        <w:t>presidente da CPL</w:t>
      </w:r>
      <w:r w:rsidR="00B92118" w:rsidRPr="00FD3E59">
        <w:rPr>
          <w:rFonts w:ascii="Times New Roman" w:hAnsi="Times New Roman" w:cs="Times New Roman"/>
          <w:szCs w:val="24"/>
        </w:rPr>
        <w:t xml:space="preserve"> possa facilmente constatar se as especificações no presente </w:t>
      </w:r>
      <w:r w:rsidR="007F063F" w:rsidRPr="00FD3E59">
        <w:rPr>
          <w:rFonts w:ascii="Times New Roman" w:hAnsi="Times New Roman" w:cs="Times New Roman"/>
          <w:szCs w:val="24"/>
        </w:rPr>
        <w:t>PLE -</w:t>
      </w:r>
      <w:r w:rsidR="00B92118" w:rsidRPr="00FD3E59">
        <w:rPr>
          <w:rFonts w:ascii="Times New Roman" w:hAnsi="Times New Roman" w:cs="Times New Roman"/>
          <w:szCs w:val="24"/>
        </w:rPr>
        <w:t xml:space="preserve"> </w:t>
      </w:r>
      <w:r w:rsidR="00C70EFD" w:rsidRPr="00FD3E59">
        <w:rPr>
          <w:rFonts w:ascii="Times New Roman" w:hAnsi="Times New Roman" w:cs="Times New Roman"/>
          <w:szCs w:val="24"/>
        </w:rPr>
        <w:t>Eletrônico</w:t>
      </w:r>
      <w:r w:rsidR="00B92118" w:rsidRPr="00FD3E59">
        <w:rPr>
          <w:rFonts w:ascii="Times New Roman" w:hAnsi="Times New Roman" w:cs="Times New Roman"/>
          <w:szCs w:val="24"/>
        </w:rPr>
        <w:t xml:space="preserve"> foram ou não atendidas;</w:t>
      </w:r>
    </w:p>
    <w:p w:rsidR="00EE387E" w:rsidRPr="00FD3E59" w:rsidRDefault="00EE387E" w:rsidP="00702D5C">
      <w:pPr>
        <w:numPr>
          <w:ilvl w:val="0"/>
          <w:numId w:val="8"/>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b/>
          <w:szCs w:val="24"/>
        </w:rPr>
        <w:t>preços</w:t>
      </w:r>
      <w:proofErr w:type="gramEnd"/>
      <w:r w:rsidRPr="00FD3E59">
        <w:rPr>
          <w:rFonts w:ascii="Times New Roman" w:hAnsi="Times New Roman" w:cs="Times New Roman"/>
          <w:b/>
          <w:szCs w:val="24"/>
        </w:rPr>
        <w:t xml:space="preserve"> unitário</w:t>
      </w:r>
      <w:r w:rsidR="000F154D" w:rsidRPr="00FD3E59">
        <w:rPr>
          <w:rFonts w:ascii="Times New Roman" w:hAnsi="Times New Roman" w:cs="Times New Roman"/>
          <w:b/>
          <w:szCs w:val="24"/>
        </w:rPr>
        <w:t>s</w:t>
      </w:r>
      <w:r w:rsidRPr="00FD3E59">
        <w:rPr>
          <w:rFonts w:ascii="Times New Roman" w:hAnsi="Times New Roman" w:cs="Times New Roman"/>
          <w:szCs w:val="24"/>
        </w:rPr>
        <w:t xml:space="preserve"> em reais, quando for o caso;</w:t>
      </w:r>
    </w:p>
    <w:p w:rsidR="00EE387E" w:rsidRPr="00FD3E59" w:rsidRDefault="00EE387E" w:rsidP="00702D5C">
      <w:pPr>
        <w:numPr>
          <w:ilvl w:val="0"/>
          <w:numId w:val="8"/>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b/>
          <w:szCs w:val="24"/>
        </w:rPr>
        <w:t>preço</w:t>
      </w:r>
      <w:proofErr w:type="gramEnd"/>
      <w:r w:rsidRPr="00FD3E59">
        <w:rPr>
          <w:rFonts w:ascii="Times New Roman" w:hAnsi="Times New Roman" w:cs="Times New Roman"/>
          <w:b/>
          <w:szCs w:val="24"/>
        </w:rPr>
        <w:t xml:space="preserve"> total</w:t>
      </w:r>
      <w:r w:rsidRPr="00FD3E59">
        <w:rPr>
          <w:rFonts w:ascii="Times New Roman" w:hAnsi="Times New Roman" w:cs="Times New Roman"/>
          <w:szCs w:val="24"/>
        </w:rPr>
        <w:t xml:space="preserve"> em reais;</w:t>
      </w:r>
    </w:p>
    <w:p w:rsidR="0053212A" w:rsidRPr="00FD3E59" w:rsidRDefault="0098047C" w:rsidP="00702D5C">
      <w:pPr>
        <w:numPr>
          <w:ilvl w:val="0"/>
          <w:numId w:val="8"/>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composição</w:t>
      </w:r>
      <w:proofErr w:type="gramEnd"/>
      <w:r w:rsidRPr="00FD3E59">
        <w:rPr>
          <w:rFonts w:ascii="Times New Roman" w:hAnsi="Times New Roman" w:cs="Times New Roman"/>
          <w:szCs w:val="24"/>
        </w:rPr>
        <w:t xml:space="preserve"> analítica do Benefícios e Despesas Indiretas (BDI)</w:t>
      </w:r>
      <w:r w:rsidR="00076A21" w:rsidRPr="00FD3E59">
        <w:rPr>
          <w:rFonts w:ascii="Times New Roman" w:hAnsi="Times New Roman" w:cs="Times New Roman"/>
          <w:szCs w:val="24"/>
        </w:rPr>
        <w:t>, conforme projeto básico/executivo</w:t>
      </w:r>
      <w:r w:rsidR="0053212A" w:rsidRPr="00FD3E59">
        <w:rPr>
          <w:rFonts w:ascii="Times New Roman" w:hAnsi="Times New Roman" w:cs="Times New Roman"/>
          <w:szCs w:val="24"/>
        </w:rPr>
        <w:t>;</w:t>
      </w:r>
    </w:p>
    <w:p w:rsidR="00022417" w:rsidRPr="00FD3E59" w:rsidRDefault="00022417" w:rsidP="00702D5C">
      <w:pPr>
        <w:numPr>
          <w:ilvl w:val="0"/>
          <w:numId w:val="8"/>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validade</w:t>
      </w:r>
      <w:proofErr w:type="gramEnd"/>
      <w:r w:rsidRPr="00FD3E59">
        <w:rPr>
          <w:rFonts w:ascii="Times New Roman" w:hAnsi="Times New Roman" w:cs="Times New Roman"/>
          <w:szCs w:val="24"/>
        </w:rPr>
        <w:t xml:space="preserve"> da proposta, observado o prazo mínimo </w:t>
      </w:r>
      <w:r w:rsidR="00523CD5" w:rsidRPr="00FD3E59">
        <w:rPr>
          <w:rFonts w:ascii="Times New Roman" w:hAnsi="Times New Roman" w:cs="Times New Roman"/>
          <w:szCs w:val="24"/>
        </w:rPr>
        <w:t>no cronograma físico financeiro</w:t>
      </w:r>
      <w:r w:rsidRPr="00FD3E59">
        <w:rPr>
          <w:rFonts w:ascii="Times New Roman" w:hAnsi="Times New Roman" w:cs="Times New Roman"/>
          <w:szCs w:val="24"/>
        </w:rPr>
        <w:t xml:space="preserve">, sendo que, na falta de indicação, será de </w:t>
      </w:r>
      <w:r w:rsidRPr="00FD3E59">
        <w:rPr>
          <w:rFonts w:ascii="Times New Roman" w:hAnsi="Times New Roman" w:cs="Times New Roman"/>
          <w:b/>
          <w:szCs w:val="24"/>
        </w:rPr>
        <w:t>60 (sessenta) dias</w:t>
      </w:r>
      <w:r w:rsidRPr="00FD3E59">
        <w:rPr>
          <w:rFonts w:ascii="Times New Roman" w:hAnsi="Times New Roman" w:cs="Times New Roman"/>
          <w:szCs w:val="24"/>
        </w:rPr>
        <w:t>;</w:t>
      </w:r>
    </w:p>
    <w:p w:rsidR="00E4541B" w:rsidRPr="00FD3E59" w:rsidRDefault="001067CD" w:rsidP="00702D5C">
      <w:pPr>
        <w:numPr>
          <w:ilvl w:val="0"/>
          <w:numId w:val="8"/>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tributos</w:t>
      </w:r>
      <w:proofErr w:type="gramEnd"/>
      <w:r w:rsidR="00EE387E" w:rsidRPr="00FD3E59">
        <w:rPr>
          <w:rFonts w:ascii="Times New Roman" w:hAnsi="Times New Roman" w:cs="Times New Roman"/>
          <w:szCs w:val="24"/>
        </w:rPr>
        <w:t xml:space="preserve"> incidentes</w:t>
      </w:r>
      <w:r w:rsidRPr="00FD3E59">
        <w:rPr>
          <w:rFonts w:ascii="Times New Roman" w:hAnsi="Times New Roman" w:cs="Times New Roman"/>
          <w:szCs w:val="24"/>
        </w:rPr>
        <w:t xml:space="preserve">, direta ou indiretamente, </w:t>
      </w:r>
      <w:r w:rsidR="00E4541B" w:rsidRPr="00FD3E59">
        <w:rPr>
          <w:rFonts w:ascii="Times New Roman" w:hAnsi="Times New Roman" w:cs="Times New Roman"/>
          <w:szCs w:val="24"/>
        </w:rPr>
        <w:t>encargos previdenciários, trabalhistas, comerciais, seguros, custos operacionais (considerar o custo do transporte, frete, descarregamento, empilhamento), e outras despesas que incidam direta ou indiretamente sobre o objeto deste Edital</w:t>
      </w:r>
      <w:r w:rsidR="0027420D" w:rsidRPr="00FD3E59">
        <w:rPr>
          <w:rFonts w:ascii="Times New Roman" w:hAnsi="Times New Roman" w:cs="Times New Roman"/>
          <w:szCs w:val="24"/>
        </w:rPr>
        <w:t xml:space="preserve">, ressalvado o disposto no </w:t>
      </w:r>
      <w:hyperlink w:anchor="subitem112b" w:history="1">
        <w:r w:rsidR="0027420D" w:rsidRPr="00FD3E59">
          <w:rPr>
            <w:rStyle w:val="Hyperlink"/>
            <w:rFonts w:ascii="Times New Roman" w:hAnsi="Times New Roman" w:cs="Times New Roman"/>
            <w:b/>
            <w:szCs w:val="24"/>
          </w:rPr>
          <w:t>subitem 11.2</w:t>
        </w:r>
        <w:r w:rsidR="00191C8E" w:rsidRPr="00FD3E59">
          <w:rPr>
            <w:rStyle w:val="Hyperlink"/>
            <w:rFonts w:ascii="Times New Roman" w:hAnsi="Times New Roman" w:cs="Times New Roman"/>
            <w:b/>
            <w:szCs w:val="24"/>
          </w:rPr>
          <w:t>., “b”</w:t>
        </w:r>
      </w:hyperlink>
      <w:r w:rsidR="00C345B9" w:rsidRPr="00FD3E59">
        <w:rPr>
          <w:rFonts w:ascii="Times New Roman" w:hAnsi="Times New Roman" w:cs="Times New Roman"/>
          <w:szCs w:val="24"/>
        </w:rPr>
        <w:t xml:space="preserve"> deste Edital;</w:t>
      </w:r>
    </w:p>
    <w:p w:rsidR="00EE387E" w:rsidRPr="00FD3E59" w:rsidRDefault="00EE387E" w:rsidP="00702D5C">
      <w:pPr>
        <w:numPr>
          <w:ilvl w:val="0"/>
          <w:numId w:val="8"/>
        </w:numPr>
        <w:spacing w:line="240" w:lineRule="auto"/>
        <w:ind w:left="0" w:right="0" w:firstLine="0"/>
        <w:rPr>
          <w:rFonts w:ascii="Times New Roman" w:hAnsi="Times New Roman" w:cs="Times New Roman"/>
          <w:szCs w:val="24"/>
        </w:rPr>
      </w:pPr>
      <w:r w:rsidRPr="00FD3E59">
        <w:rPr>
          <w:rFonts w:ascii="Times New Roman" w:hAnsi="Times New Roman" w:cs="Times New Roman"/>
          <w:szCs w:val="24"/>
        </w:rPr>
        <w:t>Município e o Estado onde será efetuado o faturamento;</w:t>
      </w:r>
    </w:p>
    <w:p w:rsidR="00C45A2B" w:rsidRPr="00FD3E59" w:rsidRDefault="00EE387E" w:rsidP="00702D5C">
      <w:pPr>
        <w:numPr>
          <w:ilvl w:val="0"/>
          <w:numId w:val="8"/>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endereço</w:t>
      </w:r>
      <w:proofErr w:type="gramEnd"/>
      <w:r w:rsidRPr="00FD3E59">
        <w:rPr>
          <w:rFonts w:ascii="Times New Roman" w:hAnsi="Times New Roman" w:cs="Times New Roman"/>
          <w:szCs w:val="24"/>
        </w:rPr>
        <w:t>, telefone e e-mail do licitante, sendo a última folha assinada pelo seu representante legal, devidamente identificado</w:t>
      </w:r>
      <w:r w:rsidR="00A61AB7" w:rsidRPr="00FD3E59">
        <w:rPr>
          <w:rFonts w:ascii="Times New Roman" w:hAnsi="Times New Roman" w:cs="Times New Roman"/>
          <w:szCs w:val="24"/>
        </w:rPr>
        <w:t xml:space="preserve"> (nome e CPF).</w:t>
      </w:r>
    </w:p>
    <w:p w:rsidR="00765DE6" w:rsidRPr="00FD3E59" w:rsidRDefault="00765DE6" w:rsidP="00FD3E59">
      <w:pPr>
        <w:spacing w:line="240" w:lineRule="auto"/>
        <w:ind w:right="0"/>
        <w:rPr>
          <w:rFonts w:ascii="Times New Roman" w:hAnsi="Times New Roman" w:cs="Times New Roman"/>
          <w:szCs w:val="24"/>
        </w:rPr>
      </w:pPr>
    </w:p>
    <w:p w:rsidR="00EE387E" w:rsidRPr="00FD3E59" w:rsidRDefault="00C45A2B"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11.8.</w:t>
      </w:r>
      <w:r w:rsidR="006C77B3" w:rsidRPr="00FD3E59">
        <w:rPr>
          <w:rFonts w:ascii="Times New Roman" w:hAnsi="Times New Roman" w:cs="Times New Roman"/>
          <w:szCs w:val="24"/>
        </w:rPr>
        <w:t>2</w:t>
      </w:r>
      <w:r w:rsidRPr="00FD3E59">
        <w:rPr>
          <w:rFonts w:ascii="Times New Roman" w:hAnsi="Times New Roman" w:cs="Times New Roman"/>
          <w:szCs w:val="24"/>
        </w:rPr>
        <w:t>.</w:t>
      </w:r>
      <w:r w:rsidRPr="00FD3E59">
        <w:rPr>
          <w:rFonts w:ascii="Times New Roman" w:hAnsi="Times New Roman" w:cs="Times New Roman"/>
          <w:szCs w:val="24"/>
        </w:rPr>
        <w:tab/>
      </w:r>
      <w:r w:rsidR="00EE387E" w:rsidRPr="00FD3E59">
        <w:rPr>
          <w:rFonts w:ascii="Times New Roman" w:hAnsi="Times New Roman" w:cs="Times New Roman"/>
          <w:szCs w:val="24"/>
        </w:rPr>
        <w:t xml:space="preserve">Os </w:t>
      </w:r>
      <w:r w:rsidR="00EB26FC" w:rsidRPr="00FD3E59">
        <w:rPr>
          <w:rFonts w:ascii="Times New Roman" w:hAnsi="Times New Roman" w:cs="Times New Roman"/>
          <w:szCs w:val="24"/>
        </w:rPr>
        <w:t>preços deverão</w:t>
      </w:r>
      <w:r w:rsidR="00EE387E" w:rsidRPr="00FD3E59">
        <w:rPr>
          <w:rFonts w:ascii="Times New Roman" w:hAnsi="Times New Roman" w:cs="Times New Roman"/>
          <w:szCs w:val="24"/>
        </w:rPr>
        <w:t xml:space="preserve"> </w:t>
      </w:r>
      <w:proofErr w:type="gramStart"/>
      <w:r w:rsidR="00EE387E" w:rsidRPr="00FD3E59">
        <w:rPr>
          <w:rFonts w:ascii="Times New Roman" w:hAnsi="Times New Roman" w:cs="Times New Roman"/>
          <w:szCs w:val="24"/>
        </w:rPr>
        <w:t>conter,</w:t>
      </w:r>
      <w:proofErr w:type="gramEnd"/>
      <w:r w:rsidR="00EE387E" w:rsidRPr="00FD3E59">
        <w:rPr>
          <w:rFonts w:ascii="Times New Roman" w:hAnsi="Times New Roman" w:cs="Times New Roman"/>
          <w:szCs w:val="24"/>
        </w:rPr>
        <w:t xml:space="preserve"> no máximo </w:t>
      </w:r>
      <w:r w:rsidR="00F01E45" w:rsidRPr="00FD3E59">
        <w:rPr>
          <w:rFonts w:ascii="Times New Roman" w:hAnsi="Times New Roman" w:cs="Times New Roman"/>
          <w:szCs w:val="24"/>
        </w:rPr>
        <w:t>02 (</w:t>
      </w:r>
      <w:r w:rsidR="00EE387E" w:rsidRPr="00FD3E59">
        <w:rPr>
          <w:rFonts w:ascii="Times New Roman" w:hAnsi="Times New Roman" w:cs="Times New Roman"/>
          <w:b/>
          <w:szCs w:val="24"/>
        </w:rPr>
        <w:t>duas</w:t>
      </w:r>
      <w:r w:rsidR="00F01E45" w:rsidRPr="00FD3E59">
        <w:rPr>
          <w:rFonts w:ascii="Times New Roman" w:hAnsi="Times New Roman" w:cs="Times New Roman"/>
          <w:b/>
          <w:szCs w:val="24"/>
        </w:rPr>
        <w:t>)</w:t>
      </w:r>
      <w:r w:rsidR="00EE387E" w:rsidRPr="00FD3E59">
        <w:rPr>
          <w:rFonts w:ascii="Times New Roman" w:hAnsi="Times New Roman" w:cs="Times New Roman"/>
          <w:b/>
          <w:szCs w:val="24"/>
        </w:rPr>
        <w:t xml:space="preserve"> casas decimais</w:t>
      </w:r>
      <w:r w:rsidR="00EE387E" w:rsidRPr="00FD3E59">
        <w:rPr>
          <w:rFonts w:ascii="Times New Roman" w:hAnsi="Times New Roman" w:cs="Times New Roman"/>
          <w:szCs w:val="24"/>
        </w:rPr>
        <w:t>, prevalecendo</w:t>
      </w:r>
      <w:r w:rsidR="00EB26FC" w:rsidRPr="00FD3E59">
        <w:rPr>
          <w:rFonts w:ascii="Times New Roman" w:hAnsi="Times New Roman" w:cs="Times New Roman"/>
          <w:szCs w:val="24"/>
        </w:rPr>
        <w:t>,</w:t>
      </w:r>
      <w:r w:rsidR="00EE387E" w:rsidRPr="00FD3E59">
        <w:rPr>
          <w:rFonts w:ascii="Times New Roman" w:hAnsi="Times New Roman" w:cs="Times New Roman"/>
          <w:szCs w:val="24"/>
        </w:rPr>
        <w:t xml:space="preserve"> no caso de divergência</w:t>
      </w:r>
      <w:r w:rsidR="00EB26FC" w:rsidRPr="00FD3E59">
        <w:rPr>
          <w:rFonts w:ascii="Times New Roman" w:hAnsi="Times New Roman" w:cs="Times New Roman"/>
          <w:szCs w:val="24"/>
        </w:rPr>
        <w:t>,</w:t>
      </w:r>
      <w:r w:rsidR="00EE387E" w:rsidRPr="00FD3E59">
        <w:rPr>
          <w:rFonts w:ascii="Times New Roman" w:hAnsi="Times New Roman" w:cs="Times New Roman"/>
          <w:szCs w:val="24"/>
        </w:rPr>
        <w:t xml:space="preserve"> os valores por extenso sobre os numéricos.</w:t>
      </w:r>
    </w:p>
    <w:p w:rsidR="00B856BC" w:rsidRPr="00FD3E59" w:rsidRDefault="00B856BC" w:rsidP="00FD3E59">
      <w:pPr>
        <w:spacing w:line="240" w:lineRule="auto"/>
        <w:ind w:right="0"/>
        <w:rPr>
          <w:rFonts w:ascii="Times New Roman" w:hAnsi="Times New Roman" w:cs="Times New Roman"/>
          <w:szCs w:val="24"/>
        </w:rPr>
      </w:pPr>
    </w:p>
    <w:p w:rsidR="00B856BC" w:rsidRPr="00FD3E59" w:rsidRDefault="00B856BC"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11.8.</w:t>
      </w:r>
      <w:r w:rsidR="006C77B3" w:rsidRPr="00FD3E59">
        <w:rPr>
          <w:rFonts w:ascii="Times New Roman" w:hAnsi="Times New Roman" w:cs="Times New Roman"/>
          <w:szCs w:val="24"/>
        </w:rPr>
        <w:t>3</w:t>
      </w:r>
      <w:r w:rsidR="00276BF9" w:rsidRPr="00FD3E59">
        <w:rPr>
          <w:rFonts w:ascii="Times New Roman" w:hAnsi="Times New Roman" w:cs="Times New Roman"/>
          <w:szCs w:val="24"/>
        </w:rPr>
        <w:t>.</w:t>
      </w:r>
      <w:r w:rsidRPr="00FD3E59">
        <w:rPr>
          <w:rFonts w:ascii="Times New Roman" w:hAnsi="Times New Roman" w:cs="Times New Roman"/>
          <w:szCs w:val="24"/>
        </w:rPr>
        <w:t xml:space="preserve"> Para </w:t>
      </w:r>
      <w:r w:rsidRPr="00FD3E59">
        <w:rPr>
          <w:rFonts w:ascii="Times New Roman" w:hAnsi="Times New Roman" w:cs="Times New Roman"/>
          <w:b/>
          <w:szCs w:val="24"/>
        </w:rPr>
        <w:t>cada item</w:t>
      </w:r>
      <w:r w:rsidRPr="00FD3E59">
        <w:rPr>
          <w:rFonts w:ascii="Times New Roman" w:hAnsi="Times New Roman" w:cs="Times New Roman"/>
          <w:szCs w:val="24"/>
        </w:rPr>
        <w:t xml:space="preserve">, o </w:t>
      </w:r>
      <w:r w:rsidRPr="00FD3E59">
        <w:rPr>
          <w:rFonts w:ascii="Times New Roman" w:hAnsi="Times New Roman" w:cs="Times New Roman"/>
          <w:b/>
          <w:szCs w:val="24"/>
        </w:rPr>
        <w:t>preço unitário</w:t>
      </w:r>
      <w:r w:rsidRPr="00FD3E59">
        <w:rPr>
          <w:rFonts w:ascii="Times New Roman" w:hAnsi="Times New Roman" w:cs="Times New Roman"/>
          <w:szCs w:val="24"/>
        </w:rPr>
        <w:t xml:space="preserve"> do item, expresso em reais, deve ser inserido no campo “valor da proposta”.</w:t>
      </w:r>
      <w:r w:rsidR="00F70603" w:rsidRPr="00FD3E59">
        <w:rPr>
          <w:rFonts w:ascii="Times New Roman" w:hAnsi="Times New Roman" w:cs="Times New Roman"/>
          <w:szCs w:val="24"/>
        </w:rPr>
        <w:t xml:space="preserve"> As propostas que forem apresentadas com mais de 02 (duas) casas decimais serão arredondadas.</w:t>
      </w:r>
    </w:p>
    <w:p w:rsidR="00EE387E" w:rsidRPr="00FD3E59" w:rsidRDefault="00EE387E" w:rsidP="00FD3E59">
      <w:pPr>
        <w:spacing w:line="240" w:lineRule="auto"/>
        <w:ind w:right="0"/>
        <w:rPr>
          <w:rFonts w:ascii="Times New Roman" w:hAnsi="Times New Roman" w:cs="Times New Roman"/>
          <w:szCs w:val="24"/>
        </w:rPr>
      </w:pPr>
    </w:p>
    <w:p w:rsidR="00A84B67" w:rsidRPr="00FD3E59" w:rsidRDefault="00A84B6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11.8.</w:t>
      </w:r>
      <w:r w:rsidR="006C77B3" w:rsidRPr="00FD3E59">
        <w:rPr>
          <w:rFonts w:ascii="Times New Roman" w:hAnsi="Times New Roman" w:cs="Times New Roman"/>
          <w:szCs w:val="24"/>
        </w:rPr>
        <w:t>4</w:t>
      </w:r>
      <w:r w:rsidR="00443EB5" w:rsidRPr="00FD3E59">
        <w:rPr>
          <w:rFonts w:ascii="Times New Roman" w:hAnsi="Times New Roman" w:cs="Times New Roman"/>
          <w:szCs w:val="24"/>
        </w:rPr>
        <w:t>.</w:t>
      </w:r>
      <w:r w:rsidRPr="00FD3E59">
        <w:rPr>
          <w:rFonts w:ascii="Times New Roman" w:hAnsi="Times New Roman" w:cs="Times New Roman"/>
          <w:szCs w:val="24"/>
        </w:rPr>
        <w:t xml:space="preserve"> Fica o </w:t>
      </w:r>
      <w:r w:rsidR="00210E76" w:rsidRPr="00FD3E59">
        <w:rPr>
          <w:rFonts w:ascii="Times New Roman" w:hAnsi="Times New Roman" w:cs="Times New Roman"/>
          <w:szCs w:val="24"/>
        </w:rPr>
        <w:t>licitante</w:t>
      </w:r>
      <w:r w:rsidRPr="00FD3E59">
        <w:rPr>
          <w:rFonts w:ascii="Times New Roman" w:hAnsi="Times New Roman" w:cs="Times New Roman"/>
          <w:szCs w:val="24"/>
        </w:rPr>
        <w:t xml:space="preserve"> ciente que</w:t>
      </w:r>
      <w:r w:rsidR="00276BF9" w:rsidRPr="00FD3E59">
        <w:rPr>
          <w:rFonts w:ascii="Times New Roman" w:hAnsi="Times New Roman" w:cs="Times New Roman"/>
          <w:szCs w:val="24"/>
        </w:rPr>
        <w:t xml:space="preserve">, em caso de dúvida quanto à autenticidade da proposta encaminhada por meio eletrônico ou caso entenda necessária </w:t>
      </w:r>
      <w:proofErr w:type="gramStart"/>
      <w:r w:rsidR="00276BF9" w:rsidRPr="00FD3E59">
        <w:rPr>
          <w:rFonts w:ascii="Times New Roman" w:hAnsi="Times New Roman" w:cs="Times New Roman"/>
          <w:szCs w:val="24"/>
        </w:rPr>
        <w:t>a</w:t>
      </w:r>
      <w:proofErr w:type="gramEnd"/>
      <w:r w:rsidR="00276BF9" w:rsidRPr="00FD3E59">
        <w:rPr>
          <w:rFonts w:ascii="Times New Roman" w:hAnsi="Times New Roman" w:cs="Times New Roman"/>
          <w:szCs w:val="24"/>
        </w:rPr>
        <w:t xml:space="preserve"> diligência, o(a) </w:t>
      </w:r>
      <w:r w:rsidR="00BB4A8B" w:rsidRPr="00FD3E59">
        <w:rPr>
          <w:rFonts w:ascii="Times New Roman" w:hAnsi="Times New Roman" w:cs="Times New Roman"/>
          <w:szCs w:val="24"/>
        </w:rPr>
        <w:t>presidente da CPL</w:t>
      </w:r>
      <w:r w:rsidR="00276BF9" w:rsidRPr="00FD3E59">
        <w:rPr>
          <w:rFonts w:ascii="Times New Roman" w:hAnsi="Times New Roman" w:cs="Times New Roman"/>
          <w:szCs w:val="24"/>
        </w:rPr>
        <w:t xml:space="preserve"> </w:t>
      </w:r>
      <w:r w:rsidRPr="00FD3E59">
        <w:rPr>
          <w:rFonts w:ascii="Times New Roman" w:hAnsi="Times New Roman" w:cs="Times New Roman"/>
          <w:szCs w:val="24"/>
        </w:rPr>
        <w:t xml:space="preserve">poderá </w:t>
      </w:r>
      <w:r w:rsidR="00276BF9" w:rsidRPr="00FD3E59">
        <w:rPr>
          <w:rFonts w:ascii="Times New Roman" w:hAnsi="Times New Roman" w:cs="Times New Roman"/>
          <w:szCs w:val="24"/>
        </w:rPr>
        <w:t>solicitar</w:t>
      </w:r>
      <w:r w:rsidRPr="00FD3E59">
        <w:rPr>
          <w:rFonts w:ascii="Times New Roman" w:hAnsi="Times New Roman" w:cs="Times New Roman"/>
          <w:szCs w:val="24"/>
        </w:rPr>
        <w:t xml:space="preserve"> a proposta original</w:t>
      </w:r>
      <w:r w:rsidR="00235F72" w:rsidRPr="00FD3E59">
        <w:rPr>
          <w:rFonts w:ascii="Times New Roman" w:hAnsi="Times New Roman" w:cs="Times New Roman"/>
          <w:szCs w:val="24"/>
        </w:rPr>
        <w:t>,</w:t>
      </w:r>
      <w:r w:rsidRPr="00FD3E59">
        <w:rPr>
          <w:rFonts w:ascii="Times New Roman" w:hAnsi="Times New Roman" w:cs="Times New Roman"/>
          <w:szCs w:val="24"/>
        </w:rPr>
        <w:t xml:space="preserve"> de forma física, a ser entregue no seguinte endereço: Rodovia Admar Gonzaga, nº 1.347 – Bairro Itacorubi, Florianópolis/SC, CEP 88034-901, </w:t>
      </w:r>
      <w:r w:rsidR="00443EB5" w:rsidRPr="00FD3E59">
        <w:rPr>
          <w:rFonts w:ascii="Times New Roman" w:hAnsi="Times New Roman" w:cs="Times New Roman"/>
          <w:szCs w:val="24"/>
        </w:rPr>
        <w:t xml:space="preserve">em até </w:t>
      </w:r>
      <w:r w:rsidR="00443EB5" w:rsidRPr="00FD3E59">
        <w:rPr>
          <w:rFonts w:ascii="Times New Roman" w:hAnsi="Times New Roman" w:cs="Times New Roman"/>
          <w:b/>
          <w:szCs w:val="24"/>
        </w:rPr>
        <w:t>03 (três) dias úteis</w:t>
      </w:r>
      <w:r w:rsidR="00443EB5" w:rsidRPr="00FD3E59">
        <w:rPr>
          <w:rFonts w:ascii="Times New Roman" w:hAnsi="Times New Roman" w:cs="Times New Roman"/>
          <w:szCs w:val="24"/>
        </w:rPr>
        <w:t xml:space="preserve">, contados a partir da </w:t>
      </w:r>
      <w:r w:rsidRPr="00FD3E59">
        <w:rPr>
          <w:rFonts w:ascii="Times New Roman" w:hAnsi="Times New Roman" w:cs="Times New Roman"/>
          <w:szCs w:val="24"/>
        </w:rPr>
        <w:t>solicitação</w:t>
      </w:r>
      <w:r w:rsidR="0043514A" w:rsidRPr="00FD3E59">
        <w:rPr>
          <w:rFonts w:ascii="Times New Roman" w:hAnsi="Times New Roman" w:cs="Times New Roman"/>
          <w:szCs w:val="24"/>
        </w:rPr>
        <w:t xml:space="preserve">, podendo ser prorrogado, no interesse da Epagri. </w:t>
      </w:r>
    </w:p>
    <w:p w:rsidR="00235F72" w:rsidRPr="00FD3E59" w:rsidRDefault="00235F72" w:rsidP="00FD3E59">
      <w:pPr>
        <w:spacing w:line="240" w:lineRule="auto"/>
        <w:ind w:right="0"/>
        <w:rPr>
          <w:rFonts w:ascii="Times New Roman" w:hAnsi="Times New Roman" w:cs="Times New Roman"/>
          <w:szCs w:val="24"/>
        </w:rPr>
      </w:pPr>
    </w:p>
    <w:p w:rsidR="00680B54" w:rsidRPr="00FD3E59" w:rsidRDefault="00680B54" w:rsidP="00FD3E59">
      <w:pPr>
        <w:spacing w:line="240" w:lineRule="auto"/>
        <w:ind w:right="0"/>
        <w:rPr>
          <w:rFonts w:ascii="Times New Roman" w:hAnsi="Times New Roman" w:cs="Times New Roman"/>
          <w:b/>
          <w:szCs w:val="24"/>
        </w:rPr>
      </w:pPr>
      <w:bookmarkStart w:id="30" w:name="subitem119"/>
      <w:r w:rsidRPr="00FD3E59">
        <w:rPr>
          <w:rFonts w:ascii="Times New Roman" w:hAnsi="Times New Roman" w:cs="Times New Roman"/>
          <w:szCs w:val="24"/>
        </w:rPr>
        <w:t>11.</w:t>
      </w:r>
      <w:r w:rsidR="00C45A2B" w:rsidRPr="00FD3E59">
        <w:rPr>
          <w:rFonts w:ascii="Times New Roman" w:hAnsi="Times New Roman" w:cs="Times New Roman"/>
          <w:szCs w:val="24"/>
        </w:rPr>
        <w:t>9</w:t>
      </w:r>
      <w:r w:rsidRPr="00FD3E59">
        <w:rPr>
          <w:rFonts w:ascii="Times New Roman" w:hAnsi="Times New Roman" w:cs="Times New Roman"/>
          <w:szCs w:val="24"/>
        </w:rPr>
        <w:t>.</w:t>
      </w:r>
      <w:r w:rsidRPr="00FD3E59">
        <w:rPr>
          <w:rFonts w:ascii="Times New Roman" w:hAnsi="Times New Roman" w:cs="Times New Roman"/>
          <w:szCs w:val="24"/>
        </w:rPr>
        <w:tab/>
        <w:t xml:space="preserve">A proposta deverá ser firme e precisa, limitada, rigorosamente, ao objeto deste Edital, sem conter alternativas de preço ou de qualquer outra condição que induza o julgamento a mais de um resultado, </w:t>
      </w:r>
      <w:proofErr w:type="gramStart"/>
      <w:r w:rsidRPr="00FD3E59">
        <w:rPr>
          <w:rFonts w:ascii="Times New Roman" w:hAnsi="Times New Roman" w:cs="Times New Roman"/>
          <w:b/>
          <w:szCs w:val="24"/>
        </w:rPr>
        <w:t>sob pena</w:t>
      </w:r>
      <w:proofErr w:type="gramEnd"/>
      <w:r w:rsidRPr="00FD3E59">
        <w:rPr>
          <w:rFonts w:ascii="Times New Roman" w:hAnsi="Times New Roman" w:cs="Times New Roman"/>
          <w:b/>
          <w:szCs w:val="24"/>
        </w:rPr>
        <w:t xml:space="preserve"> de desclassificação.</w:t>
      </w:r>
    </w:p>
    <w:p w:rsidR="00F70603" w:rsidRPr="00FD3E59" w:rsidRDefault="00F70603" w:rsidP="00FD3E59">
      <w:pPr>
        <w:spacing w:line="240" w:lineRule="auto"/>
        <w:ind w:right="0"/>
        <w:rPr>
          <w:rFonts w:ascii="Times New Roman" w:hAnsi="Times New Roman" w:cs="Times New Roman"/>
          <w:b/>
          <w:szCs w:val="24"/>
        </w:rPr>
      </w:pPr>
    </w:p>
    <w:p w:rsidR="00F70603" w:rsidRPr="00FD3E59" w:rsidRDefault="004C187A"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11</w:t>
      </w:r>
      <w:r w:rsidR="00F70603" w:rsidRPr="00FD3E59">
        <w:rPr>
          <w:rFonts w:ascii="Times New Roman" w:hAnsi="Times New Roman" w:cs="Times New Roman"/>
          <w:szCs w:val="24"/>
        </w:rPr>
        <w:t xml:space="preserve">.10. </w:t>
      </w:r>
      <w:r w:rsidR="00F70603" w:rsidRPr="00FD3E59">
        <w:rPr>
          <w:rFonts w:ascii="Times New Roman" w:hAnsi="Times New Roman" w:cs="Times New Roman"/>
          <w:szCs w:val="24"/>
        </w:rPr>
        <w:tab/>
        <w:t>É de exclusiva responsabilidade do licitante a verificação de todas as quantidades de serviços, materiais e equipamentos necessários à perfeita e completa execução do objeto licitado, a partir dos subsídios técnicos fornecidos com o presente Edital.</w:t>
      </w:r>
    </w:p>
    <w:bookmarkEnd w:id="30"/>
    <w:p w:rsidR="00491C5B" w:rsidRPr="00FD3E59" w:rsidRDefault="00491C5B" w:rsidP="00FD3E59">
      <w:pPr>
        <w:spacing w:line="240" w:lineRule="auto"/>
        <w:ind w:right="0"/>
        <w:rPr>
          <w:rFonts w:ascii="Times New Roman" w:hAnsi="Times New Roman" w:cs="Times New Roman"/>
          <w:szCs w:val="24"/>
        </w:rPr>
      </w:pPr>
    </w:p>
    <w:p w:rsidR="00491C5B" w:rsidRPr="00FD3E59" w:rsidRDefault="00C45A2B"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11.</w:t>
      </w:r>
      <w:r w:rsidR="00F70603" w:rsidRPr="00FD3E59">
        <w:rPr>
          <w:rFonts w:ascii="Times New Roman" w:hAnsi="Times New Roman" w:cs="Times New Roman"/>
          <w:szCs w:val="24"/>
        </w:rPr>
        <w:t>11</w:t>
      </w:r>
      <w:r w:rsidR="00491C5B" w:rsidRPr="00FD3E59">
        <w:rPr>
          <w:rFonts w:ascii="Times New Roman" w:hAnsi="Times New Roman" w:cs="Times New Roman"/>
          <w:szCs w:val="24"/>
        </w:rPr>
        <w:t xml:space="preserve">. </w:t>
      </w:r>
      <w:r w:rsidR="00491C5B" w:rsidRPr="00FD3E59">
        <w:rPr>
          <w:rFonts w:ascii="Times New Roman" w:hAnsi="Times New Roman" w:cs="Times New Roman"/>
          <w:szCs w:val="24"/>
        </w:rPr>
        <w:tab/>
        <w:t xml:space="preserve">Caso a proposta ofertada pelo </w:t>
      </w:r>
      <w:r w:rsidR="00491C5B" w:rsidRPr="00FD3E59">
        <w:rPr>
          <w:rFonts w:ascii="Times New Roman" w:hAnsi="Times New Roman" w:cs="Times New Roman"/>
          <w:b/>
          <w:szCs w:val="24"/>
        </w:rPr>
        <w:t>licitante vencedor</w:t>
      </w:r>
      <w:r w:rsidR="00491C5B" w:rsidRPr="00FD3E59">
        <w:rPr>
          <w:rFonts w:ascii="Times New Roman" w:hAnsi="Times New Roman" w:cs="Times New Roman"/>
          <w:szCs w:val="24"/>
        </w:rPr>
        <w:t xml:space="preserve"> não atenda </w:t>
      </w:r>
      <w:r w:rsidR="004C6DFC" w:rsidRPr="00FD3E59">
        <w:rPr>
          <w:rFonts w:ascii="Times New Roman" w:hAnsi="Times New Roman" w:cs="Times New Roman"/>
          <w:szCs w:val="24"/>
        </w:rPr>
        <w:t>à</w:t>
      </w:r>
      <w:r w:rsidR="00491C5B" w:rsidRPr="00FD3E59">
        <w:rPr>
          <w:rFonts w:ascii="Times New Roman" w:hAnsi="Times New Roman" w:cs="Times New Roman"/>
          <w:szCs w:val="24"/>
        </w:rPr>
        <w:t xml:space="preserve">s características exigidas </w:t>
      </w:r>
      <w:r w:rsidR="00C56882" w:rsidRPr="00FD3E59">
        <w:rPr>
          <w:rFonts w:ascii="Times New Roman" w:hAnsi="Times New Roman" w:cs="Times New Roman"/>
          <w:szCs w:val="24"/>
        </w:rPr>
        <w:t>neste</w:t>
      </w:r>
      <w:r w:rsidR="00491C5B" w:rsidRPr="00FD3E59">
        <w:rPr>
          <w:rFonts w:ascii="Times New Roman" w:hAnsi="Times New Roman" w:cs="Times New Roman"/>
          <w:szCs w:val="24"/>
        </w:rPr>
        <w:t xml:space="preserve"> Edital, </w:t>
      </w:r>
      <w:r w:rsidR="006D08F4" w:rsidRPr="00FD3E59">
        <w:rPr>
          <w:rFonts w:ascii="Times New Roman" w:hAnsi="Times New Roman" w:cs="Times New Roman"/>
          <w:szCs w:val="24"/>
        </w:rPr>
        <w:t xml:space="preserve">o licitante será </w:t>
      </w:r>
      <w:r w:rsidR="006D08F4" w:rsidRPr="00FD3E59">
        <w:rPr>
          <w:rFonts w:ascii="Times New Roman" w:hAnsi="Times New Roman" w:cs="Times New Roman"/>
          <w:b/>
          <w:szCs w:val="24"/>
        </w:rPr>
        <w:t>desclassificado</w:t>
      </w:r>
      <w:r w:rsidR="006D08F4" w:rsidRPr="00FD3E59">
        <w:rPr>
          <w:rFonts w:ascii="Times New Roman" w:hAnsi="Times New Roman" w:cs="Times New Roman"/>
          <w:szCs w:val="24"/>
        </w:rPr>
        <w:t xml:space="preserve"> e </w:t>
      </w:r>
      <w:r w:rsidR="00491C5B" w:rsidRPr="00FD3E59">
        <w:rPr>
          <w:rFonts w:ascii="Times New Roman" w:hAnsi="Times New Roman" w:cs="Times New Roman"/>
          <w:szCs w:val="24"/>
        </w:rPr>
        <w:t xml:space="preserve">serão convocados pela ordem de classificação, tantos </w:t>
      </w:r>
      <w:r w:rsidR="00C56882" w:rsidRPr="00FD3E59">
        <w:rPr>
          <w:rFonts w:ascii="Times New Roman" w:hAnsi="Times New Roman" w:cs="Times New Roman"/>
          <w:szCs w:val="24"/>
        </w:rPr>
        <w:t>l</w:t>
      </w:r>
      <w:r w:rsidR="00491C5B" w:rsidRPr="00FD3E59">
        <w:rPr>
          <w:rFonts w:ascii="Times New Roman" w:hAnsi="Times New Roman" w:cs="Times New Roman"/>
          <w:szCs w:val="24"/>
        </w:rPr>
        <w:t xml:space="preserve">icitantes quantos forem necessários, até que se consiga </w:t>
      </w:r>
      <w:r w:rsidR="00280021" w:rsidRPr="00FD3E59">
        <w:rPr>
          <w:rFonts w:ascii="Times New Roman" w:hAnsi="Times New Roman" w:cs="Times New Roman"/>
          <w:szCs w:val="24"/>
        </w:rPr>
        <w:t>adjudicar o objeto a licitante declarado vencedor.</w:t>
      </w:r>
    </w:p>
    <w:p w:rsidR="008F7B80" w:rsidRPr="00FD3E59" w:rsidRDefault="008F7B80" w:rsidP="00FD3E59">
      <w:pPr>
        <w:spacing w:line="240" w:lineRule="auto"/>
        <w:ind w:right="0"/>
        <w:rPr>
          <w:rFonts w:ascii="Times New Roman" w:hAnsi="Times New Roman" w:cs="Times New Roman"/>
          <w:szCs w:val="24"/>
        </w:rPr>
      </w:pPr>
    </w:p>
    <w:p w:rsidR="00E8182C" w:rsidRPr="00FD3E59" w:rsidRDefault="000F74E2" w:rsidP="00FD3E59">
      <w:pPr>
        <w:pStyle w:val="Ttulo1"/>
        <w:pBdr>
          <w:bottom w:val="single" w:sz="12" w:space="1" w:color="auto"/>
        </w:pBdr>
        <w:spacing w:before="0" w:after="0"/>
        <w:jc w:val="both"/>
        <w:rPr>
          <w:rFonts w:ascii="Times New Roman" w:hAnsi="Times New Roman" w:cs="Times New Roman"/>
          <w:sz w:val="24"/>
          <w:szCs w:val="24"/>
        </w:rPr>
      </w:pPr>
      <w:bookmarkStart w:id="31" w:name="_Toc176869724"/>
      <w:r w:rsidRPr="00FD3E59">
        <w:rPr>
          <w:rFonts w:ascii="Times New Roman" w:hAnsi="Times New Roman" w:cs="Times New Roman"/>
          <w:sz w:val="24"/>
          <w:szCs w:val="24"/>
        </w:rPr>
        <w:t>12</w:t>
      </w:r>
      <w:r w:rsidR="00E8182C" w:rsidRPr="00FD3E59">
        <w:rPr>
          <w:rFonts w:ascii="Times New Roman" w:hAnsi="Times New Roman" w:cs="Times New Roman"/>
          <w:sz w:val="24"/>
          <w:szCs w:val="24"/>
        </w:rPr>
        <w:t xml:space="preserve">. </w:t>
      </w:r>
      <w:r w:rsidR="004C6DFC" w:rsidRPr="00FD3E59">
        <w:rPr>
          <w:rFonts w:ascii="Times New Roman" w:hAnsi="Times New Roman" w:cs="Times New Roman"/>
          <w:sz w:val="24"/>
          <w:szCs w:val="24"/>
        </w:rPr>
        <w:t xml:space="preserve">ABERTURA DA SESSÃO, </w:t>
      </w:r>
      <w:r w:rsidRPr="00FD3E59">
        <w:rPr>
          <w:rFonts w:ascii="Times New Roman" w:hAnsi="Times New Roman" w:cs="Times New Roman"/>
          <w:sz w:val="24"/>
          <w:szCs w:val="24"/>
        </w:rPr>
        <w:t>JULGAMENTO</w:t>
      </w:r>
      <w:r w:rsidR="00AB4EBB" w:rsidRPr="00FD3E59">
        <w:rPr>
          <w:rFonts w:ascii="Times New Roman" w:hAnsi="Times New Roman" w:cs="Times New Roman"/>
          <w:sz w:val="24"/>
          <w:szCs w:val="24"/>
        </w:rPr>
        <w:t xml:space="preserve">, VERIFICAÇÃO DE EFETIVIDADE E </w:t>
      </w:r>
      <w:proofErr w:type="gramStart"/>
      <w:r w:rsidR="00AB4EBB" w:rsidRPr="00FD3E59">
        <w:rPr>
          <w:rFonts w:ascii="Times New Roman" w:hAnsi="Times New Roman" w:cs="Times New Roman"/>
          <w:sz w:val="24"/>
          <w:szCs w:val="24"/>
        </w:rPr>
        <w:t>NEGOCIAÇÃO</w:t>
      </w:r>
      <w:bookmarkEnd w:id="31"/>
      <w:proofErr w:type="gramEnd"/>
    </w:p>
    <w:p w:rsidR="00A72CB7" w:rsidRPr="00FD3E59" w:rsidRDefault="00A72CB7" w:rsidP="00FD3E59">
      <w:pPr>
        <w:spacing w:line="240" w:lineRule="auto"/>
        <w:ind w:right="0"/>
        <w:rPr>
          <w:rFonts w:ascii="Times New Roman" w:hAnsi="Times New Roman" w:cs="Times New Roman"/>
          <w:szCs w:val="24"/>
        </w:rPr>
      </w:pPr>
    </w:p>
    <w:p w:rsidR="00A72CB7" w:rsidRPr="00FD3E59" w:rsidRDefault="00E449CB"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12</w:t>
      </w:r>
      <w:r w:rsidR="00A72CB7" w:rsidRPr="00FD3E59">
        <w:rPr>
          <w:rFonts w:ascii="Times New Roman" w:hAnsi="Times New Roman" w:cs="Times New Roman"/>
          <w:szCs w:val="24"/>
        </w:rPr>
        <w:t>.1.</w:t>
      </w:r>
      <w:r w:rsidR="00A72CB7" w:rsidRPr="00FD3E59">
        <w:rPr>
          <w:rFonts w:ascii="Times New Roman" w:hAnsi="Times New Roman" w:cs="Times New Roman"/>
          <w:szCs w:val="24"/>
        </w:rPr>
        <w:tab/>
        <w:t xml:space="preserve">A partir do horário e do dia previstos no sistema </w:t>
      </w:r>
      <w:r w:rsidR="00C15E15" w:rsidRPr="00FD3E59">
        <w:rPr>
          <w:rFonts w:ascii="Times New Roman" w:hAnsi="Times New Roman" w:cs="Times New Roman"/>
          <w:b/>
          <w:szCs w:val="24"/>
        </w:rPr>
        <w:t>L</w:t>
      </w:r>
      <w:r w:rsidR="00A72CB7" w:rsidRPr="00FD3E59">
        <w:rPr>
          <w:rFonts w:ascii="Times New Roman" w:hAnsi="Times New Roman" w:cs="Times New Roman"/>
          <w:b/>
          <w:szCs w:val="24"/>
        </w:rPr>
        <w:t>icitações-e</w:t>
      </w:r>
      <w:r w:rsidR="00A72CB7" w:rsidRPr="00FD3E59">
        <w:rPr>
          <w:rFonts w:ascii="Times New Roman" w:hAnsi="Times New Roman" w:cs="Times New Roman"/>
          <w:szCs w:val="24"/>
        </w:rPr>
        <w:t>, o</w:t>
      </w:r>
      <w:r w:rsidR="006C6247" w:rsidRPr="00FD3E59">
        <w:rPr>
          <w:rFonts w:ascii="Times New Roman" w:hAnsi="Times New Roman" w:cs="Times New Roman"/>
          <w:szCs w:val="24"/>
        </w:rPr>
        <w:t>(a)</w:t>
      </w:r>
      <w:r w:rsidR="00A72CB7" w:rsidRPr="00FD3E59">
        <w:rPr>
          <w:rFonts w:ascii="Times New Roman" w:hAnsi="Times New Roman" w:cs="Times New Roman"/>
          <w:szCs w:val="24"/>
        </w:rPr>
        <w:t xml:space="preserve"> </w:t>
      </w:r>
      <w:r w:rsidR="00BB4A8B" w:rsidRPr="00FD3E59">
        <w:rPr>
          <w:rFonts w:ascii="Times New Roman" w:hAnsi="Times New Roman" w:cs="Times New Roman"/>
          <w:szCs w:val="24"/>
        </w:rPr>
        <w:t>presidente da CPL</w:t>
      </w:r>
      <w:r w:rsidR="00A72CB7" w:rsidRPr="00FD3E59">
        <w:rPr>
          <w:rFonts w:ascii="Times New Roman" w:hAnsi="Times New Roman" w:cs="Times New Roman"/>
          <w:szCs w:val="24"/>
        </w:rPr>
        <w:t xml:space="preserve"> fará a </w:t>
      </w:r>
      <w:r w:rsidR="00A72CB7" w:rsidRPr="00FD3E59">
        <w:rPr>
          <w:rFonts w:ascii="Times New Roman" w:hAnsi="Times New Roman" w:cs="Times New Roman"/>
          <w:b/>
          <w:szCs w:val="24"/>
        </w:rPr>
        <w:t xml:space="preserve">abertura </w:t>
      </w:r>
      <w:r w:rsidR="00CB51D3" w:rsidRPr="00FD3E59">
        <w:rPr>
          <w:rFonts w:ascii="Times New Roman" w:hAnsi="Times New Roman" w:cs="Times New Roman"/>
          <w:szCs w:val="24"/>
        </w:rPr>
        <w:t xml:space="preserve">da sessão pública </w:t>
      </w:r>
      <w:r w:rsidR="00A72CB7" w:rsidRPr="00FD3E59">
        <w:rPr>
          <w:rFonts w:ascii="Times New Roman" w:hAnsi="Times New Roman" w:cs="Times New Roman"/>
          <w:szCs w:val="24"/>
        </w:rPr>
        <w:t>e</w:t>
      </w:r>
      <w:r w:rsidR="00A72CB7" w:rsidRPr="00FD3E59">
        <w:rPr>
          <w:rFonts w:ascii="Times New Roman" w:hAnsi="Times New Roman" w:cs="Times New Roman"/>
          <w:b/>
          <w:szCs w:val="24"/>
        </w:rPr>
        <w:t xml:space="preserve"> divulgação das propostas</w:t>
      </w:r>
      <w:r w:rsidR="00A72CB7" w:rsidRPr="00FD3E59">
        <w:rPr>
          <w:rFonts w:ascii="Times New Roman" w:hAnsi="Times New Roman" w:cs="Times New Roman"/>
          <w:szCs w:val="24"/>
        </w:rPr>
        <w:t xml:space="preserve"> de preços recebidas, passando </w:t>
      </w:r>
      <w:r w:rsidR="00EA3388" w:rsidRPr="00FD3E59">
        <w:rPr>
          <w:rFonts w:ascii="Times New Roman" w:hAnsi="Times New Roman" w:cs="Times New Roman"/>
          <w:szCs w:val="24"/>
        </w:rPr>
        <w:t>a</w:t>
      </w:r>
      <w:r w:rsidR="00A72CB7" w:rsidRPr="00FD3E59">
        <w:rPr>
          <w:rFonts w:ascii="Times New Roman" w:hAnsi="Times New Roman" w:cs="Times New Roman"/>
          <w:szCs w:val="24"/>
        </w:rPr>
        <w:t xml:space="preserve"> avaliar a </w:t>
      </w:r>
      <w:r w:rsidR="006C6247" w:rsidRPr="00FD3E59">
        <w:rPr>
          <w:rFonts w:ascii="Times New Roman" w:hAnsi="Times New Roman" w:cs="Times New Roman"/>
          <w:szCs w:val="24"/>
        </w:rPr>
        <w:lastRenderedPageBreak/>
        <w:t xml:space="preserve">sua </w:t>
      </w:r>
      <w:r w:rsidR="00A72CB7" w:rsidRPr="00FD3E59">
        <w:rPr>
          <w:rFonts w:ascii="Times New Roman" w:hAnsi="Times New Roman" w:cs="Times New Roman"/>
          <w:b/>
          <w:szCs w:val="24"/>
        </w:rPr>
        <w:t>aceitabilidade</w:t>
      </w:r>
      <w:r w:rsidR="00A72CB7" w:rsidRPr="00FD3E59">
        <w:rPr>
          <w:rFonts w:ascii="Times New Roman" w:hAnsi="Times New Roman" w:cs="Times New Roman"/>
          <w:szCs w:val="24"/>
        </w:rPr>
        <w:t>.</w:t>
      </w:r>
      <w:r w:rsidR="00CC0A0B" w:rsidRPr="00FD3E59">
        <w:rPr>
          <w:rFonts w:ascii="Times New Roman" w:hAnsi="Times New Roman" w:cs="Times New Roman"/>
          <w:szCs w:val="24"/>
        </w:rPr>
        <w:t xml:space="preserve"> As propostas contendo a descrição do objeto, valor e eventuais anexos estarão disponíveis na </w:t>
      </w:r>
      <w:r w:rsidR="00392B0D" w:rsidRPr="00FD3E59">
        <w:rPr>
          <w:rFonts w:ascii="Times New Roman" w:hAnsi="Times New Roman" w:cs="Times New Roman"/>
          <w:i/>
          <w:szCs w:val="24"/>
        </w:rPr>
        <w:t>Internet</w:t>
      </w:r>
      <w:r w:rsidR="00CC0A0B" w:rsidRPr="00FD3E59">
        <w:rPr>
          <w:rFonts w:ascii="Times New Roman" w:hAnsi="Times New Roman" w:cs="Times New Roman"/>
          <w:szCs w:val="24"/>
        </w:rPr>
        <w:t>.</w:t>
      </w:r>
    </w:p>
    <w:p w:rsidR="00CB51D3" w:rsidRPr="00FD3E59" w:rsidRDefault="00CB51D3" w:rsidP="00FD3E59">
      <w:pPr>
        <w:spacing w:line="240" w:lineRule="auto"/>
        <w:ind w:right="0"/>
        <w:rPr>
          <w:rFonts w:ascii="Times New Roman" w:hAnsi="Times New Roman" w:cs="Times New Roman"/>
          <w:szCs w:val="24"/>
        </w:rPr>
      </w:pPr>
    </w:p>
    <w:p w:rsidR="00CB51D3" w:rsidRPr="00FD3E59" w:rsidRDefault="007E4EFC"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12.1.</w:t>
      </w:r>
      <w:r w:rsidR="00F50B62" w:rsidRPr="00FD3E59">
        <w:rPr>
          <w:rFonts w:ascii="Times New Roman" w:hAnsi="Times New Roman" w:cs="Times New Roman"/>
          <w:szCs w:val="24"/>
        </w:rPr>
        <w:t>1</w:t>
      </w:r>
      <w:r w:rsidRPr="00FD3E59">
        <w:rPr>
          <w:rFonts w:ascii="Times New Roman" w:hAnsi="Times New Roman" w:cs="Times New Roman"/>
          <w:szCs w:val="24"/>
        </w:rPr>
        <w:t>.</w:t>
      </w:r>
      <w:r w:rsidRPr="00FD3E59">
        <w:rPr>
          <w:rFonts w:ascii="Times New Roman" w:hAnsi="Times New Roman" w:cs="Times New Roman"/>
          <w:szCs w:val="24"/>
        </w:rPr>
        <w:tab/>
      </w:r>
      <w:r w:rsidR="00CB51D3" w:rsidRPr="00FD3E59">
        <w:rPr>
          <w:rFonts w:ascii="Times New Roman" w:hAnsi="Times New Roman" w:cs="Times New Roman"/>
          <w:szCs w:val="24"/>
        </w:rPr>
        <w:t xml:space="preserve">O sistema disponibilizará campo próprio para troca de mensagens entre o </w:t>
      </w:r>
      <w:r w:rsidR="00BB4A8B" w:rsidRPr="00FD3E59">
        <w:rPr>
          <w:rFonts w:ascii="Times New Roman" w:hAnsi="Times New Roman" w:cs="Times New Roman"/>
          <w:szCs w:val="24"/>
        </w:rPr>
        <w:t>presidente da CPL</w:t>
      </w:r>
      <w:r w:rsidR="00CB51D3" w:rsidRPr="00FD3E59">
        <w:rPr>
          <w:rFonts w:ascii="Times New Roman" w:hAnsi="Times New Roman" w:cs="Times New Roman"/>
          <w:szCs w:val="24"/>
        </w:rPr>
        <w:t xml:space="preserve"> e os licitantes.</w:t>
      </w:r>
    </w:p>
    <w:p w:rsidR="00417DDA" w:rsidRPr="00FD3E59" w:rsidRDefault="00417DDA" w:rsidP="00FD3E59">
      <w:pPr>
        <w:spacing w:line="240" w:lineRule="auto"/>
        <w:ind w:right="0"/>
        <w:rPr>
          <w:rFonts w:ascii="Times New Roman" w:hAnsi="Times New Roman" w:cs="Times New Roman"/>
          <w:szCs w:val="24"/>
        </w:rPr>
      </w:pPr>
    </w:p>
    <w:p w:rsidR="00417DDA" w:rsidRPr="00FD3E59" w:rsidRDefault="00417DDA"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12.1.</w:t>
      </w:r>
      <w:r w:rsidR="00F50B62" w:rsidRPr="00FD3E59">
        <w:rPr>
          <w:rFonts w:ascii="Times New Roman" w:hAnsi="Times New Roman" w:cs="Times New Roman"/>
          <w:szCs w:val="24"/>
        </w:rPr>
        <w:t>2</w:t>
      </w:r>
      <w:r w:rsidRPr="00FD3E59">
        <w:rPr>
          <w:rFonts w:ascii="Times New Roman" w:hAnsi="Times New Roman" w:cs="Times New Roman"/>
          <w:szCs w:val="24"/>
        </w:rPr>
        <w:t xml:space="preserve">. A licitação será realizada pelo modo de disputa fechado, que estabelece que os licitantes </w:t>
      </w:r>
      <w:proofErr w:type="gramStart"/>
      <w:r w:rsidRPr="00FD3E59">
        <w:rPr>
          <w:rFonts w:ascii="Times New Roman" w:hAnsi="Times New Roman" w:cs="Times New Roman"/>
          <w:szCs w:val="24"/>
        </w:rPr>
        <w:t>devem</w:t>
      </w:r>
      <w:proofErr w:type="gramEnd"/>
      <w:r w:rsidRPr="00FD3E59">
        <w:rPr>
          <w:rFonts w:ascii="Times New Roman" w:hAnsi="Times New Roman" w:cs="Times New Roman"/>
          <w:szCs w:val="24"/>
        </w:rPr>
        <w:t xml:space="preserve"> encaminhar suas propostas fechadas, que serão sigilosas até a abertura, conforme § 2º do art. 52 da Lei federal nº 13.303, de 2016. </w:t>
      </w:r>
      <w:r w:rsidR="00F50B62" w:rsidRPr="00FD3E59">
        <w:rPr>
          <w:rFonts w:ascii="Times New Roman" w:hAnsi="Times New Roman" w:cs="Times New Roman"/>
          <w:b/>
          <w:szCs w:val="24"/>
        </w:rPr>
        <w:t>No modo de disputa fechado</w:t>
      </w:r>
      <w:r w:rsidRPr="00FD3E59">
        <w:rPr>
          <w:rFonts w:ascii="Times New Roman" w:hAnsi="Times New Roman" w:cs="Times New Roman"/>
          <w:b/>
          <w:szCs w:val="24"/>
        </w:rPr>
        <w:t xml:space="preserve"> não terá sessão de lances</w:t>
      </w:r>
      <w:r w:rsidRPr="00FD3E59">
        <w:rPr>
          <w:rFonts w:ascii="Times New Roman" w:hAnsi="Times New Roman" w:cs="Times New Roman"/>
          <w:szCs w:val="24"/>
        </w:rPr>
        <w:t>.</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E449CB"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12</w:t>
      </w:r>
      <w:r w:rsidR="00A72CB7" w:rsidRPr="00FD3E59">
        <w:rPr>
          <w:rFonts w:ascii="Times New Roman" w:hAnsi="Times New Roman" w:cs="Times New Roman"/>
          <w:szCs w:val="24"/>
        </w:rPr>
        <w:t>.2.</w:t>
      </w:r>
      <w:r w:rsidR="00A72CB7" w:rsidRPr="00FD3E59">
        <w:rPr>
          <w:rFonts w:ascii="Times New Roman" w:hAnsi="Times New Roman" w:cs="Times New Roman"/>
          <w:szCs w:val="24"/>
        </w:rPr>
        <w:tab/>
      </w:r>
      <w:r w:rsidR="00114161" w:rsidRPr="00FD3E59">
        <w:rPr>
          <w:rFonts w:ascii="Times New Roman" w:hAnsi="Times New Roman" w:cs="Times New Roman"/>
          <w:szCs w:val="24"/>
        </w:rPr>
        <w:t xml:space="preserve">O </w:t>
      </w:r>
      <w:r w:rsidR="00BB4A8B" w:rsidRPr="00FD3E59">
        <w:rPr>
          <w:rFonts w:ascii="Times New Roman" w:hAnsi="Times New Roman" w:cs="Times New Roman"/>
          <w:szCs w:val="24"/>
        </w:rPr>
        <w:t>presidente da CPL</w:t>
      </w:r>
      <w:r w:rsidR="00114161" w:rsidRPr="00FD3E59">
        <w:rPr>
          <w:rFonts w:ascii="Times New Roman" w:hAnsi="Times New Roman" w:cs="Times New Roman"/>
          <w:szCs w:val="24"/>
        </w:rPr>
        <w:t xml:space="preserve"> verificará as propostas apresentadas, desclassificando aquelas que não estejam em conformidade com os requisitos estabelecidos no edital. </w:t>
      </w:r>
      <w:r w:rsidR="00A72CB7" w:rsidRPr="00FD3E59">
        <w:rPr>
          <w:rFonts w:ascii="Times New Roman" w:hAnsi="Times New Roman" w:cs="Times New Roman"/>
          <w:szCs w:val="24"/>
        </w:rPr>
        <w:t xml:space="preserve">Serão </w:t>
      </w:r>
      <w:r w:rsidR="00A72CB7" w:rsidRPr="00FD3E59">
        <w:rPr>
          <w:rFonts w:ascii="Times New Roman" w:hAnsi="Times New Roman" w:cs="Times New Roman"/>
          <w:b/>
          <w:szCs w:val="24"/>
        </w:rPr>
        <w:t>desclassificadas</w:t>
      </w:r>
      <w:r w:rsidR="00494089" w:rsidRPr="00FD3E59">
        <w:rPr>
          <w:rFonts w:ascii="Times New Roman" w:hAnsi="Times New Roman" w:cs="Times New Roman"/>
          <w:szCs w:val="24"/>
        </w:rPr>
        <w:t xml:space="preserve"> as propostas que contenham </w:t>
      </w:r>
      <w:r w:rsidR="00494089" w:rsidRPr="00FD3E59">
        <w:rPr>
          <w:rFonts w:ascii="Times New Roman" w:hAnsi="Times New Roman" w:cs="Times New Roman"/>
          <w:b/>
          <w:szCs w:val="24"/>
        </w:rPr>
        <w:t>vícios insanáveis</w:t>
      </w:r>
      <w:r w:rsidR="00494089" w:rsidRPr="00FD3E59">
        <w:rPr>
          <w:rFonts w:ascii="Times New Roman" w:hAnsi="Times New Roman" w:cs="Times New Roman"/>
          <w:szCs w:val="24"/>
        </w:rPr>
        <w:t xml:space="preserve">, </w:t>
      </w:r>
      <w:r w:rsidR="00924D6D" w:rsidRPr="00FD3E59">
        <w:rPr>
          <w:rFonts w:ascii="Times New Roman" w:hAnsi="Times New Roman" w:cs="Times New Roman"/>
          <w:szCs w:val="24"/>
        </w:rPr>
        <w:t xml:space="preserve">sempre de forma fundamentada e registrada no sistema, com acompanhamento </w:t>
      </w:r>
      <w:r w:rsidR="007E4EFC" w:rsidRPr="00FD3E59">
        <w:rPr>
          <w:rFonts w:ascii="Times New Roman" w:hAnsi="Times New Roman" w:cs="Times New Roman"/>
          <w:szCs w:val="24"/>
        </w:rPr>
        <w:t xml:space="preserve">em tempo </w:t>
      </w:r>
      <w:r w:rsidR="00924D6D" w:rsidRPr="00FD3E59">
        <w:rPr>
          <w:rFonts w:ascii="Times New Roman" w:hAnsi="Times New Roman" w:cs="Times New Roman"/>
          <w:szCs w:val="24"/>
        </w:rPr>
        <w:t xml:space="preserve">real por todos os </w:t>
      </w:r>
      <w:r w:rsidR="005B0F45" w:rsidRPr="00FD3E59">
        <w:rPr>
          <w:rFonts w:ascii="Times New Roman" w:hAnsi="Times New Roman" w:cs="Times New Roman"/>
          <w:szCs w:val="24"/>
        </w:rPr>
        <w:t>licitantes</w:t>
      </w:r>
      <w:r w:rsidR="00924D6D" w:rsidRPr="00FD3E59">
        <w:rPr>
          <w:rFonts w:ascii="Times New Roman" w:hAnsi="Times New Roman" w:cs="Times New Roman"/>
          <w:szCs w:val="24"/>
        </w:rPr>
        <w:t xml:space="preserve">, </w:t>
      </w:r>
      <w:r w:rsidR="00494089" w:rsidRPr="00FD3E59">
        <w:rPr>
          <w:rFonts w:ascii="Times New Roman" w:hAnsi="Times New Roman" w:cs="Times New Roman"/>
          <w:szCs w:val="24"/>
        </w:rPr>
        <w:t>em especial quando</w:t>
      </w:r>
      <w:r w:rsidR="00A865E7" w:rsidRPr="00FD3E59">
        <w:rPr>
          <w:rFonts w:ascii="Times New Roman" w:hAnsi="Times New Roman" w:cs="Times New Roman"/>
          <w:szCs w:val="24"/>
        </w:rPr>
        <w:t>:</w:t>
      </w:r>
    </w:p>
    <w:p w:rsidR="00A865E7" w:rsidRPr="00FD3E59" w:rsidRDefault="00A865E7" w:rsidP="00FD3E59">
      <w:pPr>
        <w:spacing w:line="240" w:lineRule="auto"/>
        <w:ind w:right="0"/>
        <w:rPr>
          <w:rFonts w:ascii="Times New Roman" w:hAnsi="Times New Roman" w:cs="Times New Roman"/>
          <w:b/>
          <w:szCs w:val="24"/>
        </w:rPr>
      </w:pPr>
    </w:p>
    <w:p w:rsidR="00494089" w:rsidRPr="00FD3E59" w:rsidRDefault="00494089" w:rsidP="00702D5C">
      <w:pPr>
        <w:numPr>
          <w:ilvl w:val="0"/>
          <w:numId w:val="9"/>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descumpr</w:t>
      </w:r>
      <w:r w:rsidR="006F23EF" w:rsidRPr="00FD3E59">
        <w:rPr>
          <w:rFonts w:ascii="Times New Roman" w:hAnsi="Times New Roman" w:cs="Times New Roman"/>
          <w:szCs w:val="24"/>
        </w:rPr>
        <w:t>irem</w:t>
      </w:r>
      <w:proofErr w:type="gramEnd"/>
      <w:r w:rsidRPr="00FD3E59">
        <w:rPr>
          <w:rFonts w:ascii="Times New Roman" w:hAnsi="Times New Roman" w:cs="Times New Roman"/>
          <w:szCs w:val="24"/>
        </w:rPr>
        <w:t xml:space="preserve"> as especificações técnicas exigidas neste Edital, </w:t>
      </w:r>
      <w:r w:rsidR="005172F7" w:rsidRPr="00FD3E59">
        <w:rPr>
          <w:rFonts w:ascii="Times New Roman" w:hAnsi="Times New Roman" w:cs="Times New Roman"/>
          <w:szCs w:val="24"/>
        </w:rPr>
        <w:t>memorial descritivo</w:t>
      </w:r>
      <w:r w:rsidRPr="00FD3E59">
        <w:rPr>
          <w:rFonts w:ascii="Times New Roman" w:hAnsi="Times New Roman" w:cs="Times New Roman"/>
          <w:szCs w:val="24"/>
        </w:rPr>
        <w:t xml:space="preserve"> e seus anexos;</w:t>
      </w:r>
    </w:p>
    <w:p w:rsidR="00A865E7" w:rsidRPr="00FD3E59" w:rsidRDefault="00A865E7" w:rsidP="00702D5C">
      <w:pPr>
        <w:numPr>
          <w:ilvl w:val="0"/>
          <w:numId w:val="9"/>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não</w:t>
      </w:r>
      <w:proofErr w:type="gramEnd"/>
      <w:r w:rsidRPr="00FD3E59">
        <w:rPr>
          <w:rFonts w:ascii="Times New Roman" w:hAnsi="Times New Roman" w:cs="Times New Roman"/>
          <w:szCs w:val="24"/>
        </w:rPr>
        <w:t xml:space="preserve"> </w:t>
      </w:r>
      <w:r w:rsidR="00494089" w:rsidRPr="00FD3E59">
        <w:rPr>
          <w:rFonts w:ascii="Times New Roman" w:hAnsi="Times New Roman" w:cs="Times New Roman"/>
          <w:szCs w:val="24"/>
        </w:rPr>
        <w:t>contenham</w:t>
      </w:r>
      <w:r w:rsidRPr="00FD3E59">
        <w:rPr>
          <w:rFonts w:ascii="Times New Roman" w:hAnsi="Times New Roman" w:cs="Times New Roman"/>
          <w:szCs w:val="24"/>
        </w:rPr>
        <w:t xml:space="preserve"> informações que permit</w:t>
      </w:r>
      <w:r w:rsidR="00494089" w:rsidRPr="00FD3E59">
        <w:rPr>
          <w:rFonts w:ascii="Times New Roman" w:hAnsi="Times New Roman" w:cs="Times New Roman"/>
          <w:szCs w:val="24"/>
        </w:rPr>
        <w:t>a</w:t>
      </w:r>
      <w:r w:rsidRPr="00FD3E59">
        <w:rPr>
          <w:rFonts w:ascii="Times New Roman" w:hAnsi="Times New Roman" w:cs="Times New Roman"/>
          <w:szCs w:val="24"/>
        </w:rPr>
        <w:t>m a perfeita identificação e/ou qualificação do objeto cotado (omissões, disposições vagas, apresentação de duas ou mais opções de preços);</w:t>
      </w:r>
    </w:p>
    <w:p w:rsidR="00A865E7" w:rsidRPr="00FD3E59" w:rsidRDefault="00A865E7" w:rsidP="00702D5C">
      <w:pPr>
        <w:numPr>
          <w:ilvl w:val="0"/>
          <w:numId w:val="9"/>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contiver</w:t>
      </w:r>
      <w:r w:rsidR="00494089" w:rsidRPr="00FD3E59">
        <w:rPr>
          <w:rFonts w:ascii="Times New Roman" w:hAnsi="Times New Roman" w:cs="Times New Roman"/>
          <w:szCs w:val="24"/>
        </w:rPr>
        <w:t>em</w:t>
      </w:r>
      <w:proofErr w:type="gramEnd"/>
      <w:r w:rsidRPr="00FD3E59">
        <w:rPr>
          <w:rFonts w:ascii="Times New Roman" w:hAnsi="Times New Roman" w:cs="Times New Roman"/>
          <w:szCs w:val="24"/>
        </w:rPr>
        <w:t xml:space="preserve"> </w:t>
      </w:r>
      <w:r w:rsidR="00F77641" w:rsidRPr="00FD3E59">
        <w:rPr>
          <w:rFonts w:ascii="Times New Roman" w:hAnsi="Times New Roman" w:cs="Times New Roman"/>
          <w:szCs w:val="24"/>
        </w:rPr>
        <w:t xml:space="preserve">ilegalidades ou defeitos </w:t>
      </w:r>
      <w:r w:rsidRPr="00FD3E59">
        <w:rPr>
          <w:rFonts w:ascii="Times New Roman" w:hAnsi="Times New Roman" w:cs="Times New Roman"/>
          <w:szCs w:val="24"/>
        </w:rPr>
        <w:t>de forma a não permitir a sua compreensão ou que possam inviabilizar o julgamento;</w:t>
      </w:r>
    </w:p>
    <w:p w:rsidR="001B3ECD" w:rsidRPr="00FD3E59" w:rsidRDefault="00494089" w:rsidP="00702D5C">
      <w:pPr>
        <w:numPr>
          <w:ilvl w:val="0"/>
          <w:numId w:val="9"/>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apresentem</w:t>
      </w:r>
      <w:proofErr w:type="gramEnd"/>
      <w:r w:rsidRPr="00FD3E59">
        <w:rPr>
          <w:rFonts w:ascii="Times New Roman" w:hAnsi="Times New Roman" w:cs="Times New Roman"/>
          <w:szCs w:val="24"/>
        </w:rPr>
        <w:t xml:space="preserve"> desconformidade com outras exigências deste Edital, salvo se for possível a acomodação de seus termos antes da adjudicação do objeto e sem que se prejudique a atribuição de tratamento isonômico entre os licitantes</w:t>
      </w:r>
      <w:r w:rsidR="001B3ECD" w:rsidRPr="00FD3E59">
        <w:rPr>
          <w:rFonts w:ascii="Times New Roman" w:hAnsi="Times New Roman" w:cs="Times New Roman"/>
          <w:szCs w:val="24"/>
        </w:rPr>
        <w:t>;</w:t>
      </w:r>
    </w:p>
    <w:p w:rsidR="00494089" w:rsidRPr="00FD3E59" w:rsidRDefault="001B3ECD" w:rsidP="00702D5C">
      <w:pPr>
        <w:numPr>
          <w:ilvl w:val="0"/>
          <w:numId w:val="9"/>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nos</w:t>
      </w:r>
      <w:proofErr w:type="gramEnd"/>
      <w:r w:rsidRPr="00FD3E59">
        <w:rPr>
          <w:rFonts w:ascii="Times New Roman" w:hAnsi="Times New Roman" w:cs="Times New Roman"/>
          <w:szCs w:val="24"/>
        </w:rPr>
        <w:t xml:space="preserve"> demais casos previstos neste Edital</w:t>
      </w:r>
      <w:r w:rsidR="00494089" w:rsidRPr="00FD3E59">
        <w:rPr>
          <w:rFonts w:ascii="Times New Roman" w:hAnsi="Times New Roman" w:cs="Times New Roman"/>
          <w:szCs w:val="24"/>
        </w:rPr>
        <w:t>.</w:t>
      </w:r>
    </w:p>
    <w:p w:rsidR="00A72CB7" w:rsidRPr="00FD3E59" w:rsidRDefault="00A72CB7" w:rsidP="00FD3E59">
      <w:pPr>
        <w:spacing w:line="240" w:lineRule="auto"/>
        <w:ind w:right="0"/>
        <w:rPr>
          <w:rFonts w:ascii="Times New Roman" w:hAnsi="Times New Roman" w:cs="Times New Roman"/>
          <w:szCs w:val="24"/>
        </w:rPr>
      </w:pPr>
    </w:p>
    <w:p w:rsidR="00DF5ED5" w:rsidRPr="00FD3E59" w:rsidRDefault="00900ED3"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12.2.</w:t>
      </w:r>
      <w:r w:rsidR="002B5A2B" w:rsidRPr="00FD3E59">
        <w:rPr>
          <w:rFonts w:ascii="Times New Roman" w:hAnsi="Times New Roman" w:cs="Times New Roman"/>
          <w:szCs w:val="24"/>
        </w:rPr>
        <w:t>1</w:t>
      </w:r>
      <w:r w:rsidRPr="00FD3E59">
        <w:rPr>
          <w:rFonts w:ascii="Times New Roman" w:hAnsi="Times New Roman" w:cs="Times New Roman"/>
          <w:szCs w:val="24"/>
        </w:rPr>
        <w:t>.</w:t>
      </w:r>
      <w:r w:rsidRPr="00FD3E59">
        <w:rPr>
          <w:rFonts w:ascii="Times New Roman" w:hAnsi="Times New Roman" w:cs="Times New Roman"/>
          <w:szCs w:val="24"/>
        </w:rPr>
        <w:tab/>
      </w:r>
      <w:r w:rsidR="00DF5ED5" w:rsidRPr="00FD3E59">
        <w:rPr>
          <w:rFonts w:ascii="Times New Roman" w:hAnsi="Times New Roman" w:cs="Times New Roman"/>
          <w:szCs w:val="24"/>
        </w:rPr>
        <w:t xml:space="preserve">O(a) </w:t>
      </w:r>
      <w:r w:rsidR="00BB4A8B" w:rsidRPr="00FD3E59">
        <w:rPr>
          <w:rFonts w:ascii="Times New Roman" w:hAnsi="Times New Roman" w:cs="Times New Roman"/>
          <w:szCs w:val="24"/>
        </w:rPr>
        <w:t>presidente da CPL</w:t>
      </w:r>
      <w:r w:rsidR="00DF5ED5" w:rsidRPr="00FD3E59">
        <w:rPr>
          <w:rFonts w:ascii="Times New Roman" w:hAnsi="Times New Roman" w:cs="Times New Roman"/>
          <w:szCs w:val="24"/>
        </w:rPr>
        <w:t xml:space="preserve"> poderá convocar </w:t>
      </w:r>
      <w:proofErr w:type="gramStart"/>
      <w:r w:rsidR="00DF5ED5" w:rsidRPr="00FD3E59">
        <w:rPr>
          <w:rFonts w:ascii="Times New Roman" w:hAnsi="Times New Roman" w:cs="Times New Roman"/>
          <w:szCs w:val="24"/>
        </w:rPr>
        <w:t>técnicos</w:t>
      </w:r>
      <w:proofErr w:type="gramEnd"/>
      <w:r w:rsidR="00CD7A2A" w:rsidRPr="00FD3E59">
        <w:rPr>
          <w:rFonts w:ascii="Times New Roman" w:hAnsi="Times New Roman" w:cs="Times New Roman"/>
          <w:szCs w:val="24"/>
        </w:rPr>
        <w:t>(as)</w:t>
      </w:r>
      <w:r w:rsidR="00DF5ED5" w:rsidRPr="00FD3E59">
        <w:rPr>
          <w:rFonts w:ascii="Times New Roman" w:hAnsi="Times New Roman" w:cs="Times New Roman"/>
          <w:szCs w:val="24"/>
        </w:rPr>
        <w:t xml:space="preserve"> da(s) área(s) pertinente(s) ao objeto licitado, quando houver necessidade de emitir parecer técnico, para garantir que as propostas apresentadas atendam as especificações mínimas exigidas referentes ao objeto licitado.</w:t>
      </w:r>
      <w:r w:rsidR="005427F6" w:rsidRPr="00FD3E59">
        <w:rPr>
          <w:rFonts w:ascii="Times New Roman" w:hAnsi="Times New Roman" w:cs="Times New Roman"/>
          <w:szCs w:val="24"/>
        </w:rPr>
        <w:t xml:space="preserve"> A Comissão de Licitação também poderá solicitar informações complementares, a fim de obter maiores esclarecimentos sobre a proposta, o que deverá ser providenciado num prazo de até</w:t>
      </w:r>
      <w:r w:rsidR="005427F6" w:rsidRPr="00FD3E59">
        <w:rPr>
          <w:rFonts w:ascii="Times New Roman" w:hAnsi="Times New Roman" w:cs="Times New Roman"/>
          <w:b/>
          <w:szCs w:val="24"/>
        </w:rPr>
        <w:t xml:space="preserve"> 3 (três) dias úteis </w:t>
      </w:r>
      <w:r w:rsidR="005427F6" w:rsidRPr="00FD3E59">
        <w:rPr>
          <w:rFonts w:ascii="Times New Roman" w:hAnsi="Times New Roman" w:cs="Times New Roman"/>
          <w:szCs w:val="24"/>
        </w:rPr>
        <w:t>ou outro prazo dentro de uma razoabilidade, verificando a complexidade das informações, bem como a local sede da empresa licitante.</w:t>
      </w:r>
    </w:p>
    <w:p w:rsidR="00512700" w:rsidRPr="00FD3E59" w:rsidRDefault="00512700" w:rsidP="00FD3E59">
      <w:pPr>
        <w:spacing w:line="240" w:lineRule="auto"/>
        <w:ind w:right="0"/>
        <w:rPr>
          <w:rFonts w:ascii="Times New Roman" w:hAnsi="Times New Roman" w:cs="Times New Roman"/>
          <w:szCs w:val="24"/>
        </w:rPr>
      </w:pPr>
    </w:p>
    <w:p w:rsidR="00A72CB7" w:rsidRPr="00FD3E59" w:rsidRDefault="00512700" w:rsidP="00FD3E59">
      <w:pPr>
        <w:spacing w:line="240" w:lineRule="auto"/>
        <w:ind w:right="0"/>
        <w:rPr>
          <w:rFonts w:ascii="Times New Roman" w:hAnsi="Times New Roman" w:cs="Times New Roman"/>
          <w:strike/>
          <w:szCs w:val="24"/>
        </w:rPr>
      </w:pPr>
      <w:r w:rsidRPr="00FD3E59">
        <w:rPr>
          <w:rFonts w:ascii="Times New Roman" w:hAnsi="Times New Roman" w:cs="Times New Roman"/>
          <w:szCs w:val="24"/>
        </w:rPr>
        <w:t>12.</w:t>
      </w:r>
      <w:r w:rsidR="00E96A6F" w:rsidRPr="00FD3E59">
        <w:rPr>
          <w:rFonts w:ascii="Times New Roman" w:hAnsi="Times New Roman" w:cs="Times New Roman"/>
          <w:szCs w:val="24"/>
        </w:rPr>
        <w:t>3</w:t>
      </w:r>
      <w:r w:rsidRPr="00FD3E59">
        <w:rPr>
          <w:rFonts w:ascii="Times New Roman" w:hAnsi="Times New Roman" w:cs="Times New Roman"/>
          <w:szCs w:val="24"/>
        </w:rPr>
        <w:t>.</w:t>
      </w:r>
      <w:r w:rsidRPr="00FD3E59">
        <w:rPr>
          <w:rFonts w:ascii="Times New Roman" w:hAnsi="Times New Roman" w:cs="Times New Roman"/>
          <w:szCs w:val="24"/>
        </w:rPr>
        <w:tab/>
      </w:r>
      <w:r w:rsidR="007E4EFC" w:rsidRPr="00FD3E59">
        <w:rPr>
          <w:rFonts w:ascii="Times New Roman" w:hAnsi="Times New Roman" w:cs="Times New Roman"/>
          <w:szCs w:val="24"/>
        </w:rPr>
        <w:t xml:space="preserve">O sistema ordenará, automaticamente, as propostas classificadas pelo </w:t>
      </w:r>
      <w:r w:rsidR="00BB4A8B" w:rsidRPr="00FD3E59">
        <w:rPr>
          <w:rFonts w:ascii="Times New Roman" w:hAnsi="Times New Roman" w:cs="Times New Roman"/>
          <w:szCs w:val="24"/>
        </w:rPr>
        <w:t>presidente da CPL</w:t>
      </w:r>
      <w:r w:rsidR="003D60C3" w:rsidRPr="00FD3E59">
        <w:rPr>
          <w:rFonts w:ascii="Times New Roman" w:hAnsi="Times New Roman" w:cs="Times New Roman"/>
          <w:szCs w:val="24"/>
        </w:rPr>
        <w:t xml:space="preserve"> </w:t>
      </w:r>
      <w:r w:rsidR="007E4EFC" w:rsidRPr="00FD3E59">
        <w:rPr>
          <w:rFonts w:ascii="Times New Roman" w:hAnsi="Times New Roman" w:cs="Times New Roman"/>
          <w:szCs w:val="24"/>
        </w:rPr>
        <w:t>por valor e de forma crescente</w:t>
      </w:r>
      <w:r w:rsidR="00B25EE6" w:rsidRPr="00FD3E59">
        <w:rPr>
          <w:rFonts w:ascii="Times New Roman" w:hAnsi="Times New Roman" w:cs="Times New Roman"/>
          <w:strike/>
          <w:szCs w:val="24"/>
        </w:rPr>
        <w:t>.</w:t>
      </w:r>
    </w:p>
    <w:p w:rsidR="004C6DFC" w:rsidRPr="00FD3E59" w:rsidRDefault="004C6DFC" w:rsidP="00FD3E59">
      <w:pPr>
        <w:spacing w:line="240" w:lineRule="auto"/>
        <w:ind w:right="0"/>
        <w:rPr>
          <w:rFonts w:ascii="Times New Roman" w:hAnsi="Times New Roman" w:cs="Times New Roman"/>
          <w:strike/>
          <w:szCs w:val="24"/>
        </w:rPr>
      </w:pPr>
    </w:p>
    <w:p w:rsidR="00A72CB7" w:rsidRPr="00FD3E59" w:rsidRDefault="00316CA5" w:rsidP="00FD3E59">
      <w:pPr>
        <w:spacing w:line="240" w:lineRule="auto"/>
        <w:ind w:right="0"/>
        <w:rPr>
          <w:rFonts w:ascii="Times New Roman" w:hAnsi="Times New Roman" w:cs="Times New Roman"/>
          <w:szCs w:val="24"/>
          <w:u w:val="single"/>
        </w:rPr>
      </w:pPr>
      <w:r w:rsidRPr="00FD3E59">
        <w:rPr>
          <w:rFonts w:ascii="Times New Roman" w:hAnsi="Times New Roman" w:cs="Times New Roman"/>
          <w:szCs w:val="24"/>
          <w:u w:val="single"/>
        </w:rPr>
        <w:t>12.</w:t>
      </w:r>
      <w:r w:rsidR="00CB51D3" w:rsidRPr="00FD3E59">
        <w:rPr>
          <w:rFonts w:ascii="Times New Roman" w:hAnsi="Times New Roman" w:cs="Times New Roman"/>
          <w:szCs w:val="24"/>
          <w:u w:val="single"/>
        </w:rPr>
        <w:t>4</w:t>
      </w:r>
      <w:r w:rsidRPr="00FD3E59">
        <w:rPr>
          <w:rFonts w:ascii="Times New Roman" w:hAnsi="Times New Roman" w:cs="Times New Roman"/>
          <w:szCs w:val="24"/>
          <w:u w:val="single"/>
        </w:rPr>
        <w:t>.</w:t>
      </w:r>
      <w:r w:rsidRPr="00FD3E59">
        <w:rPr>
          <w:rFonts w:ascii="Times New Roman" w:hAnsi="Times New Roman" w:cs="Times New Roman"/>
          <w:szCs w:val="24"/>
          <w:u w:val="single"/>
        </w:rPr>
        <w:tab/>
      </w:r>
      <w:r w:rsidR="00A72CB7" w:rsidRPr="00FD3E59">
        <w:rPr>
          <w:rFonts w:ascii="Times New Roman" w:hAnsi="Times New Roman" w:cs="Times New Roman"/>
          <w:szCs w:val="24"/>
          <w:u w:val="single"/>
        </w:rPr>
        <w:t xml:space="preserve">Havendo inoperância do sistema </w:t>
      </w:r>
      <w:r w:rsidR="004E2D36" w:rsidRPr="00FD3E59">
        <w:rPr>
          <w:rFonts w:ascii="Times New Roman" w:hAnsi="Times New Roman" w:cs="Times New Roman"/>
          <w:szCs w:val="24"/>
          <w:u w:val="single"/>
        </w:rPr>
        <w:t>L</w:t>
      </w:r>
      <w:r w:rsidR="00A72CB7" w:rsidRPr="00FD3E59">
        <w:rPr>
          <w:rFonts w:ascii="Times New Roman" w:hAnsi="Times New Roman" w:cs="Times New Roman"/>
          <w:szCs w:val="24"/>
          <w:u w:val="single"/>
        </w:rPr>
        <w:t xml:space="preserve">icitações-e por motivos alheios a vontade da </w:t>
      </w:r>
      <w:r w:rsidR="00713B47" w:rsidRPr="00FD3E59">
        <w:rPr>
          <w:rFonts w:ascii="Times New Roman" w:hAnsi="Times New Roman" w:cs="Times New Roman"/>
          <w:szCs w:val="24"/>
          <w:u w:val="single"/>
        </w:rPr>
        <w:t>Epagri</w:t>
      </w:r>
      <w:r w:rsidR="00A72CB7" w:rsidRPr="00FD3E59">
        <w:rPr>
          <w:rFonts w:ascii="Times New Roman" w:hAnsi="Times New Roman" w:cs="Times New Roman"/>
          <w:szCs w:val="24"/>
          <w:u w:val="single"/>
        </w:rPr>
        <w:t>, o</w:t>
      </w:r>
      <w:r w:rsidR="0001606A" w:rsidRPr="00FD3E59">
        <w:rPr>
          <w:rFonts w:ascii="Times New Roman" w:hAnsi="Times New Roman" w:cs="Times New Roman"/>
          <w:szCs w:val="24"/>
          <w:u w:val="single"/>
        </w:rPr>
        <w:t>(a)</w:t>
      </w:r>
      <w:r w:rsidR="00A72CB7" w:rsidRPr="00FD3E59">
        <w:rPr>
          <w:rFonts w:ascii="Times New Roman" w:hAnsi="Times New Roman" w:cs="Times New Roman"/>
          <w:szCs w:val="24"/>
          <w:u w:val="single"/>
        </w:rPr>
        <w:t xml:space="preserve"> </w:t>
      </w:r>
      <w:r w:rsidR="00BB4A8B" w:rsidRPr="00FD3E59">
        <w:rPr>
          <w:rFonts w:ascii="Times New Roman" w:hAnsi="Times New Roman" w:cs="Times New Roman"/>
          <w:szCs w:val="24"/>
          <w:u w:val="single"/>
        </w:rPr>
        <w:t>presidente da CPL</w:t>
      </w:r>
      <w:r w:rsidR="00A72CB7" w:rsidRPr="00FD3E59">
        <w:rPr>
          <w:rFonts w:ascii="Times New Roman" w:hAnsi="Times New Roman" w:cs="Times New Roman"/>
          <w:szCs w:val="24"/>
          <w:u w:val="single"/>
        </w:rPr>
        <w:t xml:space="preserve"> enviará mensagem às licitantes por meio do aplicativo do sistema. </w:t>
      </w:r>
      <w:r w:rsidR="006378D6" w:rsidRPr="00FD3E59">
        <w:rPr>
          <w:rFonts w:ascii="Times New Roman" w:hAnsi="Times New Roman" w:cs="Times New Roman"/>
          <w:szCs w:val="24"/>
          <w:u w:val="single"/>
        </w:rPr>
        <w:t>Os</w:t>
      </w:r>
      <w:r w:rsidR="00A72CB7" w:rsidRPr="00FD3E59">
        <w:rPr>
          <w:rFonts w:ascii="Times New Roman" w:hAnsi="Times New Roman" w:cs="Times New Roman"/>
          <w:szCs w:val="24"/>
          <w:u w:val="single"/>
        </w:rPr>
        <w:t xml:space="preserve"> licitantes deverão visualizar as mensagens clicando em “consultar mensagens”.</w:t>
      </w:r>
    </w:p>
    <w:p w:rsidR="00CD7A2A" w:rsidRPr="00FD3E59" w:rsidRDefault="00CD7A2A" w:rsidP="00FD3E59">
      <w:pPr>
        <w:spacing w:line="240" w:lineRule="auto"/>
        <w:ind w:right="0"/>
        <w:rPr>
          <w:rFonts w:ascii="Times New Roman" w:hAnsi="Times New Roman" w:cs="Times New Roman"/>
          <w:strike/>
          <w:szCs w:val="24"/>
        </w:rPr>
      </w:pPr>
    </w:p>
    <w:p w:rsidR="0008568D" w:rsidRPr="00FD3E59" w:rsidRDefault="00713B47" w:rsidP="00FD3E59">
      <w:pPr>
        <w:spacing w:line="240" w:lineRule="auto"/>
        <w:ind w:right="0"/>
        <w:rPr>
          <w:rFonts w:ascii="Times New Roman" w:hAnsi="Times New Roman" w:cs="Times New Roman"/>
          <w:szCs w:val="24"/>
        </w:rPr>
      </w:pPr>
      <w:r w:rsidRPr="00FD3E59">
        <w:rPr>
          <w:rFonts w:ascii="Times New Roman" w:hAnsi="Times New Roman" w:cs="Times New Roman"/>
          <w:szCs w:val="24"/>
          <w:u w:val="single"/>
        </w:rPr>
        <w:t>12</w:t>
      </w:r>
      <w:r w:rsidR="00A72CB7" w:rsidRPr="00FD3E59">
        <w:rPr>
          <w:rFonts w:ascii="Times New Roman" w:hAnsi="Times New Roman" w:cs="Times New Roman"/>
          <w:szCs w:val="24"/>
          <w:u w:val="single"/>
        </w:rPr>
        <w:t>.</w:t>
      </w:r>
      <w:r w:rsidR="00150EBD" w:rsidRPr="00FD3E59">
        <w:rPr>
          <w:rFonts w:ascii="Times New Roman" w:hAnsi="Times New Roman" w:cs="Times New Roman"/>
          <w:szCs w:val="24"/>
          <w:u w:val="single"/>
        </w:rPr>
        <w:t>5</w:t>
      </w:r>
      <w:r w:rsidR="00A72CB7" w:rsidRPr="00FD3E59">
        <w:rPr>
          <w:rFonts w:ascii="Times New Roman" w:hAnsi="Times New Roman" w:cs="Times New Roman"/>
          <w:szCs w:val="24"/>
          <w:u w:val="single"/>
        </w:rPr>
        <w:t>.</w:t>
      </w:r>
      <w:r w:rsidR="00A72CB7" w:rsidRPr="00FD3E59">
        <w:rPr>
          <w:rFonts w:ascii="Times New Roman" w:hAnsi="Times New Roman" w:cs="Times New Roman"/>
          <w:szCs w:val="24"/>
          <w:u w:val="single"/>
        </w:rPr>
        <w:tab/>
      </w:r>
      <w:r w:rsidR="00335154" w:rsidRPr="00FD3E59">
        <w:rPr>
          <w:rFonts w:ascii="Times New Roman" w:hAnsi="Times New Roman" w:cs="Times New Roman"/>
          <w:szCs w:val="24"/>
          <w:u w:val="single"/>
        </w:rPr>
        <w:t xml:space="preserve">Classificadas as propostas, o(a) </w:t>
      </w:r>
      <w:r w:rsidR="00BB4A8B" w:rsidRPr="00FD3E59">
        <w:rPr>
          <w:rFonts w:ascii="Times New Roman" w:hAnsi="Times New Roman" w:cs="Times New Roman"/>
          <w:szCs w:val="24"/>
          <w:u w:val="single"/>
        </w:rPr>
        <w:t>presidente da CPL</w:t>
      </w:r>
      <w:r w:rsidR="00B25EE6" w:rsidRPr="00FD3E59">
        <w:rPr>
          <w:rFonts w:ascii="Times New Roman" w:hAnsi="Times New Roman" w:cs="Times New Roman"/>
          <w:szCs w:val="24"/>
          <w:u w:val="single"/>
        </w:rPr>
        <w:t xml:space="preserve"> assegurará</w:t>
      </w:r>
      <w:bookmarkStart w:id="32" w:name="subitem1212"/>
      <w:r w:rsidR="00B25EE6" w:rsidRPr="00FD3E59">
        <w:rPr>
          <w:rFonts w:ascii="Times New Roman" w:hAnsi="Times New Roman" w:cs="Times New Roman"/>
          <w:szCs w:val="24"/>
          <w:u w:val="single"/>
        </w:rPr>
        <w:t xml:space="preserve"> o</w:t>
      </w:r>
      <w:r w:rsidR="005529BF" w:rsidRPr="00FD3E59">
        <w:rPr>
          <w:rFonts w:ascii="Times New Roman" w:hAnsi="Times New Roman" w:cs="Times New Roman"/>
          <w:szCs w:val="24"/>
        </w:rPr>
        <w:t xml:space="preserve"> direito de</w:t>
      </w:r>
      <w:r w:rsidR="0008568D" w:rsidRPr="00FD3E59">
        <w:rPr>
          <w:rFonts w:ascii="Times New Roman" w:hAnsi="Times New Roman" w:cs="Times New Roman"/>
          <w:szCs w:val="24"/>
        </w:rPr>
        <w:t xml:space="preserve"> preferência à contratação das </w:t>
      </w:r>
      <w:r w:rsidR="0008568D" w:rsidRPr="00FD3E59">
        <w:rPr>
          <w:rFonts w:ascii="Times New Roman" w:hAnsi="Times New Roman" w:cs="Times New Roman"/>
          <w:b/>
          <w:szCs w:val="24"/>
        </w:rPr>
        <w:t>entidades preferenciais</w:t>
      </w:r>
      <w:r w:rsidR="0008568D" w:rsidRPr="00FD3E59">
        <w:rPr>
          <w:rFonts w:ascii="Times New Roman" w:hAnsi="Times New Roman" w:cs="Times New Roman"/>
          <w:szCs w:val="24"/>
        </w:rPr>
        <w:t xml:space="preserve">: </w:t>
      </w:r>
      <w:r w:rsidR="00EA1600" w:rsidRPr="00FD3E59">
        <w:rPr>
          <w:rFonts w:ascii="Times New Roman" w:hAnsi="Times New Roman" w:cs="Times New Roman"/>
          <w:szCs w:val="24"/>
        </w:rPr>
        <w:t>microempresas (ME), empresas de pequeno porte (EPP), microempreendedores individuais (MEI), e sociedades cooperativas (COOP)</w:t>
      </w:r>
      <w:r w:rsidR="0008568D" w:rsidRPr="00FD3E59">
        <w:rPr>
          <w:rStyle w:val="Refdenotaderodap"/>
          <w:rFonts w:ascii="Times New Roman" w:hAnsi="Times New Roman" w:cs="Times New Roman"/>
          <w:szCs w:val="24"/>
        </w:rPr>
        <w:footnoteReference w:id="5"/>
      </w:r>
      <w:r w:rsidR="0008568D" w:rsidRPr="00FD3E59">
        <w:rPr>
          <w:rFonts w:ascii="Times New Roman" w:hAnsi="Times New Roman" w:cs="Times New Roman"/>
          <w:szCs w:val="24"/>
        </w:rPr>
        <w:t>.</w:t>
      </w:r>
      <w:r w:rsidR="00EA1600" w:rsidRPr="00FD3E59">
        <w:rPr>
          <w:rFonts w:ascii="Times New Roman" w:hAnsi="Times New Roman" w:cs="Times New Roman"/>
          <w:szCs w:val="24"/>
        </w:rPr>
        <w:t xml:space="preserve"> </w:t>
      </w:r>
      <w:r w:rsidR="0008568D" w:rsidRPr="00FD3E59">
        <w:rPr>
          <w:rFonts w:ascii="Times New Roman" w:hAnsi="Times New Roman" w:cs="Times New Roman"/>
          <w:szCs w:val="24"/>
        </w:rPr>
        <w:t xml:space="preserve">O sistema identificará automaticamente os licitantes que se declararam como entidades preferenciais e examinará as situações de </w:t>
      </w:r>
      <w:r w:rsidR="005529BF" w:rsidRPr="00FD3E59">
        <w:rPr>
          <w:rFonts w:ascii="Times New Roman" w:hAnsi="Times New Roman" w:cs="Times New Roman"/>
          <w:b/>
          <w:szCs w:val="24"/>
        </w:rPr>
        <w:t>empate (ficto)</w:t>
      </w:r>
      <w:r w:rsidR="005529BF" w:rsidRPr="00FD3E59">
        <w:rPr>
          <w:rFonts w:ascii="Times New Roman" w:hAnsi="Times New Roman" w:cs="Times New Roman"/>
          <w:szCs w:val="24"/>
        </w:rPr>
        <w:t>, observando-se o seguinte:</w:t>
      </w:r>
    </w:p>
    <w:bookmarkEnd w:id="32"/>
    <w:p w:rsidR="005529BF" w:rsidRPr="00FD3E59" w:rsidRDefault="005529BF" w:rsidP="00702D5C">
      <w:pPr>
        <w:numPr>
          <w:ilvl w:val="0"/>
          <w:numId w:val="16"/>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lastRenderedPageBreak/>
        <w:t>o</w:t>
      </w:r>
      <w:proofErr w:type="gramEnd"/>
      <w:r w:rsidR="0008568D" w:rsidRPr="00FD3E59">
        <w:rPr>
          <w:rFonts w:ascii="Times New Roman" w:hAnsi="Times New Roman" w:cs="Times New Roman"/>
          <w:szCs w:val="24"/>
        </w:rPr>
        <w:t xml:space="preserve"> empate (ficto) </w:t>
      </w:r>
      <w:r w:rsidRPr="00FD3E59">
        <w:rPr>
          <w:rFonts w:ascii="Times New Roman" w:hAnsi="Times New Roman" w:cs="Times New Roman"/>
          <w:szCs w:val="24"/>
        </w:rPr>
        <w:t>ocorrerá quando</w:t>
      </w:r>
      <w:r w:rsidR="0008568D" w:rsidRPr="00FD3E59">
        <w:rPr>
          <w:rFonts w:ascii="Times New Roman" w:hAnsi="Times New Roman" w:cs="Times New Roman"/>
          <w:szCs w:val="24"/>
        </w:rPr>
        <w:t xml:space="preserve"> as propostas apresentadas pelas entidades preferenciais sejam iguais ou até </w:t>
      </w:r>
      <w:r w:rsidR="00053792" w:rsidRPr="00FD3E59">
        <w:rPr>
          <w:rFonts w:ascii="Times New Roman" w:hAnsi="Times New Roman" w:cs="Times New Roman"/>
          <w:b/>
          <w:szCs w:val="24"/>
        </w:rPr>
        <w:t>10</w:t>
      </w:r>
      <w:r w:rsidR="00A72CB7" w:rsidRPr="00FD3E59">
        <w:rPr>
          <w:rFonts w:ascii="Times New Roman" w:hAnsi="Times New Roman" w:cs="Times New Roman"/>
          <w:b/>
          <w:szCs w:val="24"/>
        </w:rPr>
        <w:t>% (</w:t>
      </w:r>
      <w:r w:rsidR="00053792" w:rsidRPr="00FD3E59">
        <w:rPr>
          <w:rFonts w:ascii="Times New Roman" w:hAnsi="Times New Roman" w:cs="Times New Roman"/>
          <w:b/>
          <w:szCs w:val="24"/>
        </w:rPr>
        <w:t xml:space="preserve">dez </w:t>
      </w:r>
      <w:r w:rsidR="00A72CB7" w:rsidRPr="00FD3E59">
        <w:rPr>
          <w:rFonts w:ascii="Times New Roman" w:hAnsi="Times New Roman" w:cs="Times New Roman"/>
          <w:b/>
          <w:szCs w:val="24"/>
        </w:rPr>
        <w:t>por cento)</w:t>
      </w:r>
      <w:r w:rsidR="00A72CB7" w:rsidRPr="00FD3E59">
        <w:rPr>
          <w:rFonts w:ascii="Times New Roman" w:hAnsi="Times New Roman" w:cs="Times New Roman"/>
          <w:szCs w:val="24"/>
        </w:rPr>
        <w:t xml:space="preserve"> superior</w:t>
      </w:r>
      <w:r w:rsidR="0008568D" w:rsidRPr="00FD3E59">
        <w:rPr>
          <w:rFonts w:ascii="Times New Roman" w:hAnsi="Times New Roman" w:cs="Times New Roman"/>
          <w:szCs w:val="24"/>
        </w:rPr>
        <w:t>es</w:t>
      </w:r>
      <w:r w:rsidR="00A72CB7" w:rsidRPr="00FD3E59">
        <w:rPr>
          <w:rFonts w:ascii="Times New Roman" w:hAnsi="Times New Roman" w:cs="Times New Roman"/>
          <w:szCs w:val="24"/>
        </w:rPr>
        <w:t xml:space="preserve"> </w:t>
      </w:r>
      <w:r w:rsidR="0008568D" w:rsidRPr="00FD3E59">
        <w:rPr>
          <w:rFonts w:ascii="Times New Roman" w:hAnsi="Times New Roman" w:cs="Times New Roman"/>
          <w:szCs w:val="24"/>
        </w:rPr>
        <w:t xml:space="preserve">à proposta mais bem classificada e desde que a melhor </w:t>
      </w:r>
      <w:r w:rsidR="00B25EE6" w:rsidRPr="00FD3E59">
        <w:rPr>
          <w:rFonts w:ascii="Times New Roman" w:hAnsi="Times New Roman" w:cs="Times New Roman"/>
          <w:szCs w:val="24"/>
        </w:rPr>
        <w:t>proposta</w:t>
      </w:r>
      <w:r w:rsidR="0008568D" w:rsidRPr="00FD3E59">
        <w:rPr>
          <w:rFonts w:ascii="Times New Roman" w:hAnsi="Times New Roman" w:cs="Times New Roman"/>
          <w:szCs w:val="24"/>
        </w:rPr>
        <w:t xml:space="preserve"> não seja de uma entidade preferencial</w:t>
      </w:r>
      <w:r w:rsidRPr="00FD3E59">
        <w:rPr>
          <w:rFonts w:ascii="Times New Roman" w:hAnsi="Times New Roman" w:cs="Times New Roman"/>
          <w:szCs w:val="24"/>
        </w:rPr>
        <w:t>;</w:t>
      </w:r>
    </w:p>
    <w:p w:rsidR="005529BF" w:rsidRPr="00FD3E59" w:rsidRDefault="005529BF" w:rsidP="00702D5C">
      <w:pPr>
        <w:numPr>
          <w:ilvl w:val="0"/>
          <w:numId w:val="16"/>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ocorrendo</w:t>
      </w:r>
      <w:proofErr w:type="gramEnd"/>
      <w:r w:rsidRPr="00FD3E59">
        <w:rPr>
          <w:rFonts w:ascii="Times New Roman" w:hAnsi="Times New Roman" w:cs="Times New Roman"/>
          <w:szCs w:val="24"/>
        </w:rPr>
        <w:t xml:space="preserve"> o empate (ficto), a entidade preferencial melhor classificada, poderá, no prazo máximo de </w:t>
      </w:r>
      <w:r w:rsidR="003829CB" w:rsidRPr="00FD3E59">
        <w:rPr>
          <w:rFonts w:ascii="Times New Roman" w:hAnsi="Times New Roman" w:cs="Times New Roman"/>
          <w:szCs w:val="24"/>
        </w:rPr>
        <w:t>24</w:t>
      </w:r>
      <w:r w:rsidRPr="00FD3E59">
        <w:rPr>
          <w:rFonts w:ascii="Times New Roman" w:hAnsi="Times New Roman" w:cs="Times New Roman"/>
          <w:b/>
          <w:szCs w:val="24"/>
        </w:rPr>
        <w:t xml:space="preserve"> (</w:t>
      </w:r>
      <w:r w:rsidR="003829CB" w:rsidRPr="00FD3E59">
        <w:rPr>
          <w:rFonts w:ascii="Times New Roman" w:hAnsi="Times New Roman" w:cs="Times New Roman"/>
          <w:b/>
          <w:szCs w:val="24"/>
        </w:rPr>
        <w:t>vinte e quatro</w:t>
      </w:r>
      <w:r w:rsidRPr="00FD3E59">
        <w:rPr>
          <w:rFonts w:ascii="Times New Roman" w:hAnsi="Times New Roman" w:cs="Times New Roman"/>
          <w:b/>
          <w:szCs w:val="24"/>
        </w:rPr>
        <w:t xml:space="preserve">) </w:t>
      </w:r>
      <w:r w:rsidR="003829CB" w:rsidRPr="00FD3E59">
        <w:rPr>
          <w:rFonts w:ascii="Times New Roman" w:hAnsi="Times New Roman" w:cs="Times New Roman"/>
          <w:b/>
          <w:szCs w:val="24"/>
        </w:rPr>
        <w:t>horas</w:t>
      </w:r>
      <w:r w:rsidRPr="00FD3E59">
        <w:rPr>
          <w:rFonts w:ascii="Times New Roman" w:hAnsi="Times New Roman" w:cs="Times New Roman"/>
          <w:szCs w:val="24"/>
        </w:rPr>
        <w:t>, contado do envio da mensagem automática pelo sistema, apresentar proposta de preço inferior àquela considerada vencedora do certame, situação em que, atendidas as exigências de habilitação, deve ser adjudicado o objeto em seu favor;</w:t>
      </w:r>
    </w:p>
    <w:p w:rsidR="005529BF" w:rsidRPr="00FD3E59" w:rsidRDefault="005529BF" w:rsidP="00702D5C">
      <w:pPr>
        <w:numPr>
          <w:ilvl w:val="0"/>
          <w:numId w:val="16"/>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se</w:t>
      </w:r>
      <w:proofErr w:type="gramEnd"/>
      <w:r w:rsidRPr="00FD3E59">
        <w:rPr>
          <w:rFonts w:ascii="Times New Roman" w:hAnsi="Times New Roman" w:cs="Times New Roman"/>
          <w:szCs w:val="24"/>
        </w:rPr>
        <w:t xml:space="preserve"> a entidade preferencial melhor classificada não exercer o direito de preferência, deverão ser convocadas as remanescentes que porventura se enquadrem na situação de empate, na ordem classificatória, para o exercício do mesmo direito;</w:t>
      </w:r>
    </w:p>
    <w:p w:rsidR="005529BF" w:rsidRPr="00FD3E59" w:rsidRDefault="005529BF" w:rsidP="00702D5C">
      <w:pPr>
        <w:numPr>
          <w:ilvl w:val="0"/>
          <w:numId w:val="16"/>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no</w:t>
      </w:r>
      <w:proofErr w:type="gramEnd"/>
      <w:r w:rsidRPr="00FD3E59">
        <w:rPr>
          <w:rFonts w:ascii="Times New Roman" w:hAnsi="Times New Roman" w:cs="Times New Roman"/>
          <w:szCs w:val="24"/>
        </w:rPr>
        <w:t xml:space="preserve"> caso de equivalência dos valores apresentados pelas entidades preferenciais que se encontrem em situação de empate, deve ser realizado </w:t>
      </w:r>
      <w:r w:rsidRPr="00FD3E59">
        <w:rPr>
          <w:rFonts w:ascii="Times New Roman" w:hAnsi="Times New Roman" w:cs="Times New Roman"/>
          <w:b/>
          <w:szCs w:val="24"/>
        </w:rPr>
        <w:t>sorteio</w:t>
      </w:r>
      <w:r w:rsidRPr="00FD3E59">
        <w:rPr>
          <w:rFonts w:ascii="Times New Roman" w:hAnsi="Times New Roman" w:cs="Times New Roman"/>
          <w:szCs w:val="24"/>
        </w:rPr>
        <w:t xml:space="preserve"> entre elas para que se identifique aquela que primeiro pode apresentar melhor </w:t>
      </w:r>
      <w:r w:rsidR="00B25EE6" w:rsidRPr="00FD3E59">
        <w:rPr>
          <w:rFonts w:ascii="Times New Roman" w:hAnsi="Times New Roman" w:cs="Times New Roman"/>
          <w:szCs w:val="24"/>
        </w:rPr>
        <w:t>proposta</w:t>
      </w:r>
      <w:r w:rsidRPr="00FD3E59">
        <w:rPr>
          <w:rFonts w:ascii="Times New Roman" w:hAnsi="Times New Roman" w:cs="Times New Roman"/>
          <w:szCs w:val="24"/>
        </w:rPr>
        <w:t>.</w:t>
      </w:r>
    </w:p>
    <w:p w:rsidR="005529BF" w:rsidRPr="00FD3E59" w:rsidRDefault="005529BF" w:rsidP="00FD3E59">
      <w:pPr>
        <w:spacing w:line="240" w:lineRule="auto"/>
        <w:ind w:right="0"/>
        <w:rPr>
          <w:rFonts w:ascii="Times New Roman" w:hAnsi="Times New Roman" w:cs="Times New Roman"/>
          <w:szCs w:val="24"/>
        </w:rPr>
      </w:pPr>
    </w:p>
    <w:p w:rsidR="005529BF" w:rsidRPr="00FD3E59" w:rsidRDefault="00713B47" w:rsidP="00FD3E59">
      <w:pPr>
        <w:spacing w:line="240" w:lineRule="auto"/>
        <w:ind w:right="0"/>
        <w:rPr>
          <w:rFonts w:ascii="Times New Roman" w:hAnsi="Times New Roman" w:cs="Times New Roman"/>
          <w:szCs w:val="24"/>
        </w:rPr>
      </w:pPr>
      <w:bookmarkStart w:id="33" w:name="subitem12121"/>
      <w:proofErr w:type="gramStart"/>
      <w:r w:rsidRPr="00FD3E59">
        <w:rPr>
          <w:rFonts w:ascii="Times New Roman" w:hAnsi="Times New Roman" w:cs="Times New Roman"/>
          <w:szCs w:val="24"/>
        </w:rPr>
        <w:t>12.</w:t>
      </w:r>
      <w:r w:rsidR="00B25EE6" w:rsidRPr="00FD3E59">
        <w:rPr>
          <w:rFonts w:ascii="Times New Roman" w:hAnsi="Times New Roman" w:cs="Times New Roman"/>
          <w:szCs w:val="24"/>
        </w:rPr>
        <w:t>5</w:t>
      </w:r>
      <w:r w:rsidRPr="00FD3E59">
        <w:rPr>
          <w:rFonts w:ascii="Times New Roman" w:hAnsi="Times New Roman" w:cs="Times New Roman"/>
          <w:szCs w:val="24"/>
        </w:rPr>
        <w:t>.</w:t>
      </w:r>
      <w:r w:rsidR="005529BF" w:rsidRPr="00FD3E59">
        <w:rPr>
          <w:rFonts w:ascii="Times New Roman" w:hAnsi="Times New Roman" w:cs="Times New Roman"/>
          <w:szCs w:val="24"/>
        </w:rPr>
        <w:t>1</w:t>
      </w:r>
      <w:r w:rsidRPr="00FD3E59">
        <w:rPr>
          <w:rFonts w:ascii="Times New Roman" w:hAnsi="Times New Roman" w:cs="Times New Roman"/>
          <w:szCs w:val="24"/>
        </w:rPr>
        <w:t>.</w:t>
      </w:r>
      <w:r w:rsidR="00340200" w:rsidRPr="00FD3E59">
        <w:rPr>
          <w:rFonts w:ascii="Times New Roman" w:hAnsi="Times New Roman" w:cs="Times New Roman"/>
          <w:szCs w:val="24"/>
        </w:rPr>
        <w:tab/>
      </w:r>
      <w:r w:rsidR="005529BF" w:rsidRPr="00FD3E59">
        <w:rPr>
          <w:rFonts w:ascii="Times New Roman" w:hAnsi="Times New Roman" w:cs="Times New Roman"/>
          <w:szCs w:val="24"/>
        </w:rPr>
        <w:t xml:space="preserve">Caso a entidade preferencial mais bem classificada, deixe de apresentar, no prazo </w:t>
      </w:r>
      <w:r w:rsidR="00B25EE6" w:rsidRPr="00FD3E59">
        <w:rPr>
          <w:rFonts w:ascii="Times New Roman" w:hAnsi="Times New Roman" w:cs="Times New Roman"/>
          <w:szCs w:val="24"/>
        </w:rPr>
        <w:t xml:space="preserve">do </w:t>
      </w:r>
      <w:r w:rsidR="00B25EE6" w:rsidRPr="00FD3E59">
        <w:rPr>
          <w:rFonts w:ascii="Times New Roman" w:hAnsi="Times New Roman" w:cs="Times New Roman"/>
          <w:b/>
          <w:szCs w:val="24"/>
        </w:rPr>
        <w:t>subitem 12.5, “b”</w:t>
      </w:r>
      <w:r w:rsidR="005529BF" w:rsidRPr="00FD3E59">
        <w:rPr>
          <w:rFonts w:ascii="Times New Roman" w:hAnsi="Times New Roman" w:cs="Times New Roman"/>
          <w:szCs w:val="24"/>
        </w:rPr>
        <w:t xml:space="preserve">, nova proposta de preço inferior àquela considerada vencedora do certame ou apresente proposta de preço inaceitável ou deixe de atender às exigências de habilitação, o </w:t>
      </w:r>
      <w:r w:rsidR="00BB4A8B" w:rsidRPr="00FD3E59">
        <w:rPr>
          <w:rFonts w:ascii="Times New Roman" w:hAnsi="Times New Roman" w:cs="Times New Roman"/>
          <w:szCs w:val="24"/>
        </w:rPr>
        <w:t>presidente da CPL</w:t>
      </w:r>
      <w:r w:rsidR="005529BF" w:rsidRPr="00FD3E59">
        <w:rPr>
          <w:rFonts w:ascii="Times New Roman" w:hAnsi="Times New Roman" w:cs="Times New Roman"/>
          <w:szCs w:val="24"/>
        </w:rPr>
        <w:t xml:space="preserve"> convocará, dentre as empresas remanescentes que porventura se enquadrem na hipótese do </w:t>
      </w:r>
      <w:hyperlink w:anchor="subitem1212" w:history="1">
        <w:r w:rsidR="005529BF" w:rsidRPr="00FD3E59">
          <w:rPr>
            <w:rStyle w:val="Hyperlink"/>
            <w:rFonts w:ascii="Times New Roman" w:hAnsi="Times New Roman" w:cs="Times New Roman"/>
            <w:b/>
            <w:color w:val="000000"/>
            <w:szCs w:val="24"/>
          </w:rPr>
          <w:t>subitem 12.</w:t>
        </w:r>
        <w:r w:rsidR="00B25EE6" w:rsidRPr="00FD3E59">
          <w:rPr>
            <w:rStyle w:val="Hyperlink"/>
            <w:rFonts w:ascii="Times New Roman" w:hAnsi="Times New Roman" w:cs="Times New Roman"/>
            <w:b/>
            <w:color w:val="000000"/>
            <w:szCs w:val="24"/>
          </w:rPr>
          <w:t>5</w:t>
        </w:r>
      </w:hyperlink>
      <w:r w:rsidR="005529BF" w:rsidRPr="00FD3E59">
        <w:rPr>
          <w:rFonts w:ascii="Times New Roman" w:hAnsi="Times New Roman" w:cs="Times New Roman"/>
          <w:szCs w:val="24"/>
        </w:rPr>
        <w:t>, na ordem classificatória, a próxima entidade preferencial mais bem classificada para o exercício do mesmo direito de preferência.</w:t>
      </w:r>
      <w:proofErr w:type="gramEnd"/>
      <w:r w:rsidR="005529BF" w:rsidRPr="00FD3E59">
        <w:rPr>
          <w:rFonts w:ascii="Times New Roman" w:hAnsi="Times New Roman" w:cs="Times New Roman"/>
          <w:szCs w:val="24"/>
        </w:rPr>
        <w:cr/>
      </w:r>
    </w:p>
    <w:p w:rsidR="005529BF" w:rsidRPr="00FD3E59" w:rsidRDefault="005529BF" w:rsidP="00FD3E59">
      <w:pPr>
        <w:spacing w:line="240" w:lineRule="auto"/>
        <w:ind w:right="0"/>
        <w:rPr>
          <w:rFonts w:ascii="Times New Roman" w:hAnsi="Times New Roman" w:cs="Times New Roman"/>
          <w:szCs w:val="24"/>
        </w:rPr>
      </w:pPr>
      <w:bookmarkStart w:id="34" w:name="subitem12122"/>
      <w:bookmarkEnd w:id="33"/>
      <w:r w:rsidRPr="00FD3E59">
        <w:rPr>
          <w:rFonts w:ascii="Times New Roman" w:hAnsi="Times New Roman" w:cs="Times New Roman"/>
          <w:szCs w:val="24"/>
        </w:rPr>
        <w:t>12.</w:t>
      </w:r>
      <w:r w:rsidR="00B25EE6" w:rsidRPr="00FD3E59">
        <w:rPr>
          <w:rFonts w:ascii="Times New Roman" w:hAnsi="Times New Roman" w:cs="Times New Roman"/>
          <w:szCs w:val="24"/>
        </w:rPr>
        <w:t>5</w:t>
      </w:r>
      <w:r w:rsidRPr="00FD3E59">
        <w:rPr>
          <w:rFonts w:ascii="Times New Roman" w:hAnsi="Times New Roman" w:cs="Times New Roman"/>
          <w:szCs w:val="24"/>
        </w:rPr>
        <w:t xml:space="preserve">.2. O procedimento previsto no </w:t>
      </w:r>
      <w:hyperlink w:anchor="subitem12121" w:history="1">
        <w:r w:rsidRPr="00FD3E59">
          <w:rPr>
            <w:rStyle w:val="Hyperlink"/>
            <w:rFonts w:ascii="Times New Roman" w:hAnsi="Times New Roman" w:cs="Times New Roman"/>
            <w:b/>
            <w:szCs w:val="24"/>
          </w:rPr>
          <w:t>subitem 12.</w:t>
        </w:r>
        <w:r w:rsidR="00B25EE6" w:rsidRPr="00FD3E59">
          <w:rPr>
            <w:rStyle w:val="Hyperlink"/>
            <w:rFonts w:ascii="Times New Roman" w:hAnsi="Times New Roman" w:cs="Times New Roman"/>
            <w:b/>
            <w:szCs w:val="24"/>
          </w:rPr>
          <w:t>5</w:t>
        </w:r>
        <w:r w:rsidRPr="00FD3E59">
          <w:rPr>
            <w:rStyle w:val="Hyperlink"/>
            <w:rFonts w:ascii="Times New Roman" w:hAnsi="Times New Roman" w:cs="Times New Roman"/>
            <w:b/>
            <w:szCs w:val="24"/>
          </w:rPr>
          <w:t>.1</w:t>
        </w:r>
      </w:hyperlink>
      <w:r w:rsidRPr="00FD3E59">
        <w:rPr>
          <w:rFonts w:ascii="Times New Roman" w:hAnsi="Times New Roman" w:cs="Times New Roman"/>
          <w:szCs w:val="24"/>
        </w:rPr>
        <w:t xml:space="preserve"> será adotado, sucessivamente, até a apuração de uma proposta que atenda ao Edital ou até que não haja entidade preferencial que se enquadre na hipótese do </w:t>
      </w:r>
      <w:hyperlink w:anchor="subitem12121" w:history="1">
        <w:r w:rsidRPr="00FD3E59">
          <w:rPr>
            <w:rStyle w:val="Hyperlink"/>
            <w:rFonts w:ascii="Times New Roman" w:hAnsi="Times New Roman" w:cs="Times New Roman"/>
            <w:b/>
            <w:szCs w:val="24"/>
          </w:rPr>
          <w:t>subitem 12.</w:t>
        </w:r>
        <w:r w:rsidR="00B25EE6" w:rsidRPr="00FD3E59">
          <w:rPr>
            <w:rStyle w:val="Hyperlink"/>
            <w:rFonts w:ascii="Times New Roman" w:hAnsi="Times New Roman" w:cs="Times New Roman"/>
            <w:b/>
            <w:szCs w:val="24"/>
          </w:rPr>
          <w:t>5</w:t>
        </w:r>
        <w:r w:rsidRPr="00FD3E59">
          <w:rPr>
            <w:rStyle w:val="Hyperlink"/>
            <w:rFonts w:ascii="Times New Roman" w:hAnsi="Times New Roman" w:cs="Times New Roman"/>
            <w:b/>
            <w:szCs w:val="24"/>
          </w:rPr>
          <w:t>.1</w:t>
        </w:r>
      </w:hyperlink>
      <w:r w:rsidRPr="00FD3E59">
        <w:rPr>
          <w:rFonts w:ascii="Times New Roman" w:hAnsi="Times New Roman" w:cs="Times New Roman"/>
          <w:szCs w:val="24"/>
        </w:rPr>
        <w:t>.</w:t>
      </w:r>
    </w:p>
    <w:bookmarkEnd w:id="34"/>
    <w:p w:rsidR="005529BF" w:rsidRPr="00FD3E59" w:rsidRDefault="005529BF" w:rsidP="00FD3E59">
      <w:pPr>
        <w:spacing w:line="240" w:lineRule="auto"/>
        <w:ind w:right="0"/>
        <w:rPr>
          <w:rFonts w:ascii="Times New Roman" w:hAnsi="Times New Roman" w:cs="Times New Roman"/>
          <w:strike/>
          <w:szCs w:val="24"/>
        </w:rPr>
      </w:pPr>
    </w:p>
    <w:p w:rsidR="005529BF" w:rsidRPr="00FD3E59" w:rsidRDefault="005529BF"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12.</w:t>
      </w:r>
      <w:r w:rsidR="00B25EE6" w:rsidRPr="00FD3E59">
        <w:rPr>
          <w:rFonts w:ascii="Times New Roman" w:hAnsi="Times New Roman" w:cs="Times New Roman"/>
          <w:szCs w:val="24"/>
        </w:rPr>
        <w:t>5</w:t>
      </w:r>
      <w:r w:rsidRPr="00FD3E59">
        <w:rPr>
          <w:rFonts w:ascii="Times New Roman" w:hAnsi="Times New Roman" w:cs="Times New Roman"/>
          <w:szCs w:val="24"/>
        </w:rPr>
        <w:t xml:space="preserve">.3. Na hipótese de </w:t>
      </w:r>
      <w:proofErr w:type="gramStart"/>
      <w:r w:rsidRPr="00FD3E59">
        <w:rPr>
          <w:rFonts w:ascii="Times New Roman" w:hAnsi="Times New Roman" w:cs="Times New Roman"/>
          <w:szCs w:val="24"/>
        </w:rPr>
        <w:t>não-contratação</w:t>
      </w:r>
      <w:proofErr w:type="gramEnd"/>
      <w:r w:rsidRPr="00FD3E59">
        <w:rPr>
          <w:rFonts w:ascii="Times New Roman" w:hAnsi="Times New Roman" w:cs="Times New Roman"/>
          <w:szCs w:val="24"/>
        </w:rPr>
        <w:t xml:space="preserve"> nos termos previstos nos </w:t>
      </w:r>
      <w:hyperlink w:anchor="subitem12121" w:history="1">
        <w:r w:rsidRPr="00FD3E59">
          <w:rPr>
            <w:rStyle w:val="Hyperlink"/>
            <w:rFonts w:ascii="Times New Roman" w:hAnsi="Times New Roman" w:cs="Times New Roman"/>
            <w:b/>
            <w:szCs w:val="24"/>
          </w:rPr>
          <w:t>subitens 12.</w:t>
        </w:r>
        <w:r w:rsidR="00B25EE6" w:rsidRPr="00FD3E59">
          <w:rPr>
            <w:rStyle w:val="Hyperlink"/>
            <w:rFonts w:ascii="Times New Roman" w:hAnsi="Times New Roman" w:cs="Times New Roman"/>
            <w:b/>
            <w:szCs w:val="24"/>
          </w:rPr>
          <w:t>5</w:t>
        </w:r>
        <w:r w:rsidRPr="00FD3E59">
          <w:rPr>
            <w:rStyle w:val="Hyperlink"/>
            <w:rFonts w:ascii="Times New Roman" w:hAnsi="Times New Roman" w:cs="Times New Roman"/>
            <w:b/>
            <w:szCs w:val="24"/>
          </w:rPr>
          <w:t>.1</w:t>
        </w:r>
      </w:hyperlink>
      <w:r w:rsidRPr="00FD3E59">
        <w:rPr>
          <w:rFonts w:ascii="Times New Roman" w:hAnsi="Times New Roman" w:cs="Times New Roman"/>
          <w:szCs w:val="24"/>
        </w:rPr>
        <w:t xml:space="preserve"> e </w:t>
      </w:r>
      <w:hyperlink w:anchor="subitem12122" w:history="1">
        <w:r w:rsidRPr="00FD3E59">
          <w:rPr>
            <w:rStyle w:val="Hyperlink"/>
            <w:rFonts w:ascii="Times New Roman" w:hAnsi="Times New Roman" w:cs="Times New Roman"/>
            <w:b/>
            <w:szCs w:val="24"/>
          </w:rPr>
          <w:t>12.</w:t>
        </w:r>
        <w:r w:rsidR="00B25EE6" w:rsidRPr="00FD3E59">
          <w:rPr>
            <w:rStyle w:val="Hyperlink"/>
            <w:rFonts w:ascii="Times New Roman" w:hAnsi="Times New Roman" w:cs="Times New Roman"/>
            <w:b/>
            <w:szCs w:val="24"/>
          </w:rPr>
          <w:t>5</w:t>
        </w:r>
        <w:r w:rsidRPr="00FD3E59">
          <w:rPr>
            <w:rStyle w:val="Hyperlink"/>
            <w:rFonts w:ascii="Times New Roman" w:hAnsi="Times New Roman" w:cs="Times New Roman"/>
            <w:b/>
            <w:szCs w:val="24"/>
          </w:rPr>
          <w:t>.2</w:t>
        </w:r>
      </w:hyperlink>
      <w:r w:rsidRPr="00FD3E59">
        <w:rPr>
          <w:rFonts w:ascii="Times New Roman" w:hAnsi="Times New Roman" w:cs="Times New Roman"/>
          <w:szCs w:val="24"/>
        </w:rPr>
        <w:t>, o objeto licitado será adjudicado em favor da proposta originalmente vencedora do certame, desde que sua proposta seja aceitável e ele apresente os documentos de habilitação, tudo de acordo com o presente Edital.</w:t>
      </w:r>
    </w:p>
    <w:p w:rsidR="005529BF" w:rsidRPr="00FD3E59" w:rsidRDefault="005529BF" w:rsidP="00FD3E59">
      <w:pPr>
        <w:spacing w:line="240" w:lineRule="auto"/>
        <w:ind w:right="0"/>
        <w:rPr>
          <w:rFonts w:ascii="Times New Roman" w:hAnsi="Times New Roman" w:cs="Times New Roman"/>
          <w:szCs w:val="24"/>
        </w:rPr>
      </w:pPr>
    </w:p>
    <w:p w:rsidR="00A72CB7" w:rsidRPr="00FD3E59" w:rsidRDefault="005529BF"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12.</w:t>
      </w:r>
      <w:r w:rsidR="00AA10E5" w:rsidRPr="00FD3E59">
        <w:rPr>
          <w:rFonts w:ascii="Times New Roman" w:hAnsi="Times New Roman" w:cs="Times New Roman"/>
          <w:szCs w:val="24"/>
        </w:rPr>
        <w:t>5</w:t>
      </w:r>
      <w:r w:rsidRPr="00FD3E59">
        <w:rPr>
          <w:rFonts w:ascii="Times New Roman" w:hAnsi="Times New Roman" w:cs="Times New Roman"/>
          <w:szCs w:val="24"/>
        </w:rPr>
        <w:t xml:space="preserve">.4. O disposto no </w:t>
      </w:r>
      <w:hyperlink w:anchor="subitem12122" w:history="1">
        <w:r w:rsidRPr="00FD3E59">
          <w:rPr>
            <w:rStyle w:val="Hyperlink"/>
            <w:rFonts w:ascii="Times New Roman" w:hAnsi="Times New Roman" w:cs="Times New Roman"/>
            <w:b/>
            <w:szCs w:val="24"/>
          </w:rPr>
          <w:t>subitem 12.</w:t>
        </w:r>
        <w:r w:rsidR="00B25EE6" w:rsidRPr="00FD3E59">
          <w:rPr>
            <w:rStyle w:val="Hyperlink"/>
            <w:rFonts w:ascii="Times New Roman" w:hAnsi="Times New Roman" w:cs="Times New Roman"/>
            <w:b/>
            <w:szCs w:val="24"/>
          </w:rPr>
          <w:t>5</w:t>
        </w:r>
        <w:r w:rsidRPr="00FD3E59">
          <w:rPr>
            <w:rStyle w:val="Hyperlink"/>
            <w:rFonts w:ascii="Times New Roman" w:hAnsi="Times New Roman" w:cs="Times New Roman"/>
            <w:b/>
            <w:szCs w:val="24"/>
          </w:rPr>
          <w:t>.2</w:t>
        </w:r>
      </w:hyperlink>
      <w:r w:rsidRPr="00FD3E59">
        <w:rPr>
          <w:rFonts w:ascii="Times New Roman" w:hAnsi="Times New Roman" w:cs="Times New Roman"/>
          <w:szCs w:val="24"/>
        </w:rPr>
        <w:t xml:space="preserve"> somente se aplicará quando a melhor </w:t>
      </w:r>
      <w:r w:rsidR="00B25EE6" w:rsidRPr="00FD3E59">
        <w:rPr>
          <w:rFonts w:ascii="Times New Roman" w:hAnsi="Times New Roman" w:cs="Times New Roman"/>
          <w:szCs w:val="24"/>
        </w:rPr>
        <w:t>proposta</w:t>
      </w:r>
      <w:r w:rsidRPr="00FD3E59">
        <w:rPr>
          <w:rFonts w:ascii="Times New Roman" w:hAnsi="Times New Roman" w:cs="Times New Roman"/>
          <w:szCs w:val="24"/>
        </w:rPr>
        <w:t xml:space="preserve"> </w:t>
      </w:r>
      <w:r w:rsidRPr="00FD3E59">
        <w:rPr>
          <w:rFonts w:ascii="Times New Roman" w:hAnsi="Times New Roman" w:cs="Times New Roman"/>
          <w:b/>
          <w:szCs w:val="24"/>
        </w:rPr>
        <w:t xml:space="preserve">não tiver sido apresentada por entidade preferencial. </w:t>
      </w:r>
      <w:r w:rsidR="0090409D" w:rsidRPr="00FD3E59">
        <w:rPr>
          <w:rFonts w:ascii="Times New Roman" w:hAnsi="Times New Roman" w:cs="Times New Roman"/>
          <w:szCs w:val="24"/>
        </w:rPr>
        <w:t>Caso</w:t>
      </w:r>
      <w:r w:rsidR="00CD5E3C" w:rsidRPr="00FD3E59">
        <w:rPr>
          <w:rFonts w:ascii="Times New Roman" w:hAnsi="Times New Roman" w:cs="Times New Roman"/>
          <w:szCs w:val="24"/>
        </w:rPr>
        <w:t xml:space="preserve"> </w:t>
      </w:r>
      <w:r w:rsidRPr="00FD3E59">
        <w:rPr>
          <w:rFonts w:ascii="Times New Roman" w:hAnsi="Times New Roman" w:cs="Times New Roman"/>
          <w:szCs w:val="24"/>
        </w:rPr>
        <w:t xml:space="preserve">o </w:t>
      </w:r>
      <w:r w:rsidR="0053212A" w:rsidRPr="00FD3E59">
        <w:rPr>
          <w:rFonts w:ascii="Times New Roman" w:hAnsi="Times New Roman" w:cs="Times New Roman"/>
          <w:szCs w:val="24"/>
        </w:rPr>
        <w:t xml:space="preserve">objeto </w:t>
      </w:r>
      <w:r w:rsidRPr="00FD3E59">
        <w:rPr>
          <w:rFonts w:ascii="Times New Roman" w:hAnsi="Times New Roman" w:cs="Times New Roman"/>
          <w:szCs w:val="24"/>
        </w:rPr>
        <w:t>da licitação</w:t>
      </w:r>
      <w:r w:rsidR="00CD5E3C" w:rsidRPr="00FD3E59">
        <w:rPr>
          <w:rFonts w:ascii="Times New Roman" w:hAnsi="Times New Roman" w:cs="Times New Roman"/>
          <w:szCs w:val="24"/>
        </w:rPr>
        <w:t xml:space="preserve"> </w:t>
      </w:r>
      <w:r w:rsidRPr="00FD3E59">
        <w:rPr>
          <w:rFonts w:ascii="Times New Roman" w:hAnsi="Times New Roman" w:cs="Times New Roman"/>
          <w:szCs w:val="24"/>
        </w:rPr>
        <w:t xml:space="preserve">disputado </w:t>
      </w:r>
      <w:r w:rsidR="0090409D" w:rsidRPr="00FD3E59">
        <w:rPr>
          <w:rFonts w:ascii="Times New Roman" w:hAnsi="Times New Roman" w:cs="Times New Roman"/>
          <w:szCs w:val="24"/>
        </w:rPr>
        <w:t xml:space="preserve">seja </w:t>
      </w:r>
      <w:r w:rsidRPr="00FD3E59">
        <w:rPr>
          <w:rFonts w:ascii="Times New Roman" w:hAnsi="Times New Roman" w:cs="Times New Roman"/>
          <w:szCs w:val="24"/>
        </w:rPr>
        <w:t xml:space="preserve">exclusivo às entidades preferenciais </w:t>
      </w:r>
      <w:r w:rsidR="00CD5E3C" w:rsidRPr="00FD3E59">
        <w:rPr>
          <w:rFonts w:ascii="Times New Roman" w:hAnsi="Times New Roman" w:cs="Times New Roman"/>
          <w:szCs w:val="24"/>
        </w:rPr>
        <w:t>fica</w:t>
      </w:r>
      <w:r w:rsidR="00B70D67" w:rsidRPr="00FD3E59">
        <w:rPr>
          <w:rFonts w:ascii="Times New Roman" w:hAnsi="Times New Roman" w:cs="Times New Roman"/>
          <w:szCs w:val="24"/>
        </w:rPr>
        <w:t>m</w:t>
      </w:r>
      <w:r w:rsidR="00A72CB7" w:rsidRPr="00FD3E59">
        <w:rPr>
          <w:rFonts w:ascii="Times New Roman" w:hAnsi="Times New Roman" w:cs="Times New Roman"/>
          <w:szCs w:val="24"/>
        </w:rPr>
        <w:t xml:space="preserve"> sem efeito </w:t>
      </w:r>
      <w:r w:rsidR="00B70D67" w:rsidRPr="00FD3E59">
        <w:rPr>
          <w:rFonts w:ascii="Times New Roman" w:hAnsi="Times New Roman" w:cs="Times New Roman"/>
          <w:szCs w:val="24"/>
        </w:rPr>
        <w:t>os</w:t>
      </w:r>
      <w:r w:rsidR="00A72CB7" w:rsidRPr="00FD3E59">
        <w:rPr>
          <w:rFonts w:ascii="Times New Roman" w:hAnsi="Times New Roman" w:cs="Times New Roman"/>
          <w:szCs w:val="24"/>
        </w:rPr>
        <w:t xml:space="preserve"> </w:t>
      </w:r>
      <w:hyperlink w:anchor="subitem1212" w:history="1">
        <w:r w:rsidR="00713B47" w:rsidRPr="00FD3E59">
          <w:rPr>
            <w:rStyle w:val="Hyperlink"/>
            <w:rFonts w:ascii="Times New Roman" w:hAnsi="Times New Roman" w:cs="Times New Roman"/>
            <w:b/>
            <w:szCs w:val="24"/>
          </w:rPr>
          <w:t>sub</w:t>
        </w:r>
        <w:r w:rsidR="00A72CB7" w:rsidRPr="00FD3E59">
          <w:rPr>
            <w:rStyle w:val="Hyperlink"/>
            <w:rFonts w:ascii="Times New Roman" w:hAnsi="Times New Roman" w:cs="Times New Roman"/>
            <w:b/>
            <w:szCs w:val="24"/>
          </w:rPr>
          <w:t>ite</w:t>
        </w:r>
        <w:r w:rsidR="00B70D67" w:rsidRPr="00FD3E59">
          <w:rPr>
            <w:rStyle w:val="Hyperlink"/>
            <w:rFonts w:ascii="Times New Roman" w:hAnsi="Times New Roman" w:cs="Times New Roman"/>
            <w:b/>
            <w:szCs w:val="24"/>
          </w:rPr>
          <w:t>ns</w:t>
        </w:r>
        <w:r w:rsidR="00A72CB7" w:rsidRPr="00FD3E59">
          <w:rPr>
            <w:rStyle w:val="Hyperlink"/>
            <w:rFonts w:ascii="Times New Roman" w:hAnsi="Times New Roman" w:cs="Times New Roman"/>
            <w:b/>
            <w:szCs w:val="24"/>
          </w:rPr>
          <w:t xml:space="preserve"> 1</w:t>
        </w:r>
        <w:r w:rsidR="00713B47" w:rsidRPr="00FD3E59">
          <w:rPr>
            <w:rStyle w:val="Hyperlink"/>
            <w:rFonts w:ascii="Times New Roman" w:hAnsi="Times New Roman" w:cs="Times New Roman"/>
            <w:b/>
            <w:szCs w:val="24"/>
          </w:rPr>
          <w:t>2</w:t>
        </w:r>
        <w:r w:rsidR="00A72CB7" w:rsidRPr="00FD3E59">
          <w:rPr>
            <w:rStyle w:val="Hyperlink"/>
            <w:rFonts w:ascii="Times New Roman" w:hAnsi="Times New Roman" w:cs="Times New Roman"/>
            <w:b/>
            <w:szCs w:val="24"/>
          </w:rPr>
          <w:t>.</w:t>
        </w:r>
        <w:r w:rsidR="00B25EE6" w:rsidRPr="00FD3E59">
          <w:rPr>
            <w:rStyle w:val="Hyperlink"/>
            <w:rFonts w:ascii="Times New Roman" w:hAnsi="Times New Roman" w:cs="Times New Roman"/>
            <w:b/>
            <w:szCs w:val="24"/>
          </w:rPr>
          <w:t>5</w:t>
        </w:r>
        <w:r w:rsidR="00B70D67" w:rsidRPr="00FD3E59">
          <w:rPr>
            <w:rStyle w:val="Hyperlink"/>
            <w:rFonts w:ascii="Times New Roman" w:hAnsi="Times New Roman" w:cs="Times New Roman"/>
            <w:szCs w:val="24"/>
          </w:rPr>
          <w:t xml:space="preserve"> a </w:t>
        </w:r>
        <w:r w:rsidR="00B711F9" w:rsidRPr="00FD3E59">
          <w:rPr>
            <w:rStyle w:val="Hyperlink"/>
            <w:rFonts w:ascii="Times New Roman" w:hAnsi="Times New Roman" w:cs="Times New Roman"/>
            <w:b/>
            <w:szCs w:val="24"/>
          </w:rPr>
          <w:t>12.</w:t>
        </w:r>
        <w:r w:rsidR="00B25EE6" w:rsidRPr="00FD3E59">
          <w:rPr>
            <w:rStyle w:val="Hyperlink"/>
            <w:rFonts w:ascii="Times New Roman" w:hAnsi="Times New Roman" w:cs="Times New Roman"/>
            <w:b/>
            <w:szCs w:val="24"/>
          </w:rPr>
          <w:t>5</w:t>
        </w:r>
        <w:r w:rsidR="0090409D" w:rsidRPr="00FD3E59">
          <w:rPr>
            <w:rStyle w:val="Hyperlink"/>
            <w:rFonts w:ascii="Times New Roman" w:hAnsi="Times New Roman" w:cs="Times New Roman"/>
            <w:b/>
            <w:szCs w:val="24"/>
          </w:rPr>
          <w:t>.</w:t>
        </w:r>
        <w:r w:rsidRPr="00FD3E59">
          <w:rPr>
            <w:rStyle w:val="Hyperlink"/>
            <w:rFonts w:ascii="Times New Roman" w:hAnsi="Times New Roman" w:cs="Times New Roman"/>
            <w:b/>
            <w:szCs w:val="24"/>
          </w:rPr>
          <w:t>3</w:t>
        </w:r>
      </w:hyperlink>
      <w:r w:rsidR="00B70D67" w:rsidRPr="00FD3E59">
        <w:rPr>
          <w:rFonts w:ascii="Times New Roman" w:hAnsi="Times New Roman" w:cs="Times New Roman"/>
          <w:szCs w:val="24"/>
        </w:rPr>
        <w:t>.</w:t>
      </w:r>
    </w:p>
    <w:p w:rsidR="00A72CB7" w:rsidRPr="00FD3E59" w:rsidRDefault="00A72CB7" w:rsidP="00FD3E59">
      <w:pPr>
        <w:spacing w:line="240" w:lineRule="auto"/>
        <w:ind w:right="0"/>
        <w:rPr>
          <w:rFonts w:ascii="Times New Roman" w:hAnsi="Times New Roman" w:cs="Times New Roman"/>
          <w:strike/>
          <w:szCs w:val="24"/>
        </w:rPr>
      </w:pPr>
    </w:p>
    <w:p w:rsidR="00D40980" w:rsidRPr="00FD3E59" w:rsidRDefault="00713B47" w:rsidP="00FD3E59">
      <w:pPr>
        <w:spacing w:line="240" w:lineRule="auto"/>
        <w:ind w:right="0"/>
        <w:rPr>
          <w:rFonts w:ascii="Times New Roman" w:hAnsi="Times New Roman" w:cs="Times New Roman"/>
          <w:szCs w:val="24"/>
        </w:rPr>
      </w:pPr>
      <w:bookmarkStart w:id="35" w:name="subitem1213"/>
      <w:r w:rsidRPr="00FD3E59">
        <w:rPr>
          <w:rFonts w:ascii="Times New Roman" w:hAnsi="Times New Roman" w:cs="Times New Roman"/>
          <w:szCs w:val="24"/>
        </w:rPr>
        <w:t>12</w:t>
      </w:r>
      <w:r w:rsidR="00A72CB7" w:rsidRPr="00FD3E59">
        <w:rPr>
          <w:rFonts w:ascii="Times New Roman" w:hAnsi="Times New Roman" w:cs="Times New Roman"/>
          <w:szCs w:val="24"/>
        </w:rPr>
        <w:t>.</w:t>
      </w:r>
      <w:r w:rsidR="005B46F0" w:rsidRPr="00FD3E59">
        <w:rPr>
          <w:rFonts w:ascii="Times New Roman" w:hAnsi="Times New Roman" w:cs="Times New Roman"/>
          <w:szCs w:val="24"/>
        </w:rPr>
        <w:t>6</w:t>
      </w:r>
      <w:r w:rsidR="00A72CB7" w:rsidRPr="00FD3E59">
        <w:rPr>
          <w:rFonts w:ascii="Times New Roman" w:hAnsi="Times New Roman" w:cs="Times New Roman"/>
          <w:szCs w:val="24"/>
        </w:rPr>
        <w:t>.</w:t>
      </w:r>
      <w:r w:rsidR="00A72CB7" w:rsidRPr="00FD3E59">
        <w:rPr>
          <w:rFonts w:ascii="Times New Roman" w:hAnsi="Times New Roman" w:cs="Times New Roman"/>
          <w:szCs w:val="24"/>
        </w:rPr>
        <w:tab/>
      </w:r>
      <w:r w:rsidR="0007715E" w:rsidRPr="00FD3E59">
        <w:rPr>
          <w:rFonts w:ascii="Times New Roman" w:hAnsi="Times New Roman" w:cs="Times New Roman"/>
          <w:szCs w:val="24"/>
        </w:rPr>
        <w:t>Em caso de permanência de empate real</w:t>
      </w:r>
      <w:r w:rsidR="00E44ED3" w:rsidRPr="00FD3E59">
        <w:rPr>
          <w:rFonts w:ascii="Times New Roman" w:hAnsi="Times New Roman" w:cs="Times New Roman"/>
          <w:szCs w:val="24"/>
        </w:rPr>
        <w:t xml:space="preserve"> (</w:t>
      </w:r>
      <w:r w:rsidR="00123803" w:rsidRPr="00FD3E59">
        <w:rPr>
          <w:rFonts w:ascii="Times New Roman" w:hAnsi="Times New Roman" w:cs="Times New Roman"/>
          <w:szCs w:val="24"/>
        </w:rPr>
        <w:t>isto é,</w:t>
      </w:r>
      <w:r w:rsidR="0007715E" w:rsidRPr="00FD3E59">
        <w:rPr>
          <w:rFonts w:ascii="Times New Roman" w:hAnsi="Times New Roman" w:cs="Times New Roman"/>
          <w:szCs w:val="24"/>
        </w:rPr>
        <w:t xml:space="preserve"> </w:t>
      </w:r>
      <w:r w:rsidR="002B1B02" w:rsidRPr="00FD3E59">
        <w:rPr>
          <w:rFonts w:ascii="Times New Roman" w:hAnsi="Times New Roman" w:cs="Times New Roman"/>
          <w:szCs w:val="24"/>
        </w:rPr>
        <w:t xml:space="preserve">propostas com valores idênticos), </w:t>
      </w:r>
      <w:r w:rsidR="0007715E" w:rsidRPr="00FD3E59">
        <w:rPr>
          <w:rFonts w:ascii="Times New Roman" w:hAnsi="Times New Roman" w:cs="Times New Roman"/>
          <w:b/>
          <w:szCs w:val="24"/>
        </w:rPr>
        <w:t xml:space="preserve">mesmo </w:t>
      </w:r>
      <w:proofErr w:type="gramStart"/>
      <w:r w:rsidR="0007715E" w:rsidRPr="00FD3E59">
        <w:rPr>
          <w:rFonts w:ascii="Times New Roman" w:hAnsi="Times New Roman" w:cs="Times New Roman"/>
          <w:b/>
          <w:szCs w:val="24"/>
        </w:rPr>
        <w:t>após</w:t>
      </w:r>
      <w:proofErr w:type="gramEnd"/>
      <w:r w:rsidR="0007715E" w:rsidRPr="00FD3E59">
        <w:rPr>
          <w:rFonts w:ascii="Times New Roman" w:hAnsi="Times New Roman" w:cs="Times New Roman"/>
          <w:b/>
          <w:szCs w:val="24"/>
        </w:rPr>
        <w:t xml:space="preserve"> observado o </w:t>
      </w:r>
      <w:hyperlink w:anchor="subitem1212" w:history="1">
        <w:r w:rsidR="0007715E" w:rsidRPr="00FD3E59">
          <w:rPr>
            <w:rStyle w:val="Hyperlink"/>
            <w:rFonts w:ascii="Times New Roman" w:hAnsi="Times New Roman" w:cs="Times New Roman"/>
            <w:b/>
            <w:szCs w:val="24"/>
          </w:rPr>
          <w:t>subitem 12.</w:t>
        </w:r>
        <w:r w:rsidR="005B46F0" w:rsidRPr="00FD3E59">
          <w:rPr>
            <w:rStyle w:val="Hyperlink"/>
            <w:rFonts w:ascii="Times New Roman" w:hAnsi="Times New Roman" w:cs="Times New Roman"/>
            <w:b/>
            <w:szCs w:val="24"/>
          </w:rPr>
          <w:t>5</w:t>
        </w:r>
      </w:hyperlink>
      <w:r w:rsidR="0007715E" w:rsidRPr="00FD3E59">
        <w:rPr>
          <w:rFonts w:ascii="Times New Roman" w:hAnsi="Times New Roman" w:cs="Times New Roman"/>
          <w:szCs w:val="24"/>
        </w:rPr>
        <w:t>, serão utilizados, na ordem em que se encontram numerados, os seguintes critérios de desempate</w:t>
      </w:r>
      <w:r w:rsidR="00685E1F" w:rsidRPr="00FD3E59">
        <w:rPr>
          <w:rFonts w:ascii="Times New Roman" w:hAnsi="Times New Roman" w:cs="Times New Roman"/>
          <w:szCs w:val="24"/>
        </w:rPr>
        <w:t>, conforme determina o art</w:t>
      </w:r>
      <w:r w:rsidR="00D57EC4" w:rsidRPr="00FD3E59">
        <w:rPr>
          <w:rFonts w:ascii="Times New Roman" w:hAnsi="Times New Roman" w:cs="Times New Roman"/>
          <w:szCs w:val="24"/>
        </w:rPr>
        <w:t xml:space="preserve">igo </w:t>
      </w:r>
      <w:r w:rsidR="00685E1F" w:rsidRPr="00FD3E59">
        <w:rPr>
          <w:rFonts w:ascii="Times New Roman" w:hAnsi="Times New Roman" w:cs="Times New Roman"/>
          <w:szCs w:val="24"/>
        </w:rPr>
        <w:t xml:space="preserve">55 da </w:t>
      </w:r>
      <w:hyperlink r:id="rId69" w:history="1">
        <w:r w:rsidR="00685E1F" w:rsidRPr="00FD3E59">
          <w:rPr>
            <w:rStyle w:val="Hyperlink"/>
            <w:rFonts w:ascii="Times New Roman" w:hAnsi="Times New Roman" w:cs="Times New Roman"/>
            <w:szCs w:val="24"/>
          </w:rPr>
          <w:t>Lei federal nº 13.303, de 2016</w:t>
        </w:r>
      </w:hyperlink>
      <w:r w:rsidR="0007715E" w:rsidRPr="00FD3E59">
        <w:rPr>
          <w:rFonts w:ascii="Times New Roman" w:hAnsi="Times New Roman" w:cs="Times New Roman"/>
          <w:szCs w:val="24"/>
        </w:rPr>
        <w:t xml:space="preserve">: </w:t>
      </w:r>
    </w:p>
    <w:bookmarkEnd w:id="35"/>
    <w:p w:rsidR="00D40980" w:rsidRPr="00FD3E59" w:rsidRDefault="0007715E" w:rsidP="00702D5C">
      <w:pPr>
        <w:numPr>
          <w:ilvl w:val="0"/>
          <w:numId w:val="17"/>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b/>
          <w:szCs w:val="24"/>
        </w:rPr>
        <w:t>disputa</w:t>
      </w:r>
      <w:proofErr w:type="gramEnd"/>
      <w:r w:rsidRPr="00FD3E59">
        <w:rPr>
          <w:rFonts w:ascii="Times New Roman" w:hAnsi="Times New Roman" w:cs="Times New Roman"/>
          <w:b/>
          <w:szCs w:val="24"/>
        </w:rPr>
        <w:t xml:space="preserve"> final</w:t>
      </w:r>
      <w:r w:rsidRPr="00FD3E59">
        <w:rPr>
          <w:rFonts w:ascii="Times New Roman" w:hAnsi="Times New Roman" w:cs="Times New Roman"/>
          <w:szCs w:val="24"/>
        </w:rPr>
        <w:t>, em que os licitantes empatados poderão apresentar nova proposta fechada, em ato contínuo ao encerramento da etapa de julgamento</w:t>
      </w:r>
      <w:r w:rsidR="0077327F" w:rsidRPr="00FD3E59">
        <w:rPr>
          <w:rFonts w:ascii="Times New Roman" w:hAnsi="Times New Roman" w:cs="Times New Roman"/>
          <w:szCs w:val="24"/>
        </w:rPr>
        <w:t xml:space="preserve">. Nesse caso, o sistema permitirá que os fornecedores empatados possam encaminhar propostas fechadas de desempate. Para tal, o presidente da CPL deverá encerrar a disputa empatada, permitindo que os fornecedores empatados enviem suas novas propostas de desempate no prazo de até </w:t>
      </w:r>
      <w:r w:rsidR="0077327F" w:rsidRPr="00FD3E59">
        <w:rPr>
          <w:rFonts w:ascii="Times New Roman" w:hAnsi="Times New Roman" w:cs="Times New Roman"/>
          <w:b/>
          <w:szCs w:val="24"/>
        </w:rPr>
        <w:t>10 (dez) minutos</w:t>
      </w:r>
      <w:r w:rsidR="0077327F" w:rsidRPr="00FD3E59">
        <w:rPr>
          <w:rFonts w:ascii="Times New Roman" w:hAnsi="Times New Roman" w:cs="Times New Roman"/>
          <w:szCs w:val="24"/>
        </w:rPr>
        <w:t>;</w:t>
      </w:r>
    </w:p>
    <w:p w:rsidR="00D40980" w:rsidRPr="00FD3E59" w:rsidRDefault="0007715E" w:rsidP="00702D5C">
      <w:pPr>
        <w:numPr>
          <w:ilvl w:val="0"/>
          <w:numId w:val="17"/>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b/>
          <w:szCs w:val="24"/>
        </w:rPr>
        <w:t>avaliação</w:t>
      </w:r>
      <w:proofErr w:type="gramEnd"/>
      <w:r w:rsidRPr="00FD3E59">
        <w:rPr>
          <w:rFonts w:ascii="Times New Roman" w:hAnsi="Times New Roman" w:cs="Times New Roman"/>
          <w:b/>
          <w:szCs w:val="24"/>
        </w:rPr>
        <w:t xml:space="preserve"> do desempenho contratual prévio dos licitantes</w:t>
      </w:r>
      <w:r w:rsidR="00FB2985" w:rsidRPr="00FD3E59">
        <w:rPr>
          <w:rFonts w:ascii="Times New Roman" w:hAnsi="Times New Roman" w:cs="Times New Roman"/>
          <w:szCs w:val="24"/>
        </w:rPr>
        <w:t>, sendo utilizado como parâmetro as empresas já contratadas pela Epagri que não sofreram qualquer tipo de sanção contratual aplicada pela Epagri nos últimos 5 (cinco) anos (sem qualquer registro no CADPEN – cadpen.sc.gov.br/</w:t>
      </w:r>
      <w:proofErr w:type="spellStart"/>
      <w:r w:rsidR="00FB2985" w:rsidRPr="00FD3E59">
        <w:rPr>
          <w:rFonts w:ascii="Times New Roman" w:hAnsi="Times New Roman" w:cs="Times New Roman"/>
          <w:szCs w:val="24"/>
        </w:rPr>
        <w:t>cadpen</w:t>
      </w:r>
      <w:proofErr w:type="spellEnd"/>
      <w:r w:rsidR="00FB2985" w:rsidRPr="00FD3E59">
        <w:rPr>
          <w:rFonts w:ascii="Times New Roman" w:hAnsi="Times New Roman" w:cs="Times New Roman"/>
          <w:szCs w:val="24"/>
        </w:rPr>
        <w:t>)</w:t>
      </w:r>
      <w:r w:rsidRPr="00FD3E59">
        <w:rPr>
          <w:rFonts w:ascii="Times New Roman" w:hAnsi="Times New Roman" w:cs="Times New Roman"/>
          <w:szCs w:val="24"/>
        </w:rPr>
        <w:t>;</w:t>
      </w:r>
    </w:p>
    <w:p w:rsidR="00D83790" w:rsidRPr="00FD3E59" w:rsidRDefault="0007715E" w:rsidP="00702D5C">
      <w:pPr>
        <w:numPr>
          <w:ilvl w:val="0"/>
          <w:numId w:val="17"/>
        </w:numPr>
        <w:spacing w:line="240" w:lineRule="auto"/>
        <w:ind w:left="0" w:right="0" w:firstLine="0"/>
        <w:rPr>
          <w:rFonts w:ascii="Times New Roman" w:hAnsi="Times New Roman" w:cs="Times New Roman"/>
          <w:color w:val="000000"/>
          <w:szCs w:val="24"/>
        </w:rPr>
      </w:pPr>
      <w:proofErr w:type="gramStart"/>
      <w:r w:rsidRPr="00FD3E59">
        <w:rPr>
          <w:rFonts w:ascii="Times New Roman" w:hAnsi="Times New Roman" w:cs="Times New Roman"/>
          <w:color w:val="000000"/>
          <w:szCs w:val="24"/>
        </w:rPr>
        <w:t>os</w:t>
      </w:r>
      <w:proofErr w:type="gramEnd"/>
      <w:r w:rsidRPr="00FD3E59">
        <w:rPr>
          <w:rFonts w:ascii="Times New Roman" w:hAnsi="Times New Roman" w:cs="Times New Roman"/>
          <w:color w:val="000000"/>
          <w:szCs w:val="24"/>
        </w:rPr>
        <w:t xml:space="preserve"> </w:t>
      </w:r>
      <w:r w:rsidRPr="00FD3E59">
        <w:rPr>
          <w:rFonts w:ascii="Times New Roman" w:hAnsi="Times New Roman" w:cs="Times New Roman"/>
          <w:b/>
          <w:color w:val="000000"/>
          <w:szCs w:val="24"/>
        </w:rPr>
        <w:t>critérios</w:t>
      </w:r>
      <w:r w:rsidR="00D83790" w:rsidRPr="00FD3E59">
        <w:rPr>
          <w:rFonts w:ascii="Times New Roman" w:hAnsi="Times New Roman" w:cs="Times New Roman"/>
          <w:color w:val="000000"/>
          <w:szCs w:val="24"/>
        </w:rPr>
        <w:t xml:space="preserve"> estabelecidos nos incisos III e IV e § 1º </w:t>
      </w:r>
      <w:r w:rsidRPr="00FD3E59">
        <w:rPr>
          <w:rFonts w:ascii="Times New Roman" w:hAnsi="Times New Roman" w:cs="Times New Roman"/>
          <w:color w:val="000000"/>
          <w:szCs w:val="24"/>
        </w:rPr>
        <w:t xml:space="preserve">da </w:t>
      </w:r>
      <w:hyperlink r:id="rId70" w:history="1">
        <w:r w:rsidRPr="00FD3E59">
          <w:rPr>
            <w:rStyle w:val="Hyperlink"/>
            <w:rFonts w:ascii="Times New Roman" w:hAnsi="Times New Roman" w:cs="Times New Roman"/>
            <w:b/>
            <w:color w:val="000000"/>
            <w:szCs w:val="24"/>
            <w:u w:val="none"/>
          </w:rPr>
          <w:t xml:space="preserve">Lei federal nº </w:t>
        </w:r>
        <w:r w:rsidR="00D83790" w:rsidRPr="00FD3E59">
          <w:rPr>
            <w:rStyle w:val="Hyperlink"/>
            <w:rFonts w:ascii="Times New Roman" w:hAnsi="Times New Roman" w:cs="Times New Roman"/>
            <w:b/>
            <w:color w:val="000000"/>
            <w:szCs w:val="24"/>
            <w:u w:val="none"/>
          </w:rPr>
          <w:t>14.133,</w:t>
        </w:r>
      </w:hyperlink>
      <w:r w:rsidR="00D83790" w:rsidRPr="00FD3E59">
        <w:rPr>
          <w:rStyle w:val="Hyperlink"/>
          <w:rFonts w:ascii="Times New Roman" w:hAnsi="Times New Roman" w:cs="Times New Roman"/>
          <w:b/>
          <w:color w:val="000000"/>
          <w:szCs w:val="24"/>
          <w:u w:val="none"/>
        </w:rPr>
        <w:t xml:space="preserve"> de 2021</w:t>
      </w:r>
      <w:r w:rsidR="00D83790" w:rsidRPr="00FD3E59">
        <w:rPr>
          <w:rFonts w:ascii="Times New Roman" w:hAnsi="Times New Roman" w:cs="Times New Roman"/>
          <w:color w:val="000000"/>
          <w:szCs w:val="24"/>
        </w:rPr>
        <w:t>, conforme determina o art. 55</w:t>
      </w:r>
      <w:r w:rsidR="005B46F0" w:rsidRPr="00FD3E59">
        <w:rPr>
          <w:rFonts w:ascii="Times New Roman" w:hAnsi="Times New Roman" w:cs="Times New Roman"/>
          <w:color w:val="000000"/>
          <w:szCs w:val="24"/>
        </w:rPr>
        <w:t>, III,</w:t>
      </w:r>
      <w:r w:rsidR="00D83790" w:rsidRPr="00FD3E59">
        <w:rPr>
          <w:rFonts w:ascii="Times New Roman" w:hAnsi="Times New Roman" w:cs="Times New Roman"/>
          <w:color w:val="000000"/>
          <w:szCs w:val="24"/>
        </w:rPr>
        <w:t xml:space="preserve"> da Lei federal nº 13.303, de 2016, c/c art. 189 da Lei federal nº 14.133, de 2021;</w:t>
      </w:r>
    </w:p>
    <w:p w:rsidR="0007715E" w:rsidRPr="00FD3E59" w:rsidRDefault="0007715E" w:rsidP="00702D5C">
      <w:pPr>
        <w:numPr>
          <w:ilvl w:val="0"/>
          <w:numId w:val="17"/>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b/>
          <w:szCs w:val="24"/>
        </w:rPr>
        <w:t>sorteio</w:t>
      </w:r>
      <w:proofErr w:type="gramEnd"/>
      <w:r w:rsidR="005B46F0" w:rsidRPr="00FD3E59">
        <w:rPr>
          <w:rFonts w:ascii="Times New Roman" w:hAnsi="Times New Roman" w:cs="Times New Roman"/>
          <w:szCs w:val="24"/>
        </w:rPr>
        <w:t>.</w:t>
      </w:r>
    </w:p>
    <w:p w:rsidR="0052336A" w:rsidRPr="00FD3E59" w:rsidRDefault="001F731A" w:rsidP="00FD3E59">
      <w:pPr>
        <w:tabs>
          <w:tab w:val="left" w:pos="567"/>
        </w:tabs>
        <w:spacing w:line="240" w:lineRule="auto"/>
        <w:ind w:right="0"/>
        <w:rPr>
          <w:rFonts w:ascii="Times New Roman" w:hAnsi="Times New Roman" w:cs="Times New Roman"/>
          <w:szCs w:val="24"/>
        </w:rPr>
      </w:pPr>
      <w:r w:rsidRPr="00FD3E59">
        <w:rPr>
          <w:rFonts w:ascii="Times New Roman" w:hAnsi="Times New Roman" w:cs="Times New Roman"/>
          <w:szCs w:val="24"/>
        </w:rPr>
        <w:lastRenderedPageBreak/>
        <w:t>12.</w:t>
      </w:r>
      <w:r w:rsidR="005B46F0" w:rsidRPr="00FD3E59">
        <w:rPr>
          <w:rFonts w:ascii="Times New Roman" w:hAnsi="Times New Roman" w:cs="Times New Roman"/>
          <w:szCs w:val="24"/>
        </w:rPr>
        <w:t>7</w:t>
      </w:r>
      <w:r w:rsidRPr="00FD3E59">
        <w:rPr>
          <w:rFonts w:ascii="Times New Roman" w:hAnsi="Times New Roman" w:cs="Times New Roman"/>
          <w:szCs w:val="24"/>
        </w:rPr>
        <w:t xml:space="preserve">. </w:t>
      </w:r>
      <w:r w:rsidR="0052336A" w:rsidRPr="00FD3E59">
        <w:rPr>
          <w:rFonts w:ascii="Times New Roman" w:hAnsi="Times New Roman" w:cs="Times New Roman"/>
          <w:szCs w:val="24"/>
        </w:rPr>
        <w:t>O(A)</w:t>
      </w:r>
      <w:r w:rsidR="003D60C3" w:rsidRPr="00FD3E59">
        <w:rPr>
          <w:rFonts w:ascii="Times New Roman" w:hAnsi="Times New Roman" w:cs="Times New Roman"/>
          <w:szCs w:val="24"/>
        </w:rPr>
        <w:t xml:space="preserve"> </w:t>
      </w:r>
      <w:r w:rsidR="00BB4A8B" w:rsidRPr="00FD3E59">
        <w:rPr>
          <w:rFonts w:ascii="Times New Roman" w:hAnsi="Times New Roman" w:cs="Times New Roman"/>
          <w:szCs w:val="24"/>
        </w:rPr>
        <w:t>presidente da CPL</w:t>
      </w:r>
      <w:r w:rsidRPr="00FD3E59">
        <w:rPr>
          <w:rFonts w:ascii="Times New Roman" w:hAnsi="Times New Roman" w:cs="Times New Roman"/>
          <w:szCs w:val="24"/>
        </w:rPr>
        <w:t xml:space="preserve"> </w:t>
      </w:r>
      <w:r w:rsidR="0052336A" w:rsidRPr="00FD3E59">
        <w:rPr>
          <w:rFonts w:ascii="Times New Roman" w:hAnsi="Times New Roman" w:cs="Times New Roman"/>
          <w:szCs w:val="24"/>
        </w:rPr>
        <w:t xml:space="preserve">deverá </w:t>
      </w:r>
      <w:r w:rsidRPr="00FD3E59">
        <w:rPr>
          <w:rFonts w:ascii="Times New Roman" w:hAnsi="Times New Roman" w:cs="Times New Roman"/>
          <w:szCs w:val="24"/>
        </w:rPr>
        <w:t>analisar a efetividade e exequibilidade da proposta</w:t>
      </w:r>
      <w:r w:rsidR="007054AD" w:rsidRPr="00FD3E59">
        <w:rPr>
          <w:rFonts w:ascii="Times New Roman" w:hAnsi="Times New Roman" w:cs="Times New Roman"/>
          <w:szCs w:val="24"/>
        </w:rPr>
        <w:t xml:space="preserve"> </w:t>
      </w:r>
      <w:r w:rsidR="0052336A" w:rsidRPr="00FD3E59">
        <w:rPr>
          <w:rFonts w:ascii="Times New Roman" w:hAnsi="Times New Roman" w:cs="Times New Roman"/>
          <w:szCs w:val="24"/>
        </w:rPr>
        <w:t xml:space="preserve">do licitante </w:t>
      </w:r>
      <w:proofErr w:type="gramStart"/>
      <w:r w:rsidR="0052336A" w:rsidRPr="00FD3E59">
        <w:rPr>
          <w:rFonts w:ascii="Times New Roman" w:hAnsi="Times New Roman" w:cs="Times New Roman"/>
          <w:szCs w:val="24"/>
        </w:rPr>
        <w:t xml:space="preserve">que ofereceu o </w:t>
      </w:r>
      <w:r w:rsidR="0052336A" w:rsidRPr="00FD3E59">
        <w:rPr>
          <w:rFonts w:ascii="Times New Roman" w:hAnsi="Times New Roman" w:cs="Times New Roman"/>
          <w:b/>
          <w:szCs w:val="24"/>
        </w:rPr>
        <w:t>MENOR PREÇO</w:t>
      </w:r>
      <w:r w:rsidR="0052336A" w:rsidRPr="00FD3E59">
        <w:rPr>
          <w:rFonts w:ascii="Times New Roman" w:hAnsi="Times New Roman" w:cs="Times New Roman"/>
          <w:szCs w:val="24"/>
        </w:rPr>
        <w:t xml:space="preserve"> (ou do licitante que passe a ocupar essa posição em decorrência da desclassificação de outro que tenha obtido colocação superior) e </w:t>
      </w:r>
      <w:r w:rsidR="0052336A" w:rsidRPr="00FD3E59">
        <w:rPr>
          <w:rFonts w:ascii="Times New Roman" w:hAnsi="Times New Roman" w:cs="Times New Roman"/>
          <w:b/>
          <w:szCs w:val="24"/>
        </w:rPr>
        <w:t>negociar</w:t>
      </w:r>
      <w:r w:rsidR="0052336A" w:rsidRPr="00FD3E59">
        <w:rPr>
          <w:rFonts w:ascii="Times New Roman" w:hAnsi="Times New Roman" w:cs="Times New Roman"/>
          <w:szCs w:val="24"/>
        </w:rPr>
        <w:t xml:space="preserve"> com o licitante</w:t>
      </w:r>
      <w:r w:rsidR="00F64013" w:rsidRPr="00FD3E59">
        <w:rPr>
          <w:rFonts w:ascii="Times New Roman" w:hAnsi="Times New Roman" w:cs="Times New Roman"/>
          <w:szCs w:val="24"/>
        </w:rPr>
        <w:t xml:space="preserve"> para que</w:t>
      </w:r>
      <w:proofErr w:type="gramEnd"/>
      <w:r w:rsidR="00F64013" w:rsidRPr="00FD3E59">
        <w:rPr>
          <w:rFonts w:ascii="Times New Roman" w:hAnsi="Times New Roman" w:cs="Times New Roman"/>
          <w:szCs w:val="24"/>
        </w:rPr>
        <w:t xml:space="preserve"> sejam obtidas melhores condições</w:t>
      </w:r>
      <w:r w:rsidR="0052336A" w:rsidRPr="00FD3E59">
        <w:rPr>
          <w:rFonts w:ascii="Times New Roman" w:hAnsi="Times New Roman" w:cs="Times New Roman"/>
          <w:szCs w:val="24"/>
        </w:rPr>
        <w:t>, nos termos do artigo 69 do RILC-EPAGRI. A negociação será realizada em campo próprio do sistema Licitações-e, acessando a sequência “Relatório da Disputa” para cada lote disputado e “Contraproposta” (negociação). A negociação será realizada por meio do sistema, podendo ser acompanhada pelos demais licitantes.</w:t>
      </w:r>
    </w:p>
    <w:p w:rsidR="0052336A" w:rsidRPr="00FD3E59" w:rsidRDefault="0052336A" w:rsidP="00FD3E59">
      <w:pPr>
        <w:tabs>
          <w:tab w:val="left" w:pos="567"/>
        </w:tabs>
        <w:spacing w:line="240" w:lineRule="auto"/>
        <w:ind w:right="0"/>
        <w:rPr>
          <w:rFonts w:ascii="Times New Roman" w:hAnsi="Times New Roman" w:cs="Times New Roman"/>
          <w:szCs w:val="24"/>
        </w:rPr>
      </w:pPr>
    </w:p>
    <w:p w:rsidR="001F731A" w:rsidRPr="00FD3E59" w:rsidRDefault="0052336A" w:rsidP="00FD3E59">
      <w:pPr>
        <w:tabs>
          <w:tab w:val="left" w:pos="567"/>
        </w:tabs>
        <w:spacing w:line="240" w:lineRule="auto"/>
        <w:ind w:right="0"/>
        <w:rPr>
          <w:rFonts w:ascii="Times New Roman" w:hAnsi="Times New Roman" w:cs="Times New Roman"/>
          <w:szCs w:val="24"/>
        </w:rPr>
      </w:pPr>
      <w:r w:rsidRPr="00FD3E59">
        <w:rPr>
          <w:rFonts w:ascii="Times New Roman" w:hAnsi="Times New Roman" w:cs="Times New Roman"/>
          <w:szCs w:val="24"/>
        </w:rPr>
        <w:t>12.</w:t>
      </w:r>
      <w:r w:rsidR="005B46F0" w:rsidRPr="00FD3E59">
        <w:rPr>
          <w:rFonts w:ascii="Times New Roman" w:hAnsi="Times New Roman" w:cs="Times New Roman"/>
          <w:szCs w:val="24"/>
        </w:rPr>
        <w:t>7</w:t>
      </w:r>
      <w:r w:rsidRPr="00FD3E59">
        <w:rPr>
          <w:rFonts w:ascii="Times New Roman" w:hAnsi="Times New Roman" w:cs="Times New Roman"/>
          <w:szCs w:val="24"/>
        </w:rPr>
        <w:t>.1.</w:t>
      </w:r>
      <w:r w:rsidR="001F731A" w:rsidRPr="00FD3E59">
        <w:rPr>
          <w:rFonts w:ascii="Times New Roman" w:hAnsi="Times New Roman" w:cs="Times New Roman"/>
          <w:szCs w:val="24"/>
        </w:rPr>
        <w:t xml:space="preserve"> </w:t>
      </w:r>
      <w:r w:rsidRPr="00FD3E59">
        <w:rPr>
          <w:rFonts w:ascii="Times New Roman" w:hAnsi="Times New Roman" w:cs="Times New Roman"/>
          <w:szCs w:val="24"/>
        </w:rPr>
        <w:t>Encontrando-se proposta em conformidade com os valores admitidos pela Epagri</w:t>
      </w:r>
      <w:r w:rsidR="001F731A" w:rsidRPr="00FD3E59">
        <w:rPr>
          <w:rFonts w:ascii="Times New Roman" w:hAnsi="Times New Roman" w:cs="Times New Roman"/>
          <w:szCs w:val="24"/>
        </w:rPr>
        <w:t>,</w:t>
      </w:r>
      <w:r w:rsidRPr="00FD3E59">
        <w:rPr>
          <w:rFonts w:ascii="Times New Roman" w:hAnsi="Times New Roman" w:cs="Times New Roman"/>
          <w:szCs w:val="24"/>
        </w:rPr>
        <w:t xml:space="preserve"> o(a) presidente da CPL deverá</w:t>
      </w:r>
      <w:r w:rsidR="001F731A" w:rsidRPr="00FD3E59">
        <w:rPr>
          <w:rFonts w:ascii="Times New Roman" w:hAnsi="Times New Roman" w:cs="Times New Roman"/>
          <w:szCs w:val="24"/>
        </w:rPr>
        <w:t xml:space="preserve"> solicitar o encaminhamento da </w:t>
      </w:r>
      <w:r w:rsidR="001F731A" w:rsidRPr="00FD3E59">
        <w:rPr>
          <w:rFonts w:ascii="Times New Roman" w:hAnsi="Times New Roman" w:cs="Times New Roman"/>
          <w:b/>
          <w:szCs w:val="24"/>
        </w:rPr>
        <w:t>proposta escrita</w:t>
      </w:r>
      <w:r w:rsidR="001F731A" w:rsidRPr="00FD3E59">
        <w:rPr>
          <w:rFonts w:ascii="Times New Roman" w:hAnsi="Times New Roman" w:cs="Times New Roman"/>
          <w:szCs w:val="24"/>
        </w:rPr>
        <w:t xml:space="preserve">, conforme </w:t>
      </w:r>
      <w:hyperlink w:anchor="subitem118" w:history="1">
        <w:r w:rsidR="001F731A" w:rsidRPr="00FD3E59">
          <w:rPr>
            <w:rStyle w:val="Hyperlink"/>
            <w:rFonts w:ascii="Times New Roman" w:hAnsi="Times New Roman" w:cs="Times New Roman"/>
            <w:b/>
            <w:color w:val="auto"/>
            <w:szCs w:val="24"/>
            <w:u w:val="none"/>
          </w:rPr>
          <w:t>subitem 11.8 e seguintes</w:t>
        </w:r>
      </w:hyperlink>
      <w:r w:rsidR="001F731A" w:rsidRPr="00FD3E59">
        <w:rPr>
          <w:rFonts w:ascii="Times New Roman" w:hAnsi="Times New Roman" w:cs="Times New Roman"/>
          <w:szCs w:val="24"/>
        </w:rPr>
        <w:t xml:space="preserve">, bem como os documentos de </w:t>
      </w:r>
      <w:r w:rsidR="001F731A" w:rsidRPr="00FD3E59">
        <w:rPr>
          <w:rFonts w:ascii="Times New Roman" w:hAnsi="Times New Roman" w:cs="Times New Roman"/>
          <w:b/>
          <w:szCs w:val="24"/>
        </w:rPr>
        <w:t>habilitação</w:t>
      </w:r>
      <w:r w:rsidR="001F731A" w:rsidRPr="00FD3E59">
        <w:rPr>
          <w:rFonts w:ascii="Times New Roman" w:hAnsi="Times New Roman" w:cs="Times New Roman"/>
          <w:szCs w:val="24"/>
        </w:rPr>
        <w:t xml:space="preserve"> descritos no </w:t>
      </w:r>
      <w:hyperlink w:anchor="subitem133" w:history="1">
        <w:r w:rsidR="001F731A" w:rsidRPr="00FD3E59">
          <w:rPr>
            <w:rStyle w:val="Hyperlink"/>
            <w:rFonts w:ascii="Times New Roman" w:hAnsi="Times New Roman" w:cs="Times New Roman"/>
            <w:b/>
            <w:color w:val="auto"/>
            <w:szCs w:val="24"/>
            <w:u w:val="none"/>
          </w:rPr>
          <w:t>item</w:t>
        </w:r>
        <w:r w:rsidR="001F731A" w:rsidRPr="00FD3E59">
          <w:rPr>
            <w:rStyle w:val="Hyperlink"/>
            <w:rFonts w:ascii="Times New Roman" w:hAnsi="Times New Roman" w:cs="Times New Roman"/>
            <w:color w:val="auto"/>
            <w:szCs w:val="24"/>
            <w:u w:val="none"/>
          </w:rPr>
          <w:t xml:space="preserve"> </w:t>
        </w:r>
        <w:r w:rsidR="001F731A" w:rsidRPr="00FD3E59">
          <w:rPr>
            <w:rStyle w:val="Hyperlink"/>
            <w:rFonts w:ascii="Times New Roman" w:hAnsi="Times New Roman" w:cs="Times New Roman"/>
            <w:b/>
            <w:color w:val="auto"/>
            <w:szCs w:val="24"/>
            <w:u w:val="none"/>
          </w:rPr>
          <w:t>13</w:t>
        </w:r>
      </w:hyperlink>
      <w:r w:rsidR="001F731A" w:rsidRPr="00FD3E59">
        <w:rPr>
          <w:rFonts w:ascii="Times New Roman" w:hAnsi="Times New Roman" w:cs="Times New Roman"/>
          <w:szCs w:val="24"/>
        </w:rPr>
        <w:t xml:space="preserve"> para comprovar a sua regularidade.</w:t>
      </w:r>
    </w:p>
    <w:p w:rsidR="00A72CB7" w:rsidRPr="00FD3E59" w:rsidRDefault="00A72CB7" w:rsidP="00FD3E59">
      <w:pPr>
        <w:spacing w:line="240" w:lineRule="auto"/>
        <w:ind w:right="0"/>
        <w:rPr>
          <w:rFonts w:ascii="Times New Roman" w:hAnsi="Times New Roman" w:cs="Times New Roman"/>
          <w:szCs w:val="24"/>
        </w:rPr>
      </w:pPr>
    </w:p>
    <w:p w:rsidR="002667C3" w:rsidRPr="00FD3E59" w:rsidRDefault="00713B4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12</w:t>
      </w:r>
      <w:r w:rsidR="00A72CB7" w:rsidRPr="00FD3E59">
        <w:rPr>
          <w:rFonts w:ascii="Times New Roman" w:hAnsi="Times New Roman" w:cs="Times New Roman"/>
          <w:szCs w:val="24"/>
        </w:rPr>
        <w:t>.</w:t>
      </w:r>
      <w:r w:rsidR="005B46F0" w:rsidRPr="00FD3E59">
        <w:rPr>
          <w:rFonts w:ascii="Times New Roman" w:hAnsi="Times New Roman" w:cs="Times New Roman"/>
          <w:szCs w:val="24"/>
        </w:rPr>
        <w:t>8</w:t>
      </w:r>
      <w:r w:rsidR="00A72CB7" w:rsidRPr="00FD3E59">
        <w:rPr>
          <w:rFonts w:ascii="Times New Roman" w:hAnsi="Times New Roman" w:cs="Times New Roman"/>
          <w:szCs w:val="24"/>
        </w:rPr>
        <w:t>.</w:t>
      </w:r>
      <w:r w:rsidR="00A72CB7" w:rsidRPr="00FD3E59">
        <w:rPr>
          <w:rFonts w:ascii="Times New Roman" w:hAnsi="Times New Roman" w:cs="Times New Roman"/>
          <w:szCs w:val="24"/>
        </w:rPr>
        <w:tab/>
      </w:r>
      <w:r w:rsidR="002667C3" w:rsidRPr="00FD3E59">
        <w:rPr>
          <w:rFonts w:ascii="Times New Roman" w:hAnsi="Times New Roman" w:cs="Times New Roman"/>
          <w:szCs w:val="24"/>
        </w:rPr>
        <w:t>Os</w:t>
      </w:r>
      <w:r w:rsidR="00A72CB7" w:rsidRPr="00FD3E59">
        <w:rPr>
          <w:rFonts w:ascii="Times New Roman" w:hAnsi="Times New Roman" w:cs="Times New Roman"/>
          <w:szCs w:val="24"/>
        </w:rPr>
        <w:t xml:space="preserve"> licitantes, a qualquer momento, depois de finalizado o </w:t>
      </w:r>
      <w:r w:rsidR="0053212A" w:rsidRPr="00FD3E59">
        <w:rPr>
          <w:rFonts w:ascii="Times New Roman" w:hAnsi="Times New Roman" w:cs="Times New Roman"/>
          <w:szCs w:val="24"/>
        </w:rPr>
        <w:t>objeto licitado</w:t>
      </w:r>
      <w:r w:rsidR="00A72CB7" w:rsidRPr="00FD3E59">
        <w:rPr>
          <w:rFonts w:ascii="Times New Roman" w:hAnsi="Times New Roman" w:cs="Times New Roman"/>
          <w:szCs w:val="24"/>
        </w:rPr>
        <w:t>, poderão registrar seus questionamentos para o</w:t>
      </w:r>
      <w:r w:rsidR="00900ED3" w:rsidRPr="00FD3E59">
        <w:rPr>
          <w:rFonts w:ascii="Times New Roman" w:hAnsi="Times New Roman" w:cs="Times New Roman"/>
          <w:szCs w:val="24"/>
        </w:rPr>
        <w:t>(a)</w:t>
      </w:r>
      <w:r w:rsidR="00A72CB7" w:rsidRPr="00FD3E59">
        <w:rPr>
          <w:rFonts w:ascii="Times New Roman" w:hAnsi="Times New Roman" w:cs="Times New Roman"/>
          <w:szCs w:val="24"/>
        </w:rPr>
        <w:t xml:space="preserve"> </w:t>
      </w:r>
      <w:r w:rsidR="00BB4A8B" w:rsidRPr="00FD3E59">
        <w:rPr>
          <w:rFonts w:ascii="Times New Roman" w:hAnsi="Times New Roman" w:cs="Times New Roman"/>
          <w:szCs w:val="24"/>
        </w:rPr>
        <w:t>presidente da CPL</w:t>
      </w:r>
      <w:r w:rsidR="00F01E45" w:rsidRPr="00FD3E59">
        <w:rPr>
          <w:rFonts w:ascii="Times New Roman" w:hAnsi="Times New Roman" w:cs="Times New Roman"/>
          <w:szCs w:val="24"/>
        </w:rPr>
        <w:t xml:space="preserve"> </w:t>
      </w:r>
      <w:r w:rsidR="000021E3" w:rsidRPr="00FD3E59">
        <w:rPr>
          <w:rFonts w:ascii="Times New Roman" w:hAnsi="Times New Roman" w:cs="Times New Roman"/>
          <w:szCs w:val="24"/>
        </w:rPr>
        <w:t xml:space="preserve">via </w:t>
      </w:r>
      <w:r w:rsidR="00C15E15" w:rsidRPr="00FD3E59">
        <w:rPr>
          <w:rFonts w:ascii="Times New Roman" w:hAnsi="Times New Roman" w:cs="Times New Roman"/>
          <w:szCs w:val="24"/>
        </w:rPr>
        <w:t>s</w:t>
      </w:r>
      <w:r w:rsidR="00A72CB7" w:rsidRPr="00FD3E59">
        <w:rPr>
          <w:rFonts w:ascii="Times New Roman" w:hAnsi="Times New Roman" w:cs="Times New Roman"/>
          <w:szCs w:val="24"/>
        </w:rPr>
        <w:t>istema, acessando a seq</w:t>
      </w:r>
      <w:r w:rsidR="00986A33" w:rsidRPr="00FD3E59">
        <w:rPr>
          <w:rFonts w:ascii="Times New Roman" w:hAnsi="Times New Roman" w:cs="Times New Roman"/>
          <w:szCs w:val="24"/>
        </w:rPr>
        <w:t>u</w:t>
      </w:r>
      <w:r w:rsidR="00A72CB7" w:rsidRPr="00FD3E59">
        <w:rPr>
          <w:rFonts w:ascii="Times New Roman" w:hAnsi="Times New Roman" w:cs="Times New Roman"/>
          <w:szCs w:val="24"/>
        </w:rPr>
        <w:t>ência “</w:t>
      </w:r>
      <w:r w:rsidR="00A72CB7" w:rsidRPr="00FD3E59">
        <w:rPr>
          <w:rFonts w:ascii="Times New Roman" w:hAnsi="Times New Roman" w:cs="Times New Roman"/>
          <w:b/>
          <w:szCs w:val="24"/>
        </w:rPr>
        <w:t>Relatório da disputa</w:t>
      </w:r>
      <w:r w:rsidR="0053212A" w:rsidRPr="00FD3E59">
        <w:rPr>
          <w:rFonts w:ascii="Times New Roman" w:hAnsi="Times New Roman" w:cs="Times New Roman"/>
          <w:b/>
          <w:szCs w:val="24"/>
        </w:rPr>
        <w:t>”</w:t>
      </w:r>
      <w:r w:rsidR="00A72CB7" w:rsidRPr="00FD3E59">
        <w:rPr>
          <w:rFonts w:ascii="Times New Roman" w:hAnsi="Times New Roman" w:cs="Times New Roman"/>
          <w:szCs w:val="24"/>
        </w:rPr>
        <w:t>, “</w:t>
      </w:r>
      <w:r w:rsidR="00A72CB7" w:rsidRPr="00FD3E59">
        <w:rPr>
          <w:rFonts w:ascii="Times New Roman" w:hAnsi="Times New Roman" w:cs="Times New Roman"/>
          <w:b/>
          <w:szCs w:val="24"/>
        </w:rPr>
        <w:t>Chat Mensagens</w:t>
      </w:r>
      <w:r w:rsidR="00A72CB7" w:rsidRPr="00FD3E59">
        <w:rPr>
          <w:rFonts w:ascii="Times New Roman" w:hAnsi="Times New Roman" w:cs="Times New Roman"/>
          <w:szCs w:val="24"/>
        </w:rPr>
        <w:t>” e “</w:t>
      </w:r>
      <w:r w:rsidR="00A72CB7" w:rsidRPr="00FD3E59">
        <w:rPr>
          <w:rFonts w:ascii="Times New Roman" w:hAnsi="Times New Roman" w:cs="Times New Roman"/>
          <w:b/>
          <w:szCs w:val="24"/>
        </w:rPr>
        <w:t>Enviar Mensagem</w:t>
      </w:r>
      <w:r w:rsidR="00A72CB7" w:rsidRPr="00FD3E59">
        <w:rPr>
          <w:rFonts w:ascii="Times New Roman" w:hAnsi="Times New Roman" w:cs="Times New Roman"/>
          <w:szCs w:val="24"/>
        </w:rPr>
        <w:t xml:space="preserve">”. </w:t>
      </w:r>
      <w:r w:rsidR="002667C3" w:rsidRPr="00FD3E59">
        <w:rPr>
          <w:rFonts w:ascii="Times New Roman" w:hAnsi="Times New Roman" w:cs="Times New Roman"/>
          <w:szCs w:val="24"/>
        </w:rPr>
        <w:t xml:space="preserve">Essa opção estará disponível até o momento que o(a) </w:t>
      </w:r>
      <w:r w:rsidR="00BB4A8B" w:rsidRPr="00FD3E59">
        <w:rPr>
          <w:rFonts w:ascii="Times New Roman" w:hAnsi="Times New Roman" w:cs="Times New Roman"/>
          <w:szCs w:val="24"/>
        </w:rPr>
        <w:t>presidente da CPL</w:t>
      </w:r>
      <w:r w:rsidR="002667C3" w:rsidRPr="00FD3E59">
        <w:rPr>
          <w:rFonts w:ascii="Times New Roman" w:hAnsi="Times New Roman" w:cs="Times New Roman"/>
          <w:szCs w:val="24"/>
        </w:rPr>
        <w:t xml:space="preserve"> declarar o fornecedor vencedor do </w:t>
      </w:r>
      <w:r w:rsidR="0053212A" w:rsidRPr="00FD3E59">
        <w:rPr>
          <w:rFonts w:ascii="Times New Roman" w:hAnsi="Times New Roman" w:cs="Times New Roman"/>
          <w:szCs w:val="24"/>
        </w:rPr>
        <w:t>objeto licitado</w:t>
      </w:r>
      <w:r w:rsidR="002667C3" w:rsidRPr="00FD3E59">
        <w:rPr>
          <w:rFonts w:ascii="Times New Roman" w:hAnsi="Times New Roman" w:cs="Times New Roman"/>
          <w:szCs w:val="24"/>
        </w:rPr>
        <w:t>. Todas as mensagens constarão no hi</w:t>
      </w:r>
      <w:r w:rsidR="003F35D9" w:rsidRPr="00FD3E59">
        <w:rPr>
          <w:rFonts w:ascii="Times New Roman" w:hAnsi="Times New Roman" w:cs="Times New Roman"/>
          <w:szCs w:val="24"/>
        </w:rPr>
        <w:t>stórico do “</w:t>
      </w:r>
      <w:r w:rsidR="003F35D9" w:rsidRPr="00FD3E59">
        <w:rPr>
          <w:rFonts w:ascii="Times New Roman" w:hAnsi="Times New Roman" w:cs="Times New Roman"/>
          <w:b/>
          <w:szCs w:val="24"/>
        </w:rPr>
        <w:t>Relatório de</w:t>
      </w:r>
      <w:r w:rsidR="003F35D9" w:rsidRPr="00FD3E59">
        <w:rPr>
          <w:rFonts w:ascii="Times New Roman" w:hAnsi="Times New Roman" w:cs="Times New Roman"/>
          <w:szCs w:val="24"/>
        </w:rPr>
        <w:t xml:space="preserve"> </w:t>
      </w:r>
      <w:r w:rsidR="003F35D9" w:rsidRPr="00FD3E59">
        <w:rPr>
          <w:rFonts w:ascii="Times New Roman" w:hAnsi="Times New Roman" w:cs="Times New Roman"/>
          <w:b/>
          <w:szCs w:val="24"/>
        </w:rPr>
        <w:t>d</w:t>
      </w:r>
      <w:r w:rsidR="00024646" w:rsidRPr="00FD3E59">
        <w:rPr>
          <w:rFonts w:ascii="Times New Roman" w:hAnsi="Times New Roman" w:cs="Times New Roman"/>
          <w:b/>
          <w:szCs w:val="24"/>
        </w:rPr>
        <w:t>isputa</w:t>
      </w:r>
      <w:r w:rsidR="003F35D9" w:rsidRPr="00FD3E59">
        <w:rPr>
          <w:rFonts w:ascii="Times New Roman" w:hAnsi="Times New Roman" w:cs="Times New Roman"/>
          <w:szCs w:val="24"/>
        </w:rPr>
        <w:t>”</w:t>
      </w:r>
      <w:r w:rsidR="00024646" w:rsidRPr="00FD3E59">
        <w:rPr>
          <w:rFonts w:ascii="Times New Roman" w:hAnsi="Times New Roman" w:cs="Times New Roman"/>
          <w:szCs w:val="24"/>
        </w:rPr>
        <w:t>.</w:t>
      </w:r>
    </w:p>
    <w:p w:rsidR="00F877C6" w:rsidRPr="00FD3E59" w:rsidRDefault="00F877C6" w:rsidP="00FD3E59">
      <w:pPr>
        <w:spacing w:line="240" w:lineRule="auto"/>
        <w:ind w:right="0"/>
        <w:rPr>
          <w:rFonts w:ascii="Times New Roman" w:hAnsi="Times New Roman" w:cs="Times New Roman"/>
          <w:szCs w:val="24"/>
        </w:rPr>
      </w:pPr>
    </w:p>
    <w:p w:rsidR="00F877C6" w:rsidRPr="00FD3E59" w:rsidRDefault="00F877C6"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12.</w:t>
      </w:r>
      <w:r w:rsidR="005B46F0" w:rsidRPr="00FD3E59">
        <w:rPr>
          <w:rFonts w:ascii="Times New Roman" w:hAnsi="Times New Roman" w:cs="Times New Roman"/>
          <w:szCs w:val="24"/>
        </w:rPr>
        <w:t>9</w:t>
      </w:r>
      <w:r w:rsidRPr="00FD3E59">
        <w:rPr>
          <w:rFonts w:ascii="Times New Roman" w:hAnsi="Times New Roman" w:cs="Times New Roman"/>
          <w:szCs w:val="24"/>
        </w:rPr>
        <w:t>.</w:t>
      </w:r>
      <w:r w:rsidRPr="00FD3E59">
        <w:rPr>
          <w:rFonts w:ascii="Times New Roman" w:hAnsi="Times New Roman" w:cs="Times New Roman"/>
          <w:szCs w:val="24"/>
        </w:rPr>
        <w:tab/>
      </w:r>
      <w:r w:rsidRPr="00FD3E59">
        <w:rPr>
          <w:rFonts w:ascii="Times New Roman" w:hAnsi="Times New Roman" w:cs="Times New Roman"/>
          <w:b/>
          <w:szCs w:val="24"/>
          <w:u w:val="single"/>
        </w:rPr>
        <w:t>Ainda que a proposta do primeiro classificado esteja acima do orçamento estimado, deverá haver tentativa de negociação com o licitante para obtenção de condições mais vantajosas</w:t>
      </w:r>
      <w:r w:rsidRPr="00FD3E59">
        <w:rPr>
          <w:rFonts w:ascii="Times New Roman" w:hAnsi="Times New Roman" w:cs="Times New Roman"/>
          <w:szCs w:val="24"/>
        </w:rPr>
        <w:t xml:space="preserve">, desde que dentro do orçamento para a contratação. </w:t>
      </w:r>
    </w:p>
    <w:p w:rsidR="004B3495" w:rsidRPr="00FD3E59" w:rsidRDefault="004B3495" w:rsidP="00FD3E59">
      <w:pPr>
        <w:spacing w:line="240" w:lineRule="auto"/>
        <w:ind w:right="0"/>
        <w:rPr>
          <w:rFonts w:ascii="Times New Roman" w:hAnsi="Times New Roman" w:cs="Times New Roman"/>
          <w:szCs w:val="24"/>
        </w:rPr>
      </w:pPr>
    </w:p>
    <w:p w:rsidR="004B3495" w:rsidRPr="00FD3E59" w:rsidRDefault="004B3495"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12.</w:t>
      </w:r>
      <w:r w:rsidR="005B46F0" w:rsidRPr="00FD3E59">
        <w:rPr>
          <w:rFonts w:ascii="Times New Roman" w:hAnsi="Times New Roman" w:cs="Times New Roman"/>
          <w:szCs w:val="24"/>
        </w:rPr>
        <w:t>9</w:t>
      </w:r>
      <w:r w:rsidRPr="00FD3E59">
        <w:rPr>
          <w:rFonts w:ascii="Times New Roman" w:hAnsi="Times New Roman" w:cs="Times New Roman"/>
          <w:szCs w:val="24"/>
        </w:rPr>
        <w:t>.</w:t>
      </w:r>
      <w:r w:rsidR="00A140EF" w:rsidRPr="00FD3E59">
        <w:rPr>
          <w:rFonts w:ascii="Times New Roman" w:hAnsi="Times New Roman" w:cs="Times New Roman"/>
          <w:szCs w:val="24"/>
        </w:rPr>
        <w:t>1</w:t>
      </w:r>
      <w:r w:rsidRPr="00FD3E59">
        <w:rPr>
          <w:rFonts w:ascii="Times New Roman" w:hAnsi="Times New Roman" w:cs="Times New Roman"/>
          <w:szCs w:val="24"/>
        </w:rPr>
        <w:t xml:space="preserve">. </w:t>
      </w:r>
      <w:r w:rsidRPr="00FD3E59">
        <w:rPr>
          <w:rFonts w:ascii="Times New Roman" w:hAnsi="Times New Roman" w:cs="Times New Roman"/>
          <w:iCs/>
          <w:szCs w:val="24"/>
          <w:shd w:val="clear" w:color="auto" w:fill="FFFFFF"/>
        </w:rPr>
        <w:t xml:space="preserve">Caso a proposta permaneça com valor acima do preço máximo admitido, </w:t>
      </w:r>
      <w:r w:rsidRPr="00FD3E59">
        <w:rPr>
          <w:rFonts w:ascii="Times New Roman" w:hAnsi="Times New Roman" w:cs="Times New Roman"/>
          <w:b/>
          <w:bCs/>
          <w:iCs/>
          <w:szCs w:val="24"/>
          <w:shd w:val="clear" w:color="auto" w:fill="FFFFFF"/>
        </w:rPr>
        <w:t>mesmo após a negociação</w:t>
      </w:r>
      <w:r w:rsidRPr="00FD3E59">
        <w:rPr>
          <w:rFonts w:ascii="Times New Roman" w:hAnsi="Times New Roman" w:cs="Times New Roman"/>
          <w:iCs/>
          <w:szCs w:val="24"/>
          <w:shd w:val="clear" w:color="auto" w:fill="FFFFFF"/>
        </w:rPr>
        <w:t xml:space="preserve">, o licitante será </w:t>
      </w:r>
      <w:r w:rsidRPr="00FD3E59">
        <w:rPr>
          <w:rFonts w:ascii="Times New Roman" w:hAnsi="Times New Roman" w:cs="Times New Roman"/>
          <w:b/>
          <w:bCs/>
          <w:iCs/>
          <w:szCs w:val="24"/>
          <w:shd w:val="clear" w:color="auto" w:fill="FFFFFF"/>
        </w:rPr>
        <w:t>desclassificado</w:t>
      </w:r>
      <w:r w:rsidRPr="00FD3E59">
        <w:rPr>
          <w:rFonts w:ascii="Times New Roman" w:hAnsi="Times New Roman" w:cs="Times New Roman"/>
          <w:iCs/>
          <w:szCs w:val="24"/>
          <w:shd w:val="clear" w:color="auto" w:fill="FFFFFF"/>
        </w:rPr>
        <w:t>, sendo a negociação realizada com o</w:t>
      </w:r>
      <w:r w:rsidR="003F157C" w:rsidRPr="00FD3E59">
        <w:rPr>
          <w:rFonts w:ascii="Times New Roman" w:hAnsi="Times New Roman" w:cs="Times New Roman"/>
          <w:iCs/>
          <w:szCs w:val="24"/>
          <w:shd w:val="clear" w:color="auto" w:fill="FFFFFF"/>
        </w:rPr>
        <w:t>s</w:t>
      </w:r>
      <w:r w:rsidRPr="00FD3E59">
        <w:rPr>
          <w:rFonts w:ascii="Times New Roman" w:hAnsi="Times New Roman" w:cs="Times New Roman"/>
          <w:iCs/>
          <w:szCs w:val="24"/>
          <w:shd w:val="clear" w:color="auto" w:fill="FFFFFF"/>
        </w:rPr>
        <w:t xml:space="preserve"> próximo</w:t>
      </w:r>
      <w:r w:rsidR="003F157C" w:rsidRPr="00FD3E59">
        <w:rPr>
          <w:rFonts w:ascii="Times New Roman" w:hAnsi="Times New Roman" w:cs="Times New Roman"/>
          <w:iCs/>
          <w:szCs w:val="24"/>
          <w:shd w:val="clear" w:color="auto" w:fill="FFFFFF"/>
        </w:rPr>
        <w:t>s</w:t>
      </w:r>
      <w:r w:rsidRPr="00FD3E59">
        <w:rPr>
          <w:rFonts w:ascii="Times New Roman" w:hAnsi="Times New Roman" w:cs="Times New Roman"/>
          <w:iCs/>
          <w:szCs w:val="24"/>
          <w:shd w:val="clear" w:color="auto" w:fill="FFFFFF"/>
        </w:rPr>
        <w:t xml:space="preserve"> licitante</w:t>
      </w:r>
      <w:r w:rsidR="003F157C" w:rsidRPr="00FD3E59">
        <w:rPr>
          <w:rFonts w:ascii="Times New Roman" w:hAnsi="Times New Roman" w:cs="Times New Roman"/>
          <w:iCs/>
          <w:szCs w:val="24"/>
          <w:shd w:val="clear" w:color="auto" w:fill="FFFFFF"/>
        </w:rPr>
        <w:t>s</w:t>
      </w:r>
      <w:r w:rsidRPr="00FD3E59">
        <w:rPr>
          <w:rFonts w:ascii="Times New Roman" w:hAnsi="Times New Roman" w:cs="Times New Roman"/>
          <w:iCs/>
          <w:szCs w:val="24"/>
          <w:shd w:val="clear" w:color="auto" w:fill="FFFFFF"/>
        </w:rPr>
        <w:t xml:space="preserve"> segundo a ordem de classificação.</w:t>
      </w:r>
    </w:p>
    <w:p w:rsidR="003F157C" w:rsidRPr="00FD3E59" w:rsidRDefault="003F157C" w:rsidP="00FD3E59">
      <w:pPr>
        <w:spacing w:line="240" w:lineRule="auto"/>
        <w:ind w:right="0"/>
        <w:rPr>
          <w:rFonts w:ascii="Times New Roman" w:hAnsi="Times New Roman" w:cs="Times New Roman"/>
          <w:szCs w:val="24"/>
        </w:rPr>
      </w:pPr>
    </w:p>
    <w:p w:rsidR="004B3495" w:rsidRPr="00FD3E59" w:rsidRDefault="004B3495" w:rsidP="00FD3E59">
      <w:pPr>
        <w:spacing w:line="240" w:lineRule="auto"/>
        <w:ind w:right="0"/>
        <w:rPr>
          <w:rFonts w:ascii="Times New Roman" w:hAnsi="Times New Roman" w:cs="Times New Roman"/>
          <w:iCs/>
          <w:szCs w:val="24"/>
          <w:shd w:val="clear" w:color="auto" w:fill="FFFFFF"/>
        </w:rPr>
      </w:pPr>
      <w:r w:rsidRPr="00FD3E59">
        <w:rPr>
          <w:rFonts w:ascii="Times New Roman" w:hAnsi="Times New Roman" w:cs="Times New Roman"/>
          <w:szCs w:val="24"/>
        </w:rPr>
        <w:t>12.</w:t>
      </w:r>
      <w:r w:rsidR="005B46F0" w:rsidRPr="00FD3E59">
        <w:rPr>
          <w:rFonts w:ascii="Times New Roman" w:hAnsi="Times New Roman" w:cs="Times New Roman"/>
          <w:szCs w:val="24"/>
        </w:rPr>
        <w:t>9</w:t>
      </w:r>
      <w:r w:rsidRPr="00FD3E59">
        <w:rPr>
          <w:rFonts w:ascii="Times New Roman" w:hAnsi="Times New Roman" w:cs="Times New Roman"/>
          <w:szCs w:val="24"/>
        </w:rPr>
        <w:t>.</w:t>
      </w:r>
      <w:r w:rsidR="00A140EF" w:rsidRPr="00FD3E59">
        <w:rPr>
          <w:rFonts w:ascii="Times New Roman" w:hAnsi="Times New Roman" w:cs="Times New Roman"/>
          <w:szCs w:val="24"/>
        </w:rPr>
        <w:t>2</w:t>
      </w:r>
      <w:r w:rsidRPr="00FD3E59">
        <w:rPr>
          <w:rFonts w:ascii="Times New Roman" w:hAnsi="Times New Roman" w:cs="Times New Roman"/>
          <w:szCs w:val="24"/>
        </w:rPr>
        <w:t>.</w:t>
      </w:r>
      <w:r w:rsidRPr="00FD3E59">
        <w:rPr>
          <w:rFonts w:ascii="Times New Roman" w:hAnsi="Times New Roman" w:cs="Times New Roman"/>
          <w:iCs/>
          <w:szCs w:val="24"/>
          <w:shd w:val="clear" w:color="auto" w:fill="FFFFFF"/>
        </w:rPr>
        <w:t xml:space="preserve"> Finalizada a etapa de negociação, encontrando-se proposta em conformidade com os valores máximos admitidos tornar-se-á público o orçamento da licitação, podendo </w:t>
      </w:r>
      <w:r w:rsidR="00EF6F74" w:rsidRPr="00FD3E59">
        <w:rPr>
          <w:rFonts w:ascii="Times New Roman" w:hAnsi="Times New Roman" w:cs="Times New Roman"/>
          <w:iCs/>
          <w:szCs w:val="24"/>
          <w:shd w:val="clear" w:color="auto" w:fill="FFFFFF"/>
        </w:rPr>
        <w:t>o</w:t>
      </w:r>
      <w:r w:rsidRPr="00FD3E59">
        <w:rPr>
          <w:rFonts w:ascii="Times New Roman" w:hAnsi="Times New Roman" w:cs="Times New Roman"/>
          <w:iCs/>
          <w:szCs w:val="24"/>
          <w:shd w:val="clear" w:color="auto" w:fill="FFFFFF"/>
        </w:rPr>
        <w:t>s licitantes desclassificad</w:t>
      </w:r>
      <w:r w:rsidR="00EF6F74" w:rsidRPr="00FD3E59">
        <w:rPr>
          <w:rFonts w:ascii="Times New Roman" w:hAnsi="Times New Roman" w:cs="Times New Roman"/>
          <w:iCs/>
          <w:szCs w:val="24"/>
          <w:shd w:val="clear" w:color="auto" w:fill="FFFFFF"/>
        </w:rPr>
        <w:t>o</w:t>
      </w:r>
      <w:r w:rsidRPr="00FD3E59">
        <w:rPr>
          <w:rFonts w:ascii="Times New Roman" w:hAnsi="Times New Roman" w:cs="Times New Roman"/>
          <w:iCs/>
          <w:szCs w:val="24"/>
          <w:shd w:val="clear" w:color="auto" w:fill="FFFFFF"/>
        </w:rPr>
        <w:t xml:space="preserve">s </w:t>
      </w:r>
      <w:r w:rsidR="00EF6F74" w:rsidRPr="00FD3E59">
        <w:rPr>
          <w:rFonts w:ascii="Times New Roman" w:hAnsi="Times New Roman" w:cs="Times New Roman"/>
          <w:iCs/>
          <w:szCs w:val="24"/>
          <w:shd w:val="clear" w:color="auto" w:fill="FFFFFF"/>
        </w:rPr>
        <w:t>verificar</w:t>
      </w:r>
      <w:r w:rsidRPr="00FD3E59">
        <w:rPr>
          <w:rFonts w:ascii="Times New Roman" w:hAnsi="Times New Roman" w:cs="Times New Roman"/>
          <w:iCs/>
          <w:szCs w:val="24"/>
          <w:shd w:val="clear" w:color="auto" w:fill="FFFFFF"/>
        </w:rPr>
        <w:t xml:space="preserve"> que suas propost</w:t>
      </w:r>
      <w:r w:rsidR="00FE5381" w:rsidRPr="00FD3E59">
        <w:rPr>
          <w:rFonts w:ascii="Times New Roman" w:hAnsi="Times New Roman" w:cs="Times New Roman"/>
          <w:iCs/>
          <w:szCs w:val="24"/>
          <w:shd w:val="clear" w:color="auto" w:fill="FFFFFF"/>
        </w:rPr>
        <w:t>as de preços eram superiores ao orçamento</w:t>
      </w:r>
      <w:r w:rsidRPr="00FD3E59">
        <w:rPr>
          <w:rFonts w:ascii="Times New Roman" w:hAnsi="Times New Roman" w:cs="Times New Roman"/>
          <w:iCs/>
          <w:szCs w:val="24"/>
          <w:shd w:val="clear" w:color="auto" w:fill="FFFFFF"/>
        </w:rPr>
        <w:t xml:space="preserve"> da Epagri</w:t>
      </w:r>
      <w:r w:rsidR="00401F68" w:rsidRPr="00FD3E59">
        <w:rPr>
          <w:rFonts w:ascii="Times New Roman" w:hAnsi="Times New Roman" w:cs="Times New Roman"/>
          <w:iCs/>
          <w:szCs w:val="24"/>
          <w:shd w:val="clear" w:color="auto" w:fill="FFFFFF"/>
        </w:rPr>
        <w:t>.</w:t>
      </w:r>
    </w:p>
    <w:p w:rsidR="00401F68" w:rsidRPr="00FD3E59" w:rsidRDefault="00401F68" w:rsidP="00FD3E59">
      <w:pPr>
        <w:spacing w:line="240" w:lineRule="auto"/>
        <w:ind w:right="0"/>
        <w:rPr>
          <w:rFonts w:ascii="Times New Roman" w:hAnsi="Times New Roman" w:cs="Times New Roman"/>
          <w:szCs w:val="24"/>
        </w:rPr>
      </w:pPr>
    </w:p>
    <w:p w:rsidR="00A72CB7" w:rsidRPr="00FD3E59" w:rsidRDefault="00713B4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12</w:t>
      </w:r>
      <w:r w:rsidR="00A72CB7" w:rsidRPr="00FD3E59">
        <w:rPr>
          <w:rFonts w:ascii="Times New Roman" w:hAnsi="Times New Roman" w:cs="Times New Roman"/>
          <w:szCs w:val="24"/>
        </w:rPr>
        <w:t>.</w:t>
      </w:r>
      <w:r w:rsidR="005B46F0" w:rsidRPr="00FD3E59">
        <w:rPr>
          <w:rFonts w:ascii="Times New Roman" w:hAnsi="Times New Roman" w:cs="Times New Roman"/>
          <w:szCs w:val="24"/>
        </w:rPr>
        <w:t>10</w:t>
      </w:r>
      <w:r w:rsidR="00A72CB7" w:rsidRPr="00FD3E59">
        <w:rPr>
          <w:rFonts w:ascii="Times New Roman" w:hAnsi="Times New Roman" w:cs="Times New Roman"/>
          <w:szCs w:val="24"/>
        </w:rPr>
        <w:t>.</w:t>
      </w:r>
      <w:r w:rsidR="00A72CB7" w:rsidRPr="00FD3E59">
        <w:rPr>
          <w:rFonts w:ascii="Times New Roman" w:hAnsi="Times New Roman" w:cs="Times New Roman"/>
          <w:szCs w:val="24"/>
        </w:rPr>
        <w:tab/>
        <w:t xml:space="preserve">O sistema informará a proposta de </w:t>
      </w:r>
      <w:r w:rsidR="00EF41C3" w:rsidRPr="00FD3E59">
        <w:rPr>
          <w:rFonts w:ascii="Times New Roman" w:hAnsi="Times New Roman" w:cs="Times New Roman"/>
          <w:b/>
          <w:szCs w:val="24"/>
        </w:rPr>
        <w:t>MENOR PREÇO</w:t>
      </w:r>
      <w:r w:rsidR="00EF41C3" w:rsidRPr="00FD3E59">
        <w:rPr>
          <w:rFonts w:ascii="Times New Roman" w:hAnsi="Times New Roman" w:cs="Times New Roman"/>
          <w:szCs w:val="24"/>
        </w:rPr>
        <w:t xml:space="preserve"> </w:t>
      </w:r>
      <w:r w:rsidR="00F50B62" w:rsidRPr="00FD3E59">
        <w:rPr>
          <w:rFonts w:ascii="Times New Roman" w:hAnsi="Times New Roman" w:cs="Times New Roman"/>
          <w:szCs w:val="24"/>
        </w:rPr>
        <w:t>arrematada</w:t>
      </w:r>
      <w:r w:rsidR="007054AD" w:rsidRPr="00FD3E59">
        <w:rPr>
          <w:rFonts w:ascii="Times New Roman" w:hAnsi="Times New Roman" w:cs="Times New Roman"/>
          <w:szCs w:val="24"/>
        </w:rPr>
        <w:t xml:space="preserve"> </w:t>
      </w:r>
      <w:r w:rsidR="00A72CB7" w:rsidRPr="00FD3E59">
        <w:rPr>
          <w:rFonts w:ascii="Times New Roman" w:hAnsi="Times New Roman" w:cs="Times New Roman"/>
          <w:szCs w:val="24"/>
        </w:rPr>
        <w:t xml:space="preserve">e </w:t>
      </w:r>
      <w:r w:rsidR="003F379E" w:rsidRPr="00FD3E59">
        <w:rPr>
          <w:rFonts w:ascii="Times New Roman" w:hAnsi="Times New Roman" w:cs="Times New Roman"/>
          <w:szCs w:val="24"/>
        </w:rPr>
        <w:t>o licitante vencedor.</w:t>
      </w:r>
    </w:p>
    <w:p w:rsidR="007054AD" w:rsidRPr="00FD3E59" w:rsidRDefault="007054AD" w:rsidP="00FD3E59">
      <w:pPr>
        <w:spacing w:line="240" w:lineRule="auto"/>
        <w:ind w:right="0"/>
        <w:rPr>
          <w:rFonts w:ascii="Times New Roman" w:hAnsi="Times New Roman" w:cs="Times New Roman"/>
          <w:szCs w:val="24"/>
        </w:rPr>
      </w:pPr>
    </w:p>
    <w:p w:rsidR="00A72CB7" w:rsidRPr="00FD3E59" w:rsidRDefault="00A72CB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713B47" w:rsidRPr="00FD3E59">
        <w:rPr>
          <w:rFonts w:ascii="Times New Roman" w:hAnsi="Times New Roman" w:cs="Times New Roman"/>
          <w:szCs w:val="24"/>
        </w:rPr>
        <w:t>2</w:t>
      </w:r>
      <w:r w:rsidRPr="00FD3E59">
        <w:rPr>
          <w:rFonts w:ascii="Times New Roman" w:hAnsi="Times New Roman" w:cs="Times New Roman"/>
          <w:szCs w:val="24"/>
        </w:rPr>
        <w:t>.</w:t>
      </w:r>
      <w:r w:rsidR="005B46F0" w:rsidRPr="00FD3E59">
        <w:rPr>
          <w:rFonts w:ascii="Times New Roman" w:hAnsi="Times New Roman" w:cs="Times New Roman"/>
          <w:szCs w:val="24"/>
        </w:rPr>
        <w:t>10</w:t>
      </w:r>
      <w:r w:rsidRPr="00FD3E59">
        <w:rPr>
          <w:rFonts w:ascii="Times New Roman" w:hAnsi="Times New Roman" w:cs="Times New Roman"/>
          <w:szCs w:val="24"/>
        </w:rPr>
        <w:t>.1.</w:t>
      </w:r>
      <w:r w:rsidR="00340200" w:rsidRPr="00FD3E59">
        <w:rPr>
          <w:rFonts w:ascii="Times New Roman" w:hAnsi="Times New Roman" w:cs="Times New Roman"/>
          <w:szCs w:val="24"/>
        </w:rPr>
        <w:tab/>
      </w:r>
      <w:r w:rsidRPr="00FD3E59">
        <w:rPr>
          <w:rFonts w:ascii="Times New Roman" w:hAnsi="Times New Roman" w:cs="Times New Roman"/>
          <w:szCs w:val="24"/>
        </w:rPr>
        <w:t xml:space="preserve">Quaisquer propostas que permanecerem com o valor </w:t>
      </w:r>
      <w:r w:rsidR="00922E05" w:rsidRPr="00FD3E59">
        <w:rPr>
          <w:rFonts w:ascii="Times New Roman" w:hAnsi="Times New Roman" w:cs="Times New Roman"/>
          <w:szCs w:val="24"/>
        </w:rPr>
        <w:t>global superior a</w:t>
      </w:r>
      <w:r w:rsidRPr="00FD3E59">
        <w:rPr>
          <w:rFonts w:ascii="Times New Roman" w:hAnsi="Times New Roman" w:cs="Times New Roman"/>
          <w:szCs w:val="24"/>
        </w:rPr>
        <w:t xml:space="preserve">o preço máximo admitido </w:t>
      </w:r>
      <w:r w:rsidR="00BA2783" w:rsidRPr="00FD3E59">
        <w:rPr>
          <w:rFonts w:ascii="Times New Roman" w:hAnsi="Times New Roman" w:cs="Times New Roman"/>
          <w:szCs w:val="24"/>
        </w:rPr>
        <w:t xml:space="preserve">pela Epagri </w:t>
      </w:r>
      <w:r w:rsidR="005C3912" w:rsidRPr="00FD3E59">
        <w:rPr>
          <w:rFonts w:ascii="Times New Roman" w:hAnsi="Times New Roman" w:cs="Times New Roman"/>
          <w:szCs w:val="24"/>
        </w:rPr>
        <w:t>conforme item 3.7</w:t>
      </w:r>
      <w:r w:rsidR="008B03F1" w:rsidRPr="00FD3E59">
        <w:rPr>
          <w:rFonts w:ascii="Times New Roman" w:hAnsi="Times New Roman" w:cs="Times New Roman"/>
          <w:szCs w:val="24"/>
        </w:rPr>
        <w:t>,</w:t>
      </w:r>
      <w:r w:rsidR="005C3912" w:rsidRPr="00FD3E59">
        <w:rPr>
          <w:rFonts w:ascii="Times New Roman" w:hAnsi="Times New Roman" w:cs="Times New Roman"/>
          <w:szCs w:val="24"/>
        </w:rPr>
        <w:t xml:space="preserve"> </w:t>
      </w:r>
      <w:r w:rsidR="005A2D48" w:rsidRPr="00FD3E59">
        <w:rPr>
          <w:rFonts w:ascii="Times New Roman" w:hAnsi="Times New Roman" w:cs="Times New Roman"/>
          <w:b/>
          <w:szCs w:val="24"/>
          <w:u w:val="single"/>
        </w:rPr>
        <w:t>após a tentativa frustrada de negociação</w:t>
      </w:r>
      <w:r w:rsidR="005A2D48" w:rsidRPr="00FD3E59">
        <w:rPr>
          <w:rFonts w:ascii="Times New Roman" w:hAnsi="Times New Roman" w:cs="Times New Roman"/>
          <w:szCs w:val="24"/>
        </w:rPr>
        <w:t>,</w:t>
      </w:r>
      <w:r w:rsidR="00BA2783" w:rsidRPr="00FD3E59">
        <w:rPr>
          <w:rFonts w:ascii="Times New Roman" w:hAnsi="Times New Roman" w:cs="Times New Roman"/>
          <w:szCs w:val="24"/>
        </w:rPr>
        <w:t xml:space="preserve"> </w:t>
      </w:r>
      <w:proofErr w:type="gramStart"/>
      <w:r w:rsidRPr="00FD3E59">
        <w:rPr>
          <w:rFonts w:ascii="Times New Roman" w:hAnsi="Times New Roman" w:cs="Times New Roman"/>
          <w:szCs w:val="24"/>
        </w:rPr>
        <w:t>serão</w:t>
      </w:r>
      <w:proofErr w:type="gramEnd"/>
      <w:r w:rsidRPr="00FD3E59">
        <w:rPr>
          <w:rFonts w:ascii="Times New Roman" w:hAnsi="Times New Roman" w:cs="Times New Roman"/>
          <w:szCs w:val="24"/>
        </w:rPr>
        <w:t xml:space="preserve"> </w:t>
      </w:r>
      <w:r w:rsidRPr="00FD3E59">
        <w:rPr>
          <w:rFonts w:ascii="Times New Roman" w:hAnsi="Times New Roman" w:cs="Times New Roman"/>
          <w:b/>
          <w:szCs w:val="24"/>
        </w:rPr>
        <w:t>desclassificadas</w:t>
      </w:r>
      <w:r w:rsidR="00393072" w:rsidRPr="00FD3E59">
        <w:rPr>
          <w:rFonts w:ascii="Times New Roman" w:hAnsi="Times New Roman" w:cs="Times New Roman"/>
          <w:szCs w:val="24"/>
        </w:rPr>
        <w:t xml:space="preserve">, podendo o(a) </w:t>
      </w:r>
      <w:r w:rsidR="00BB4A8B" w:rsidRPr="00FD3E59">
        <w:rPr>
          <w:rFonts w:ascii="Times New Roman" w:hAnsi="Times New Roman" w:cs="Times New Roman"/>
          <w:szCs w:val="24"/>
        </w:rPr>
        <w:t>presidente da CPL</w:t>
      </w:r>
      <w:r w:rsidR="00393072" w:rsidRPr="00FD3E59">
        <w:rPr>
          <w:rFonts w:ascii="Times New Roman" w:hAnsi="Times New Roman" w:cs="Times New Roman"/>
          <w:szCs w:val="24"/>
        </w:rPr>
        <w:t xml:space="preserve"> proceder conforme o </w:t>
      </w:r>
      <w:hyperlink w:anchor="subitem54" w:history="1">
        <w:r w:rsidR="00B80404" w:rsidRPr="00FD3E59">
          <w:rPr>
            <w:rStyle w:val="Hyperlink"/>
            <w:rFonts w:ascii="Times New Roman" w:hAnsi="Times New Roman" w:cs="Times New Roman"/>
            <w:b/>
            <w:szCs w:val="24"/>
          </w:rPr>
          <w:t>sub</w:t>
        </w:r>
        <w:r w:rsidR="00393072" w:rsidRPr="00FD3E59">
          <w:rPr>
            <w:rStyle w:val="Hyperlink"/>
            <w:rFonts w:ascii="Times New Roman" w:hAnsi="Times New Roman" w:cs="Times New Roman"/>
            <w:b/>
            <w:szCs w:val="24"/>
          </w:rPr>
          <w:t>item 5.</w:t>
        </w:r>
        <w:r w:rsidR="00B80404" w:rsidRPr="00FD3E59">
          <w:rPr>
            <w:rStyle w:val="Hyperlink"/>
            <w:rFonts w:ascii="Times New Roman" w:hAnsi="Times New Roman" w:cs="Times New Roman"/>
            <w:b/>
            <w:szCs w:val="24"/>
          </w:rPr>
          <w:t>4</w:t>
        </w:r>
      </w:hyperlink>
      <w:r w:rsidR="00393072" w:rsidRPr="00FD3E59">
        <w:rPr>
          <w:rFonts w:ascii="Times New Roman" w:hAnsi="Times New Roman" w:cs="Times New Roman"/>
          <w:szCs w:val="24"/>
        </w:rPr>
        <w:t>, se for o caso.</w:t>
      </w:r>
    </w:p>
    <w:p w:rsidR="005A2D48" w:rsidRPr="00FD3E59" w:rsidRDefault="005A2D48" w:rsidP="00FD3E59">
      <w:pPr>
        <w:spacing w:line="240" w:lineRule="auto"/>
        <w:ind w:right="0"/>
        <w:rPr>
          <w:rFonts w:ascii="Times New Roman" w:hAnsi="Times New Roman" w:cs="Times New Roman"/>
          <w:szCs w:val="24"/>
        </w:rPr>
      </w:pPr>
    </w:p>
    <w:p w:rsidR="00D218C8" w:rsidRPr="00FD3E59" w:rsidRDefault="00D218C8" w:rsidP="00FD3E59">
      <w:pPr>
        <w:spacing w:line="240" w:lineRule="auto"/>
        <w:ind w:right="0"/>
        <w:rPr>
          <w:rFonts w:ascii="Times New Roman" w:hAnsi="Times New Roman" w:cs="Times New Roman"/>
          <w:szCs w:val="24"/>
        </w:rPr>
      </w:pPr>
      <w:bookmarkStart w:id="36" w:name="subitem1218"/>
      <w:r w:rsidRPr="00FD3E59">
        <w:rPr>
          <w:rFonts w:ascii="Times New Roman" w:hAnsi="Times New Roman" w:cs="Times New Roman"/>
          <w:szCs w:val="24"/>
        </w:rPr>
        <w:t>12.</w:t>
      </w:r>
      <w:r w:rsidR="005B46F0" w:rsidRPr="00FD3E59">
        <w:rPr>
          <w:rFonts w:ascii="Times New Roman" w:hAnsi="Times New Roman" w:cs="Times New Roman"/>
          <w:szCs w:val="24"/>
        </w:rPr>
        <w:t>11</w:t>
      </w:r>
      <w:r w:rsidR="00171580" w:rsidRPr="00FD3E59">
        <w:rPr>
          <w:rFonts w:ascii="Times New Roman" w:hAnsi="Times New Roman" w:cs="Times New Roman"/>
          <w:szCs w:val="24"/>
        </w:rPr>
        <w:t>.</w:t>
      </w:r>
      <w:r w:rsidRPr="00FD3E59">
        <w:rPr>
          <w:rFonts w:ascii="Times New Roman" w:hAnsi="Times New Roman" w:cs="Times New Roman"/>
          <w:szCs w:val="24"/>
        </w:rPr>
        <w:tab/>
      </w:r>
      <w:r w:rsidR="00BF507B" w:rsidRPr="00FD3E59">
        <w:rPr>
          <w:rFonts w:ascii="Times New Roman" w:hAnsi="Times New Roman" w:cs="Times New Roman"/>
          <w:color w:val="222222"/>
          <w:szCs w:val="24"/>
          <w:shd w:val="clear" w:color="auto" w:fill="FFFFFF"/>
        </w:rPr>
        <w:t>Serão</w:t>
      </w:r>
      <w:r w:rsidR="002137CB" w:rsidRPr="00FD3E59">
        <w:rPr>
          <w:rFonts w:ascii="Times New Roman" w:hAnsi="Times New Roman" w:cs="Times New Roman"/>
          <w:color w:val="222222"/>
          <w:szCs w:val="24"/>
          <w:shd w:val="clear" w:color="auto" w:fill="FFFFFF"/>
        </w:rPr>
        <w:t xml:space="preserve"> </w:t>
      </w:r>
      <w:r w:rsidR="00BF507B" w:rsidRPr="00FD3E59">
        <w:rPr>
          <w:rFonts w:ascii="Times New Roman" w:hAnsi="Times New Roman" w:cs="Times New Roman"/>
          <w:b/>
          <w:bCs/>
          <w:color w:val="222222"/>
          <w:szCs w:val="24"/>
          <w:shd w:val="clear" w:color="auto" w:fill="FFFFFF"/>
        </w:rPr>
        <w:t>desclassificadas</w:t>
      </w:r>
      <w:r w:rsidR="002137CB" w:rsidRPr="00FD3E59">
        <w:rPr>
          <w:rFonts w:ascii="Times New Roman" w:hAnsi="Times New Roman" w:cs="Times New Roman"/>
          <w:b/>
          <w:bCs/>
          <w:color w:val="222222"/>
          <w:szCs w:val="24"/>
          <w:shd w:val="clear" w:color="auto" w:fill="FFFFFF"/>
        </w:rPr>
        <w:t xml:space="preserve"> </w:t>
      </w:r>
      <w:r w:rsidR="00BF507B" w:rsidRPr="00FD3E59">
        <w:rPr>
          <w:rFonts w:ascii="Times New Roman" w:hAnsi="Times New Roman" w:cs="Times New Roman"/>
          <w:color w:val="222222"/>
          <w:szCs w:val="24"/>
          <w:shd w:val="clear" w:color="auto" w:fill="FFFFFF"/>
        </w:rPr>
        <w:t>as</w:t>
      </w:r>
      <w:r w:rsidR="00BB27CA" w:rsidRPr="00FD3E59">
        <w:rPr>
          <w:rFonts w:ascii="Times New Roman" w:hAnsi="Times New Roman" w:cs="Times New Roman"/>
          <w:color w:val="222222"/>
          <w:szCs w:val="24"/>
          <w:shd w:val="clear" w:color="auto" w:fill="FFFFFF"/>
        </w:rPr>
        <w:t xml:space="preserve"> </w:t>
      </w:r>
      <w:r w:rsidR="00BF507B" w:rsidRPr="00FD3E59">
        <w:rPr>
          <w:rFonts w:ascii="Times New Roman" w:hAnsi="Times New Roman" w:cs="Times New Roman"/>
          <w:color w:val="222222"/>
          <w:szCs w:val="24"/>
          <w:shd w:val="clear" w:color="auto" w:fill="FFFFFF"/>
        </w:rPr>
        <w:t>propostas</w:t>
      </w:r>
      <w:r w:rsidR="00BB27CA" w:rsidRPr="00FD3E59">
        <w:rPr>
          <w:rFonts w:ascii="Times New Roman" w:hAnsi="Times New Roman" w:cs="Times New Roman"/>
          <w:color w:val="222222"/>
          <w:szCs w:val="24"/>
          <w:shd w:val="clear" w:color="auto" w:fill="FFFFFF"/>
        </w:rPr>
        <w:t xml:space="preserve"> </w:t>
      </w:r>
      <w:r w:rsidR="00BF507B" w:rsidRPr="00FD3E59">
        <w:rPr>
          <w:rFonts w:ascii="Times New Roman" w:hAnsi="Times New Roman" w:cs="Times New Roman"/>
          <w:color w:val="222222"/>
          <w:szCs w:val="24"/>
          <w:shd w:val="clear" w:color="auto" w:fill="FFFFFF"/>
        </w:rPr>
        <w:t>que,</w:t>
      </w:r>
      <w:r w:rsidR="00BB27CA" w:rsidRPr="00FD3E59">
        <w:rPr>
          <w:rFonts w:ascii="Times New Roman" w:hAnsi="Times New Roman" w:cs="Times New Roman"/>
          <w:color w:val="222222"/>
          <w:szCs w:val="24"/>
          <w:shd w:val="clear" w:color="auto" w:fill="FFFFFF"/>
        </w:rPr>
        <w:t xml:space="preserve"> </w:t>
      </w:r>
      <w:r w:rsidR="00BF507B" w:rsidRPr="00FD3E59">
        <w:rPr>
          <w:rFonts w:ascii="Times New Roman" w:hAnsi="Times New Roman" w:cs="Times New Roman"/>
          <w:color w:val="222222"/>
          <w:szCs w:val="24"/>
          <w:shd w:val="clear" w:color="auto" w:fill="FFFFFF"/>
        </w:rPr>
        <w:t>mesmo</w:t>
      </w:r>
      <w:r w:rsidR="00BB27CA" w:rsidRPr="00FD3E59">
        <w:rPr>
          <w:rFonts w:ascii="Times New Roman" w:hAnsi="Times New Roman" w:cs="Times New Roman"/>
          <w:color w:val="222222"/>
          <w:szCs w:val="24"/>
          <w:shd w:val="clear" w:color="auto" w:fill="FFFFFF"/>
        </w:rPr>
        <w:t xml:space="preserve"> </w:t>
      </w:r>
      <w:r w:rsidR="00BF507B" w:rsidRPr="00FD3E59">
        <w:rPr>
          <w:rFonts w:ascii="Times New Roman" w:hAnsi="Times New Roman" w:cs="Times New Roman"/>
          <w:color w:val="222222"/>
          <w:szCs w:val="24"/>
          <w:shd w:val="clear" w:color="auto" w:fill="FFFFFF"/>
        </w:rPr>
        <w:t>após</w:t>
      </w:r>
      <w:r w:rsidR="00BB27CA" w:rsidRPr="00FD3E59">
        <w:rPr>
          <w:rFonts w:ascii="Times New Roman" w:hAnsi="Times New Roman" w:cs="Times New Roman"/>
          <w:color w:val="222222"/>
          <w:szCs w:val="24"/>
          <w:shd w:val="clear" w:color="auto" w:fill="FFFFFF"/>
        </w:rPr>
        <w:t xml:space="preserve"> </w:t>
      </w:r>
      <w:r w:rsidR="00BF507B" w:rsidRPr="00FD3E59">
        <w:rPr>
          <w:rFonts w:ascii="Times New Roman" w:hAnsi="Times New Roman" w:cs="Times New Roman"/>
          <w:color w:val="222222"/>
          <w:szCs w:val="24"/>
          <w:shd w:val="clear" w:color="auto" w:fill="FFFFFF"/>
        </w:rPr>
        <w:t>a</w:t>
      </w:r>
      <w:r w:rsidR="00BB27CA" w:rsidRPr="00FD3E59">
        <w:rPr>
          <w:rFonts w:ascii="Times New Roman" w:hAnsi="Times New Roman" w:cs="Times New Roman"/>
          <w:color w:val="222222"/>
          <w:szCs w:val="24"/>
          <w:shd w:val="clear" w:color="auto" w:fill="FFFFFF"/>
        </w:rPr>
        <w:t xml:space="preserve"> </w:t>
      </w:r>
      <w:r w:rsidR="00BF507B" w:rsidRPr="00FD3E59">
        <w:rPr>
          <w:rFonts w:ascii="Times New Roman" w:hAnsi="Times New Roman" w:cs="Times New Roman"/>
          <w:color w:val="222222"/>
          <w:szCs w:val="24"/>
          <w:shd w:val="clear" w:color="auto" w:fill="FFFFFF"/>
        </w:rPr>
        <w:t>fase</w:t>
      </w:r>
      <w:r w:rsidR="00BB27CA" w:rsidRPr="00FD3E59">
        <w:rPr>
          <w:rFonts w:ascii="Times New Roman" w:hAnsi="Times New Roman" w:cs="Times New Roman"/>
          <w:color w:val="222222"/>
          <w:szCs w:val="24"/>
          <w:shd w:val="clear" w:color="auto" w:fill="FFFFFF"/>
        </w:rPr>
        <w:t xml:space="preserve"> </w:t>
      </w:r>
      <w:r w:rsidR="00BF507B" w:rsidRPr="00FD3E59">
        <w:rPr>
          <w:rFonts w:ascii="Times New Roman" w:hAnsi="Times New Roman" w:cs="Times New Roman"/>
          <w:color w:val="222222"/>
          <w:szCs w:val="24"/>
          <w:shd w:val="clear" w:color="auto" w:fill="FFFFFF"/>
        </w:rPr>
        <w:t>de</w:t>
      </w:r>
      <w:r w:rsidR="00BB27CA" w:rsidRPr="00FD3E59">
        <w:rPr>
          <w:rFonts w:ascii="Times New Roman" w:hAnsi="Times New Roman" w:cs="Times New Roman"/>
          <w:color w:val="222222"/>
          <w:szCs w:val="24"/>
          <w:shd w:val="clear" w:color="auto" w:fill="FFFFFF"/>
        </w:rPr>
        <w:t xml:space="preserve"> </w:t>
      </w:r>
      <w:r w:rsidR="00BF507B" w:rsidRPr="00FD3E59">
        <w:rPr>
          <w:rFonts w:ascii="Times New Roman" w:hAnsi="Times New Roman" w:cs="Times New Roman"/>
          <w:color w:val="222222"/>
          <w:szCs w:val="24"/>
          <w:shd w:val="clear" w:color="auto" w:fill="FFFFFF"/>
        </w:rPr>
        <w:t>negociação</w:t>
      </w:r>
      <w:r w:rsidR="00BB27CA" w:rsidRPr="00FD3E59">
        <w:rPr>
          <w:rFonts w:ascii="Times New Roman" w:hAnsi="Times New Roman" w:cs="Times New Roman"/>
          <w:color w:val="222222"/>
          <w:szCs w:val="24"/>
          <w:shd w:val="clear" w:color="auto" w:fill="FFFFFF"/>
        </w:rPr>
        <w:t xml:space="preserve"> (</w:t>
      </w:r>
      <w:hyperlink w:anchor="subitem1216" w:history="1">
        <w:r w:rsidR="00BB27CA" w:rsidRPr="00FD3E59">
          <w:rPr>
            <w:rStyle w:val="Hyperlink"/>
            <w:rFonts w:ascii="Times New Roman" w:hAnsi="Times New Roman" w:cs="Times New Roman"/>
            <w:b/>
            <w:szCs w:val="24"/>
            <w:shd w:val="clear" w:color="auto" w:fill="FFFFFF"/>
          </w:rPr>
          <w:t>subitem 12.</w:t>
        </w:r>
        <w:r w:rsidR="009D2C55" w:rsidRPr="00FD3E59">
          <w:rPr>
            <w:rStyle w:val="Hyperlink"/>
            <w:rFonts w:ascii="Times New Roman" w:hAnsi="Times New Roman" w:cs="Times New Roman"/>
            <w:b/>
            <w:szCs w:val="24"/>
            <w:shd w:val="clear" w:color="auto" w:fill="FFFFFF"/>
          </w:rPr>
          <w:t>16</w:t>
        </w:r>
      </w:hyperlink>
      <w:r w:rsidR="00BB27CA" w:rsidRPr="00FD3E59">
        <w:rPr>
          <w:rFonts w:ascii="Times New Roman" w:hAnsi="Times New Roman" w:cs="Times New Roman"/>
          <w:color w:val="222222"/>
          <w:szCs w:val="24"/>
          <w:shd w:val="clear" w:color="auto" w:fill="FFFFFF"/>
        </w:rPr>
        <w:t>)</w:t>
      </w:r>
      <w:r w:rsidR="00BF507B" w:rsidRPr="00FD3E59">
        <w:rPr>
          <w:rFonts w:ascii="Times New Roman" w:hAnsi="Times New Roman" w:cs="Times New Roman"/>
          <w:color w:val="222222"/>
          <w:szCs w:val="24"/>
          <w:shd w:val="clear" w:color="auto" w:fill="FFFFFF"/>
        </w:rPr>
        <w:t>, apresentarem</w:t>
      </w:r>
      <w:r w:rsidR="002137CB" w:rsidRPr="00FD3E59">
        <w:rPr>
          <w:rFonts w:ascii="Times New Roman" w:hAnsi="Times New Roman" w:cs="Times New Roman"/>
          <w:color w:val="222222"/>
          <w:szCs w:val="24"/>
          <w:shd w:val="clear" w:color="auto" w:fill="FFFFFF"/>
        </w:rPr>
        <w:t xml:space="preserve"> </w:t>
      </w:r>
      <w:r w:rsidR="00BF507B" w:rsidRPr="00FD3E59">
        <w:rPr>
          <w:rFonts w:ascii="Times New Roman" w:hAnsi="Times New Roman" w:cs="Times New Roman"/>
          <w:b/>
          <w:bCs/>
          <w:color w:val="222222"/>
          <w:szCs w:val="24"/>
          <w:shd w:val="clear" w:color="auto" w:fill="FFFFFF"/>
        </w:rPr>
        <w:t>preços unitários manifestamente superiores aos praticados no mercado</w:t>
      </w:r>
      <w:r w:rsidR="00BF507B" w:rsidRPr="00FD3E59">
        <w:rPr>
          <w:rFonts w:ascii="Times New Roman" w:hAnsi="Times New Roman" w:cs="Times New Roman"/>
          <w:color w:val="222222"/>
          <w:szCs w:val="24"/>
          <w:shd w:val="clear" w:color="auto" w:fill="FFFFFF"/>
        </w:rPr>
        <w:t>;</w:t>
      </w:r>
      <w:r w:rsidR="002137CB" w:rsidRPr="00FD3E59">
        <w:rPr>
          <w:rFonts w:ascii="Times New Roman" w:hAnsi="Times New Roman" w:cs="Times New Roman"/>
          <w:color w:val="222222"/>
          <w:szCs w:val="24"/>
          <w:shd w:val="clear" w:color="auto" w:fill="FFFFFF"/>
        </w:rPr>
        <w:t xml:space="preserve"> </w:t>
      </w:r>
      <w:r w:rsidR="00BF507B" w:rsidRPr="00FD3E59">
        <w:rPr>
          <w:rFonts w:ascii="Times New Roman" w:hAnsi="Times New Roman" w:cs="Times New Roman"/>
          <w:b/>
          <w:bCs/>
          <w:color w:val="222222"/>
          <w:szCs w:val="24"/>
          <w:shd w:val="clear" w:color="auto" w:fill="FFFFFF"/>
        </w:rPr>
        <w:t>preço global em valor superior ao valor máximo estimado para a contratação</w:t>
      </w:r>
      <w:r w:rsidR="002137CB" w:rsidRPr="00FD3E59">
        <w:rPr>
          <w:rFonts w:ascii="Times New Roman" w:hAnsi="Times New Roman" w:cs="Times New Roman"/>
          <w:color w:val="222222"/>
          <w:szCs w:val="24"/>
          <w:shd w:val="clear" w:color="auto" w:fill="FFFFFF"/>
        </w:rPr>
        <w:t xml:space="preserve"> </w:t>
      </w:r>
      <w:r w:rsidR="00BF507B" w:rsidRPr="00FD3E59">
        <w:rPr>
          <w:rFonts w:ascii="Times New Roman" w:hAnsi="Times New Roman" w:cs="Times New Roman"/>
          <w:color w:val="222222"/>
          <w:szCs w:val="24"/>
          <w:shd w:val="clear" w:color="auto" w:fill="FFFFFF"/>
        </w:rPr>
        <w:t>ou, ainda, que apresentar</w:t>
      </w:r>
      <w:r w:rsidR="002137CB" w:rsidRPr="00FD3E59">
        <w:rPr>
          <w:rFonts w:ascii="Times New Roman" w:hAnsi="Times New Roman" w:cs="Times New Roman"/>
          <w:color w:val="222222"/>
          <w:szCs w:val="24"/>
          <w:shd w:val="clear" w:color="auto" w:fill="FFFFFF"/>
        </w:rPr>
        <w:t xml:space="preserve"> </w:t>
      </w:r>
      <w:r w:rsidR="00BF507B" w:rsidRPr="00FD3E59">
        <w:rPr>
          <w:rFonts w:ascii="Times New Roman" w:hAnsi="Times New Roman" w:cs="Times New Roman"/>
          <w:b/>
          <w:bCs/>
          <w:color w:val="222222"/>
          <w:szCs w:val="24"/>
          <w:shd w:val="clear" w:color="auto" w:fill="FFFFFF"/>
        </w:rPr>
        <w:t>preço manifestamente inexequível</w:t>
      </w:r>
      <w:r w:rsidR="00BF507B" w:rsidRPr="00FD3E59">
        <w:rPr>
          <w:rFonts w:ascii="Times New Roman" w:hAnsi="Times New Roman" w:cs="Times New Roman"/>
          <w:color w:val="222222"/>
          <w:szCs w:val="24"/>
          <w:shd w:val="clear" w:color="auto" w:fill="FFFFFF"/>
        </w:rPr>
        <w:t>.</w:t>
      </w:r>
    </w:p>
    <w:bookmarkEnd w:id="36"/>
    <w:p w:rsidR="002638F6" w:rsidRPr="00FD3E59" w:rsidRDefault="002638F6" w:rsidP="00FD3E59">
      <w:pPr>
        <w:spacing w:line="240" w:lineRule="auto"/>
        <w:ind w:right="0"/>
        <w:rPr>
          <w:rFonts w:ascii="Times New Roman" w:hAnsi="Times New Roman" w:cs="Times New Roman"/>
          <w:szCs w:val="24"/>
        </w:rPr>
      </w:pPr>
    </w:p>
    <w:p w:rsidR="00ED343C" w:rsidRPr="00FD3E59" w:rsidRDefault="002638F6" w:rsidP="00FD3E59">
      <w:pPr>
        <w:pStyle w:val="Corpo"/>
        <w:jc w:val="both"/>
        <w:rPr>
          <w:color w:val="auto"/>
        </w:rPr>
      </w:pPr>
      <w:r w:rsidRPr="00FD3E59">
        <w:rPr>
          <w:color w:val="auto"/>
        </w:rPr>
        <w:t>12.</w:t>
      </w:r>
      <w:r w:rsidR="005B46F0" w:rsidRPr="00FD3E59">
        <w:rPr>
          <w:color w:val="auto"/>
          <w:lang w:eastAsia="ar-SA"/>
        </w:rPr>
        <w:t>12</w:t>
      </w:r>
      <w:r w:rsidR="00171580" w:rsidRPr="00FD3E59">
        <w:rPr>
          <w:color w:val="auto"/>
          <w:lang w:eastAsia="ar-SA"/>
        </w:rPr>
        <w:t>.</w:t>
      </w:r>
      <w:r w:rsidRPr="00FD3E59">
        <w:rPr>
          <w:color w:val="auto"/>
          <w:lang w:eastAsia="ar-SA"/>
        </w:rPr>
        <w:tab/>
      </w:r>
      <w:r w:rsidR="00ED343C" w:rsidRPr="00FD3E59">
        <w:rPr>
          <w:color w:val="auto"/>
        </w:rPr>
        <w:t>Consoante disposto no</w:t>
      </w:r>
      <w:r w:rsidR="00FA7BC1" w:rsidRPr="00FD3E59">
        <w:rPr>
          <w:color w:val="auto"/>
        </w:rPr>
        <w:t xml:space="preserve"> artigo 68,</w:t>
      </w:r>
      <w:r w:rsidR="00BB27CA" w:rsidRPr="00FD3E59">
        <w:rPr>
          <w:color w:val="auto"/>
        </w:rPr>
        <w:t xml:space="preserve"> inciso</w:t>
      </w:r>
      <w:r w:rsidR="00FA7BC1" w:rsidRPr="00FD3E59">
        <w:rPr>
          <w:color w:val="auto"/>
        </w:rPr>
        <w:t xml:space="preserve"> III e § 4º, </w:t>
      </w:r>
      <w:r w:rsidR="006619ED" w:rsidRPr="00FD3E59">
        <w:rPr>
          <w:color w:val="auto"/>
        </w:rPr>
        <w:t xml:space="preserve">do </w:t>
      </w:r>
      <w:hyperlink r:id="rId71" w:history="1">
        <w:r w:rsidR="006619ED" w:rsidRPr="00FD3E59">
          <w:rPr>
            <w:rStyle w:val="Hyperlink"/>
          </w:rPr>
          <w:t>RILC-EPAGRI</w:t>
        </w:r>
      </w:hyperlink>
      <w:r w:rsidR="006619ED" w:rsidRPr="00FD3E59">
        <w:rPr>
          <w:color w:val="auto"/>
        </w:rPr>
        <w:t>, ser</w:t>
      </w:r>
      <w:r w:rsidR="004521FB" w:rsidRPr="00FD3E59">
        <w:rPr>
          <w:color w:val="auto"/>
        </w:rPr>
        <w:t xml:space="preserve">á considerada </w:t>
      </w:r>
      <w:r w:rsidR="004521FB" w:rsidRPr="00FD3E59">
        <w:rPr>
          <w:b/>
          <w:color w:val="auto"/>
        </w:rPr>
        <w:t>manifestamente inexequível</w:t>
      </w:r>
      <w:r w:rsidR="004521FB" w:rsidRPr="00FD3E59">
        <w:rPr>
          <w:color w:val="auto"/>
        </w:rPr>
        <w:t xml:space="preserve"> </w:t>
      </w:r>
      <w:r w:rsidR="00357F2B" w:rsidRPr="00FD3E59">
        <w:rPr>
          <w:color w:val="auto"/>
        </w:rPr>
        <w:t xml:space="preserve">a proposta com valores globais e de cada uma das etapas previstas no cronograma </w:t>
      </w:r>
      <w:proofErr w:type="gramStart"/>
      <w:r w:rsidR="00357F2B" w:rsidRPr="00FD3E59">
        <w:rPr>
          <w:color w:val="auto"/>
        </w:rPr>
        <w:t xml:space="preserve">físico-financeiro do contrato </w:t>
      </w:r>
      <w:r w:rsidR="00357F2B" w:rsidRPr="00FD3E59">
        <w:rPr>
          <w:b/>
          <w:color w:val="auto"/>
        </w:rPr>
        <w:t>inferiores a 70% (setenta por cento)</w:t>
      </w:r>
      <w:r w:rsidR="00357F2B" w:rsidRPr="00FD3E59">
        <w:rPr>
          <w:color w:val="auto"/>
        </w:rPr>
        <w:t xml:space="preserve"> do menor dos seguintes valores</w:t>
      </w:r>
      <w:proofErr w:type="gramEnd"/>
      <w:r w:rsidR="00357F2B" w:rsidRPr="00FD3E59">
        <w:rPr>
          <w:color w:val="auto"/>
        </w:rPr>
        <w:t xml:space="preserve">: I - média aritmética dos valores das propostas superiores a </w:t>
      </w:r>
      <w:r w:rsidR="00357F2B" w:rsidRPr="00FD3E59">
        <w:rPr>
          <w:b/>
          <w:color w:val="auto"/>
        </w:rPr>
        <w:t xml:space="preserve">50% (cinquenta por cento) </w:t>
      </w:r>
      <w:r w:rsidR="00357F2B" w:rsidRPr="00FD3E59">
        <w:rPr>
          <w:color w:val="auto"/>
        </w:rPr>
        <w:t xml:space="preserve">do valor do orçamento estimado pela EPAGRI; ou II - valor do orçamento estimado pela Epagri. Ocorrendo essa hipótese, a CPL deverá solicitar ao licitante que, em até </w:t>
      </w:r>
      <w:r w:rsidR="00357F2B" w:rsidRPr="00FD3E59">
        <w:rPr>
          <w:b/>
          <w:color w:val="auto"/>
        </w:rPr>
        <w:t>48 (quarenta e oito) horas</w:t>
      </w:r>
      <w:r w:rsidR="00357F2B" w:rsidRPr="00FD3E59">
        <w:rPr>
          <w:color w:val="auto"/>
        </w:rPr>
        <w:t xml:space="preserve">, encaminhe planilha de composição de custos e formação de preços e justificativas, demonstrando a exequibilidade da proposta apresentada e da conformidade das especificações </w:t>
      </w:r>
      <w:r w:rsidR="00357F2B" w:rsidRPr="00FD3E59">
        <w:rPr>
          <w:color w:val="auto"/>
        </w:rPr>
        <w:lastRenderedPageBreak/>
        <w:t xml:space="preserve">exigidas no certame. Em caso de não cumprimento nesse prazo, </w:t>
      </w:r>
      <w:proofErr w:type="gramStart"/>
      <w:r w:rsidR="00357F2B" w:rsidRPr="00FD3E59">
        <w:rPr>
          <w:color w:val="auto"/>
        </w:rPr>
        <w:t>a</w:t>
      </w:r>
      <w:proofErr w:type="gramEnd"/>
      <w:r w:rsidR="00357F2B" w:rsidRPr="00FD3E59">
        <w:rPr>
          <w:color w:val="auto"/>
        </w:rPr>
        <w:t xml:space="preserve"> proposta será </w:t>
      </w:r>
      <w:r w:rsidR="00357F2B" w:rsidRPr="00FD3E59">
        <w:rPr>
          <w:b/>
          <w:color w:val="auto"/>
        </w:rPr>
        <w:t>desclassificada</w:t>
      </w:r>
      <w:r w:rsidR="00357F2B" w:rsidRPr="00FD3E59">
        <w:rPr>
          <w:color w:val="auto"/>
        </w:rPr>
        <w:t>.</w:t>
      </w:r>
    </w:p>
    <w:p w:rsidR="007A4C9B" w:rsidRPr="00FD3E59" w:rsidRDefault="007A4C9B" w:rsidP="00FD3E59">
      <w:pPr>
        <w:pStyle w:val="Corpo"/>
        <w:jc w:val="both"/>
        <w:rPr>
          <w:color w:val="auto"/>
        </w:rPr>
      </w:pPr>
    </w:p>
    <w:p w:rsidR="006D3DE2" w:rsidRPr="00FD3E59" w:rsidRDefault="006D3DE2" w:rsidP="00FD3E59">
      <w:pPr>
        <w:pStyle w:val="Corpo"/>
        <w:jc w:val="both"/>
        <w:rPr>
          <w:color w:val="auto"/>
          <w:lang w:eastAsia="ar-SA"/>
        </w:rPr>
      </w:pPr>
      <w:r w:rsidRPr="00FD3E59">
        <w:rPr>
          <w:color w:val="auto"/>
          <w:lang w:eastAsia="ar-SA"/>
        </w:rPr>
        <w:t>12.</w:t>
      </w:r>
      <w:r w:rsidR="005B46F0" w:rsidRPr="00FD3E59">
        <w:rPr>
          <w:color w:val="auto"/>
          <w:lang w:eastAsia="ar-SA"/>
        </w:rPr>
        <w:t>12</w:t>
      </w:r>
      <w:r w:rsidRPr="00FD3E59">
        <w:rPr>
          <w:color w:val="auto"/>
          <w:lang w:eastAsia="ar-SA"/>
        </w:rPr>
        <w:t>.1.</w:t>
      </w:r>
      <w:r w:rsidR="009C5811" w:rsidRPr="00FD3E59">
        <w:rPr>
          <w:color w:val="auto"/>
          <w:lang w:eastAsia="ar-SA"/>
        </w:rPr>
        <w:t xml:space="preserve"> </w:t>
      </w:r>
      <w:r w:rsidRPr="00FD3E59">
        <w:rPr>
          <w:color w:val="auto"/>
          <w:lang w:eastAsia="ar-SA"/>
        </w:rPr>
        <w:t xml:space="preserve">Consideram-se </w:t>
      </w:r>
      <w:r w:rsidRPr="00FD3E59">
        <w:rPr>
          <w:b/>
          <w:color w:val="auto"/>
          <w:lang w:eastAsia="ar-SA"/>
        </w:rPr>
        <w:t>preços inexequíveis</w:t>
      </w:r>
      <w:r w:rsidRPr="00FD3E59">
        <w:rPr>
          <w:color w:val="auto"/>
          <w:lang w:eastAsia="ar-SA"/>
        </w:rPr>
        <w:t xml:space="preserve">, ainda, aqueles </w:t>
      </w:r>
      <w:proofErr w:type="gramStart"/>
      <w:r w:rsidRPr="00FD3E59">
        <w:rPr>
          <w:color w:val="auto"/>
          <w:lang w:eastAsia="ar-SA"/>
        </w:rPr>
        <w:t>que não venham a ter demonstrada sua viabilidade por meio de documentos que comprovem que os custos dos insumos são coerentes com os de mercado e que</w:t>
      </w:r>
      <w:proofErr w:type="gramEnd"/>
      <w:r w:rsidRPr="00FD3E59">
        <w:rPr>
          <w:color w:val="auto"/>
          <w:lang w:eastAsia="ar-SA"/>
        </w:rPr>
        <w:t xml:space="preserve"> os coeficientes de produtividade são compatíveis com a execução do objeto do contrato, condições estas necessariamente especificadas neste Edital. Para efeito de demonstração da exequibilidade dos preços na forma acima, não se admitirá proposta que apresente preços </w:t>
      </w:r>
      <w:proofErr w:type="gramStart"/>
      <w:r w:rsidRPr="00FD3E59">
        <w:rPr>
          <w:color w:val="auto"/>
          <w:lang w:eastAsia="ar-SA"/>
        </w:rPr>
        <w:t>global ou unitários simbólicos, irrisórios</w:t>
      </w:r>
      <w:proofErr w:type="gramEnd"/>
      <w:r w:rsidRPr="00FD3E59">
        <w:rPr>
          <w:color w:val="auto"/>
          <w:lang w:eastAsia="ar-SA"/>
        </w:rPr>
        <w:t xml:space="preserve"> ou de valor zero, incompatíveis com os preços dos insumos e salários de mercado, acrescidos dos respectivos encargos, de forma a demonstrar a adequação do preço proposto em face dos custos que incidirão sobre a execução do contrato, exceto quando se referirem a materiais e instalações de propriedade do próprio licitante, para os quais ele renuncie a parcela ou à totalidade da remuneração, desde que a renúncia esteja expressa na proposta.</w:t>
      </w:r>
    </w:p>
    <w:p w:rsidR="006D3DE2" w:rsidRPr="00FD3E59" w:rsidRDefault="006D3DE2" w:rsidP="00FD3E59">
      <w:pPr>
        <w:pStyle w:val="Corpo"/>
        <w:jc w:val="both"/>
        <w:rPr>
          <w:color w:val="auto"/>
          <w:lang w:eastAsia="ar-SA"/>
        </w:rPr>
      </w:pPr>
    </w:p>
    <w:p w:rsidR="002638F6" w:rsidRPr="00FD3E59" w:rsidRDefault="00FD0BEB" w:rsidP="00FD3E59">
      <w:pPr>
        <w:pStyle w:val="Corpo"/>
        <w:jc w:val="both"/>
        <w:rPr>
          <w:color w:val="auto"/>
          <w:lang w:eastAsia="ar-SA"/>
        </w:rPr>
      </w:pPr>
      <w:proofErr w:type="gramStart"/>
      <w:r w:rsidRPr="00FD3E59">
        <w:rPr>
          <w:color w:val="auto"/>
          <w:lang w:eastAsia="ar-SA"/>
        </w:rPr>
        <w:t>1</w:t>
      </w:r>
      <w:r w:rsidR="00ED343C" w:rsidRPr="00FD3E59">
        <w:rPr>
          <w:color w:val="auto"/>
          <w:lang w:eastAsia="ar-SA"/>
        </w:rPr>
        <w:t>2.</w:t>
      </w:r>
      <w:r w:rsidR="005B46F0" w:rsidRPr="00FD3E59">
        <w:rPr>
          <w:color w:val="auto"/>
          <w:lang w:eastAsia="ar-SA"/>
        </w:rPr>
        <w:t>13</w:t>
      </w:r>
      <w:r w:rsidR="00ED343C" w:rsidRPr="00FD3E59">
        <w:rPr>
          <w:color w:val="auto"/>
          <w:lang w:eastAsia="ar-SA"/>
        </w:rPr>
        <w:t>.</w:t>
      </w:r>
      <w:r w:rsidR="00ED343C" w:rsidRPr="00FD3E59">
        <w:rPr>
          <w:color w:val="auto"/>
          <w:lang w:eastAsia="ar-SA"/>
        </w:rPr>
        <w:tab/>
      </w:r>
      <w:r w:rsidR="002638F6" w:rsidRPr="00FD3E59">
        <w:rPr>
          <w:color w:val="auto"/>
          <w:lang w:eastAsia="ar-SA"/>
        </w:rPr>
        <w:t>Se a proposta de menor valor não for aceitável</w:t>
      </w:r>
      <w:r w:rsidR="007F6941" w:rsidRPr="00FD3E59">
        <w:rPr>
          <w:color w:val="auto"/>
          <w:lang w:eastAsia="ar-SA"/>
        </w:rPr>
        <w:t xml:space="preserve"> (</w:t>
      </w:r>
      <w:r w:rsidR="007F6941" w:rsidRPr="00FD3E59">
        <w:rPr>
          <w:b/>
          <w:color w:val="auto"/>
          <w:u w:val="single"/>
          <w:lang w:eastAsia="ar-SA"/>
        </w:rPr>
        <w:t>desclassificação</w:t>
      </w:r>
      <w:r w:rsidR="007F6941" w:rsidRPr="00FD3E59">
        <w:rPr>
          <w:color w:val="auto"/>
          <w:lang w:eastAsia="ar-SA"/>
        </w:rPr>
        <w:t>)</w:t>
      </w:r>
      <w:r w:rsidR="002638F6" w:rsidRPr="00FD3E59">
        <w:rPr>
          <w:color w:val="auto"/>
          <w:lang w:eastAsia="ar-SA"/>
        </w:rPr>
        <w:t>, ou se o licitante não atender à</w:t>
      </w:r>
      <w:r w:rsidR="0009267C" w:rsidRPr="00FD3E59">
        <w:rPr>
          <w:color w:val="auto"/>
          <w:lang w:eastAsia="ar-SA"/>
        </w:rPr>
        <w:t>s exigências de habilitação</w:t>
      </w:r>
      <w:r w:rsidR="007F6941" w:rsidRPr="00FD3E59">
        <w:rPr>
          <w:color w:val="auto"/>
          <w:lang w:eastAsia="ar-SA"/>
        </w:rPr>
        <w:t xml:space="preserve"> (</w:t>
      </w:r>
      <w:r w:rsidR="007F6941" w:rsidRPr="00FD3E59">
        <w:rPr>
          <w:b/>
          <w:color w:val="auto"/>
          <w:u w:val="single"/>
          <w:lang w:eastAsia="ar-SA"/>
        </w:rPr>
        <w:t>inabilitação</w:t>
      </w:r>
      <w:r w:rsidR="007F6941" w:rsidRPr="00FD3E59">
        <w:rPr>
          <w:color w:val="auto"/>
          <w:lang w:eastAsia="ar-SA"/>
        </w:rPr>
        <w:t>)</w:t>
      </w:r>
      <w:r w:rsidR="0009267C" w:rsidRPr="00FD3E59">
        <w:rPr>
          <w:color w:val="auto"/>
          <w:lang w:eastAsia="ar-SA"/>
        </w:rPr>
        <w:t xml:space="preserve"> (</w:t>
      </w:r>
      <w:hyperlink w:anchor="subitem133" w:history="1">
        <w:r w:rsidR="0009267C" w:rsidRPr="00FD3E59">
          <w:rPr>
            <w:rStyle w:val="Hyperlink"/>
            <w:b/>
            <w:color w:val="auto"/>
            <w:u w:val="none"/>
            <w:lang w:eastAsia="ar-SA"/>
          </w:rPr>
          <w:t>item 13</w:t>
        </w:r>
      </w:hyperlink>
      <w:r w:rsidR="0009267C" w:rsidRPr="00FD3E59">
        <w:rPr>
          <w:color w:val="auto"/>
          <w:lang w:eastAsia="ar-SA"/>
        </w:rPr>
        <w:t xml:space="preserve">), </w:t>
      </w:r>
      <w:r w:rsidR="00FF441F" w:rsidRPr="00FD3E59">
        <w:rPr>
          <w:color w:val="auto"/>
          <w:lang w:eastAsia="ar-SA"/>
        </w:rPr>
        <w:t>o(a)</w:t>
      </w:r>
      <w:r w:rsidR="0009267C" w:rsidRPr="00FD3E59">
        <w:rPr>
          <w:color w:val="auto"/>
          <w:lang w:eastAsia="ar-SA"/>
        </w:rPr>
        <w:t xml:space="preserve"> </w:t>
      </w:r>
      <w:r w:rsidR="00BB4A8B" w:rsidRPr="00FD3E59">
        <w:rPr>
          <w:color w:val="auto"/>
          <w:lang w:eastAsia="ar-SA"/>
        </w:rPr>
        <w:t>presidente da CPL</w:t>
      </w:r>
      <w:r w:rsidR="002638F6" w:rsidRPr="00FD3E59">
        <w:rPr>
          <w:color w:val="auto"/>
          <w:lang w:eastAsia="ar-SA"/>
        </w:rPr>
        <w:t xml:space="preserve"> examinará a proposta subsequente, verificando a sua </w:t>
      </w:r>
      <w:r w:rsidR="002638F6" w:rsidRPr="00FD3E59">
        <w:t>compatibilidade</w:t>
      </w:r>
      <w:r w:rsidR="002638F6" w:rsidRPr="00FD3E59">
        <w:rPr>
          <w:color w:val="auto"/>
          <w:lang w:eastAsia="ar-SA"/>
        </w:rPr>
        <w:t xml:space="preserve"> e a habilitação do licitante, na ordem de classificação, e assim sucessivamente, até a apuração de uma proposta que atenda ao Edital.</w:t>
      </w:r>
      <w:proofErr w:type="gramEnd"/>
      <w:r w:rsidR="002638F6" w:rsidRPr="00FD3E59">
        <w:rPr>
          <w:color w:val="auto"/>
          <w:lang w:eastAsia="ar-SA"/>
        </w:rPr>
        <w:t xml:space="preserve"> Também nessa etapa o</w:t>
      </w:r>
      <w:r w:rsidR="00FF441F" w:rsidRPr="00FD3E59">
        <w:rPr>
          <w:color w:val="auto"/>
          <w:lang w:eastAsia="ar-SA"/>
        </w:rPr>
        <w:t>(a)</w:t>
      </w:r>
      <w:r w:rsidR="002638F6" w:rsidRPr="00FD3E59">
        <w:rPr>
          <w:color w:val="auto"/>
          <w:lang w:eastAsia="ar-SA"/>
        </w:rPr>
        <w:t xml:space="preserve"> </w:t>
      </w:r>
      <w:r w:rsidR="00BB4A8B" w:rsidRPr="00FD3E59">
        <w:rPr>
          <w:color w:val="auto"/>
          <w:lang w:eastAsia="ar-SA"/>
        </w:rPr>
        <w:t>presidente da CPL</w:t>
      </w:r>
      <w:r w:rsidR="002638F6" w:rsidRPr="00FD3E59">
        <w:rPr>
          <w:color w:val="auto"/>
          <w:lang w:eastAsia="ar-SA"/>
        </w:rPr>
        <w:t xml:space="preserve"> </w:t>
      </w:r>
      <w:r w:rsidR="00FF441F" w:rsidRPr="00FD3E59">
        <w:rPr>
          <w:color w:val="auto"/>
          <w:lang w:eastAsia="ar-SA"/>
        </w:rPr>
        <w:t>deverá</w:t>
      </w:r>
      <w:r w:rsidR="002638F6" w:rsidRPr="00FD3E59">
        <w:rPr>
          <w:color w:val="auto"/>
          <w:lang w:eastAsia="ar-SA"/>
        </w:rPr>
        <w:t xml:space="preserve"> negociar com o </w:t>
      </w:r>
      <w:r w:rsidR="00FF441F" w:rsidRPr="00FD3E59">
        <w:rPr>
          <w:color w:val="auto"/>
          <w:lang w:eastAsia="ar-SA"/>
        </w:rPr>
        <w:t>l</w:t>
      </w:r>
      <w:r w:rsidR="002638F6" w:rsidRPr="00FD3E59">
        <w:rPr>
          <w:color w:val="auto"/>
          <w:lang w:eastAsia="ar-SA"/>
        </w:rPr>
        <w:t>icitante para que seja obtido preço melhor</w:t>
      </w:r>
      <w:r w:rsidR="000F3523" w:rsidRPr="00FD3E59">
        <w:rPr>
          <w:color w:val="auto"/>
          <w:lang w:eastAsia="ar-SA"/>
        </w:rPr>
        <w:t>, conforme art. 69 do RILC-EPAGRI</w:t>
      </w:r>
      <w:r w:rsidR="000B11F2" w:rsidRPr="00FD3E59">
        <w:rPr>
          <w:color w:val="auto"/>
          <w:lang w:eastAsia="ar-SA"/>
        </w:rPr>
        <w:t>.</w:t>
      </w:r>
      <w:r w:rsidR="002638F6" w:rsidRPr="00FD3E59">
        <w:rPr>
          <w:color w:val="auto"/>
          <w:lang w:eastAsia="ar-SA"/>
        </w:rPr>
        <w:t xml:space="preserve"> A negociação será realizada por meio do sistema, podendo ser acompanhada pelos demai</w:t>
      </w:r>
      <w:r w:rsidR="00FF441F" w:rsidRPr="00FD3E59">
        <w:rPr>
          <w:color w:val="auto"/>
          <w:lang w:eastAsia="ar-SA"/>
        </w:rPr>
        <w:t>s l</w:t>
      </w:r>
      <w:r w:rsidR="002638F6" w:rsidRPr="00FD3E59">
        <w:rPr>
          <w:color w:val="auto"/>
          <w:lang w:eastAsia="ar-SA"/>
        </w:rPr>
        <w:t>icitantes.</w:t>
      </w:r>
    </w:p>
    <w:p w:rsidR="00EF41C3" w:rsidRPr="00FD3E59" w:rsidRDefault="00EF41C3" w:rsidP="00FD3E59">
      <w:pPr>
        <w:pStyle w:val="Corpo"/>
        <w:jc w:val="both"/>
        <w:rPr>
          <w:color w:val="auto"/>
          <w:lang w:eastAsia="ar-SA"/>
        </w:rPr>
      </w:pPr>
    </w:p>
    <w:p w:rsidR="003F157C" w:rsidRPr="00FD3E59" w:rsidRDefault="00171580" w:rsidP="00FD3E59">
      <w:pPr>
        <w:pStyle w:val="Corpo"/>
        <w:jc w:val="both"/>
        <w:rPr>
          <w:color w:val="auto"/>
          <w:lang w:eastAsia="ar-SA"/>
        </w:rPr>
      </w:pPr>
      <w:r w:rsidRPr="00FD3E59">
        <w:rPr>
          <w:color w:val="auto"/>
          <w:lang w:eastAsia="ar-SA"/>
        </w:rPr>
        <w:t>12.</w:t>
      </w:r>
      <w:r w:rsidR="005B46F0" w:rsidRPr="00FD3E59">
        <w:rPr>
          <w:color w:val="auto"/>
          <w:lang w:eastAsia="ar-SA"/>
        </w:rPr>
        <w:t>14</w:t>
      </w:r>
      <w:r w:rsidR="00EF41C3" w:rsidRPr="00FD3E59">
        <w:rPr>
          <w:color w:val="auto"/>
          <w:lang w:eastAsia="ar-SA"/>
        </w:rPr>
        <w:t>.</w:t>
      </w:r>
      <w:r w:rsidR="00EF41C3" w:rsidRPr="00FD3E59">
        <w:rPr>
          <w:color w:val="auto"/>
          <w:lang w:eastAsia="ar-SA"/>
        </w:rPr>
        <w:tab/>
      </w:r>
      <w:r w:rsidR="003F157C" w:rsidRPr="00FD3E59">
        <w:rPr>
          <w:color w:val="auto"/>
          <w:lang w:eastAsia="ar-SA"/>
        </w:rPr>
        <w:t xml:space="preserve">Se depois de adotada a negociação e não for obtido valor igual ou inferior ao orçamento estimado para a contratação, a licitação poderá ser </w:t>
      </w:r>
      <w:r w:rsidR="003F157C" w:rsidRPr="00FD3E59">
        <w:rPr>
          <w:b/>
          <w:color w:val="auto"/>
          <w:lang w:eastAsia="ar-SA"/>
        </w:rPr>
        <w:t>revogada</w:t>
      </w:r>
      <w:r w:rsidR="003F157C" w:rsidRPr="00FD3E59">
        <w:rPr>
          <w:color w:val="auto"/>
          <w:lang w:eastAsia="ar-SA"/>
        </w:rPr>
        <w:t xml:space="preserve"> ou tomada </w:t>
      </w:r>
      <w:proofErr w:type="gramStart"/>
      <w:r w:rsidR="003F157C" w:rsidRPr="00FD3E59">
        <w:rPr>
          <w:color w:val="auto"/>
          <w:lang w:eastAsia="ar-SA"/>
        </w:rPr>
        <w:t>a</w:t>
      </w:r>
      <w:proofErr w:type="gramEnd"/>
      <w:r w:rsidR="003F157C" w:rsidRPr="00FD3E59">
        <w:rPr>
          <w:color w:val="auto"/>
          <w:lang w:eastAsia="ar-SA"/>
        </w:rPr>
        <w:t xml:space="preserve"> providência referida no subitem </w:t>
      </w:r>
      <w:r w:rsidR="005B46F0" w:rsidRPr="00FD3E59">
        <w:rPr>
          <w:b/>
          <w:color w:val="auto"/>
          <w:lang w:eastAsia="ar-SA"/>
        </w:rPr>
        <w:t>5.4</w:t>
      </w:r>
      <w:r w:rsidR="003F157C" w:rsidRPr="00FD3E59">
        <w:rPr>
          <w:b/>
          <w:color w:val="auto"/>
          <w:lang w:eastAsia="ar-SA"/>
        </w:rPr>
        <w:t xml:space="preserve"> deste Edital</w:t>
      </w:r>
      <w:r w:rsidR="003F157C" w:rsidRPr="00FD3E59">
        <w:rPr>
          <w:color w:val="auto"/>
          <w:lang w:eastAsia="ar-SA"/>
        </w:rPr>
        <w:t>, a critério da Epagri.</w:t>
      </w:r>
    </w:p>
    <w:p w:rsidR="003F157C" w:rsidRPr="00FD3E59" w:rsidRDefault="003F157C" w:rsidP="00FD3E59">
      <w:pPr>
        <w:pStyle w:val="Corpo"/>
        <w:jc w:val="both"/>
        <w:rPr>
          <w:color w:val="auto"/>
          <w:lang w:eastAsia="ar-SA"/>
        </w:rPr>
      </w:pPr>
    </w:p>
    <w:p w:rsidR="00EF41C3" w:rsidRPr="00FD3E59" w:rsidRDefault="003F157C" w:rsidP="00FD3E59">
      <w:pPr>
        <w:pStyle w:val="Corpo"/>
        <w:jc w:val="both"/>
        <w:rPr>
          <w:color w:val="auto"/>
        </w:rPr>
      </w:pPr>
      <w:r w:rsidRPr="00FD3E59">
        <w:rPr>
          <w:color w:val="auto"/>
          <w:lang w:eastAsia="ar-SA"/>
        </w:rPr>
        <w:t>12.</w:t>
      </w:r>
      <w:r w:rsidR="005B46F0" w:rsidRPr="00FD3E59">
        <w:rPr>
          <w:color w:val="auto"/>
          <w:lang w:eastAsia="ar-SA"/>
        </w:rPr>
        <w:t>15</w:t>
      </w:r>
      <w:r w:rsidRPr="00FD3E59">
        <w:rPr>
          <w:color w:val="auto"/>
          <w:lang w:eastAsia="ar-SA"/>
        </w:rPr>
        <w:t xml:space="preserve">. </w:t>
      </w:r>
      <w:r w:rsidR="00EF41C3" w:rsidRPr="00FD3E59">
        <w:rPr>
          <w:color w:val="auto"/>
          <w:lang w:eastAsia="ar-SA"/>
        </w:rPr>
        <w:t>Não serão consideradas, para efeitos de julgamento, quaisquer vantagens não previstas neste Edital.</w:t>
      </w:r>
    </w:p>
    <w:p w:rsidR="002638F6" w:rsidRPr="00FD3E59" w:rsidRDefault="002638F6" w:rsidP="00FD3E59">
      <w:pPr>
        <w:spacing w:line="240" w:lineRule="auto"/>
        <w:ind w:right="0"/>
        <w:rPr>
          <w:rFonts w:ascii="Times New Roman" w:hAnsi="Times New Roman" w:cs="Times New Roman"/>
          <w:szCs w:val="24"/>
        </w:rPr>
      </w:pPr>
    </w:p>
    <w:p w:rsidR="00E8182C" w:rsidRPr="00FD3E59" w:rsidRDefault="00713B47" w:rsidP="00FD3E59">
      <w:pPr>
        <w:pStyle w:val="Ttulo1"/>
        <w:pBdr>
          <w:bottom w:val="single" w:sz="12" w:space="1" w:color="auto"/>
        </w:pBdr>
        <w:spacing w:before="0" w:after="0"/>
        <w:jc w:val="both"/>
        <w:rPr>
          <w:rFonts w:ascii="Times New Roman" w:hAnsi="Times New Roman" w:cs="Times New Roman"/>
          <w:sz w:val="24"/>
          <w:szCs w:val="24"/>
        </w:rPr>
      </w:pPr>
      <w:bookmarkStart w:id="37" w:name="subitem133"/>
      <w:bookmarkStart w:id="38" w:name="_Toc176869725"/>
      <w:r w:rsidRPr="00FD3E59">
        <w:rPr>
          <w:rFonts w:ascii="Times New Roman" w:hAnsi="Times New Roman" w:cs="Times New Roman"/>
          <w:sz w:val="24"/>
          <w:szCs w:val="24"/>
        </w:rPr>
        <w:t>13</w:t>
      </w:r>
      <w:bookmarkEnd w:id="37"/>
      <w:r w:rsidR="00E8182C" w:rsidRPr="00FD3E59">
        <w:rPr>
          <w:rFonts w:ascii="Times New Roman" w:hAnsi="Times New Roman" w:cs="Times New Roman"/>
          <w:sz w:val="24"/>
          <w:szCs w:val="24"/>
        </w:rPr>
        <w:t xml:space="preserve">. </w:t>
      </w:r>
      <w:r w:rsidRPr="00FD3E59">
        <w:rPr>
          <w:rFonts w:ascii="Times New Roman" w:hAnsi="Times New Roman" w:cs="Times New Roman"/>
          <w:sz w:val="24"/>
          <w:szCs w:val="24"/>
        </w:rPr>
        <w:t>HABILITAÇÃO</w:t>
      </w:r>
      <w:bookmarkEnd w:id="38"/>
    </w:p>
    <w:p w:rsidR="00A72CB7" w:rsidRPr="00FD3E59" w:rsidRDefault="00A72CB7" w:rsidP="00FD3E59">
      <w:pPr>
        <w:spacing w:line="240" w:lineRule="auto"/>
        <w:ind w:right="0"/>
        <w:rPr>
          <w:rFonts w:ascii="Times New Roman" w:hAnsi="Times New Roman" w:cs="Times New Roman"/>
          <w:szCs w:val="24"/>
        </w:rPr>
      </w:pPr>
    </w:p>
    <w:p w:rsidR="009310D8" w:rsidRPr="00FD3E59" w:rsidRDefault="00E831A9" w:rsidP="00FD3E59">
      <w:pPr>
        <w:spacing w:line="240" w:lineRule="auto"/>
        <w:ind w:right="0"/>
        <w:rPr>
          <w:rFonts w:ascii="Times New Roman" w:hAnsi="Times New Roman" w:cs="Times New Roman"/>
          <w:szCs w:val="24"/>
        </w:rPr>
      </w:pPr>
      <w:proofErr w:type="gramStart"/>
      <w:r w:rsidRPr="00FD3E59">
        <w:rPr>
          <w:rFonts w:ascii="Times New Roman" w:hAnsi="Times New Roman" w:cs="Times New Roman"/>
          <w:szCs w:val="24"/>
        </w:rPr>
        <w:t xml:space="preserve">13.1 </w:t>
      </w:r>
      <w:r w:rsidR="006F75CB" w:rsidRPr="00FD3E59">
        <w:rPr>
          <w:rFonts w:ascii="Times New Roman" w:hAnsi="Times New Roman" w:cs="Times New Roman"/>
          <w:b/>
          <w:szCs w:val="24"/>
          <w:u w:val="single"/>
        </w:rPr>
        <w:t>Encerrada</w:t>
      </w:r>
      <w:proofErr w:type="gramEnd"/>
      <w:r w:rsidR="006F75CB" w:rsidRPr="00FD3E59">
        <w:rPr>
          <w:rFonts w:ascii="Times New Roman" w:hAnsi="Times New Roman" w:cs="Times New Roman"/>
          <w:b/>
          <w:szCs w:val="24"/>
          <w:u w:val="single"/>
        </w:rPr>
        <w:t xml:space="preserve"> </w:t>
      </w:r>
      <w:r w:rsidR="009310D8" w:rsidRPr="00FD3E59">
        <w:rPr>
          <w:rFonts w:ascii="Times New Roman" w:hAnsi="Times New Roman" w:cs="Times New Roman"/>
          <w:b/>
          <w:szCs w:val="24"/>
          <w:u w:val="single"/>
        </w:rPr>
        <w:t xml:space="preserve">a sessão do </w:t>
      </w:r>
      <w:r w:rsidR="007F063F" w:rsidRPr="00FD3E59">
        <w:rPr>
          <w:rFonts w:ascii="Times New Roman" w:hAnsi="Times New Roman" w:cs="Times New Roman"/>
          <w:b/>
          <w:szCs w:val="24"/>
          <w:u w:val="single"/>
        </w:rPr>
        <w:t>PLE</w:t>
      </w:r>
      <w:r w:rsidR="009310D8" w:rsidRPr="00FD3E59">
        <w:rPr>
          <w:rFonts w:ascii="Times New Roman" w:hAnsi="Times New Roman" w:cs="Times New Roman"/>
          <w:szCs w:val="24"/>
        </w:rPr>
        <w:t xml:space="preserve"> (vide </w:t>
      </w:r>
      <w:hyperlink w:anchor="subitem1214" w:history="1">
        <w:r w:rsidR="009310D8" w:rsidRPr="00FD3E59">
          <w:rPr>
            <w:rStyle w:val="Hyperlink"/>
            <w:rFonts w:ascii="Times New Roman" w:hAnsi="Times New Roman" w:cs="Times New Roman"/>
            <w:b/>
            <w:szCs w:val="24"/>
          </w:rPr>
          <w:t>subitem 12.</w:t>
        </w:r>
        <w:r w:rsidR="00E1199C" w:rsidRPr="00FD3E59">
          <w:rPr>
            <w:rStyle w:val="Hyperlink"/>
            <w:rFonts w:ascii="Times New Roman" w:hAnsi="Times New Roman" w:cs="Times New Roman"/>
            <w:b/>
            <w:szCs w:val="24"/>
          </w:rPr>
          <w:t>14</w:t>
        </w:r>
      </w:hyperlink>
      <w:r w:rsidR="009310D8" w:rsidRPr="00FD3E59">
        <w:rPr>
          <w:rFonts w:ascii="Times New Roman" w:hAnsi="Times New Roman" w:cs="Times New Roman"/>
          <w:szCs w:val="24"/>
        </w:rPr>
        <w:t xml:space="preserve">), o </w:t>
      </w:r>
      <w:r w:rsidR="009310D8" w:rsidRPr="00FD3E59">
        <w:rPr>
          <w:rFonts w:ascii="Times New Roman" w:hAnsi="Times New Roman" w:cs="Times New Roman"/>
          <w:b/>
          <w:szCs w:val="24"/>
        </w:rPr>
        <w:t xml:space="preserve">licitante vencedor </w:t>
      </w:r>
      <w:r w:rsidR="009310D8" w:rsidRPr="00FD3E59">
        <w:rPr>
          <w:rFonts w:ascii="Times New Roman" w:hAnsi="Times New Roman" w:cs="Times New Roman"/>
          <w:szCs w:val="24"/>
        </w:rPr>
        <w:t xml:space="preserve">deverá encaminhar para o e-mail </w:t>
      </w:r>
      <w:hyperlink r:id="rId72" w:history="1">
        <w:r w:rsidR="009310D8" w:rsidRPr="00FD3E59">
          <w:rPr>
            <w:rStyle w:val="Hyperlink"/>
            <w:rFonts w:ascii="Times New Roman" w:hAnsi="Times New Roman" w:cs="Times New Roman"/>
            <w:szCs w:val="24"/>
          </w:rPr>
          <w:t>licitacoes@epagri.sc.gov.br</w:t>
        </w:r>
      </w:hyperlink>
      <w:r w:rsidR="009310D8" w:rsidRPr="00FD3E59">
        <w:rPr>
          <w:rFonts w:ascii="Times New Roman" w:hAnsi="Times New Roman" w:cs="Times New Roman"/>
          <w:szCs w:val="24"/>
        </w:rPr>
        <w:t xml:space="preserve">, em até </w:t>
      </w:r>
      <w:r w:rsidR="009310D8" w:rsidRPr="00FD3E59">
        <w:rPr>
          <w:rFonts w:ascii="Times New Roman" w:hAnsi="Times New Roman" w:cs="Times New Roman"/>
          <w:b/>
          <w:szCs w:val="24"/>
        </w:rPr>
        <w:t>24 (vinte e quatro) horas</w:t>
      </w:r>
      <w:r w:rsidR="009310D8" w:rsidRPr="00FD3E59">
        <w:rPr>
          <w:rFonts w:ascii="Times New Roman" w:hAnsi="Times New Roman" w:cs="Times New Roman"/>
          <w:szCs w:val="24"/>
        </w:rPr>
        <w:t>, independentemente de convocação, os documento</w:t>
      </w:r>
      <w:r w:rsidR="00210E76" w:rsidRPr="00FD3E59">
        <w:rPr>
          <w:rFonts w:ascii="Times New Roman" w:hAnsi="Times New Roman" w:cs="Times New Roman"/>
          <w:szCs w:val="24"/>
        </w:rPr>
        <w:t>s</w:t>
      </w:r>
      <w:r w:rsidR="000C10F7" w:rsidRPr="00FD3E59">
        <w:rPr>
          <w:rFonts w:ascii="Times New Roman" w:hAnsi="Times New Roman" w:cs="Times New Roman"/>
          <w:szCs w:val="24"/>
        </w:rPr>
        <w:t xml:space="preserve"> exigidos nesse item do Edital.</w:t>
      </w:r>
    </w:p>
    <w:p w:rsidR="00210E76" w:rsidRPr="00FD3E59" w:rsidRDefault="00210E76" w:rsidP="00FD3E59">
      <w:pPr>
        <w:spacing w:line="240" w:lineRule="auto"/>
        <w:ind w:right="0"/>
        <w:rPr>
          <w:rFonts w:ascii="Times New Roman" w:hAnsi="Times New Roman" w:cs="Times New Roman"/>
          <w:szCs w:val="24"/>
        </w:rPr>
      </w:pPr>
    </w:p>
    <w:p w:rsidR="00210E76" w:rsidRPr="00FD3E59" w:rsidRDefault="00210E76"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 xml:space="preserve">13.1.1. Em </w:t>
      </w:r>
      <w:r w:rsidRPr="00FD3E59">
        <w:rPr>
          <w:rFonts w:ascii="Times New Roman" w:hAnsi="Times New Roman" w:cs="Times New Roman"/>
          <w:b/>
          <w:szCs w:val="24"/>
          <w:u w:val="single"/>
        </w:rPr>
        <w:t>caso de dúvida quanto à autenticidade</w:t>
      </w:r>
      <w:r w:rsidRPr="00FD3E59">
        <w:rPr>
          <w:rFonts w:ascii="Times New Roman" w:hAnsi="Times New Roman" w:cs="Times New Roman"/>
          <w:szCs w:val="24"/>
        </w:rPr>
        <w:t xml:space="preserve"> dos documentos encaminhados por meio eletrônico ou caso entenda necessária </w:t>
      </w:r>
      <w:proofErr w:type="gramStart"/>
      <w:r w:rsidRPr="00FD3E59">
        <w:rPr>
          <w:rFonts w:ascii="Times New Roman" w:hAnsi="Times New Roman" w:cs="Times New Roman"/>
          <w:szCs w:val="24"/>
        </w:rPr>
        <w:t>a</w:t>
      </w:r>
      <w:proofErr w:type="gramEnd"/>
      <w:r w:rsidRPr="00FD3E59">
        <w:rPr>
          <w:rFonts w:ascii="Times New Roman" w:hAnsi="Times New Roman" w:cs="Times New Roman"/>
          <w:szCs w:val="24"/>
        </w:rPr>
        <w:t xml:space="preserve"> diligência, o(a) </w:t>
      </w:r>
      <w:r w:rsidR="00BB4A8B" w:rsidRPr="00FD3E59">
        <w:rPr>
          <w:rFonts w:ascii="Times New Roman" w:hAnsi="Times New Roman" w:cs="Times New Roman"/>
          <w:szCs w:val="24"/>
        </w:rPr>
        <w:t>presidente da CPL</w:t>
      </w:r>
      <w:r w:rsidRPr="00FD3E59">
        <w:rPr>
          <w:rFonts w:ascii="Times New Roman" w:hAnsi="Times New Roman" w:cs="Times New Roman"/>
          <w:szCs w:val="24"/>
        </w:rPr>
        <w:t xml:space="preserve"> poderá solicitar ao licitante que, no prazo </w:t>
      </w:r>
      <w:r w:rsidR="005134DE" w:rsidRPr="00FD3E59">
        <w:rPr>
          <w:rFonts w:ascii="Times New Roman" w:hAnsi="Times New Roman" w:cs="Times New Roman"/>
          <w:szCs w:val="24"/>
        </w:rPr>
        <w:t xml:space="preserve">de até </w:t>
      </w:r>
      <w:r w:rsidR="005134DE" w:rsidRPr="00FD3E59">
        <w:rPr>
          <w:rFonts w:ascii="Times New Roman" w:hAnsi="Times New Roman" w:cs="Times New Roman"/>
          <w:b/>
          <w:szCs w:val="24"/>
        </w:rPr>
        <w:t>03 (três) dias</w:t>
      </w:r>
      <w:r w:rsidR="005134DE" w:rsidRPr="00FD3E59">
        <w:rPr>
          <w:rFonts w:ascii="Times New Roman" w:hAnsi="Times New Roman" w:cs="Times New Roman"/>
          <w:szCs w:val="24"/>
        </w:rPr>
        <w:t xml:space="preserve"> da solicitação</w:t>
      </w:r>
      <w:r w:rsidRPr="00FD3E59">
        <w:rPr>
          <w:rFonts w:ascii="Times New Roman" w:hAnsi="Times New Roman" w:cs="Times New Roman"/>
          <w:szCs w:val="24"/>
        </w:rPr>
        <w:t>, encaminhe os documentos originais, mediante cópia autenticada por cartório competente</w:t>
      </w:r>
      <w:r w:rsidR="00443EB5" w:rsidRPr="00FD3E59">
        <w:rPr>
          <w:rFonts w:ascii="Times New Roman" w:hAnsi="Times New Roman" w:cs="Times New Roman"/>
          <w:szCs w:val="24"/>
        </w:rPr>
        <w:t>;</w:t>
      </w:r>
      <w:r w:rsidRPr="00FD3E59">
        <w:rPr>
          <w:rFonts w:ascii="Times New Roman" w:hAnsi="Times New Roman" w:cs="Times New Roman"/>
          <w:szCs w:val="24"/>
        </w:rPr>
        <w:t xml:space="preserve"> por cópia autenticada por empregado da </w:t>
      </w:r>
      <w:r w:rsidR="0029693F" w:rsidRPr="00FD3E59">
        <w:rPr>
          <w:rFonts w:ascii="Times New Roman" w:hAnsi="Times New Roman" w:cs="Times New Roman"/>
          <w:szCs w:val="24"/>
        </w:rPr>
        <w:t>Epagri</w:t>
      </w:r>
      <w:r w:rsidRPr="00FD3E59">
        <w:rPr>
          <w:rFonts w:ascii="Times New Roman" w:hAnsi="Times New Roman" w:cs="Times New Roman"/>
          <w:szCs w:val="24"/>
        </w:rPr>
        <w:t xml:space="preserve"> ou </w:t>
      </w:r>
      <w:r w:rsidR="00BB4A8B" w:rsidRPr="00FD3E59">
        <w:rPr>
          <w:rFonts w:ascii="Times New Roman" w:hAnsi="Times New Roman" w:cs="Times New Roman"/>
          <w:szCs w:val="24"/>
        </w:rPr>
        <w:t>presidente da CPL</w:t>
      </w:r>
      <w:r w:rsidR="00655E35" w:rsidRPr="00FD3E59">
        <w:rPr>
          <w:rStyle w:val="Refdenotaderodap"/>
          <w:rFonts w:ascii="Times New Roman" w:hAnsi="Times New Roman" w:cs="Times New Roman"/>
          <w:szCs w:val="24"/>
        </w:rPr>
        <w:footnoteReference w:id="6"/>
      </w:r>
      <w:r w:rsidRPr="00FD3E59">
        <w:rPr>
          <w:rFonts w:ascii="Times New Roman" w:hAnsi="Times New Roman" w:cs="Times New Roman"/>
          <w:szCs w:val="24"/>
        </w:rPr>
        <w:t xml:space="preserve">, na forma da </w:t>
      </w:r>
      <w:hyperlink r:id="rId73" w:history="1">
        <w:r w:rsidRPr="00FD3E59">
          <w:rPr>
            <w:rStyle w:val="Hyperlink"/>
            <w:rFonts w:ascii="Times New Roman" w:hAnsi="Times New Roman" w:cs="Times New Roman"/>
            <w:szCs w:val="24"/>
          </w:rPr>
          <w:t xml:space="preserve">Lei </w:t>
        </w:r>
        <w:r w:rsidR="0029693F" w:rsidRPr="00FD3E59">
          <w:rPr>
            <w:rStyle w:val="Hyperlink"/>
            <w:rFonts w:ascii="Times New Roman" w:hAnsi="Times New Roman" w:cs="Times New Roman"/>
            <w:szCs w:val="24"/>
          </w:rPr>
          <w:t>e</w:t>
        </w:r>
        <w:r w:rsidRPr="00FD3E59">
          <w:rPr>
            <w:rStyle w:val="Hyperlink"/>
            <w:rFonts w:ascii="Times New Roman" w:hAnsi="Times New Roman" w:cs="Times New Roman"/>
            <w:szCs w:val="24"/>
          </w:rPr>
          <w:t>stadual nº 1</w:t>
        </w:r>
        <w:r w:rsidR="00F30F38" w:rsidRPr="00FD3E59">
          <w:rPr>
            <w:rStyle w:val="Hyperlink"/>
            <w:rFonts w:ascii="Times New Roman" w:hAnsi="Times New Roman" w:cs="Times New Roman"/>
            <w:szCs w:val="24"/>
          </w:rPr>
          <w:t>5</w:t>
        </w:r>
        <w:r w:rsidRPr="00FD3E59">
          <w:rPr>
            <w:rStyle w:val="Hyperlink"/>
            <w:rFonts w:ascii="Times New Roman" w:hAnsi="Times New Roman" w:cs="Times New Roman"/>
            <w:szCs w:val="24"/>
          </w:rPr>
          <w:t>.</w:t>
        </w:r>
        <w:r w:rsidR="00F30F38" w:rsidRPr="00FD3E59">
          <w:rPr>
            <w:rStyle w:val="Hyperlink"/>
            <w:rFonts w:ascii="Times New Roman" w:hAnsi="Times New Roman" w:cs="Times New Roman"/>
            <w:szCs w:val="24"/>
          </w:rPr>
          <w:t>435</w:t>
        </w:r>
        <w:r w:rsidR="0029693F" w:rsidRPr="00FD3E59">
          <w:rPr>
            <w:rStyle w:val="Hyperlink"/>
            <w:rFonts w:ascii="Times New Roman" w:hAnsi="Times New Roman" w:cs="Times New Roman"/>
            <w:szCs w:val="24"/>
          </w:rPr>
          <w:t xml:space="preserve">, de </w:t>
        </w:r>
        <w:r w:rsidRPr="00FD3E59">
          <w:rPr>
            <w:rStyle w:val="Hyperlink"/>
            <w:rFonts w:ascii="Times New Roman" w:hAnsi="Times New Roman" w:cs="Times New Roman"/>
            <w:szCs w:val="24"/>
          </w:rPr>
          <w:t>201</w:t>
        </w:r>
        <w:r w:rsidR="00F30F38" w:rsidRPr="00FD3E59">
          <w:rPr>
            <w:rStyle w:val="Hyperlink"/>
            <w:rFonts w:ascii="Times New Roman" w:hAnsi="Times New Roman" w:cs="Times New Roman"/>
            <w:szCs w:val="24"/>
          </w:rPr>
          <w:t>1</w:t>
        </w:r>
      </w:hyperlink>
      <w:r w:rsidR="00F30F38" w:rsidRPr="00FD3E59">
        <w:rPr>
          <w:rFonts w:ascii="Times New Roman" w:hAnsi="Times New Roman" w:cs="Times New Roman"/>
          <w:szCs w:val="24"/>
        </w:rPr>
        <w:t xml:space="preserve"> (artigo 10)</w:t>
      </w:r>
      <w:r w:rsidRPr="00FD3E59">
        <w:rPr>
          <w:rFonts w:ascii="Times New Roman" w:hAnsi="Times New Roman" w:cs="Times New Roman"/>
          <w:szCs w:val="24"/>
        </w:rPr>
        <w:t xml:space="preserve"> e </w:t>
      </w:r>
      <w:hyperlink r:id="rId74" w:history="1">
        <w:r w:rsidRPr="00FD3E59">
          <w:rPr>
            <w:rStyle w:val="Hyperlink"/>
            <w:rFonts w:ascii="Times New Roman" w:hAnsi="Times New Roman" w:cs="Times New Roman"/>
            <w:szCs w:val="24"/>
          </w:rPr>
          <w:t xml:space="preserve">Lei </w:t>
        </w:r>
        <w:r w:rsidR="001851FE" w:rsidRPr="00FD3E59">
          <w:rPr>
            <w:rStyle w:val="Hyperlink"/>
            <w:rFonts w:ascii="Times New Roman" w:hAnsi="Times New Roman" w:cs="Times New Roman"/>
            <w:szCs w:val="24"/>
          </w:rPr>
          <w:t>f</w:t>
        </w:r>
        <w:r w:rsidRPr="00FD3E59">
          <w:rPr>
            <w:rStyle w:val="Hyperlink"/>
            <w:rFonts w:ascii="Times New Roman" w:hAnsi="Times New Roman" w:cs="Times New Roman"/>
            <w:szCs w:val="24"/>
          </w:rPr>
          <w:t>ederal nº 13.726</w:t>
        </w:r>
        <w:r w:rsidR="0029693F" w:rsidRPr="00FD3E59">
          <w:rPr>
            <w:rStyle w:val="Hyperlink"/>
            <w:rFonts w:ascii="Times New Roman" w:hAnsi="Times New Roman" w:cs="Times New Roman"/>
            <w:szCs w:val="24"/>
          </w:rPr>
          <w:t xml:space="preserve">, de </w:t>
        </w:r>
        <w:r w:rsidRPr="00FD3E59">
          <w:rPr>
            <w:rStyle w:val="Hyperlink"/>
            <w:rFonts w:ascii="Times New Roman" w:hAnsi="Times New Roman" w:cs="Times New Roman"/>
            <w:szCs w:val="24"/>
          </w:rPr>
          <w:t>2018</w:t>
        </w:r>
      </w:hyperlink>
      <w:r w:rsidR="00443EB5" w:rsidRPr="00FD3E59">
        <w:rPr>
          <w:rFonts w:ascii="Times New Roman" w:hAnsi="Times New Roman" w:cs="Times New Roman"/>
          <w:szCs w:val="24"/>
        </w:rPr>
        <w:t>;</w:t>
      </w:r>
      <w:r w:rsidRPr="00FD3E59">
        <w:rPr>
          <w:rFonts w:ascii="Times New Roman" w:hAnsi="Times New Roman" w:cs="Times New Roman"/>
          <w:szCs w:val="24"/>
        </w:rPr>
        <w:t xml:space="preserve"> por publicação em órgão da imprensa oficial ou obtidos pela </w:t>
      </w:r>
      <w:r w:rsidR="00392B0D" w:rsidRPr="00FD3E59">
        <w:rPr>
          <w:rFonts w:ascii="Times New Roman" w:hAnsi="Times New Roman" w:cs="Times New Roman"/>
          <w:i/>
          <w:szCs w:val="24"/>
        </w:rPr>
        <w:t>Internet</w:t>
      </w:r>
      <w:r w:rsidR="00392B0D" w:rsidRPr="00FD3E59">
        <w:rPr>
          <w:rFonts w:ascii="Times New Roman" w:hAnsi="Times New Roman" w:cs="Times New Roman"/>
          <w:szCs w:val="24"/>
        </w:rPr>
        <w:t xml:space="preserve"> </w:t>
      </w:r>
      <w:r w:rsidRPr="00FD3E59">
        <w:rPr>
          <w:rFonts w:ascii="Times New Roman" w:hAnsi="Times New Roman" w:cs="Times New Roman"/>
          <w:szCs w:val="24"/>
        </w:rPr>
        <w:t>em s</w:t>
      </w:r>
      <w:r w:rsidR="005134DE" w:rsidRPr="00FD3E59">
        <w:rPr>
          <w:rFonts w:ascii="Times New Roman" w:hAnsi="Times New Roman" w:cs="Times New Roman"/>
          <w:szCs w:val="24"/>
        </w:rPr>
        <w:t>ítios oficiais do órgão emissor, os quais deverão ser entregues no seguinte endereço: Rodovia Admar Gonzaga, nº 1.347 – Bairro Itacorubi, Florianópolis/SC, CEP 88034-901.</w:t>
      </w:r>
    </w:p>
    <w:p w:rsidR="005134DE" w:rsidRPr="00FD3E59" w:rsidRDefault="005134DE" w:rsidP="00FD3E59">
      <w:pPr>
        <w:spacing w:line="240" w:lineRule="auto"/>
        <w:ind w:right="0"/>
        <w:rPr>
          <w:rFonts w:ascii="Times New Roman" w:hAnsi="Times New Roman" w:cs="Times New Roman"/>
          <w:szCs w:val="24"/>
        </w:rPr>
      </w:pPr>
    </w:p>
    <w:p w:rsidR="00D207BF" w:rsidRPr="00FD3E59" w:rsidRDefault="00D207BF"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 xml:space="preserve">13.1.2. O encaminhamento de documentação falsa ensejará a responsabilização civil, administrativa e </w:t>
      </w:r>
      <w:r w:rsidRPr="00FD3E59">
        <w:rPr>
          <w:rFonts w:ascii="Times New Roman" w:hAnsi="Times New Roman" w:cs="Times New Roman"/>
          <w:szCs w:val="24"/>
        </w:rPr>
        <w:lastRenderedPageBreak/>
        <w:t xml:space="preserve">criminal do licitante, na forma dos artigos 178 e 185 da </w:t>
      </w:r>
      <w:hyperlink r:id="rId75" w:history="1">
        <w:r w:rsidRPr="00FD3E59">
          <w:rPr>
            <w:rStyle w:val="Hyperlink"/>
            <w:rFonts w:ascii="Times New Roman" w:hAnsi="Times New Roman" w:cs="Times New Roman"/>
            <w:szCs w:val="24"/>
          </w:rPr>
          <w:t xml:space="preserve">Lei </w:t>
        </w:r>
        <w:r w:rsidR="001851FE" w:rsidRPr="00FD3E59">
          <w:rPr>
            <w:rStyle w:val="Hyperlink"/>
            <w:rFonts w:ascii="Times New Roman" w:hAnsi="Times New Roman" w:cs="Times New Roman"/>
            <w:szCs w:val="24"/>
          </w:rPr>
          <w:t>f</w:t>
        </w:r>
        <w:r w:rsidRPr="00FD3E59">
          <w:rPr>
            <w:rStyle w:val="Hyperlink"/>
            <w:rFonts w:ascii="Times New Roman" w:hAnsi="Times New Roman" w:cs="Times New Roman"/>
            <w:szCs w:val="24"/>
          </w:rPr>
          <w:t>ederal nº 14.133</w:t>
        </w:r>
        <w:r w:rsidR="001851FE" w:rsidRPr="00FD3E59">
          <w:rPr>
            <w:rStyle w:val="Hyperlink"/>
            <w:rFonts w:ascii="Times New Roman" w:hAnsi="Times New Roman" w:cs="Times New Roman"/>
            <w:szCs w:val="24"/>
          </w:rPr>
          <w:t xml:space="preserve">, de </w:t>
        </w:r>
        <w:r w:rsidRPr="00FD3E59">
          <w:rPr>
            <w:rStyle w:val="Hyperlink"/>
            <w:rFonts w:ascii="Times New Roman" w:hAnsi="Times New Roman" w:cs="Times New Roman"/>
            <w:szCs w:val="24"/>
          </w:rPr>
          <w:t>202</w:t>
        </w:r>
        <w:r w:rsidR="00F1729D" w:rsidRPr="00FD3E59">
          <w:rPr>
            <w:rStyle w:val="Hyperlink"/>
            <w:rFonts w:ascii="Times New Roman" w:hAnsi="Times New Roman" w:cs="Times New Roman"/>
            <w:szCs w:val="24"/>
          </w:rPr>
          <w:t>1 (Lei de Licitações e Contratos Administrativos)</w:t>
        </w:r>
      </w:hyperlink>
      <w:r w:rsidR="00F1729D" w:rsidRPr="00FD3E59">
        <w:rPr>
          <w:rFonts w:ascii="Times New Roman" w:hAnsi="Times New Roman" w:cs="Times New Roman"/>
          <w:szCs w:val="24"/>
        </w:rPr>
        <w:t>,</w:t>
      </w:r>
      <w:r w:rsidRPr="00FD3E59">
        <w:rPr>
          <w:rFonts w:ascii="Times New Roman" w:hAnsi="Times New Roman" w:cs="Times New Roman"/>
          <w:szCs w:val="24"/>
        </w:rPr>
        <w:t xml:space="preserve"> </w:t>
      </w:r>
      <w:hyperlink r:id="rId76" w:history="1">
        <w:r w:rsidRPr="00FD3E59">
          <w:rPr>
            <w:rStyle w:val="Hyperlink"/>
            <w:rFonts w:ascii="Times New Roman" w:hAnsi="Times New Roman" w:cs="Times New Roman"/>
            <w:szCs w:val="24"/>
          </w:rPr>
          <w:t>Código Penal</w:t>
        </w:r>
      </w:hyperlink>
      <w:r w:rsidRPr="00FD3E59">
        <w:rPr>
          <w:rFonts w:ascii="Times New Roman" w:hAnsi="Times New Roman" w:cs="Times New Roman"/>
          <w:szCs w:val="24"/>
        </w:rPr>
        <w:t xml:space="preserve">, artigo 5º da </w:t>
      </w:r>
      <w:hyperlink r:id="rId77" w:history="1">
        <w:r w:rsidRPr="00FD3E59">
          <w:rPr>
            <w:rStyle w:val="Hyperlink"/>
            <w:rFonts w:ascii="Times New Roman" w:hAnsi="Times New Roman" w:cs="Times New Roman"/>
            <w:szCs w:val="24"/>
          </w:rPr>
          <w:t xml:space="preserve">Lei </w:t>
        </w:r>
        <w:r w:rsidR="001851FE" w:rsidRPr="00FD3E59">
          <w:rPr>
            <w:rStyle w:val="Hyperlink"/>
            <w:rFonts w:ascii="Times New Roman" w:hAnsi="Times New Roman" w:cs="Times New Roman"/>
            <w:szCs w:val="24"/>
          </w:rPr>
          <w:t>f</w:t>
        </w:r>
        <w:r w:rsidRPr="00FD3E59">
          <w:rPr>
            <w:rStyle w:val="Hyperlink"/>
            <w:rFonts w:ascii="Times New Roman" w:hAnsi="Times New Roman" w:cs="Times New Roman"/>
            <w:szCs w:val="24"/>
          </w:rPr>
          <w:t>ederal nº 12.846</w:t>
        </w:r>
        <w:r w:rsidR="001851FE" w:rsidRPr="00FD3E59">
          <w:rPr>
            <w:rStyle w:val="Hyperlink"/>
            <w:rFonts w:ascii="Times New Roman" w:hAnsi="Times New Roman" w:cs="Times New Roman"/>
            <w:szCs w:val="24"/>
          </w:rPr>
          <w:t xml:space="preserve">, de </w:t>
        </w:r>
        <w:r w:rsidRPr="00FD3E59">
          <w:rPr>
            <w:rStyle w:val="Hyperlink"/>
            <w:rFonts w:ascii="Times New Roman" w:hAnsi="Times New Roman" w:cs="Times New Roman"/>
            <w:szCs w:val="24"/>
          </w:rPr>
          <w:t>2013</w:t>
        </w:r>
      </w:hyperlink>
      <w:r w:rsidRPr="00FD3E59">
        <w:rPr>
          <w:rFonts w:ascii="Times New Roman" w:hAnsi="Times New Roman" w:cs="Times New Roman"/>
          <w:szCs w:val="24"/>
        </w:rPr>
        <w:t xml:space="preserve"> (Lei Anticorrupção) e artigos 157, XVI; </w:t>
      </w:r>
      <w:proofErr w:type="gramStart"/>
      <w:r w:rsidRPr="00FD3E59">
        <w:rPr>
          <w:rFonts w:ascii="Times New Roman" w:hAnsi="Times New Roman" w:cs="Times New Roman"/>
          <w:szCs w:val="24"/>
        </w:rPr>
        <w:t>163, II</w:t>
      </w:r>
      <w:proofErr w:type="gramEnd"/>
      <w:r w:rsidRPr="00FD3E59">
        <w:rPr>
          <w:rFonts w:ascii="Times New Roman" w:hAnsi="Times New Roman" w:cs="Times New Roman"/>
          <w:szCs w:val="24"/>
        </w:rPr>
        <w:t xml:space="preserve">; 170, I, do </w:t>
      </w:r>
      <w:hyperlink r:id="rId78" w:history="1">
        <w:r w:rsidRPr="00FD3E59">
          <w:rPr>
            <w:rStyle w:val="Hyperlink"/>
            <w:rFonts w:ascii="Times New Roman" w:hAnsi="Times New Roman" w:cs="Times New Roman"/>
            <w:szCs w:val="24"/>
          </w:rPr>
          <w:t>RILC-EPAGRI</w:t>
        </w:r>
      </w:hyperlink>
      <w:r w:rsidRPr="00FD3E59">
        <w:rPr>
          <w:rFonts w:ascii="Times New Roman" w:hAnsi="Times New Roman" w:cs="Times New Roman"/>
          <w:szCs w:val="24"/>
        </w:rPr>
        <w:t>.</w:t>
      </w:r>
    </w:p>
    <w:p w:rsidR="005134DE" w:rsidRPr="00FD3E59" w:rsidRDefault="005134DE" w:rsidP="00FD3E59">
      <w:pPr>
        <w:spacing w:line="240" w:lineRule="auto"/>
        <w:ind w:right="0"/>
        <w:rPr>
          <w:rFonts w:ascii="Times New Roman" w:hAnsi="Times New Roman" w:cs="Times New Roman"/>
          <w:szCs w:val="24"/>
        </w:rPr>
      </w:pPr>
    </w:p>
    <w:p w:rsidR="00A72CB7" w:rsidRPr="00FD3E59" w:rsidRDefault="00713B4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13</w:t>
      </w:r>
      <w:r w:rsidR="00A72CB7" w:rsidRPr="00FD3E59">
        <w:rPr>
          <w:rFonts w:ascii="Times New Roman" w:hAnsi="Times New Roman" w:cs="Times New Roman"/>
          <w:szCs w:val="24"/>
        </w:rPr>
        <w:t>.1.</w:t>
      </w:r>
      <w:r w:rsidR="00AA1657" w:rsidRPr="00FD3E59">
        <w:rPr>
          <w:rFonts w:ascii="Times New Roman" w:hAnsi="Times New Roman" w:cs="Times New Roman"/>
          <w:szCs w:val="24"/>
        </w:rPr>
        <w:t>3</w:t>
      </w:r>
      <w:r w:rsidR="00A72CB7" w:rsidRPr="00FD3E59">
        <w:rPr>
          <w:rFonts w:ascii="Times New Roman" w:hAnsi="Times New Roman" w:cs="Times New Roman"/>
          <w:szCs w:val="24"/>
        </w:rPr>
        <w:t>.</w:t>
      </w:r>
      <w:r w:rsidR="00A72CB7" w:rsidRPr="00FD3E59">
        <w:rPr>
          <w:rFonts w:ascii="Times New Roman" w:hAnsi="Times New Roman" w:cs="Times New Roman"/>
          <w:szCs w:val="24"/>
        </w:rPr>
        <w:tab/>
        <w:t>Todas as certidões deverão estar com prazo de validade vigente na data de sua apresentação.</w:t>
      </w:r>
    </w:p>
    <w:p w:rsidR="00E627BA" w:rsidRPr="00FD3E59" w:rsidRDefault="00E627BA" w:rsidP="00FD3E59">
      <w:pPr>
        <w:spacing w:line="240" w:lineRule="auto"/>
        <w:ind w:right="0"/>
        <w:rPr>
          <w:rFonts w:ascii="Times New Roman" w:hAnsi="Times New Roman" w:cs="Times New Roman"/>
          <w:szCs w:val="24"/>
        </w:rPr>
      </w:pPr>
    </w:p>
    <w:p w:rsidR="00E627BA" w:rsidRPr="00FD3E59" w:rsidRDefault="00E627BA"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13.1.</w:t>
      </w:r>
      <w:r w:rsidR="00AA1657" w:rsidRPr="00FD3E59">
        <w:rPr>
          <w:rFonts w:ascii="Times New Roman" w:hAnsi="Times New Roman" w:cs="Times New Roman"/>
          <w:szCs w:val="24"/>
        </w:rPr>
        <w:t>4</w:t>
      </w:r>
      <w:r w:rsidRPr="00FD3E59">
        <w:rPr>
          <w:rFonts w:ascii="Times New Roman" w:hAnsi="Times New Roman" w:cs="Times New Roman"/>
          <w:szCs w:val="24"/>
        </w:rPr>
        <w:t xml:space="preserve">. No caso de não constar expressamente a validade nos documentos solicitados nos </w:t>
      </w:r>
      <w:r w:rsidRPr="00FD3E59">
        <w:rPr>
          <w:rFonts w:ascii="Times New Roman" w:hAnsi="Times New Roman" w:cs="Times New Roman"/>
          <w:b/>
          <w:szCs w:val="24"/>
        </w:rPr>
        <w:t>subitens 13.3</w:t>
      </w:r>
      <w:r w:rsidRPr="00FD3E59">
        <w:rPr>
          <w:rFonts w:ascii="Times New Roman" w:hAnsi="Times New Roman" w:cs="Times New Roman"/>
          <w:szCs w:val="24"/>
        </w:rPr>
        <w:t xml:space="preserve"> e </w:t>
      </w:r>
      <w:r w:rsidRPr="00FD3E59">
        <w:rPr>
          <w:rFonts w:ascii="Times New Roman" w:hAnsi="Times New Roman" w:cs="Times New Roman"/>
          <w:b/>
          <w:szCs w:val="24"/>
        </w:rPr>
        <w:t>13.4</w:t>
      </w:r>
      <w:r w:rsidRPr="00FD3E59">
        <w:rPr>
          <w:rFonts w:ascii="Times New Roman" w:hAnsi="Times New Roman" w:cs="Times New Roman"/>
          <w:szCs w:val="24"/>
        </w:rPr>
        <w:t xml:space="preserve">, será considerado o prazo de </w:t>
      </w:r>
      <w:r w:rsidRPr="00FD3E59">
        <w:rPr>
          <w:rFonts w:ascii="Times New Roman" w:hAnsi="Times New Roman" w:cs="Times New Roman"/>
          <w:b/>
          <w:szCs w:val="24"/>
        </w:rPr>
        <w:t>90 (noventa) dias</w:t>
      </w:r>
      <w:r w:rsidRPr="00FD3E59">
        <w:rPr>
          <w:rFonts w:ascii="Times New Roman" w:hAnsi="Times New Roman" w:cs="Times New Roman"/>
          <w:szCs w:val="24"/>
        </w:rPr>
        <w:t xml:space="preserve"> a partir da data de emissão deste</w:t>
      </w:r>
      <w:r w:rsidR="00F56E45" w:rsidRPr="00FD3E59">
        <w:rPr>
          <w:rFonts w:ascii="Times New Roman" w:hAnsi="Times New Roman" w:cs="Times New Roman"/>
          <w:szCs w:val="24"/>
        </w:rPr>
        <w:t>s</w:t>
      </w:r>
      <w:r w:rsidRPr="00FD3E59">
        <w:rPr>
          <w:rFonts w:ascii="Times New Roman" w:hAnsi="Times New Roman" w:cs="Times New Roman"/>
          <w:szCs w:val="24"/>
        </w:rPr>
        <w:t>, desconsiderando na contagem o primeiro dia e incluindo o último.</w:t>
      </w:r>
    </w:p>
    <w:p w:rsidR="0091260C" w:rsidRPr="00FD3E59" w:rsidRDefault="0091260C" w:rsidP="00FD3E59">
      <w:pPr>
        <w:spacing w:line="240" w:lineRule="auto"/>
        <w:ind w:right="0"/>
        <w:rPr>
          <w:rFonts w:ascii="Times New Roman" w:hAnsi="Times New Roman" w:cs="Times New Roman"/>
          <w:szCs w:val="24"/>
        </w:rPr>
      </w:pPr>
    </w:p>
    <w:p w:rsidR="00A72CB7" w:rsidRPr="00FD3E59" w:rsidRDefault="00713B4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13</w:t>
      </w:r>
      <w:r w:rsidR="00E627BA" w:rsidRPr="00FD3E59">
        <w:rPr>
          <w:rFonts w:ascii="Times New Roman" w:hAnsi="Times New Roman" w:cs="Times New Roman"/>
          <w:szCs w:val="24"/>
        </w:rPr>
        <w:t>.1.</w:t>
      </w:r>
      <w:r w:rsidR="00AA1657" w:rsidRPr="00FD3E59">
        <w:rPr>
          <w:rFonts w:ascii="Times New Roman" w:hAnsi="Times New Roman" w:cs="Times New Roman"/>
          <w:szCs w:val="24"/>
        </w:rPr>
        <w:t>5</w:t>
      </w:r>
      <w:r w:rsidR="00A72CB7" w:rsidRPr="00FD3E59">
        <w:rPr>
          <w:rFonts w:ascii="Times New Roman" w:hAnsi="Times New Roman" w:cs="Times New Roman"/>
          <w:szCs w:val="24"/>
        </w:rPr>
        <w:t>.</w:t>
      </w:r>
      <w:r w:rsidR="00A72CB7" w:rsidRPr="00FD3E59">
        <w:rPr>
          <w:rFonts w:ascii="Times New Roman" w:hAnsi="Times New Roman" w:cs="Times New Roman"/>
          <w:szCs w:val="24"/>
        </w:rPr>
        <w:tab/>
        <w:t xml:space="preserve">O não atendimento ao previsto neste </w:t>
      </w:r>
      <w:hyperlink w:anchor="subitem133" w:history="1">
        <w:r w:rsidR="00A72CB7" w:rsidRPr="00FD3E59">
          <w:rPr>
            <w:rStyle w:val="Hyperlink"/>
            <w:rFonts w:ascii="Times New Roman" w:hAnsi="Times New Roman" w:cs="Times New Roman"/>
            <w:b/>
            <w:color w:val="auto"/>
            <w:szCs w:val="24"/>
            <w:u w:val="none"/>
          </w:rPr>
          <w:t xml:space="preserve">item </w:t>
        </w:r>
        <w:r w:rsidRPr="00FD3E59">
          <w:rPr>
            <w:rStyle w:val="Hyperlink"/>
            <w:rFonts w:ascii="Times New Roman" w:hAnsi="Times New Roman" w:cs="Times New Roman"/>
            <w:b/>
            <w:color w:val="auto"/>
            <w:szCs w:val="24"/>
            <w:u w:val="none"/>
          </w:rPr>
          <w:t>13</w:t>
        </w:r>
      </w:hyperlink>
      <w:r w:rsidR="00A72CB7" w:rsidRPr="00FD3E59">
        <w:rPr>
          <w:rFonts w:ascii="Times New Roman" w:hAnsi="Times New Roman" w:cs="Times New Roman"/>
          <w:szCs w:val="24"/>
        </w:rPr>
        <w:t xml:space="preserve"> e seus subitens poderá implicar em instauração de processo administrativo, para aplicação das penalidades previstas no </w:t>
      </w:r>
      <w:hyperlink r:id="rId79" w:history="1">
        <w:r w:rsidR="00A72CB7" w:rsidRPr="00FD3E59">
          <w:rPr>
            <w:rStyle w:val="Hyperlink"/>
            <w:rFonts w:ascii="Times New Roman" w:hAnsi="Times New Roman" w:cs="Times New Roman"/>
            <w:szCs w:val="24"/>
          </w:rPr>
          <w:t>RILC</w:t>
        </w:r>
        <w:r w:rsidR="00C02EEE" w:rsidRPr="00FD3E59">
          <w:rPr>
            <w:rStyle w:val="Hyperlink"/>
            <w:rFonts w:ascii="Times New Roman" w:hAnsi="Times New Roman" w:cs="Times New Roman"/>
            <w:szCs w:val="24"/>
          </w:rPr>
          <w:t>-EPAGRI</w:t>
        </w:r>
      </w:hyperlink>
      <w:r w:rsidR="00A72CB7" w:rsidRPr="00FD3E59">
        <w:rPr>
          <w:rFonts w:ascii="Times New Roman" w:hAnsi="Times New Roman" w:cs="Times New Roman"/>
          <w:szCs w:val="24"/>
        </w:rPr>
        <w:t>.</w:t>
      </w:r>
    </w:p>
    <w:p w:rsidR="00401159" w:rsidRPr="00FD3E59" w:rsidRDefault="00401159" w:rsidP="00FD3E59">
      <w:pPr>
        <w:spacing w:line="240" w:lineRule="auto"/>
        <w:ind w:right="0"/>
        <w:rPr>
          <w:rFonts w:ascii="Times New Roman" w:hAnsi="Times New Roman" w:cs="Times New Roman"/>
          <w:szCs w:val="24"/>
        </w:rPr>
      </w:pPr>
    </w:p>
    <w:p w:rsidR="0091260C" w:rsidRPr="00FD3E59" w:rsidRDefault="00401159"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13.1.</w:t>
      </w:r>
      <w:r w:rsidR="00AA1657" w:rsidRPr="00FD3E59">
        <w:rPr>
          <w:rFonts w:ascii="Times New Roman" w:hAnsi="Times New Roman" w:cs="Times New Roman"/>
          <w:szCs w:val="24"/>
        </w:rPr>
        <w:t>6</w:t>
      </w:r>
      <w:r w:rsidRPr="00FD3E59">
        <w:rPr>
          <w:rFonts w:ascii="Times New Roman" w:hAnsi="Times New Roman" w:cs="Times New Roman"/>
          <w:szCs w:val="24"/>
        </w:rPr>
        <w:t xml:space="preserve">. </w:t>
      </w:r>
      <w:r w:rsidR="00F2602D" w:rsidRPr="00FD3E59">
        <w:rPr>
          <w:rFonts w:ascii="Times New Roman" w:hAnsi="Times New Roman" w:cs="Times New Roman"/>
          <w:szCs w:val="24"/>
        </w:rPr>
        <w:t xml:space="preserve">Para se habilitar na presente licitação, </w:t>
      </w:r>
      <w:r w:rsidR="00BB1290" w:rsidRPr="00FD3E59">
        <w:rPr>
          <w:rFonts w:ascii="Times New Roman" w:hAnsi="Times New Roman" w:cs="Times New Roman"/>
          <w:szCs w:val="24"/>
        </w:rPr>
        <w:t>os</w:t>
      </w:r>
      <w:r w:rsidR="00F2602D" w:rsidRPr="00FD3E59">
        <w:rPr>
          <w:rFonts w:ascii="Times New Roman" w:hAnsi="Times New Roman" w:cs="Times New Roman"/>
          <w:szCs w:val="24"/>
        </w:rPr>
        <w:t xml:space="preserve"> licitantes </w:t>
      </w:r>
      <w:r w:rsidR="00F2602D" w:rsidRPr="00FD3E59">
        <w:rPr>
          <w:rFonts w:ascii="Times New Roman" w:hAnsi="Times New Roman" w:cs="Times New Roman"/>
          <w:b/>
          <w:szCs w:val="24"/>
          <w:u w:val="single"/>
        </w:rPr>
        <w:t>poderão</w:t>
      </w:r>
      <w:r w:rsidR="00F2602D" w:rsidRPr="00FD3E59">
        <w:rPr>
          <w:rFonts w:ascii="Times New Roman" w:hAnsi="Times New Roman" w:cs="Times New Roman"/>
          <w:szCs w:val="24"/>
        </w:rPr>
        <w:t xml:space="preserve"> apresentar cópia do </w:t>
      </w:r>
      <w:r w:rsidR="00F2602D" w:rsidRPr="00FD3E59">
        <w:rPr>
          <w:rFonts w:ascii="Times New Roman" w:hAnsi="Times New Roman" w:cs="Times New Roman"/>
          <w:b/>
          <w:szCs w:val="24"/>
        </w:rPr>
        <w:t>Certificado de Cadastro de Fornecedores</w:t>
      </w:r>
      <w:r w:rsidR="004D1BB6" w:rsidRPr="00FD3E59">
        <w:rPr>
          <w:rFonts w:ascii="Times New Roman" w:hAnsi="Times New Roman" w:cs="Times New Roman"/>
          <w:b/>
          <w:szCs w:val="24"/>
        </w:rPr>
        <w:t xml:space="preserve"> Digital</w:t>
      </w:r>
      <w:r w:rsidR="00F2602D" w:rsidRPr="00FD3E59">
        <w:rPr>
          <w:rFonts w:ascii="Times New Roman" w:hAnsi="Times New Roman" w:cs="Times New Roman"/>
          <w:b/>
          <w:szCs w:val="24"/>
        </w:rPr>
        <w:t xml:space="preserve"> (CCF</w:t>
      </w:r>
      <w:r w:rsidR="004D1BB6" w:rsidRPr="00FD3E59">
        <w:rPr>
          <w:rFonts w:ascii="Times New Roman" w:hAnsi="Times New Roman" w:cs="Times New Roman"/>
          <w:b/>
          <w:szCs w:val="24"/>
        </w:rPr>
        <w:t xml:space="preserve"> Digital</w:t>
      </w:r>
      <w:r w:rsidR="00F2602D" w:rsidRPr="00FD3E59">
        <w:rPr>
          <w:rFonts w:ascii="Times New Roman" w:hAnsi="Times New Roman" w:cs="Times New Roman"/>
          <w:b/>
          <w:szCs w:val="24"/>
        </w:rPr>
        <w:t>)</w:t>
      </w:r>
      <w:r w:rsidR="00F2602D" w:rsidRPr="00FD3E59">
        <w:rPr>
          <w:rFonts w:ascii="Times New Roman" w:hAnsi="Times New Roman" w:cs="Times New Roman"/>
          <w:szCs w:val="24"/>
        </w:rPr>
        <w:t xml:space="preserve">, emitido pela Diretoria de Gestão de </w:t>
      </w:r>
      <w:r w:rsidR="004D1BB6" w:rsidRPr="00FD3E59">
        <w:rPr>
          <w:rFonts w:ascii="Times New Roman" w:hAnsi="Times New Roman" w:cs="Times New Roman"/>
          <w:szCs w:val="24"/>
        </w:rPr>
        <w:t>Licitações e Contratos</w:t>
      </w:r>
      <w:r w:rsidR="00F2602D" w:rsidRPr="00FD3E59">
        <w:rPr>
          <w:rFonts w:ascii="Times New Roman" w:hAnsi="Times New Roman" w:cs="Times New Roman"/>
          <w:szCs w:val="24"/>
        </w:rPr>
        <w:t xml:space="preserve"> (DG</w:t>
      </w:r>
      <w:r w:rsidR="004D1BB6" w:rsidRPr="00FD3E59">
        <w:rPr>
          <w:rFonts w:ascii="Times New Roman" w:hAnsi="Times New Roman" w:cs="Times New Roman"/>
          <w:szCs w:val="24"/>
        </w:rPr>
        <w:t>LC</w:t>
      </w:r>
      <w:r w:rsidR="00F2602D" w:rsidRPr="00FD3E59">
        <w:rPr>
          <w:rFonts w:ascii="Times New Roman" w:hAnsi="Times New Roman" w:cs="Times New Roman"/>
          <w:szCs w:val="24"/>
        </w:rPr>
        <w:t xml:space="preserve">), da Secretaria de Estado da Administração de Santa Catarina (SEA/SC), </w:t>
      </w:r>
      <w:r w:rsidR="000215B8" w:rsidRPr="00FD3E59">
        <w:rPr>
          <w:rFonts w:ascii="Times New Roman" w:hAnsi="Times New Roman" w:cs="Times New Roman"/>
          <w:szCs w:val="24"/>
        </w:rPr>
        <w:t xml:space="preserve">comprovando que os documentos exigidos neste Edital – </w:t>
      </w:r>
      <w:r w:rsidR="000215B8" w:rsidRPr="00FD3E59">
        <w:rPr>
          <w:rFonts w:ascii="Times New Roman" w:hAnsi="Times New Roman" w:cs="Times New Roman"/>
          <w:b/>
          <w:szCs w:val="24"/>
        </w:rPr>
        <w:t>subitens 13.2 a 13.4</w:t>
      </w:r>
      <w:r w:rsidR="000215B8" w:rsidRPr="00FD3E59">
        <w:rPr>
          <w:rFonts w:ascii="Times New Roman" w:hAnsi="Times New Roman" w:cs="Times New Roman"/>
          <w:szCs w:val="24"/>
        </w:rPr>
        <w:t xml:space="preserve"> – estão </w:t>
      </w:r>
      <w:proofErr w:type="gramStart"/>
      <w:r w:rsidR="00F2602D" w:rsidRPr="00FD3E59">
        <w:rPr>
          <w:rFonts w:ascii="Times New Roman" w:hAnsi="Times New Roman" w:cs="Times New Roman"/>
          <w:szCs w:val="24"/>
        </w:rPr>
        <w:t>válido</w:t>
      </w:r>
      <w:r w:rsidR="000215B8" w:rsidRPr="00FD3E59">
        <w:rPr>
          <w:rFonts w:ascii="Times New Roman" w:hAnsi="Times New Roman" w:cs="Times New Roman"/>
          <w:szCs w:val="24"/>
        </w:rPr>
        <w:t>s</w:t>
      </w:r>
      <w:r w:rsidR="00F2602D" w:rsidRPr="00FD3E59">
        <w:rPr>
          <w:rFonts w:ascii="Times New Roman" w:hAnsi="Times New Roman" w:cs="Times New Roman"/>
          <w:szCs w:val="24"/>
        </w:rPr>
        <w:t xml:space="preserve"> na data limite fixada p</w:t>
      </w:r>
      <w:r w:rsidR="000215B8" w:rsidRPr="00FD3E59">
        <w:rPr>
          <w:rFonts w:ascii="Times New Roman" w:hAnsi="Times New Roman" w:cs="Times New Roman"/>
          <w:szCs w:val="24"/>
        </w:rPr>
        <w:t>ara apresentação dos envelopes</w:t>
      </w:r>
      <w:proofErr w:type="gramEnd"/>
      <w:r w:rsidR="000215B8" w:rsidRPr="00FD3E59">
        <w:rPr>
          <w:rFonts w:ascii="Times New Roman" w:hAnsi="Times New Roman" w:cs="Times New Roman"/>
          <w:szCs w:val="24"/>
        </w:rPr>
        <w:t>.</w:t>
      </w:r>
    </w:p>
    <w:p w:rsidR="0091260C" w:rsidRPr="00FD3E59" w:rsidRDefault="0091260C" w:rsidP="00FD3E59">
      <w:pPr>
        <w:spacing w:line="240" w:lineRule="auto"/>
        <w:ind w:right="0"/>
        <w:rPr>
          <w:rFonts w:ascii="Times New Roman" w:hAnsi="Times New Roman" w:cs="Times New Roman"/>
          <w:szCs w:val="24"/>
          <w:lang w:eastAsia="pt-BR"/>
        </w:rPr>
      </w:pPr>
    </w:p>
    <w:p w:rsidR="0091260C" w:rsidRPr="00FD3E59" w:rsidRDefault="0091260C" w:rsidP="00FD3E59">
      <w:pPr>
        <w:spacing w:line="240" w:lineRule="auto"/>
        <w:ind w:right="0"/>
        <w:rPr>
          <w:rFonts w:ascii="Times New Roman" w:eastAsia="MS Mincho" w:hAnsi="Times New Roman" w:cs="Times New Roman"/>
          <w:szCs w:val="24"/>
          <w:lang w:eastAsia="pt-BR"/>
        </w:rPr>
      </w:pPr>
      <w:r w:rsidRPr="00FD3E59">
        <w:rPr>
          <w:rFonts w:ascii="Times New Roman" w:eastAsia="MS Mincho" w:hAnsi="Times New Roman" w:cs="Times New Roman"/>
          <w:szCs w:val="24"/>
          <w:lang w:eastAsia="pt-BR"/>
        </w:rPr>
        <w:t>13.1.</w:t>
      </w:r>
      <w:r w:rsidR="00AA1657" w:rsidRPr="00FD3E59">
        <w:rPr>
          <w:rFonts w:ascii="Times New Roman" w:eastAsia="MS Mincho" w:hAnsi="Times New Roman" w:cs="Times New Roman"/>
          <w:szCs w:val="24"/>
          <w:lang w:eastAsia="pt-BR"/>
        </w:rPr>
        <w:t>6</w:t>
      </w:r>
      <w:r w:rsidRPr="00FD3E59">
        <w:rPr>
          <w:rFonts w:ascii="Times New Roman" w:eastAsia="MS Mincho" w:hAnsi="Times New Roman" w:cs="Times New Roman"/>
          <w:szCs w:val="24"/>
          <w:lang w:eastAsia="pt-BR"/>
        </w:rPr>
        <w:t>.1.</w:t>
      </w:r>
      <w:r w:rsidRPr="00FD3E59">
        <w:rPr>
          <w:rFonts w:ascii="Times New Roman" w:eastAsia="MS Mincho" w:hAnsi="Times New Roman" w:cs="Times New Roman"/>
          <w:szCs w:val="24"/>
          <w:lang w:eastAsia="pt-BR"/>
        </w:rPr>
        <w:tab/>
        <w:t xml:space="preserve">Para suprir a documentação faltante, exigida neste Edital, ou vencida relacionada no </w:t>
      </w:r>
      <w:r w:rsidRPr="00FD3E59">
        <w:rPr>
          <w:rFonts w:ascii="Times New Roman" w:hAnsi="Times New Roman" w:cs="Times New Roman"/>
          <w:szCs w:val="24"/>
          <w:lang w:eastAsia="pt-BR"/>
        </w:rPr>
        <w:t>Certificado de Cadastro de Fornecedores</w:t>
      </w:r>
      <w:r w:rsidR="004D1BB6" w:rsidRPr="00FD3E59">
        <w:rPr>
          <w:rFonts w:ascii="Times New Roman" w:hAnsi="Times New Roman" w:cs="Times New Roman"/>
          <w:szCs w:val="24"/>
          <w:lang w:eastAsia="pt-BR"/>
        </w:rPr>
        <w:t xml:space="preserve"> Digital </w:t>
      </w:r>
      <w:r w:rsidRPr="00FD3E59">
        <w:rPr>
          <w:rFonts w:ascii="Times New Roman" w:hAnsi="Times New Roman" w:cs="Times New Roman"/>
          <w:szCs w:val="24"/>
          <w:lang w:eastAsia="pt-BR"/>
        </w:rPr>
        <w:t>(CCF</w:t>
      </w:r>
      <w:r w:rsidR="004D1BB6" w:rsidRPr="00FD3E59">
        <w:rPr>
          <w:rFonts w:ascii="Times New Roman" w:hAnsi="Times New Roman" w:cs="Times New Roman"/>
          <w:szCs w:val="24"/>
          <w:lang w:eastAsia="pt-BR"/>
        </w:rPr>
        <w:t xml:space="preserve"> Digital</w:t>
      </w:r>
      <w:r w:rsidRPr="00FD3E59">
        <w:rPr>
          <w:rFonts w:ascii="Times New Roman" w:hAnsi="Times New Roman" w:cs="Times New Roman"/>
          <w:szCs w:val="24"/>
          <w:lang w:eastAsia="pt-BR"/>
        </w:rPr>
        <w:t>)</w:t>
      </w:r>
      <w:r w:rsidRPr="00FD3E59">
        <w:rPr>
          <w:rFonts w:ascii="Times New Roman" w:eastAsia="MS Mincho" w:hAnsi="Times New Roman" w:cs="Times New Roman"/>
          <w:szCs w:val="24"/>
          <w:lang w:eastAsia="pt-BR"/>
        </w:rPr>
        <w:t>, deverá(</w:t>
      </w:r>
      <w:proofErr w:type="spellStart"/>
      <w:r w:rsidRPr="00FD3E59">
        <w:rPr>
          <w:rFonts w:ascii="Times New Roman" w:eastAsia="MS Mincho" w:hAnsi="Times New Roman" w:cs="Times New Roman"/>
          <w:szCs w:val="24"/>
          <w:lang w:eastAsia="pt-BR"/>
        </w:rPr>
        <w:t>ão</w:t>
      </w:r>
      <w:proofErr w:type="spellEnd"/>
      <w:r w:rsidRPr="00FD3E59">
        <w:rPr>
          <w:rFonts w:ascii="Times New Roman" w:eastAsia="MS Mincho" w:hAnsi="Times New Roman" w:cs="Times New Roman"/>
          <w:szCs w:val="24"/>
          <w:lang w:eastAsia="pt-BR"/>
        </w:rPr>
        <w:t>) ser entregue(s) o(s) documento(s) hábil(eis) correspondente(s) em separado.</w:t>
      </w:r>
    </w:p>
    <w:p w:rsidR="00BB1290" w:rsidRPr="00FD3E59" w:rsidRDefault="00BB1290" w:rsidP="00FD3E59">
      <w:pPr>
        <w:spacing w:line="240" w:lineRule="auto"/>
        <w:ind w:right="0"/>
        <w:rPr>
          <w:rFonts w:ascii="Times New Roman" w:eastAsia="MS Mincho" w:hAnsi="Times New Roman" w:cs="Times New Roman"/>
          <w:szCs w:val="24"/>
          <w:lang w:eastAsia="pt-BR"/>
        </w:rPr>
      </w:pPr>
    </w:p>
    <w:p w:rsidR="00BB1290" w:rsidRPr="00FD3E59" w:rsidRDefault="00BB1290"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13.1.</w:t>
      </w:r>
      <w:r w:rsidR="00AA1657" w:rsidRPr="00FD3E59">
        <w:rPr>
          <w:rFonts w:ascii="Times New Roman" w:hAnsi="Times New Roman" w:cs="Times New Roman"/>
          <w:szCs w:val="24"/>
        </w:rPr>
        <w:t>6</w:t>
      </w:r>
      <w:r w:rsidRPr="00FD3E59">
        <w:rPr>
          <w:rFonts w:ascii="Times New Roman" w:hAnsi="Times New Roman" w:cs="Times New Roman"/>
          <w:szCs w:val="24"/>
        </w:rPr>
        <w:t>.2.</w:t>
      </w:r>
      <w:r w:rsidRPr="00FD3E59">
        <w:rPr>
          <w:rFonts w:ascii="Times New Roman" w:hAnsi="Times New Roman" w:cs="Times New Roman"/>
          <w:szCs w:val="24"/>
        </w:rPr>
        <w:tab/>
        <w:t>O procedimento para inscrição</w:t>
      </w:r>
      <w:r w:rsidR="00B3417C" w:rsidRPr="00FD3E59">
        <w:rPr>
          <w:rFonts w:ascii="Times New Roman" w:hAnsi="Times New Roman" w:cs="Times New Roman"/>
          <w:szCs w:val="24"/>
        </w:rPr>
        <w:t xml:space="preserve"> e alterações</w:t>
      </w:r>
      <w:r w:rsidRPr="00FD3E59">
        <w:rPr>
          <w:rFonts w:ascii="Times New Roman" w:hAnsi="Times New Roman" w:cs="Times New Roman"/>
          <w:szCs w:val="24"/>
        </w:rPr>
        <w:t xml:space="preserve"> no </w:t>
      </w:r>
      <w:r w:rsidR="00B3417C" w:rsidRPr="00FD3E59">
        <w:rPr>
          <w:rFonts w:ascii="Times New Roman" w:hAnsi="Times New Roman" w:cs="Times New Roman"/>
          <w:szCs w:val="24"/>
        </w:rPr>
        <w:t>C</w:t>
      </w:r>
      <w:r w:rsidR="004D1BB6" w:rsidRPr="00FD3E59">
        <w:rPr>
          <w:rFonts w:ascii="Times New Roman" w:hAnsi="Times New Roman" w:cs="Times New Roman"/>
          <w:szCs w:val="24"/>
        </w:rPr>
        <w:t>ertificado de C</w:t>
      </w:r>
      <w:r w:rsidR="00B3417C" w:rsidRPr="00FD3E59">
        <w:rPr>
          <w:rFonts w:ascii="Times New Roman" w:hAnsi="Times New Roman" w:cs="Times New Roman"/>
          <w:szCs w:val="24"/>
        </w:rPr>
        <w:t>adastro de Fornecedores</w:t>
      </w:r>
      <w:r w:rsidR="004D1BB6" w:rsidRPr="00FD3E59">
        <w:rPr>
          <w:rFonts w:ascii="Times New Roman" w:hAnsi="Times New Roman" w:cs="Times New Roman"/>
          <w:szCs w:val="24"/>
        </w:rPr>
        <w:t xml:space="preserve"> Digital (CCF Digital)</w:t>
      </w:r>
      <w:r w:rsidR="00B3417C" w:rsidRPr="00FD3E59">
        <w:rPr>
          <w:rFonts w:ascii="Times New Roman" w:hAnsi="Times New Roman" w:cs="Times New Roman"/>
          <w:szCs w:val="24"/>
        </w:rPr>
        <w:t xml:space="preserve"> </w:t>
      </w:r>
      <w:r w:rsidRPr="00FD3E59">
        <w:rPr>
          <w:rFonts w:ascii="Times New Roman" w:hAnsi="Times New Roman" w:cs="Times New Roman"/>
          <w:szCs w:val="24"/>
        </w:rPr>
        <w:t>encontra-se disponível n</w:t>
      </w:r>
      <w:r w:rsidR="004D1BB6" w:rsidRPr="00FD3E59">
        <w:rPr>
          <w:rFonts w:ascii="Times New Roman" w:hAnsi="Times New Roman" w:cs="Times New Roman"/>
          <w:szCs w:val="24"/>
        </w:rPr>
        <w:t xml:space="preserve">o endereço </w:t>
      </w:r>
      <w:hyperlink r:id="rId80" w:history="1">
        <w:r w:rsidR="004D1BB6" w:rsidRPr="00FD3E59">
          <w:rPr>
            <w:rStyle w:val="Hyperlink"/>
            <w:rFonts w:ascii="Times New Roman" w:hAnsi="Times New Roman" w:cs="Times New Roman"/>
            <w:szCs w:val="24"/>
          </w:rPr>
          <w:t>www.portaldecompras.sc.gov.br</w:t>
        </w:r>
      </w:hyperlink>
      <w:r w:rsidR="004D1BB6" w:rsidRPr="00FD3E59">
        <w:rPr>
          <w:rFonts w:ascii="Times New Roman" w:hAnsi="Times New Roman" w:cs="Times New Roman"/>
          <w:szCs w:val="24"/>
        </w:rPr>
        <w:t xml:space="preserve"> –“Fornecedores” ou no e-mail: </w:t>
      </w:r>
      <w:hyperlink r:id="rId81" w:history="1">
        <w:r w:rsidR="004D1BB6" w:rsidRPr="00FD3E59">
          <w:rPr>
            <w:rStyle w:val="Hyperlink"/>
            <w:rFonts w:ascii="Times New Roman" w:hAnsi="Times New Roman" w:cs="Times New Roman"/>
            <w:szCs w:val="24"/>
          </w:rPr>
          <w:t>cadastrofornecedores@sea.sc.gov.br</w:t>
        </w:r>
      </w:hyperlink>
      <w:r w:rsidR="004D1BB6" w:rsidRPr="00FD3E59">
        <w:rPr>
          <w:rFonts w:ascii="Times New Roman" w:hAnsi="Times New Roman" w:cs="Times New Roman"/>
          <w:szCs w:val="24"/>
        </w:rPr>
        <w:t>.</w:t>
      </w:r>
    </w:p>
    <w:p w:rsidR="000C1EB8" w:rsidRPr="00FD3E59" w:rsidRDefault="000C1EB8" w:rsidP="00FD3E59">
      <w:pPr>
        <w:spacing w:line="240" w:lineRule="auto"/>
        <w:ind w:right="0"/>
        <w:rPr>
          <w:rFonts w:ascii="Times New Roman" w:hAnsi="Times New Roman" w:cs="Times New Roman"/>
          <w:szCs w:val="24"/>
        </w:rPr>
      </w:pPr>
    </w:p>
    <w:p w:rsidR="00A72CB7" w:rsidRPr="00FD3E59" w:rsidRDefault="00713B4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13</w:t>
      </w:r>
      <w:r w:rsidR="00A72CB7" w:rsidRPr="00FD3E59">
        <w:rPr>
          <w:rFonts w:ascii="Times New Roman" w:hAnsi="Times New Roman" w:cs="Times New Roman"/>
          <w:szCs w:val="24"/>
        </w:rPr>
        <w:t>.</w:t>
      </w:r>
      <w:r w:rsidR="00685C36" w:rsidRPr="00FD3E59">
        <w:rPr>
          <w:rFonts w:ascii="Times New Roman" w:hAnsi="Times New Roman" w:cs="Times New Roman"/>
          <w:szCs w:val="24"/>
        </w:rPr>
        <w:t>2</w:t>
      </w:r>
      <w:r w:rsidR="00A72CB7" w:rsidRPr="00FD3E59">
        <w:rPr>
          <w:rFonts w:ascii="Times New Roman" w:hAnsi="Times New Roman" w:cs="Times New Roman"/>
          <w:szCs w:val="24"/>
        </w:rPr>
        <w:t>.</w:t>
      </w:r>
      <w:r w:rsidR="00A72CB7" w:rsidRPr="00FD3E59">
        <w:rPr>
          <w:rFonts w:ascii="Times New Roman" w:hAnsi="Times New Roman" w:cs="Times New Roman"/>
          <w:szCs w:val="24"/>
        </w:rPr>
        <w:tab/>
      </w:r>
      <w:r w:rsidR="00A72CB7" w:rsidRPr="00FD3E59">
        <w:rPr>
          <w:rFonts w:ascii="Times New Roman" w:hAnsi="Times New Roman" w:cs="Times New Roman"/>
          <w:b/>
          <w:szCs w:val="24"/>
        </w:rPr>
        <w:t>HABILITAÇÃO JURÍDICA</w:t>
      </w:r>
    </w:p>
    <w:p w:rsidR="00A72CB7" w:rsidRPr="00FD3E59" w:rsidRDefault="00A72CB7" w:rsidP="00FD3E59">
      <w:pPr>
        <w:spacing w:line="240" w:lineRule="auto"/>
        <w:ind w:right="0"/>
        <w:rPr>
          <w:rFonts w:ascii="Times New Roman" w:hAnsi="Times New Roman" w:cs="Times New Roman"/>
          <w:szCs w:val="24"/>
        </w:rPr>
      </w:pPr>
    </w:p>
    <w:p w:rsidR="005015FB" w:rsidRPr="00FD3E59" w:rsidRDefault="00713B4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13</w:t>
      </w:r>
      <w:r w:rsidR="00A72CB7" w:rsidRPr="00FD3E59">
        <w:rPr>
          <w:rFonts w:ascii="Times New Roman" w:hAnsi="Times New Roman" w:cs="Times New Roman"/>
          <w:szCs w:val="24"/>
        </w:rPr>
        <w:t>.</w:t>
      </w:r>
      <w:r w:rsidR="00D36E71" w:rsidRPr="00FD3E59">
        <w:rPr>
          <w:rFonts w:ascii="Times New Roman" w:hAnsi="Times New Roman" w:cs="Times New Roman"/>
          <w:szCs w:val="24"/>
        </w:rPr>
        <w:t>2</w:t>
      </w:r>
      <w:r w:rsidR="00A72CB7" w:rsidRPr="00FD3E59">
        <w:rPr>
          <w:rFonts w:ascii="Times New Roman" w:hAnsi="Times New Roman" w:cs="Times New Roman"/>
          <w:szCs w:val="24"/>
        </w:rPr>
        <w:t>.1</w:t>
      </w:r>
      <w:r w:rsidR="00E21907" w:rsidRPr="00FD3E59">
        <w:rPr>
          <w:rFonts w:ascii="Times New Roman" w:hAnsi="Times New Roman" w:cs="Times New Roman"/>
          <w:szCs w:val="24"/>
        </w:rPr>
        <w:t xml:space="preserve">. </w:t>
      </w:r>
      <w:r w:rsidR="00E21907" w:rsidRPr="00FD3E59">
        <w:rPr>
          <w:rFonts w:ascii="Times New Roman" w:hAnsi="Times New Roman" w:cs="Times New Roman"/>
          <w:b/>
          <w:bCs/>
          <w:szCs w:val="24"/>
          <w:u w:val="single"/>
        </w:rPr>
        <w:t>No caso de empresário individual</w:t>
      </w:r>
      <w:r w:rsidR="00E21907" w:rsidRPr="00FD3E59">
        <w:rPr>
          <w:rFonts w:ascii="Times New Roman" w:hAnsi="Times New Roman" w:cs="Times New Roman"/>
          <w:szCs w:val="24"/>
        </w:rPr>
        <w:t xml:space="preserve">: </w:t>
      </w:r>
      <w:r w:rsidR="0050714F" w:rsidRPr="00FD3E59">
        <w:rPr>
          <w:rFonts w:ascii="Times New Roman" w:hAnsi="Times New Roman" w:cs="Times New Roman"/>
          <w:szCs w:val="24"/>
        </w:rPr>
        <w:t>Inscrição no Registro Público de Empresas Mercantis (Junta Comercial</w:t>
      </w:r>
      <w:r w:rsidR="00E21907" w:rsidRPr="00FD3E59">
        <w:rPr>
          <w:rFonts w:ascii="Times New Roman" w:hAnsi="Times New Roman" w:cs="Times New Roman"/>
          <w:szCs w:val="24"/>
        </w:rPr>
        <w:t>).</w:t>
      </w:r>
    </w:p>
    <w:p w:rsidR="005015FB" w:rsidRPr="00FD3E59" w:rsidRDefault="005015FB" w:rsidP="00FD3E59">
      <w:pPr>
        <w:spacing w:line="240" w:lineRule="auto"/>
        <w:ind w:right="0"/>
        <w:rPr>
          <w:rFonts w:ascii="Times New Roman" w:hAnsi="Times New Roman" w:cs="Times New Roman"/>
          <w:szCs w:val="24"/>
        </w:rPr>
      </w:pPr>
    </w:p>
    <w:p w:rsidR="00F94477" w:rsidRPr="00FD3E59" w:rsidRDefault="00F9447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13.</w:t>
      </w:r>
      <w:r w:rsidR="00D36E71" w:rsidRPr="00FD3E59">
        <w:rPr>
          <w:rFonts w:ascii="Times New Roman" w:hAnsi="Times New Roman" w:cs="Times New Roman"/>
          <w:szCs w:val="24"/>
        </w:rPr>
        <w:t>2</w:t>
      </w:r>
      <w:r w:rsidRPr="00FD3E59">
        <w:rPr>
          <w:rFonts w:ascii="Times New Roman" w:hAnsi="Times New Roman" w:cs="Times New Roman"/>
          <w:szCs w:val="24"/>
        </w:rPr>
        <w:t>.2.</w:t>
      </w:r>
      <w:r w:rsidRPr="00FD3E59">
        <w:rPr>
          <w:rFonts w:ascii="Times New Roman" w:hAnsi="Times New Roman" w:cs="Times New Roman"/>
          <w:szCs w:val="24"/>
        </w:rPr>
        <w:tab/>
      </w:r>
      <w:r w:rsidR="00E21907" w:rsidRPr="00FD3E59">
        <w:rPr>
          <w:rFonts w:ascii="Times New Roman" w:hAnsi="Times New Roman" w:cs="Times New Roman"/>
          <w:b/>
          <w:bCs/>
          <w:szCs w:val="24"/>
          <w:u w:val="single"/>
        </w:rPr>
        <w:t>No caso de sociedade simples ou associação</w:t>
      </w:r>
      <w:r w:rsidR="00E21907" w:rsidRPr="00FD3E59">
        <w:rPr>
          <w:rFonts w:ascii="Times New Roman" w:hAnsi="Times New Roman" w:cs="Times New Roman"/>
          <w:szCs w:val="24"/>
        </w:rPr>
        <w:t xml:space="preserve">: </w:t>
      </w:r>
      <w:r w:rsidRPr="00FD3E59">
        <w:rPr>
          <w:rFonts w:ascii="Times New Roman" w:hAnsi="Times New Roman" w:cs="Times New Roman"/>
          <w:szCs w:val="24"/>
        </w:rPr>
        <w:t>Inscrição do ato constitutivo</w:t>
      </w:r>
      <w:r w:rsidR="00136083" w:rsidRPr="00FD3E59">
        <w:rPr>
          <w:rFonts w:ascii="Times New Roman" w:hAnsi="Times New Roman" w:cs="Times New Roman"/>
          <w:szCs w:val="24"/>
        </w:rPr>
        <w:t xml:space="preserve"> no Registro Civil de Pessoas Jurídicas</w:t>
      </w:r>
      <w:r w:rsidRPr="00FD3E59">
        <w:rPr>
          <w:rFonts w:ascii="Times New Roman" w:hAnsi="Times New Roman" w:cs="Times New Roman"/>
          <w:szCs w:val="24"/>
        </w:rPr>
        <w:t>, acompanhada de prova da diretoria em exercício.</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713B4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13</w:t>
      </w:r>
      <w:r w:rsidR="00963AA0" w:rsidRPr="00FD3E59">
        <w:rPr>
          <w:rFonts w:ascii="Times New Roman" w:hAnsi="Times New Roman" w:cs="Times New Roman"/>
          <w:szCs w:val="24"/>
        </w:rPr>
        <w:t>.2</w:t>
      </w:r>
      <w:r w:rsidR="00A72CB7" w:rsidRPr="00FD3E59">
        <w:rPr>
          <w:rFonts w:ascii="Times New Roman" w:hAnsi="Times New Roman" w:cs="Times New Roman"/>
          <w:szCs w:val="24"/>
        </w:rPr>
        <w:t>.</w:t>
      </w:r>
      <w:r w:rsidR="00F94477" w:rsidRPr="00FD3E59">
        <w:rPr>
          <w:rFonts w:ascii="Times New Roman" w:hAnsi="Times New Roman" w:cs="Times New Roman"/>
          <w:szCs w:val="24"/>
        </w:rPr>
        <w:t>3</w:t>
      </w:r>
      <w:r w:rsidR="00A72CB7" w:rsidRPr="00FD3E59">
        <w:rPr>
          <w:rFonts w:ascii="Times New Roman" w:hAnsi="Times New Roman" w:cs="Times New Roman"/>
          <w:szCs w:val="24"/>
        </w:rPr>
        <w:t>.</w:t>
      </w:r>
      <w:r w:rsidR="00A72CB7" w:rsidRPr="00FD3E59">
        <w:rPr>
          <w:rFonts w:ascii="Times New Roman" w:hAnsi="Times New Roman" w:cs="Times New Roman"/>
          <w:szCs w:val="24"/>
        </w:rPr>
        <w:tab/>
      </w:r>
      <w:r w:rsidR="00E21907" w:rsidRPr="00FD3E59">
        <w:rPr>
          <w:rFonts w:ascii="Times New Roman" w:hAnsi="Times New Roman" w:cs="Times New Roman"/>
          <w:b/>
          <w:bCs/>
          <w:szCs w:val="24"/>
          <w:u w:val="single"/>
        </w:rPr>
        <w:t>No caso de sociedades empresárias</w:t>
      </w:r>
      <w:r w:rsidR="00E21907" w:rsidRPr="00FD3E59">
        <w:rPr>
          <w:rFonts w:ascii="Times New Roman" w:hAnsi="Times New Roman" w:cs="Times New Roman"/>
          <w:szCs w:val="24"/>
        </w:rPr>
        <w:t xml:space="preserve">: </w:t>
      </w:r>
      <w:r w:rsidR="00A72CB7" w:rsidRPr="00FD3E59">
        <w:rPr>
          <w:rFonts w:ascii="Times New Roman" w:hAnsi="Times New Roman" w:cs="Times New Roman"/>
          <w:szCs w:val="24"/>
        </w:rPr>
        <w:t>Ato constitutivo, estatuto ou contrato social em vigor, devidamente registrado</w:t>
      </w:r>
      <w:r w:rsidR="00136083" w:rsidRPr="00FD3E59">
        <w:rPr>
          <w:rFonts w:ascii="Times New Roman" w:hAnsi="Times New Roman" w:cs="Times New Roman"/>
          <w:szCs w:val="24"/>
        </w:rPr>
        <w:t xml:space="preserve"> na Junta Comercial</w:t>
      </w:r>
      <w:r w:rsidR="00E21907" w:rsidRPr="00FD3E59">
        <w:rPr>
          <w:rFonts w:ascii="Times New Roman" w:hAnsi="Times New Roman" w:cs="Times New Roman"/>
          <w:szCs w:val="24"/>
        </w:rPr>
        <w:t xml:space="preserve"> </w:t>
      </w:r>
      <w:r w:rsidR="00A72CB7" w:rsidRPr="00FD3E59">
        <w:rPr>
          <w:rFonts w:ascii="Times New Roman" w:hAnsi="Times New Roman" w:cs="Times New Roman"/>
          <w:szCs w:val="24"/>
        </w:rPr>
        <w:t>e</w:t>
      </w:r>
      <w:r w:rsidR="00E21907" w:rsidRPr="00FD3E59">
        <w:rPr>
          <w:rFonts w:ascii="Times New Roman" w:hAnsi="Times New Roman" w:cs="Times New Roman"/>
          <w:szCs w:val="24"/>
        </w:rPr>
        <w:t>,</w:t>
      </w:r>
      <w:r w:rsidR="00A72CB7" w:rsidRPr="00FD3E59">
        <w:rPr>
          <w:rFonts w:ascii="Times New Roman" w:hAnsi="Times New Roman" w:cs="Times New Roman"/>
          <w:szCs w:val="24"/>
        </w:rPr>
        <w:t xml:space="preserve"> no caso de </w:t>
      </w:r>
      <w:r w:rsidR="00A72CB7" w:rsidRPr="00FD3E59">
        <w:rPr>
          <w:rFonts w:ascii="Times New Roman" w:hAnsi="Times New Roman" w:cs="Times New Roman"/>
          <w:b/>
          <w:szCs w:val="24"/>
        </w:rPr>
        <w:t>sociedades por ações</w:t>
      </w:r>
      <w:r w:rsidR="00A72CB7" w:rsidRPr="00FD3E59">
        <w:rPr>
          <w:rFonts w:ascii="Times New Roman" w:hAnsi="Times New Roman" w:cs="Times New Roman"/>
          <w:szCs w:val="24"/>
        </w:rPr>
        <w:t>, acompanhado de documento de eleição de seus administradores.</w:t>
      </w:r>
    </w:p>
    <w:p w:rsidR="007436D5" w:rsidRPr="00FD3E59" w:rsidRDefault="007436D5" w:rsidP="00FD3E59">
      <w:pPr>
        <w:spacing w:line="240" w:lineRule="auto"/>
        <w:ind w:right="0"/>
        <w:rPr>
          <w:rFonts w:ascii="Times New Roman" w:hAnsi="Times New Roman" w:cs="Times New Roman"/>
          <w:szCs w:val="24"/>
        </w:rPr>
      </w:pPr>
    </w:p>
    <w:p w:rsidR="007436D5" w:rsidRPr="00FD3E59" w:rsidRDefault="007436D5"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13.2.4.</w:t>
      </w:r>
      <w:r w:rsidRPr="00FD3E59">
        <w:rPr>
          <w:rFonts w:ascii="Times New Roman" w:hAnsi="Times New Roman" w:cs="Times New Roman"/>
          <w:szCs w:val="24"/>
        </w:rPr>
        <w:tab/>
      </w:r>
      <w:r w:rsidRPr="00FD3E59">
        <w:rPr>
          <w:rFonts w:ascii="Times New Roman" w:hAnsi="Times New Roman" w:cs="Times New Roman"/>
          <w:b/>
          <w:bCs/>
          <w:szCs w:val="24"/>
          <w:u w:val="single"/>
        </w:rPr>
        <w:t>No caso de empresa ou sociedade estrangeira em funcionamento no País</w:t>
      </w:r>
      <w:r w:rsidRPr="00FD3E59">
        <w:rPr>
          <w:rFonts w:ascii="Times New Roman" w:hAnsi="Times New Roman" w:cs="Times New Roman"/>
          <w:szCs w:val="24"/>
        </w:rPr>
        <w:t xml:space="preserve">: Decreto de autorização e ato de registro ou autorização para funcionamento expedido pelo órgão competente quando a atividade assim o exigir. </w:t>
      </w:r>
    </w:p>
    <w:p w:rsidR="007436D5" w:rsidRPr="00FD3E59" w:rsidRDefault="007436D5" w:rsidP="00FD3E59">
      <w:pPr>
        <w:spacing w:line="240" w:lineRule="auto"/>
        <w:ind w:right="0"/>
        <w:rPr>
          <w:rFonts w:ascii="Times New Roman" w:hAnsi="Times New Roman" w:cs="Times New Roman"/>
          <w:szCs w:val="24"/>
        </w:rPr>
      </w:pPr>
    </w:p>
    <w:p w:rsidR="007436D5" w:rsidRPr="00FD3E59" w:rsidRDefault="007436D5"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13.2.5.</w:t>
      </w:r>
      <w:r w:rsidRPr="00FD3E59">
        <w:rPr>
          <w:rFonts w:ascii="Times New Roman" w:hAnsi="Times New Roman" w:cs="Times New Roman"/>
          <w:szCs w:val="24"/>
        </w:rPr>
        <w:tab/>
      </w:r>
      <w:r w:rsidRPr="00FD3E59">
        <w:rPr>
          <w:rFonts w:ascii="Times New Roman" w:hAnsi="Times New Roman" w:cs="Times New Roman"/>
          <w:b/>
          <w:bCs/>
          <w:szCs w:val="24"/>
          <w:u w:val="single"/>
        </w:rPr>
        <w:t>No caso de cooperativa</w:t>
      </w:r>
      <w:r w:rsidRPr="00FD3E59">
        <w:rPr>
          <w:rFonts w:ascii="Times New Roman" w:hAnsi="Times New Roman" w:cs="Times New Roman"/>
          <w:szCs w:val="24"/>
        </w:rPr>
        <w:t xml:space="preserve">: Ata de fundação e estatuto social em vigor, com a ata da assembleia que o aprovou, devidamente arquivado na Junta Comercial ou inscrito no Registro Civil das Pessoas Jurídicas da respectiva sede, bem como o registro de que trata o </w:t>
      </w:r>
      <w:hyperlink r:id="rId82" w:history="1">
        <w:r w:rsidR="002614F9" w:rsidRPr="00FD3E59">
          <w:rPr>
            <w:rStyle w:val="Hyperlink"/>
            <w:rFonts w:ascii="Times New Roman" w:hAnsi="Times New Roman" w:cs="Times New Roman"/>
            <w:szCs w:val="24"/>
          </w:rPr>
          <w:t>artigo</w:t>
        </w:r>
        <w:r w:rsidRPr="00FD3E59">
          <w:rPr>
            <w:rStyle w:val="Hyperlink"/>
            <w:rFonts w:ascii="Times New Roman" w:hAnsi="Times New Roman" w:cs="Times New Roman"/>
            <w:szCs w:val="24"/>
          </w:rPr>
          <w:t xml:space="preserve"> 107 da Lei </w:t>
        </w:r>
        <w:r w:rsidR="001851FE" w:rsidRPr="00FD3E59">
          <w:rPr>
            <w:rStyle w:val="Hyperlink"/>
            <w:rFonts w:ascii="Times New Roman" w:hAnsi="Times New Roman" w:cs="Times New Roman"/>
            <w:szCs w:val="24"/>
          </w:rPr>
          <w:t>f</w:t>
        </w:r>
        <w:r w:rsidRPr="00FD3E59">
          <w:rPr>
            <w:rStyle w:val="Hyperlink"/>
            <w:rFonts w:ascii="Times New Roman" w:hAnsi="Times New Roman" w:cs="Times New Roman"/>
            <w:szCs w:val="24"/>
          </w:rPr>
          <w:t>ederal nº 5.764</w:t>
        </w:r>
        <w:r w:rsidR="001851FE" w:rsidRPr="00FD3E59">
          <w:rPr>
            <w:rStyle w:val="Hyperlink"/>
            <w:rFonts w:ascii="Times New Roman" w:hAnsi="Times New Roman" w:cs="Times New Roman"/>
            <w:szCs w:val="24"/>
          </w:rPr>
          <w:t>, de 19</w:t>
        </w:r>
        <w:r w:rsidRPr="00FD3E59">
          <w:rPr>
            <w:rStyle w:val="Hyperlink"/>
            <w:rFonts w:ascii="Times New Roman" w:hAnsi="Times New Roman" w:cs="Times New Roman"/>
            <w:szCs w:val="24"/>
          </w:rPr>
          <w:t>71</w:t>
        </w:r>
      </w:hyperlink>
      <w:r w:rsidRPr="00FD3E59">
        <w:rPr>
          <w:rFonts w:ascii="Times New Roman" w:hAnsi="Times New Roman" w:cs="Times New Roman"/>
          <w:szCs w:val="24"/>
        </w:rPr>
        <w:t>.</w:t>
      </w:r>
    </w:p>
    <w:p w:rsidR="007436D5" w:rsidRPr="00FD3E59" w:rsidRDefault="007436D5" w:rsidP="00FD3E59">
      <w:pPr>
        <w:spacing w:line="240" w:lineRule="auto"/>
        <w:ind w:right="0"/>
        <w:rPr>
          <w:rFonts w:ascii="Times New Roman" w:hAnsi="Times New Roman" w:cs="Times New Roman"/>
          <w:szCs w:val="24"/>
        </w:rPr>
      </w:pPr>
    </w:p>
    <w:p w:rsidR="006719E6" w:rsidRPr="00FD3E59" w:rsidRDefault="00713B4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13</w:t>
      </w:r>
      <w:r w:rsidR="00A72CB7" w:rsidRPr="00FD3E59">
        <w:rPr>
          <w:rFonts w:ascii="Times New Roman" w:hAnsi="Times New Roman" w:cs="Times New Roman"/>
          <w:szCs w:val="24"/>
        </w:rPr>
        <w:t>.</w:t>
      </w:r>
      <w:r w:rsidR="00963AA0" w:rsidRPr="00FD3E59">
        <w:rPr>
          <w:rFonts w:ascii="Times New Roman" w:hAnsi="Times New Roman" w:cs="Times New Roman"/>
          <w:szCs w:val="24"/>
        </w:rPr>
        <w:t>2</w:t>
      </w:r>
      <w:r w:rsidR="00A72CB7" w:rsidRPr="00FD3E59">
        <w:rPr>
          <w:rFonts w:ascii="Times New Roman" w:hAnsi="Times New Roman" w:cs="Times New Roman"/>
          <w:szCs w:val="24"/>
        </w:rPr>
        <w:t>.</w:t>
      </w:r>
      <w:r w:rsidR="007436D5" w:rsidRPr="00FD3E59">
        <w:rPr>
          <w:rFonts w:ascii="Times New Roman" w:hAnsi="Times New Roman" w:cs="Times New Roman"/>
          <w:szCs w:val="24"/>
        </w:rPr>
        <w:t>6</w:t>
      </w:r>
      <w:r w:rsidR="00A72CB7" w:rsidRPr="00FD3E59">
        <w:rPr>
          <w:rFonts w:ascii="Times New Roman" w:hAnsi="Times New Roman" w:cs="Times New Roman"/>
          <w:szCs w:val="24"/>
        </w:rPr>
        <w:t>.</w:t>
      </w:r>
      <w:r w:rsidR="00A72CB7" w:rsidRPr="00FD3E59">
        <w:rPr>
          <w:rFonts w:ascii="Times New Roman" w:hAnsi="Times New Roman" w:cs="Times New Roman"/>
          <w:szCs w:val="24"/>
        </w:rPr>
        <w:tab/>
      </w:r>
      <w:r w:rsidR="00C201CB" w:rsidRPr="00FD3E59">
        <w:rPr>
          <w:rFonts w:ascii="Times New Roman" w:hAnsi="Times New Roman" w:cs="Times New Roman"/>
          <w:b/>
          <w:bCs/>
          <w:szCs w:val="24"/>
          <w:u w:val="single"/>
        </w:rPr>
        <w:t>No caso de microempresas (ME), empresas de pequeno porte (EPP), microempreendedores individuais (MEI)e sociedades cooperativas (COOP)</w:t>
      </w:r>
      <w:r w:rsidR="007436D5" w:rsidRPr="00FD3E59">
        <w:rPr>
          <w:rFonts w:ascii="Times New Roman" w:hAnsi="Times New Roman" w:cs="Times New Roman"/>
          <w:szCs w:val="24"/>
        </w:rPr>
        <w:t xml:space="preserve">: sem prejuízo dos </w:t>
      </w:r>
      <w:r w:rsidR="007436D5" w:rsidRPr="00FD3E59">
        <w:rPr>
          <w:rFonts w:ascii="Times New Roman" w:hAnsi="Times New Roman" w:cs="Times New Roman"/>
          <w:szCs w:val="24"/>
        </w:rPr>
        <w:lastRenderedPageBreak/>
        <w:t>documentos acima,</w:t>
      </w:r>
      <w:r w:rsidR="00C201CB" w:rsidRPr="00FD3E59">
        <w:rPr>
          <w:rFonts w:ascii="Times New Roman" w:hAnsi="Times New Roman" w:cs="Times New Roman"/>
          <w:szCs w:val="24"/>
        </w:rPr>
        <w:t xml:space="preserve"> apresentar </w:t>
      </w:r>
      <w:proofErr w:type="spellStart"/>
      <w:r w:rsidR="00C201CB" w:rsidRPr="00FD3E59">
        <w:rPr>
          <w:rFonts w:ascii="Times New Roman" w:hAnsi="Times New Roman" w:cs="Times New Roman"/>
          <w:b/>
          <w:szCs w:val="24"/>
        </w:rPr>
        <w:t>autodeclaração</w:t>
      </w:r>
      <w:proofErr w:type="spellEnd"/>
      <w:r w:rsidR="00C201CB" w:rsidRPr="00FD3E59">
        <w:rPr>
          <w:rFonts w:ascii="Times New Roman" w:hAnsi="Times New Roman" w:cs="Times New Roman"/>
          <w:szCs w:val="24"/>
        </w:rPr>
        <w:t xml:space="preserve"> de enquadramento, conforme modelo do </w:t>
      </w:r>
      <w:hyperlink w:anchor="_ANEXO_VII_–" w:history="1">
        <w:r w:rsidR="00C201CB" w:rsidRPr="00FD3E59">
          <w:rPr>
            <w:rStyle w:val="Hyperlink"/>
            <w:rFonts w:ascii="Times New Roman" w:hAnsi="Times New Roman" w:cs="Times New Roman"/>
            <w:b/>
            <w:color w:val="auto"/>
            <w:szCs w:val="24"/>
            <w:u w:val="none"/>
          </w:rPr>
          <w:t xml:space="preserve">ANEXO </w:t>
        </w:r>
        <w:r w:rsidR="000C10F7" w:rsidRPr="00FD3E59">
          <w:rPr>
            <w:rStyle w:val="Hyperlink"/>
            <w:rFonts w:ascii="Times New Roman" w:hAnsi="Times New Roman" w:cs="Times New Roman"/>
            <w:b/>
            <w:color w:val="auto"/>
            <w:szCs w:val="24"/>
            <w:u w:val="none"/>
          </w:rPr>
          <w:t>V</w:t>
        </w:r>
      </w:hyperlink>
      <w:r w:rsidR="00C201CB" w:rsidRPr="00FD3E59">
        <w:rPr>
          <w:rFonts w:ascii="Times New Roman" w:hAnsi="Times New Roman" w:cs="Times New Roman"/>
          <w:szCs w:val="24"/>
        </w:rPr>
        <w:t xml:space="preserve">, </w:t>
      </w:r>
      <w:proofErr w:type="gramStart"/>
      <w:r w:rsidR="00C201CB" w:rsidRPr="00FD3E59">
        <w:rPr>
          <w:rFonts w:ascii="Times New Roman" w:hAnsi="Times New Roman" w:cs="Times New Roman"/>
          <w:szCs w:val="24"/>
        </w:rPr>
        <w:t>firmada</w:t>
      </w:r>
      <w:proofErr w:type="gramEnd"/>
      <w:r w:rsidR="00C201CB" w:rsidRPr="00FD3E59">
        <w:rPr>
          <w:rFonts w:ascii="Times New Roman" w:hAnsi="Times New Roman" w:cs="Times New Roman"/>
          <w:szCs w:val="24"/>
        </w:rPr>
        <w:t xml:space="preserve"> pelo representante legal, sob as penas da lei, acompanhada da respectiva comprovação de poderes. </w:t>
      </w:r>
    </w:p>
    <w:p w:rsidR="006719E6" w:rsidRPr="00FD3E59" w:rsidRDefault="006719E6" w:rsidP="00FD3E59">
      <w:pPr>
        <w:spacing w:line="240" w:lineRule="auto"/>
        <w:ind w:right="0"/>
        <w:rPr>
          <w:rFonts w:ascii="Times New Roman" w:hAnsi="Times New Roman" w:cs="Times New Roman"/>
          <w:szCs w:val="24"/>
        </w:rPr>
      </w:pPr>
    </w:p>
    <w:p w:rsidR="0091260C" w:rsidRPr="00FD3E59" w:rsidRDefault="006719E6"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13.2.</w:t>
      </w:r>
      <w:r w:rsidR="007436D5" w:rsidRPr="00FD3E59">
        <w:rPr>
          <w:rFonts w:ascii="Times New Roman" w:hAnsi="Times New Roman" w:cs="Times New Roman"/>
          <w:szCs w:val="24"/>
        </w:rPr>
        <w:t>6</w:t>
      </w:r>
      <w:r w:rsidRPr="00FD3E59">
        <w:rPr>
          <w:rFonts w:ascii="Times New Roman" w:hAnsi="Times New Roman" w:cs="Times New Roman"/>
          <w:szCs w:val="24"/>
        </w:rPr>
        <w:t>.1</w:t>
      </w:r>
      <w:r w:rsidR="0091260C" w:rsidRPr="00FD3E59">
        <w:rPr>
          <w:rFonts w:ascii="Times New Roman" w:hAnsi="Times New Roman" w:cs="Times New Roman"/>
          <w:szCs w:val="24"/>
        </w:rPr>
        <w:t>.</w:t>
      </w:r>
      <w:r w:rsidRPr="00FD3E59">
        <w:rPr>
          <w:rFonts w:ascii="Times New Roman" w:hAnsi="Times New Roman" w:cs="Times New Roman"/>
          <w:szCs w:val="24"/>
        </w:rPr>
        <w:t xml:space="preserve"> </w:t>
      </w:r>
      <w:r w:rsidR="00C201CB" w:rsidRPr="00FD3E59">
        <w:rPr>
          <w:rFonts w:ascii="Times New Roman" w:hAnsi="Times New Roman" w:cs="Times New Roman"/>
          <w:szCs w:val="24"/>
        </w:rPr>
        <w:t xml:space="preserve">A identificação de que o licitante não atende </w:t>
      </w:r>
      <w:r w:rsidR="0091260C" w:rsidRPr="00FD3E59">
        <w:rPr>
          <w:rFonts w:ascii="Times New Roman" w:hAnsi="Times New Roman" w:cs="Times New Roman"/>
          <w:szCs w:val="24"/>
        </w:rPr>
        <w:t>à</w:t>
      </w:r>
      <w:r w:rsidR="00C201CB" w:rsidRPr="00FD3E59">
        <w:rPr>
          <w:rFonts w:ascii="Times New Roman" w:hAnsi="Times New Roman" w:cs="Times New Roman"/>
          <w:szCs w:val="24"/>
        </w:rPr>
        <w:t xml:space="preserve">s condições de enquadramento de ME, EPP, MEI ou COOP ou que não pode ser beneficiada pelo tratamento jurídico diferenciado, nos termos da </w:t>
      </w:r>
      <w:hyperlink r:id="rId83" w:history="1">
        <w:r w:rsidR="00C201CB" w:rsidRPr="00FD3E59">
          <w:rPr>
            <w:rStyle w:val="Hyperlink"/>
            <w:rFonts w:ascii="Times New Roman" w:hAnsi="Times New Roman" w:cs="Times New Roman"/>
            <w:szCs w:val="24"/>
          </w:rPr>
          <w:t>Lei Complementar Federal nº 123/06</w:t>
        </w:r>
      </w:hyperlink>
      <w:r w:rsidR="00C201CB" w:rsidRPr="00FD3E59">
        <w:rPr>
          <w:rFonts w:ascii="Times New Roman" w:hAnsi="Times New Roman" w:cs="Times New Roman"/>
          <w:szCs w:val="24"/>
        </w:rPr>
        <w:t xml:space="preserve"> (artigo 3º, § 4º), implicará na desclassificação</w:t>
      </w:r>
      <w:r w:rsidR="003D13A2" w:rsidRPr="00FD3E59">
        <w:rPr>
          <w:rFonts w:ascii="Times New Roman" w:hAnsi="Times New Roman" w:cs="Times New Roman"/>
          <w:szCs w:val="24"/>
        </w:rPr>
        <w:t xml:space="preserve"> ou inabilitação</w:t>
      </w:r>
      <w:r w:rsidR="00C201CB" w:rsidRPr="00FD3E59">
        <w:rPr>
          <w:rFonts w:ascii="Times New Roman" w:hAnsi="Times New Roman" w:cs="Times New Roman"/>
          <w:szCs w:val="24"/>
        </w:rPr>
        <w:t xml:space="preserve"> da empresa do processo licitatório. Comprovada a falsidade da declaração apresentada pelo licitante, impõe-se a aplicação de sanção administrativa, conforme artigos 161 e seguintes do </w:t>
      </w:r>
      <w:hyperlink r:id="rId84" w:history="1">
        <w:r w:rsidR="00C201CB" w:rsidRPr="00FD3E59">
          <w:rPr>
            <w:rStyle w:val="Hyperlink"/>
            <w:rFonts w:ascii="Times New Roman" w:hAnsi="Times New Roman" w:cs="Times New Roman"/>
            <w:szCs w:val="24"/>
          </w:rPr>
          <w:t>RILC-EPAGRI</w:t>
        </w:r>
      </w:hyperlink>
      <w:r w:rsidR="00C201CB" w:rsidRPr="00FD3E59">
        <w:rPr>
          <w:rFonts w:ascii="Times New Roman" w:hAnsi="Times New Roman" w:cs="Times New Roman"/>
          <w:szCs w:val="24"/>
        </w:rPr>
        <w:t>, atendido o devido processo legal e denúncia ao Ministério Público.</w:t>
      </w:r>
      <w:r w:rsidRPr="00FD3E59">
        <w:rPr>
          <w:rFonts w:ascii="Times New Roman" w:hAnsi="Times New Roman" w:cs="Times New Roman"/>
          <w:szCs w:val="24"/>
        </w:rPr>
        <w:t xml:space="preserve"> </w:t>
      </w:r>
    </w:p>
    <w:p w:rsidR="006719E6" w:rsidRPr="00FD3E59" w:rsidRDefault="006719E6" w:rsidP="00FD3E59">
      <w:pPr>
        <w:spacing w:line="240" w:lineRule="auto"/>
        <w:ind w:right="0"/>
        <w:rPr>
          <w:rFonts w:ascii="Times New Roman" w:hAnsi="Times New Roman" w:cs="Times New Roman"/>
          <w:szCs w:val="24"/>
        </w:rPr>
      </w:pPr>
    </w:p>
    <w:p w:rsidR="00922EC4" w:rsidRPr="00FD3E59" w:rsidRDefault="00922EC4"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13.</w:t>
      </w:r>
      <w:r w:rsidR="00B576C6" w:rsidRPr="00FD3E59">
        <w:rPr>
          <w:rFonts w:ascii="Times New Roman" w:hAnsi="Times New Roman" w:cs="Times New Roman"/>
          <w:szCs w:val="24"/>
        </w:rPr>
        <w:t>2</w:t>
      </w:r>
      <w:r w:rsidR="001E22B6" w:rsidRPr="00FD3E59">
        <w:rPr>
          <w:rFonts w:ascii="Times New Roman" w:hAnsi="Times New Roman" w:cs="Times New Roman"/>
          <w:szCs w:val="24"/>
        </w:rPr>
        <w:t>.7</w:t>
      </w:r>
      <w:r w:rsidRPr="00FD3E59">
        <w:rPr>
          <w:rFonts w:ascii="Times New Roman" w:hAnsi="Times New Roman" w:cs="Times New Roman"/>
          <w:szCs w:val="24"/>
        </w:rPr>
        <w:t>.</w:t>
      </w:r>
      <w:r w:rsidRPr="00FD3E59">
        <w:rPr>
          <w:rFonts w:ascii="Times New Roman" w:hAnsi="Times New Roman" w:cs="Times New Roman"/>
          <w:szCs w:val="24"/>
        </w:rPr>
        <w:tab/>
      </w:r>
      <w:r w:rsidR="00CE32F4" w:rsidRPr="00FD3E59">
        <w:rPr>
          <w:rFonts w:ascii="Times New Roman" w:hAnsi="Times New Roman" w:cs="Times New Roman"/>
          <w:szCs w:val="24"/>
        </w:rPr>
        <w:t>Prova de inscrição no Cadastro Nacional de Pessoas Jurídicas (</w:t>
      </w:r>
      <w:r w:rsidR="00CE32F4" w:rsidRPr="00FD3E59">
        <w:rPr>
          <w:rFonts w:ascii="Times New Roman" w:hAnsi="Times New Roman" w:cs="Times New Roman"/>
          <w:b/>
          <w:bCs/>
          <w:szCs w:val="24"/>
        </w:rPr>
        <w:t>CNPJ</w:t>
      </w:r>
      <w:r w:rsidR="000D62C4" w:rsidRPr="00FD3E59">
        <w:rPr>
          <w:rFonts w:ascii="Times New Roman" w:hAnsi="Times New Roman" w:cs="Times New Roman"/>
          <w:szCs w:val="24"/>
        </w:rPr>
        <w:t>),</w:t>
      </w:r>
      <w:r w:rsidR="003A4037" w:rsidRPr="00FD3E59">
        <w:rPr>
          <w:rFonts w:ascii="Times New Roman" w:hAnsi="Times New Roman" w:cs="Times New Roman"/>
          <w:szCs w:val="24"/>
        </w:rPr>
        <w:t xml:space="preserve"> </w:t>
      </w:r>
      <w:hyperlink r:id="rId85" w:history="1">
        <w:r w:rsidR="003A4037" w:rsidRPr="00FD3E59">
          <w:rPr>
            <w:rStyle w:val="Hyperlink"/>
            <w:rFonts w:ascii="Times New Roman" w:hAnsi="Times New Roman" w:cs="Times New Roman"/>
            <w:szCs w:val="24"/>
          </w:rPr>
          <w:t>http://www.receita.fazenda.gov.br/PessoaJuridica/CNPJ/cnpjreva/Cnpjreva_Solicitacao.asp</w:t>
        </w:r>
      </w:hyperlink>
      <w:r w:rsidR="003A4037" w:rsidRPr="00FD3E59">
        <w:rPr>
          <w:rFonts w:ascii="Times New Roman" w:hAnsi="Times New Roman" w:cs="Times New Roman"/>
          <w:szCs w:val="24"/>
        </w:rPr>
        <w:t xml:space="preserve"> </w:t>
      </w:r>
    </w:p>
    <w:p w:rsidR="00317C37" w:rsidRPr="00FD3E59" w:rsidRDefault="00317C37" w:rsidP="00FD3E59">
      <w:pPr>
        <w:spacing w:line="240" w:lineRule="auto"/>
        <w:ind w:right="0"/>
        <w:rPr>
          <w:rFonts w:ascii="Times New Roman" w:hAnsi="Times New Roman" w:cs="Times New Roman"/>
          <w:szCs w:val="24"/>
        </w:rPr>
      </w:pPr>
    </w:p>
    <w:p w:rsidR="0091260C" w:rsidRPr="00FD3E59" w:rsidRDefault="00922EC4" w:rsidP="00FD3E59">
      <w:pPr>
        <w:spacing w:line="240" w:lineRule="auto"/>
        <w:ind w:right="0"/>
        <w:rPr>
          <w:rFonts w:ascii="Times New Roman" w:hAnsi="Times New Roman" w:cs="Times New Roman"/>
          <w:szCs w:val="24"/>
          <w:lang w:eastAsia="pt-BR"/>
        </w:rPr>
      </w:pPr>
      <w:r w:rsidRPr="00FD3E59">
        <w:rPr>
          <w:rFonts w:ascii="Times New Roman" w:hAnsi="Times New Roman" w:cs="Times New Roman"/>
          <w:szCs w:val="24"/>
        </w:rPr>
        <w:t>13.</w:t>
      </w:r>
      <w:r w:rsidR="00B576C6" w:rsidRPr="00FD3E59">
        <w:rPr>
          <w:rFonts w:ascii="Times New Roman" w:hAnsi="Times New Roman" w:cs="Times New Roman"/>
          <w:szCs w:val="24"/>
        </w:rPr>
        <w:t>2</w:t>
      </w:r>
      <w:r w:rsidRPr="00FD3E59">
        <w:rPr>
          <w:rFonts w:ascii="Times New Roman" w:hAnsi="Times New Roman" w:cs="Times New Roman"/>
          <w:szCs w:val="24"/>
        </w:rPr>
        <w:t>.</w:t>
      </w:r>
      <w:r w:rsidR="001E22B6" w:rsidRPr="00FD3E59">
        <w:rPr>
          <w:rFonts w:ascii="Times New Roman" w:hAnsi="Times New Roman" w:cs="Times New Roman"/>
          <w:szCs w:val="24"/>
        </w:rPr>
        <w:t>8</w:t>
      </w:r>
      <w:r w:rsidRPr="00FD3E59">
        <w:rPr>
          <w:rFonts w:ascii="Times New Roman" w:hAnsi="Times New Roman" w:cs="Times New Roman"/>
          <w:szCs w:val="24"/>
        </w:rPr>
        <w:t>.</w:t>
      </w:r>
      <w:r w:rsidRPr="00FD3E59">
        <w:rPr>
          <w:rFonts w:ascii="Times New Roman" w:hAnsi="Times New Roman" w:cs="Times New Roman"/>
          <w:szCs w:val="24"/>
        </w:rPr>
        <w:tab/>
      </w:r>
      <w:r w:rsidR="0091260C" w:rsidRPr="00FD3E59">
        <w:rPr>
          <w:rFonts w:ascii="Times New Roman" w:hAnsi="Times New Roman" w:cs="Times New Roman"/>
          <w:szCs w:val="24"/>
        </w:rPr>
        <w:t>Comprovante de consulta ao Cadastro de Empresas Inidôneas e Suspensas (</w:t>
      </w:r>
      <w:r w:rsidR="0091260C" w:rsidRPr="00FD3E59">
        <w:rPr>
          <w:rFonts w:ascii="Times New Roman" w:hAnsi="Times New Roman" w:cs="Times New Roman"/>
          <w:b/>
          <w:bCs/>
          <w:szCs w:val="24"/>
        </w:rPr>
        <w:t>CEIS</w:t>
      </w:r>
      <w:r w:rsidR="0091260C" w:rsidRPr="00FD3E59">
        <w:rPr>
          <w:rFonts w:ascii="Times New Roman" w:hAnsi="Times New Roman" w:cs="Times New Roman"/>
          <w:szCs w:val="24"/>
        </w:rPr>
        <w:t xml:space="preserve">/CGU), mantido pela Controladoria Geral da União (CGU), que pode ser obtido através do endereço eletrônico: </w:t>
      </w:r>
      <w:hyperlink r:id="rId86" w:history="1">
        <w:r w:rsidR="00317C37" w:rsidRPr="00FD3E59">
          <w:rPr>
            <w:rStyle w:val="Hyperlink"/>
            <w:rFonts w:ascii="Times New Roman" w:hAnsi="Times New Roman" w:cs="Times New Roman"/>
            <w:szCs w:val="24"/>
          </w:rPr>
          <w:t>https://certidoes-apf.apps.tcu.gov.br/</w:t>
        </w:r>
      </w:hyperlink>
    </w:p>
    <w:p w:rsidR="0091260C" w:rsidRPr="00FD3E59" w:rsidRDefault="0091260C" w:rsidP="00FD3E59">
      <w:pPr>
        <w:spacing w:line="240" w:lineRule="auto"/>
        <w:ind w:right="0"/>
        <w:rPr>
          <w:rFonts w:ascii="Times New Roman" w:hAnsi="Times New Roman" w:cs="Times New Roman"/>
          <w:szCs w:val="24"/>
        </w:rPr>
      </w:pPr>
    </w:p>
    <w:p w:rsidR="00922EC4" w:rsidRPr="00FD3E59" w:rsidRDefault="00922EC4"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13.</w:t>
      </w:r>
      <w:r w:rsidR="00B576C6" w:rsidRPr="00FD3E59">
        <w:rPr>
          <w:rFonts w:ascii="Times New Roman" w:hAnsi="Times New Roman" w:cs="Times New Roman"/>
          <w:szCs w:val="24"/>
        </w:rPr>
        <w:t>2</w:t>
      </w:r>
      <w:r w:rsidR="001E22B6" w:rsidRPr="00FD3E59">
        <w:rPr>
          <w:rFonts w:ascii="Times New Roman" w:hAnsi="Times New Roman" w:cs="Times New Roman"/>
          <w:szCs w:val="24"/>
        </w:rPr>
        <w:t>.9</w:t>
      </w:r>
      <w:r w:rsidRPr="00FD3E59">
        <w:rPr>
          <w:rFonts w:ascii="Times New Roman" w:hAnsi="Times New Roman" w:cs="Times New Roman"/>
          <w:szCs w:val="24"/>
        </w:rPr>
        <w:t>.</w:t>
      </w:r>
      <w:r w:rsidRPr="00FD3E59">
        <w:rPr>
          <w:rFonts w:ascii="Times New Roman" w:hAnsi="Times New Roman" w:cs="Times New Roman"/>
          <w:szCs w:val="24"/>
        </w:rPr>
        <w:tab/>
        <w:t xml:space="preserve">Declaração referente à </w:t>
      </w:r>
      <w:r w:rsidRPr="00FD3E59">
        <w:rPr>
          <w:rFonts w:ascii="Times New Roman" w:hAnsi="Times New Roman" w:cs="Times New Roman"/>
          <w:b/>
          <w:szCs w:val="24"/>
        </w:rPr>
        <w:t>inexistência de impedimento</w:t>
      </w:r>
      <w:r w:rsidRPr="00FD3E59">
        <w:rPr>
          <w:rFonts w:ascii="Times New Roman" w:hAnsi="Times New Roman" w:cs="Times New Roman"/>
          <w:szCs w:val="24"/>
        </w:rPr>
        <w:t xml:space="preserve"> </w:t>
      </w:r>
      <w:r w:rsidR="00D413CD" w:rsidRPr="00FD3E59">
        <w:rPr>
          <w:rFonts w:ascii="Times New Roman" w:hAnsi="Times New Roman" w:cs="Times New Roman"/>
          <w:szCs w:val="24"/>
        </w:rPr>
        <w:t>(</w:t>
      </w:r>
      <w:hyperlink w:anchor="anexov" w:history="1">
        <w:r w:rsidR="00D413CD" w:rsidRPr="00FD3E59">
          <w:rPr>
            <w:rStyle w:val="Hyperlink"/>
            <w:rFonts w:ascii="Times New Roman" w:hAnsi="Times New Roman" w:cs="Times New Roman"/>
            <w:b/>
            <w:szCs w:val="24"/>
          </w:rPr>
          <w:t xml:space="preserve">ANEXO </w:t>
        </w:r>
      </w:hyperlink>
      <w:r w:rsidR="006F75CB" w:rsidRPr="00FD3E59">
        <w:rPr>
          <w:rFonts w:ascii="Times New Roman" w:hAnsi="Times New Roman" w:cs="Times New Roman"/>
          <w:b/>
          <w:szCs w:val="24"/>
        </w:rPr>
        <w:t>IV</w:t>
      </w:r>
      <w:r w:rsidR="00D413CD" w:rsidRPr="00FD3E59">
        <w:rPr>
          <w:rFonts w:ascii="Times New Roman" w:hAnsi="Times New Roman" w:cs="Times New Roman"/>
          <w:szCs w:val="24"/>
        </w:rPr>
        <w:t xml:space="preserve">) </w:t>
      </w:r>
      <w:r w:rsidRPr="00FD3E59">
        <w:rPr>
          <w:rFonts w:ascii="Times New Roman" w:hAnsi="Times New Roman" w:cs="Times New Roman"/>
          <w:szCs w:val="24"/>
        </w:rPr>
        <w:t xml:space="preserve">à contratação, nos termos do artigo 38 </w:t>
      </w:r>
      <w:r w:rsidR="007C3B62" w:rsidRPr="00FD3E59">
        <w:rPr>
          <w:rFonts w:ascii="Times New Roman" w:hAnsi="Times New Roman" w:cs="Times New Roman"/>
          <w:szCs w:val="24"/>
        </w:rPr>
        <w:t xml:space="preserve">e 44 </w:t>
      </w:r>
      <w:r w:rsidRPr="00FD3E59">
        <w:rPr>
          <w:rFonts w:ascii="Times New Roman" w:hAnsi="Times New Roman" w:cs="Times New Roman"/>
          <w:szCs w:val="24"/>
        </w:rPr>
        <w:t xml:space="preserve">da </w:t>
      </w:r>
      <w:hyperlink r:id="rId87" w:history="1">
        <w:r w:rsidRPr="00FD3E59">
          <w:rPr>
            <w:rStyle w:val="Hyperlink"/>
            <w:rFonts w:ascii="Times New Roman" w:hAnsi="Times New Roman" w:cs="Times New Roman"/>
            <w:szCs w:val="24"/>
          </w:rPr>
          <w:t xml:space="preserve">Lei </w:t>
        </w:r>
        <w:r w:rsidR="001851FE" w:rsidRPr="00FD3E59">
          <w:rPr>
            <w:rStyle w:val="Hyperlink"/>
            <w:rFonts w:ascii="Times New Roman" w:hAnsi="Times New Roman" w:cs="Times New Roman"/>
            <w:szCs w:val="24"/>
          </w:rPr>
          <w:t>f</w:t>
        </w:r>
        <w:r w:rsidR="0069072F" w:rsidRPr="00FD3E59">
          <w:rPr>
            <w:rStyle w:val="Hyperlink"/>
            <w:rFonts w:ascii="Times New Roman" w:hAnsi="Times New Roman" w:cs="Times New Roman"/>
            <w:szCs w:val="24"/>
          </w:rPr>
          <w:t xml:space="preserve">ederal </w:t>
        </w:r>
        <w:r w:rsidRPr="00FD3E59">
          <w:rPr>
            <w:rStyle w:val="Hyperlink"/>
            <w:rFonts w:ascii="Times New Roman" w:hAnsi="Times New Roman" w:cs="Times New Roman"/>
            <w:szCs w:val="24"/>
          </w:rPr>
          <w:t>nº 13.303, de 2016</w:t>
        </w:r>
      </w:hyperlink>
      <w:r w:rsidRPr="00FD3E59">
        <w:rPr>
          <w:rFonts w:ascii="Times New Roman" w:hAnsi="Times New Roman" w:cs="Times New Roman"/>
          <w:szCs w:val="24"/>
        </w:rPr>
        <w:t xml:space="preserve"> e</w:t>
      </w:r>
      <w:r w:rsidR="00B576C6" w:rsidRPr="00FD3E59">
        <w:rPr>
          <w:rFonts w:ascii="Times New Roman" w:hAnsi="Times New Roman" w:cs="Times New Roman"/>
          <w:szCs w:val="24"/>
        </w:rPr>
        <w:t xml:space="preserve"> artigos 17 e 34 do</w:t>
      </w:r>
      <w:r w:rsidRPr="00FD3E59">
        <w:rPr>
          <w:rFonts w:ascii="Times New Roman" w:hAnsi="Times New Roman" w:cs="Times New Roman"/>
          <w:szCs w:val="24"/>
        </w:rPr>
        <w:t xml:space="preserve"> </w:t>
      </w:r>
      <w:hyperlink r:id="rId88" w:history="1">
        <w:r w:rsidRPr="00FD3E59">
          <w:rPr>
            <w:rStyle w:val="Hyperlink"/>
            <w:rFonts w:ascii="Times New Roman" w:hAnsi="Times New Roman" w:cs="Times New Roman"/>
            <w:szCs w:val="24"/>
          </w:rPr>
          <w:t>RILC-EPAGRI</w:t>
        </w:r>
      </w:hyperlink>
      <w:r w:rsidRPr="00FD3E59">
        <w:rPr>
          <w:rFonts w:ascii="Times New Roman" w:hAnsi="Times New Roman" w:cs="Times New Roman"/>
          <w:szCs w:val="24"/>
        </w:rPr>
        <w:t>.</w:t>
      </w:r>
    </w:p>
    <w:p w:rsidR="00286DBC" w:rsidRPr="00FD3E59" w:rsidRDefault="00286DBC" w:rsidP="00FD3E59">
      <w:pPr>
        <w:spacing w:line="240" w:lineRule="auto"/>
        <w:ind w:right="0"/>
        <w:rPr>
          <w:rFonts w:ascii="Times New Roman" w:hAnsi="Times New Roman" w:cs="Times New Roman"/>
          <w:szCs w:val="24"/>
        </w:rPr>
      </w:pPr>
    </w:p>
    <w:p w:rsidR="00F44095" w:rsidRPr="00FD3E59" w:rsidRDefault="00F44095"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13.3.</w:t>
      </w:r>
      <w:r w:rsidRPr="00FD3E59">
        <w:rPr>
          <w:rFonts w:ascii="Times New Roman" w:hAnsi="Times New Roman" w:cs="Times New Roman"/>
          <w:szCs w:val="24"/>
        </w:rPr>
        <w:tab/>
      </w:r>
      <w:r w:rsidRPr="00FD3E59">
        <w:rPr>
          <w:rFonts w:ascii="Times New Roman" w:hAnsi="Times New Roman" w:cs="Times New Roman"/>
          <w:b/>
          <w:szCs w:val="24"/>
        </w:rPr>
        <w:t>REGULARIDADE FISCAL</w:t>
      </w:r>
    </w:p>
    <w:p w:rsidR="00F44095" w:rsidRPr="00FD3E59" w:rsidRDefault="00F44095" w:rsidP="00FD3E59">
      <w:pPr>
        <w:spacing w:line="240" w:lineRule="auto"/>
        <w:ind w:right="0"/>
        <w:rPr>
          <w:rFonts w:ascii="Times New Roman" w:hAnsi="Times New Roman" w:cs="Times New Roman"/>
          <w:szCs w:val="24"/>
        </w:rPr>
      </w:pPr>
    </w:p>
    <w:p w:rsidR="00F44095" w:rsidRPr="00FD3E59" w:rsidRDefault="00F44095"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13.3.1.</w:t>
      </w:r>
      <w:r w:rsidRPr="00FD3E59">
        <w:rPr>
          <w:rFonts w:ascii="Times New Roman" w:hAnsi="Times New Roman" w:cs="Times New Roman"/>
          <w:szCs w:val="24"/>
        </w:rPr>
        <w:tab/>
        <w:t xml:space="preserve">Prova de regularidade com o </w:t>
      </w:r>
      <w:r w:rsidRPr="00FD3E59">
        <w:rPr>
          <w:rFonts w:ascii="Times New Roman" w:hAnsi="Times New Roman" w:cs="Times New Roman"/>
          <w:b/>
          <w:szCs w:val="24"/>
        </w:rPr>
        <w:t>INSS</w:t>
      </w:r>
      <w:r w:rsidRPr="00FD3E59">
        <w:rPr>
          <w:rFonts w:ascii="Times New Roman" w:hAnsi="Times New Roman" w:cs="Times New Roman"/>
          <w:szCs w:val="24"/>
        </w:rPr>
        <w:t xml:space="preserve">, mediante apresentação da Certidão Negativa de Débitos relativos aos Tributos Federais e a Dívida Ativa da União (ou positiva com efeitos de negativa) - </w:t>
      </w:r>
      <w:hyperlink r:id="rId89" w:history="1">
        <w:r w:rsidRPr="00FD3E59">
          <w:rPr>
            <w:rStyle w:val="Hyperlink"/>
            <w:rFonts w:ascii="Times New Roman" w:hAnsi="Times New Roman" w:cs="Times New Roman"/>
            <w:szCs w:val="24"/>
          </w:rPr>
          <w:t>http://servicos.receita.fazenda.gov.br/Servicos/certidao/CndConjuntaInter/InformaNICertidao.asp?Tipo=1</w:t>
        </w:r>
      </w:hyperlink>
      <w:r w:rsidRPr="00FD3E59">
        <w:rPr>
          <w:rFonts w:ascii="Times New Roman" w:hAnsi="Times New Roman" w:cs="Times New Roman"/>
          <w:szCs w:val="24"/>
        </w:rPr>
        <w:t xml:space="preserve"> </w:t>
      </w:r>
    </w:p>
    <w:p w:rsidR="00F44095" w:rsidRPr="00FD3E59" w:rsidRDefault="00F44095" w:rsidP="00FD3E59">
      <w:pPr>
        <w:spacing w:line="240" w:lineRule="auto"/>
        <w:ind w:right="0"/>
        <w:rPr>
          <w:rFonts w:ascii="Times New Roman" w:hAnsi="Times New Roman" w:cs="Times New Roman"/>
          <w:szCs w:val="24"/>
        </w:rPr>
      </w:pPr>
    </w:p>
    <w:p w:rsidR="00F44095" w:rsidRPr="00FD3E59" w:rsidRDefault="00F44095"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13.3.2.</w:t>
      </w:r>
      <w:r w:rsidRPr="00FD3E59">
        <w:rPr>
          <w:rFonts w:ascii="Times New Roman" w:hAnsi="Times New Roman" w:cs="Times New Roman"/>
          <w:szCs w:val="24"/>
        </w:rPr>
        <w:tab/>
        <w:t>Prova de regularidade relativa ao Fundo de Garantia por Tempo de Serviço (</w:t>
      </w:r>
      <w:r w:rsidRPr="00FD3E59">
        <w:rPr>
          <w:rFonts w:ascii="Times New Roman" w:hAnsi="Times New Roman" w:cs="Times New Roman"/>
          <w:b/>
          <w:szCs w:val="24"/>
        </w:rPr>
        <w:t>FGTS</w:t>
      </w:r>
      <w:r w:rsidRPr="00FD3E59">
        <w:rPr>
          <w:rFonts w:ascii="Times New Roman" w:hAnsi="Times New Roman" w:cs="Times New Roman"/>
          <w:szCs w:val="24"/>
        </w:rPr>
        <w:t xml:space="preserve">), mediante a apresentação do Certificado de Regularidade do FGTS (CRF) - </w:t>
      </w:r>
      <w:hyperlink r:id="rId90" w:history="1">
        <w:r w:rsidRPr="00FD3E59">
          <w:rPr>
            <w:rStyle w:val="Hyperlink"/>
            <w:rFonts w:ascii="Times New Roman" w:hAnsi="Times New Roman" w:cs="Times New Roman"/>
            <w:szCs w:val="24"/>
          </w:rPr>
          <w:t>https://consulta-crf.caixa.gov.br/consultacrf/pages/consultaEmpregador.jsf</w:t>
        </w:r>
      </w:hyperlink>
      <w:r w:rsidRPr="00FD3E59">
        <w:rPr>
          <w:rFonts w:ascii="Times New Roman" w:hAnsi="Times New Roman" w:cs="Times New Roman"/>
          <w:szCs w:val="24"/>
        </w:rPr>
        <w:t xml:space="preserve"> </w:t>
      </w:r>
    </w:p>
    <w:p w:rsidR="00F44095" w:rsidRPr="00FD3E59" w:rsidRDefault="00F44095" w:rsidP="00FD3E59">
      <w:pPr>
        <w:spacing w:line="240" w:lineRule="auto"/>
        <w:ind w:right="0"/>
        <w:rPr>
          <w:rFonts w:ascii="Times New Roman" w:hAnsi="Times New Roman" w:cs="Times New Roman"/>
          <w:szCs w:val="24"/>
        </w:rPr>
      </w:pPr>
    </w:p>
    <w:p w:rsidR="00F44095" w:rsidRPr="00FD3E59" w:rsidRDefault="00F44095"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13.3.3.</w:t>
      </w:r>
      <w:r w:rsidRPr="00FD3E59">
        <w:rPr>
          <w:rFonts w:ascii="Times New Roman" w:hAnsi="Times New Roman" w:cs="Times New Roman"/>
          <w:szCs w:val="24"/>
        </w:rPr>
        <w:tab/>
        <w:t xml:space="preserve">Prova de regularidade com a </w:t>
      </w:r>
      <w:r w:rsidRPr="00FD3E59">
        <w:rPr>
          <w:rFonts w:ascii="Times New Roman" w:hAnsi="Times New Roman" w:cs="Times New Roman"/>
          <w:b/>
          <w:szCs w:val="24"/>
        </w:rPr>
        <w:t>Fazenda Pública do Estado de Santa Catarina</w:t>
      </w:r>
      <w:r w:rsidRPr="00FD3E59">
        <w:rPr>
          <w:rFonts w:ascii="Times New Roman" w:hAnsi="Times New Roman" w:cs="Times New Roman"/>
          <w:szCs w:val="24"/>
        </w:rPr>
        <w:t xml:space="preserve">, mediante apresentação de Certidão Negativa de Débitos Tributários e de Dívida Ativa Estadual (ou positiva com efeitos de negativa) - </w:t>
      </w:r>
      <w:hyperlink r:id="rId91" w:history="1">
        <w:r w:rsidRPr="00FD3E59">
          <w:rPr>
            <w:rStyle w:val="Hyperlink"/>
            <w:rFonts w:ascii="Times New Roman" w:hAnsi="Times New Roman" w:cs="Times New Roman"/>
            <w:szCs w:val="24"/>
          </w:rPr>
          <w:t>https://tributario.sef.sc.gov.br/tax.Net/Sat.CtaCte.Web/SolicitacaoCnd.aspx</w:t>
        </w:r>
      </w:hyperlink>
    </w:p>
    <w:p w:rsidR="00C403D6" w:rsidRPr="00FD3E59" w:rsidRDefault="00C403D6" w:rsidP="00FD3E59">
      <w:pPr>
        <w:spacing w:line="240" w:lineRule="auto"/>
        <w:ind w:right="0"/>
        <w:rPr>
          <w:rFonts w:ascii="Times New Roman" w:hAnsi="Times New Roman" w:cs="Times New Roman"/>
          <w:szCs w:val="24"/>
        </w:rPr>
      </w:pPr>
    </w:p>
    <w:p w:rsidR="00C403D6" w:rsidRPr="00FD3E59" w:rsidRDefault="00C403D6" w:rsidP="00FD3E59">
      <w:pPr>
        <w:spacing w:line="240" w:lineRule="auto"/>
        <w:ind w:right="0"/>
        <w:rPr>
          <w:rFonts w:ascii="Times New Roman" w:hAnsi="Times New Roman" w:cs="Times New Roman"/>
          <w:szCs w:val="24"/>
        </w:rPr>
      </w:pPr>
      <w:r w:rsidRPr="00FD3E59">
        <w:rPr>
          <w:rFonts w:ascii="Times New Roman" w:hAnsi="Times New Roman" w:cs="Times New Roman"/>
          <w:b/>
          <w:szCs w:val="24"/>
        </w:rPr>
        <w:t>Observação:</w:t>
      </w:r>
      <w:r w:rsidRPr="00FD3E59">
        <w:rPr>
          <w:rFonts w:ascii="Times New Roman" w:hAnsi="Times New Roman" w:cs="Times New Roman"/>
          <w:szCs w:val="24"/>
        </w:rPr>
        <w:t xml:space="preserve"> as empresas que estiverem em processamento de recuperação judicial, devidamente deferido pelo juízo competente, ficarão dispensadas da apresentação de certidões referidas nos </w:t>
      </w:r>
      <w:r w:rsidRPr="00FD3E59">
        <w:rPr>
          <w:rFonts w:ascii="Times New Roman" w:hAnsi="Times New Roman" w:cs="Times New Roman"/>
          <w:b/>
          <w:szCs w:val="24"/>
        </w:rPr>
        <w:t>subitens 13.3.2 e 13.3.3</w:t>
      </w:r>
      <w:r w:rsidRPr="00FD3E59">
        <w:rPr>
          <w:rFonts w:ascii="Times New Roman" w:hAnsi="Times New Roman" w:cs="Times New Roman"/>
          <w:szCs w:val="24"/>
        </w:rPr>
        <w:t xml:space="preserve">, na forma do artigo 52, inciso II, da </w:t>
      </w:r>
      <w:hyperlink r:id="rId92" w:history="1">
        <w:r w:rsidRPr="00FD3E59">
          <w:rPr>
            <w:rStyle w:val="Hyperlink"/>
            <w:rFonts w:ascii="Times New Roman" w:hAnsi="Times New Roman" w:cs="Times New Roman"/>
            <w:szCs w:val="24"/>
          </w:rPr>
          <w:t>Lei federal nº 11.101, de 2005</w:t>
        </w:r>
      </w:hyperlink>
      <w:r w:rsidRPr="00FD3E59">
        <w:rPr>
          <w:rFonts w:ascii="Times New Roman" w:hAnsi="Times New Roman" w:cs="Times New Roman"/>
          <w:szCs w:val="24"/>
        </w:rPr>
        <w:t xml:space="preserve"> (Lei de Falências), devendo apresentar a decisão judicial que as dispense dessa exigência.</w:t>
      </w:r>
    </w:p>
    <w:p w:rsidR="004B6EE2" w:rsidRPr="00FD3E59" w:rsidRDefault="004B6EE2" w:rsidP="00FD3E59">
      <w:pPr>
        <w:spacing w:line="240" w:lineRule="auto"/>
        <w:ind w:right="0"/>
        <w:rPr>
          <w:rFonts w:ascii="Times New Roman" w:hAnsi="Times New Roman" w:cs="Times New Roman"/>
          <w:szCs w:val="24"/>
        </w:rPr>
      </w:pPr>
    </w:p>
    <w:p w:rsidR="00A72CB7" w:rsidRPr="00FD3E59" w:rsidRDefault="00713B4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13</w:t>
      </w:r>
      <w:r w:rsidR="00273630" w:rsidRPr="00FD3E59">
        <w:rPr>
          <w:rFonts w:ascii="Times New Roman" w:hAnsi="Times New Roman" w:cs="Times New Roman"/>
          <w:szCs w:val="24"/>
        </w:rPr>
        <w:t>.4</w:t>
      </w:r>
      <w:r w:rsidR="00A72CB7" w:rsidRPr="00FD3E59">
        <w:rPr>
          <w:rFonts w:ascii="Times New Roman" w:hAnsi="Times New Roman" w:cs="Times New Roman"/>
          <w:szCs w:val="24"/>
        </w:rPr>
        <w:tab/>
      </w:r>
      <w:r w:rsidR="00562539" w:rsidRPr="00FD3E59">
        <w:rPr>
          <w:rFonts w:ascii="Times New Roman" w:hAnsi="Times New Roman" w:cs="Times New Roman"/>
          <w:b/>
          <w:szCs w:val="24"/>
        </w:rPr>
        <w:t>CAPACIDADE</w:t>
      </w:r>
      <w:r w:rsidR="00A72CB7" w:rsidRPr="00FD3E59">
        <w:rPr>
          <w:rFonts w:ascii="Times New Roman" w:hAnsi="Times New Roman" w:cs="Times New Roman"/>
          <w:b/>
          <w:szCs w:val="24"/>
        </w:rPr>
        <w:t xml:space="preserve"> ECONÔMIC</w:t>
      </w:r>
      <w:r w:rsidR="00562539" w:rsidRPr="00FD3E59">
        <w:rPr>
          <w:rFonts w:ascii="Times New Roman" w:hAnsi="Times New Roman" w:cs="Times New Roman"/>
          <w:b/>
          <w:szCs w:val="24"/>
        </w:rPr>
        <w:t>A E</w:t>
      </w:r>
      <w:r w:rsidR="00A72CB7" w:rsidRPr="00FD3E59">
        <w:rPr>
          <w:rFonts w:ascii="Times New Roman" w:hAnsi="Times New Roman" w:cs="Times New Roman"/>
          <w:b/>
          <w:szCs w:val="24"/>
        </w:rPr>
        <w:t xml:space="preserve"> FINANCEIRA</w:t>
      </w:r>
    </w:p>
    <w:p w:rsidR="00A72CB7" w:rsidRPr="00FD3E59" w:rsidRDefault="00A72CB7" w:rsidP="00FD3E59">
      <w:pPr>
        <w:spacing w:line="240" w:lineRule="auto"/>
        <w:ind w:right="0"/>
        <w:rPr>
          <w:rFonts w:ascii="Times New Roman" w:hAnsi="Times New Roman" w:cs="Times New Roman"/>
          <w:szCs w:val="24"/>
        </w:rPr>
      </w:pPr>
    </w:p>
    <w:p w:rsidR="00BF01E2" w:rsidRPr="00FD3E59" w:rsidRDefault="00BF01E2" w:rsidP="00FD3E59">
      <w:pPr>
        <w:spacing w:line="240" w:lineRule="auto"/>
        <w:ind w:right="0"/>
        <w:rPr>
          <w:rFonts w:ascii="Times New Roman" w:hAnsi="Times New Roman" w:cs="Times New Roman"/>
          <w:color w:val="000000"/>
          <w:szCs w:val="24"/>
          <w:lang w:eastAsia="pt-BR"/>
        </w:rPr>
      </w:pPr>
      <w:r w:rsidRPr="00FD3E59">
        <w:rPr>
          <w:rFonts w:ascii="Times New Roman" w:hAnsi="Times New Roman" w:cs="Times New Roman"/>
          <w:szCs w:val="24"/>
        </w:rPr>
        <w:t>13.</w:t>
      </w:r>
      <w:r w:rsidR="001E13CF" w:rsidRPr="00FD3E59">
        <w:rPr>
          <w:rFonts w:ascii="Times New Roman" w:hAnsi="Times New Roman" w:cs="Times New Roman"/>
          <w:szCs w:val="24"/>
        </w:rPr>
        <w:t>4</w:t>
      </w:r>
      <w:r w:rsidRPr="00FD3E59">
        <w:rPr>
          <w:rFonts w:ascii="Times New Roman" w:hAnsi="Times New Roman" w:cs="Times New Roman"/>
          <w:szCs w:val="24"/>
        </w:rPr>
        <w:t>.1.</w:t>
      </w:r>
      <w:r w:rsidRPr="00FD3E59">
        <w:rPr>
          <w:rFonts w:ascii="Times New Roman" w:hAnsi="Times New Roman" w:cs="Times New Roman"/>
          <w:szCs w:val="24"/>
        </w:rPr>
        <w:tab/>
      </w:r>
      <w:r w:rsidRPr="00FD3E59">
        <w:rPr>
          <w:rFonts w:ascii="Times New Roman" w:hAnsi="Times New Roman" w:cs="Times New Roman"/>
          <w:b/>
          <w:szCs w:val="24"/>
        </w:rPr>
        <w:t>Certidão negativa de feitos sobre falência</w:t>
      </w:r>
      <w:r w:rsidRPr="00FD3E59">
        <w:rPr>
          <w:rFonts w:ascii="Times New Roman" w:hAnsi="Times New Roman" w:cs="Times New Roman"/>
          <w:szCs w:val="24"/>
        </w:rPr>
        <w:t>, expedida pelo distribuidor ou cartórios de registro de falências da sede da comarca do licitante, dentro do seu prazo de validade.</w:t>
      </w:r>
    </w:p>
    <w:p w:rsidR="00775F62" w:rsidRPr="00FD3E59" w:rsidRDefault="00775F62" w:rsidP="00FD3E59">
      <w:pPr>
        <w:widowControl/>
        <w:suppressAutoHyphens w:val="0"/>
        <w:autoSpaceDE w:val="0"/>
        <w:autoSpaceDN w:val="0"/>
        <w:adjustRightInd w:val="0"/>
        <w:spacing w:line="240" w:lineRule="auto"/>
        <w:ind w:right="0"/>
        <w:rPr>
          <w:rFonts w:ascii="Times New Roman" w:hAnsi="Times New Roman" w:cs="Times New Roman"/>
          <w:iCs/>
          <w:color w:val="000000"/>
          <w:szCs w:val="24"/>
          <w:lang w:eastAsia="pt-BR"/>
        </w:rPr>
      </w:pPr>
    </w:p>
    <w:p w:rsidR="00BF01E2" w:rsidRPr="00FD3E59" w:rsidRDefault="001E13CF" w:rsidP="00FD3E59">
      <w:pPr>
        <w:widowControl/>
        <w:suppressAutoHyphens w:val="0"/>
        <w:autoSpaceDE w:val="0"/>
        <w:autoSpaceDN w:val="0"/>
        <w:adjustRightInd w:val="0"/>
        <w:spacing w:line="240" w:lineRule="auto"/>
        <w:ind w:right="0"/>
        <w:rPr>
          <w:rFonts w:ascii="Times New Roman" w:hAnsi="Times New Roman" w:cs="Times New Roman"/>
          <w:szCs w:val="24"/>
        </w:rPr>
      </w:pPr>
      <w:r w:rsidRPr="00FD3E59">
        <w:rPr>
          <w:rFonts w:ascii="Times New Roman" w:hAnsi="Times New Roman" w:cs="Times New Roman"/>
          <w:iCs/>
          <w:color w:val="000000"/>
          <w:szCs w:val="24"/>
          <w:lang w:eastAsia="pt-BR"/>
        </w:rPr>
        <w:t>13.4</w:t>
      </w:r>
      <w:r w:rsidR="00775F62" w:rsidRPr="00FD3E59">
        <w:rPr>
          <w:rFonts w:ascii="Times New Roman" w:hAnsi="Times New Roman" w:cs="Times New Roman"/>
          <w:iCs/>
          <w:color w:val="000000"/>
          <w:szCs w:val="24"/>
          <w:lang w:eastAsia="pt-BR"/>
        </w:rPr>
        <w:t xml:space="preserve">.1.1. </w:t>
      </w:r>
      <w:r w:rsidR="00BF01E2" w:rsidRPr="00FD3E59">
        <w:rPr>
          <w:rFonts w:ascii="Times New Roman" w:hAnsi="Times New Roman" w:cs="Times New Roman"/>
          <w:iCs/>
          <w:color w:val="000000"/>
          <w:szCs w:val="24"/>
          <w:lang w:eastAsia="pt-BR"/>
        </w:rPr>
        <w:t xml:space="preserve">As empresas em </w:t>
      </w:r>
      <w:r w:rsidR="00BF01E2" w:rsidRPr="00FD3E59">
        <w:rPr>
          <w:rFonts w:ascii="Times New Roman" w:hAnsi="Times New Roman" w:cs="Times New Roman"/>
          <w:b/>
          <w:iCs/>
          <w:color w:val="000000"/>
          <w:szCs w:val="24"/>
          <w:lang w:eastAsia="pt-BR"/>
        </w:rPr>
        <w:t>recuperação judicial</w:t>
      </w:r>
      <w:r w:rsidR="00BF01E2" w:rsidRPr="00FD3E59">
        <w:rPr>
          <w:rFonts w:ascii="Times New Roman" w:hAnsi="Times New Roman" w:cs="Times New Roman"/>
          <w:iCs/>
          <w:color w:val="000000"/>
          <w:szCs w:val="24"/>
          <w:lang w:eastAsia="pt-BR"/>
        </w:rPr>
        <w:t xml:space="preserve"> deverão comprovar a aprovação ou homologação judicial do plano de recuperação pelo juízo competente e apresentar certidão emitida pela instância </w:t>
      </w:r>
      <w:r w:rsidR="00BF01E2" w:rsidRPr="00FD3E59">
        <w:rPr>
          <w:rFonts w:ascii="Times New Roman" w:hAnsi="Times New Roman" w:cs="Times New Roman"/>
          <w:iCs/>
          <w:color w:val="000000"/>
          <w:szCs w:val="24"/>
          <w:lang w:eastAsia="pt-BR"/>
        </w:rPr>
        <w:lastRenderedPageBreak/>
        <w:t>judicial competente afirmando que está apta econômica e financeiramente a participar de procedimento licitatório</w:t>
      </w:r>
      <w:r w:rsidR="00775F62" w:rsidRPr="00FD3E59">
        <w:rPr>
          <w:rFonts w:ascii="Times New Roman" w:hAnsi="Times New Roman" w:cs="Times New Roman"/>
          <w:color w:val="000000"/>
          <w:szCs w:val="24"/>
          <w:lang w:eastAsia="pt-BR"/>
        </w:rPr>
        <w:t>.</w:t>
      </w:r>
    </w:p>
    <w:p w:rsidR="00BF01E2" w:rsidRPr="00FD3E59" w:rsidRDefault="00BF01E2" w:rsidP="00FD3E59">
      <w:pPr>
        <w:spacing w:line="240" w:lineRule="auto"/>
        <w:ind w:right="0"/>
        <w:rPr>
          <w:rFonts w:ascii="Times New Roman" w:hAnsi="Times New Roman" w:cs="Times New Roman"/>
          <w:szCs w:val="24"/>
        </w:rPr>
      </w:pPr>
    </w:p>
    <w:p w:rsidR="00BF01E2" w:rsidRPr="00FD3E59" w:rsidRDefault="001E13CF" w:rsidP="00FD3E59">
      <w:pPr>
        <w:spacing w:line="240" w:lineRule="auto"/>
        <w:ind w:right="0"/>
        <w:rPr>
          <w:rFonts w:ascii="Times New Roman" w:hAnsi="Times New Roman" w:cs="Times New Roman"/>
          <w:szCs w:val="24"/>
        </w:rPr>
      </w:pPr>
      <w:proofErr w:type="gramStart"/>
      <w:r w:rsidRPr="00FD3E59">
        <w:rPr>
          <w:rFonts w:ascii="Times New Roman" w:hAnsi="Times New Roman" w:cs="Times New Roman"/>
          <w:szCs w:val="24"/>
        </w:rPr>
        <w:t>13.4</w:t>
      </w:r>
      <w:r w:rsidR="00BF01E2" w:rsidRPr="00FD3E59">
        <w:rPr>
          <w:rFonts w:ascii="Times New Roman" w:hAnsi="Times New Roman" w:cs="Times New Roman"/>
          <w:szCs w:val="24"/>
        </w:rPr>
        <w:t>.2.</w:t>
      </w:r>
      <w:r w:rsidR="00BF01E2" w:rsidRPr="00FD3E59">
        <w:rPr>
          <w:rFonts w:ascii="Times New Roman" w:hAnsi="Times New Roman" w:cs="Times New Roman"/>
          <w:szCs w:val="24"/>
        </w:rPr>
        <w:tab/>
      </w:r>
      <w:r w:rsidR="00BF01E2" w:rsidRPr="00FD3E59">
        <w:rPr>
          <w:rFonts w:ascii="Times New Roman" w:hAnsi="Times New Roman" w:cs="Times New Roman"/>
          <w:b/>
          <w:szCs w:val="24"/>
        </w:rPr>
        <w:t>Balanço patrimonial e demonstrações contábeis do último exercício social</w:t>
      </w:r>
      <w:r w:rsidR="00BF01E2" w:rsidRPr="00FD3E59">
        <w:rPr>
          <w:rFonts w:ascii="Times New Roman" w:hAnsi="Times New Roman" w:cs="Times New Roman"/>
          <w:szCs w:val="24"/>
        </w:rPr>
        <w:t xml:space="preserve">, já exigíveis e </w:t>
      </w:r>
      <w:r w:rsidR="00BF01E2" w:rsidRPr="00FD3E59">
        <w:rPr>
          <w:rFonts w:ascii="Times New Roman" w:hAnsi="Times New Roman" w:cs="Times New Roman"/>
          <w:b/>
          <w:szCs w:val="24"/>
        </w:rPr>
        <w:t>apresentados na forma da</w:t>
      </w:r>
      <w:r w:rsidR="00BF01E2" w:rsidRPr="00FD3E59">
        <w:rPr>
          <w:rFonts w:ascii="Times New Roman" w:hAnsi="Times New Roman" w:cs="Times New Roman"/>
          <w:szCs w:val="24"/>
        </w:rPr>
        <w:t xml:space="preserve"> </w:t>
      </w:r>
      <w:r w:rsidR="00BF01E2" w:rsidRPr="00FD3E59">
        <w:rPr>
          <w:rFonts w:ascii="Times New Roman" w:hAnsi="Times New Roman" w:cs="Times New Roman"/>
          <w:b/>
          <w:szCs w:val="24"/>
        </w:rPr>
        <w:t xml:space="preserve">legislação </w:t>
      </w:r>
      <w:r w:rsidR="00BF01E2" w:rsidRPr="00FD3E59">
        <w:rPr>
          <w:rFonts w:ascii="Times New Roman" w:hAnsi="Times New Roman" w:cs="Times New Roman"/>
          <w:szCs w:val="24"/>
        </w:rPr>
        <w:t xml:space="preserve">(Código Civil, Lei Federal nº 6.404/76, Instrução Normativa RFB nº </w:t>
      </w:r>
      <w:r w:rsidR="003F157C" w:rsidRPr="00FD3E59">
        <w:rPr>
          <w:rFonts w:ascii="Times New Roman" w:hAnsi="Times New Roman" w:cs="Times New Roman"/>
          <w:szCs w:val="24"/>
        </w:rPr>
        <w:t>2.003</w:t>
      </w:r>
      <w:r w:rsidR="00BF01E2" w:rsidRPr="00FD3E59">
        <w:rPr>
          <w:rFonts w:ascii="Times New Roman" w:hAnsi="Times New Roman" w:cs="Times New Roman"/>
          <w:szCs w:val="24"/>
        </w:rPr>
        <w:t xml:space="preserve">, de </w:t>
      </w:r>
      <w:r w:rsidR="003F157C" w:rsidRPr="00FD3E59">
        <w:rPr>
          <w:rFonts w:ascii="Times New Roman" w:hAnsi="Times New Roman" w:cs="Times New Roman"/>
          <w:szCs w:val="24"/>
        </w:rPr>
        <w:t xml:space="preserve">18 </w:t>
      </w:r>
      <w:r w:rsidR="00BF01E2" w:rsidRPr="00FD3E59">
        <w:rPr>
          <w:rFonts w:ascii="Times New Roman" w:hAnsi="Times New Roman" w:cs="Times New Roman"/>
          <w:szCs w:val="24"/>
        </w:rPr>
        <w:t xml:space="preserve">de </w:t>
      </w:r>
      <w:r w:rsidR="003F157C" w:rsidRPr="00FD3E59">
        <w:rPr>
          <w:rFonts w:ascii="Times New Roman" w:hAnsi="Times New Roman" w:cs="Times New Roman"/>
          <w:szCs w:val="24"/>
        </w:rPr>
        <w:t xml:space="preserve">janeiro </w:t>
      </w:r>
      <w:r w:rsidR="00BF01E2" w:rsidRPr="00FD3E59">
        <w:rPr>
          <w:rFonts w:ascii="Times New Roman" w:hAnsi="Times New Roman" w:cs="Times New Roman"/>
          <w:szCs w:val="24"/>
        </w:rPr>
        <w:t xml:space="preserve">de </w:t>
      </w:r>
      <w:r w:rsidR="003F157C" w:rsidRPr="00FD3E59">
        <w:rPr>
          <w:rFonts w:ascii="Times New Roman" w:hAnsi="Times New Roman" w:cs="Times New Roman"/>
          <w:szCs w:val="24"/>
        </w:rPr>
        <w:t xml:space="preserve">2021 </w:t>
      </w:r>
      <w:r w:rsidR="00BF01E2" w:rsidRPr="00FD3E59">
        <w:rPr>
          <w:rFonts w:ascii="Times New Roman" w:hAnsi="Times New Roman" w:cs="Times New Roman"/>
          <w:szCs w:val="24"/>
        </w:rPr>
        <w:t xml:space="preserve">e normas correlatas), que comprovem a boa situação financeira da empresa licitante, </w:t>
      </w:r>
      <w:r w:rsidR="00BF01E2" w:rsidRPr="00FD3E59">
        <w:rPr>
          <w:rFonts w:ascii="Times New Roman" w:hAnsi="Times New Roman" w:cs="Times New Roman"/>
          <w:b/>
          <w:szCs w:val="24"/>
        </w:rPr>
        <w:t>vedada</w:t>
      </w:r>
      <w:r w:rsidR="00BF01E2" w:rsidRPr="00FD3E59">
        <w:rPr>
          <w:rFonts w:ascii="Times New Roman" w:hAnsi="Times New Roman" w:cs="Times New Roman"/>
          <w:szCs w:val="24"/>
        </w:rPr>
        <w:t xml:space="preserve"> a sua substituição por balancetes ou balanços provisórios, podendo ser atualizados por índices oficiais quando encerrado há mais de </w:t>
      </w:r>
      <w:r w:rsidR="00BF01E2" w:rsidRPr="00FD3E59">
        <w:rPr>
          <w:rFonts w:ascii="Times New Roman" w:hAnsi="Times New Roman" w:cs="Times New Roman"/>
          <w:b/>
          <w:szCs w:val="24"/>
        </w:rPr>
        <w:t>3 (três) meses</w:t>
      </w:r>
      <w:r w:rsidR="00BF01E2" w:rsidRPr="00FD3E59">
        <w:rPr>
          <w:rFonts w:ascii="Times New Roman" w:hAnsi="Times New Roman" w:cs="Times New Roman"/>
          <w:szCs w:val="24"/>
        </w:rPr>
        <w:t xml:space="preserve"> da data de apresentação da proposta.</w:t>
      </w:r>
      <w:proofErr w:type="gramEnd"/>
      <w:r w:rsidR="00BF01E2" w:rsidRPr="00FD3E59">
        <w:rPr>
          <w:rFonts w:ascii="Times New Roman" w:hAnsi="Times New Roman" w:cs="Times New Roman"/>
          <w:szCs w:val="24"/>
        </w:rPr>
        <w:t xml:space="preserve"> O balanço das sociedades anônimas ou por ações deverá ser apresentado em publicação no Diário Oficial; as demais empresas deverão apresentar o balanço autenticado, </w:t>
      </w:r>
      <w:r w:rsidR="00BF01E2" w:rsidRPr="00FD3E59">
        <w:rPr>
          <w:rFonts w:ascii="Times New Roman" w:hAnsi="Times New Roman" w:cs="Times New Roman"/>
          <w:b/>
          <w:szCs w:val="24"/>
          <w:u w:val="single"/>
        </w:rPr>
        <w:t>devidamente assinado por profissional habilitado da área contábil</w:t>
      </w:r>
      <w:r w:rsidR="00BF01E2" w:rsidRPr="00FD3E59">
        <w:rPr>
          <w:rFonts w:ascii="Times New Roman" w:hAnsi="Times New Roman" w:cs="Times New Roman"/>
          <w:szCs w:val="24"/>
        </w:rPr>
        <w:t>, com indicação do seu número de registro profissional.</w:t>
      </w:r>
    </w:p>
    <w:p w:rsidR="00BF01E2" w:rsidRPr="00FD3E59" w:rsidRDefault="00BF01E2" w:rsidP="00FD3E59">
      <w:pPr>
        <w:spacing w:line="240" w:lineRule="auto"/>
        <w:ind w:right="0"/>
        <w:rPr>
          <w:rFonts w:ascii="Times New Roman" w:hAnsi="Times New Roman" w:cs="Times New Roman"/>
          <w:szCs w:val="24"/>
        </w:rPr>
      </w:pPr>
    </w:p>
    <w:p w:rsidR="00BF01E2" w:rsidRPr="00FD3E59" w:rsidRDefault="001E13CF" w:rsidP="00FD3E59">
      <w:pPr>
        <w:spacing w:line="240" w:lineRule="auto"/>
        <w:ind w:right="0"/>
        <w:rPr>
          <w:rFonts w:ascii="Times New Roman" w:hAnsi="Times New Roman" w:cs="Times New Roman"/>
          <w:szCs w:val="24"/>
        </w:rPr>
      </w:pPr>
      <w:proofErr w:type="gramStart"/>
      <w:r w:rsidRPr="00FD3E59">
        <w:rPr>
          <w:rFonts w:ascii="Times New Roman" w:hAnsi="Times New Roman" w:cs="Times New Roman"/>
          <w:szCs w:val="24"/>
        </w:rPr>
        <w:t>13.4</w:t>
      </w:r>
      <w:r w:rsidR="00BF01E2" w:rsidRPr="00FD3E59">
        <w:rPr>
          <w:rFonts w:ascii="Times New Roman" w:hAnsi="Times New Roman" w:cs="Times New Roman"/>
          <w:szCs w:val="24"/>
        </w:rPr>
        <w:t>.3.</w:t>
      </w:r>
      <w:r w:rsidR="00BF01E2" w:rsidRPr="00FD3E59">
        <w:rPr>
          <w:rFonts w:ascii="Times New Roman" w:hAnsi="Times New Roman" w:cs="Times New Roman"/>
          <w:szCs w:val="24"/>
        </w:rPr>
        <w:tab/>
        <w:t xml:space="preserve">As empresas que tenham sido constituídas no ano da instauração do presente processo licitatório, visando primar pelo princípio da isonomia entre os participantes, a Epagri exigirá o </w:t>
      </w:r>
      <w:r w:rsidR="00BF01E2" w:rsidRPr="00FD3E59">
        <w:rPr>
          <w:rFonts w:ascii="Times New Roman" w:hAnsi="Times New Roman" w:cs="Times New Roman"/>
          <w:b/>
          <w:szCs w:val="24"/>
        </w:rPr>
        <w:t>balanço de abertura</w:t>
      </w:r>
      <w:r w:rsidR="00BF01E2" w:rsidRPr="00FD3E59">
        <w:rPr>
          <w:rFonts w:ascii="Times New Roman" w:hAnsi="Times New Roman" w:cs="Times New Roman"/>
          <w:szCs w:val="24"/>
        </w:rPr>
        <w:t xml:space="preserve"> e demonstrações contábeis (balanço patrimonial e demonstração do resultado), </w:t>
      </w:r>
      <w:r w:rsidR="00BF01E2" w:rsidRPr="00FD3E59">
        <w:rPr>
          <w:rFonts w:ascii="Times New Roman" w:hAnsi="Times New Roman" w:cs="Times New Roman"/>
          <w:b/>
          <w:szCs w:val="24"/>
          <w:u w:val="single"/>
        </w:rPr>
        <w:t>devidamente assinado por profissional habilitado da área contábil</w:t>
      </w:r>
      <w:r w:rsidR="00BF01E2" w:rsidRPr="00FD3E59">
        <w:rPr>
          <w:rFonts w:ascii="Times New Roman" w:hAnsi="Times New Roman" w:cs="Times New Roman"/>
          <w:szCs w:val="24"/>
        </w:rPr>
        <w:t>, com indicação do seu número de registro profissional, que reflitam a variação da situação patrimonial do licitante no período compreendido entre o início de suas atividades até o mês que antecede a data da abertura desta licitação.</w:t>
      </w:r>
      <w:proofErr w:type="gramEnd"/>
      <w:r w:rsidR="00BF01E2" w:rsidRPr="00FD3E59">
        <w:rPr>
          <w:rFonts w:ascii="Times New Roman" w:hAnsi="Times New Roman" w:cs="Times New Roman"/>
          <w:szCs w:val="24"/>
        </w:rPr>
        <w:t xml:space="preserve"> Já as empresas que estiveram inativas no ano anterior, deverão apresentar cópia da declaração de inatividade entregue à Secretaria da Receita Federal do Brasil, apresentando o último balanço patrimonial que antecede à condição de inatividade.</w:t>
      </w:r>
    </w:p>
    <w:p w:rsidR="00BF01E2" w:rsidRPr="00FD3E59" w:rsidRDefault="00BF01E2" w:rsidP="00FD3E59">
      <w:pPr>
        <w:spacing w:line="240" w:lineRule="auto"/>
        <w:ind w:right="0"/>
        <w:rPr>
          <w:rFonts w:ascii="Times New Roman" w:hAnsi="Times New Roman" w:cs="Times New Roman"/>
          <w:szCs w:val="24"/>
        </w:rPr>
      </w:pPr>
    </w:p>
    <w:p w:rsidR="00BF01E2" w:rsidRPr="00FD3E59" w:rsidRDefault="001E13CF" w:rsidP="00FD3E59">
      <w:pPr>
        <w:spacing w:line="240" w:lineRule="auto"/>
        <w:ind w:right="0"/>
        <w:rPr>
          <w:rFonts w:ascii="Times New Roman" w:hAnsi="Times New Roman" w:cs="Times New Roman"/>
          <w:szCs w:val="24"/>
        </w:rPr>
      </w:pPr>
      <w:proofErr w:type="gramStart"/>
      <w:r w:rsidRPr="00FD3E59">
        <w:rPr>
          <w:rFonts w:ascii="Times New Roman" w:hAnsi="Times New Roman" w:cs="Times New Roman"/>
          <w:szCs w:val="24"/>
        </w:rPr>
        <w:t>13.4</w:t>
      </w:r>
      <w:r w:rsidR="00BF01E2" w:rsidRPr="00FD3E59">
        <w:rPr>
          <w:rFonts w:ascii="Times New Roman" w:hAnsi="Times New Roman" w:cs="Times New Roman"/>
          <w:szCs w:val="24"/>
        </w:rPr>
        <w:t>.4.</w:t>
      </w:r>
      <w:r w:rsidR="00BF01E2" w:rsidRPr="00FD3E59">
        <w:rPr>
          <w:rFonts w:ascii="Times New Roman" w:hAnsi="Times New Roman" w:cs="Times New Roman"/>
          <w:szCs w:val="24"/>
        </w:rPr>
        <w:tab/>
        <w:t xml:space="preserve">A boa situação financeira do licitante será avaliada pelos Índices de Liquidez Geral (LG), Solvência Geral (SG) e Liquidez Corrente (LC), </w:t>
      </w:r>
      <w:r w:rsidR="00BF01E2" w:rsidRPr="00FD3E59">
        <w:rPr>
          <w:rFonts w:ascii="Times New Roman" w:hAnsi="Times New Roman" w:cs="Times New Roman"/>
          <w:b/>
          <w:szCs w:val="24"/>
        </w:rPr>
        <w:t>igual ou superior a 1,00 (um)</w:t>
      </w:r>
      <w:r w:rsidR="00BF01E2" w:rsidRPr="00FD3E59">
        <w:rPr>
          <w:rFonts w:ascii="Times New Roman" w:hAnsi="Times New Roman" w:cs="Times New Roman"/>
          <w:szCs w:val="24"/>
        </w:rPr>
        <w:t xml:space="preserve">, resultantes da aplicação das fórmulas abaixo, com os valores extraídos de seu balanço patrimonial (as fórmulas deverão estar devidamente aplicadas em memorial de cálculos juntado ao balanço, </w:t>
      </w:r>
      <w:r w:rsidR="00BF01E2" w:rsidRPr="00FD3E59">
        <w:rPr>
          <w:rFonts w:ascii="Times New Roman" w:hAnsi="Times New Roman" w:cs="Times New Roman"/>
          <w:b/>
          <w:szCs w:val="24"/>
          <w:u w:val="single"/>
        </w:rPr>
        <w:t>assinados por profissional habilitado da área contábil</w:t>
      </w:r>
      <w:r w:rsidR="00BF01E2" w:rsidRPr="00FD3E59">
        <w:rPr>
          <w:rFonts w:ascii="Times New Roman" w:hAnsi="Times New Roman" w:cs="Times New Roman"/>
          <w:szCs w:val="24"/>
        </w:rPr>
        <w:t>, com indicação do seu número de registro profissional):</w:t>
      </w:r>
      <w:proofErr w:type="gramEnd"/>
    </w:p>
    <w:p w:rsidR="00BF01E2" w:rsidRPr="00FD3E59" w:rsidRDefault="00BF01E2" w:rsidP="00FD3E59">
      <w:pPr>
        <w:spacing w:line="240" w:lineRule="auto"/>
        <w:ind w:right="0"/>
        <w:rPr>
          <w:rFonts w:ascii="Times New Roman" w:hAnsi="Times New Roman" w:cs="Times New Roman"/>
          <w:szCs w:val="24"/>
        </w:rPr>
      </w:pPr>
    </w:p>
    <w:tbl>
      <w:tblPr>
        <w:tblW w:w="0" w:type="auto"/>
        <w:jc w:val="center"/>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4677"/>
      </w:tblGrid>
      <w:tr w:rsidR="00BF01E2" w:rsidRPr="00FD3E59" w:rsidTr="007B319A">
        <w:trPr>
          <w:jc w:val="center"/>
        </w:trPr>
        <w:tc>
          <w:tcPr>
            <w:tcW w:w="1134" w:type="dxa"/>
            <w:vMerge w:val="restart"/>
            <w:tcBorders>
              <w:top w:val="nil"/>
              <w:left w:val="nil"/>
              <w:bottom w:val="nil"/>
              <w:right w:val="nil"/>
            </w:tcBorders>
            <w:shd w:val="clear" w:color="auto" w:fill="auto"/>
          </w:tcPr>
          <w:p w:rsidR="00BF01E2" w:rsidRPr="00FD3E59" w:rsidRDefault="00BF01E2"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LG =</w:t>
            </w:r>
          </w:p>
        </w:tc>
        <w:tc>
          <w:tcPr>
            <w:tcW w:w="4677" w:type="dxa"/>
            <w:tcBorders>
              <w:top w:val="nil"/>
              <w:left w:val="nil"/>
              <w:bottom w:val="single" w:sz="4" w:space="0" w:color="auto"/>
              <w:right w:val="nil"/>
            </w:tcBorders>
            <w:shd w:val="clear" w:color="auto" w:fill="auto"/>
          </w:tcPr>
          <w:p w:rsidR="00BF01E2" w:rsidRPr="00FD3E59" w:rsidRDefault="00BF01E2" w:rsidP="00FD3E59">
            <w:pPr>
              <w:autoSpaceDE w:val="0"/>
              <w:autoSpaceDN w:val="0"/>
              <w:adjustRightInd w:val="0"/>
              <w:spacing w:line="240" w:lineRule="auto"/>
              <w:ind w:right="0"/>
              <w:rPr>
                <w:rFonts w:ascii="Times New Roman" w:hAnsi="Times New Roman" w:cs="Times New Roman"/>
                <w:szCs w:val="24"/>
              </w:rPr>
            </w:pPr>
            <w:r w:rsidRPr="00FD3E59">
              <w:rPr>
                <w:rFonts w:ascii="Times New Roman" w:hAnsi="Times New Roman" w:cs="Times New Roman"/>
                <w:color w:val="000000"/>
                <w:szCs w:val="24"/>
              </w:rPr>
              <w:t xml:space="preserve">Ativo Circulante + Realizável </w:t>
            </w:r>
            <w:proofErr w:type="gramStart"/>
            <w:r w:rsidRPr="00FD3E59">
              <w:rPr>
                <w:rFonts w:ascii="Times New Roman" w:hAnsi="Times New Roman" w:cs="Times New Roman"/>
                <w:color w:val="000000"/>
                <w:szCs w:val="24"/>
              </w:rPr>
              <w:t>a Longo Prazo</w:t>
            </w:r>
            <w:proofErr w:type="gramEnd"/>
          </w:p>
        </w:tc>
      </w:tr>
      <w:tr w:rsidR="00BF01E2" w:rsidRPr="00FD3E59" w:rsidTr="007B319A">
        <w:trPr>
          <w:jc w:val="center"/>
        </w:trPr>
        <w:tc>
          <w:tcPr>
            <w:tcW w:w="1134" w:type="dxa"/>
            <w:vMerge/>
            <w:tcBorders>
              <w:top w:val="nil"/>
              <w:left w:val="nil"/>
              <w:bottom w:val="nil"/>
              <w:right w:val="nil"/>
            </w:tcBorders>
            <w:shd w:val="clear" w:color="auto" w:fill="auto"/>
          </w:tcPr>
          <w:p w:rsidR="00BF01E2" w:rsidRPr="00FD3E59" w:rsidRDefault="00BF01E2" w:rsidP="00FD3E59">
            <w:pPr>
              <w:spacing w:line="240" w:lineRule="auto"/>
              <w:ind w:right="0"/>
              <w:rPr>
                <w:rFonts w:ascii="Times New Roman" w:hAnsi="Times New Roman" w:cs="Times New Roman"/>
                <w:szCs w:val="24"/>
              </w:rPr>
            </w:pPr>
          </w:p>
        </w:tc>
        <w:tc>
          <w:tcPr>
            <w:tcW w:w="4677" w:type="dxa"/>
            <w:tcBorders>
              <w:top w:val="single" w:sz="4" w:space="0" w:color="auto"/>
              <w:left w:val="nil"/>
              <w:bottom w:val="nil"/>
              <w:right w:val="nil"/>
            </w:tcBorders>
            <w:shd w:val="clear" w:color="auto" w:fill="auto"/>
          </w:tcPr>
          <w:p w:rsidR="00BF01E2" w:rsidRPr="00FD3E59" w:rsidRDefault="00BF01E2" w:rsidP="00FD3E59">
            <w:pPr>
              <w:autoSpaceDE w:val="0"/>
              <w:autoSpaceDN w:val="0"/>
              <w:adjustRightInd w:val="0"/>
              <w:spacing w:line="240" w:lineRule="auto"/>
              <w:ind w:right="0"/>
              <w:rPr>
                <w:rFonts w:ascii="Times New Roman" w:hAnsi="Times New Roman" w:cs="Times New Roman"/>
                <w:szCs w:val="24"/>
              </w:rPr>
            </w:pPr>
            <w:r w:rsidRPr="00FD3E59">
              <w:rPr>
                <w:rFonts w:ascii="Times New Roman" w:hAnsi="Times New Roman" w:cs="Times New Roman"/>
                <w:color w:val="000000"/>
                <w:szCs w:val="24"/>
              </w:rPr>
              <w:t xml:space="preserve">Passivo Circulante + Exigível </w:t>
            </w:r>
            <w:proofErr w:type="gramStart"/>
            <w:r w:rsidRPr="00FD3E59">
              <w:rPr>
                <w:rFonts w:ascii="Times New Roman" w:hAnsi="Times New Roman" w:cs="Times New Roman"/>
                <w:color w:val="000000"/>
                <w:szCs w:val="24"/>
              </w:rPr>
              <w:t>a Longo Prazo</w:t>
            </w:r>
            <w:proofErr w:type="gramEnd"/>
          </w:p>
        </w:tc>
      </w:tr>
    </w:tbl>
    <w:p w:rsidR="00BF01E2" w:rsidRPr="00FD3E59" w:rsidRDefault="00BF01E2" w:rsidP="00FD3E59">
      <w:pPr>
        <w:spacing w:line="240" w:lineRule="auto"/>
        <w:ind w:right="0"/>
        <w:rPr>
          <w:rFonts w:ascii="Times New Roman" w:hAnsi="Times New Roman" w:cs="Times New Roman"/>
          <w:szCs w:val="24"/>
        </w:rPr>
      </w:pPr>
    </w:p>
    <w:tbl>
      <w:tblPr>
        <w:tblW w:w="0" w:type="auto"/>
        <w:jc w:val="center"/>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4677"/>
      </w:tblGrid>
      <w:tr w:rsidR="00BF01E2" w:rsidRPr="00FD3E59" w:rsidTr="007B319A">
        <w:trPr>
          <w:jc w:val="center"/>
        </w:trPr>
        <w:tc>
          <w:tcPr>
            <w:tcW w:w="1134" w:type="dxa"/>
            <w:vMerge w:val="restart"/>
            <w:tcBorders>
              <w:top w:val="nil"/>
              <w:left w:val="nil"/>
              <w:bottom w:val="nil"/>
              <w:right w:val="nil"/>
            </w:tcBorders>
            <w:shd w:val="clear" w:color="auto" w:fill="auto"/>
          </w:tcPr>
          <w:p w:rsidR="00BF01E2" w:rsidRPr="00FD3E59" w:rsidRDefault="00BF01E2"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SG =</w:t>
            </w:r>
          </w:p>
        </w:tc>
        <w:tc>
          <w:tcPr>
            <w:tcW w:w="4677" w:type="dxa"/>
            <w:tcBorders>
              <w:top w:val="nil"/>
              <w:left w:val="nil"/>
              <w:bottom w:val="single" w:sz="4" w:space="0" w:color="auto"/>
              <w:right w:val="nil"/>
            </w:tcBorders>
            <w:shd w:val="clear" w:color="auto" w:fill="auto"/>
          </w:tcPr>
          <w:p w:rsidR="00BF01E2" w:rsidRPr="00FD3E59" w:rsidRDefault="00BF01E2" w:rsidP="00FD3E59">
            <w:pPr>
              <w:autoSpaceDE w:val="0"/>
              <w:autoSpaceDN w:val="0"/>
              <w:adjustRightInd w:val="0"/>
              <w:spacing w:line="240" w:lineRule="auto"/>
              <w:ind w:right="0"/>
              <w:rPr>
                <w:rFonts w:ascii="Times New Roman" w:hAnsi="Times New Roman" w:cs="Times New Roman"/>
                <w:szCs w:val="24"/>
              </w:rPr>
            </w:pPr>
            <w:r w:rsidRPr="00FD3E59">
              <w:rPr>
                <w:rFonts w:ascii="Times New Roman" w:hAnsi="Times New Roman" w:cs="Times New Roman"/>
                <w:color w:val="000000"/>
                <w:szCs w:val="24"/>
              </w:rPr>
              <w:t>Ativo Total</w:t>
            </w:r>
          </w:p>
        </w:tc>
      </w:tr>
      <w:tr w:rsidR="00BF01E2" w:rsidRPr="00FD3E59" w:rsidTr="007B319A">
        <w:trPr>
          <w:jc w:val="center"/>
        </w:trPr>
        <w:tc>
          <w:tcPr>
            <w:tcW w:w="1134" w:type="dxa"/>
            <w:vMerge/>
            <w:tcBorders>
              <w:top w:val="nil"/>
              <w:left w:val="nil"/>
              <w:bottom w:val="nil"/>
              <w:right w:val="nil"/>
            </w:tcBorders>
            <w:shd w:val="clear" w:color="auto" w:fill="auto"/>
          </w:tcPr>
          <w:p w:rsidR="00BF01E2" w:rsidRPr="00FD3E59" w:rsidRDefault="00BF01E2" w:rsidP="00FD3E59">
            <w:pPr>
              <w:spacing w:line="240" w:lineRule="auto"/>
              <w:ind w:right="0"/>
              <w:rPr>
                <w:rFonts w:ascii="Times New Roman" w:hAnsi="Times New Roman" w:cs="Times New Roman"/>
                <w:szCs w:val="24"/>
              </w:rPr>
            </w:pPr>
          </w:p>
        </w:tc>
        <w:tc>
          <w:tcPr>
            <w:tcW w:w="4677" w:type="dxa"/>
            <w:tcBorders>
              <w:top w:val="single" w:sz="4" w:space="0" w:color="auto"/>
              <w:left w:val="nil"/>
              <w:bottom w:val="nil"/>
              <w:right w:val="nil"/>
            </w:tcBorders>
            <w:shd w:val="clear" w:color="auto" w:fill="auto"/>
          </w:tcPr>
          <w:p w:rsidR="00BF01E2" w:rsidRPr="00FD3E59" w:rsidRDefault="00BF01E2" w:rsidP="00FD3E59">
            <w:pPr>
              <w:autoSpaceDE w:val="0"/>
              <w:autoSpaceDN w:val="0"/>
              <w:adjustRightInd w:val="0"/>
              <w:spacing w:line="240" w:lineRule="auto"/>
              <w:ind w:right="0"/>
              <w:rPr>
                <w:rFonts w:ascii="Times New Roman" w:hAnsi="Times New Roman" w:cs="Times New Roman"/>
                <w:szCs w:val="24"/>
              </w:rPr>
            </w:pPr>
            <w:r w:rsidRPr="00FD3E59">
              <w:rPr>
                <w:rFonts w:ascii="Times New Roman" w:hAnsi="Times New Roman" w:cs="Times New Roman"/>
                <w:color w:val="000000"/>
                <w:szCs w:val="24"/>
              </w:rPr>
              <w:t xml:space="preserve">Passivo Circulante + Exigível </w:t>
            </w:r>
            <w:proofErr w:type="gramStart"/>
            <w:r w:rsidRPr="00FD3E59">
              <w:rPr>
                <w:rFonts w:ascii="Times New Roman" w:hAnsi="Times New Roman" w:cs="Times New Roman"/>
                <w:color w:val="000000"/>
                <w:szCs w:val="24"/>
              </w:rPr>
              <w:t>a Longo Prazo</w:t>
            </w:r>
            <w:proofErr w:type="gramEnd"/>
          </w:p>
        </w:tc>
      </w:tr>
    </w:tbl>
    <w:p w:rsidR="00BF01E2" w:rsidRPr="00FD3E59" w:rsidRDefault="00BF01E2" w:rsidP="00FD3E59">
      <w:pPr>
        <w:autoSpaceDE w:val="0"/>
        <w:autoSpaceDN w:val="0"/>
        <w:adjustRightInd w:val="0"/>
        <w:spacing w:line="240" w:lineRule="auto"/>
        <w:ind w:right="0"/>
        <w:rPr>
          <w:rFonts w:ascii="Times New Roman" w:hAnsi="Times New Roman" w:cs="Times New Roman"/>
          <w:color w:val="000000"/>
          <w:szCs w:val="24"/>
        </w:rPr>
      </w:pPr>
    </w:p>
    <w:tbl>
      <w:tblPr>
        <w:tblW w:w="0" w:type="auto"/>
        <w:jc w:val="center"/>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4677"/>
      </w:tblGrid>
      <w:tr w:rsidR="00BF01E2" w:rsidRPr="00FD3E59" w:rsidTr="007B319A">
        <w:trPr>
          <w:jc w:val="center"/>
        </w:trPr>
        <w:tc>
          <w:tcPr>
            <w:tcW w:w="1134" w:type="dxa"/>
            <w:vMerge w:val="restart"/>
            <w:tcBorders>
              <w:top w:val="nil"/>
              <w:left w:val="nil"/>
              <w:bottom w:val="nil"/>
              <w:right w:val="nil"/>
            </w:tcBorders>
            <w:shd w:val="clear" w:color="auto" w:fill="auto"/>
          </w:tcPr>
          <w:p w:rsidR="00BF01E2" w:rsidRPr="00FD3E59" w:rsidRDefault="00BF01E2"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LC =</w:t>
            </w:r>
          </w:p>
        </w:tc>
        <w:tc>
          <w:tcPr>
            <w:tcW w:w="4677" w:type="dxa"/>
            <w:tcBorders>
              <w:top w:val="nil"/>
              <w:left w:val="nil"/>
              <w:bottom w:val="single" w:sz="4" w:space="0" w:color="auto"/>
              <w:right w:val="nil"/>
            </w:tcBorders>
            <w:shd w:val="clear" w:color="auto" w:fill="auto"/>
          </w:tcPr>
          <w:p w:rsidR="00BF01E2" w:rsidRPr="00FD3E59" w:rsidRDefault="00BF01E2" w:rsidP="00FD3E59">
            <w:pPr>
              <w:autoSpaceDE w:val="0"/>
              <w:autoSpaceDN w:val="0"/>
              <w:adjustRightInd w:val="0"/>
              <w:spacing w:line="240" w:lineRule="auto"/>
              <w:ind w:right="0"/>
              <w:rPr>
                <w:rFonts w:ascii="Times New Roman" w:hAnsi="Times New Roman" w:cs="Times New Roman"/>
                <w:szCs w:val="24"/>
              </w:rPr>
            </w:pPr>
            <w:r w:rsidRPr="00FD3E59">
              <w:rPr>
                <w:rFonts w:ascii="Times New Roman" w:hAnsi="Times New Roman" w:cs="Times New Roman"/>
                <w:color w:val="000000"/>
                <w:szCs w:val="24"/>
              </w:rPr>
              <w:t>Ativo Circulante</w:t>
            </w:r>
          </w:p>
        </w:tc>
      </w:tr>
      <w:tr w:rsidR="00BF01E2" w:rsidRPr="00FD3E59" w:rsidTr="007B319A">
        <w:trPr>
          <w:jc w:val="center"/>
        </w:trPr>
        <w:tc>
          <w:tcPr>
            <w:tcW w:w="1134" w:type="dxa"/>
            <w:vMerge/>
            <w:tcBorders>
              <w:top w:val="nil"/>
              <w:left w:val="nil"/>
              <w:bottom w:val="nil"/>
              <w:right w:val="nil"/>
            </w:tcBorders>
            <w:shd w:val="clear" w:color="auto" w:fill="auto"/>
          </w:tcPr>
          <w:p w:rsidR="00BF01E2" w:rsidRPr="00FD3E59" w:rsidRDefault="00BF01E2" w:rsidP="00FD3E59">
            <w:pPr>
              <w:spacing w:line="240" w:lineRule="auto"/>
              <w:ind w:right="0"/>
              <w:rPr>
                <w:rFonts w:ascii="Times New Roman" w:hAnsi="Times New Roman" w:cs="Times New Roman"/>
                <w:szCs w:val="24"/>
              </w:rPr>
            </w:pPr>
          </w:p>
        </w:tc>
        <w:tc>
          <w:tcPr>
            <w:tcW w:w="4677" w:type="dxa"/>
            <w:tcBorders>
              <w:top w:val="single" w:sz="4" w:space="0" w:color="auto"/>
              <w:left w:val="nil"/>
              <w:bottom w:val="nil"/>
              <w:right w:val="nil"/>
            </w:tcBorders>
            <w:shd w:val="clear" w:color="auto" w:fill="auto"/>
          </w:tcPr>
          <w:p w:rsidR="00BF01E2" w:rsidRPr="00FD3E59" w:rsidRDefault="00BF01E2" w:rsidP="00FD3E59">
            <w:pPr>
              <w:autoSpaceDE w:val="0"/>
              <w:autoSpaceDN w:val="0"/>
              <w:adjustRightInd w:val="0"/>
              <w:spacing w:line="240" w:lineRule="auto"/>
              <w:ind w:right="0"/>
              <w:rPr>
                <w:rFonts w:ascii="Times New Roman" w:hAnsi="Times New Roman" w:cs="Times New Roman"/>
                <w:szCs w:val="24"/>
              </w:rPr>
            </w:pPr>
            <w:r w:rsidRPr="00FD3E59">
              <w:rPr>
                <w:rFonts w:ascii="Times New Roman" w:hAnsi="Times New Roman" w:cs="Times New Roman"/>
                <w:color w:val="000000"/>
                <w:szCs w:val="24"/>
              </w:rPr>
              <w:t>Passivo Circulante</w:t>
            </w:r>
          </w:p>
        </w:tc>
      </w:tr>
    </w:tbl>
    <w:p w:rsidR="00BF01E2" w:rsidRPr="00FD3E59" w:rsidRDefault="00BF01E2" w:rsidP="00FD3E59">
      <w:pPr>
        <w:autoSpaceDE w:val="0"/>
        <w:autoSpaceDN w:val="0"/>
        <w:adjustRightInd w:val="0"/>
        <w:spacing w:line="240" w:lineRule="auto"/>
        <w:ind w:right="0"/>
        <w:rPr>
          <w:rFonts w:ascii="Times New Roman" w:hAnsi="Times New Roman" w:cs="Times New Roman"/>
          <w:color w:val="000000"/>
          <w:szCs w:val="24"/>
        </w:rPr>
      </w:pPr>
    </w:p>
    <w:p w:rsidR="00BF01E2" w:rsidRPr="00FD3E59" w:rsidRDefault="001E13CF" w:rsidP="00FD3E59">
      <w:pPr>
        <w:spacing w:line="240" w:lineRule="auto"/>
        <w:ind w:right="0"/>
        <w:rPr>
          <w:rFonts w:ascii="Times New Roman" w:hAnsi="Times New Roman" w:cs="Times New Roman"/>
          <w:szCs w:val="24"/>
        </w:rPr>
      </w:pPr>
      <w:proofErr w:type="gramStart"/>
      <w:r w:rsidRPr="00FD3E59">
        <w:rPr>
          <w:rFonts w:ascii="Times New Roman" w:hAnsi="Times New Roman" w:cs="Times New Roman"/>
          <w:szCs w:val="24"/>
        </w:rPr>
        <w:t>13.4</w:t>
      </w:r>
      <w:r w:rsidR="00BF01E2" w:rsidRPr="00FD3E59">
        <w:rPr>
          <w:rFonts w:ascii="Times New Roman" w:hAnsi="Times New Roman" w:cs="Times New Roman"/>
          <w:szCs w:val="24"/>
        </w:rPr>
        <w:t>.5.</w:t>
      </w:r>
      <w:r w:rsidR="00BF01E2" w:rsidRPr="00FD3E59">
        <w:rPr>
          <w:rFonts w:ascii="Times New Roman" w:hAnsi="Times New Roman" w:cs="Times New Roman"/>
          <w:szCs w:val="24"/>
        </w:rPr>
        <w:tab/>
        <w:t xml:space="preserve">O licitante que apresentar índices econômicos </w:t>
      </w:r>
      <w:r w:rsidR="00BF01E2" w:rsidRPr="00FD3E59">
        <w:rPr>
          <w:rFonts w:ascii="Times New Roman" w:hAnsi="Times New Roman" w:cs="Times New Roman"/>
          <w:b/>
          <w:szCs w:val="24"/>
        </w:rPr>
        <w:t>inferiores</w:t>
      </w:r>
      <w:r w:rsidR="00BF01E2" w:rsidRPr="00FD3E59">
        <w:rPr>
          <w:rFonts w:ascii="Times New Roman" w:hAnsi="Times New Roman" w:cs="Times New Roman"/>
          <w:szCs w:val="24"/>
        </w:rPr>
        <w:t xml:space="preserve"> a 1 (um) em qualquer dos índices de Liquidez Geral, Solvência Geral e Liquidez Corrente, deverá comprovar que possui patrimônio líquido mínimo ou capital social líquido mínimo, integralizado registrado, na forma da lei, equivalente a, no mínimo, </w:t>
      </w:r>
      <w:r w:rsidR="00BF01E2" w:rsidRPr="00FD3E59">
        <w:rPr>
          <w:rFonts w:ascii="Times New Roman" w:hAnsi="Times New Roman" w:cs="Times New Roman"/>
          <w:b/>
          <w:szCs w:val="24"/>
        </w:rPr>
        <w:t>10% (dez por cento)</w:t>
      </w:r>
      <w:r w:rsidR="00BF01E2" w:rsidRPr="00FD3E59">
        <w:rPr>
          <w:rFonts w:ascii="Times New Roman" w:hAnsi="Times New Roman" w:cs="Times New Roman"/>
          <w:szCs w:val="24"/>
        </w:rPr>
        <w:t xml:space="preserve"> do valor estimado da contratação.</w:t>
      </w:r>
      <w:proofErr w:type="gramEnd"/>
    </w:p>
    <w:p w:rsidR="00BF01E2" w:rsidRPr="00FD3E59" w:rsidRDefault="00BF01E2" w:rsidP="00FD3E59">
      <w:pPr>
        <w:spacing w:line="240" w:lineRule="auto"/>
        <w:ind w:right="0"/>
        <w:rPr>
          <w:rFonts w:ascii="Times New Roman" w:hAnsi="Times New Roman" w:cs="Times New Roman"/>
          <w:szCs w:val="24"/>
        </w:rPr>
      </w:pPr>
    </w:p>
    <w:p w:rsidR="00B06447" w:rsidRPr="00FD3E59" w:rsidRDefault="00B06447" w:rsidP="00FD3E59">
      <w:pPr>
        <w:widowControl/>
        <w:suppressAutoHyphens w:val="0"/>
        <w:spacing w:line="240" w:lineRule="auto"/>
        <w:ind w:right="0"/>
        <w:rPr>
          <w:rFonts w:ascii="Times New Roman" w:hAnsi="Times New Roman" w:cs="Times New Roman"/>
          <w:szCs w:val="24"/>
        </w:rPr>
      </w:pPr>
      <w:r w:rsidRPr="00FD3E59">
        <w:rPr>
          <w:rFonts w:ascii="Times New Roman" w:hAnsi="Times New Roman" w:cs="Times New Roman"/>
          <w:szCs w:val="24"/>
        </w:rPr>
        <w:t>13.4.6.</w:t>
      </w:r>
      <w:r w:rsidRPr="00FD3E59">
        <w:rPr>
          <w:rFonts w:ascii="Times New Roman" w:hAnsi="Times New Roman" w:cs="Times New Roman"/>
          <w:szCs w:val="24"/>
        </w:rPr>
        <w:tab/>
        <w:t>A</w:t>
      </w:r>
      <w:r w:rsidRPr="00FD3E59">
        <w:rPr>
          <w:rFonts w:ascii="Times New Roman" w:hAnsi="Times New Roman" w:cs="Times New Roman"/>
          <w:iCs/>
          <w:szCs w:val="24"/>
          <w:lang w:eastAsia="pt-BR"/>
        </w:rPr>
        <w:t xml:space="preserve">s empresas deverão ainda </w:t>
      </w:r>
      <w:proofErr w:type="gramStart"/>
      <w:r w:rsidRPr="00FD3E59">
        <w:rPr>
          <w:rFonts w:ascii="Times New Roman" w:hAnsi="Times New Roman" w:cs="Times New Roman"/>
          <w:iCs/>
          <w:szCs w:val="24"/>
          <w:lang w:eastAsia="pt-BR"/>
        </w:rPr>
        <w:t>complementar</w:t>
      </w:r>
      <w:proofErr w:type="gramEnd"/>
      <w:r w:rsidRPr="00FD3E59">
        <w:rPr>
          <w:rFonts w:ascii="Times New Roman" w:hAnsi="Times New Roman" w:cs="Times New Roman"/>
          <w:iCs/>
          <w:szCs w:val="24"/>
          <w:lang w:eastAsia="pt-BR"/>
        </w:rPr>
        <w:t xml:space="preserve"> a comprovação da qualificação econômico-financeira por meio de comprovação de patrimônio líquido de </w:t>
      </w:r>
      <w:r w:rsidRPr="00FD3E59">
        <w:rPr>
          <w:rFonts w:ascii="Times New Roman" w:hAnsi="Times New Roman" w:cs="Times New Roman"/>
          <w:b/>
          <w:iCs/>
          <w:szCs w:val="24"/>
          <w:lang w:eastAsia="pt-BR"/>
        </w:rPr>
        <w:t>10% (dez por cento)</w:t>
      </w:r>
      <w:r w:rsidRPr="00FD3E59">
        <w:rPr>
          <w:rFonts w:ascii="Times New Roman" w:hAnsi="Times New Roman" w:cs="Times New Roman"/>
          <w:iCs/>
          <w:szCs w:val="24"/>
          <w:lang w:eastAsia="pt-BR"/>
        </w:rPr>
        <w:t xml:space="preserve"> do valor estimado da contratação, por meio da apresentação do balanço patrimonial e demonstrações contáveis do último exercício social,</w:t>
      </w:r>
      <w:r w:rsidRPr="00FD3E59">
        <w:rPr>
          <w:rFonts w:ascii="Times New Roman" w:hAnsi="Times New Roman" w:cs="Times New Roman"/>
          <w:szCs w:val="24"/>
          <w:lang w:eastAsia="pt-BR"/>
        </w:rPr>
        <w:t xml:space="preserve"> </w:t>
      </w:r>
      <w:r w:rsidRPr="00FD3E59">
        <w:rPr>
          <w:rFonts w:ascii="Times New Roman" w:hAnsi="Times New Roman" w:cs="Times New Roman"/>
          <w:iCs/>
          <w:szCs w:val="24"/>
          <w:lang w:eastAsia="pt-BR"/>
        </w:rPr>
        <w:t>apresentados na forma da lei, vedada a substituição por balancetes ou balanços provisórios, podendo ser atualizados por índices oficiais quando encerrados há mais de 3 (três) meses da data da apresentação da proposta.</w:t>
      </w:r>
      <w:r w:rsidRPr="00FD3E59">
        <w:rPr>
          <w:rFonts w:ascii="Times New Roman" w:hAnsi="Times New Roman" w:cs="Times New Roman"/>
          <w:szCs w:val="24"/>
          <w:lang w:eastAsia="pt-BR"/>
        </w:rPr>
        <w:t xml:space="preserve"> </w:t>
      </w:r>
    </w:p>
    <w:p w:rsidR="00B06447" w:rsidRPr="00FD3E59" w:rsidRDefault="00B06447" w:rsidP="00FD3E59">
      <w:pPr>
        <w:spacing w:line="240" w:lineRule="auto"/>
        <w:ind w:right="0"/>
        <w:rPr>
          <w:rFonts w:ascii="Times New Roman" w:hAnsi="Times New Roman" w:cs="Times New Roman"/>
          <w:szCs w:val="24"/>
        </w:rPr>
      </w:pPr>
    </w:p>
    <w:p w:rsidR="00BF01E2" w:rsidRPr="00FD3E59" w:rsidRDefault="00BF01E2"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lastRenderedPageBreak/>
        <w:t>13.</w:t>
      </w:r>
      <w:r w:rsidR="001E13CF" w:rsidRPr="00FD3E59">
        <w:rPr>
          <w:rFonts w:ascii="Times New Roman" w:hAnsi="Times New Roman" w:cs="Times New Roman"/>
          <w:szCs w:val="24"/>
        </w:rPr>
        <w:t>4</w:t>
      </w:r>
      <w:r w:rsidRPr="00FD3E59">
        <w:rPr>
          <w:rFonts w:ascii="Times New Roman" w:hAnsi="Times New Roman" w:cs="Times New Roman"/>
          <w:szCs w:val="24"/>
        </w:rPr>
        <w:t>.</w:t>
      </w:r>
      <w:r w:rsidR="00B06447" w:rsidRPr="00FD3E59">
        <w:rPr>
          <w:rFonts w:ascii="Times New Roman" w:hAnsi="Times New Roman" w:cs="Times New Roman"/>
          <w:szCs w:val="24"/>
        </w:rPr>
        <w:t>7</w:t>
      </w:r>
      <w:r w:rsidRPr="00FD3E59">
        <w:rPr>
          <w:rFonts w:ascii="Times New Roman" w:hAnsi="Times New Roman" w:cs="Times New Roman"/>
          <w:szCs w:val="24"/>
        </w:rPr>
        <w:t>.</w:t>
      </w:r>
      <w:r w:rsidRPr="00FD3E59">
        <w:rPr>
          <w:rFonts w:ascii="Times New Roman" w:hAnsi="Times New Roman" w:cs="Times New Roman"/>
          <w:szCs w:val="24"/>
        </w:rPr>
        <w:tab/>
        <w:t xml:space="preserve">As notas explicativas são de elaboração obrigatória por parte das sociedades anônimas (artigo 176, § 4º, da Lei </w:t>
      </w:r>
      <w:r w:rsidR="009C011F" w:rsidRPr="00FD3E59">
        <w:rPr>
          <w:rFonts w:ascii="Times New Roman" w:hAnsi="Times New Roman" w:cs="Times New Roman"/>
          <w:szCs w:val="24"/>
        </w:rPr>
        <w:t xml:space="preserve">federal </w:t>
      </w:r>
      <w:r w:rsidRPr="00FD3E59">
        <w:rPr>
          <w:rFonts w:ascii="Times New Roman" w:hAnsi="Times New Roman" w:cs="Times New Roman"/>
          <w:szCs w:val="24"/>
        </w:rPr>
        <w:t>nº 6.404</w:t>
      </w:r>
      <w:r w:rsidR="009C011F" w:rsidRPr="00FD3E59">
        <w:rPr>
          <w:rFonts w:ascii="Times New Roman" w:hAnsi="Times New Roman" w:cs="Times New Roman"/>
          <w:szCs w:val="24"/>
        </w:rPr>
        <w:t>, de 19</w:t>
      </w:r>
      <w:r w:rsidRPr="00FD3E59">
        <w:rPr>
          <w:rFonts w:ascii="Times New Roman" w:hAnsi="Times New Roman" w:cs="Times New Roman"/>
          <w:szCs w:val="24"/>
        </w:rPr>
        <w:t>76) e facultativa paras as demais, bem como é facultativa a apresentação do fluxo de caixa.</w:t>
      </w:r>
    </w:p>
    <w:p w:rsidR="00C27AF5" w:rsidRPr="00FD3E59" w:rsidRDefault="00C27AF5" w:rsidP="00FD3E59">
      <w:pPr>
        <w:spacing w:line="240" w:lineRule="auto"/>
        <w:ind w:right="0"/>
        <w:rPr>
          <w:rFonts w:ascii="Times New Roman" w:hAnsi="Times New Roman" w:cs="Times New Roman"/>
          <w:szCs w:val="24"/>
        </w:rPr>
      </w:pPr>
    </w:p>
    <w:p w:rsidR="00E831A9" w:rsidRPr="00FD3E59" w:rsidRDefault="00E831A9" w:rsidP="00FD3E59">
      <w:pPr>
        <w:spacing w:line="240" w:lineRule="auto"/>
        <w:ind w:right="0"/>
        <w:rPr>
          <w:rFonts w:ascii="Times New Roman" w:hAnsi="Times New Roman" w:cs="Times New Roman"/>
          <w:b/>
          <w:szCs w:val="24"/>
        </w:rPr>
      </w:pPr>
      <w:r w:rsidRPr="00FD3E59">
        <w:rPr>
          <w:rFonts w:ascii="Times New Roman" w:hAnsi="Times New Roman" w:cs="Times New Roman"/>
          <w:b/>
          <w:szCs w:val="24"/>
        </w:rPr>
        <w:t>13</w:t>
      </w:r>
      <w:r w:rsidR="00BF01E2" w:rsidRPr="00FD3E59">
        <w:rPr>
          <w:rFonts w:ascii="Times New Roman" w:hAnsi="Times New Roman" w:cs="Times New Roman"/>
          <w:b/>
          <w:szCs w:val="24"/>
        </w:rPr>
        <w:t>.</w:t>
      </w:r>
      <w:r w:rsidR="001E13CF" w:rsidRPr="00FD3E59">
        <w:rPr>
          <w:rFonts w:ascii="Times New Roman" w:hAnsi="Times New Roman" w:cs="Times New Roman"/>
          <w:b/>
          <w:szCs w:val="24"/>
        </w:rPr>
        <w:t>5</w:t>
      </w:r>
      <w:r w:rsidRPr="00FD3E59">
        <w:rPr>
          <w:rFonts w:ascii="Times New Roman" w:hAnsi="Times New Roman" w:cs="Times New Roman"/>
          <w:b/>
          <w:szCs w:val="24"/>
        </w:rPr>
        <w:t>.</w:t>
      </w:r>
      <w:r w:rsidRPr="00FD3E59">
        <w:rPr>
          <w:rFonts w:ascii="Times New Roman" w:hAnsi="Times New Roman" w:cs="Times New Roman"/>
          <w:b/>
          <w:szCs w:val="24"/>
        </w:rPr>
        <w:tab/>
        <w:t>QUALIFICAÇÃO TÉCNICA</w:t>
      </w:r>
    </w:p>
    <w:p w:rsidR="00E831A9" w:rsidRPr="00FD3E59" w:rsidRDefault="00E831A9" w:rsidP="00FD3E59">
      <w:pPr>
        <w:spacing w:line="240" w:lineRule="auto"/>
        <w:ind w:right="0"/>
        <w:rPr>
          <w:rFonts w:ascii="Times New Roman" w:hAnsi="Times New Roman" w:cs="Times New Roman"/>
          <w:b/>
          <w:szCs w:val="24"/>
        </w:rPr>
      </w:pPr>
    </w:p>
    <w:p w:rsidR="00E831A9" w:rsidRPr="00FD3E59" w:rsidRDefault="00E831A9"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13</w:t>
      </w:r>
      <w:r w:rsidR="001E13CF" w:rsidRPr="00FD3E59">
        <w:rPr>
          <w:rFonts w:ascii="Times New Roman" w:hAnsi="Times New Roman" w:cs="Times New Roman"/>
          <w:szCs w:val="24"/>
        </w:rPr>
        <w:t>.5</w:t>
      </w:r>
      <w:r w:rsidRPr="00FD3E59">
        <w:rPr>
          <w:rFonts w:ascii="Times New Roman" w:hAnsi="Times New Roman" w:cs="Times New Roman"/>
          <w:szCs w:val="24"/>
        </w:rPr>
        <w:t>.1.</w:t>
      </w:r>
      <w:r w:rsidRPr="00FD3E59">
        <w:rPr>
          <w:rFonts w:ascii="Times New Roman" w:hAnsi="Times New Roman" w:cs="Times New Roman"/>
          <w:szCs w:val="24"/>
        </w:rPr>
        <w:tab/>
      </w:r>
      <w:r w:rsidRPr="00FD3E59">
        <w:rPr>
          <w:rFonts w:ascii="Times New Roman" w:hAnsi="Times New Roman" w:cs="Times New Roman"/>
          <w:szCs w:val="24"/>
          <w:u w:val="single"/>
        </w:rPr>
        <w:t xml:space="preserve">Prova de </w:t>
      </w:r>
      <w:r w:rsidRPr="00FD3E59">
        <w:rPr>
          <w:rFonts w:ascii="Times New Roman" w:hAnsi="Times New Roman" w:cs="Times New Roman"/>
          <w:b/>
          <w:szCs w:val="24"/>
          <w:u w:val="single"/>
        </w:rPr>
        <w:t>registro</w:t>
      </w:r>
      <w:r w:rsidRPr="00FD3E59">
        <w:rPr>
          <w:rFonts w:ascii="Times New Roman" w:hAnsi="Times New Roman" w:cs="Times New Roman"/>
          <w:szCs w:val="24"/>
          <w:u w:val="single"/>
        </w:rPr>
        <w:t xml:space="preserve"> ou </w:t>
      </w:r>
      <w:r w:rsidRPr="00FD3E59">
        <w:rPr>
          <w:rFonts w:ascii="Times New Roman" w:hAnsi="Times New Roman" w:cs="Times New Roman"/>
          <w:b/>
          <w:szCs w:val="24"/>
          <w:u w:val="single"/>
        </w:rPr>
        <w:t>inscrição do licitante na entidade profissional competente, Conselho de Engenharia e Agronomia (CREA) ou no Conselho de Arquitetura e Urbanismo (CAU)</w:t>
      </w:r>
      <w:r w:rsidRPr="00FD3E59">
        <w:rPr>
          <w:rFonts w:ascii="Times New Roman" w:hAnsi="Times New Roman" w:cs="Times New Roman"/>
          <w:szCs w:val="24"/>
        </w:rPr>
        <w:t>, conforme for o caso, em que tiver sua sede e indicação do(s) responsável(</w:t>
      </w:r>
      <w:proofErr w:type="spellStart"/>
      <w:r w:rsidRPr="00FD3E59">
        <w:rPr>
          <w:rFonts w:ascii="Times New Roman" w:hAnsi="Times New Roman" w:cs="Times New Roman"/>
          <w:szCs w:val="24"/>
        </w:rPr>
        <w:t>is</w:t>
      </w:r>
      <w:proofErr w:type="spellEnd"/>
      <w:r w:rsidRPr="00FD3E59">
        <w:rPr>
          <w:rFonts w:ascii="Times New Roman" w:hAnsi="Times New Roman" w:cs="Times New Roman"/>
          <w:szCs w:val="24"/>
        </w:rPr>
        <w:t>) técnico(s) da empresa devidamente válida;</w:t>
      </w:r>
    </w:p>
    <w:p w:rsidR="00E831A9" w:rsidRPr="00FD3E59" w:rsidRDefault="00E831A9" w:rsidP="00FD3E59">
      <w:pPr>
        <w:spacing w:line="240" w:lineRule="auto"/>
        <w:ind w:right="0"/>
        <w:rPr>
          <w:rFonts w:ascii="Times New Roman" w:hAnsi="Times New Roman" w:cs="Times New Roman"/>
          <w:szCs w:val="24"/>
        </w:rPr>
      </w:pPr>
    </w:p>
    <w:p w:rsidR="00E831A9" w:rsidRPr="00FD3E59" w:rsidRDefault="00E831A9"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13.</w:t>
      </w:r>
      <w:r w:rsidR="001E13CF" w:rsidRPr="00FD3E59">
        <w:rPr>
          <w:rFonts w:ascii="Times New Roman" w:hAnsi="Times New Roman" w:cs="Times New Roman"/>
          <w:szCs w:val="24"/>
        </w:rPr>
        <w:t>5</w:t>
      </w:r>
      <w:r w:rsidRPr="00FD3E59">
        <w:rPr>
          <w:rFonts w:ascii="Times New Roman" w:hAnsi="Times New Roman" w:cs="Times New Roman"/>
          <w:szCs w:val="24"/>
        </w:rPr>
        <w:t>.2.</w:t>
      </w:r>
      <w:r w:rsidRPr="00FD3E59">
        <w:rPr>
          <w:rFonts w:ascii="Times New Roman" w:hAnsi="Times New Roman" w:cs="Times New Roman"/>
          <w:szCs w:val="24"/>
        </w:rPr>
        <w:tab/>
        <w:t xml:space="preserve">Para fins de comprovação da </w:t>
      </w:r>
      <w:r w:rsidRPr="00FD3E59">
        <w:rPr>
          <w:rFonts w:ascii="Times New Roman" w:hAnsi="Times New Roman" w:cs="Times New Roman"/>
          <w:b/>
          <w:szCs w:val="24"/>
        </w:rPr>
        <w:t>capacidade técnico-operacional</w:t>
      </w:r>
      <w:r w:rsidRPr="00FD3E59">
        <w:rPr>
          <w:rFonts w:ascii="Times New Roman" w:hAnsi="Times New Roman" w:cs="Times New Roman"/>
          <w:szCs w:val="24"/>
        </w:rPr>
        <w:t>, deverá ser apresentado “</w:t>
      </w:r>
      <w:r w:rsidRPr="00FD3E59">
        <w:rPr>
          <w:rFonts w:ascii="Times New Roman" w:hAnsi="Times New Roman" w:cs="Times New Roman"/>
          <w:b/>
          <w:szCs w:val="24"/>
          <w:u w:val="single"/>
        </w:rPr>
        <w:t>atestado de capacidade técnica</w:t>
      </w:r>
      <w:r w:rsidRPr="00FD3E59">
        <w:rPr>
          <w:rFonts w:ascii="Times New Roman" w:hAnsi="Times New Roman" w:cs="Times New Roman"/>
          <w:szCs w:val="24"/>
        </w:rPr>
        <w:t xml:space="preserve">”, </w:t>
      </w:r>
      <w:r w:rsidRPr="00FD3E59">
        <w:rPr>
          <w:rFonts w:ascii="Times New Roman" w:hAnsi="Times New Roman" w:cs="Times New Roman"/>
          <w:b/>
          <w:szCs w:val="24"/>
        </w:rPr>
        <w:t xml:space="preserve">pertinente e compatível com o objeto da licitação, ou seja, deve conter características, quantidades e prazos que demonstrem que a licitante tem condições de executar o objeto descrito no </w:t>
      </w:r>
      <w:r w:rsidRPr="00FD3E59">
        <w:rPr>
          <w:rFonts w:ascii="Times New Roman" w:hAnsi="Times New Roman" w:cs="Times New Roman"/>
          <w:b/>
          <w:szCs w:val="24"/>
          <w:u w:val="single"/>
        </w:rPr>
        <w:t>ANEXO I</w:t>
      </w:r>
      <w:r w:rsidRPr="00FD3E59">
        <w:rPr>
          <w:rFonts w:ascii="Times New Roman" w:hAnsi="Times New Roman" w:cs="Times New Roman"/>
          <w:szCs w:val="24"/>
        </w:rPr>
        <w:t xml:space="preserve">. O “Atestado de Capacidade Técnica” é uma declaração emitida em papel timbrado (da empresa privada ou órgão público a quem o licitante forneceu produto e/ou prestou serviço), que comprova e atesta que uma empresa forneceu objeto similar (complexidade tecnológica e operacional equivalente ou superior) ao licitado a </w:t>
      </w:r>
      <w:proofErr w:type="gramStart"/>
      <w:r w:rsidRPr="00FD3E59">
        <w:rPr>
          <w:rFonts w:ascii="Times New Roman" w:hAnsi="Times New Roman" w:cs="Times New Roman"/>
          <w:szCs w:val="24"/>
        </w:rPr>
        <w:t>uma outra</w:t>
      </w:r>
      <w:proofErr w:type="gramEnd"/>
      <w:r w:rsidRPr="00FD3E59">
        <w:rPr>
          <w:rFonts w:ascii="Times New Roman" w:hAnsi="Times New Roman" w:cs="Times New Roman"/>
          <w:szCs w:val="24"/>
        </w:rPr>
        <w:t xml:space="preserve"> empresa privada ou pública, de forma bem sucedida e satisfatória, conforme artigo 72, inciso II, do RILC-EPAGRI. Este documento deverá ser assinado pelo representante legal da empresa ou órgão público e deve conter informações sobre a empresa contratada e como se deu o atendimento do que foi contratado.</w:t>
      </w:r>
    </w:p>
    <w:p w:rsidR="00E831A9" w:rsidRPr="00FD3E59" w:rsidRDefault="00E831A9" w:rsidP="00FD3E59">
      <w:pPr>
        <w:spacing w:line="240" w:lineRule="auto"/>
        <w:ind w:right="0"/>
        <w:rPr>
          <w:rFonts w:ascii="Times New Roman" w:hAnsi="Times New Roman" w:cs="Times New Roman"/>
          <w:szCs w:val="24"/>
        </w:rPr>
      </w:pPr>
    </w:p>
    <w:p w:rsidR="00E831A9" w:rsidRPr="00FD3E59" w:rsidRDefault="00E831A9"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13.</w:t>
      </w:r>
      <w:r w:rsidR="001E13CF" w:rsidRPr="00FD3E59">
        <w:rPr>
          <w:rFonts w:ascii="Times New Roman" w:hAnsi="Times New Roman" w:cs="Times New Roman"/>
          <w:szCs w:val="24"/>
        </w:rPr>
        <w:t>5</w:t>
      </w:r>
      <w:r w:rsidRPr="00FD3E59">
        <w:rPr>
          <w:rFonts w:ascii="Times New Roman" w:hAnsi="Times New Roman" w:cs="Times New Roman"/>
          <w:szCs w:val="24"/>
        </w:rPr>
        <w:t>.3.</w:t>
      </w:r>
      <w:r w:rsidRPr="00FD3E59">
        <w:rPr>
          <w:rFonts w:ascii="Times New Roman" w:hAnsi="Times New Roman" w:cs="Times New Roman"/>
          <w:szCs w:val="24"/>
        </w:rPr>
        <w:tab/>
        <w:t xml:space="preserve">Para fins de comprovação de </w:t>
      </w:r>
      <w:r w:rsidRPr="00FD3E59">
        <w:rPr>
          <w:rFonts w:ascii="Times New Roman" w:hAnsi="Times New Roman" w:cs="Times New Roman"/>
          <w:b/>
          <w:szCs w:val="24"/>
        </w:rPr>
        <w:t>capacidade técnico-profissional</w:t>
      </w:r>
      <w:r w:rsidRPr="00FD3E59">
        <w:rPr>
          <w:rFonts w:ascii="Times New Roman" w:hAnsi="Times New Roman" w:cs="Times New Roman"/>
          <w:szCs w:val="24"/>
        </w:rPr>
        <w:t>, a empresa deverá</w:t>
      </w:r>
      <w:r w:rsidRPr="00FD3E59">
        <w:rPr>
          <w:rFonts w:ascii="Times New Roman" w:hAnsi="Times New Roman" w:cs="Times New Roman"/>
          <w:b/>
          <w:szCs w:val="24"/>
        </w:rPr>
        <w:t>: i)</w:t>
      </w:r>
      <w:r w:rsidRPr="00FD3E59">
        <w:rPr>
          <w:rFonts w:ascii="Times New Roman" w:hAnsi="Times New Roman" w:cs="Times New Roman"/>
          <w:szCs w:val="24"/>
        </w:rPr>
        <w:t xml:space="preserve"> indicar o</w:t>
      </w:r>
      <w:r w:rsidR="009D4996" w:rsidRPr="00FD3E59">
        <w:rPr>
          <w:rFonts w:ascii="Times New Roman" w:hAnsi="Times New Roman" w:cs="Times New Roman"/>
          <w:szCs w:val="24"/>
        </w:rPr>
        <w:t xml:space="preserve"> profissional detentor de atestado de responsabilidade técnica que se responsabilizará pela execução de obra ou serviço de características semelhantes, para fins da contratação;</w:t>
      </w:r>
      <w:r w:rsidRPr="00FD3E59">
        <w:rPr>
          <w:rFonts w:ascii="Times New Roman" w:hAnsi="Times New Roman" w:cs="Times New Roman"/>
          <w:szCs w:val="24"/>
        </w:rPr>
        <w:t xml:space="preserve"> </w:t>
      </w:r>
      <w:proofErr w:type="spellStart"/>
      <w:proofErr w:type="gramStart"/>
      <w:r w:rsidRPr="00FD3E59">
        <w:rPr>
          <w:rFonts w:ascii="Times New Roman" w:hAnsi="Times New Roman" w:cs="Times New Roman"/>
          <w:b/>
          <w:szCs w:val="24"/>
        </w:rPr>
        <w:t>ii</w:t>
      </w:r>
      <w:proofErr w:type="spellEnd"/>
      <w:proofErr w:type="gramEnd"/>
      <w:r w:rsidRPr="00FD3E59">
        <w:rPr>
          <w:rFonts w:ascii="Times New Roman" w:hAnsi="Times New Roman" w:cs="Times New Roman"/>
          <w:b/>
          <w:szCs w:val="24"/>
        </w:rPr>
        <w:t>)</w:t>
      </w:r>
      <w:r w:rsidRPr="00FD3E59">
        <w:rPr>
          <w:rFonts w:ascii="Times New Roman" w:hAnsi="Times New Roman" w:cs="Times New Roman"/>
          <w:szCs w:val="24"/>
        </w:rPr>
        <w:t xml:space="preserve"> </w:t>
      </w:r>
      <w:r w:rsidR="009D4996" w:rsidRPr="00FD3E59">
        <w:rPr>
          <w:rFonts w:ascii="Times New Roman" w:hAnsi="Times New Roman" w:cs="Times New Roman"/>
          <w:szCs w:val="24"/>
        </w:rPr>
        <w:t>indicar o pessoal técnico adequado e disponível para a realização do objeto da licitação que se responsabilizará pelos trabalhos;</w:t>
      </w:r>
      <w:r w:rsidRPr="00FD3E59">
        <w:rPr>
          <w:rFonts w:ascii="Times New Roman" w:hAnsi="Times New Roman" w:cs="Times New Roman"/>
          <w:szCs w:val="24"/>
        </w:rPr>
        <w:t xml:space="preserve">; </w:t>
      </w:r>
      <w:proofErr w:type="spellStart"/>
      <w:r w:rsidRPr="00FD3E59">
        <w:rPr>
          <w:rFonts w:ascii="Times New Roman" w:hAnsi="Times New Roman" w:cs="Times New Roman"/>
          <w:b/>
          <w:szCs w:val="24"/>
        </w:rPr>
        <w:t>iii</w:t>
      </w:r>
      <w:proofErr w:type="spellEnd"/>
      <w:r w:rsidRPr="00FD3E59">
        <w:rPr>
          <w:rFonts w:ascii="Times New Roman" w:hAnsi="Times New Roman" w:cs="Times New Roman"/>
          <w:b/>
          <w:szCs w:val="24"/>
        </w:rPr>
        <w:t>)</w:t>
      </w:r>
      <w:r w:rsidRPr="00FD3E59">
        <w:rPr>
          <w:rFonts w:ascii="Times New Roman" w:hAnsi="Times New Roman" w:cs="Times New Roman"/>
          <w:szCs w:val="24"/>
        </w:rPr>
        <w:t xml:space="preserve"> apresentar a Certidão de Acervo Técnico (</w:t>
      </w:r>
      <w:r w:rsidRPr="00FD3E59">
        <w:rPr>
          <w:rFonts w:ascii="Times New Roman" w:hAnsi="Times New Roman" w:cs="Times New Roman"/>
          <w:b/>
          <w:szCs w:val="24"/>
        </w:rPr>
        <w:t>CAT</w:t>
      </w:r>
      <w:r w:rsidRPr="00FD3E59">
        <w:rPr>
          <w:rFonts w:ascii="Times New Roman" w:hAnsi="Times New Roman" w:cs="Times New Roman"/>
          <w:szCs w:val="24"/>
        </w:rPr>
        <w:t xml:space="preserve">) e </w:t>
      </w:r>
      <w:r w:rsidRPr="00FD3E59">
        <w:rPr>
          <w:rFonts w:ascii="Times New Roman" w:hAnsi="Times New Roman" w:cs="Times New Roman"/>
          <w:b/>
          <w:szCs w:val="24"/>
        </w:rPr>
        <w:t>ART/RRT</w:t>
      </w:r>
      <w:r w:rsidRPr="00FD3E59">
        <w:rPr>
          <w:rFonts w:ascii="Times New Roman" w:hAnsi="Times New Roman" w:cs="Times New Roman"/>
          <w:szCs w:val="24"/>
        </w:rPr>
        <w:t xml:space="preserve"> do responsável técnico, devidamente registradas no CREA/CAU, em que conste a execução de obras e serviços pertinentes e compatíveis com o objeto deste Edital.</w:t>
      </w:r>
      <w:r w:rsidR="003A0953" w:rsidRPr="00FD3E59">
        <w:rPr>
          <w:rFonts w:ascii="Times New Roman" w:hAnsi="Times New Roman" w:cs="Times New Roman"/>
          <w:szCs w:val="24"/>
        </w:rPr>
        <w:t xml:space="preserve"> </w:t>
      </w:r>
    </w:p>
    <w:p w:rsidR="003F157C" w:rsidRPr="00FD3E59" w:rsidRDefault="003F157C" w:rsidP="00FD3E59">
      <w:pPr>
        <w:spacing w:line="240" w:lineRule="auto"/>
        <w:ind w:right="0"/>
        <w:rPr>
          <w:rFonts w:ascii="Times New Roman" w:hAnsi="Times New Roman" w:cs="Times New Roman"/>
          <w:szCs w:val="24"/>
        </w:rPr>
      </w:pPr>
    </w:p>
    <w:p w:rsidR="009D4996" w:rsidRPr="00FD3E59" w:rsidRDefault="001E13CF"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13.5</w:t>
      </w:r>
      <w:r w:rsidR="003F157C" w:rsidRPr="00FD3E59">
        <w:rPr>
          <w:rFonts w:ascii="Times New Roman" w:hAnsi="Times New Roman" w:cs="Times New Roman"/>
          <w:szCs w:val="24"/>
        </w:rPr>
        <w:t xml:space="preserve">.3.1. </w:t>
      </w:r>
      <w:r w:rsidR="00E831A9" w:rsidRPr="00FD3E59">
        <w:rPr>
          <w:rFonts w:ascii="Times New Roman" w:hAnsi="Times New Roman" w:cs="Times New Roman"/>
          <w:szCs w:val="24"/>
        </w:rPr>
        <w:t xml:space="preserve">Para atendimento a este </w:t>
      </w:r>
      <w:r w:rsidR="003F157C" w:rsidRPr="00FD3E59">
        <w:rPr>
          <w:rFonts w:ascii="Times New Roman" w:hAnsi="Times New Roman" w:cs="Times New Roman"/>
          <w:b/>
          <w:szCs w:val="24"/>
        </w:rPr>
        <w:t>subitem 13.</w:t>
      </w:r>
      <w:r w:rsidR="004B6EE2" w:rsidRPr="00FD3E59">
        <w:rPr>
          <w:rFonts w:ascii="Times New Roman" w:hAnsi="Times New Roman" w:cs="Times New Roman"/>
          <w:b/>
          <w:szCs w:val="24"/>
        </w:rPr>
        <w:t>5</w:t>
      </w:r>
      <w:r w:rsidR="003F157C" w:rsidRPr="00FD3E59">
        <w:rPr>
          <w:rFonts w:ascii="Times New Roman" w:hAnsi="Times New Roman" w:cs="Times New Roman"/>
          <w:b/>
          <w:szCs w:val="24"/>
        </w:rPr>
        <w:t>.3, “i” e “</w:t>
      </w:r>
      <w:proofErr w:type="spellStart"/>
      <w:r w:rsidR="003F157C" w:rsidRPr="00FD3E59">
        <w:rPr>
          <w:rFonts w:ascii="Times New Roman" w:hAnsi="Times New Roman" w:cs="Times New Roman"/>
          <w:b/>
          <w:szCs w:val="24"/>
        </w:rPr>
        <w:t>ii</w:t>
      </w:r>
      <w:proofErr w:type="spellEnd"/>
      <w:r w:rsidR="003F157C" w:rsidRPr="00FD3E59">
        <w:rPr>
          <w:rFonts w:ascii="Times New Roman" w:hAnsi="Times New Roman" w:cs="Times New Roman"/>
          <w:b/>
          <w:szCs w:val="24"/>
        </w:rPr>
        <w:t>”</w:t>
      </w:r>
      <w:r w:rsidR="00E831A9" w:rsidRPr="00FD3E59">
        <w:rPr>
          <w:rFonts w:ascii="Times New Roman" w:hAnsi="Times New Roman" w:cs="Times New Roman"/>
          <w:szCs w:val="24"/>
        </w:rPr>
        <w:t xml:space="preserve">, bastará o licitante indicar o profissional e sua qualificação técnica, apresentando neste caso, </w:t>
      </w:r>
      <w:r w:rsidR="00E831A9" w:rsidRPr="00FD3E59">
        <w:rPr>
          <w:rFonts w:ascii="Times New Roman" w:hAnsi="Times New Roman" w:cs="Times New Roman"/>
          <w:b/>
          <w:szCs w:val="24"/>
        </w:rPr>
        <w:t>declaração de contratação futura do profissional, desde que acompanhada de declaração de anuência do profissional</w:t>
      </w:r>
      <w:r w:rsidR="00E831A9" w:rsidRPr="00FD3E59">
        <w:rPr>
          <w:rFonts w:ascii="Times New Roman" w:hAnsi="Times New Roman" w:cs="Times New Roman"/>
          <w:szCs w:val="24"/>
        </w:rPr>
        <w:t xml:space="preserve">. O </w:t>
      </w:r>
      <w:r w:rsidR="009D4996" w:rsidRPr="00FD3E59">
        <w:rPr>
          <w:rFonts w:ascii="Times New Roman" w:hAnsi="Times New Roman" w:cs="Times New Roman"/>
          <w:szCs w:val="24"/>
        </w:rPr>
        <w:t xml:space="preserve">efetivo </w:t>
      </w:r>
      <w:r w:rsidR="00E831A9" w:rsidRPr="00FD3E59">
        <w:rPr>
          <w:rFonts w:ascii="Times New Roman" w:hAnsi="Times New Roman" w:cs="Times New Roman"/>
          <w:szCs w:val="24"/>
        </w:rPr>
        <w:t>vínculo</w:t>
      </w:r>
      <w:r w:rsidR="009D4996" w:rsidRPr="00FD3E59">
        <w:rPr>
          <w:rFonts w:ascii="Times New Roman" w:hAnsi="Times New Roman" w:cs="Times New Roman"/>
          <w:szCs w:val="24"/>
        </w:rPr>
        <w:t xml:space="preserve"> entre o</w:t>
      </w:r>
      <w:r w:rsidR="00E831A9" w:rsidRPr="00FD3E59">
        <w:rPr>
          <w:rFonts w:ascii="Times New Roman" w:hAnsi="Times New Roman" w:cs="Times New Roman"/>
          <w:szCs w:val="24"/>
        </w:rPr>
        <w:t xml:space="preserve"> profissional </w:t>
      </w:r>
      <w:r w:rsidR="009D4996" w:rsidRPr="00FD3E59">
        <w:rPr>
          <w:rFonts w:ascii="Times New Roman" w:hAnsi="Times New Roman" w:cs="Times New Roman"/>
          <w:szCs w:val="24"/>
        </w:rPr>
        <w:t>técnico e o</w:t>
      </w:r>
      <w:r w:rsidR="00E831A9" w:rsidRPr="00FD3E59">
        <w:rPr>
          <w:rFonts w:ascii="Times New Roman" w:hAnsi="Times New Roman" w:cs="Times New Roman"/>
          <w:szCs w:val="24"/>
        </w:rPr>
        <w:t xml:space="preserve"> licitante deve ser </w:t>
      </w:r>
      <w:r w:rsidR="009D4996" w:rsidRPr="00FD3E59">
        <w:rPr>
          <w:rFonts w:ascii="Times New Roman" w:hAnsi="Times New Roman" w:cs="Times New Roman"/>
          <w:szCs w:val="24"/>
        </w:rPr>
        <w:t>demonstrado apenas na quando da assinatura do contrato (se o licitante se sagrar vencedor do certame)</w:t>
      </w:r>
      <w:r w:rsidR="00373F07" w:rsidRPr="00FD3E59">
        <w:rPr>
          <w:rFonts w:ascii="Times New Roman" w:hAnsi="Times New Roman" w:cs="Times New Roman"/>
          <w:szCs w:val="24"/>
        </w:rPr>
        <w:t>, como condição para a sua assinatura</w:t>
      </w:r>
      <w:r w:rsidR="00E831A9" w:rsidRPr="00FD3E59">
        <w:rPr>
          <w:rFonts w:ascii="Times New Roman" w:hAnsi="Times New Roman" w:cs="Times New Roman"/>
          <w:szCs w:val="24"/>
        </w:rPr>
        <w:t>, mediante</w:t>
      </w:r>
      <w:r w:rsidR="009D4996" w:rsidRPr="00FD3E59">
        <w:rPr>
          <w:rFonts w:ascii="Times New Roman" w:hAnsi="Times New Roman" w:cs="Times New Roman"/>
          <w:szCs w:val="24"/>
        </w:rPr>
        <w:t xml:space="preserve"> apresentação de</w:t>
      </w:r>
      <w:r w:rsidR="00E831A9" w:rsidRPr="00FD3E59">
        <w:rPr>
          <w:rFonts w:ascii="Times New Roman" w:hAnsi="Times New Roman" w:cs="Times New Roman"/>
          <w:szCs w:val="24"/>
        </w:rPr>
        <w:t xml:space="preserve"> cópia da </w:t>
      </w:r>
      <w:r w:rsidR="00763B6F" w:rsidRPr="00FD3E59">
        <w:rPr>
          <w:rFonts w:ascii="Times New Roman" w:hAnsi="Times New Roman" w:cs="Times New Roman"/>
          <w:szCs w:val="24"/>
        </w:rPr>
        <w:t xml:space="preserve">Carteira </w:t>
      </w:r>
      <w:r w:rsidR="00E831A9" w:rsidRPr="00FD3E59">
        <w:rPr>
          <w:rFonts w:ascii="Times New Roman" w:hAnsi="Times New Roman" w:cs="Times New Roman"/>
          <w:szCs w:val="24"/>
        </w:rPr>
        <w:t xml:space="preserve">de </w:t>
      </w:r>
      <w:r w:rsidR="00763B6F" w:rsidRPr="00FD3E59">
        <w:rPr>
          <w:rFonts w:ascii="Times New Roman" w:hAnsi="Times New Roman" w:cs="Times New Roman"/>
          <w:szCs w:val="24"/>
        </w:rPr>
        <w:t xml:space="preserve">Trabalho e Previdência Social </w:t>
      </w:r>
      <w:r w:rsidR="00E831A9" w:rsidRPr="00FD3E59">
        <w:rPr>
          <w:rFonts w:ascii="Times New Roman" w:hAnsi="Times New Roman" w:cs="Times New Roman"/>
          <w:szCs w:val="24"/>
        </w:rPr>
        <w:t xml:space="preserve">(CTPS), </w:t>
      </w:r>
      <w:proofErr w:type="gramStart"/>
      <w:r w:rsidR="00E831A9" w:rsidRPr="00FD3E59">
        <w:rPr>
          <w:rFonts w:ascii="Times New Roman" w:hAnsi="Times New Roman" w:cs="Times New Roman"/>
          <w:szCs w:val="24"/>
        </w:rPr>
        <w:t>ou contrato de prestação de serviços (no caso de autônomo), ou ainda, contrato/estatuto social da empresa</w:t>
      </w:r>
      <w:r w:rsidR="009D4996" w:rsidRPr="00FD3E59">
        <w:rPr>
          <w:rFonts w:ascii="Times New Roman" w:hAnsi="Times New Roman" w:cs="Times New Roman"/>
          <w:szCs w:val="24"/>
        </w:rPr>
        <w:t xml:space="preserve"> licitante ou ata de eleição como administrador</w:t>
      </w:r>
      <w:r w:rsidR="00E831A9" w:rsidRPr="00FD3E59">
        <w:rPr>
          <w:rFonts w:ascii="Times New Roman" w:hAnsi="Times New Roman" w:cs="Times New Roman"/>
          <w:szCs w:val="24"/>
        </w:rPr>
        <w:t>, quando o profissional</w:t>
      </w:r>
      <w:r w:rsidR="009D4996" w:rsidRPr="00FD3E59">
        <w:rPr>
          <w:rFonts w:ascii="Times New Roman" w:hAnsi="Times New Roman" w:cs="Times New Roman"/>
          <w:szCs w:val="24"/>
        </w:rPr>
        <w:t xml:space="preserve"> técnico</w:t>
      </w:r>
      <w:r w:rsidR="00E831A9" w:rsidRPr="00FD3E59">
        <w:rPr>
          <w:rFonts w:ascii="Times New Roman" w:hAnsi="Times New Roman" w:cs="Times New Roman"/>
          <w:szCs w:val="24"/>
        </w:rPr>
        <w:t xml:space="preserve"> for o próprio sócio cotista ou</w:t>
      </w:r>
      <w:proofErr w:type="gramEnd"/>
      <w:r w:rsidR="00E831A9" w:rsidRPr="00FD3E59">
        <w:rPr>
          <w:rFonts w:ascii="Times New Roman" w:hAnsi="Times New Roman" w:cs="Times New Roman"/>
          <w:szCs w:val="24"/>
        </w:rPr>
        <w:t xml:space="preserve"> diretor da empresa</w:t>
      </w:r>
      <w:r w:rsidR="009D4996" w:rsidRPr="00FD3E59">
        <w:rPr>
          <w:rFonts w:ascii="Times New Roman" w:hAnsi="Times New Roman" w:cs="Times New Roman"/>
          <w:szCs w:val="24"/>
        </w:rPr>
        <w:t>.</w:t>
      </w:r>
    </w:p>
    <w:p w:rsidR="009D4996" w:rsidRPr="00FD3E59" w:rsidRDefault="009D4996"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 xml:space="preserve"> </w:t>
      </w:r>
    </w:p>
    <w:p w:rsidR="00E831A9" w:rsidRPr="00FD3E59" w:rsidRDefault="00E831A9"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13.</w:t>
      </w:r>
      <w:r w:rsidR="001E13CF" w:rsidRPr="00FD3E59">
        <w:rPr>
          <w:rFonts w:ascii="Times New Roman" w:hAnsi="Times New Roman" w:cs="Times New Roman"/>
          <w:szCs w:val="24"/>
        </w:rPr>
        <w:t>5</w:t>
      </w:r>
      <w:r w:rsidRPr="00FD3E59">
        <w:rPr>
          <w:rFonts w:ascii="Times New Roman" w:hAnsi="Times New Roman" w:cs="Times New Roman"/>
          <w:szCs w:val="24"/>
        </w:rPr>
        <w:t>.4.</w:t>
      </w:r>
      <w:r w:rsidRPr="00FD3E59">
        <w:rPr>
          <w:rFonts w:ascii="Times New Roman" w:hAnsi="Times New Roman" w:cs="Times New Roman"/>
          <w:szCs w:val="24"/>
        </w:rPr>
        <w:tab/>
        <w:t xml:space="preserve">Os profissionais indicados pelo licitante na forma do </w:t>
      </w:r>
      <w:r w:rsidRPr="00FD3E59">
        <w:rPr>
          <w:rFonts w:ascii="Times New Roman" w:hAnsi="Times New Roman" w:cs="Times New Roman"/>
          <w:b/>
          <w:szCs w:val="24"/>
        </w:rPr>
        <w:t>subitem 1</w:t>
      </w:r>
      <w:r w:rsidR="00227842" w:rsidRPr="00FD3E59">
        <w:rPr>
          <w:rFonts w:ascii="Times New Roman" w:hAnsi="Times New Roman" w:cs="Times New Roman"/>
          <w:b/>
          <w:szCs w:val="24"/>
        </w:rPr>
        <w:t>3</w:t>
      </w:r>
      <w:r w:rsidRPr="00FD3E59">
        <w:rPr>
          <w:rFonts w:ascii="Times New Roman" w:hAnsi="Times New Roman" w:cs="Times New Roman"/>
          <w:b/>
          <w:szCs w:val="24"/>
        </w:rPr>
        <w:t>.</w:t>
      </w:r>
      <w:r w:rsidR="004B6EE2" w:rsidRPr="00FD3E59">
        <w:rPr>
          <w:rFonts w:ascii="Times New Roman" w:hAnsi="Times New Roman" w:cs="Times New Roman"/>
          <w:b/>
          <w:szCs w:val="24"/>
        </w:rPr>
        <w:t>5</w:t>
      </w:r>
      <w:r w:rsidR="00227842" w:rsidRPr="00FD3E59">
        <w:rPr>
          <w:rFonts w:ascii="Times New Roman" w:hAnsi="Times New Roman" w:cs="Times New Roman"/>
          <w:b/>
          <w:szCs w:val="24"/>
        </w:rPr>
        <w:t xml:space="preserve">.3, </w:t>
      </w:r>
      <w:r w:rsidRPr="00FD3E59">
        <w:rPr>
          <w:rFonts w:ascii="Times New Roman" w:hAnsi="Times New Roman" w:cs="Times New Roman"/>
          <w:szCs w:val="24"/>
        </w:rPr>
        <w:t>deverão executar os serviços ou obra da licitação, admitindo-se a sua substituição por profissionais de experiência equivalente ou superior, desde que previamente aprovados pela Epagri.</w:t>
      </w:r>
    </w:p>
    <w:p w:rsidR="00227842" w:rsidRPr="00FD3E59" w:rsidRDefault="00227842" w:rsidP="00FD3E59">
      <w:pPr>
        <w:spacing w:line="240" w:lineRule="auto"/>
        <w:ind w:right="0"/>
        <w:rPr>
          <w:rFonts w:ascii="Times New Roman" w:hAnsi="Times New Roman" w:cs="Times New Roman"/>
          <w:szCs w:val="24"/>
        </w:rPr>
      </w:pPr>
    </w:p>
    <w:p w:rsidR="00A72CB7" w:rsidRPr="00FD3E59" w:rsidRDefault="00E831A9" w:rsidP="00FD3E59">
      <w:pPr>
        <w:spacing w:line="240" w:lineRule="auto"/>
        <w:ind w:right="0"/>
        <w:rPr>
          <w:rFonts w:ascii="Times New Roman" w:hAnsi="Times New Roman" w:cs="Times New Roman"/>
          <w:b/>
          <w:szCs w:val="24"/>
        </w:rPr>
      </w:pPr>
      <w:r w:rsidRPr="00FD3E59">
        <w:rPr>
          <w:rFonts w:ascii="Times New Roman" w:hAnsi="Times New Roman" w:cs="Times New Roman"/>
          <w:szCs w:val="24"/>
        </w:rPr>
        <w:t>13</w:t>
      </w:r>
      <w:r w:rsidR="00A72CB7" w:rsidRPr="00FD3E59">
        <w:rPr>
          <w:rFonts w:ascii="Times New Roman" w:hAnsi="Times New Roman" w:cs="Times New Roman"/>
          <w:szCs w:val="24"/>
        </w:rPr>
        <w:t>.</w:t>
      </w:r>
      <w:r w:rsidR="001E13CF" w:rsidRPr="00FD3E59">
        <w:rPr>
          <w:rFonts w:ascii="Times New Roman" w:hAnsi="Times New Roman" w:cs="Times New Roman"/>
          <w:szCs w:val="24"/>
        </w:rPr>
        <w:t>6</w:t>
      </w:r>
      <w:r w:rsidR="00A72CB7" w:rsidRPr="00FD3E59">
        <w:rPr>
          <w:rFonts w:ascii="Times New Roman" w:hAnsi="Times New Roman" w:cs="Times New Roman"/>
          <w:szCs w:val="24"/>
        </w:rPr>
        <w:t>.</w:t>
      </w:r>
      <w:r w:rsidR="00A72CB7" w:rsidRPr="00FD3E59">
        <w:rPr>
          <w:rFonts w:ascii="Times New Roman" w:hAnsi="Times New Roman" w:cs="Times New Roman"/>
          <w:szCs w:val="24"/>
        </w:rPr>
        <w:tab/>
      </w:r>
      <w:r w:rsidR="00A72CB7" w:rsidRPr="00FD3E59">
        <w:rPr>
          <w:rFonts w:ascii="Times New Roman" w:hAnsi="Times New Roman" w:cs="Times New Roman"/>
          <w:b/>
          <w:szCs w:val="24"/>
        </w:rPr>
        <w:t>DEMAIS CONDIÇÕES</w:t>
      </w:r>
    </w:p>
    <w:p w:rsidR="00E627BA" w:rsidRPr="00FD3E59" w:rsidRDefault="00E627BA" w:rsidP="00FD3E59">
      <w:pPr>
        <w:spacing w:line="240" w:lineRule="auto"/>
        <w:ind w:right="0"/>
        <w:rPr>
          <w:rFonts w:ascii="Times New Roman" w:hAnsi="Times New Roman" w:cs="Times New Roman"/>
          <w:b/>
          <w:szCs w:val="24"/>
        </w:rPr>
      </w:pPr>
    </w:p>
    <w:p w:rsidR="00A72CB7" w:rsidRPr="00FD3E59" w:rsidRDefault="00105CC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13</w:t>
      </w:r>
      <w:r w:rsidR="00A72CB7" w:rsidRPr="00FD3E59">
        <w:rPr>
          <w:rFonts w:ascii="Times New Roman" w:hAnsi="Times New Roman" w:cs="Times New Roman"/>
          <w:szCs w:val="24"/>
        </w:rPr>
        <w:t>.</w:t>
      </w:r>
      <w:r w:rsidR="001E13CF" w:rsidRPr="00FD3E59">
        <w:rPr>
          <w:rFonts w:ascii="Times New Roman" w:hAnsi="Times New Roman" w:cs="Times New Roman"/>
          <w:szCs w:val="24"/>
        </w:rPr>
        <w:t>6</w:t>
      </w:r>
      <w:r w:rsidR="00A72CB7" w:rsidRPr="00FD3E59">
        <w:rPr>
          <w:rFonts w:ascii="Times New Roman" w:hAnsi="Times New Roman" w:cs="Times New Roman"/>
          <w:szCs w:val="24"/>
        </w:rPr>
        <w:t>.1.</w:t>
      </w:r>
      <w:r w:rsidR="00A72CB7" w:rsidRPr="00FD3E59">
        <w:rPr>
          <w:rFonts w:ascii="Times New Roman" w:hAnsi="Times New Roman" w:cs="Times New Roman"/>
          <w:szCs w:val="24"/>
        </w:rPr>
        <w:tab/>
        <w:t xml:space="preserve">Não serão aceitos protocolos de entrega ou solicitações de documento em substituição aos documentos requeridos no presente Edital e seus </w:t>
      </w:r>
      <w:r w:rsidR="00082A10" w:rsidRPr="00FD3E59">
        <w:rPr>
          <w:rFonts w:ascii="Times New Roman" w:hAnsi="Times New Roman" w:cs="Times New Roman"/>
          <w:szCs w:val="24"/>
        </w:rPr>
        <w:t>a</w:t>
      </w:r>
      <w:r w:rsidR="00A72CB7" w:rsidRPr="00FD3E59">
        <w:rPr>
          <w:rFonts w:ascii="Times New Roman" w:hAnsi="Times New Roman" w:cs="Times New Roman"/>
          <w:szCs w:val="24"/>
        </w:rPr>
        <w:t>nexos.</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105CC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lastRenderedPageBreak/>
        <w:t>13</w:t>
      </w:r>
      <w:r w:rsidR="00A72CB7" w:rsidRPr="00FD3E59">
        <w:rPr>
          <w:rFonts w:ascii="Times New Roman" w:hAnsi="Times New Roman" w:cs="Times New Roman"/>
          <w:szCs w:val="24"/>
        </w:rPr>
        <w:t>.</w:t>
      </w:r>
      <w:r w:rsidR="001E13CF" w:rsidRPr="00FD3E59">
        <w:rPr>
          <w:rFonts w:ascii="Times New Roman" w:hAnsi="Times New Roman" w:cs="Times New Roman"/>
          <w:szCs w:val="24"/>
        </w:rPr>
        <w:t>6</w:t>
      </w:r>
      <w:r w:rsidR="00A72CB7" w:rsidRPr="00FD3E59">
        <w:rPr>
          <w:rFonts w:ascii="Times New Roman" w:hAnsi="Times New Roman" w:cs="Times New Roman"/>
          <w:szCs w:val="24"/>
        </w:rPr>
        <w:t>.2.</w:t>
      </w:r>
      <w:r w:rsidR="00A72CB7" w:rsidRPr="00FD3E59">
        <w:rPr>
          <w:rFonts w:ascii="Times New Roman" w:hAnsi="Times New Roman" w:cs="Times New Roman"/>
          <w:szCs w:val="24"/>
        </w:rPr>
        <w:tab/>
        <w:t xml:space="preserve">É de caráter eliminatório o não atendimento das condições de habilitação solicitadas neste </w:t>
      </w:r>
      <w:hyperlink w:anchor="subitem133" w:history="1">
        <w:r w:rsidR="00A72CB7" w:rsidRPr="00FD3E59">
          <w:rPr>
            <w:rStyle w:val="Hyperlink"/>
            <w:rFonts w:ascii="Times New Roman" w:hAnsi="Times New Roman" w:cs="Times New Roman"/>
            <w:b/>
            <w:color w:val="auto"/>
            <w:szCs w:val="24"/>
            <w:u w:val="none"/>
          </w:rPr>
          <w:t xml:space="preserve">item </w:t>
        </w:r>
        <w:r w:rsidRPr="00FD3E59">
          <w:rPr>
            <w:rStyle w:val="Hyperlink"/>
            <w:rFonts w:ascii="Times New Roman" w:hAnsi="Times New Roman" w:cs="Times New Roman"/>
            <w:b/>
            <w:color w:val="auto"/>
            <w:szCs w:val="24"/>
            <w:u w:val="none"/>
          </w:rPr>
          <w:t>13</w:t>
        </w:r>
        <w:r w:rsidR="00A72CB7" w:rsidRPr="00FD3E59">
          <w:rPr>
            <w:rStyle w:val="Hyperlink"/>
            <w:rFonts w:ascii="Times New Roman" w:hAnsi="Times New Roman" w:cs="Times New Roman"/>
            <w:b/>
            <w:color w:val="auto"/>
            <w:szCs w:val="24"/>
            <w:u w:val="none"/>
          </w:rPr>
          <w:t xml:space="preserve"> e seus subitens</w:t>
        </w:r>
      </w:hyperlink>
      <w:r w:rsidR="00A72CB7" w:rsidRPr="00FD3E59">
        <w:rPr>
          <w:rFonts w:ascii="Times New Roman" w:hAnsi="Times New Roman" w:cs="Times New Roman"/>
          <w:szCs w:val="24"/>
        </w:rPr>
        <w:t xml:space="preserve">. </w:t>
      </w:r>
      <w:proofErr w:type="gramStart"/>
      <w:r w:rsidR="00A72CB7" w:rsidRPr="00FD3E59">
        <w:rPr>
          <w:rFonts w:ascii="Times New Roman" w:hAnsi="Times New Roman" w:cs="Times New Roman"/>
          <w:szCs w:val="24"/>
        </w:rPr>
        <w:t xml:space="preserve">Ocorrido </w:t>
      </w:r>
      <w:r w:rsidR="00473294" w:rsidRPr="00FD3E59">
        <w:rPr>
          <w:rFonts w:ascii="Times New Roman" w:hAnsi="Times New Roman" w:cs="Times New Roman"/>
          <w:szCs w:val="24"/>
        </w:rPr>
        <w:t>o fato</w:t>
      </w:r>
      <w:r w:rsidR="00A72CB7" w:rsidRPr="00FD3E59">
        <w:rPr>
          <w:rFonts w:ascii="Times New Roman" w:hAnsi="Times New Roman" w:cs="Times New Roman"/>
          <w:szCs w:val="24"/>
        </w:rPr>
        <w:t xml:space="preserve">, </w:t>
      </w:r>
      <w:r w:rsidR="00602DB0" w:rsidRPr="00FD3E59">
        <w:rPr>
          <w:rFonts w:ascii="Times New Roman" w:hAnsi="Times New Roman" w:cs="Times New Roman"/>
          <w:szCs w:val="24"/>
        </w:rPr>
        <w:t xml:space="preserve">o licitante será </w:t>
      </w:r>
      <w:r w:rsidR="00602DB0" w:rsidRPr="00FD3E59">
        <w:rPr>
          <w:rFonts w:ascii="Times New Roman" w:hAnsi="Times New Roman" w:cs="Times New Roman"/>
          <w:b/>
          <w:szCs w:val="24"/>
          <w:u w:val="single"/>
        </w:rPr>
        <w:t>inabilitado</w:t>
      </w:r>
      <w:r w:rsidR="00602DB0" w:rsidRPr="00FD3E59">
        <w:rPr>
          <w:rFonts w:ascii="Times New Roman" w:hAnsi="Times New Roman" w:cs="Times New Roman"/>
          <w:szCs w:val="24"/>
        </w:rPr>
        <w:t xml:space="preserve"> e </w:t>
      </w:r>
      <w:r w:rsidR="00A72CB7" w:rsidRPr="00FD3E59">
        <w:rPr>
          <w:rFonts w:ascii="Times New Roman" w:hAnsi="Times New Roman" w:cs="Times New Roman"/>
          <w:szCs w:val="24"/>
        </w:rPr>
        <w:t>será retomada a sessão e chamad</w:t>
      </w:r>
      <w:r w:rsidR="00766854" w:rsidRPr="00FD3E59">
        <w:rPr>
          <w:rFonts w:ascii="Times New Roman" w:hAnsi="Times New Roman" w:cs="Times New Roman"/>
          <w:szCs w:val="24"/>
        </w:rPr>
        <w:t>os o</w:t>
      </w:r>
      <w:r w:rsidR="00A72CB7" w:rsidRPr="00FD3E59">
        <w:rPr>
          <w:rFonts w:ascii="Times New Roman" w:hAnsi="Times New Roman" w:cs="Times New Roman"/>
          <w:szCs w:val="24"/>
        </w:rPr>
        <w:t>s demais licitantes, na ordem de classificação, nas condições de suas respectivas ofertas, observado que o</w:t>
      </w:r>
      <w:r w:rsidR="00900ED3" w:rsidRPr="00FD3E59">
        <w:rPr>
          <w:rFonts w:ascii="Times New Roman" w:hAnsi="Times New Roman" w:cs="Times New Roman"/>
          <w:szCs w:val="24"/>
        </w:rPr>
        <w:t>(a)</w:t>
      </w:r>
      <w:r w:rsidR="00A72CB7" w:rsidRPr="00FD3E59">
        <w:rPr>
          <w:rFonts w:ascii="Times New Roman" w:hAnsi="Times New Roman" w:cs="Times New Roman"/>
          <w:szCs w:val="24"/>
        </w:rPr>
        <w:t xml:space="preserve"> </w:t>
      </w:r>
      <w:r w:rsidR="00BB4A8B" w:rsidRPr="00FD3E59">
        <w:rPr>
          <w:rFonts w:ascii="Times New Roman" w:hAnsi="Times New Roman" w:cs="Times New Roman"/>
          <w:szCs w:val="24"/>
        </w:rPr>
        <w:t>presidente da CPL</w:t>
      </w:r>
      <w:r w:rsidR="00A72CB7" w:rsidRPr="00FD3E59">
        <w:rPr>
          <w:rFonts w:ascii="Times New Roman" w:hAnsi="Times New Roman" w:cs="Times New Roman"/>
          <w:szCs w:val="24"/>
        </w:rPr>
        <w:t xml:space="preserve"> examinará a aceitabilidade, quanto ao objeto e valor, até que se encontre uma proposta que atenda integralmente o Edital.</w:t>
      </w:r>
      <w:proofErr w:type="gramEnd"/>
    </w:p>
    <w:p w:rsidR="00BF6909" w:rsidRPr="00FD3E59" w:rsidRDefault="00BF6909" w:rsidP="00FD3E59">
      <w:pPr>
        <w:spacing w:line="240" w:lineRule="auto"/>
        <w:ind w:right="0"/>
        <w:rPr>
          <w:rFonts w:ascii="Times New Roman" w:hAnsi="Times New Roman" w:cs="Times New Roman"/>
          <w:szCs w:val="24"/>
        </w:rPr>
      </w:pPr>
    </w:p>
    <w:p w:rsidR="00A72CB7" w:rsidRPr="00FD3E59" w:rsidRDefault="00105CC7" w:rsidP="00FD3E59">
      <w:pPr>
        <w:spacing w:line="240" w:lineRule="auto"/>
        <w:ind w:right="0"/>
        <w:rPr>
          <w:rFonts w:ascii="Times New Roman" w:hAnsi="Times New Roman" w:cs="Times New Roman"/>
          <w:szCs w:val="24"/>
        </w:rPr>
      </w:pPr>
      <w:proofErr w:type="gramStart"/>
      <w:r w:rsidRPr="00FD3E59">
        <w:rPr>
          <w:rFonts w:ascii="Times New Roman" w:hAnsi="Times New Roman" w:cs="Times New Roman"/>
          <w:szCs w:val="24"/>
        </w:rPr>
        <w:t>13</w:t>
      </w:r>
      <w:r w:rsidR="00A72CB7" w:rsidRPr="00FD3E59">
        <w:rPr>
          <w:rFonts w:ascii="Times New Roman" w:hAnsi="Times New Roman" w:cs="Times New Roman"/>
          <w:szCs w:val="24"/>
        </w:rPr>
        <w:t>.</w:t>
      </w:r>
      <w:r w:rsidR="001E13CF" w:rsidRPr="00FD3E59">
        <w:rPr>
          <w:rFonts w:ascii="Times New Roman" w:hAnsi="Times New Roman" w:cs="Times New Roman"/>
          <w:szCs w:val="24"/>
        </w:rPr>
        <w:t>6</w:t>
      </w:r>
      <w:r w:rsidR="00B8112F" w:rsidRPr="00FD3E59">
        <w:rPr>
          <w:rFonts w:ascii="Times New Roman" w:hAnsi="Times New Roman" w:cs="Times New Roman"/>
          <w:szCs w:val="24"/>
        </w:rPr>
        <w:t>.3</w:t>
      </w:r>
      <w:r w:rsidR="00A72CB7" w:rsidRPr="00FD3E59">
        <w:rPr>
          <w:rFonts w:ascii="Times New Roman" w:hAnsi="Times New Roman" w:cs="Times New Roman"/>
          <w:szCs w:val="24"/>
        </w:rPr>
        <w:t>.</w:t>
      </w:r>
      <w:r w:rsidR="00A72CB7" w:rsidRPr="00FD3E59">
        <w:rPr>
          <w:rFonts w:ascii="Times New Roman" w:hAnsi="Times New Roman" w:cs="Times New Roman"/>
          <w:szCs w:val="24"/>
        </w:rPr>
        <w:tab/>
        <w:t xml:space="preserve">Atendendo ao disposto no </w:t>
      </w:r>
      <w:r w:rsidR="00AF0B33" w:rsidRPr="00FD3E59">
        <w:rPr>
          <w:rFonts w:ascii="Times New Roman" w:hAnsi="Times New Roman" w:cs="Times New Roman"/>
          <w:szCs w:val="24"/>
        </w:rPr>
        <w:t>artigo</w:t>
      </w:r>
      <w:r w:rsidR="00A72CB7" w:rsidRPr="00FD3E59">
        <w:rPr>
          <w:rFonts w:ascii="Times New Roman" w:hAnsi="Times New Roman" w:cs="Times New Roman"/>
          <w:szCs w:val="24"/>
        </w:rPr>
        <w:t xml:space="preserve"> 43</w:t>
      </w:r>
      <w:r w:rsidR="00A56FF5" w:rsidRPr="00FD3E59">
        <w:rPr>
          <w:rFonts w:ascii="Times New Roman" w:hAnsi="Times New Roman" w:cs="Times New Roman"/>
          <w:szCs w:val="24"/>
        </w:rPr>
        <w:t>,</w:t>
      </w:r>
      <w:r w:rsidR="00A72CB7" w:rsidRPr="00FD3E59">
        <w:rPr>
          <w:rFonts w:ascii="Times New Roman" w:hAnsi="Times New Roman" w:cs="Times New Roman"/>
          <w:szCs w:val="24"/>
        </w:rPr>
        <w:t xml:space="preserve"> § 1</w:t>
      </w:r>
      <w:r w:rsidR="00A56FF5" w:rsidRPr="00FD3E59">
        <w:rPr>
          <w:rFonts w:ascii="Times New Roman" w:hAnsi="Times New Roman" w:cs="Times New Roman"/>
          <w:szCs w:val="24"/>
        </w:rPr>
        <w:t>º,</w:t>
      </w:r>
      <w:r w:rsidR="00A72CB7" w:rsidRPr="00FD3E59">
        <w:rPr>
          <w:rFonts w:ascii="Times New Roman" w:hAnsi="Times New Roman" w:cs="Times New Roman"/>
          <w:szCs w:val="24"/>
        </w:rPr>
        <w:t xml:space="preserve"> da </w:t>
      </w:r>
      <w:hyperlink r:id="rId93" w:history="1">
        <w:r w:rsidR="00A72CB7" w:rsidRPr="00FD3E59">
          <w:rPr>
            <w:rStyle w:val="Hyperlink"/>
            <w:rFonts w:ascii="Times New Roman" w:hAnsi="Times New Roman" w:cs="Times New Roman"/>
            <w:szCs w:val="24"/>
          </w:rPr>
          <w:t xml:space="preserve">Lei Complementar </w:t>
        </w:r>
        <w:r w:rsidR="003C61C6" w:rsidRPr="00FD3E59">
          <w:rPr>
            <w:rStyle w:val="Hyperlink"/>
            <w:rFonts w:ascii="Times New Roman" w:hAnsi="Times New Roman" w:cs="Times New Roman"/>
            <w:szCs w:val="24"/>
          </w:rPr>
          <w:t>f</w:t>
        </w:r>
        <w:r w:rsidRPr="00FD3E59">
          <w:rPr>
            <w:rStyle w:val="Hyperlink"/>
            <w:rFonts w:ascii="Times New Roman" w:hAnsi="Times New Roman" w:cs="Times New Roman"/>
            <w:szCs w:val="24"/>
          </w:rPr>
          <w:t xml:space="preserve">ederal nº </w:t>
        </w:r>
        <w:r w:rsidR="00A72CB7" w:rsidRPr="00FD3E59">
          <w:rPr>
            <w:rStyle w:val="Hyperlink"/>
            <w:rFonts w:ascii="Times New Roman" w:hAnsi="Times New Roman" w:cs="Times New Roman"/>
            <w:szCs w:val="24"/>
          </w:rPr>
          <w:t>123</w:t>
        </w:r>
        <w:r w:rsidR="003C61C6" w:rsidRPr="00FD3E59">
          <w:rPr>
            <w:rStyle w:val="Hyperlink"/>
            <w:rFonts w:ascii="Times New Roman" w:hAnsi="Times New Roman" w:cs="Times New Roman"/>
            <w:szCs w:val="24"/>
          </w:rPr>
          <w:t>,</w:t>
        </w:r>
        <w:r w:rsidRPr="00FD3E59">
          <w:rPr>
            <w:rStyle w:val="Hyperlink"/>
            <w:rFonts w:ascii="Times New Roman" w:hAnsi="Times New Roman" w:cs="Times New Roman"/>
            <w:szCs w:val="24"/>
          </w:rPr>
          <w:t>20</w:t>
        </w:r>
        <w:r w:rsidR="00A72CB7" w:rsidRPr="00FD3E59">
          <w:rPr>
            <w:rStyle w:val="Hyperlink"/>
            <w:rFonts w:ascii="Times New Roman" w:hAnsi="Times New Roman" w:cs="Times New Roman"/>
            <w:szCs w:val="24"/>
          </w:rPr>
          <w:t>06</w:t>
        </w:r>
      </w:hyperlink>
      <w:r w:rsidR="00A72CB7" w:rsidRPr="00FD3E59">
        <w:rPr>
          <w:rFonts w:ascii="Times New Roman" w:hAnsi="Times New Roman" w:cs="Times New Roman"/>
          <w:szCs w:val="24"/>
        </w:rPr>
        <w:t xml:space="preserve">, </w:t>
      </w:r>
      <w:r w:rsidR="0032384E" w:rsidRPr="00FD3E59">
        <w:rPr>
          <w:rFonts w:ascii="Times New Roman" w:hAnsi="Times New Roman" w:cs="Times New Roman"/>
          <w:szCs w:val="24"/>
        </w:rPr>
        <w:t xml:space="preserve"> havendo alguma restrição na comprovação da </w:t>
      </w:r>
      <w:r w:rsidR="0032384E" w:rsidRPr="00FD3E59">
        <w:rPr>
          <w:rFonts w:ascii="Times New Roman" w:hAnsi="Times New Roman" w:cs="Times New Roman"/>
          <w:b/>
          <w:szCs w:val="24"/>
        </w:rPr>
        <w:t>regularidade fiscal</w:t>
      </w:r>
      <w:r w:rsidR="0032384E" w:rsidRPr="00FD3E59">
        <w:rPr>
          <w:rFonts w:ascii="Times New Roman" w:hAnsi="Times New Roman" w:cs="Times New Roman"/>
          <w:szCs w:val="24"/>
        </w:rPr>
        <w:t xml:space="preserve"> da ME, EPP, MEI ou COOP, será assegurado o prazo de </w:t>
      </w:r>
      <w:r w:rsidR="0032384E" w:rsidRPr="00FD3E59">
        <w:rPr>
          <w:rFonts w:ascii="Times New Roman" w:hAnsi="Times New Roman" w:cs="Times New Roman"/>
          <w:b/>
          <w:szCs w:val="24"/>
        </w:rPr>
        <w:t>05 (cinco) dias úteis</w:t>
      </w:r>
      <w:r w:rsidR="0032384E" w:rsidRPr="00FD3E59">
        <w:rPr>
          <w:rFonts w:ascii="Times New Roman" w:hAnsi="Times New Roman" w:cs="Times New Roman"/>
          <w:szCs w:val="24"/>
        </w:rPr>
        <w:t>, cujo termo inicial corresponderá ao momento em que o licitante for declarado o arrematante do certame, prorrogáveis por igual período, a critério da Epagri, para a regularização da documentação, pagamento ou parcelamento do débito, e emissão de eventuais certidões negativas ou positivas com efeito de negativa</w:t>
      </w:r>
      <w:r w:rsidR="00A72CB7" w:rsidRPr="00FD3E59">
        <w:rPr>
          <w:rFonts w:ascii="Times New Roman" w:hAnsi="Times New Roman" w:cs="Times New Roman"/>
          <w:szCs w:val="24"/>
        </w:rPr>
        <w:t>.</w:t>
      </w:r>
      <w:proofErr w:type="gramEnd"/>
      <w:r w:rsidR="0032384E" w:rsidRPr="00FD3E59">
        <w:rPr>
          <w:rFonts w:ascii="Times New Roman" w:hAnsi="Times New Roman" w:cs="Times New Roman"/>
          <w:szCs w:val="24"/>
        </w:rPr>
        <w:t xml:space="preserve"> Será emitida mensagem pelo(a) presidente da CPL no “Chat Mensagens” notificando o licitante da pendência referida neste subitem.</w:t>
      </w:r>
    </w:p>
    <w:p w:rsidR="008D0373" w:rsidRPr="00FD3E59" w:rsidRDefault="008D0373" w:rsidP="00FD3E59">
      <w:pPr>
        <w:spacing w:line="240" w:lineRule="auto"/>
        <w:ind w:right="0"/>
        <w:rPr>
          <w:rFonts w:ascii="Times New Roman" w:hAnsi="Times New Roman" w:cs="Times New Roman"/>
          <w:szCs w:val="24"/>
        </w:rPr>
      </w:pPr>
    </w:p>
    <w:p w:rsidR="00AE4A0A" w:rsidRPr="00FD3E59" w:rsidRDefault="001E13CF" w:rsidP="00FD3E59">
      <w:pPr>
        <w:spacing w:line="240" w:lineRule="auto"/>
        <w:ind w:right="0"/>
        <w:rPr>
          <w:rFonts w:ascii="Times New Roman" w:hAnsi="Times New Roman" w:cs="Times New Roman"/>
          <w:szCs w:val="24"/>
        </w:rPr>
      </w:pPr>
      <w:proofErr w:type="gramStart"/>
      <w:r w:rsidRPr="00FD3E59">
        <w:rPr>
          <w:rFonts w:ascii="Times New Roman" w:hAnsi="Times New Roman" w:cs="Times New Roman"/>
          <w:szCs w:val="24"/>
        </w:rPr>
        <w:t>13.6</w:t>
      </w:r>
      <w:r w:rsidR="00A474A7" w:rsidRPr="00FD3E59">
        <w:rPr>
          <w:rFonts w:ascii="Times New Roman" w:hAnsi="Times New Roman" w:cs="Times New Roman"/>
          <w:szCs w:val="24"/>
        </w:rPr>
        <w:t>.3.</w:t>
      </w:r>
      <w:r w:rsidR="0032384E" w:rsidRPr="00FD3E59">
        <w:rPr>
          <w:rFonts w:ascii="Times New Roman" w:hAnsi="Times New Roman" w:cs="Times New Roman"/>
          <w:szCs w:val="24"/>
        </w:rPr>
        <w:t>1</w:t>
      </w:r>
      <w:r w:rsidR="00AE4A0A" w:rsidRPr="00FD3E59">
        <w:rPr>
          <w:rFonts w:ascii="Times New Roman" w:hAnsi="Times New Roman" w:cs="Times New Roman"/>
          <w:szCs w:val="24"/>
        </w:rPr>
        <w:t>.</w:t>
      </w:r>
      <w:r w:rsidR="00AE4A0A" w:rsidRPr="00FD3E59">
        <w:rPr>
          <w:rFonts w:ascii="Times New Roman" w:hAnsi="Times New Roman" w:cs="Times New Roman"/>
          <w:szCs w:val="24"/>
        </w:rPr>
        <w:tab/>
        <w:t xml:space="preserve">A não regularização da documentação no prazo acima estipulado, implicará na decadência do direito à contratação pela </w:t>
      </w:r>
      <w:r w:rsidR="001B4BD6" w:rsidRPr="00FD3E59">
        <w:rPr>
          <w:rFonts w:ascii="Times New Roman" w:hAnsi="Times New Roman" w:cs="Times New Roman"/>
          <w:szCs w:val="24"/>
        </w:rPr>
        <w:t>ME</w:t>
      </w:r>
      <w:r w:rsidR="005D0ADE" w:rsidRPr="00FD3E59">
        <w:rPr>
          <w:rFonts w:ascii="Times New Roman" w:hAnsi="Times New Roman" w:cs="Times New Roman"/>
          <w:szCs w:val="24"/>
        </w:rPr>
        <w:t>,</w:t>
      </w:r>
      <w:r w:rsidR="00AE4A0A" w:rsidRPr="00FD3E59">
        <w:rPr>
          <w:rFonts w:ascii="Times New Roman" w:hAnsi="Times New Roman" w:cs="Times New Roman"/>
          <w:szCs w:val="24"/>
        </w:rPr>
        <w:t xml:space="preserve"> </w:t>
      </w:r>
      <w:r w:rsidR="001B4BD6" w:rsidRPr="00FD3E59">
        <w:rPr>
          <w:rFonts w:ascii="Times New Roman" w:hAnsi="Times New Roman" w:cs="Times New Roman"/>
          <w:szCs w:val="24"/>
        </w:rPr>
        <w:t>EPP</w:t>
      </w:r>
      <w:r w:rsidR="00D05651" w:rsidRPr="00FD3E59">
        <w:rPr>
          <w:rFonts w:ascii="Times New Roman" w:hAnsi="Times New Roman" w:cs="Times New Roman"/>
          <w:szCs w:val="24"/>
        </w:rPr>
        <w:t>, MEI,</w:t>
      </w:r>
      <w:r w:rsidR="005D0ADE" w:rsidRPr="00FD3E59">
        <w:rPr>
          <w:rFonts w:ascii="Times New Roman" w:hAnsi="Times New Roman" w:cs="Times New Roman"/>
          <w:szCs w:val="24"/>
        </w:rPr>
        <w:t xml:space="preserve"> </w:t>
      </w:r>
      <w:r w:rsidR="00D05651" w:rsidRPr="00FD3E59">
        <w:rPr>
          <w:rFonts w:ascii="Times New Roman" w:hAnsi="Times New Roman" w:cs="Times New Roman"/>
          <w:szCs w:val="24"/>
        </w:rPr>
        <w:t>ou COOP</w:t>
      </w:r>
      <w:r w:rsidR="00AE4A0A" w:rsidRPr="00FD3E59">
        <w:rPr>
          <w:rFonts w:ascii="Times New Roman" w:hAnsi="Times New Roman" w:cs="Times New Roman"/>
          <w:szCs w:val="24"/>
        </w:rPr>
        <w:t xml:space="preserve"> sem prejuízo das sanções previstas no </w:t>
      </w:r>
      <w:hyperlink w:anchor="_18._SANÇÕES_ADMINISTRATIVAS" w:history="1">
        <w:r w:rsidR="00AE4A0A" w:rsidRPr="00FD3E59">
          <w:rPr>
            <w:rStyle w:val="Hyperlink"/>
            <w:rFonts w:ascii="Times New Roman" w:hAnsi="Times New Roman" w:cs="Times New Roman"/>
            <w:b/>
            <w:color w:val="auto"/>
            <w:szCs w:val="24"/>
            <w:u w:val="none"/>
          </w:rPr>
          <w:t>item 1</w:t>
        </w:r>
        <w:r w:rsidR="00442F5B" w:rsidRPr="00FD3E59">
          <w:rPr>
            <w:rStyle w:val="Hyperlink"/>
            <w:rFonts w:ascii="Times New Roman" w:hAnsi="Times New Roman" w:cs="Times New Roman"/>
            <w:b/>
            <w:color w:val="auto"/>
            <w:szCs w:val="24"/>
            <w:u w:val="none"/>
          </w:rPr>
          <w:t>9</w:t>
        </w:r>
      </w:hyperlink>
      <w:r w:rsidR="001B4BD6" w:rsidRPr="00FD3E59">
        <w:rPr>
          <w:rFonts w:ascii="Times New Roman" w:hAnsi="Times New Roman" w:cs="Times New Roman"/>
          <w:szCs w:val="24"/>
        </w:rPr>
        <w:t xml:space="preserve">, sendo facultado à </w:t>
      </w:r>
      <w:r w:rsidR="00191CA9" w:rsidRPr="00FD3E59">
        <w:rPr>
          <w:rFonts w:ascii="Times New Roman" w:hAnsi="Times New Roman" w:cs="Times New Roman"/>
          <w:szCs w:val="24"/>
        </w:rPr>
        <w:t xml:space="preserve">Epagri </w:t>
      </w:r>
      <w:r w:rsidR="001B4BD6" w:rsidRPr="00FD3E59">
        <w:rPr>
          <w:rFonts w:ascii="Times New Roman" w:hAnsi="Times New Roman" w:cs="Times New Roman"/>
          <w:szCs w:val="24"/>
        </w:rPr>
        <w:t>convocar os l</w:t>
      </w:r>
      <w:r w:rsidR="00AE4A0A" w:rsidRPr="00FD3E59">
        <w:rPr>
          <w:rFonts w:ascii="Times New Roman" w:hAnsi="Times New Roman" w:cs="Times New Roman"/>
          <w:szCs w:val="24"/>
        </w:rPr>
        <w:t>icitantes remanescen</w:t>
      </w:r>
      <w:r w:rsidR="001B4BD6" w:rsidRPr="00FD3E59">
        <w:rPr>
          <w:rFonts w:ascii="Times New Roman" w:hAnsi="Times New Roman" w:cs="Times New Roman"/>
          <w:szCs w:val="24"/>
        </w:rPr>
        <w:t>tes, na ordem de classificação</w:t>
      </w:r>
      <w:r w:rsidR="007E5763" w:rsidRPr="00FD3E59">
        <w:rPr>
          <w:rFonts w:ascii="Times New Roman" w:hAnsi="Times New Roman" w:cs="Times New Roman"/>
          <w:szCs w:val="24"/>
        </w:rPr>
        <w:t xml:space="preserve">, até que se encontre uma proposta que atenda integralmente o Edital, </w:t>
      </w:r>
      <w:r w:rsidR="00AE4A0A" w:rsidRPr="00FD3E59">
        <w:rPr>
          <w:rFonts w:ascii="Times New Roman" w:hAnsi="Times New Roman" w:cs="Times New Roman"/>
          <w:szCs w:val="24"/>
        </w:rPr>
        <w:t>ou revogar a licitação</w:t>
      </w:r>
      <w:r w:rsidR="00671353" w:rsidRPr="00FD3E59">
        <w:rPr>
          <w:rFonts w:ascii="Times New Roman" w:hAnsi="Times New Roman" w:cs="Times New Roman"/>
          <w:szCs w:val="24"/>
        </w:rPr>
        <w:t xml:space="preserve">, observado o </w:t>
      </w:r>
      <w:hyperlink w:anchor="subitem202" w:history="1">
        <w:r w:rsidR="00671353" w:rsidRPr="00FD3E59">
          <w:rPr>
            <w:rStyle w:val="Hyperlink"/>
            <w:rFonts w:ascii="Times New Roman" w:hAnsi="Times New Roman" w:cs="Times New Roman"/>
            <w:b/>
            <w:color w:val="auto"/>
            <w:szCs w:val="24"/>
            <w:u w:val="none"/>
          </w:rPr>
          <w:t>subitem 2</w:t>
        </w:r>
        <w:r w:rsidR="00442F5B" w:rsidRPr="00FD3E59">
          <w:rPr>
            <w:rStyle w:val="Hyperlink"/>
            <w:rFonts w:ascii="Times New Roman" w:hAnsi="Times New Roman" w:cs="Times New Roman"/>
            <w:b/>
            <w:color w:val="auto"/>
            <w:szCs w:val="24"/>
            <w:u w:val="none"/>
          </w:rPr>
          <w:t>1</w:t>
        </w:r>
        <w:r w:rsidR="00671353" w:rsidRPr="00FD3E59">
          <w:rPr>
            <w:rStyle w:val="Hyperlink"/>
            <w:rFonts w:ascii="Times New Roman" w:hAnsi="Times New Roman" w:cs="Times New Roman"/>
            <w:b/>
            <w:color w:val="auto"/>
            <w:szCs w:val="24"/>
            <w:u w:val="none"/>
          </w:rPr>
          <w:t>.2</w:t>
        </w:r>
      </w:hyperlink>
      <w:r w:rsidR="00AE4A0A" w:rsidRPr="00FD3E59">
        <w:rPr>
          <w:rFonts w:ascii="Times New Roman" w:hAnsi="Times New Roman" w:cs="Times New Roman"/>
          <w:szCs w:val="24"/>
        </w:rPr>
        <w:t>.</w:t>
      </w:r>
      <w:proofErr w:type="gramEnd"/>
    </w:p>
    <w:p w:rsidR="00A72CB7" w:rsidRPr="00FD3E59" w:rsidRDefault="00A72CB7" w:rsidP="00FD3E59">
      <w:pPr>
        <w:spacing w:line="240" w:lineRule="auto"/>
        <w:ind w:right="0"/>
        <w:rPr>
          <w:rFonts w:ascii="Times New Roman" w:hAnsi="Times New Roman" w:cs="Times New Roman"/>
          <w:szCs w:val="24"/>
        </w:rPr>
      </w:pPr>
    </w:p>
    <w:p w:rsidR="00A72CB7" w:rsidRPr="00FD3E59" w:rsidRDefault="00105CC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13</w:t>
      </w:r>
      <w:r w:rsidR="00A72CB7" w:rsidRPr="00FD3E59">
        <w:rPr>
          <w:rFonts w:ascii="Times New Roman" w:hAnsi="Times New Roman" w:cs="Times New Roman"/>
          <w:szCs w:val="24"/>
        </w:rPr>
        <w:t>.</w:t>
      </w:r>
      <w:r w:rsidR="001E13CF" w:rsidRPr="00FD3E59">
        <w:rPr>
          <w:rFonts w:ascii="Times New Roman" w:hAnsi="Times New Roman" w:cs="Times New Roman"/>
          <w:szCs w:val="24"/>
        </w:rPr>
        <w:t>6</w:t>
      </w:r>
      <w:r w:rsidR="007E5763" w:rsidRPr="00FD3E59">
        <w:rPr>
          <w:rFonts w:ascii="Times New Roman" w:hAnsi="Times New Roman" w:cs="Times New Roman"/>
          <w:szCs w:val="24"/>
        </w:rPr>
        <w:t>.3.</w:t>
      </w:r>
      <w:r w:rsidR="0032384E" w:rsidRPr="00FD3E59">
        <w:rPr>
          <w:rFonts w:ascii="Times New Roman" w:hAnsi="Times New Roman" w:cs="Times New Roman"/>
          <w:szCs w:val="24"/>
        </w:rPr>
        <w:t>2</w:t>
      </w:r>
      <w:r w:rsidR="007E5763" w:rsidRPr="00FD3E59">
        <w:rPr>
          <w:rFonts w:ascii="Times New Roman" w:hAnsi="Times New Roman" w:cs="Times New Roman"/>
          <w:szCs w:val="24"/>
        </w:rPr>
        <w:t>.</w:t>
      </w:r>
      <w:r w:rsidR="00E96C38" w:rsidRPr="00FD3E59">
        <w:rPr>
          <w:rFonts w:ascii="Times New Roman" w:hAnsi="Times New Roman" w:cs="Times New Roman"/>
          <w:szCs w:val="24"/>
        </w:rPr>
        <w:tab/>
      </w:r>
      <w:r w:rsidR="00757148" w:rsidRPr="00FD3E59">
        <w:rPr>
          <w:rFonts w:ascii="Times New Roman" w:hAnsi="Times New Roman" w:cs="Times New Roman"/>
          <w:szCs w:val="24"/>
        </w:rPr>
        <w:t xml:space="preserve">No caso do </w:t>
      </w:r>
      <w:r w:rsidR="00C36343" w:rsidRPr="00FD3E59">
        <w:rPr>
          <w:rFonts w:ascii="Times New Roman" w:hAnsi="Times New Roman" w:cs="Times New Roman"/>
          <w:szCs w:val="24"/>
        </w:rPr>
        <w:t>sub</w:t>
      </w:r>
      <w:r w:rsidR="00757148" w:rsidRPr="00FD3E59">
        <w:rPr>
          <w:rFonts w:ascii="Times New Roman" w:hAnsi="Times New Roman" w:cs="Times New Roman"/>
          <w:szCs w:val="24"/>
        </w:rPr>
        <w:t xml:space="preserve">item anterior, os licitantes </w:t>
      </w:r>
      <w:r w:rsidR="00A72CB7" w:rsidRPr="00FD3E59">
        <w:rPr>
          <w:rFonts w:ascii="Times New Roman" w:hAnsi="Times New Roman" w:cs="Times New Roman"/>
          <w:szCs w:val="24"/>
        </w:rPr>
        <w:t xml:space="preserve">serão </w:t>
      </w:r>
      <w:proofErr w:type="gramStart"/>
      <w:r w:rsidR="00757148" w:rsidRPr="00FD3E59">
        <w:rPr>
          <w:rFonts w:ascii="Times New Roman" w:hAnsi="Times New Roman" w:cs="Times New Roman"/>
          <w:szCs w:val="24"/>
        </w:rPr>
        <w:t>convocados</w:t>
      </w:r>
      <w:r w:rsidR="00A72CB7" w:rsidRPr="00FD3E59">
        <w:rPr>
          <w:rFonts w:ascii="Times New Roman" w:hAnsi="Times New Roman" w:cs="Times New Roman"/>
          <w:szCs w:val="24"/>
        </w:rPr>
        <w:t xml:space="preserve">, </w:t>
      </w:r>
      <w:r w:rsidR="00757148" w:rsidRPr="00FD3E59">
        <w:rPr>
          <w:rFonts w:ascii="Times New Roman" w:hAnsi="Times New Roman" w:cs="Times New Roman"/>
          <w:szCs w:val="24"/>
        </w:rPr>
        <w:t>observada</w:t>
      </w:r>
      <w:proofErr w:type="gramEnd"/>
      <w:r w:rsidR="00757148" w:rsidRPr="00FD3E59">
        <w:rPr>
          <w:rFonts w:ascii="Times New Roman" w:hAnsi="Times New Roman" w:cs="Times New Roman"/>
          <w:szCs w:val="24"/>
        </w:rPr>
        <w:t xml:space="preserve"> a</w:t>
      </w:r>
      <w:r w:rsidR="00A72CB7" w:rsidRPr="00FD3E59">
        <w:rPr>
          <w:rFonts w:ascii="Times New Roman" w:hAnsi="Times New Roman" w:cs="Times New Roman"/>
          <w:szCs w:val="24"/>
        </w:rPr>
        <w:t xml:space="preserve"> ordem de classificação, através de notificação no “Chat Mensagens”, a partir </w:t>
      </w:r>
      <w:r w:rsidR="003720A5" w:rsidRPr="00FD3E59">
        <w:rPr>
          <w:rFonts w:ascii="Times New Roman" w:hAnsi="Times New Roman" w:cs="Times New Roman"/>
          <w:szCs w:val="24"/>
        </w:rPr>
        <w:t>da qual o licitante</w:t>
      </w:r>
      <w:r w:rsidR="00A72CB7" w:rsidRPr="00FD3E59">
        <w:rPr>
          <w:rFonts w:ascii="Times New Roman" w:hAnsi="Times New Roman" w:cs="Times New Roman"/>
          <w:szCs w:val="24"/>
        </w:rPr>
        <w:t xml:space="preserve"> terá o prazo de </w:t>
      </w:r>
      <w:r w:rsidR="00A72CB7" w:rsidRPr="00FD3E59">
        <w:rPr>
          <w:rFonts w:ascii="Times New Roman" w:hAnsi="Times New Roman" w:cs="Times New Roman"/>
          <w:b/>
          <w:szCs w:val="24"/>
        </w:rPr>
        <w:t>24 (vinte e quatro) horas</w:t>
      </w:r>
      <w:r w:rsidR="00A72CB7" w:rsidRPr="00FD3E59">
        <w:rPr>
          <w:rFonts w:ascii="Times New Roman" w:hAnsi="Times New Roman" w:cs="Times New Roman"/>
          <w:szCs w:val="24"/>
        </w:rPr>
        <w:t xml:space="preserve"> para registrar uma nova proposta.</w:t>
      </w:r>
    </w:p>
    <w:p w:rsidR="00BA3F27" w:rsidRPr="00FD3E59" w:rsidRDefault="00BA3F27" w:rsidP="00FD3E59">
      <w:pPr>
        <w:spacing w:line="240" w:lineRule="auto"/>
        <w:ind w:right="0"/>
        <w:rPr>
          <w:rFonts w:ascii="Times New Roman" w:hAnsi="Times New Roman" w:cs="Times New Roman"/>
          <w:szCs w:val="24"/>
        </w:rPr>
      </w:pPr>
    </w:p>
    <w:p w:rsidR="00BA3F27" w:rsidRPr="00FD3E59" w:rsidRDefault="00BA3F27" w:rsidP="00FD3E59">
      <w:pPr>
        <w:widowControl/>
        <w:shd w:val="clear" w:color="auto" w:fill="FFFFFF"/>
        <w:suppressAutoHyphens w:val="0"/>
        <w:spacing w:line="240" w:lineRule="auto"/>
        <w:ind w:right="0"/>
        <w:rPr>
          <w:rFonts w:ascii="Times New Roman" w:hAnsi="Times New Roman" w:cs="Times New Roman"/>
          <w:iCs/>
          <w:color w:val="222222"/>
          <w:szCs w:val="24"/>
          <w:lang w:eastAsia="pt-BR"/>
        </w:rPr>
      </w:pPr>
      <w:r w:rsidRPr="00FD3E59">
        <w:rPr>
          <w:rFonts w:ascii="Times New Roman" w:hAnsi="Times New Roman" w:cs="Times New Roman"/>
          <w:iCs/>
          <w:color w:val="222222"/>
          <w:szCs w:val="24"/>
          <w:lang w:eastAsia="pt-BR"/>
        </w:rPr>
        <w:t>13.</w:t>
      </w:r>
      <w:r w:rsidR="001E13CF" w:rsidRPr="00FD3E59">
        <w:rPr>
          <w:rFonts w:ascii="Times New Roman" w:hAnsi="Times New Roman" w:cs="Times New Roman"/>
          <w:iCs/>
          <w:color w:val="222222"/>
          <w:szCs w:val="24"/>
          <w:lang w:eastAsia="pt-BR"/>
        </w:rPr>
        <w:t>6</w:t>
      </w:r>
      <w:r w:rsidRPr="00FD3E59">
        <w:rPr>
          <w:rFonts w:ascii="Times New Roman" w:hAnsi="Times New Roman" w:cs="Times New Roman"/>
          <w:iCs/>
          <w:color w:val="222222"/>
          <w:szCs w:val="24"/>
          <w:lang w:eastAsia="pt-BR"/>
        </w:rPr>
        <w:t>.4.</w:t>
      </w:r>
      <w:r w:rsidR="00E96C38" w:rsidRPr="00FD3E59">
        <w:rPr>
          <w:rFonts w:ascii="Times New Roman" w:hAnsi="Times New Roman" w:cs="Times New Roman"/>
          <w:iCs/>
          <w:color w:val="222222"/>
          <w:szCs w:val="24"/>
          <w:lang w:eastAsia="pt-BR"/>
        </w:rPr>
        <w:tab/>
      </w:r>
      <w:proofErr w:type="gramStart"/>
      <w:r w:rsidRPr="00FD3E59">
        <w:rPr>
          <w:rFonts w:ascii="Times New Roman" w:hAnsi="Times New Roman" w:cs="Times New Roman"/>
          <w:iCs/>
          <w:color w:val="222222"/>
          <w:szCs w:val="24"/>
          <w:lang w:eastAsia="pt-BR"/>
        </w:rPr>
        <w:t>Sob pena</w:t>
      </w:r>
      <w:proofErr w:type="gramEnd"/>
      <w:r w:rsidRPr="00FD3E59">
        <w:rPr>
          <w:rFonts w:ascii="Times New Roman" w:hAnsi="Times New Roman" w:cs="Times New Roman"/>
          <w:iCs/>
          <w:color w:val="222222"/>
          <w:szCs w:val="24"/>
          <w:lang w:eastAsia="pt-BR"/>
        </w:rPr>
        <w:t xml:space="preserve"> de </w:t>
      </w:r>
      <w:r w:rsidRPr="00FD3E59">
        <w:rPr>
          <w:rFonts w:ascii="Times New Roman" w:hAnsi="Times New Roman" w:cs="Times New Roman"/>
          <w:b/>
          <w:iCs/>
          <w:color w:val="222222"/>
          <w:szCs w:val="24"/>
          <w:u w:val="single"/>
          <w:lang w:eastAsia="pt-BR"/>
        </w:rPr>
        <w:t>inabilitação</w:t>
      </w:r>
      <w:r w:rsidRPr="00FD3E59">
        <w:rPr>
          <w:rFonts w:ascii="Times New Roman" w:hAnsi="Times New Roman" w:cs="Times New Roman"/>
          <w:iCs/>
          <w:color w:val="222222"/>
          <w:szCs w:val="24"/>
          <w:lang w:eastAsia="pt-BR"/>
        </w:rPr>
        <w:t xml:space="preserve">, os documentos a que se refere este </w:t>
      </w:r>
      <w:r w:rsidRPr="00FD3E59">
        <w:rPr>
          <w:rFonts w:ascii="Times New Roman" w:hAnsi="Times New Roman" w:cs="Times New Roman"/>
          <w:b/>
          <w:iCs/>
          <w:color w:val="222222"/>
          <w:szCs w:val="24"/>
          <w:lang w:eastAsia="pt-BR"/>
        </w:rPr>
        <w:t>item 13</w:t>
      </w:r>
      <w:r w:rsidRPr="00FD3E59">
        <w:rPr>
          <w:rFonts w:ascii="Times New Roman" w:hAnsi="Times New Roman" w:cs="Times New Roman"/>
          <w:iCs/>
          <w:color w:val="222222"/>
          <w:szCs w:val="24"/>
          <w:lang w:eastAsia="pt-BR"/>
        </w:rPr>
        <w:t xml:space="preserve"> deverão constar o nome/razão social do licitante, o número do CNPJ e o respectivo endereço, quando for o caso, observado que:</w:t>
      </w:r>
    </w:p>
    <w:p w:rsidR="00F4636E" w:rsidRPr="00FD3E59" w:rsidRDefault="00F4636E" w:rsidP="00FD3E59">
      <w:pPr>
        <w:widowControl/>
        <w:shd w:val="clear" w:color="auto" w:fill="FFFFFF"/>
        <w:suppressAutoHyphens w:val="0"/>
        <w:spacing w:line="240" w:lineRule="auto"/>
        <w:ind w:right="0"/>
        <w:rPr>
          <w:rFonts w:ascii="Times New Roman" w:hAnsi="Times New Roman" w:cs="Times New Roman"/>
          <w:color w:val="222222"/>
          <w:szCs w:val="24"/>
          <w:lang w:eastAsia="pt-BR"/>
        </w:rPr>
      </w:pPr>
    </w:p>
    <w:p w:rsidR="00BA3F27" w:rsidRPr="00FD3E59" w:rsidRDefault="00BA3F27" w:rsidP="00702D5C">
      <w:pPr>
        <w:widowControl/>
        <w:numPr>
          <w:ilvl w:val="0"/>
          <w:numId w:val="12"/>
        </w:numPr>
        <w:shd w:val="clear" w:color="auto" w:fill="FFFFFF"/>
        <w:suppressAutoHyphens w:val="0"/>
        <w:spacing w:line="240" w:lineRule="auto"/>
        <w:ind w:left="0" w:right="0" w:firstLine="0"/>
        <w:rPr>
          <w:rFonts w:ascii="Times New Roman" w:hAnsi="Times New Roman" w:cs="Times New Roman"/>
          <w:color w:val="222222"/>
          <w:szCs w:val="24"/>
          <w:lang w:eastAsia="pt-BR"/>
        </w:rPr>
      </w:pPr>
      <w:proofErr w:type="gramStart"/>
      <w:r w:rsidRPr="00FD3E59">
        <w:rPr>
          <w:rFonts w:ascii="Times New Roman" w:hAnsi="Times New Roman" w:cs="Times New Roman"/>
          <w:iCs/>
          <w:color w:val="222222"/>
          <w:szCs w:val="24"/>
          <w:lang w:eastAsia="pt-BR"/>
        </w:rPr>
        <w:t>se</w:t>
      </w:r>
      <w:proofErr w:type="gramEnd"/>
      <w:r w:rsidRPr="00FD3E59">
        <w:rPr>
          <w:rFonts w:ascii="Times New Roman" w:hAnsi="Times New Roman" w:cs="Times New Roman"/>
          <w:iCs/>
          <w:color w:val="222222"/>
          <w:szCs w:val="24"/>
          <w:lang w:eastAsia="pt-BR"/>
        </w:rPr>
        <w:t xml:space="preserve"> o licitante for matriz, os documentos deverão estar em nome da matriz;</w:t>
      </w:r>
    </w:p>
    <w:p w:rsidR="00BA3F27" w:rsidRPr="00FD3E59" w:rsidRDefault="00BA3F27" w:rsidP="00702D5C">
      <w:pPr>
        <w:widowControl/>
        <w:numPr>
          <w:ilvl w:val="0"/>
          <w:numId w:val="12"/>
        </w:numPr>
        <w:shd w:val="clear" w:color="auto" w:fill="FFFFFF"/>
        <w:suppressAutoHyphens w:val="0"/>
        <w:spacing w:line="240" w:lineRule="auto"/>
        <w:ind w:left="0" w:right="0" w:firstLine="0"/>
        <w:rPr>
          <w:rFonts w:ascii="Times New Roman" w:hAnsi="Times New Roman" w:cs="Times New Roman"/>
          <w:color w:val="222222"/>
          <w:szCs w:val="24"/>
          <w:lang w:eastAsia="pt-BR"/>
        </w:rPr>
      </w:pPr>
      <w:proofErr w:type="gramStart"/>
      <w:r w:rsidRPr="00FD3E59">
        <w:rPr>
          <w:rFonts w:ascii="Times New Roman" w:hAnsi="Times New Roman" w:cs="Times New Roman"/>
          <w:iCs/>
          <w:color w:val="222222"/>
          <w:szCs w:val="24"/>
          <w:lang w:eastAsia="pt-BR"/>
        </w:rPr>
        <w:t>se</w:t>
      </w:r>
      <w:proofErr w:type="gramEnd"/>
      <w:r w:rsidRPr="00FD3E59">
        <w:rPr>
          <w:rFonts w:ascii="Times New Roman" w:hAnsi="Times New Roman" w:cs="Times New Roman"/>
          <w:iCs/>
          <w:color w:val="222222"/>
          <w:szCs w:val="24"/>
          <w:lang w:eastAsia="pt-BR"/>
        </w:rPr>
        <w:t xml:space="preserve"> o licitante for a filial, os documentos deverão estar em nome da filial, salvo situação expressa no documento: válidos para matriz e filiais.</w:t>
      </w:r>
    </w:p>
    <w:p w:rsidR="00BA3F27" w:rsidRPr="00FD3E59" w:rsidRDefault="00BA3F27" w:rsidP="00FD3E59">
      <w:pPr>
        <w:widowControl/>
        <w:shd w:val="clear" w:color="auto" w:fill="FFFFFF"/>
        <w:suppressAutoHyphens w:val="0"/>
        <w:spacing w:line="240" w:lineRule="auto"/>
        <w:ind w:right="0"/>
        <w:rPr>
          <w:rFonts w:ascii="Times New Roman" w:hAnsi="Times New Roman" w:cs="Times New Roman"/>
          <w:color w:val="222222"/>
          <w:szCs w:val="24"/>
          <w:lang w:eastAsia="pt-BR"/>
        </w:rPr>
      </w:pPr>
      <w:r w:rsidRPr="00FD3E59">
        <w:rPr>
          <w:rFonts w:ascii="Times New Roman" w:hAnsi="Times New Roman" w:cs="Times New Roman"/>
          <w:iCs/>
          <w:color w:val="222222"/>
          <w:szCs w:val="24"/>
          <w:lang w:eastAsia="pt-BR"/>
        </w:rPr>
        <w:t> </w:t>
      </w:r>
    </w:p>
    <w:p w:rsidR="00BA3F27" w:rsidRPr="00FD3E59" w:rsidRDefault="00BA3F27" w:rsidP="00FD3E59">
      <w:pPr>
        <w:widowControl/>
        <w:shd w:val="clear" w:color="auto" w:fill="FFFFFF"/>
        <w:suppressAutoHyphens w:val="0"/>
        <w:spacing w:line="240" w:lineRule="auto"/>
        <w:ind w:right="0"/>
        <w:rPr>
          <w:rFonts w:ascii="Times New Roman" w:hAnsi="Times New Roman" w:cs="Times New Roman"/>
          <w:color w:val="222222"/>
          <w:szCs w:val="24"/>
          <w:lang w:eastAsia="pt-BR"/>
        </w:rPr>
      </w:pPr>
      <w:r w:rsidRPr="00FD3E59">
        <w:rPr>
          <w:rFonts w:ascii="Times New Roman" w:hAnsi="Times New Roman" w:cs="Times New Roman"/>
          <w:iCs/>
          <w:color w:val="222222"/>
          <w:szCs w:val="24"/>
          <w:lang w:eastAsia="pt-BR"/>
        </w:rPr>
        <w:t>13.</w:t>
      </w:r>
      <w:r w:rsidR="001E13CF" w:rsidRPr="00FD3E59">
        <w:rPr>
          <w:rFonts w:ascii="Times New Roman" w:hAnsi="Times New Roman" w:cs="Times New Roman"/>
          <w:iCs/>
          <w:color w:val="222222"/>
          <w:szCs w:val="24"/>
          <w:lang w:eastAsia="pt-BR"/>
        </w:rPr>
        <w:t>6</w:t>
      </w:r>
      <w:r w:rsidRPr="00FD3E59">
        <w:rPr>
          <w:rFonts w:ascii="Times New Roman" w:hAnsi="Times New Roman" w:cs="Times New Roman"/>
          <w:iCs/>
          <w:color w:val="222222"/>
          <w:szCs w:val="24"/>
          <w:lang w:eastAsia="pt-BR"/>
        </w:rPr>
        <w:t>.5.</w:t>
      </w:r>
      <w:r w:rsidR="002137CB" w:rsidRPr="00FD3E59">
        <w:rPr>
          <w:rFonts w:ascii="Times New Roman" w:hAnsi="Times New Roman" w:cs="Times New Roman"/>
          <w:iCs/>
          <w:color w:val="222222"/>
          <w:szCs w:val="24"/>
          <w:lang w:eastAsia="pt-BR"/>
        </w:rPr>
        <w:tab/>
      </w:r>
      <w:r w:rsidRPr="00FD3E59">
        <w:rPr>
          <w:rFonts w:ascii="Times New Roman" w:hAnsi="Times New Roman" w:cs="Times New Roman"/>
          <w:b/>
          <w:bCs/>
          <w:iCs/>
          <w:color w:val="222222"/>
          <w:szCs w:val="24"/>
          <w:u w:val="single"/>
          <w:lang w:eastAsia="pt-BR"/>
        </w:rPr>
        <w:t>Os licitantes que, por sua natureza ou por força de lei estiverem dispensados da apresentação de determinados documentos de habilitação deverão apresentar declaração identificando a situação e citando os dispositivos legais pertinentes.</w:t>
      </w:r>
    </w:p>
    <w:p w:rsidR="00A72CB7" w:rsidRPr="00FD3E59" w:rsidRDefault="00A72CB7" w:rsidP="00FD3E59">
      <w:pPr>
        <w:spacing w:line="240" w:lineRule="auto"/>
        <w:ind w:right="0"/>
        <w:rPr>
          <w:rFonts w:ascii="Times New Roman" w:hAnsi="Times New Roman" w:cs="Times New Roman"/>
          <w:szCs w:val="24"/>
        </w:rPr>
      </w:pPr>
    </w:p>
    <w:p w:rsidR="00E8182C" w:rsidRPr="00FD3E59" w:rsidRDefault="00105CC7" w:rsidP="00FD3E59">
      <w:pPr>
        <w:pStyle w:val="Ttulo1"/>
        <w:pBdr>
          <w:bottom w:val="single" w:sz="12" w:space="1" w:color="auto"/>
        </w:pBdr>
        <w:spacing w:before="0" w:after="0"/>
        <w:jc w:val="both"/>
        <w:rPr>
          <w:rFonts w:ascii="Times New Roman" w:hAnsi="Times New Roman" w:cs="Times New Roman"/>
          <w:sz w:val="24"/>
          <w:szCs w:val="24"/>
        </w:rPr>
      </w:pPr>
      <w:bookmarkStart w:id="39" w:name="_Toc176869726"/>
      <w:r w:rsidRPr="00FD3E59">
        <w:rPr>
          <w:rFonts w:ascii="Times New Roman" w:hAnsi="Times New Roman" w:cs="Times New Roman"/>
          <w:sz w:val="24"/>
          <w:szCs w:val="24"/>
        </w:rPr>
        <w:t>14</w:t>
      </w:r>
      <w:r w:rsidR="00E8182C" w:rsidRPr="00FD3E59">
        <w:rPr>
          <w:rFonts w:ascii="Times New Roman" w:hAnsi="Times New Roman" w:cs="Times New Roman"/>
          <w:sz w:val="24"/>
          <w:szCs w:val="24"/>
        </w:rPr>
        <w:t xml:space="preserve">. </w:t>
      </w:r>
      <w:r w:rsidRPr="00FD3E59">
        <w:rPr>
          <w:rFonts w:ascii="Times New Roman" w:hAnsi="Times New Roman" w:cs="Times New Roman"/>
          <w:sz w:val="24"/>
          <w:szCs w:val="24"/>
        </w:rPr>
        <w:t>RECURSOS ADMINISTRATIVOS</w:t>
      </w:r>
      <w:bookmarkEnd w:id="39"/>
    </w:p>
    <w:p w:rsidR="00A72CB7" w:rsidRPr="00FD3E59" w:rsidRDefault="00A72CB7" w:rsidP="00FD3E59">
      <w:pPr>
        <w:spacing w:line="240" w:lineRule="auto"/>
        <w:ind w:right="0"/>
        <w:rPr>
          <w:rFonts w:ascii="Times New Roman" w:hAnsi="Times New Roman" w:cs="Times New Roman"/>
          <w:szCs w:val="24"/>
        </w:rPr>
      </w:pPr>
    </w:p>
    <w:p w:rsidR="00763B6F" w:rsidRPr="00FD3E59" w:rsidRDefault="00105CC7" w:rsidP="00FD3E59">
      <w:pPr>
        <w:spacing w:line="240" w:lineRule="auto"/>
        <w:ind w:right="0"/>
        <w:rPr>
          <w:rFonts w:ascii="Times New Roman" w:hAnsi="Times New Roman" w:cs="Times New Roman"/>
          <w:szCs w:val="24"/>
        </w:rPr>
      </w:pPr>
      <w:bookmarkStart w:id="40" w:name="subitem141"/>
      <w:r w:rsidRPr="00FD3E59">
        <w:rPr>
          <w:rFonts w:ascii="Times New Roman" w:hAnsi="Times New Roman" w:cs="Times New Roman"/>
          <w:szCs w:val="24"/>
        </w:rPr>
        <w:t>14</w:t>
      </w:r>
      <w:r w:rsidR="00A72CB7" w:rsidRPr="00FD3E59">
        <w:rPr>
          <w:rFonts w:ascii="Times New Roman" w:hAnsi="Times New Roman" w:cs="Times New Roman"/>
          <w:szCs w:val="24"/>
        </w:rPr>
        <w:t>.1</w:t>
      </w:r>
      <w:bookmarkEnd w:id="40"/>
      <w:r w:rsidR="00A72CB7" w:rsidRPr="00FD3E59">
        <w:rPr>
          <w:rFonts w:ascii="Times New Roman" w:hAnsi="Times New Roman" w:cs="Times New Roman"/>
          <w:szCs w:val="24"/>
        </w:rPr>
        <w:t xml:space="preserve">. </w:t>
      </w:r>
      <w:r w:rsidR="000F74E2" w:rsidRPr="00FD3E59">
        <w:rPr>
          <w:rFonts w:ascii="Times New Roman" w:hAnsi="Times New Roman" w:cs="Times New Roman"/>
          <w:szCs w:val="24"/>
        </w:rPr>
        <w:tab/>
      </w:r>
      <w:r w:rsidR="00763B6F" w:rsidRPr="00FD3E59">
        <w:rPr>
          <w:rFonts w:ascii="Times New Roman" w:hAnsi="Times New Roman" w:cs="Times New Roman"/>
          <w:szCs w:val="24"/>
        </w:rPr>
        <w:t xml:space="preserve"> A licitação terá fase recursal única. Os licitantes poderão apresentar recursos no prazo de </w:t>
      </w:r>
      <w:r w:rsidR="00763B6F" w:rsidRPr="00FD3E59">
        <w:rPr>
          <w:rFonts w:ascii="Times New Roman" w:hAnsi="Times New Roman" w:cs="Times New Roman"/>
          <w:b/>
          <w:szCs w:val="24"/>
        </w:rPr>
        <w:t xml:space="preserve">5 (cinco) dias </w:t>
      </w:r>
      <w:proofErr w:type="gramStart"/>
      <w:r w:rsidR="00763B6F" w:rsidRPr="00FD3E59">
        <w:rPr>
          <w:rFonts w:ascii="Times New Roman" w:hAnsi="Times New Roman" w:cs="Times New Roman"/>
          <w:b/>
          <w:szCs w:val="24"/>
        </w:rPr>
        <w:t>úteis</w:t>
      </w:r>
      <w:r w:rsidR="00763B6F" w:rsidRPr="00FD3E59">
        <w:rPr>
          <w:rFonts w:ascii="Times New Roman" w:hAnsi="Times New Roman" w:cs="Times New Roman"/>
          <w:szCs w:val="24"/>
        </w:rPr>
        <w:t xml:space="preserve"> contado</w:t>
      </w:r>
      <w:proofErr w:type="gramEnd"/>
      <w:r w:rsidR="00763B6F" w:rsidRPr="00FD3E59">
        <w:rPr>
          <w:rFonts w:ascii="Times New Roman" w:hAnsi="Times New Roman" w:cs="Times New Roman"/>
          <w:szCs w:val="24"/>
        </w:rPr>
        <w:t xml:space="preserve"> a partir da divulgação do ato de julgamento da habilitação, devendo contemplar, conforme o caso, além dos atos praticados nessa fase, aqueles praticados em decorrência do julgamento das propostas e da verificação da efetividade</w:t>
      </w:r>
      <w:r w:rsidR="00475BD0" w:rsidRPr="00FD3E59">
        <w:rPr>
          <w:rFonts w:ascii="Times New Roman" w:hAnsi="Times New Roman" w:cs="Times New Roman"/>
          <w:szCs w:val="24"/>
        </w:rPr>
        <w:t xml:space="preserve"> </w:t>
      </w:r>
      <w:r w:rsidR="00B14100" w:rsidRPr="00FD3E59">
        <w:rPr>
          <w:rFonts w:ascii="Times New Roman" w:hAnsi="Times New Roman" w:cs="Times New Roman"/>
          <w:szCs w:val="24"/>
        </w:rPr>
        <w:t>das</w:t>
      </w:r>
      <w:r w:rsidR="00763B6F" w:rsidRPr="00FD3E59">
        <w:rPr>
          <w:rFonts w:ascii="Times New Roman" w:hAnsi="Times New Roman" w:cs="Times New Roman"/>
          <w:szCs w:val="24"/>
        </w:rPr>
        <w:t xml:space="preserve"> proposta</w:t>
      </w:r>
      <w:r w:rsidR="00B14100" w:rsidRPr="00FD3E59">
        <w:rPr>
          <w:rFonts w:ascii="Times New Roman" w:hAnsi="Times New Roman" w:cs="Times New Roman"/>
          <w:szCs w:val="24"/>
        </w:rPr>
        <w:t>s</w:t>
      </w:r>
      <w:r w:rsidR="00763B6F" w:rsidRPr="00FD3E59">
        <w:rPr>
          <w:rFonts w:ascii="Times New Roman" w:hAnsi="Times New Roman" w:cs="Times New Roman"/>
          <w:szCs w:val="24"/>
        </w:rPr>
        <w:t>.</w:t>
      </w:r>
    </w:p>
    <w:p w:rsidR="00B14100" w:rsidRPr="00FD3E59" w:rsidRDefault="00B14100" w:rsidP="00FD3E59">
      <w:pPr>
        <w:spacing w:line="240" w:lineRule="auto"/>
        <w:ind w:right="0"/>
        <w:rPr>
          <w:rFonts w:ascii="Times New Roman" w:hAnsi="Times New Roman" w:cs="Times New Roman"/>
          <w:b/>
          <w:szCs w:val="24"/>
        </w:rPr>
      </w:pPr>
    </w:p>
    <w:p w:rsidR="00763B6F" w:rsidRPr="00FD3E59" w:rsidRDefault="00763B6F"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14.2. O recurso terá efeito suspensivo.</w:t>
      </w:r>
      <w:r w:rsidR="009C011F" w:rsidRPr="00FD3E59">
        <w:rPr>
          <w:rFonts w:ascii="Times New Roman" w:hAnsi="Times New Roman" w:cs="Times New Roman"/>
          <w:szCs w:val="24"/>
        </w:rPr>
        <w:t xml:space="preserve"> Os recursos serão recebidos no endereço </w:t>
      </w:r>
      <w:r w:rsidR="00080402" w:rsidRPr="00FD3E59">
        <w:rPr>
          <w:rFonts w:ascii="Times New Roman" w:hAnsi="Times New Roman" w:cs="Times New Roman"/>
          <w:szCs w:val="24"/>
        </w:rPr>
        <w:t xml:space="preserve">eletrônico </w:t>
      </w:r>
      <w:hyperlink r:id="rId94" w:history="1">
        <w:r w:rsidR="00080402" w:rsidRPr="00FD3E59">
          <w:rPr>
            <w:rStyle w:val="Hyperlink"/>
            <w:rFonts w:ascii="Times New Roman" w:hAnsi="Times New Roman" w:cs="Times New Roman"/>
            <w:szCs w:val="24"/>
          </w:rPr>
          <w:t>licitacoes@epagri.sc.gov.br</w:t>
        </w:r>
      </w:hyperlink>
      <w:r w:rsidR="00080402" w:rsidRPr="00FD3E59">
        <w:rPr>
          <w:rFonts w:ascii="Times New Roman" w:hAnsi="Times New Roman" w:cs="Times New Roman"/>
          <w:szCs w:val="24"/>
        </w:rPr>
        <w:t xml:space="preserve"> ou no endereço </w:t>
      </w:r>
      <w:r w:rsidR="009C011F" w:rsidRPr="00FD3E59">
        <w:rPr>
          <w:rFonts w:ascii="Times New Roman" w:hAnsi="Times New Roman" w:cs="Times New Roman"/>
          <w:szCs w:val="24"/>
        </w:rPr>
        <w:t xml:space="preserve">informado no </w:t>
      </w:r>
      <w:r w:rsidR="009C011F" w:rsidRPr="00FD3E59">
        <w:rPr>
          <w:rFonts w:ascii="Times New Roman" w:hAnsi="Times New Roman" w:cs="Times New Roman"/>
          <w:b/>
          <w:szCs w:val="24"/>
        </w:rPr>
        <w:t>subitem 1.7.1.1.</w:t>
      </w:r>
    </w:p>
    <w:p w:rsidR="0058073E" w:rsidRPr="00FD3E59" w:rsidRDefault="0058073E" w:rsidP="00FD3E59">
      <w:pPr>
        <w:spacing w:line="240" w:lineRule="auto"/>
        <w:ind w:right="0"/>
        <w:rPr>
          <w:rFonts w:ascii="Times New Roman" w:hAnsi="Times New Roman" w:cs="Times New Roman"/>
          <w:szCs w:val="24"/>
        </w:rPr>
      </w:pPr>
    </w:p>
    <w:p w:rsidR="00A95920" w:rsidRPr="00FD3E59" w:rsidRDefault="00E15DFE"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14.</w:t>
      </w:r>
      <w:r w:rsidR="00763B6F" w:rsidRPr="00FD3E59">
        <w:rPr>
          <w:rFonts w:ascii="Times New Roman" w:hAnsi="Times New Roman" w:cs="Times New Roman"/>
          <w:szCs w:val="24"/>
        </w:rPr>
        <w:t>3</w:t>
      </w:r>
      <w:r w:rsidRPr="00FD3E59">
        <w:rPr>
          <w:rFonts w:ascii="Times New Roman" w:hAnsi="Times New Roman" w:cs="Times New Roman"/>
          <w:szCs w:val="24"/>
        </w:rPr>
        <w:t>.</w:t>
      </w:r>
      <w:r w:rsidRPr="00FD3E59">
        <w:rPr>
          <w:rFonts w:ascii="Times New Roman" w:hAnsi="Times New Roman" w:cs="Times New Roman"/>
          <w:szCs w:val="24"/>
        </w:rPr>
        <w:tab/>
      </w:r>
      <w:r w:rsidR="00763B6F" w:rsidRPr="00FD3E59">
        <w:rPr>
          <w:rFonts w:ascii="Times New Roman" w:hAnsi="Times New Roman" w:cs="Times New Roman"/>
          <w:szCs w:val="24"/>
        </w:rPr>
        <w:t xml:space="preserve">O prazo para a apresentação de contrarrazões será de </w:t>
      </w:r>
      <w:r w:rsidR="00763B6F" w:rsidRPr="00FD3E59">
        <w:rPr>
          <w:rFonts w:ascii="Times New Roman" w:hAnsi="Times New Roman" w:cs="Times New Roman"/>
          <w:b/>
          <w:szCs w:val="24"/>
        </w:rPr>
        <w:t>5 (cinco) dias úteis</w:t>
      </w:r>
      <w:r w:rsidR="00763B6F" w:rsidRPr="00FD3E59">
        <w:rPr>
          <w:rFonts w:ascii="Times New Roman" w:hAnsi="Times New Roman" w:cs="Times New Roman"/>
          <w:szCs w:val="24"/>
        </w:rPr>
        <w:t xml:space="preserve"> e começará imediatamente após o encerramento do prazo de recurso.</w:t>
      </w:r>
      <w:r w:rsidR="00763B6F" w:rsidRPr="00FD3E59" w:rsidDel="00763B6F">
        <w:rPr>
          <w:rFonts w:ascii="Times New Roman" w:hAnsi="Times New Roman" w:cs="Times New Roman"/>
          <w:szCs w:val="24"/>
        </w:rPr>
        <w:t xml:space="preserve"> </w:t>
      </w:r>
      <w:r w:rsidR="00763B6F" w:rsidRPr="00FD3E59">
        <w:rPr>
          <w:rFonts w:ascii="Times New Roman" w:hAnsi="Times New Roman" w:cs="Times New Roman"/>
          <w:szCs w:val="24"/>
        </w:rPr>
        <w:t xml:space="preserve"> . O início do prazo para contrarrazões pode ser antecipado mediante comunicação eletrônica ao licitante acerca da interposição do recurso.</w:t>
      </w:r>
    </w:p>
    <w:p w:rsidR="003F0D08" w:rsidRPr="00FD3E59" w:rsidRDefault="003F0D08" w:rsidP="00FD3E59">
      <w:pPr>
        <w:spacing w:line="240" w:lineRule="auto"/>
        <w:ind w:right="0"/>
        <w:rPr>
          <w:rFonts w:ascii="Times New Roman" w:hAnsi="Times New Roman" w:cs="Times New Roman"/>
          <w:szCs w:val="24"/>
        </w:rPr>
      </w:pPr>
    </w:p>
    <w:p w:rsidR="00763B6F" w:rsidRPr="00FD3E59" w:rsidRDefault="00D3057C"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lastRenderedPageBreak/>
        <w:t>14.</w:t>
      </w:r>
      <w:r w:rsidR="00763B6F" w:rsidRPr="00FD3E59">
        <w:rPr>
          <w:rFonts w:ascii="Times New Roman" w:hAnsi="Times New Roman" w:cs="Times New Roman"/>
          <w:szCs w:val="24"/>
        </w:rPr>
        <w:t>4</w:t>
      </w:r>
      <w:r w:rsidRPr="00FD3E59">
        <w:rPr>
          <w:rFonts w:ascii="Times New Roman" w:hAnsi="Times New Roman" w:cs="Times New Roman"/>
          <w:szCs w:val="24"/>
        </w:rPr>
        <w:t>.</w:t>
      </w:r>
      <w:r w:rsidRPr="00FD3E59">
        <w:rPr>
          <w:rFonts w:ascii="Times New Roman" w:hAnsi="Times New Roman" w:cs="Times New Roman"/>
          <w:szCs w:val="24"/>
        </w:rPr>
        <w:tab/>
      </w:r>
      <w:r w:rsidR="00763B6F" w:rsidRPr="00FD3E59">
        <w:rPr>
          <w:rFonts w:ascii="Times New Roman" w:hAnsi="Times New Roman" w:cs="Times New Roman"/>
          <w:szCs w:val="24"/>
        </w:rPr>
        <w:t xml:space="preserve">É assegurado aos licitantes obter vista dos elementos dos autos indispensáveis à defesa de seus interesses. O processo da licitação poderá ser acessado no </w:t>
      </w:r>
      <w:r w:rsidR="00763B6F" w:rsidRPr="00FD3E59">
        <w:rPr>
          <w:rFonts w:ascii="Times New Roman" w:hAnsi="Times New Roman" w:cs="Times New Roman"/>
          <w:i/>
          <w:szCs w:val="24"/>
        </w:rPr>
        <w:t>site</w:t>
      </w:r>
      <w:r w:rsidR="00763B6F" w:rsidRPr="00FD3E59">
        <w:rPr>
          <w:rFonts w:ascii="Times New Roman" w:hAnsi="Times New Roman" w:cs="Times New Roman"/>
          <w:szCs w:val="24"/>
        </w:rPr>
        <w:t xml:space="preserve">: </w:t>
      </w:r>
      <w:hyperlink r:id="rId95" w:history="1">
        <w:r w:rsidR="00763B6F" w:rsidRPr="00FD3E59">
          <w:rPr>
            <w:rStyle w:val="Hyperlink"/>
            <w:rFonts w:ascii="Times New Roman" w:hAnsi="Times New Roman" w:cs="Times New Roman"/>
            <w:szCs w:val="24"/>
          </w:rPr>
          <w:t>https://portal.sgpe.sea.sc.gov.br/portal-externo/atendimento</w:t>
        </w:r>
      </w:hyperlink>
      <w:r w:rsidR="00763B6F" w:rsidRPr="00FD3E59">
        <w:rPr>
          <w:rFonts w:ascii="Times New Roman" w:hAnsi="Times New Roman" w:cs="Times New Roman"/>
          <w:szCs w:val="24"/>
        </w:rPr>
        <w:t xml:space="preserve"> (digitando o nº do processo constante no preâmbulo deste edital).</w:t>
      </w:r>
    </w:p>
    <w:p w:rsidR="00763B6F" w:rsidRPr="00FD3E59" w:rsidRDefault="00763B6F" w:rsidP="00FD3E59">
      <w:pPr>
        <w:spacing w:line="240" w:lineRule="auto"/>
        <w:ind w:right="0"/>
        <w:rPr>
          <w:rFonts w:ascii="Times New Roman" w:hAnsi="Times New Roman" w:cs="Times New Roman"/>
          <w:szCs w:val="24"/>
        </w:rPr>
      </w:pPr>
    </w:p>
    <w:p w:rsidR="00D3057C" w:rsidRPr="00FD3E59" w:rsidRDefault="00763B6F"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 xml:space="preserve">14.5. </w:t>
      </w:r>
      <w:r w:rsidR="00D3057C" w:rsidRPr="00FD3E59">
        <w:rPr>
          <w:rFonts w:ascii="Times New Roman" w:hAnsi="Times New Roman" w:cs="Times New Roman"/>
          <w:szCs w:val="24"/>
        </w:rPr>
        <w:t>A renúncia do direito de recorrer manifestada por todos os licitantes</w:t>
      </w:r>
      <w:r w:rsidRPr="00FD3E59">
        <w:rPr>
          <w:rFonts w:ascii="Times New Roman" w:hAnsi="Times New Roman" w:cs="Times New Roman"/>
          <w:szCs w:val="24"/>
        </w:rPr>
        <w:t>, inclusive de forma eletrônica,</w:t>
      </w:r>
      <w:r w:rsidR="00D3057C" w:rsidRPr="00FD3E59">
        <w:rPr>
          <w:rFonts w:ascii="Times New Roman" w:hAnsi="Times New Roman" w:cs="Times New Roman"/>
          <w:szCs w:val="24"/>
        </w:rPr>
        <w:t xml:space="preserve"> importará no seguimento do processo em suas etapas posteriores.</w:t>
      </w:r>
    </w:p>
    <w:p w:rsidR="00AD7886" w:rsidRPr="00FD3E59" w:rsidRDefault="00AD7886" w:rsidP="00FD3E59">
      <w:pPr>
        <w:spacing w:line="240" w:lineRule="auto"/>
        <w:ind w:right="0"/>
        <w:rPr>
          <w:rFonts w:ascii="Times New Roman" w:hAnsi="Times New Roman" w:cs="Times New Roman"/>
          <w:szCs w:val="24"/>
        </w:rPr>
      </w:pPr>
    </w:p>
    <w:p w:rsidR="00A56BAF" w:rsidRPr="00FD3E59" w:rsidRDefault="00AD7886"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14.</w:t>
      </w:r>
      <w:r w:rsidR="00763B6F" w:rsidRPr="00FD3E59">
        <w:rPr>
          <w:rFonts w:ascii="Times New Roman" w:hAnsi="Times New Roman" w:cs="Times New Roman"/>
          <w:szCs w:val="24"/>
        </w:rPr>
        <w:t>6</w:t>
      </w:r>
      <w:r w:rsidRPr="00FD3E59">
        <w:rPr>
          <w:rFonts w:ascii="Times New Roman" w:hAnsi="Times New Roman" w:cs="Times New Roman"/>
          <w:szCs w:val="24"/>
        </w:rPr>
        <w:t>.</w:t>
      </w:r>
      <w:r w:rsidRPr="00FD3E59">
        <w:rPr>
          <w:rFonts w:ascii="Times New Roman" w:hAnsi="Times New Roman" w:cs="Times New Roman"/>
          <w:szCs w:val="24"/>
        </w:rPr>
        <w:tab/>
      </w:r>
      <w:r w:rsidR="00A56BAF" w:rsidRPr="00FD3E59">
        <w:rPr>
          <w:rFonts w:ascii="Times New Roman" w:hAnsi="Times New Roman" w:cs="Times New Roman"/>
          <w:szCs w:val="24"/>
        </w:rPr>
        <w:t xml:space="preserve">O recurso será dirigido ao Diretor Administrativo Financeiro da Epagri, por intermédio do(a) </w:t>
      </w:r>
      <w:r w:rsidR="00BB4A8B" w:rsidRPr="00FD3E59">
        <w:rPr>
          <w:rFonts w:ascii="Times New Roman" w:hAnsi="Times New Roman" w:cs="Times New Roman"/>
          <w:szCs w:val="24"/>
        </w:rPr>
        <w:t>presidente da CPL</w:t>
      </w:r>
      <w:r w:rsidR="00A56BAF" w:rsidRPr="00FD3E59">
        <w:rPr>
          <w:rFonts w:ascii="Times New Roman" w:hAnsi="Times New Roman" w:cs="Times New Roman"/>
          <w:szCs w:val="24"/>
        </w:rPr>
        <w:t>, que apreciará a sua admissibilidade (</w:t>
      </w:r>
      <w:r w:rsidR="00A56BAF" w:rsidRPr="00FD3E59">
        <w:rPr>
          <w:rFonts w:ascii="Times New Roman" w:hAnsi="Times New Roman" w:cs="Times New Roman"/>
          <w:b/>
          <w:szCs w:val="24"/>
        </w:rPr>
        <w:t>sucumbência, tempestividade, motivação, legitimidade e interesse recursal</w:t>
      </w:r>
      <w:r w:rsidR="00A56BAF" w:rsidRPr="00FD3E59">
        <w:rPr>
          <w:rFonts w:ascii="Times New Roman" w:hAnsi="Times New Roman" w:cs="Times New Roman"/>
          <w:szCs w:val="24"/>
        </w:rPr>
        <w:t>) e poderá reconsiderar ou encaminhá-lo para decisão.</w:t>
      </w:r>
    </w:p>
    <w:p w:rsidR="0058073E" w:rsidRPr="00FD3E59" w:rsidRDefault="0058073E" w:rsidP="00FD3E59">
      <w:pPr>
        <w:spacing w:line="240" w:lineRule="auto"/>
        <w:ind w:right="0"/>
        <w:rPr>
          <w:rFonts w:ascii="Times New Roman" w:hAnsi="Times New Roman" w:cs="Times New Roman"/>
          <w:szCs w:val="24"/>
        </w:rPr>
      </w:pPr>
    </w:p>
    <w:p w:rsidR="00AD7886" w:rsidRPr="00FD3E59" w:rsidRDefault="00AD7886"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14.</w:t>
      </w:r>
      <w:r w:rsidR="00763B6F" w:rsidRPr="00FD3E59">
        <w:rPr>
          <w:rFonts w:ascii="Times New Roman" w:hAnsi="Times New Roman" w:cs="Times New Roman"/>
          <w:szCs w:val="24"/>
        </w:rPr>
        <w:t>7</w:t>
      </w:r>
      <w:r w:rsidRPr="00FD3E59">
        <w:rPr>
          <w:rFonts w:ascii="Times New Roman" w:hAnsi="Times New Roman" w:cs="Times New Roman"/>
          <w:szCs w:val="24"/>
        </w:rPr>
        <w:t>.</w:t>
      </w:r>
      <w:r w:rsidRPr="00FD3E59">
        <w:rPr>
          <w:rFonts w:ascii="Times New Roman" w:hAnsi="Times New Roman" w:cs="Times New Roman"/>
          <w:szCs w:val="24"/>
        </w:rPr>
        <w:tab/>
        <w:t>O provimento de recurso implicará invalidação apenas dos atos insuscetíveis de aproveitamento.</w:t>
      </w:r>
    </w:p>
    <w:p w:rsidR="00AD7886" w:rsidRPr="00FD3E59" w:rsidRDefault="00AD7886" w:rsidP="00FD3E59">
      <w:pPr>
        <w:spacing w:line="240" w:lineRule="auto"/>
        <w:ind w:right="0"/>
        <w:rPr>
          <w:rFonts w:ascii="Times New Roman" w:hAnsi="Times New Roman" w:cs="Times New Roman"/>
          <w:szCs w:val="24"/>
        </w:rPr>
      </w:pPr>
    </w:p>
    <w:p w:rsidR="00E8182C" w:rsidRPr="00FD3E59" w:rsidRDefault="00105CC7" w:rsidP="00FD3E59">
      <w:pPr>
        <w:pStyle w:val="Ttulo1"/>
        <w:pBdr>
          <w:bottom w:val="single" w:sz="12" w:space="1" w:color="auto"/>
        </w:pBdr>
        <w:spacing w:before="0" w:after="0"/>
        <w:jc w:val="both"/>
        <w:rPr>
          <w:rFonts w:ascii="Times New Roman" w:hAnsi="Times New Roman" w:cs="Times New Roman"/>
          <w:sz w:val="24"/>
          <w:szCs w:val="24"/>
        </w:rPr>
      </w:pPr>
      <w:bookmarkStart w:id="41" w:name="_Toc176869727"/>
      <w:r w:rsidRPr="00FD3E59">
        <w:rPr>
          <w:rFonts w:ascii="Times New Roman" w:hAnsi="Times New Roman" w:cs="Times New Roman"/>
          <w:sz w:val="24"/>
          <w:szCs w:val="24"/>
        </w:rPr>
        <w:t>15</w:t>
      </w:r>
      <w:r w:rsidR="00E8182C" w:rsidRPr="00FD3E59">
        <w:rPr>
          <w:rFonts w:ascii="Times New Roman" w:hAnsi="Times New Roman" w:cs="Times New Roman"/>
          <w:sz w:val="24"/>
          <w:szCs w:val="24"/>
        </w:rPr>
        <w:t xml:space="preserve">. </w:t>
      </w:r>
      <w:r w:rsidRPr="00FD3E59">
        <w:rPr>
          <w:rFonts w:ascii="Times New Roman" w:hAnsi="Times New Roman" w:cs="Times New Roman"/>
          <w:sz w:val="24"/>
          <w:szCs w:val="24"/>
        </w:rPr>
        <w:t>ADJUDICAÇÃO</w:t>
      </w:r>
      <w:bookmarkEnd w:id="41"/>
    </w:p>
    <w:p w:rsidR="00A72CB7" w:rsidRPr="00FD3E59" w:rsidRDefault="00A72CB7" w:rsidP="00FD3E59">
      <w:pPr>
        <w:spacing w:line="240" w:lineRule="auto"/>
        <w:ind w:right="0"/>
        <w:rPr>
          <w:rFonts w:ascii="Times New Roman" w:hAnsi="Times New Roman" w:cs="Times New Roman"/>
          <w:szCs w:val="24"/>
        </w:rPr>
      </w:pPr>
    </w:p>
    <w:p w:rsidR="00A72CB7" w:rsidRPr="00FD3E59" w:rsidRDefault="00105CC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15</w:t>
      </w:r>
      <w:r w:rsidR="00A72CB7" w:rsidRPr="00FD3E59">
        <w:rPr>
          <w:rFonts w:ascii="Times New Roman" w:hAnsi="Times New Roman" w:cs="Times New Roman"/>
          <w:szCs w:val="24"/>
        </w:rPr>
        <w:t>.1.</w:t>
      </w:r>
      <w:r w:rsidR="00A72CB7" w:rsidRPr="00FD3E59">
        <w:rPr>
          <w:rFonts w:ascii="Times New Roman" w:hAnsi="Times New Roman" w:cs="Times New Roman"/>
          <w:szCs w:val="24"/>
        </w:rPr>
        <w:tab/>
      </w:r>
      <w:r w:rsidR="00763B6F" w:rsidRPr="00FD3E59">
        <w:rPr>
          <w:rFonts w:ascii="Times New Roman" w:hAnsi="Times New Roman" w:cs="Times New Roman"/>
          <w:szCs w:val="24"/>
        </w:rPr>
        <w:t>Expirado o prazo de recurso sem manifestação,</w:t>
      </w:r>
      <w:r w:rsidR="00A72CB7" w:rsidRPr="00FD3E59">
        <w:rPr>
          <w:rFonts w:ascii="Times New Roman" w:hAnsi="Times New Roman" w:cs="Times New Roman"/>
          <w:szCs w:val="24"/>
        </w:rPr>
        <w:t xml:space="preserve"> </w:t>
      </w:r>
      <w:r w:rsidR="00763B6F" w:rsidRPr="00FD3E59">
        <w:rPr>
          <w:rFonts w:ascii="Times New Roman" w:hAnsi="Times New Roman" w:cs="Times New Roman"/>
          <w:szCs w:val="24"/>
        </w:rPr>
        <w:t xml:space="preserve">ficará </w:t>
      </w:r>
      <w:r w:rsidR="00A72CB7" w:rsidRPr="00FD3E59">
        <w:rPr>
          <w:rFonts w:ascii="Times New Roman" w:hAnsi="Times New Roman" w:cs="Times New Roman"/>
          <w:szCs w:val="24"/>
        </w:rPr>
        <w:t>o</w:t>
      </w:r>
      <w:r w:rsidRPr="00FD3E59">
        <w:rPr>
          <w:rFonts w:ascii="Times New Roman" w:hAnsi="Times New Roman" w:cs="Times New Roman"/>
          <w:szCs w:val="24"/>
        </w:rPr>
        <w:t>(a)</w:t>
      </w:r>
      <w:r w:rsidR="00A72CB7" w:rsidRPr="00FD3E59">
        <w:rPr>
          <w:rFonts w:ascii="Times New Roman" w:hAnsi="Times New Roman" w:cs="Times New Roman"/>
          <w:szCs w:val="24"/>
        </w:rPr>
        <w:t xml:space="preserve"> </w:t>
      </w:r>
      <w:r w:rsidR="00BB4A8B" w:rsidRPr="00FD3E59">
        <w:rPr>
          <w:rFonts w:ascii="Times New Roman" w:hAnsi="Times New Roman" w:cs="Times New Roman"/>
          <w:szCs w:val="24"/>
        </w:rPr>
        <w:t>presidente da CPL</w:t>
      </w:r>
      <w:r w:rsidR="00A72CB7" w:rsidRPr="00FD3E59">
        <w:rPr>
          <w:rFonts w:ascii="Times New Roman" w:hAnsi="Times New Roman" w:cs="Times New Roman"/>
          <w:szCs w:val="24"/>
        </w:rPr>
        <w:t xml:space="preserve"> autorizado</w:t>
      </w:r>
      <w:r w:rsidRPr="00FD3E59">
        <w:rPr>
          <w:rFonts w:ascii="Times New Roman" w:hAnsi="Times New Roman" w:cs="Times New Roman"/>
          <w:szCs w:val="24"/>
        </w:rPr>
        <w:t>(a)</w:t>
      </w:r>
      <w:r w:rsidR="00EC501D" w:rsidRPr="00FD3E59">
        <w:rPr>
          <w:rFonts w:ascii="Times New Roman" w:hAnsi="Times New Roman" w:cs="Times New Roman"/>
          <w:szCs w:val="24"/>
        </w:rPr>
        <w:t xml:space="preserve"> a </w:t>
      </w:r>
      <w:r w:rsidR="00EC501D" w:rsidRPr="00FD3E59">
        <w:rPr>
          <w:rFonts w:ascii="Times New Roman" w:hAnsi="Times New Roman" w:cs="Times New Roman"/>
          <w:b/>
          <w:szCs w:val="24"/>
        </w:rPr>
        <w:t>adjudicar</w:t>
      </w:r>
      <w:r w:rsidR="00EC501D" w:rsidRPr="00FD3E59">
        <w:rPr>
          <w:rFonts w:ascii="Times New Roman" w:hAnsi="Times New Roman" w:cs="Times New Roman"/>
          <w:szCs w:val="24"/>
        </w:rPr>
        <w:t xml:space="preserve"> o objeto ao</w:t>
      </w:r>
      <w:r w:rsidR="00A72CB7" w:rsidRPr="00FD3E59">
        <w:rPr>
          <w:rFonts w:ascii="Times New Roman" w:hAnsi="Times New Roman" w:cs="Times New Roman"/>
          <w:szCs w:val="24"/>
        </w:rPr>
        <w:t xml:space="preserve"> licitante declarad</w:t>
      </w:r>
      <w:r w:rsidR="0079032D" w:rsidRPr="00FD3E59">
        <w:rPr>
          <w:rFonts w:ascii="Times New Roman" w:hAnsi="Times New Roman" w:cs="Times New Roman"/>
          <w:szCs w:val="24"/>
        </w:rPr>
        <w:t>o</w:t>
      </w:r>
      <w:r w:rsidR="00A72CB7" w:rsidRPr="00FD3E59">
        <w:rPr>
          <w:rFonts w:ascii="Times New Roman" w:hAnsi="Times New Roman" w:cs="Times New Roman"/>
          <w:szCs w:val="24"/>
        </w:rPr>
        <w:t xml:space="preserve"> vencedor.</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105CC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15</w:t>
      </w:r>
      <w:r w:rsidR="00A72CB7" w:rsidRPr="00FD3E59">
        <w:rPr>
          <w:rFonts w:ascii="Times New Roman" w:hAnsi="Times New Roman" w:cs="Times New Roman"/>
          <w:szCs w:val="24"/>
        </w:rPr>
        <w:t>.2.</w:t>
      </w:r>
      <w:r w:rsidR="00A72CB7" w:rsidRPr="00FD3E59">
        <w:rPr>
          <w:rFonts w:ascii="Times New Roman" w:hAnsi="Times New Roman" w:cs="Times New Roman"/>
          <w:szCs w:val="24"/>
        </w:rPr>
        <w:tab/>
      </w:r>
      <w:r w:rsidR="00763B6F" w:rsidRPr="00FD3E59">
        <w:rPr>
          <w:rFonts w:ascii="Times New Roman" w:hAnsi="Times New Roman" w:cs="Times New Roman"/>
          <w:szCs w:val="24"/>
        </w:rPr>
        <w:t xml:space="preserve">Decididos eventuais recursos, o Diretor Administrativo Financeiro adjudicará o objeto e  homologará o procedimento licitatório, ou decidirá pela sua revogação ou </w:t>
      </w:r>
      <w:proofErr w:type="gramStart"/>
      <w:r w:rsidR="00763B6F" w:rsidRPr="00FD3E59">
        <w:rPr>
          <w:rFonts w:ascii="Times New Roman" w:hAnsi="Times New Roman" w:cs="Times New Roman"/>
          <w:szCs w:val="24"/>
        </w:rPr>
        <w:t>anulação</w:t>
      </w:r>
      <w:r w:rsidR="00763B6F" w:rsidRPr="00FD3E59" w:rsidDel="00763B6F">
        <w:rPr>
          <w:rFonts w:ascii="Times New Roman" w:hAnsi="Times New Roman" w:cs="Times New Roman"/>
          <w:szCs w:val="24"/>
        </w:rPr>
        <w:t xml:space="preserve"> </w:t>
      </w:r>
      <w:r w:rsidR="00A72CB7" w:rsidRPr="00FD3E59">
        <w:rPr>
          <w:rFonts w:ascii="Times New Roman" w:hAnsi="Times New Roman" w:cs="Times New Roman"/>
          <w:szCs w:val="24"/>
        </w:rPr>
        <w:t>.</w:t>
      </w:r>
      <w:proofErr w:type="gramEnd"/>
    </w:p>
    <w:p w:rsidR="000F74E2" w:rsidRPr="00FD3E59" w:rsidRDefault="000F74E2" w:rsidP="00FD3E59">
      <w:pPr>
        <w:spacing w:line="240" w:lineRule="auto"/>
        <w:ind w:right="0"/>
        <w:rPr>
          <w:rFonts w:ascii="Times New Roman" w:hAnsi="Times New Roman" w:cs="Times New Roman"/>
          <w:szCs w:val="24"/>
        </w:rPr>
      </w:pPr>
    </w:p>
    <w:p w:rsidR="00A72CB7" w:rsidRPr="00FD3E59" w:rsidRDefault="00105CC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15</w:t>
      </w:r>
      <w:r w:rsidR="00A72CB7" w:rsidRPr="00FD3E59">
        <w:rPr>
          <w:rFonts w:ascii="Times New Roman" w:hAnsi="Times New Roman" w:cs="Times New Roman"/>
          <w:szCs w:val="24"/>
        </w:rPr>
        <w:t>.3.</w:t>
      </w:r>
      <w:r w:rsidR="00A72CB7" w:rsidRPr="00FD3E59">
        <w:rPr>
          <w:rFonts w:ascii="Times New Roman" w:hAnsi="Times New Roman" w:cs="Times New Roman"/>
          <w:szCs w:val="24"/>
        </w:rPr>
        <w:tab/>
        <w:t xml:space="preserve">Da reunião lavrar-se-á </w:t>
      </w:r>
      <w:r w:rsidR="00A72CB7" w:rsidRPr="00FD3E59">
        <w:rPr>
          <w:rFonts w:ascii="Times New Roman" w:hAnsi="Times New Roman" w:cs="Times New Roman"/>
          <w:b/>
          <w:szCs w:val="24"/>
        </w:rPr>
        <w:t>ata</w:t>
      </w:r>
      <w:r w:rsidR="00A72CB7" w:rsidRPr="00FD3E59">
        <w:rPr>
          <w:rFonts w:ascii="Times New Roman" w:hAnsi="Times New Roman" w:cs="Times New Roman"/>
          <w:szCs w:val="24"/>
        </w:rPr>
        <w:t xml:space="preserve"> circunstanciada, na qual serão registradas as ocorrências relevantes e qu</w:t>
      </w:r>
      <w:r w:rsidRPr="00FD3E59">
        <w:rPr>
          <w:rFonts w:ascii="Times New Roman" w:hAnsi="Times New Roman" w:cs="Times New Roman"/>
          <w:szCs w:val="24"/>
        </w:rPr>
        <w:t xml:space="preserve">e, ao final, será assinada pelo(a) </w:t>
      </w:r>
      <w:r w:rsidR="00BB4A8B" w:rsidRPr="00FD3E59">
        <w:rPr>
          <w:rFonts w:ascii="Times New Roman" w:hAnsi="Times New Roman" w:cs="Times New Roman"/>
          <w:szCs w:val="24"/>
        </w:rPr>
        <w:t>presidente da CPL</w:t>
      </w:r>
      <w:r w:rsidR="00AB7F26" w:rsidRPr="00FD3E59">
        <w:rPr>
          <w:rFonts w:ascii="Times New Roman" w:hAnsi="Times New Roman" w:cs="Times New Roman"/>
          <w:szCs w:val="24"/>
        </w:rPr>
        <w:t>.</w:t>
      </w:r>
    </w:p>
    <w:p w:rsidR="00A72CB7" w:rsidRPr="00FD3E59" w:rsidRDefault="00A72CB7" w:rsidP="00FD3E59">
      <w:pPr>
        <w:spacing w:line="240" w:lineRule="auto"/>
        <w:ind w:right="0"/>
        <w:rPr>
          <w:rFonts w:ascii="Times New Roman" w:hAnsi="Times New Roman" w:cs="Times New Roman"/>
          <w:szCs w:val="24"/>
        </w:rPr>
      </w:pPr>
    </w:p>
    <w:p w:rsidR="00EC501D" w:rsidRPr="00FD3E59" w:rsidRDefault="0079032D"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15.4</w:t>
      </w:r>
      <w:r w:rsidR="00EC501D" w:rsidRPr="00FD3E59">
        <w:rPr>
          <w:rFonts w:ascii="Times New Roman" w:hAnsi="Times New Roman" w:cs="Times New Roman"/>
          <w:szCs w:val="24"/>
        </w:rPr>
        <w:t>.</w:t>
      </w:r>
      <w:r w:rsidRPr="00FD3E59">
        <w:rPr>
          <w:rFonts w:ascii="Times New Roman" w:hAnsi="Times New Roman" w:cs="Times New Roman"/>
          <w:szCs w:val="24"/>
        </w:rPr>
        <w:tab/>
      </w:r>
      <w:r w:rsidR="00EC501D" w:rsidRPr="00FD3E59">
        <w:rPr>
          <w:rFonts w:ascii="Times New Roman" w:hAnsi="Times New Roman" w:cs="Times New Roman"/>
          <w:szCs w:val="24"/>
        </w:rPr>
        <w:t xml:space="preserve">Se o adjudicatário, convocado dentro do prazo de validade da sua proposta, não apresentar situação regular, estará sujeito às penalidades previstas no </w:t>
      </w:r>
      <w:hyperlink w:anchor="_18._SANÇÕES_ADMINISTRATIVAS" w:history="1">
        <w:r w:rsidR="00EC501D" w:rsidRPr="00FD3E59">
          <w:rPr>
            <w:rStyle w:val="Hyperlink"/>
            <w:rFonts w:ascii="Times New Roman" w:hAnsi="Times New Roman" w:cs="Times New Roman"/>
            <w:b/>
            <w:color w:val="auto"/>
            <w:szCs w:val="24"/>
            <w:u w:val="none"/>
          </w:rPr>
          <w:t xml:space="preserve">item </w:t>
        </w:r>
        <w:r w:rsidR="00653F83" w:rsidRPr="00FD3E59">
          <w:rPr>
            <w:rStyle w:val="Hyperlink"/>
            <w:rFonts w:ascii="Times New Roman" w:hAnsi="Times New Roman" w:cs="Times New Roman"/>
            <w:b/>
            <w:color w:val="auto"/>
            <w:szCs w:val="24"/>
            <w:u w:val="none"/>
          </w:rPr>
          <w:t>1</w:t>
        </w:r>
        <w:r w:rsidR="00442F5B" w:rsidRPr="00FD3E59">
          <w:rPr>
            <w:rStyle w:val="Hyperlink"/>
            <w:rFonts w:ascii="Times New Roman" w:hAnsi="Times New Roman" w:cs="Times New Roman"/>
            <w:b/>
            <w:color w:val="auto"/>
            <w:szCs w:val="24"/>
            <w:u w:val="none"/>
          </w:rPr>
          <w:t>9</w:t>
        </w:r>
      </w:hyperlink>
      <w:r w:rsidR="00EC501D" w:rsidRPr="00FD3E59">
        <w:rPr>
          <w:rFonts w:ascii="Times New Roman" w:hAnsi="Times New Roman" w:cs="Times New Roman"/>
          <w:szCs w:val="24"/>
        </w:rPr>
        <w:t>. Neste caso, o</w:t>
      </w:r>
      <w:r w:rsidRPr="00FD3E59">
        <w:rPr>
          <w:rFonts w:ascii="Times New Roman" w:hAnsi="Times New Roman" w:cs="Times New Roman"/>
          <w:szCs w:val="24"/>
        </w:rPr>
        <w:t>(a)</w:t>
      </w:r>
      <w:r w:rsidR="00EC501D" w:rsidRPr="00FD3E59">
        <w:rPr>
          <w:rFonts w:ascii="Times New Roman" w:hAnsi="Times New Roman" w:cs="Times New Roman"/>
          <w:szCs w:val="24"/>
        </w:rPr>
        <w:t xml:space="preserve"> </w:t>
      </w:r>
      <w:r w:rsidR="00BB4A8B" w:rsidRPr="00FD3E59">
        <w:rPr>
          <w:rFonts w:ascii="Times New Roman" w:hAnsi="Times New Roman" w:cs="Times New Roman"/>
          <w:szCs w:val="24"/>
        </w:rPr>
        <w:t>presidente da CPL</w:t>
      </w:r>
      <w:r w:rsidRPr="00FD3E59">
        <w:rPr>
          <w:rFonts w:ascii="Times New Roman" w:hAnsi="Times New Roman" w:cs="Times New Roman"/>
          <w:szCs w:val="24"/>
        </w:rPr>
        <w:t xml:space="preserve"> </w:t>
      </w:r>
      <w:r w:rsidR="00EC501D" w:rsidRPr="00FD3E59">
        <w:rPr>
          <w:rFonts w:ascii="Times New Roman" w:hAnsi="Times New Roman" w:cs="Times New Roman"/>
          <w:szCs w:val="24"/>
        </w:rPr>
        <w:t xml:space="preserve">examinará as ofertas subsequentes, e a habilitação dos </w:t>
      </w:r>
      <w:proofErr w:type="gramStart"/>
      <w:r w:rsidR="00EC501D" w:rsidRPr="00FD3E59">
        <w:rPr>
          <w:rFonts w:ascii="Times New Roman" w:hAnsi="Times New Roman" w:cs="Times New Roman"/>
          <w:szCs w:val="24"/>
        </w:rPr>
        <w:t>proponentes</w:t>
      </w:r>
      <w:r w:rsidRPr="00FD3E59">
        <w:rPr>
          <w:rFonts w:ascii="Times New Roman" w:hAnsi="Times New Roman" w:cs="Times New Roman"/>
          <w:szCs w:val="24"/>
        </w:rPr>
        <w:t>,</w:t>
      </w:r>
      <w:r w:rsidR="00EC501D" w:rsidRPr="00FD3E59">
        <w:rPr>
          <w:rFonts w:ascii="Times New Roman" w:hAnsi="Times New Roman" w:cs="Times New Roman"/>
          <w:szCs w:val="24"/>
        </w:rPr>
        <w:t xml:space="preserve"> observada</w:t>
      </w:r>
      <w:proofErr w:type="gramEnd"/>
      <w:r w:rsidR="00EC501D" w:rsidRPr="00FD3E59">
        <w:rPr>
          <w:rFonts w:ascii="Times New Roman" w:hAnsi="Times New Roman" w:cs="Times New Roman"/>
          <w:szCs w:val="24"/>
        </w:rPr>
        <w:t xml:space="preserve"> a ordem de classificação, até a apuração de uma que atenda ao Edital, sendo o respectivo proponente convocado para negociar redução do preço ofertado.</w:t>
      </w:r>
    </w:p>
    <w:p w:rsidR="00EC501D" w:rsidRPr="00FD3E59" w:rsidRDefault="00EC501D" w:rsidP="00FD3E59">
      <w:pPr>
        <w:spacing w:line="240" w:lineRule="auto"/>
        <w:ind w:right="0"/>
        <w:rPr>
          <w:rFonts w:ascii="Times New Roman" w:hAnsi="Times New Roman" w:cs="Times New Roman"/>
          <w:szCs w:val="24"/>
        </w:rPr>
      </w:pPr>
    </w:p>
    <w:p w:rsidR="00E8182C" w:rsidRPr="00FD3E59" w:rsidRDefault="00105CC7" w:rsidP="00FD3E59">
      <w:pPr>
        <w:pStyle w:val="Ttulo1"/>
        <w:pBdr>
          <w:bottom w:val="single" w:sz="12" w:space="1" w:color="auto"/>
        </w:pBdr>
        <w:spacing w:before="0" w:after="0"/>
        <w:jc w:val="both"/>
        <w:rPr>
          <w:rFonts w:ascii="Times New Roman" w:hAnsi="Times New Roman" w:cs="Times New Roman"/>
          <w:sz w:val="24"/>
          <w:szCs w:val="24"/>
        </w:rPr>
      </w:pPr>
      <w:bookmarkStart w:id="42" w:name="_Toc176869728"/>
      <w:r w:rsidRPr="00FD3E59">
        <w:rPr>
          <w:rFonts w:ascii="Times New Roman" w:hAnsi="Times New Roman" w:cs="Times New Roman"/>
          <w:sz w:val="24"/>
          <w:szCs w:val="24"/>
        </w:rPr>
        <w:t>16</w:t>
      </w:r>
      <w:r w:rsidR="00E8182C" w:rsidRPr="00FD3E59">
        <w:rPr>
          <w:rFonts w:ascii="Times New Roman" w:hAnsi="Times New Roman" w:cs="Times New Roman"/>
          <w:sz w:val="24"/>
          <w:szCs w:val="24"/>
        </w:rPr>
        <w:t xml:space="preserve">. </w:t>
      </w:r>
      <w:r w:rsidRPr="00FD3E59">
        <w:rPr>
          <w:rFonts w:ascii="Times New Roman" w:hAnsi="Times New Roman" w:cs="Times New Roman"/>
          <w:sz w:val="24"/>
          <w:szCs w:val="24"/>
        </w:rPr>
        <w:t>HOMOLOGAÇÃO</w:t>
      </w:r>
      <w:bookmarkEnd w:id="42"/>
    </w:p>
    <w:p w:rsidR="00A72CB7" w:rsidRPr="00FD3E59" w:rsidRDefault="00A72CB7" w:rsidP="00FD3E59">
      <w:pPr>
        <w:spacing w:line="240" w:lineRule="auto"/>
        <w:ind w:right="0"/>
        <w:rPr>
          <w:rFonts w:ascii="Times New Roman" w:hAnsi="Times New Roman" w:cs="Times New Roman"/>
          <w:szCs w:val="24"/>
        </w:rPr>
      </w:pPr>
    </w:p>
    <w:p w:rsidR="00A72CB7" w:rsidRPr="00FD3E59" w:rsidRDefault="00105CC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16</w:t>
      </w:r>
      <w:r w:rsidR="00A72CB7" w:rsidRPr="00FD3E59">
        <w:rPr>
          <w:rFonts w:ascii="Times New Roman" w:hAnsi="Times New Roman" w:cs="Times New Roman"/>
          <w:szCs w:val="24"/>
        </w:rPr>
        <w:t>.1.</w:t>
      </w:r>
      <w:r w:rsidR="00A72CB7" w:rsidRPr="00FD3E59">
        <w:rPr>
          <w:rFonts w:ascii="Times New Roman" w:hAnsi="Times New Roman" w:cs="Times New Roman"/>
          <w:szCs w:val="24"/>
        </w:rPr>
        <w:tab/>
        <w:t xml:space="preserve">Homologada a licitação </w:t>
      </w:r>
      <w:r w:rsidR="00C45ADA" w:rsidRPr="00FD3E59">
        <w:rPr>
          <w:rFonts w:ascii="Times New Roman" w:hAnsi="Times New Roman" w:cs="Times New Roman"/>
          <w:szCs w:val="24"/>
        </w:rPr>
        <w:t>pelo Diretor Administrativo Financeiro da Epagri</w:t>
      </w:r>
      <w:r w:rsidR="00A72CB7" w:rsidRPr="00FD3E59">
        <w:rPr>
          <w:rFonts w:ascii="Times New Roman" w:hAnsi="Times New Roman" w:cs="Times New Roman"/>
          <w:szCs w:val="24"/>
        </w:rPr>
        <w:t xml:space="preserve">, o adjudicatário será convocado para </w:t>
      </w:r>
      <w:r w:rsidR="0022120B" w:rsidRPr="00FD3E59">
        <w:rPr>
          <w:rFonts w:ascii="Times New Roman" w:hAnsi="Times New Roman" w:cs="Times New Roman"/>
          <w:szCs w:val="24"/>
        </w:rPr>
        <w:t>a contratação no</w:t>
      </w:r>
      <w:r w:rsidR="00A72CB7" w:rsidRPr="00FD3E59">
        <w:rPr>
          <w:rFonts w:ascii="Times New Roman" w:hAnsi="Times New Roman" w:cs="Times New Roman"/>
          <w:szCs w:val="24"/>
        </w:rPr>
        <w:t xml:space="preserve"> prazo e condições definidos no </w:t>
      </w:r>
      <w:r w:rsidR="00A72CB7" w:rsidRPr="00FD3E59">
        <w:rPr>
          <w:rFonts w:ascii="Times New Roman" w:hAnsi="Times New Roman" w:cs="Times New Roman"/>
          <w:b/>
          <w:szCs w:val="24"/>
        </w:rPr>
        <w:t xml:space="preserve">item </w:t>
      </w:r>
      <w:r w:rsidRPr="00FD3E59">
        <w:rPr>
          <w:rFonts w:ascii="Times New Roman" w:hAnsi="Times New Roman" w:cs="Times New Roman"/>
          <w:b/>
          <w:szCs w:val="24"/>
        </w:rPr>
        <w:t>1</w:t>
      </w:r>
      <w:r w:rsidR="00442F5B" w:rsidRPr="00FD3E59">
        <w:rPr>
          <w:rFonts w:ascii="Times New Roman" w:hAnsi="Times New Roman" w:cs="Times New Roman"/>
          <w:b/>
          <w:szCs w:val="24"/>
        </w:rPr>
        <w:t>8</w:t>
      </w:r>
      <w:r w:rsidR="00A72CB7" w:rsidRPr="00FD3E59">
        <w:rPr>
          <w:rFonts w:ascii="Times New Roman" w:hAnsi="Times New Roman" w:cs="Times New Roman"/>
          <w:szCs w:val="24"/>
        </w:rPr>
        <w:t xml:space="preserve"> </w:t>
      </w:r>
      <w:proofErr w:type="gramStart"/>
      <w:r w:rsidR="00A72CB7" w:rsidRPr="00FD3E59">
        <w:rPr>
          <w:rFonts w:ascii="Times New Roman" w:hAnsi="Times New Roman" w:cs="Times New Roman"/>
          <w:szCs w:val="24"/>
        </w:rPr>
        <w:t>deste Edital</w:t>
      </w:r>
      <w:r w:rsidR="0057680C" w:rsidRPr="00FD3E59">
        <w:rPr>
          <w:rFonts w:ascii="Times New Roman" w:hAnsi="Times New Roman" w:cs="Times New Roman"/>
          <w:szCs w:val="24"/>
        </w:rPr>
        <w:t xml:space="preserve"> e anexos</w:t>
      </w:r>
      <w:proofErr w:type="gramEnd"/>
      <w:r w:rsidR="00A72CB7" w:rsidRPr="00FD3E59">
        <w:rPr>
          <w:rFonts w:ascii="Times New Roman" w:hAnsi="Times New Roman" w:cs="Times New Roman"/>
          <w:szCs w:val="24"/>
        </w:rPr>
        <w:t>.</w:t>
      </w:r>
    </w:p>
    <w:p w:rsidR="00966B1B" w:rsidRPr="00FD3E59" w:rsidRDefault="00966B1B" w:rsidP="00FD3E59">
      <w:pPr>
        <w:spacing w:line="240" w:lineRule="auto"/>
        <w:ind w:right="0"/>
        <w:rPr>
          <w:rFonts w:ascii="Times New Roman" w:hAnsi="Times New Roman" w:cs="Times New Roman"/>
          <w:szCs w:val="24"/>
        </w:rPr>
      </w:pPr>
    </w:p>
    <w:p w:rsidR="00966B1B" w:rsidRPr="00FD3E59" w:rsidRDefault="00966B1B"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16.2. O resultado da licitação será divulgado no site da Epagri (Portal da Transparência) e publicado no Diário Oficial do Estado de Santa Catarina. Caso a licitação envolva o repasse voluntário de recursos federais, também será publicado no Diário Oficial da União.</w:t>
      </w:r>
    </w:p>
    <w:p w:rsidR="00A72CB7" w:rsidRPr="00FD3E59" w:rsidRDefault="00A72CB7" w:rsidP="00FD3E59">
      <w:pPr>
        <w:spacing w:line="240" w:lineRule="auto"/>
        <w:ind w:right="0"/>
        <w:rPr>
          <w:rFonts w:ascii="Times New Roman" w:hAnsi="Times New Roman" w:cs="Times New Roman"/>
          <w:szCs w:val="24"/>
        </w:rPr>
      </w:pPr>
    </w:p>
    <w:p w:rsidR="00227842" w:rsidRPr="00FD3E59" w:rsidRDefault="00227842" w:rsidP="00FD3E59">
      <w:pPr>
        <w:pStyle w:val="Ttulo1"/>
        <w:pBdr>
          <w:bottom w:val="single" w:sz="12" w:space="1" w:color="auto"/>
        </w:pBdr>
        <w:spacing w:before="0" w:after="0"/>
        <w:jc w:val="both"/>
        <w:rPr>
          <w:rFonts w:ascii="Times New Roman" w:hAnsi="Times New Roman" w:cs="Times New Roman"/>
          <w:sz w:val="24"/>
          <w:szCs w:val="24"/>
        </w:rPr>
      </w:pPr>
      <w:bookmarkStart w:id="43" w:name="_Toc176869729"/>
      <w:r w:rsidRPr="00FD3E59">
        <w:rPr>
          <w:rFonts w:ascii="Times New Roman" w:hAnsi="Times New Roman" w:cs="Times New Roman"/>
          <w:sz w:val="24"/>
          <w:szCs w:val="24"/>
        </w:rPr>
        <w:t>17. GARANTIA DE EXECUÇÃO</w:t>
      </w:r>
      <w:bookmarkEnd w:id="43"/>
    </w:p>
    <w:p w:rsidR="00227842" w:rsidRPr="00FD3E59" w:rsidRDefault="00227842" w:rsidP="00FD3E59">
      <w:pPr>
        <w:spacing w:line="240" w:lineRule="auto"/>
        <w:ind w:right="0"/>
        <w:rPr>
          <w:rFonts w:ascii="Times New Roman" w:hAnsi="Times New Roman" w:cs="Times New Roman"/>
          <w:szCs w:val="24"/>
        </w:rPr>
      </w:pPr>
    </w:p>
    <w:p w:rsidR="00227842" w:rsidRPr="00FD3E59" w:rsidRDefault="00227842"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17.1</w:t>
      </w:r>
      <w:r w:rsidRPr="00FD3E59">
        <w:rPr>
          <w:rFonts w:ascii="Times New Roman" w:hAnsi="Times New Roman" w:cs="Times New Roman"/>
          <w:szCs w:val="24"/>
        </w:rPr>
        <w:tab/>
        <w:t xml:space="preserve">O </w:t>
      </w:r>
      <w:r w:rsidR="007E5BAB" w:rsidRPr="00FD3E59">
        <w:rPr>
          <w:rFonts w:ascii="Times New Roman" w:hAnsi="Times New Roman" w:cs="Times New Roman"/>
          <w:szCs w:val="24"/>
        </w:rPr>
        <w:t xml:space="preserve">licitante vencedor do certame, a quem foi adjudicado o objeto da presente licitação, </w:t>
      </w:r>
      <w:r w:rsidR="007E5BAB" w:rsidRPr="00FD3E59">
        <w:rPr>
          <w:rFonts w:ascii="Times New Roman" w:hAnsi="Times New Roman" w:cs="Times New Roman"/>
          <w:b/>
          <w:szCs w:val="24"/>
        </w:rPr>
        <w:t>quando da assinatura do contrato</w:t>
      </w:r>
      <w:r w:rsidR="007E5BAB" w:rsidRPr="00FD3E59">
        <w:rPr>
          <w:rFonts w:ascii="Times New Roman" w:hAnsi="Times New Roman" w:cs="Times New Roman"/>
          <w:szCs w:val="24"/>
        </w:rPr>
        <w:t xml:space="preserve"> deverá efetuar na Gerência Financeira da Epagri, a título de garantia de execução, o recolhimento da importância equivalente a </w:t>
      </w:r>
      <w:r w:rsidR="007E5BAB" w:rsidRPr="00FD3E59">
        <w:rPr>
          <w:rFonts w:ascii="Times New Roman" w:hAnsi="Times New Roman" w:cs="Times New Roman"/>
          <w:b/>
          <w:szCs w:val="24"/>
        </w:rPr>
        <w:t>5% (cinco por cento)</w:t>
      </w:r>
      <w:r w:rsidR="007E5BAB" w:rsidRPr="00FD3E59">
        <w:rPr>
          <w:rFonts w:ascii="Times New Roman" w:hAnsi="Times New Roman" w:cs="Times New Roman"/>
          <w:szCs w:val="24"/>
        </w:rPr>
        <w:t xml:space="preserve"> do valor do contrato. A garantia </w:t>
      </w:r>
      <w:r w:rsidR="007E5BAB" w:rsidRPr="00FD3E59">
        <w:rPr>
          <w:rFonts w:ascii="Times New Roman" w:hAnsi="Times New Roman" w:cs="Times New Roman"/>
          <w:b/>
          <w:szCs w:val="24"/>
        </w:rPr>
        <w:t>terá seu valor atualizado nas mesmas condições estabelecidas no contrato originalmente pactuado. Na ocorrência de acréscimo contratual de valor, deverá ser prestada garantia proporcional ao valor acrescido.</w:t>
      </w:r>
    </w:p>
    <w:p w:rsidR="00227842" w:rsidRPr="00FD3E59" w:rsidRDefault="00227842" w:rsidP="00FD3E59">
      <w:pPr>
        <w:spacing w:line="240" w:lineRule="auto"/>
        <w:ind w:right="0"/>
        <w:rPr>
          <w:rFonts w:ascii="Times New Roman" w:hAnsi="Times New Roman" w:cs="Times New Roman"/>
          <w:szCs w:val="24"/>
        </w:rPr>
      </w:pPr>
    </w:p>
    <w:p w:rsidR="00227842" w:rsidRPr="00FD3E59" w:rsidRDefault="00227842"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lastRenderedPageBreak/>
        <w:t>17.2.</w:t>
      </w:r>
      <w:r w:rsidRPr="00FD3E59">
        <w:rPr>
          <w:rFonts w:ascii="Times New Roman" w:hAnsi="Times New Roman" w:cs="Times New Roman"/>
          <w:szCs w:val="24"/>
        </w:rPr>
        <w:tab/>
        <w:t xml:space="preserve">A garantia de execução poderá ser feita em uma das seguintes modalidades, conforme artigo 121 do RILC-EPAGRI: </w:t>
      </w:r>
    </w:p>
    <w:p w:rsidR="00227842" w:rsidRPr="00FD3E59" w:rsidRDefault="00227842" w:rsidP="00FD3E59">
      <w:pPr>
        <w:spacing w:line="240" w:lineRule="auto"/>
        <w:ind w:right="0"/>
        <w:rPr>
          <w:rFonts w:ascii="Times New Roman" w:hAnsi="Times New Roman" w:cs="Times New Roman"/>
          <w:szCs w:val="24"/>
        </w:rPr>
      </w:pPr>
    </w:p>
    <w:p w:rsidR="00227842" w:rsidRPr="00FD3E59" w:rsidRDefault="00227842" w:rsidP="00FD3E59">
      <w:pPr>
        <w:pStyle w:val="Default"/>
        <w:jc w:val="both"/>
        <w:rPr>
          <w:rFonts w:ascii="Times New Roman" w:hAnsi="Times New Roman" w:cs="Times New Roman"/>
          <w:lang w:eastAsia="pt-BR"/>
        </w:rPr>
      </w:pPr>
      <w:proofErr w:type="gramStart"/>
      <w:r w:rsidRPr="00FD3E59">
        <w:rPr>
          <w:rFonts w:ascii="Times New Roman" w:hAnsi="Times New Roman" w:cs="Times New Roman"/>
        </w:rPr>
        <w:t>a</w:t>
      </w:r>
      <w:proofErr w:type="gramEnd"/>
      <w:r w:rsidRPr="00FD3E59">
        <w:rPr>
          <w:rFonts w:ascii="Times New Roman" w:hAnsi="Times New Roman" w:cs="Times New Roman"/>
        </w:rPr>
        <w:t>)</w:t>
      </w:r>
      <w:r w:rsidRPr="00FD3E59">
        <w:rPr>
          <w:rFonts w:ascii="Times New Roman" w:hAnsi="Times New Roman" w:cs="Times New Roman"/>
        </w:rPr>
        <w:tab/>
      </w:r>
      <w:r w:rsidRPr="00FD3E59">
        <w:rPr>
          <w:rFonts w:ascii="Times New Roman" w:hAnsi="Times New Roman" w:cs="Times New Roman"/>
          <w:b/>
        </w:rPr>
        <w:t xml:space="preserve">caução em dinheiro </w:t>
      </w:r>
      <w:r w:rsidRPr="00FD3E59">
        <w:rPr>
          <w:rFonts w:ascii="Times New Roman" w:hAnsi="Times New Roman" w:cs="Times New Roman"/>
        </w:rPr>
        <w:t xml:space="preserve">(deverá ser depositada em favor da Epagri, </w:t>
      </w:r>
      <w:r w:rsidR="007E5BAB" w:rsidRPr="00FD3E59">
        <w:rPr>
          <w:rFonts w:ascii="Times New Roman" w:hAnsi="Times New Roman" w:cs="Times New Roman"/>
        </w:rPr>
        <w:t xml:space="preserve">a ser depositada em conta a ser indicada pela Epagri e será devidamente atualizada pelo INPC. </w:t>
      </w:r>
      <w:r w:rsidRPr="00FD3E59">
        <w:rPr>
          <w:rFonts w:ascii="Times New Roman" w:hAnsi="Times New Roman" w:cs="Times New Roman"/>
        </w:rPr>
        <w:t>D</w:t>
      </w:r>
      <w:r w:rsidRPr="00FD3E59">
        <w:rPr>
          <w:rFonts w:ascii="Times New Roman" w:hAnsi="Times New Roman" w:cs="Times New Roman"/>
          <w:lang w:eastAsia="pt-BR"/>
        </w:rPr>
        <w:t xml:space="preserve">everão ser observadas as regras da recente </w:t>
      </w:r>
      <w:hyperlink r:id="rId96" w:history="1">
        <w:r w:rsidRPr="00FD3E59">
          <w:rPr>
            <w:rStyle w:val="Hyperlink"/>
            <w:rFonts w:ascii="Times New Roman" w:hAnsi="Times New Roman" w:cs="Times New Roman"/>
            <w:lang w:eastAsia="pt-BR"/>
          </w:rPr>
          <w:t>Instrução Normativa Conjunta DITE-DCIF nº 1/2020</w:t>
        </w:r>
      </w:hyperlink>
      <w:r w:rsidRPr="00FD3E59">
        <w:rPr>
          <w:rFonts w:ascii="Times New Roman" w:hAnsi="Times New Roman" w:cs="Times New Roman"/>
          <w:lang w:eastAsia="pt-BR"/>
        </w:rPr>
        <w:t>;</w:t>
      </w:r>
    </w:p>
    <w:p w:rsidR="00227842" w:rsidRPr="00FD3E59" w:rsidRDefault="00227842" w:rsidP="00FD3E59">
      <w:pPr>
        <w:spacing w:line="240" w:lineRule="auto"/>
        <w:ind w:right="0"/>
        <w:rPr>
          <w:rFonts w:ascii="Times New Roman" w:hAnsi="Times New Roman" w:cs="Times New Roman"/>
          <w:szCs w:val="24"/>
        </w:rPr>
      </w:pPr>
      <w:proofErr w:type="gramStart"/>
      <w:r w:rsidRPr="00FD3E59">
        <w:rPr>
          <w:rFonts w:ascii="Times New Roman" w:hAnsi="Times New Roman" w:cs="Times New Roman"/>
          <w:szCs w:val="24"/>
        </w:rPr>
        <w:t>b)</w:t>
      </w:r>
      <w:proofErr w:type="gramEnd"/>
      <w:r w:rsidRPr="00FD3E59">
        <w:rPr>
          <w:rFonts w:ascii="Times New Roman" w:hAnsi="Times New Roman" w:cs="Times New Roman"/>
          <w:szCs w:val="24"/>
        </w:rPr>
        <w:tab/>
      </w:r>
      <w:r w:rsidRPr="00FD3E59">
        <w:rPr>
          <w:rFonts w:ascii="Times New Roman" w:hAnsi="Times New Roman" w:cs="Times New Roman"/>
          <w:b/>
          <w:szCs w:val="24"/>
        </w:rPr>
        <w:t>seguro-garantia</w:t>
      </w:r>
      <w:r w:rsidRPr="00FD3E59">
        <w:rPr>
          <w:rFonts w:ascii="Times New Roman" w:hAnsi="Times New Roman" w:cs="Times New Roman"/>
          <w:szCs w:val="24"/>
        </w:rPr>
        <w:t xml:space="preserve"> (a apólice de seguro deverá ser emitida por instituição autorizada pela Superintendência de Seguros Privados - SUSEP a operar no mercado securitário, na forma da legislação pertinente) ou;</w:t>
      </w:r>
    </w:p>
    <w:p w:rsidR="00227842" w:rsidRPr="00FD3E59" w:rsidRDefault="00227842" w:rsidP="00FD3E59">
      <w:pPr>
        <w:spacing w:line="240" w:lineRule="auto"/>
        <w:ind w:right="0"/>
        <w:rPr>
          <w:rFonts w:ascii="Times New Roman" w:hAnsi="Times New Roman" w:cs="Times New Roman"/>
          <w:szCs w:val="24"/>
        </w:rPr>
      </w:pPr>
      <w:proofErr w:type="gramStart"/>
      <w:r w:rsidRPr="00FD3E59">
        <w:rPr>
          <w:rFonts w:ascii="Times New Roman" w:hAnsi="Times New Roman" w:cs="Times New Roman"/>
          <w:szCs w:val="24"/>
        </w:rPr>
        <w:t>c)</w:t>
      </w:r>
      <w:proofErr w:type="gramEnd"/>
      <w:r w:rsidRPr="00FD3E59">
        <w:rPr>
          <w:rFonts w:ascii="Times New Roman" w:hAnsi="Times New Roman" w:cs="Times New Roman"/>
          <w:szCs w:val="24"/>
        </w:rPr>
        <w:tab/>
      </w:r>
      <w:r w:rsidRPr="00FD3E59">
        <w:rPr>
          <w:rFonts w:ascii="Times New Roman" w:hAnsi="Times New Roman" w:cs="Times New Roman"/>
          <w:b/>
          <w:szCs w:val="24"/>
        </w:rPr>
        <w:t xml:space="preserve">fiança bancária </w:t>
      </w:r>
      <w:r w:rsidRPr="00FD3E59">
        <w:rPr>
          <w:rFonts w:ascii="Times New Roman" w:hAnsi="Times New Roman" w:cs="Times New Roman"/>
          <w:szCs w:val="24"/>
        </w:rPr>
        <w:t>(deverá ser emitida por instituição financeira autorizada pelo Banco Central do Brasil - BACEN para funcionar no Brasil).</w:t>
      </w:r>
    </w:p>
    <w:p w:rsidR="00227842" w:rsidRPr="00FD3E59" w:rsidRDefault="00227842" w:rsidP="00FD3E59">
      <w:pPr>
        <w:spacing w:line="240" w:lineRule="auto"/>
        <w:ind w:right="0"/>
        <w:rPr>
          <w:rFonts w:ascii="Times New Roman" w:hAnsi="Times New Roman" w:cs="Times New Roman"/>
          <w:szCs w:val="24"/>
        </w:rPr>
      </w:pPr>
    </w:p>
    <w:p w:rsidR="00227842" w:rsidRPr="00FD3E59" w:rsidRDefault="00227842" w:rsidP="00FD3E59">
      <w:pPr>
        <w:spacing w:line="240" w:lineRule="auto"/>
        <w:ind w:right="0"/>
        <w:rPr>
          <w:rFonts w:ascii="Times New Roman" w:hAnsi="Times New Roman" w:cs="Times New Roman"/>
          <w:szCs w:val="24"/>
        </w:rPr>
      </w:pPr>
      <w:proofErr w:type="gramStart"/>
      <w:r w:rsidRPr="00FD3E59">
        <w:rPr>
          <w:rFonts w:ascii="Times New Roman" w:hAnsi="Times New Roman" w:cs="Times New Roman"/>
          <w:szCs w:val="24"/>
        </w:rPr>
        <w:t>17.3.</w:t>
      </w:r>
      <w:r w:rsidRPr="00FD3E59">
        <w:rPr>
          <w:rFonts w:ascii="Times New Roman" w:hAnsi="Times New Roman" w:cs="Times New Roman"/>
          <w:szCs w:val="24"/>
        </w:rPr>
        <w:tab/>
        <w:t xml:space="preserve">No caso da opção pelo </w:t>
      </w:r>
      <w:r w:rsidRPr="00FD3E59">
        <w:rPr>
          <w:rFonts w:ascii="Times New Roman" w:hAnsi="Times New Roman" w:cs="Times New Roman"/>
          <w:b/>
          <w:szCs w:val="24"/>
        </w:rPr>
        <w:t>seguro-garantia</w:t>
      </w:r>
      <w:r w:rsidRPr="00FD3E59">
        <w:rPr>
          <w:rFonts w:ascii="Times New Roman" w:hAnsi="Times New Roman" w:cs="Times New Roman"/>
          <w:szCs w:val="24"/>
        </w:rPr>
        <w:t>, o licitante deverá apresentar apólice de seguro na modalidade do executante construtor, executante fornecedor e executante prestador de serviços, mediante entrega da competente apólice emitida por seguradora em funcionamento no País, e em nome Epagri, cobrindo o risco de quebra do contrato, pelo prazo da vigência contratual.</w:t>
      </w:r>
      <w:proofErr w:type="gramEnd"/>
      <w:r w:rsidRPr="00FD3E59">
        <w:rPr>
          <w:rFonts w:ascii="Times New Roman" w:hAnsi="Times New Roman" w:cs="Times New Roman"/>
          <w:szCs w:val="24"/>
        </w:rPr>
        <w:t xml:space="preserve"> Caso o contrato seja prorrogado, o licitante contratado deverá providenciar a prorrogação do seguro-garantia por toda a duração do contrato, independente de notificação da Epagri, </w:t>
      </w:r>
      <w:proofErr w:type="gramStart"/>
      <w:r w:rsidRPr="00FD3E59">
        <w:rPr>
          <w:rFonts w:ascii="Times New Roman" w:hAnsi="Times New Roman" w:cs="Times New Roman"/>
          <w:szCs w:val="24"/>
        </w:rPr>
        <w:t>sob pena</w:t>
      </w:r>
      <w:proofErr w:type="gramEnd"/>
      <w:r w:rsidRPr="00FD3E59">
        <w:rPr>
          <w:rFonts w:ascii="Times New Roman" w:hAnsi="Times New Roman" w:cs="Times New Roman"/>
          <w:szCs w:val="24"/>
        </w:rPr>
        <w:t xml:space="preserve"> de rescisão contratual e aplicação da penalidade constante no Edital desta licitação.</w:t>
      </w:r>
    </w:p>
    <w:p w:rsidR="00227842" w:rsidRPr="00FD3E59" w:rsidRDefault="00227842" w:rsidP="00FD3E59">
      <w:pPr>
        <w:spacing w:line="240" w:lineRule="auto"/>
        <w:ind w:right="0"/>
        <w:rPr>
          <w:rFonts w:ascii="Times New Roman" w:hAnsi="Times New Roman" w:cs="Times New Roman"/>
          <w:szCs w:val="24"/>
        </w:rPr>
      </w:pPr>
    </w:p>
    <w:p w:rsidR="00227842" w:rsidRPr="00FD3E59" w:rsidRDefault="00227842"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17.4.</w:t>
      </w:r>
      <w:r w:rsidRPr="00FD3E59">
        <w:rPr>
          <w:rFonts w:ascii="Times New Roman" w:hAnsi="Times New Roman" w:cs="Times New Roman"/>
          <w:szCs w:val="24"/>
        </w:rPr>
        <w:tab/>
        <w:t xml:space="preserve">No caso de fiança bancária, deve </w:t>
      </w:r>
      <w:proofErr w:type="gramStart"/>
      <w:r w:rsidRPr="00FD3E59">
        <w:rPr>
          <w:rFonts w:ascii="Times New Roman" w:hAnsi="Times New Roman" w:cs="Times New Roman"/>
          <w:szCs w:val="24"/>
        </w:rPr>
        <w:t>haver expressa</w:t>
      </w:r>
      <w:proofErr w:type="gramEnd"/>
      <w:r w:rsidRPr="00FD3E59">
        <w:rPr>
          <w:rFonts w:ascii="Times New Roman" w:hAnsi="Times New Roman" w:cs="Times New Roman"/>
          <w:szCs w:val="24"/>
        </w:rPr>
        <w:t xml:space="preserve"> previsão de renúncia, pelo fiador, ao benefício de ordem disposto no artigo 827 do Código Civil e o prazo da vigência contratual.</w:t>
      </w:r>
    </w:p>
    <w:p w:rsidR="00227842" w:rsidRPr="00FD3E59" w:rsidRDefault="00227842" w:rsidP="00FD3E59">
      <w:pPr>
        <w:spacing w:line="240" w:lineRule="auto"/>
        <w:ind w:right="0"/>
        <w:rPr>
          <w:rFonts w:ascii="Times New Roman" w:hAnsi="Times New Roman" w:cs="Times New Roman"/>
          <w:szCs w:val="24"/>
        </w:rPr>
      </w:pPr>
    </w:p>
    <w:p w:rsidR="00227842" w:rsidRPr="00FD3E59" w:rsidRDefault="00227842"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17.5.</w:t>
      </w:r>
      <w:r w:rsidRPr="00FD3E59">
        <w:rPr>
          <w:rFonts w:ascii="Times New Roman" w:hAnsi="Times New Roman" w:cs="Times New Roman"/>
          <w:szCs w:val="24"/>
        </w:rPr>
        <w:tab/>
        <w:t>Em caso de pendências, tais como a aplicação de penalidade do contratado, apurada por procedimento administrativo próprio, o valor poderá ser descontado ou glosado do valor da garantia.</w:t>
      </w:r>
    </w:p>
    <w:p w:rsidR="00227842" w:rsidRPr="00FD3E59" w:rsidRDefault="00227842" w:rsidP="00FD3E59">
      <w:pPr>
        <w:spacing w:line="240" w:lineRule="auto"/>
        <w:ind w:right="0"/>
        <w:rPr>
          <w:rFonts w:ascii="Times New Roman" w:hAnsi="Times New Roman" w:cs="Times New Roman"/>
          <w:szCs w:val="24"/>
        </w:rPr>
      </w:pPr>
    </w:p>
    <w:p w:rsidR="00227842" w:rsidRPr="00FD3E59" w:rsidRDefault="00227842" w:rsidP="00FD3E59">
      <w:pPr>
        <w:spacing w:line="240" w:lineRule="auto"/>
        <w:ind w:right="0"/>
        <w:rPr>
          <w:rFonts w:ascii="Times New Roman" w:hAnsi="Times New Roman" w:cs="Times New Roman"/>
          <w:szCs w:val="24"/>
        </w:rPr>
      </w:pPr>
      <w:proofErr w:type="gramStart"/>
      <w:r w:rsidRPr="00FD3E59">
        <w:rPr>
          <w:rFonts w:ascii="Times New Roman" w:hAnsi="Times New Roman" w:cs="Times New Roman"/>
          <w:szCs w:val="24"/>
        </w:rPr>
        <w:t>17.6.</w:t>
      </w:r>
      <w:r w:rsidRPr="00FD3E59">
        <w:rPr>
          <w:rFonts w:ascii="Times New Roman" w:hAnsi="Times New Roman" w:cs="Times New Roman"/>
          <w:szCs w:val="24"/>
        </w:rPr>
        <w:tab/>
        <w:t xml:space="preserve">Se o valor da garantia for utilizado total ou parcialmente em pagamento de qualquer obrigação, inclusive indenização a terceiros, de forma que não mais represente </w:t>
      </w:r>
      <w:r w:rsidRPr="00FD3E59">
        <w:rPr>
          <w:rFonts w:ascii="Times New Roman" w:hAnsi="Times New Roman" w:cs="Times New Roman"/>
          <w:b/>
          <w:szCs w:val="24"/>
        </w:rPr>
        <w:t xml:space="preserve">5% (cinco por cento) </w:t>
      </w:r>
      <w:r w:rsidRPr="00FD3E59">
        <w:rPr>
          <w:rFonts w:ascii="Times New Roman" w:hAnsi="Times New Roman" w:cs="Times New Roman"/>
          <w:szCs w:val="24"/>
        </w:rPr>
        <w:t xml:space="preserve">do valor total do contrato, o contratado se obriga a fazer a respectiva reposição, no prazo máximo de </w:t>
      </w:r>
      <w:r w:rsidRPr="00FD3E59">
        <w:rPr>
          <w:rFonts w:ascii="Times New Roman" w:hAnsi="Times New Roman" w:cs="Times New Roman"/>
          <w:b/>
          <w:szCs w:val="24"/>
        </w:rPr>
        <w:t>72 (setenta duas) horas</w:t>
      </w:r>
      <w:r w:rsidRPr="00FD3E59">
        <w:rPr>
          <w:rFonts w:ascii="Times New Roman" w:hAnsi="Times New Roman" w:cs="Times New Roman"/>
          <w:szCs w:val="24"/>
        </w:rPr>
        <w:t>, independentemente de notificação da Epagri.</w:t>
      </w:r>
      <w:proofErr w:type="gramEnd"/>
    </w:p>
    <w:p w:rsidR="00227842" w:rsidRPr="00FD3E59" w:rsidRDefault="00227842" w:rsidP="00FD3E59">
      <w:pPr>
        <w:spacing w:line="240" w:lineRule="auto"/>
        <w:ind w:right="0"/>
        <w:rPr>
          <w:rFonts w:ascii="Times New Roman" w:hAnsi="Times New Roman" w:cs="Times New Roman"/>
          <w:szCs w:val="24"/>
        </w:rPr>
      </w:pPr>
    </w:p>
    <w:p w:rsidR="00227842" w:rsidRPr="00FD3E59" w:rsidRDefault="00227842"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17.7.</w:t>
      </w:r>
      <w:r w:rsidRPr="00FD3E59">
        <w:rPr>
          <w:rFonts w:ascii="Times New Roman" w:hAnsi="Times New Roman" w:cs="Times New Roman"/>
          <w:szCs w:val="24"/>
        </w:rPr>
        <w:tab/>
        <w:t>Em caso de rescisão do contrato e/ou interrupção dos trabalhos, não será devolvida a garantia de execução, a não ser que a rescisão e/ou a paralisação decorra de acordo com a Epagri. No caso de rescisão do contrato por inadimplência do contratado não será devolvida a garantia de execução, que será apropriada pela Epagri a título de multa rescisória.</w:t>
      </w:r>
    </w:p>
    <w:p w:rsidR="00227842" w:rsidRPr="00FD3E59" w:rsidRDefault="00227842" w:rsidP="00FD3E59">
      <w:pPr>
        <w:spacing w:line="240" w:lineRule="auto"/>
        <w:ind w:right="0"/>
        <w:rPr>
          <w:rFonts w:ascii="Times New Roman" w:hAnsi="Times New Roman" w:cs="Times New Roman"/>
          <w:szCs w:val="24"/>
        </w:rPr>
      </w:pPr>
    </w:p>
    <w:p w:rsidR="00227842" w:rsidRPr="00FD3E59" w:rsidRDefault="00227842"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17.8.</w:t>
      </w:r>
      <w:r w:rsidRPr="00FD3E59">
        <w:rPr>
          <w:rFonts w:ascii="Times New Roman" w:hAnsi="Times New Roman" w:cs="Times New Roman"/>
          <w:szCs w:val="24"/>
        </w:rPr>
        <w:tab/>
        <w:t xml:space="preserve">Havendo prorrogação do prazo de conclusão dos serviços, o prazo de validade e de liberação da garantia deverá ser prorrogado automaticamente. </w:t>
      </w:r>
    </w:p>
    <w:p w:rsidR="00227842" w:rsidRPr="00FD3E59" w:rsidRDefault="00227842" w:rsidP="00FD3E59">
      <w:pPr>
        <w:spacing w:line="240" w:lineRule="auto"/>
        <w:ind w:right="0"/>
        <w:rPr>
          <w:rFonts w:ascii="Times New Roman" w:hAnsi="Times New Roman" w:cs="Times New Roman"/>
          <w:szCs w:val="24"/>
        </w:rPr>
      </w:pPr>
    </w:p>
    <w:p w:rsidR="00227842" w:rsidRPr="00FD3E59" w:rsidRDefault="00227842"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17.9.</w:t>
      </w:r>
      <w:r w:rsidRPr="00FD3E59">
        <w:rPr>
          <w:rFonts w:ascii="Times New Roman" w:hAnsi="Times New Roman" w:cs="Times New Roman"/>
          <w:szCs w:val="24"/>
        </w:rPr>
        <w:tab/>
        <w:t xml:space="preserve">A garantia prestada pelo contratado será liberada ou restituída após a execução e </w:t>
      </w:r>
      <w:r w:rsidRPr="00FD3E59">
        <w:rPr>
          <w:rFonts w:ascii="Times New Roman" w:hAnsi="Times New Roman" w:cs="Times New Roman"/>
          <w:b/>
          <w:szCs w:val="24"/>
        </w:rPr>
        <w:t>recebimento definitivo</w:t>
      </w:r>
      <w:r w:rsidRPr="00FD3E59">
        <w:rPr>
          <w:rFonts w:ascii="Times New Roman" w:hAnsi="Times New Roman" w:cs="Times New Roman"/>
          <w:szCs w:val="24"/>
        </w:rPr>
        <w:t xml:space="preserve"> do objeto contratual e, quando em dinheiro, atualizada monetariamente com base na variação do índice da caderneta de poupança. A garantia será liberada em até </w:t>
      </w:r>
      <w:r w:rsidRPr="00FD3E59">
        <w:rPr>
          <w:rFonts w:ascii="Times New Roman" w:hAnsi="Times New Roman" w:cs="Times New Roman"/>
          <w:b/>
          <w:szCs w:val="24"/>
        </w:rPr>
        <w:t>30 (trinta) dias</w:t>
      </w:r>
      <w:r w:rsidRPr="00FD3E59">
        <w:rPr>
          <w:rFonts w:ascii="Times New Roman" w:hAnsi="Times New Roman" w:cs="Times New Roman"/>
          <w:szCs w:val="24"/>
        </w:rPr>
        <w:t xml:space="preserve"> após a assinatura do Termo de Recebimento Definitivo, satisfeitas as exigências eventualmente feitas.</w:t>
      </w:r>
    </w:p>
    <w:p w:rsidR="00227842" w:rsidRPr="00FD3E59" w:rsidRDefault="00227842" w:rsidP="00FD3E59">
      <w:pPr>
        <w:spacing w:line="240" w:lineRule="auto"/>
        <w:ind w:right="0"/>
        <w:rPr>
          <w:rFonts w:ascii="Times New Roman" w:hAnsi="Times New Roman" w:cs="Times New Roman"/>
          <w:szCs w:val="24"/>
        </w:rPr>
      </w:pPr>
    </w:p>
    <w:p w:rsidR="00227842" w:rsidRPr="00FD3E59" w:rsidRDefault="00227842"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17.10.</w:t>
      </w:r>
      <w:r w:rsidRPr="00FD3E59">
        <w:rPr>
          <w:rFonts w:ascii="Times New Roman" w:hAnsi="Times New Roman" w:cs="Times New Roman"/>
          <w:szCs w:val="24"/>
        </w:rPr>
        <w:tab/>
        <w:t xml:space="preserve">Sem prejuízo das sanções previstas no RILC-EPAGRI e neste Edital, a não apresentação da garantia exigida será considerada como </w:t>
      </w:r>
      <w:r w:rsidRPr="00FD3E59">
        <w:rPr>
          <w:rFonts w:ascii="Times New Roman" w:hAnsi="Times New Roman" w:cs="Times New Roman"/>
          <w:b/>
          <w:szCs w:val="24"/>
        </w:rPr>
        <w:t>recusa injustificada em assinar o contrato</w:t>
      </w:r>
      <w:r w:rsidRPr="00FD3E59">
        <w:rPr>
          <w:rFonts w:ascii="Times New Roman" w:hAnsi="Times New Roman" w:cs="Times New Roman"/>
          <w:szCs w:val="24"/>
        </w:rPr>
        <w:t>, implicando na imediata anulação da nota de empenho emitida e na rescisão de contrato, com aplicação das penalidades porventura cabíveis (</w:t>
      </w:r>
      <w:r w:rsidRPr="00FD3E59">
        <w:rPr>
          <w:rFonts w:ascii="Times New Roman" w:hAnsi="Times New Roman" w:cs="Times New Roman"/>
          <w:b/>
          <w:szCs w:val="24"/>
        </w:rPr>
        <w:t>ite</w:t>
      </w:r>
      <w:r w:rsidR="006F75CB" w:rsidRPr="00FD3E59">
        <w:rPr>
          <w:rFonts w:ascii="Times New Roman" w:hAnsi="Times New Roman" w:cs="Times New Roman"/>
          <w:b/>
          <w:szCs w:val="24"/>
        </w:rPr>
        <w:t>ns</w:t>
      </w:r>
      <w:r w:rsidRPr="00FD3E59">
        <w:rPr>
          <w:rFonts w:ascii="Times New Roman" w:hAnsi="Times New Roman" w:cs="Times New Roman"/>
          <w:b/>
          <w:szCs w:val="24"/>
        </w:rPr>
        <w:t xml:space="preserve"> </w:t>
      </w:r>
      <w:r w:rsidR="006F75CB" w:rsidRPr="00FD3E59">
        <w:rPr>
          <w:rFonts w:ascii="Times New Roman" w:hAnsi="Times New Roman" w:cs="Times New Roman"/>
          <w:b/>
          <w:szCs w:val="24"/>
        </w:rPr>
        <w:t>19 e 20</w:t>
      </w:r>
      <w:r w:rsidRPr="00FD3E59">
        <w:rPr>
          <w:rFonts w:ascii="Times New Roman" w:hAnsi="Times New Roman" w:cs="Times New Roman"/>
          <w:szCs w:val="24"/>
        </w:rPr>
        <w:t>).</w:t>
      </w:r>
    </w:p>
    <w:p w:rsidR="00227842" w:rsidRPr="00FD3E59" w:rsidRDefault="00227842" w:rsidP="00FD3E59">
      <w:pPr>
        <w:spacing w:line="240" w:lineRule="auto"/>
        <w:ind w:right="0"/>
        <w:rPr>
          <w:rFonts w:ascii="Times New Roman" w:hAnsi="Times New Roman" w:cs="Times New Roman"/>
          <w:szCs w:val="24"/>
        </w:rPr>
      </w:pPr>
    </w:p>
    <w:p w:rsidR="000F74E2" w:rsidRPr="00FD3E59" w:rsidRDefault="00105CC7" w:rsidP="00FD3E59">
      <w:pPr>
        <w:pStyle w:val="Ttulo1"/>
        <w:pBdr>
          <w:bottom w:val="single" w:sz="12" w:space="1" w:color="auto"/>
        </w:pBdr>
        <w:spacing w:before="0" w:after="0"/>
        <w:jc w:val="both"/>
        <w:rPr>
          <w:rFonts w:ascii="Times New Roman" w:hAnsi="Times New Roman" w:cs="Times New Roman"/>
          <w:sz w:val="24"/>
          <w:szCs w:val="24"/>
        </w:rPr>
      </w:pPr>
      <w:bookmarkStart w:id="44" w:name="_Toc176869730"/>
      <w:r w:rsidRPr="00FD3E59">
        <w:rPr>
          <w:rFonts w:ascii="Times New Roman" w:hAnsi="Times New Roman" w:cs="Times New Roman"/>
          <w:sz w:val="24"/>
          <w:szCs w:val="24"/>
        </w:rPr>
        <w:lastRenderedPageBreak/>
        <w:t>1</w:t>
      </w:r>
      <w:r w:rsidR="00227842" w:rsidRPr="00FD3E59">
        <w:rPr>
          <w:rFonts w:ascii="Times New Roman" w:hAnsi="Times New Roman" w:cs="Times New Roman"/>
          <w:sz w:val="24"/>
          <w:szCs w:val="24"/>
        </w:rPr>
        <w:t>8</w:t>
      </w:r>
      <w:r w:rsidR="000F74E2" w:rsidRPr="00FD3E59">
        <w:rPr>
          <w:rFonts w:ascii="Times New Roman" w:hAnsi="Times New Roman" w:cs="Times New Roman"/>
          <w:sz w:val="24"/>
          <w:szCs w:val="24"/>
        </w:rPr>
        <w:t xml:space="preserve">. </w:t>
      </w:r>
      <w:r w:rsidRPr="00FD3E59">
        <w:rPr>
          <w:rFonts w:ascii="Times New Roman" w:hAnsi="Times New Roman" w:cs="Times New Roman"/>
          <w:sz w:val="24"/>
          <w:szCs w:val="24"/>
        </w:rPr>
        <w:t>CONTRATO</w:t>
      </w:r>
      <w:bookmarkEnd w:id="44"/>
    </w:p>
    <w:p w:rsidR="00A72CB7" w:rsidRPr="00FD3E59" w:rsidRDefault="00A72CB7" w:rsidP="00FD3E59">
      <w:pPr>
        <w:spacing w:line="240" w:lineRule="auto"/>
        <w:ind w:right="0"/>
        <w:rPr>
          <w:rFonts w:ascii="Times New Roman" w:hAnsi="Times New Roman" w:cs="Times New Roman"/>
          <w:szCs w:val="24"/>
        </w:rPr>
      </w:pPr>
    </w:p>
    <w:p w:rsidR="00A72CB7" w:rsidRPr="00FD3E59" w:rsidRDefault="00105CC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8</w:t>
      </w:r>
      <w:r w:rsidR="00A72CB7" w:rsidRPr="00FD3E59">
        <w:rPr>
          <w:rFonts w:ascii="Times New Roman" w:hAnsi="Times New Roman" w:cs="Times New Roman"/>
          <w:szCs w:val="24"/>
        </w:rPr>
        <w:t>.1.</w:t>
      </w:r>
      <w:r w:rsidR="00A72CB7" w:rsidRPr="00FD3E59">
        <w:rPr>
          <w:rFonts w:ascii="Times New Roman" w:hAnsi="Times New Roman" w:cs="Times New Roman"/>
          <w:szCs w:val="24"/>
        </w:rPr>
        <w:tab/>
      </w:r>
      <w:r w:rsidR="00CB3CF0" w:rsidRPr="00FD3E59">
        <w:rPr>
          <w:rFonts w:ascii="Times New Roman" w:hAnsi="Times New Roman" w:cs="Times New Roman"/>
          <w:szCs w:val="24"/>
        </w:rPr>
        <w:t xml:space="preserve"> Concluído o processo licitatório e homologado o seu resultado, o licitante vencedor será convocado por meio de correspondência eletrônica (e-mail), correio ou qualquer outro meio idôneo, para que, no prazo de </w:t>
      </w:r>
      <w:r w:rsidR="00CB3CF0" w:rsidRPr="00FD3E59">
        <w:rPr>
          <w:rFonts w:ascii="Times New Roman" w:hAnsi="Times New Roman" w:cs="Times New Roman"/>
          <w:b/>
          <w:szCs w:val="24"/>
        </w:rPr>
        <w:t>05 (cinco) dias úteis</w:t>
      </w:r>
      <w:r w:rsidR="00CB3CF0" w:rsidRPr="00FD3E59">
        <w:rPr>
          <w:rFonts w:ascii="Times New Roman" w:hAnsi="Times New Roman" w:cs="Times New Roman"/>
          <w:szCs w:val="24"/>
        </w:rPr>
        <w:t xml:space="preserve"> da convocação, proceda à assinatura e retirada do contrato, consoante a minuta do </w:t>
      </w:r>
      <w:r w:rsidR="00CB3CF0" w:rsidRPr="00FD3E59">
        <w:rPr>
          <w:rFonts w:ascii="Times New Roman" w:hAnsi="Times New Roman" w:cs="Times New Roman"/>
          <w:b/>
          <w:szCs w:val="24"/>
        </w:rPr>
        <w:t>ANEXO VII</w:t>
      </w:r>
      <w:r w:rsidR="00CB3CF0" w:rsidRPr="00FD3E59">
        <w:rPr>
          <w:rFonts w:ascii="Times New Roman" w:hAnsi="Times New Roman" w:cs="Times New Roman"/>
          <w:szCs w:val="24"/>
        </w:rPr>
        <w:t>, e comprove a garantia (</w:t>
      </w:r>
      <w:r w:rsidR="00CB3CF0" w:rsidRPr="00FD3E59">
        <w:rPr>
          <w:rFonts w:ascii="Times New Roman" w:hAnsi="Times New Roman" w:cs="Times New Roman"/>
          <w:b/>
          <w:szCs w:val="24"/>
        </w:rPr>
        <w:t>item 1</w:t>
      </w:r>
      <w:r w:rsidR="006F75CB" w:rsidRPr="00FD3E59">
        <w:rPr>
          <w:rFonts w:ascii="Times New Roman" w:hAnsi="Times New Roman" w:cs="Times New Roman"/>
          <w:b/>
          <w:szCs w:val="24"/>
        </w:rPr>
        <w:t>7</w:t>
      </w:r>
      <w:r w:rsidR="00CB3CF0" w:rsidRPr="00FD3E59">
        <w:rPr>
          <w:rFonts w:ascii="Times New Roman" w:hAnsi="Times New Roman" w:cs="Times New Roman"/>
          <w:szCs w:val="24"/>
        </w:rPr>
        <w:t xml:space="preserve">), </w:t>
      </w:r>
      <w:proofErr w:type="gramStart"/>
      <w:r w:rsidR="00CB3CF0" w:rsidRPr="00FD3E59">
        <w:rPr>
          <w:rFonts w:ascii="Times New Roman" w:hAnsi="Times New Roman" w:cs="Times New Roman"/>
          <w:szCs w:val="24"/>
        </w:rPr>
        <w:t>sob pena</w:t>
      </w:r>
      <w:proofErr w:type="gramEnd"/>
      <w:r w:rsidR="00CB3CF0" w:rsidRPr="00FD3E59">
        <w:rPr>
          <w:rFonts w:ascii="Times New Roman" w:hAnsi="Times New Roman" w:cs="Times New Roman"/>
          <w:szCs w:val="24"/>
        </w:rPr>
        <w:t xml:space="preserve"> de decair do direito a contratação, sem prejuízo das sanções previstas neste Edital, salvo motivo justificado e aceito pela Epagri.</w:t>
      </w:r>
    </w:p>
    <w:p w:rsidR="002137CB" w:rsidRPr="00FD3E59" w:rsidRDefault="002137CB" w:rsidP="00FD3E59">
      <w:pPr>
        <w:spacing w:line="240" w:lineRule="auto"/>
        <w:ind w:right="0"/>
        <w:rPr>
          <w:rFonts w:ascii="Times New Roman" w:hAnsi="Times New Roman" w:cs="Times New Roman"/>
          <w:szCs w:val="24"/>
        </w:rPr>
      </w:pPr>
    </w:p>
    <w:p w:rsidR="00460067" w:rsidRPr="00FD3E59" w:rsidRDefault="0035332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8</w:t>
      </w:r>
      <w:r w:rsidRPr="00FD3E59">
        <w:rPr>
          <w:rFonts w:ascii="Times New Roman" w:hAnsi="Times New Roman" w:cs="Times New Roman"/>
          <w:szCs w:val="24"/>
        </w:rPr>
        <w:t>.</w:t>
      </w:r>
      <w:r w:rsidR="00D70179" w:rsidRPr="00FD3E59">
        <w:rPr>
          <w:rFonts w:ascii="Times New Roman" w:hAnsi="Times New Roman" w:cs="Times New Roman"/>
          <w:szCs w:val="24"/>
        </w:rPr>
        <w:t>1.1</w:t>
      </w:r>
      <w:r w:rsidRPr="00FD3E59">
        <w:rPr>
          <w:rFonts w:ascii="Times New Roman" w:hAnsi="Times New Roman" w:cs="Times New Roman"/>
          <w:szCs w:val="24"/>
        </w:rPr>
        <w:t>.</w:t>
      </w:r>
      <w:r w:rsidR="00CD7622" w:rsidRPr="00FD3E59">
        <w:rPr>
          <w:rFonts w:ascii="Times New Roman" w:hAnsi="Times New Roman" w:cs="Times New Roman"/>
          <w:szCs w:val="24"/>
        </w:rPr>
        <w:t xml:space="preserve"> </w:t>
      </w:r>
      <w:r w:rsidR="00460067" w:rsidRPr="00FD3E59">
        <w:rPr>
          <w:rFonts w:ascii="Times New Roman" w:hAnsi="Times New Roman" w:cs="Times New Roman"/>
          <w:szCs w:val="24"/>
        </w:rPr>
        <w:t xml:space="preserve">O licitante convocado poderá pedir prorrogação do prazo, por igual período, desde que formulado o requerimento no curso do prazo inicial e alegado justo motivo, condicionado o atendimento do requerido à aceitação dos motivos pela Epagri. </w:t>
      </w:r>
    </w:p>
    <w:p w:rsidR="00460067" w:rsidRPr="00FD3E59" w:rsidRDefault="00460067" w:rsidP="00FD3E59">
      <w:pPr>
        <w:spacing w:line="240" w:lineRule="auto"/>
        <w:ind w:right="0"/>
        <w:rPr>
          <w:rFonts w:ascii="Times New Roman" w:hAnsi="Times New Roman" w:cs="Times New Roman"/>
          <w:szCs w:val="24"/>
        </w:rPr>
      </w:pPr>
    </w:p>
    <w:p w:rsidR="00460067" w:rsidRPr="00FD3E59" w:rsidRDefault="0035332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8</w:t>
      </w:r>
      <w:r w:rsidRPr="00FD3E59">
        <w:rPr>
          <w:rFonts w:ascii="Times New Roman" w:hAnsi="Times New Roman" w:cs="Times New Roman"/>
          <w:szCs w:val="24"/>
        </w:rPr>
        <w:t>.</w:t>
      </w:r>
      <w:r w:rsidR="00D70179" w:rsidRPr="00FD3E59">
        <w:rPr>
          <w:rFonts w:ascii="Times New Roman" w:hAnsi="Times New Roman" w:cs="Times New Roman"/>
          <w:szCs w:val="24"/>
        </w:rPr>
        <w:t>1.2</w:t>
      </w:r>
      <w:r w:rsidRPr="00FD3E59">
        <w:rPr>
          <w:rFonts w:ascii="Times New Roman" w:hAnsi="Times New Roman" w:cs="Times New Roman"/>
          <w:szCs w:val="24"/>
        </w:rPr>
        <w:t>.</w:t>
      </w:r>
      <w:r w:rsidRPr="00FD3E59">
        <w:rPr>
          <w:rFonts w:ascii="Times New Roman" w:hAnsi="Times New Roman" w:cs="Times New Roman"/>
          <w:szCs w:val="24"/>
        </w:rPr>
        <w:tab/>
      </w:r>
      <w:r w:rsidR="00460067" w:rsidRPr="00FD3E59">
        <w:rPr>
          <w:rFonts w:ascii="Times New Roman" w:hAnsi="Times New Roman" w:cs="Times New Roman"/>
          <w:szCs w:val="24"/>
        </w:rPr>
        <w:t>Transcorrido o prazo sem que o contrato</w:t>
      </w:r>
      <w:r w:rsidR="009B5067" w:rsidRPr="00FD3E59">
        <w:rPr>
          <w:rFonts w:ascii="Times New Roman" w:hAnsi="Times New Roman" w:cs="Times New Roman"/>
          <w:szCs w:val="24"/>
        </w:rPr>
        <w:t xml:space="preserve"> seja firmado entre as partes</w:t>
      </w:r>
      <w:r w:rsidR="00460067" w:rsidRPr="00FD3E59">
        <w:rPr>
          <w:rFonts w:ascii="Times New Roman" w:hAnsi="Times New Roman" w:cs="Times New Roman"/>
          <w:szCs w:val="24"/>
        </w:rPr>
        <w:t>, a Epagri poderá, a seu critério, convocar os licitantes remanescentes, obedecidas à ordem de classificação</w:t>
      </w:r>
      <w:r w:rsidR="0065328B" w:rsidRPr="00FD3E59">
        <w:rPr>
          <w:rFonts w:ascii="Times New Roman" w:hAnsi="Times New Roman" w:cs="Times New Roman"/>
          <w:szCs w:val="24"/>
        </w:rPr>
        <w:t>, devendo negociar o preço,</w:t>
      </w:r>
      <w:r w:rsidR="00460067" w:rsidRPr="00FD3E59">
        <w:rPr>
          <w:rFonts w:ascii="Times New Roman" w:hAnsi="Times New Roman" w:cs="Times New Roman"/>
          <w:szCs w:val="24"/>
        </w:rPr>
        <w:t xml:space="preserve"> ou revogar a licitação</w:t>
      </w:r>
      <w:r w:rsidR="00DE0AD9" w:rsidRPr="00FD3E59">
        <w:rPr>
          <w:rFonts w:ascii="Times New Roman" w:hAnsi="Times New Roman" w:cs="Times New Roman"/>
          <w:szCs w:val="24"/>
        </w:rPr>
        <w:t xml:space="preserve"> (</w:t>
      </w:r>
      <w:hyperlink w:anchor="subitem202" w:history="1">
        <w:r w:rsidR="00DE0AD9" w:rsidRPr="00FD3E59">
          <w:rPr>
            <w:rStyle w:val="Hyperlink"/>
            <w:rFonts w:ascii="Times New Roman" w:hAnsi="Times New Roman" w:cs="Times New Roman"/>
            <w:b/>
            <w:color w:val="auto"/>
            <w:szCs w:val="24"/>
            <w:u w:val="none"/>
          </w:rPr>
          <w:t>subitem 2</w:t>
        </w:r>
        <w:r w:rsidR="00442F5B" w:rsidRPr="00FD3E59">
          <w:rPr>
            <w:rStyle w:val="Hyperlink"/>
            <w:rFonts w:ascii="Times New Roman" w:hAnsi="Times New Roman" w:cs="Times New Roman"/>
            <w:b/>
            <w:color w:val="auto"/>
            <w:szCs w:val="24"/>
            <w:u w:val="none"/>
          </w:rPr>
          <w:t>1</w:t>
        </w:r>
        <w:r w:rsidR="00DE0AD9" w:rsidRPr="00FD3E59">
          <w:rPr>
            <w:rStyle w:val="Hyperlink"/>
            <w:rFonts w:ascii="Times New Roman" w:hAnsi="Times New Roman" w:cs="Times New Roman"/>
            <w:b/>
            <w:color w:val="auto"/>
            <w:szCs w:val="24"/>
            <w:u w:val="none"/>
          </w:rPr>
          <w:t>.2</w:t>
        </w:r>
      </w:hyperlink>
      <w:r w:rsidR="00DE0AD9" w:rsidRPr="00FD3E59">
        <w:rPr>
          <w:rFonts w:ascii="Times New Roman" w:hAnsi="Times New Roman" w:cs="Times New Roman"/>
          <w:szCs w:val="24"/>
        </w:rPr>
        <w:t>)</w:t>
      </w:r>
      <w:r w:rsidR="00460067" w:rsidRPr="00FD3E59">
        <w:rPr>
          <w:rFonts w:ascii="Times New Roman" w:hAnsi="Times New Roman" w:cs="Times New Roman"/>
          <w:szCs w:val="24"/>
        </w:rPr>
        <w:t>, independentemente da aplicação das sanções previstas neste Edital.</w:t>
      </w:r>
    </w:p>
    <w:p w:rsidR="00460067" w:rsidRPr="00FD3E59" w:rsidRDefault="00460067" w:rsidP="00FD3E59">
      <w:pPr>
        <w:spacing w:line="240" w:lineRule="auto"/>
        <w:ind w:right="0"/>
        <w:rPr>
          <w:rFonts w:ascii="Times New Roman" w:hAnsi="Times New Roman" w:cs="Times New Roman"/>
          <w:szCs w:val="24"/>
        </w:rPr>
      </w:pPr>
    </w:p>
    <w:p w:rsidR="00A72CB7" w:rsidRPr="00FD3E59" w:rsidRDefault="00105CC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8</w:t>
      </w:r>
      <w:r w:rsidR="00A72CB7" w:rsidRPr="00FD3E59">
        <w:rPr>
          <w:rFonts w:ascii="Times New Roman" w:hAnsi="Times New Roman" w:cs="Times New Roman"/>
          <w:szCs w:val="24"/>
        </w:rPr>
        <w:t>.</w:t>
      </w:r>
      <w:r w:rsidR="00D70179" w:rsidRPr="00FD3E59">
        <w:rPr>
          <w:rFonts w:ascii="Times New Roman" w:hAnsi="Times New Roman" w:cs="Times New Roman"/>
          <w:szCs w:val="24"/>
        </w:rPr>
        <w:t>2</w:t>
      </w:r>
      <w:r w:rsidR="00A72CB7" w:rsidRPr="00FD3E59">
        <w:rPr>
          <w:rFonts w:ascii="Times New Roman" w:hAnsi="Times New Roman" w:cs="Times New Roman"/>
          <w:szCs w:val="24"/>
        </w:rPr>
        <w:t>.</w:t>
      </w:r>
      <w:r w:rsidR="00A72CB7" w:rsidRPr="00FD3E59">
        <w:rPr>
          <w:rFonts w:ascii="Times New Roman" w:hAnsi="Times New Roman" w:cs="Times New Roman"/>
          <w:szCs w:val="24"/>
        </w:rPr>
        <w:tab/>
        <w:t>Como condição para celebração d</w:t>
      </w:r>
      <w:r w:rsidR="00532FDA" w:rsidRPr="00FD3E59">
        <w:rPr>
          <w:rFonts w:ascii="Times New Roman" w:hAnsi="Times New Roman" w:cs="Times New Roman"/>
          <w:szCs w:val="24"/>
        </w:rPr>
        <w:t>a contratação</w:t>
      </w:r>
      <w:r w:rsidR="00BE5B22" w:rsidRPr="00FD3E59">
        <w:rPr>
          <w:rFonts w:ascii="Times New Roman" w:hAnsi="Times New Roman" w:cs="Times New Roman"/>
          <w:szCs w:val="24"/>
        </w:rPr>
        <w:t>,</w:t>
      </w:r>
      <w:r w:rsidR="00A72CB7" w:rsidRPr="00FD3E59">
        <w:rPr>
          <w:rFonts w:ascii="Times New Roman" w:hAnsi="Times New Roman" w:cs="Times New Roman"/>
          <w:szCs w:val="24"/>
        </w:rPr>
        <w:t xml:space="preserve"> </w:t>
      </w:r>
      <w:r w:rsidR="00336ECC" w:rsidRPr="00FD3E59">
        <w:rPr>
          <w:rFonts w:ascii="Times New Roman" w:hAnsi="Times New Roman" w:cs="Times New Roman"/>
          <w:szCs w:val="24"/>
        </w:rPr>
        <w:t>o licitante</w:t>
      </w:r>
      <w:r w:rsidR="003624E5" w:rsidRPr="00FD3E59">
        <w:rPr>
          <w:rFonts w:ascii="Times New Roman" w:hAnsi="Times New Roman" w:cs="Times New Roman"/>
          <w:szCs w:val="24"/>
        </w:rPr>
        <w:t xml:space="preserve"> vencedor</w:t>
      </w:r>
      <w:r w:rsidR="00A72CB7" w:rsidRPr="00FD3E59">
        <w:rPr>
          <w:rFonts w:ascii="Times New Roman" w:hAnsi="Times New Roman" w:cs="Times New Roman"/>
          <w:szCs w:val="24"/>
        </w:rPr>
        <w:t xml:space="preserve"> deverá </w:t>
      </w:r>
      <w:r w:rsidR="00A72CB7" w:rsidRPr="00FD3E59">
        <w:rPr>
          <w:rFonts w:ascii="Times New Roman" w:hAnsi="Times New Roman" w:cs="Times New Roman"/>
          <w:b/>
          <w:szCs w:val="24"/>
        </w:rPr>
        <w:t>manter todas as condições de habilitação</w:t>
      </w:r>
      <w:r w:rsidR="00A72CB7" w:rsidRPr="00FD3E59">
        <w:rPr>
          <w:rFonts w:ascii="Times New Roman" w:hAnsi="Times New Roman" w:cs="Times New Roman"/>
          <w:szCs w:val="24"/>
        </w:rPr>
        <w:t xml:space="preserve"> exigidas na licitação</w:t>
      </w:r>
      <w:r w:rsidR="004C7143" w:rsidRPr="00FD3E59">
        <w:rPr>
          <w:rFonts w:ascii="Times New Roman" w:hAnsi="Times New Roman" w:cs="Times New Roman"/>
          <w:szCs w:val="24"/>
        </w:rPr>
        <w:t xml:space="preserve"> neste Edital</w:t>
      </w:r>
      <w:r w:rsidR="00142963" w:rsidRPr="00FD3E59">
        <w:rPr>
          <w:rFonts w:ascii="Times New Roman" w:hAnsi="Times New Roman" w:cs="Times New Roman"/>
          <w:szCs w:val="24"/>
        </w:rPr>
        <w:t xml:space="preserve"> na ocasião da contratação</w:t>
      </w:r>
      <w:r w:rsidR="004C7143" w:rsidRPr="00FD3E59">
        <w:rPr>
          <w:rFonts w:ascii="Times New Roman" w:hAnsi="Times New Roman" w:cs="Times New Roman"/>
          <w:szCs w:val="24"/>
        </w:rPr>
        <w:t>.</w:t>
      </w:r>
      <w:r w:rsidR="009B5067" w:rsidRPr="00FD3E59">
        <w:rPr>
          <w:rFonts w:ascii="Times New Roman" w:hAnsi="Times New Roman" w:cs="Times New Roman"/>
          <w:szCs w:val="24"/>
        </w:rPr>
        <w:t xml:space="preserve"> Se qualquer dos documentos apresentados na fase de habilitação estiver com prazo de validade vencido, fica a empresa adjudicada obrigada a apresentar novos documentos.</w:t>
      </w:r>
    </w:p>
    <w:p w:rsidR="00061685" w:rsidRPr="00FD3E59" w:rsidRDefault="00061685" w:rsidP="00FD3E59">
      <w:pPr>
        <w:spacing w:line="240" w:lineRule="auto"/>
        <w:ind w:right="0"/>
        <w:rPr>
          <w:rFonts w:ascii="Times New Roman" w:hAnsi="Times New Roman" w:cs="Times New Roman"/>
          <w:szCs w:val="24"/>
        </w:rPr>
      </w:pPr>
    </w:p>
    <w:p w:rsidR="00FC61E1" w:rsidRPr="00FD3E59" w:rsidRDefault="00D70179"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8</w:t>
      </w:r>
      <w:r w:rsidRPr="00FD3E59">
        <w:rPr>
          <w:rFonts w:ascii="Times New Roman" w:hAnsi="Times New Roman" w:cs="Times New Roman"/>
          <w:szCs w:val="24"/>
        </w:rPr>
        <w:t>.3</w:t>
      </w:r>
      <w:r w:rsidR="00061685" w:rsidRPr="00FD3E59">
        <w:rPr>
          <w:rFonts w:ascii="Times New Roman" w:hAnsi="Times New Roman" w:cs="Times New Roman"/>
          <w:szCs w:val="24"/>
        </w:rPr>
        <w:t>.</w:t>
      </w:r>
      <w:r w:rsidR="00061685" w:rsidRPr="00FD3E59">
        <w:rPr>
          <w:rFonts w:ascii="Times New Roman" w:hAnsi="Times New Roman" w:cs="Times New Roman"/>
          <w:szCs w:val="24"/>
        </w:rPr>
        <w:tab/>
        <w:t xml:space="preserve">Caberá ao contratado </w:t>
      </w:r>
      <w:r w:rsidR="009B5067" w:rsidRPr="00FD3E59">
        <w:rPr>
          <w:rFonts w:ascii="Times New Roman" w:hAnsi="Times New Roman" w:cs="Times New Roman"/>
          <w:szCs w:val="24"/>
        </w:rPr>
        <w:t>executar o objeto licitado</w:t>
      </w:r>
      <w:r w:rsidR="00460067" w:rsidRPr="00FD3E59">
        <w:rPr>
          <w:rFonts w:ascii="Times New Roman" w:hAnsi="Times New Roman" w:cs="Times New Roman"/>
          <w:szCs w:val="24"/>
        </w:rPr>
        <w:t xml:space="preserve"> conforme </w:t>
      </w:r>
      <w:proofErr w:type="gramStart"/>
      <w:r w:rsidR="00460067" w:rsidRPr="00FD3E59">
        <w:rPr>
          <w:rFonts w:ascii="Times New Roman" w:hAnsi="Times New Roman" w:cs="Times New Roman"/>
          <w:szCs w:val="24"/>
        </w:rPr>
        <w:t xml:space="preserve">as exigências do Edital, </w:t>
      </w:r>
      <w:r w:rsidR="005172F7" w:rsidRPr="00FD3E59">
        <w:rPr>
          <w:rFonts w:ascii="Times New Roman" w:hAnsi="Times New Roman" w:cs="Times New Roman"/>
          <w:szCs w:val="24"/>
        </w:rPr>
        <w:t>memorial descritivo</w:t>
      </w:r>
      <w:r w:rsidR="00460067" w:rsidRPr="00FD3E59">
        <w:rPr>
          <w:rFonts w:ascii="Times New Roman" w:hAnsi="Times New Roman" w:cs="Times New Roman"/>
          <w:szCs w:val="24"/>
        </w:rPr>
        <w:t xml:space="preserve"> e </w:t>
      </w:r>
      <w:r w:rsidR="00082A10" w:rsidRPr="00FD3E59">
        <w:rPr>
          <w:rFonts w:ascii="Times New Roman" w:hAnsi="Times New Roman" w:cs="Times New Roman"/>
          <w:szCs w:val="24"/>
        </w:rPr>
        <w:t>a</w:t>
      </w:r>
      <w:r w:rsidR="00460067" w:rsidRPr="00FD3E59">
        <w:rPr>
          <w:rFonts w:ascii="Times New Roman" w:hAnsi="Times New Roman" w:cs="Times New Roman"/>
          <w:szCs w:val="24"/>
        </w:rPr>
        <w:t>nexos</w:t>
      </w:r>
      <w:proofErr w:type="gramEnd"/>
      <w:r w:rsidR="00460067" w:rsidRPr="00FD3E59">
        <w:rPr>
          <w:rFonts w:ascii="Times New Roman" w:hAnsi="Times New Roman" w:cs="Times New Roman"/>
          <w:szCs w:val="24"/>
        </w:rPr>
        <w:t xml:space="preserve">, plantas, proposta, termo de contrato, </w:t>
      </w:r>
      <w:r w:rsidR="009B5067" w:rsidRPr="00FD3E59">
        <w:rPr>
          <w:rFonts w:ascii="Times New Roman" w:hAnsi="Times New Roman" w:cs="Times New Roman"/>
          <w:szCs w:val="24"/>
        </w:rPr>
        <w:t>ordem de serviço</w:t>
      </w:r>
      <w:r w:rsidR="00460067" w:rsidRPr="00FD3E59">
        <w:rPr>
          <w:rFonts w:ascii="Times New Roman" w:hAnsi="Times New Roman" w:cs="Times New Roman"/>
          <w:szCs w:val="24"/>
        </w:rPr>
        <w:t xml:space="preserve">, </w:t>
      </w:r>
      <w:r w:rsidR="00460067" w:rsidRPr="00FD3E59">
        <w:rPr>
          <w:rFonts w:ascii="Times New Roman" w:hAnsi="Times New Roman" w:cs="Times New Roman"/>
          <w:b/>
          <w:szCs w:val="24"/>
        </w:rPr>
        <w:t xml:space="preserve">partes </w:t>
      </w:r>
      <w:r w:rsidR="00FC61E1" w:rsidRPr="00FD3E59">
        <w:rPr>
          <w:rFonts w:ascii="Times New Roman" w:hAnsi="Times New Roman" w:cs="Times New Roman"/>
          <w:b/>
          <w:szCs w:val="24"/>
        </w:rPr>
        <w:t xml:space="preserve">integrantes </w:t>
      </w:r>
      <w:r w:rsidR="00532FDA" w:rsidRPr="00FD3E59">
        <w:rPr>
          <w:rFonts w:ascii="Times New Roman" w:hAnsi="Times New Roman" w:cs="Times New Roman"/>
          <w:b/>
          <w:szCs w:val="24"/>
        </w:rPr>
        <w:t>da contratação</w:t>
      </w:r>
      <w:r w:rsidR="00FC61E1" w:rsidRPr="00FD3E59">
        <w:rPr>
          <w:rFonts w:ascii="Times New Roman" w:hAnsi="Times New Roman" w:cs="Times New Roman"/>
          <w:szCs w:val="24"/>
        </w:rPr>
        <w:t>, como se transcritos estivessem</w:t>
      </w:r>
      <w:r w:rsidR="00460067" w:rsidRPr="00FD3E59">
        <w:rPr>
          <w:rFonts w:ascii="Times New Roman" w:hAnsi="Times New Roman" w:cs="Times New Roman"/>
          <w:szCs w:val="24"/>
        </w:rPr>
        <w:t>.</w:t>
      </w:r>
      <w:r w:rsidR="006F470A" w:rsidRPr="00FD3E59">
        <w:rPr>
          <w:rFonts w:ascii="Times New Roman" w:hAnsi="Times New Roman" w:cs="Times New Roman"/>
          <w:szCs w:val="24"/>
        </w:rPr>
        <w:t xml:space="preserve"> </w:t>
      </w:r>
    </w:p>
    <w:p w:rsidR="009533BB" w:rsidRPr="00FD3E59" w:rsidRDefault="009533BB" w:rsidP="00FD3E59">
      <w:pPr>
        <w:spacing w:line="240" w:lineRule="auto"/>
        <w:ind w:right="0"/>
        <w:rPr>
          <w:rFonts w:ascii="Times New Roman" w:hAnsi="Times New Roman" w:cs="Times New Roman"/>
          <w:szCs w:val="24"/>
        </w:rPr>
      </w:pPr>
    </w:p>
    <w:p w:rsidR="00BE5B22" w:rsidRPr="00FD3E59" w:rsidRDefault="008D293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8</w:t>
      </w:r>
      <w:r w:rsidRPr="00FD3E59">
        <w:rPr>
          <w:rFonts w:ascii="Times New Roman" w:hAnsi="Times New Roman" w:cs="Times New Roman"/>
          <w:szCs w:val="24"/>
        </w:rPr>
        <w:t>.</w:t>
      </w:r>
      <w:r w:rsidR="00337A94" w:rsidRPr="00FD3E59">
        <w:rPr>
          <w:rFonts w:ascii="Times New Roman" w:hAnsi="Times New Roman" w:cs="Times New Roman"/>
          <w:szCs w:val="24"/>
        </w:rPr>
        <w:t>4</w:t>
      </w:r>
      <w:r w:rsidRPr="00FD3E59">
        <w:rPr>
          <w:rFonts w:ascii="Times New Roman" w:hAnsi="Times New Roman" w:cs="Times New Roman"/>
          <w:szCs w:val="24"/>
        </w:rPr>
        <w:t>.</w:t>
      </w:r>
      <w:r w:rsidRPr="00FD3E59">
        <w:rPr>
          <w:rFonts w:ascii="Times New Roman" w:hAnsi="Times New Roman" w:cs="Times New Roman"/>
          <w:szCs w:val="24"/>
        </w:rPr>
        <w:tab/>
        <w:t xml:space="preserve">Os contratos celebrados com a Epagri terão </w:t>
      </w:r>
      <w:r w:rsidRPr="00FD3E59">
        <w:rPr>
          <w:rFonts w:ascii="Times New Roman" w:hAnsi="Times New Roman" w:cs="Times New Roman"/>
          <w:b/>
          <w:szCs w:val="24"/>
        </w:rPr>
        <w:t>prazo de vigência</w:t>
      </w:r>
      <w:r w:rsidRPr="00FD3E59">
        <w:rPr>
          <w:rFonts w:ascii="Times New Roman" w:hAnsi="Times New Roman" w:cs="Times New Roman"/>
          <w:szCs w:val="24"/>
        </w:rPr>
        <w:t xml:space="preserve"> e </w:t>
      </w:r>
      <w:r w:rsidRPr="00FD3E59">
        <w:rPr>
          <w:rFonts w:ascii="Times New Roman" w:hAnsi="Times New Roman" w:cs="Times New Roman"/>
          <w:b/>
          <w:szCs w:val="24"/>
        </w:rPr>
        <w:t>prazo execução</w:t>
      </w:r>
      <w:r w:rsidR="009B5067" w:rsidRPr="00FD3E59">
        <w:rPr>
          <w:rFonts w:ascii="Times New Roman" w:hAnsi="Times New Roman" w:cs="Times New Roman"/>
          <w:szCs w:val="24"/>
        </w:rPr>
        <w:t>, conforme indicado nos subitens 3.5.1 e 3.5.2</w:t>
      </w:r>
      <w:r w:rsidR="004F677A" w:rsidRPr="00FD3E59">
        <w:rPr>
          <w:rFonts w:ascii="Times New Roman" w:hAnsi="Times New Roman" w:cs="Times New Roman"/>
          <w:szCs w:val="24"/>
        </w:rPr>
        <w:t>.</w:t>
      </w:r>
    </w:p>
    <w:p w:rsidR="008D2937" w:rsidRPr="00FD3E59" w:rsidRDefault="008D2937" w:rsidP="00FD3E59">
      <w:pPr>
        <w:spacing w:line="240" w:lineRule="auto"/>
        <w:ind w:right="0"/>
        <w:rPr>
          <w:rFonts w:ascii="Times New Roman" w:hAnsi="Times New Roman" w:cs="Times New Roman"/>
          <w:szCs w:val="24"/>
        </w:rPr>
      </w:pPr>
    </w:p>
    <w:p w:rsidR="008D2937" w:rsidRPr="00FD3E59" w:rsidRDefault="008D293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8</w:t>
      </w:r>
      <w:r w:rsidRPr="00FD3E59">
        <w:rPr>
          <w:rFonts w:ascii="Times New Roman" w:hAnsi="Times New Roman" w:cs="Times New Roman"/>
          <w:szCs w:val="24"/>
        </w:rPr>
        <w:t>.</w:t>
      </w:r>
      <w:r w:rsidR="00337A94" w:rsidRPr="00FD3E59">
        <w:rPr>
          <w:rFonts w:ascii="Times New Roman" w:hAnsi="Times New Roman" w:cs="Times New Roman"/>
          <w:szCs w:val="24"/>
        </w:rPr>
        <w:t>4</w:t>
      </w:r>
      <w:r w:rsidRPr="00FD3E59">
        <w:rPr>
          <w:rFonts w:ascii="Times New Roman" w:hAnsi="Times New Roman" w:cs="Times New Roman"/>
          <w:szCs w:val="24"/>
        </w:rPr>
        <w:t>.1.</w:t>
      </w:r>
      <w:r w:rsidRPr="00FD3E59">
        <w:rPr>
          <w:rFonts w:ascii="Times New Roman" w:hAnsi="Times New Roman" w:cs="Times New Roman"/>
          <w:szCs w:val="24"/>
        </w:rPr>
        <w:tab/>
        <w:t xml:space="preserve">O </w:t>
      </w:r>
      <w:r w:rsidRPr="00FD3E59">
        <w:rPr>
          <w:rFonts w:ascii="Times New Roman" w:hAnsi="Times New Roman" w:cs="Times New Roman"/>
          <w:b/>
          <w:szCs w:val="24"/>
        </w:rPr>
        <w:t>prazo de execução</w:t>
      </w:r>
      <w:r w:rsidRPr="00FD3E59">
        <w:rPr>
          <w:rFonts w:ascii="Times New Roman" w:hAnsi="Times New Roman" w:cs="Times New Roman"/>
          <w:szCs w:val="24"/>
        </w:rPr>
        <w:t xml:space="preserve"> corresponderá ao prazo que </w:t>
      </w:r>
      <w:r w:rsidR="006D43DC" w:rsidRPr="00FD3E59">
        <w:rPr>
          <w:rFonts w:ascii="Times New Roman" w:hAnsi="Times New Roman" w:cs="Times New Roman"/>
          <w:szCs w:val="24"/>
        </w:rPr>
        <w:t>o</w:t>
      </w:r>
      <w:r w:rsidRPr="00FD3E59">
        <w:rPr>
          <w:rFonts w:ascii="Times New Roman" w:hAnsi="Times New Roman" w:cs="Times New Roman"/>
          <w:szCs w:val="24"/>
        </w:rPr>
        <w:t xml:space="preserve"> </w:t>
      </w:r>
      <w:r w:rsidR="006D43DC" w:rsidRPr="00FD3E59">
        <w:rPr>
          <w:rFonts w:ascii="Times New Roman" w:hAnsi="Times New Roman" w:cs="Times New Roman"/>
          <w:szCs w:val="24"/>
        </w:rPr>
        <w:t>c</w:t>
      </w:r>
      <w:r w:rsidRPr="00FD3E59">
        <w:rPr>
          <w:rFonts w:ascii="Times New Roman" w:hAnsi="Times New Roman" w:cs="Times New Roman"/>
          <w:szCs w:val="24"/>
        </w:rPr>
        <w:t>ontratad</w:t>
      </w:r>
      <w:r w:rsidR="006D43DC" w:rsidRPr="00FD3E59">
        <w:rPr>
          <w:rFonts w:ascii="Times New Roman" w:hAnsi="Times New Roman" w:cs="Times New Roman"/>
          <w:szCs w:val="24"/>
        </w:rPr>
        <w:t>o</w:t>
      </w:r>
      <w:r w:rsidRPr="00FD3E59">
        <w:rPr>
          <w:rFonts w:ascii="Times New Roman" w:hAnsi="Times New Roman" w:cs="Times New Roman"/>
          <w:szCs w:val="24"/>
        </w:rPr>
        <w:t xml:space="preserve"> tem para a realização do objeto contratado.</w:t>
      </w:r>
    </w:p>
    <w:p w:rsidR="008D2937" w:rsidRPr="00FD3E59" w:rsidRDefault="008D2937" w:rsidP="00FD3E59">
      <w:pPr>
        <w:spacing w:line="240" w:lineRule="auto"/>
        <w:ind w:right="0"/>
        <w:rPr>
          <w:rFonts w:ascii="Times New Roman" w:hAnsi="Times New Roman" w:cs="Times New Roman"/>
          <w:szCs w:val="24"/>
        </w:rPr>
      </w:pPr>
    </w:p>
    <w:p w:rsidR="008D2937" w:rsidRPr="00FD3E59" w:rsidRDefault="008D293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8</w:t>
      </w:r>
      <w:r w:rsidRPr="00FD3E59">
        <w:rPr>
          <w:rFonts w:ascii="Times New Roman" w:hAnsi="Times New Roman" w:cs="Times New Roman"/>
          <w:szCs w:val="24"/>
        </w:rPr>
        <w:t>.</w:t>
      </w:r>
      <w:r w:rsidR="00337A94" w:rsidRPr="00FD3E59">
        <w:rPr>
          <w:rFonts w:ascii="Times New Roman" w:hAnsi="Times New Roman" w:cs="Times New Roman"/>
          <w:szCs w:val="24"/>
        </w:rPr>
        <w:t>4.2</w:t>
      </w:r>
      <w:r w:rsidRPr="00FD3E59">
        <w:rPr>
          <w:rFonts w:ascii="Times New Roman" w:hAnsi="Times New Roman" w:cs="Times New Roman"/>
          <w:szCs w:val="24"/>
        </w:rPr>
        <w:t>.</w:t>
      </w:r>
      <w:r w:rsidRPr="00FD3E59">
        <w:rPr>
          <w:rFonts w:ascii="Times New Roman" w:hAnsi="Times New Roman" w:cs="Times New Roman"/>
          <w:szCs w:val="24"/>
        </w:rPr>
        <w:tab/>
        <w:t xml:space="preserve">O </w:t>
      </w:r>
      <w:r w:rsidRPr="00FD3E59">
        <w:rPr>
          <w:rFonts w:ascii="Times New Roman" w:hAnsi="Times New Roman" w:cs="Times New Roman"/>
          <w:b/>
          <w:szCs w:val="24"/>
        </w:rPr>
        <w:t>prazo de vigência</w:t>
      </w:r>
      <w:r w:rsidRPr="00FD3E59">
        <w:rPr>
          <w:rFonts w:ascii="Times New Roman" w:hAnsi="Times New Roman" w:cs="Times New Roman"/>
          <w:szCs w:val="24"/>
        </w:rPr>
        <w:t xml:space="preserve"> corresponderá ao prazo necessário para a emissão da </w:t>
      </w:r>
      <w:r w:rsidR="009B5067" w:rsidRPr="00FD3E59">
        <w:rPr>
          <w:rFonts w:ascii="Times New Roman" w:hAnsi="Times New Roman" w:cs="Times New Roman"/>
          <w:szCs w:val="24"/>
        </w:rPr>
        <w:t>ordem de serviço</w:t>
      </w:r>
      <w:r w:rsidRPr="00FD3E59">
        <w:rPr>
          <w:rFonts w:ascii="Times New Roman" w:hAnsi="Times New Roman" w:cs="Times New Roman"/>
          <w:szCs w:val="24"/>
        </w:rPr>
        <w:t>, bem como para a execução de acertos ou reparos e a respectiva emissão do termo de recebimento definitivo</w:t>
      </w:r>
      <w:r w:rsidR="00337A94" w:rsidRPr="00FD3E59">
        <w:rPr>
          <w:rFonts w:ascii="Times New Roman" w:hAnsi="Times New Roman" w:cs="Times New Roman"/>
          <w:szCs w:val="24"/>
        </w:rPr>
        <w:t xml:space="preserve"> ou recibo do objeto contratado, conforme o caso.</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AD2C98"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8</w:t>
      </w:r>
      <w:r w:rsidRPr="00FD3E59">
        <w:rPr>
          <w:rFonts w:ascii="Times New Roman" w:hAnsi="Times New Roman" w:cs="Times New Roman"/>
          <w:szCs w:val="24"/>
        </w:rPr>
        <w:t>.</w:t>
      </w:r>
      <w:r w:rsidR="00604AD6" w:rsidRPr="00FD3E59">
        <w:rPr>
          <w:rFonts w:ascii="Times New Roman" w:hAnsi="Times New Roman" w:cs="Times New Roman"/>
          <w:szCs w:val="24"/>
        </w:rPr>
        <w:t>4.</w:t>
      </w:r>
      <w:r w:rsidR="00650C0B" w:rsidRPr="00FD3E59">
        <w:rPr>
          <w:rFonts w:ascii="Times New Roman" w:hAnsi="Times New Roman" w:cs="Times New Roman"/>
          <w:szCs w:val="24"/>
        </w:rPr>
        <w:t>3</w:t>
      </w:r>
      <w:r w:rsidRPr="00FD3E59">
        <w:rPr>
          <w:rFonts w:ascii="Times New Roman" w:hAnsi="Times New Roman" w:cs="Times New Roman"/>
          <w:szCs w:val="24"/>
        </w:rPr>
        <w:t>.</w:t>
      </w:r>
      <w:r w:rsidRPr="00FD3E59">
        <w:rPr>
          <w:rFonts w:ascii="Times New Roman" w:hAnsi="Times New Roman" w:cs="Times New Roman"/>
          <w:szCs w:val="24"/>
        </w:rPr>
        <w:tab/>
        <w:t>O</w:t>
      </w:r>
      <w:r w:rsidR="00A72CB7" w:rsidRPr="00FD3E59">
        <w:rPr>
          <w:rFonts w:ascii="Times New Roman" w:hAnsi="Times New Roman" w:cs="Times New Roman"/>
          <w:szCs w:val="24"/>
        </w:rPr>
        <w:t xml:space="preserve">s prazos </w:t>
      </w:r>
      <w:r w:rsidR="00650C0B" w:rsidRPr="00FD3E59">
        <w:rPr>
          <w:rFonts w:ascii="Times New Roman" w:hAnsi="Times New Roman" w:cs="Times New Roman"/>
          <w:szCs w:val="24"/>
        </w:rPr>
        <w:t>de execução e de vigência</w:t>
      </w:r>
      <w:r w:rsidR="00A72CB7" w:rsidRPr="00FD3E59">
        <w:rPr>
          <w:rFonts w:ascii="Times New Roman" w:hAnsi="Times New Roman" w:cs="Times New Roman"/>
          <w:szCs w:val="24"/>
        </w:rPr>
        <w:t xml:space="preserve"> poderão ser </w:t>
      </w:r>
      <w:r w:rsidR="00A72CB7" w:rsidRPr="00FD3E59">
        <w:rPr>
          <w:rFonts w:ascii="Times New Roman" w:hAnsi="Times New Roman" w:cs="Times New Roman"/>
          <w:b/>
          <w:szCs w:val="24"/>
        </w:rPr>
        <w:t>prorrogados</w:t>
      </w:r>
      <w:r w:rsidR="00A72CB7" w:rsidRPr="00FD3E59">
        <w:rPr>
          <w:rFonts w:ascii="Times New Roman" w:hAnsi="Times New Roman" w:cs="Times New Roman"/>
          <w:szCs w:val="24"/>
        </w:rPr>
        <w:t xml:space="preserve">, </w:t>
      </w:r>
      <w:r w:rsidR="00A72CB7" w:rsidRPr="00FD3E59">
        <w:rPr>
          <w:rFonts w:ascii="Times New Roman" w:hAnsi="Times New Roman" w:cs="Times New Roman"/>
          <w:b/>
          <w:szCs w:val="24"/>
          <w:u w:val="single"/>
        </w:rPr>
        <w:t xml:space="preserve">observando-se </w:t>
      </w:r>
      <w:r w:rsidR="00670991" w:rsidRPr="00FD3E59">
        <w:rPr>
          <w:rFonts w:ascii="Times New Roman" w:hAnsi="Times New Roman" w:cs="Times New Roman"/>
          <w:b/>
          <w:szCs w:val="24"/>
          <w:u w:val="single"/>
        </w:rPr>
        <w:t>artigos 134, § 3º; 135 a 137, todos do RILC-EPAGRI e a matriz de riscos.</w:t>
      </w:r>
    </w:p>
    <w:p w:rsidR="00AD2C98" w:rsidRPr="00FD3E59" w:rsidRDefault="00AD2C98" w:rsidP="00FD3E59">
      <w:pPr>
        <w:spacing w:line="240" w:lineRule="auto"/>
        <w:ind w:right="0"/>
        <w:rPr>
          <w:rFonts w:ascii="Times New Roman" w:hAnsi="Times New Roman" w:cs="Times New Roman"/>
          <w:szCs w:val="24"/>
        </w:rPr>
      </w:pPr>
    </w:p>
    <w:p w:rsidR="009451D7" w:rsidRPr="00FD3E59" w:rsidRDefault="009451D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8</w:t>
      </w:r>
      <w:r w:rsidRPr="00FD3E59">
        <w:rPr>
          <w:rFonts w:ascii="Times New Roman" w:hAnsi="Times New Roman" w:cs="Times New Roman"/>
          <w:szCs w:val="24"/>
        </w:rPr>
        <w:t>.</w:t>
      </w:r>
      <w:r w:rsidR="00654D9C" w:rsidRPr="00FD3E59">
        <w:rPr>
          <w:rFonts w:ascii="Times New Roman" w:hAnsi="Times New Roman" w:cs="Times New Roman"/>
          <w:szCs w:val="24"/>
        </w:rPr>
        <w:t>5</w:t>
      </w:r>
      <w:r w:rsidRPr="00FD3E59">
        <w:rPr>
          <w:rFonts w:ascii="Times New Roman" w:hAnsi="Times New Roman" w:cs="Times New Roman"/>
          <w:szCs w:val="24"/>
        </w:rPr>
        <w:t>.</w:t>
      </w:r>
      <w:r w:rsidRPr="00FD3E59">
        <w:rPr>
          <w:rFonts w:ascii="Times New Roman" w:hAnsi="Times New Roman" w:cs="Times New Roman"/>
          <w:szCs w:val="24"/>
        </w:rPr>
        <w:tab/>
        <w:t xml:space="preserve">O contratado poderá aceitar, nas mesmas condições contratuais, os </w:t>
      </w:r>
      <w:r w:rsidRPr="00FD3E59">
        <w:rPr>
          <w:rFonts w:ascii="Times New Roman" w:hAnsi="Times New Roman" w:cs="Times New Roman"/>
          <w:b/>
          <w:szCs w:val="24"/>
        </w:rPr>
        <w:t>acréscimos ou supressões</w:t>
      </w:r>
      <w:r w:rsidRPr="00FD3E59">
        <w:rPr>
          <w:rFonts w:ascii="Times New Roman" w:hAnsi="Times New Roman" w:cs="Times New Roman"/>
          <w:szCs w:val="24"/>
        </w:rPr>
        <w:t xml:space="preserve"> que se fizerem nas compras/serviços, de acordo com os §§ 1º e 2º do artigo 81 da </w:t>
      </w:r>
      <w:hyperlink r:id="rId97" w:history="1">
        <w:r w:rsidRPr="00FD3E59">
          <w:rPr>
            <w:rStyle w:val="Hyperlink"/>
            <w:rFonts w:ascii="Times New Roman" w:hAnsi="Times New Roman" w:cs="Times New Roman"/>
            <w:szCs w:val="24"/>
          </w:rPr>
          <w:t xml:space="preserve">Lei </w:t>
        </w:r>
        <w:r w:rsidR="001851FE" w:rsidRPr="00FD3E59">
          <w:rPr>
            <w:rStyle w:val="Hyperlink"/>
            <w:rFonts w:ascii="Times New Roman" w:hAnsi="Times New Roman" w:cs="Times New Roman"/>
            <w:szCs w:val="24"/>
          </w:rPr>
          <w:t>f</w:t>
        </w:r>
        <w:r w:rsidRPr="00FD3E59">
          <w:rPr>
            <w:rStyle w:val="Hyperlink"/>
            <w:rFonts w:ascii="Times New Roman" w:hAnsi="Times New Roman" w:cs="Times New Roman"/>
            <w:szCs w:val="24"/>
          </w:rPr>
          <w:t>ederal nº 13.303</w:t>
        </w:r>
        <w:r w:rsidR="001851FE" w:rsidRPr="00FD3E59">
          <w:rPr>
            <w:rStyle w:val="Hyperlink"/>
            <w:rFonts w:ascii="Times New Roman" w:hAnsi="Times New Roman" w:cs="Times New Roman"/>
            <w:szCs w:val="24"/>
          </w:rPr>
          <w:t xml:space="preserve">, de </w:t>
        </w:r>
        <w:r w:rsidRPr="00FD3E59">
          <w:rPr>
            <w:rStyle w:val="Hyperlink"/>
            <w:rFonts w:ascii="Times New Roman" w:hAnsi="Times New Roman" w:cs="Times New Roman"/>
            <w:szCs w:val="24"/>
          </w:rPr>
          <w:t>2016</w:t>
        </w:r>
      </w:hyperlink>
      <w:r w:rsidRPr="00FD3E59">
        <w:rPr>
          <w:rFonts w:ascii="Times New Roman" w:hAnsi="Times New Roman" w:cs="Times New Roman"/>
          <w:szCs w:val="24"/>
        </w:rPr>
        <w:t xml:space="preserve"> e</w:t>
      </w:r>
      <w:r w:rsidR="00F74699" w:rsidRPr="00FD3E59">
        <w:rPr>
          <w:rFonts w:ascii="Times New Roman" w:hAnsi="Times New Roman" w:cs="Times New Roman"/>
          <w:szCs w:val="24"/>
        </w:rPr>
        <w:t xml:space="preserve"> artigos 133 a 147 do</w:t>
      </w:r>
      <w:r w:rsidRPr="00FD3E59">
        <w:rPr>
          <w:rFonts w:ascii="Times New Roman" w:hAnsi="Times New Roman" w:cs="Times New Roman"/>
          <w:szCs w:val="24"/>
        </w:rPr>
        <w:t xml:space="preserve"> </w:t>
      </w:r>
      <w:hyperlink r:id="rId98" w:history="1">
        <w:r w:rsidRPr="00FD3E59">
          <w:rPr>
            <w:rStyle w:val="Hyperlink"/>
            <w:rFonts w:ascii="Times New Roman" w:hAnsi="Times New Roman" w:cs="Times New Roman"/>
            <w:szCs w:val="24"/>
          </w:rPr>
          <w:t>RILC-EPAGRI</w:t>
        </w:r>
      </w:hyperlink>
      <w:r w:rsidR="00F74699" w:rsidRPr="00FD3E59">
        <w:rPr>
          <w:rFonts w:ascii="Times New Roman" w:hAnsi="Times New Roman" w:cs="Times New Roman"/>
          <w:szCs w:val="24"/>
        </w:rPr>
        <w:t xml:space="preserve"> (</w:t>
      </w:r>
      <w:r w:rsidR="00F74699" w:rsidRPr="00FD3E59">
        <w:rPr>
          <w:rFonts w:ascii="Times New Roman" w:hAnsi="Times New Roman" w:cs="Times New Roman"/>
          <w:b/>
          <w:szCs w:val="24"/>
        </w:rPr>
        <w:t>alterações contratuais</w:t>
      </w:r>
      <w:r w:rsidR="00F74699" w:rsidRPr="00FD3E59">
        <w:rPr>
          <w:rFonts w:ascii="Times New Roman" w:hAnsi="Times New Roman" w:cs="Times New Roman"/>
          <w:szCs w:val="24"/>
        </w:rPr>
        <w:t>)</w:t>
      </w:r>
      <w:r w:rsidRPr="00FD3E59">
        <w:rPr>
          <w:rFonts w:ascii="Times New Roman" w:hAnsi="Times New Roman" w:cs="Times New Roman"/>
          <w:szCs w:val="24"/>
        </w:rPr>
        <w:t>.</w:t>
      </w:r>
    </w:p>
    <w:p w:rsidR="009451D7" w:rsidRPr="00FD3E59" w:rsidRDefault="009451D7" w:rsidP="00FD3E59">
      <w:pPr>
        <w:spacing w:line="240" w:lineRule="auto"/>
        <w:ind w:right="0"/>
        <w:rPr>
          <w:rFonts w:ascii="Times New Roman" w:hAnsi="Times New Roman" w:cs="Times New Roman"/>
          <w:szCs w:val="24"/>
        </w:rPr>
      </w:pPr>
    </w:p>
    <w:p w:rsidR="00BE2F0C" w:rsidRPr="00FD3E59" w:rsidRDefault="00BE2F0C"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8</w:t>
      </w:r>
      <w:r w:rsidRPr="00FD3E59">
        <w:rPr>
          <w:rFonts w:ascii="Times New Roman" w:hAnsi="Times New Roman" w:cs="Times New Roman"/>
          <w:szCs w:val="24"/>
        </w:rPr>
        <w:t>.</w:t>
      </w:r>
      <w:r w:rsidR="00654D9C" w:rsidRPr="00FD3E59">
        <w:rPr>
          <w:rFonts w:ascii="Times New Roman" w:hAnsi="Times New Roman" w:cs="Times New Roman"/>
          <w:szCs w:val="24"/>
        </w:rPr>
        <w:t>6</w:t>
      </w:r>
      <w:r w:rsidRPr="00FD3E59">
        <w:rPr>
          <w:rFonts w:ascii="Times New Roman" w:hAnsi="Times New Roman" w:cs="Times New Roman"/>
          <w:szCs w:val="24"/>
        </w:rPr>
        <w:t>.</w:t>
      </w:r>
      <w:r w:rsidRPr="00FD3E59">
        <w:rPr>
          <w:rFonts w:ascii="Times New Roman" w:hAnsi="Times New Roman" w:cs="Times New Roman"/>
          <w:szCs w:val="24"/>
        </w:rPr>
        <w:tab/>
        <w:t>O descumprimento total ou parcial das responsabilidades assumidas pelo contratado, sobretudo quanto às obrigações e encargos sociais, previdenciários e trabalhistas, ensejará a aplicação das san</w:t>
      </w:r>
      <w:r w:rsidR="006B06D0" w:rsidRPr="00FD3E59">
        <w:rPr>
          <w:rFonts w:ascii="Times New Roman" w:hAnsi="Times New Roman" w:cs="Times New Roman"/>
          <w:szCs w:val="24"/>
        </w:rPr>
        <w:t>ções cabíveis, previstas neste E</w:t>
      </w:r>
      <w:r w:rsidRPr="00FD3E59">
        <w:rPr>
          <w:rFonts w:ascii="Times New Roman" w:hAnsi="Times New Roman" w:cs="Times New Roman"/>
          <w:szCs w:val="24"/>
        </w:rPr>
        <w:t xml:space="preserve">dital </w:t>
      </w:r>
      <w:r w:rsidR="00654D9C" w:rsidRPr="00FD3E59">
        <w:rPr>
          <w:rFonts w:ascii="Times New Roman" w:hAnsi="Times New Roman" w:cs="Times New Roman"/>
          <w:szCs w:val="24"/>
        </w:rPr>
        <w:t>(</w:t>
      </w:r>
      <w:hyperlink w:anchor="_18._SANÇÕES_ADMINISTRATIVAS" w:history="1">
        <w:r w:rsidR="00A57E69" w:rsidRPr="00FD3E59">
          <w:rPr>
            <w:rStyle w:val="Hyperlink"/>
            <w:rFonts w:ascii="Times New Roman" w:hAnsi="Times New Roman" w:cs="Times New Roman"/>
            <w:b/>
            <w:color w:val="auto"/>
            <w:szCs w:val="24"/>
            <w:u w:val="none"/>
          </w:rPr>
          <w:t>item</w:t>
        </w:r>
        <w:r w:rsidR="00654D9C" w:rsidRPr="00FD3E59">
          <w:rPr>
            <w:rStyle w:val="Hyperlink"/>
            <w:rFonts w:ascii="Times New Roman" w:hAnsi="Times New Roman" w:cs="Times New Roman"/>
            <w:b/>
            <w:color w:val="auto"/>
            <w:szCs w:val="24"/>
            <w:u w:val="none"/>
          </w:rPr>
          <w:t xml:space="preserve"> 1</w:t>
        </w:r>
        <w:r w:rsidR="00442F5B" w:rsidRPr="00FD3E59">
          <w:rPr>
            <w:rStyle w:val="Hyperlink"/>
            <w:rFonts w:ascii="Times New Roman" w:hAnsi="Times New Roman" w:cs="Times New Roman"/>
            <w:b/>
            <w:color w:val="auto"/>
            <w:szCs w:val="24"/>
            <w:u w:val="none"/>
          </w:rPr>
          <w:t>9</w:t>
        </w:r>
      </w:hyperlink>
      <w:r w:rsidR="00654D9C" w:rsidRPr="00FD3E59">
        <w:rPr>
          <w:rFonts w:ascii="Times New Roman" w:hAnsi="Times New Roman" w:cs="Times New Roman"/>
          <w:szCs w:val="24"/>
        </w:rPr>
        <w:t xml:space="preserve">) </w:t>
      </w:r>
      <w:r w:rsidRPr="00FD3E59">
        <w:rPr>
          <w:rFonts w:ascii="Times New Roman" w:hAnsi="Times New Roman" w:cs="Times New Roman"/>
          <w:szCs w:val="24"/>
        </w:rPr>
        <w:t>e no contrato, podendo culminar com a rescisão contratual.</w:t>
      </w:r>
    </w:p>
    <w:p w:rsidR="00BE2F0C" w:rsidRPr="00FD3E59" w:rsidRDefault="00BE2F0C" w:rsidP="00FD3E59">
      <w:pPr>
        <w:spacing w:line="240" w:lineRule="auto"/>
        <w:ind w:right="0"/>
        <w:rPr>
          <w:rFonts w:ascii="Times New Roman" w:hAnsi="Times New Roman" w:cs="Times New Roman"/>
          <w:szCs w:val="24"/>
        </w:rPr>
      </w:pPr>
    </w:p>
    <w:p w:rsidR="00A72CB7" w:rsidRPr="00FD3E59" w:rsidRDefault="00105CC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8</w:t>
      </w:r>
      <w:r w:rsidR="00A72CB7" w:rsidRPr="00FD3E59">
        <w:rPr>
          <w:rFonts w:ascii="Times New Roman" w:hAnsi="Times New Roman" w:cs="Times New Roman"/>
          <w:szCs w:val="24"/>
        </w:rPr>
        <w:t>.</w:t>
      </w:r>
      <w:r w:rsidR="007E57A5" w:rsidRPr="00FD3E59">
        <w:rPr>
          <w:rFonts w:ascii="Times New Roman" w:hAnsi="Times New Roman" w:cs="Times New Roman"/>
          <w:szCs w:val="24"/>
        </w:rPr>
        <w:t>6</w:t>
      </w:r>
      <w:r w:rsidR="00BE2F0C" w:rsidRPr="00FD3E59">
        <w:rPr>
          <w:rFonts w:ascii="Times New Roman" w:hAnsi="Times New Roman" w:cs="Times New Roman"/>
          <w:szCs w:val="24"/>
        </w:rPr>
        <w:t>.1</w:t>
      </w:r>
      <w:r w:rsidR="00A72CB7" w:rsidRPr="00FD3E59">
        <w:rPr>
          <w:rFonts w:ascii="Times New Roman" w:hAnsi="Times New Roman" w:cs="Times New Roman"/>
          <w:szCs w:val="24"/>
        </w:rPr>
        <w:t>.</w:t>
      </w:r>
      <w:r w:rsidR="00A72CB7" w:rsidRPr="00FD3E59">
        <w:rPr>
          <w:rFonts w:ascii="Times New Roman" w:hAnsi="Times New Roman" w:cs="Times New Roman"/>
          <w:szCs w:val="24"/>
        </w:rPr>
        <w:tab/>
        <w:t xml:space="preserve">A </w:t>
      </w:r>
      <w:r w:rsidRPr="00FD3E59">
        <w:rPr>
          <w:rFonts w:ascii="Times New Roman" w:hAnsi="Times New Roman" w:cs="Times New Roman"/>
          <w:szCs w:val="24"/>
        </w:rPr>
        <w:t>Epagri</w:t>
      </w:r>
      <w:r w:rsidR="00A72CB7" w:rsidRPr="00FD3E59">
        <w:rPr>
          <w:rFonts w:ascii="Times New Roman" w:hAnsi="Times New Roman" w:cs="Times New Roman"/>
          <w:szCs w:val="24"/>
        </w:rPr>
        <w:t xml:space="preserve"> </w:t>
      </w:r>
      <w:r w:rsidR="006D43DC" w:rsidRPr="00FD3E59">
        <w:rPr>
          <w:rFonts w:ascii="Times New Roman" w:hAnsi="Times New Roman" w:cs="Times New Roman"/>
          <w:szCs w:val="24"/>
        </w:rPr>
        <w:t>notificará o</w:t>
      </w:r>
      <w:r w:rsidR="00A72CB7" w:rsidRPr="00FD3E59">
        <w:rPr>
          <w:rFonts w:ascii="Times New Roman" w:hAnsi="Times New Roman" w:cs="Times New Roman"/>
          <w:szCs w:val="24"/>
        </w:rPr>
        <w:t xml:space="preserve"> </w:t>
      </w:r>
      <w:r w:rsidR="006D43DC" w:rsidRPr="00FD3E59">
        <w:rPr>
          <w:rFonts w:ascii="Times New Roman" w:hAnsi="Times New Roman" w:cs="Times New Roman"/>
          <w:szCs w:val="24"/>
        </w:rPr>
        <w:t>contratado de</w:t>
      </w:r>
      <w:r w:rsidR="00A72CB7" w:rsidRPr="00FD3E59">
        <w:rPr>
          <w:rFonts w:ascii="Times New Roman" w:hAnsi="Times New Roman" w:cs="Times New Roman"/>
          <w:szCs w:val="24"/>
        </w:rPr>
        <w:t xml:space="preserve"> qualquer irregularidade ou pendência no fornecimento </w:t>
      </w:r>
      <w:r w:rsidR="00E858E5" w:rsidRPr="00FD3E59">
        <w:rPr>
          <w:rFonts w:ascii="Times New Roman" w:hAnsi="Times New Roman" w:cs="Times New Roman"/>
          <w:szCs w:val="24"/>
        </w:rPr>
        <w:t xml:space="preserve">dos </w:t>
      </w:r>
      <w:r w:rsidR="00E858E5" w:rsidRPr="00FD3E59">
        <w:rPr>
          <w:rFonts w:ascii="Times New Roman" w:hAnsi="Times New Roman" w:cs="Times New Roman"/>
          <w:szCs w:val="24"/>
        </w:rPr>
        <w:lastRenderedPageBreak/>
        <w:t xml:space="preserve">bens </w:t>
      </w:r>
      <w:r w:rsidR="006D43DC" w:rsidRPr="00FD3E59">
        <w:rPr>
          <w:rFonts w:ascii="Times New Roman" w:hAnsi="Times New Roman" w:cs="Times New Roman"/>
          <w:szCs w:val="24"/>
        </w:rPr>
        <w:t>ou execução dos serviços, por qualquer meio, devendo o</w:t>
      </w:r>
      <w:r w:rsidR="00A72CB7" w:rsidRPr="00FD3E59">
        <w:rPr>
          <w:rFonts w:ascii="Times New Roman" w:hAnsi="Times New Roman" w:cs="Times New Roman"/>
          <w:szCs w:val="24"/>
        </w:rPr>
        <w:t xml:space="preserve"> </w:t>
      </w:r>
      <w:r w:rsidR="00FA5532" w:rsidRPr="00FD3E59">
        <w:rPr>
          <w:rFonts w:ascii="Times New Roman" w:hAnsi="Times New Roman" w:cs="Times New Roman"/>
          <w:szCs w:val="24"/>
        </w:rPr>
        <w:t>contratado</w:t>
      </w:r>
      <w:r w:rsidR="00A72CB7" w:rsidRPr="00FD3E59">
        <w:rPr>
          <w:rFonts w:ascii="Times New Roman" w:hAnsi="Times New Roman" w:cs="Times New Roman"/>
          <w:szCs w:val="24"/>
        </w:rPr>
        <w:t xml:space="preserve"> ou seu representante legal </w:t>
      </w:r>
      <w:r w:rsidR="006D43DC" w:rsidRPr="00FD3E59">
        <w:rPr>
          <w:rFonts w:ascii="Times New Roman" w:hAnsi="Times New Roman" w:cs="Times New Roman"/>
          <w:szCs w:val="24"/>
        </w:rPr>
        <w:t xml:space="preserve">proceder à </w:t>
      </w:r>
      <w:r w:rsidR="00A72CB7" w:rsidRPr="00FD3E59">
        <w:rPr>
          <w:rFonts w:ascii="Times New Roman" w:hAnsi="Times New Roman" w:cs="Times New Roman"/>
          <w:szCs w:val="24"/>
        </w:rPr>
        <w:t>regularização</w:t>
      </w:r>
      <w:r w:rsidR="006D43DC" w:rsidRPr="00FD3E59">
        <w:rPr>
          <w:rFonts w:ascii="Times New Roman" w:hAnsi="Times New Roman" w:cs="Times New Roman"/>
          <w:szCs w:val="24"/>
        </w:rPr>
        <w:t xml:space="preserve"> do que foi apontado</w:t>
      </w:r>
      <w:r w:rsidR="00A72CB7" w:rsidRPr="00FD3E59">
        <w:rPr>
          <w:rFonts w:ascii="Times New Roman" w:hAnsi="Times New Roman" w:cs="Times New Roman"/>
          <w:szCs w:val="24"/>
        </w:rPr>
        <w:t>.</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105CC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8</w:t>
      </w:r>
      <w:r w:rsidR="00095C2C" w:rsidRPr="00FD3E59">
        <w:rPr>
          <w:rFonts w:ascii="Times New Roman" w:hAnsi="Times New Roman" w:cs="Times New Roman"/>
          <w:szCs w:val="24"/>
        </w:rPr>
        <w:t>.</w:t>
      </w:r>
      <w:r w:rsidR="007E57A5" w:rsidRPr="00FD3E59">
        <w:rPr>
          <w:rFonts w:ascii="Times New Roman" w:hAnsi="Times New Roman" w:cs="Times New Roman"/>
          <w:szCs w:val="24"/>
        </w:rPr>
        <w:t>6</w:t>
      </w:r>
      <w:r w:rsidR="00095C2C" w:rsidRPr="00FD3E59">
        <w:rPr>
          <w:rFonts w:ascii="Times New Roman" w:hAnsi="Times New Roman" w:cs="Times New Roman"/>
          <w:szCs w:val="24"/>
        </w:rPr>
        <w:t>.</w:t>
      </w:r>
      <w:r w:rsidR="00BE2F0C" w:rsidRPr="00FD3E59">
        <w:rPr>
          <w:rFonts w:ascii="Times New Roman" w:hAnsi="Times New Roman" w:cs="Times New Roman"/>
          <w:szCs w:val="24"/>
        </w:rPr>
        <w:t>2</w:t>
      </w:r>
      <w:r w:rsidR="00A72CB7" w:rsidRPr="00FD3E59">
        <w:rPr>
          <w:rFonts w:ascii="Times New Roman" w:hAnsi="Times New Roman" w:cs="Times New Roman"/>
          <w:szCs w:val="24"/>
        </w:rPr>
        <w:t>.</w:t>
      </w:r>
      <w:r w:rsidR="00A72CB7" w:rsidRPr="00FD3E59">
        <w:rPr>
          <w:rFonts w:ascii="Times New Roman" w:hAnsi="Times New Roman" w:cs="Times New Roman"/>
          <w:szCs w:val="24"/>
        </w:rPr>
        <w:tab/>
        <w:t xml:space="preserve">A não regularização da pendência no prazo definido </w:t>
      </w:r>
      <w:r w:rsidR="006D43DC" w:rsidRPr="00FD3E59">
        <w:rPr>
          <w:rFonts w:ascii="Times New Roman" w:hAnsi="Times New Roman" w:cs="Times New Roman"/>
          <w:szCs w:val="24"/>
        </w:rPr>
        <w:t>pela Epagri</w:t>
      </w:r>
      <w:r w:rsidR="00A72CB7" w:rsidRPr="00FD3E59">
        <w:rPr>
          <w:rFonts w:ascii="Times New Roman" w:hAnsi="Times New Roman" w:cs="Times New Roman"/>
          <w:szCs w:val="24"/>
        </w:rPr>
        <w:t xml:space="preserve">, caracterizará inadimplência contratual, com aplicação das penalidades previstas no </w:t>
      </w:r>
      <w:hyperlink w:anchor="_18._SANÇÕES_ADMINISTRATIVAS" w:history="1">
        <w:r w:rsidR="00A57E69" w:rsidRPr="00FD3E59">
          <w:rPr>
            <w:rStyle w:val="Hyperlink"/>
            <w:rFonts w:ascii="Times New Roman" w:hAnsi="Times New Roman" w:cs="Times New Roman"/>
            <w:b/>
            <w:color w:val="auto"/>
            <w:szCs w:val="24"/>
            <w:u w:val="none"/>
          </w:rPr>
          <w:t>item</w:t>
        </w:r>
        <w:r w:rsidR="00A72CB7" w:rsidRPr="00FD3E59">
          <w:rPr>
            <w:rStyle w:val="Hyperlink"/>
            <w:rFonts w:ascii="Times New Roman" w:hAnsi="Times New Roman" w:cs="Times New Roman"/>
            <w:b/>
            <w:color w:val="auto"/>
            <w:szCs w:val="24"/>
            <w:u w:val="none"/>
          </w:rPr>
          <w:t xml:space="preserve"> </w:t>
        </w:r>
        <w:r w:rsidRPr="00FD3E59">
          <w:rPr>
            <w:rStyle w:val="Hyperlink"/>
            <w:rFonts w:ascii="Times New Roman" w:hAnsi="Times New Roman" w:cs="Times New Roman"/>
            <w:b/>
            <w:color w:val="auto"/>
            <w:szCs w:val="24"/>
            <w:u w:val="none"/>
          </w:rPr>
          <w:t>1</w:t>
        </w:r>
        <w:r w:rsidR="00442F5B" w:rsidRPr="00FD3E59">
          <w:rPr>
            <w:rStyle w:val="Hyperlink"/>
            <w:rFonts w:ascii="Times New Roman" w:hAnsi="Times New Roman" w:cs="Times New Roman"/>
            <w:b/>
            <w:color w:val="auto"/>
            <w:szCs w:val="24"/>
            <w:u w:val="none"/>
          </w:rPr>
          <w:t>9</w:t>
        </w:r>
      </w:hyperlink>
      <w:r w:rsidR="00A72CB7" w:rsidRPr="00FD3E59">
        <w:rPr>
          <w:rFonts w:ascii="Times New Roman" w:hAnsi="Times New Roman" w:cs="Times New Roman"/>
          <w:szCs w:val="24"/>
        </w:rPr>
        <w:t xml:space="preserve">, cessando a responsabilidade da </w:t>
      </w:r>
      <w:r w:rsidRPr="00FD3E59">
        <w:rPr>
          <w:rFonts w:ascii="Times New Roman" w:hAnsi="Times New Roman" w:cs="Times New Roman"/>
          <w:szCs w:val="24"/>
        </w:rPr>
        <w:t>Epagri</w:t>
      </w:r>
      <w:r w:rsidR="006D43DC" w:rsidRPr="00FD3E59">
        <w:rPr>
          <w:rFonts w:ascii="Times New Roman" w:hAnsi="Times New Roman" w:cs="Times New Roman"/>
          <w:szCs w:val="24"/>
        </w:rPr>
        <w:t xml:space="preserve"> pela guarda de bens, se for o caso, que deverão ser retirados pelo contratado à sua custa.</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105CC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8</w:t>
      </w:r>
      <w:r w:rsidR="00A72CB7" w:rsidRPr="00FD3E59">
        <w:rPr>
          <w:rFonts w:ascii="Times New Roman" w:hAnsi="Times New Roman" w:cs="Times New Roman"/>
          <w:szCs w:val="24"/>
        </w:rPr>
        <w:t>.</w:t>
      </w:r>
      <w:r w:rsidR="007E57A5" w:rsidRPr="00FD3E59">
        <w:rPr>
          <w:rFonts w:ascii="Times New Roman" w:hAnsi="Times New Roman" w:cs="Times New Roman"/>
          <w:szCs w:val="24"/>
        </w:rPr>
        <w:t>7</w:t>
      </w:r>
      <w:r w:rsidR="00A72CB7" w:rsidRPr="00FD3E59">
        <w:rPr>
          <w:rFonts w:ascii="Times New Roman" w:hAnsi="Times New Roman" w:cs="Times New Roman"/>
          <w:szCs w:val="24"/>
        </w:rPr>
        <w:t>.</w:t>
      </w:r>
      <w:r w:rsidR="00A72CB7" w:rsidRPr="00FD3E59">
        <w:rPr>
          <w:rFonts w:ascii="Times New Roman" w:hAnsi="Times New Roman" w:cs="Times New Roman"/>
          <w:szCs w:val="24"/>
        </w:rPr>
        <w:tab/>
      </w:r>
      <w:r w:rsidR="008A36EB" w:rsidRPr="00FD3E59">
        <w:rPr>
          <w:rFonts w:ascii="Times New Roman" w:hAnsi="Times New Roman" w:cs="Times New Roman"/>
          <w:szCs w:val="24"/>
        </w:rPr>
        <w:t>Sem prejuízo da observância e cumprimento de todas as cláusulas contratuais, o</w:t>
      </w:r>
      <w:r w:rsidR="00061685" w:rsidRPr="00FD3E59">
        <w:rPr>
          <w:rFonts w:ascii="Times New Roman" w:hAnsi="Times New Roman" w:cs="Times New Roman"/>
          <w:szCs w:val="24"/>
        </w:rPr>
        <w:t xml:space="preserve"> contratado</w:t>
      </w:r>
      <w:r w:rsidRPr="00FD3E59">
        <w:rPr>
          <w:rFonts w:ascii="Times New Roman" w:hAnsi="Times New Roman" w:cs="Times New Roman"/>
          <w:szCs w:val="24"/>
        </w:rPr>
        <w:t xml:space="preserve"> </w:t>
      </w:r>
      <w:r w:rsidR="00A72CB7" w:rsidRPr="00FD3E59">
        <w:rPr>
          <w:rFonts w:ascii="Times New Roman" w:hAnsi="Times New Roman" w:cs="Times New Roman"/>
          <w:szCs w:val="24"/>
        </w:rPr>
        <w:t xml:space="preserve">declara aceitar, integralmente, todos os métodos e processos de inspeção, verificação e controle a serem adotados pela </w:t>
      </w:r>
      <w:r w:rsidRPr="00FD3E59">
        <w:rPr>
          <w:rFonts w:ascii="Times New Roman" w:hAnsi="Times New Roman" w:cs="Times New Roman"/>
          <w:szCs w:val="24"/>
        </w:rPr>
        <w:t>Epagri</w:t>
      </w:r>
      <w:r w:rsidR="00A72CB7" w:rsidRPr="00FD3E59">
        <w:rPr>
          <w:rFonts w:ascii="Times New Roman" w:hAnsi="Times New Roman" w:cs="Times New Roman"/>
          <w:szCs w:val="24"/>
        </w:rPr>
        <w:t>.</w:t>
      </w:r>
    </w:p>
    <w:p w:rsidR="004C7143" w:rsidRPr="00FD3E59" w:rsidRDefault="004C7143" w:rsidP="00FD3E59">
      <w:pPr>
        <w:spacing w:line="240" w:lineRule="auto"/>
        <w:ind w:right="0"/>
        <w:rPr>
          <w:rFonts w:ascii="Times New Roman" w:hAnsi="Times New Roman" w:cs="Times New Roman"/>
          <w:szCs w:val="24"/>
        </w:rPr>
      </w:pPr>
    </w:p>
    <w:p w:rsidR="009451D7" w:rsidRPr="00FD3E59" w:rsidRDefault="009451D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8</w:t>
      </w:r>
      <w:r w:rsidRPr="00FD3E59">
        <w:rPr>
          <w:rFonts w:ascii="Times New Roman" w:hAnsi="Times New Roman" w:cs="Times New Roman"/>
          <w:szCs w:val="24"/>
        </w:rPr>
        <w:t>.</w:t>
      </w:r>
      <w:r w:rsidR="007E57A5" w:rsidRPr="00FD3E59">
        <w:rPr>
          <w:rFonts w:ascii="Times New Roman" w:hAnsi="Times New Roman" w:cs="Times New Roman"/>
          <w:szCs w:val="24"/>
        </w:rPr>
        <w:t>7.1</w:t>
      </w:r>
      <w:r w:rsidRPr="00FD3E59">
        <w:rPr>
          <w:rFonts w:ascii="Times New Roman" w:hAnsi="Times New Roman" w:cs="Times New Roman"/>
          <w:szCs w:val="24"/>
        </w:rPr>
        <w:t>.</w:t>
      </w:r>
      <w:r w:rsidRPr="00FD3E59">
        <w:rPr>
          <w:rFonts w:ascii="Times New Roman" w:hAnsi="Times New Roman" w:cs="Times New Roman"/>
          <w:szCs w:val="24"/>
        </w:rPr>
        <w:tab/>
        <w:t xml:space="preserve">O contratado autoriza à Epagri, a seu critério e através da área requisitante, exercer ampla, irrestrita e permanente </w:t>
      </w:r>
      <w:r w:rsidRPr="00FD3E59">
        <w:rPr>
          <w:rFonts w:ascii="Times New Roman" w:hAnsi="Times New Roman" w:cs="Times New Roman"/>
          <w:b/>
          <w:szCs w:val="24"/>
        </w:rPr>
        <w:t>fiscalização</w:t>
      </w:r>
      <w:r w:rsidRPr="00FD3E59">
        <w:rPr>
          <w:rFonts w:ascii="Times New Roman" w:hAnsi="Times New Roman" w:cs="Times New Roman"/>
          <w:szCs w:val="24"/>
        </w:rPr>
        <w:t xml:space="preserve"> de todas as fases do objeto licitado.</w:t>
      </w:r>
      <w:r w:rsidR="001A1D13" w:rsidRPr="00FD3E59">
        <w:rPr>
          <w:rFonts w:ascii="Times New Roman" w:hAnsi="Times New Roman" w:cs="Times New Roman"/>
          <w:szCs w:val="24"/>
        </w:rPr>
        <w:t xml:space="preserve"> A Epagri designará empregados para a gestão e fiscalização do contrato, que exercerão, a qualquer hora, ampla e irrestrita fiscalização na execução dos serviços objeto desta licitação.</w:t>
      </w:r>
    </w:p>
    <w:p w:rsidR="00183AFA" w:rsidRPr="00FD3E59" w:rsidRDefault="00183AFA" w:rsidP="00FD3E59">
      <w:pPr>
        <w:spacing w:line="240" w:lineRule="auto"/>
        <w:ind w:right="0"/>
        <w:rPr>
          <w:rFonts w:ascii="Times New Roman" w:hAnsi="Times New Roman" w:cs="Times New Roman"/>
          <w:szCs w:val="24"/>
        </w:rPr>
      </w:pPr>
    </w:p>
    <w:p w:rsidR="00183AFA" w:rsidRPr="00FD3E59" w:rsidRDefault="007E57A5"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8</w:t>
      </w:r>
      <w:r w:rsidRPr="00FD3E59">
        <w:rPr>
          <w:rFonts w:ascii="Times New Roman" w:hAnsi="Times New Roman" w:cs="Times New Roman"/>
          <w:szCs w:val="24"/>
        </w:rPr>
        <w:t>.7.2</w:t>
      </w:r>
      <w:r w:rsidRPr="00FD3E59">
        <w:rPr>
          <w:rFonts w:ascii="Times New Roman" w:hAnsi="Times New Roman" w:cs="Times New Roman"/>
          <w:szCs w:val="24"/>
        </w:rPr>
        <w:tab/>
      </w:r>
      <w:r w:rsidR="00183AFA" w:rsidRPr="00FD3E59">
        <w:rPr>
          <w:rFonts w:ascii="Times New Roman" w:hAnsi="Times New Roman" w:cs="Times New Roman"/>
          <w:szCs w:val="24"/>
        </w:rPr>
        <w:t>O contratado deverá designar</w:t>
      </w:r>
      <w:r w:rsidR="0054707E" w:rsidRPr="00FD3E59">
        <w:rPr>
          <w:rFonts w:ascii="Times New Roman" w:hAnsi="Times New Roman" w:cs="Times New Roman"/>
          <w:szCs w:val="24"/>
        </w:rPr>
        <w:t xml:space="preserve"> </w:t>
      </w:r>
      <w:r w:rsidR="00183AFA" w:rsidRPr="00FD3E59">
        <w:rPr>
          <w:rFonts w:ascii="Times New Roman" w:hAnsi="Times New Roman" w:cs="Times New Roman"/>
          <w:szCs w:val="24"/>
        </w:rPr>
        <w:t>e</w:t>
      </w:r>
      <w:r w:rsidR="0054707E" w:rsidRPr="00FD3E59">
        <w:rPr>
          <w:rFonts w:ascii="Times New Roman" w:hAnsi="Times New Roman" w:cs="Times New Roman"/>
          <w:szCs w:val="24"/>
        </w:rPr>
        <w:t xml:space="preserve"> </w:t>
      </w:r>
      <w:r w:rsidR="00183AFA" w:rsidRPr="00FD3E59">
        <w:rPr>
          <w:rFonts w:ascii="Times New Roman" w:hAnsi="Times New Roman" w:cs="Times New Roman"/>
          <w:szCs w:val="24"/>
        </w:rPr>
        <w:t>indicar</w:t>
      </w:r>
      <w:r w:rsidR="0054707E" w:rsidRPr="00FD3E59">
        <w:rPr>
          <w:rFonts w:ascii="Times New Roman" w:hAnsi="Times New Roman" w:cs="Times New Roman"/>
          <w:szCs w:val="24"/>
        </w:rPr>
        <w:t xml:space="preserve"> </w:t>
      </w:r>
      <w:r w:rsidR="00183AFA" w:rsidRPr="00FD3E59">
        <w:rPr>
          <w:rFonts w:ascii="Times New Roman" w:hAnsi="Times New Roman" w:cs="Times New Roman"/>
          <w:szCs w:val="24"/>
        </w:rPr>
        <w:t>seu</w:t>
      </w:r>
      <w:r w:rsidR="0054707E" w:rsidRPr="00FD3E59">
        <w:rPr>
          <w:rFonts w:ascii="Times New Roman" w:hAnsi="Times New Roman" w:cs="Times New Roman"/>
          <w:szCs w:val="24"/>
        </w:rPr>
        <w:t xml:space="preserve"> </w:t>
      </w:r>
      <w:r w:rsidR="00183AFA" w:rsidRPr="00FD3E59">
        <w:rPr>
          <w:rFonts w:ascii="Times New Roman" w:hAnsi="Times New Roman" w:cs="Times New Roman"/>
          <w:szCs w:val="24"/>
        </w:rPr>
        <w:t>representante</w:t>
      </w:r>
      <w:r w:rsidR="0054707E" w:rsidRPr="00FD3E59">
        <w:rPr>
          <w:rFonts w:ascii="Times New Roman" w:hAnsi="Times New Roman" w:cs="Times New Roman"/>
          <w:szCs w:val="24"/>
        </w:rPr>
        <w:t xml:space="preserve"> </w:t>
      </w:r>
      <w:r w:rsidR="00183AFA" w:rsidRPr="00FD3E59">
        <w:rPr>
          <w:rFonts w:ascii="Times New Roman" w:hAnsi="Times New Roman" w:cs="Times New Roman"/>
          <w:szCs w:val="24"/>
        </w:rPr>
        <w:t>legal</w:t>
      </w:r>
      <w:r w:rsidR="0054707E" w:rsidRPr="00FD3E59">
        <w:rPr>
          <w:rFonts w:ascii="Times New Roman" w:hAnsi="Times New Roman" w:cs="Times New Roman"/>
          <w:szCs w:val="24"/>
        </w:rPr>
        <w:t xml:space="preserve"> </w:t>
      </w:r>
      <w:r w:rsidR="00183AFA" w:rsidRPr="00FD3E59">
        <w:rPr>
          <w:rFonts w:ascii="Times New Roman" w:hAnsi="Times New Roman" w:cs="Times New Roman"/>
          <w:szCs w:val="24"/>
        </w:rPr>
        <w:t>ou</w:t>
      </w:r>
      <w:r w:rsidR="0054707E" w:rsidRPr="00FD3E59">
        <w:rPr>
          <w:rFonts w:ascii="Times New Roman" w:hAnsi="Times New Roman" w:cs="Times New Roman"/>
          <w:szCs w:val="24"/>
        </w:rPr>
        <w:t xml:space="preserve"> </w:t>
      </w:r>
      <w:r w:rsidR="00183AFA" w:rsidRPr="00FD3E59">
        <w:rPr>
          <w:rFonts w:ascii="Times New Roman" w:hAnsi="Times New Roman" w:cs="Times New Roman"/>
          <w:szCs w:val="24"/>
        </w:rPr>
        <w:t xml:space="preserve">seu </w:t>
      </w:r>
      <w:r w:rsidR="00183AFA" w:rsidRPr="00FD3E59">
        <w:rPr>
          <w:rFonts w:ascii="Times New Roman" w:hAnsi="Times New Roman" w:cs="Times New Roman"/>
          <w:b/>
          <w:szCs w:val="24"/>
        </w:rPr>
        <w:t>preposto</w:t>
      </w:r>
      <w:r w:rsidR="00183AFA" w:rsidRPr="00FD3E59">
        <w:rPr>
          <w:rFonts w:ascii="Times New Roman" w:hAnsi="Times New Roman" w:cs="Times New Roman"/>
          <w:szCs w:val="24"/>
        </w:rPr>
        <w:t>,</w:t>
      </w:r>
      <w:r w:rsidR="0054707E" w:rsidRPr="00FD3E59">
        <w:rPr>
          <w:rFonts w:ascii="Times New Roman" w:hAnsi="Times New Roman" w:cs="Times New Roman"/>
          <w:szCs w:val="24"/>
        </w:rPr>
        <w:t xml:space="preserve"> </w:t>
      </w:r>
      <w:r w:rsidR="00183AFA" w:rsidRPr="00FD3E59">
        <w:rPr>
          <w:rFonts w:ascii="Times New Roman" w:hAnsi="Times New Roman" w:cs="Times New Roman"/>
          <w:szCs w:val="24"/>
        </w:rPr>
        <w:t>que</w:t>
      </w:r>
      <w:r w:rsidR="0054707E" w:rsidRPr="00FD3E59">
        <w:rPr>
          <w:rFonts w:ascii="Times New Roman" w:hAnsi="Times New Roman" w:cs="Times New Roman"/>
          <w:szCs w:val="24"/>
        </w:rPr>
        <w:t xml:space="preserve"> </w:t>
      </w:r>
      <w:r w:rsidR="00183AFA" w:rsidRPr="00FD3E59">
        <w:rPr>
          <w:rFonts w:ascii="Times New Roman" w:hAnsi="Times New Roman" w:cs="Times New Roman"/>
          <w:szCs w:val="24"/>
        </w:rPr>
        <w:t>a</w:t>
      </w:r>
      <w:r w:rsidR="0054707E" w:rsidRPr="00FD3E59">
        <w:rPr>
          <w:rFonts w:ascii="Times New Roman" w:hAnsi="Times New Roman" w:cs="Times New Roman"/>
          <w:szCs w:val="24"/>
        </w:rPr>
        <w:t xml:space="preserve"> </w:t>
      </w:r>
      <w:r w:rsidR="00183AFA" w:rsidRPr="00FD3E59">
        <w:rPr>
          <w:rFonts w:ascii="Times New Roman" w:hAnsi="Times New Roman" w:cs="Times New Roman"/>
          <w:szCs w:val="24"/>
        </w:rPr>
        <w:t>representará</w:t>
      </w:r>
      <w:r w:rsidR="0054707E" w:rsidRPr="00FD3E59">
        <w:rPr>
          <w:rFonts w:ascii="Times New Roman" w:hAnsi="Times New Roman" w:cs="Times New Roman"/>
          <w:szCs w:val="24"/>
        </w:rPr>
        <w:t xml:space="preserve"> </w:t>
      </w:r>
      <w:r w:rsidR="00183AFA" w:rsidRPr="00FD3E59">
        <w:rPr>
          <w:rFonts w:ascii="Times New Roman" w:hAnsi="Times New Roman" w:cs="Times New Roman"/>
          <w:szCs w:val="24"/>
        </w:rPr>
        <w:t>e</w:t>
      </w:r>
      <w:r w:rsidR="0054707E" w:rsidRPr="00FD3E59">
        <w:rPr>
          <w:rFonts w:ascii="Times New Roman" w:hAnsi="Times New Roman" w:cs="Times New Roman"/>
          <w:szCs w:val="24"/>
        </w:rPr>
        <w:t xml:space="preserve"> </w:t>
      </w:r>
      <w:r w:rsidR="00183AFA" w:rsidRPr="00FD3E59">
        <w:rPr>
          <w:rFonts w:ascii="Times New Roman" w:hAnsi="Times New Roman" w:cs="Times New Roman"/>
          <w:szCs w:val="24"/>
        </w:rPr>
        <w:t>se</w:t>
      </w:r>
      <w:r w:rsidR="0054707E" w:rsidRPr="00FD3E59">
        <w:rPr>
          <w:rFonts w:ascii="Times New Roman" w:hAnsi="Times New Roman" w:cs="Times New Roman"/>
          <w:szCs w:val="24"/>
        </w:rPr>
        <w:t xml:space="preserve"> </w:t>
      </w:r>
      <w:r w:rsidR="00183AFA" w:rsidRPr="00FD3E59">
        <w:rPr>
          <w:rFonts w:ascii="Times New Roman" w:hAnsi="Times New Roman" w:cs="Times New Roman"/>
          <w:szCs w:val="24"/>
        </w:rPr>
        <w:t>responsabilizará</w:t>
      </w:r>
      <w:r w:rsidR="0054707E" w:rsidRPr="00FD3E59">
        <w:rPr>
          <w:rFonts w:ascii="Times New Roman" w:hAnsi="Times New Roman" w:cs="Times New Roman"/>
          <w:szCs w:val="24"/>
        </w:rPr>
        <w:t xml:space="preserve"> </w:t>
      </w:r>
      <w:r w:rsidR="00183AFA" w:rsidRPr="00FD3E59">
        <w:rPr>
          <w:rFonts w:ascii="Times New Roman" w:hAnsi="Times New Roman" w:cs="Times New Roman"/>
          <w:szCs w:val="24"/>
        </w:rPr>
        <w:t>por</w:t>
      </w:r>
      <w:r w:rsidR="0054707E" w:rsidRPr="00FD3E59">
        <w:rPr>
          <w:rFonts w:ascii="Times New Roman" w:hAnsi="Times New Roman" w:cs="Times New Roman"/>
          <w:szCs w:val="24"/>
        </w:rPr>
        <w:t xml:space="preserve"> </w:t>
      </w:r>
      <w:r w:rsidR="00183AFA" w:rsidRPr="00FD3E59">
        <w:rPr>
          <w:rFonts w:ascii="Times New Roman" w:hAnsi="Times New Roman" w:cs="Times New Roman"/>
          <w:szCs w:val="24"/>
        </w:rPr>
        <w:t>todos</w:t>
      </w:r>
      <w:r w:rsidR="0054707E" w:rsidRPr="00FD3E59">
        <w:rPr>
          <w:rFonts w:ascii="Times New Roman" w:hAnsi="Times New Roman" w:cs="Times New Roman"/>
          <w:szCs w:val="24"/>
        </w:rPr>
        <w:t xml:space="preserve"> </w:t>
      </w:r>
      <w:r w:rsidR="00183AFA" w:rsidRPr="00FD3E59">
        <w:rPr>
          <w:rFonts w:ascii="Times New Roman" w:hAnsi="Times New Roman" w:cs="Times New Roman"/>
          <w:szCs w:val="24"/>
        </w:rPr>
        <w:t>os</w:t>
      </w:r>
      <w:r w:rsidR="0054707E" w:rsidRPr="00FD3E59">
        <w:rPr>
          <w:rFonts w:ascii="Times New Roman" w:hAnsi="Times New Roman" w:cs="Times New Roman"/>
          <w:szCs w:val="24"/>
        </w:rPr>
        <w:t xml:space="preserve"> </w:t>
      </w:r>
      <w:r w:rsidR="00183AFA" w:rsidRPr="00FD3E59">
        <w:rPr>
          <w:rFonts w:ascii="Times New Roman" w:hAnsi="Times New Roman" w:cs="Times New Roman"/>
          <w:szCs w:val="24"/>
        </w:rPr>
        <w:t xml:space="preserve">aspectos técnicos e legais, devendo efetuar o acompanhamento contínuo e periódico da execução </w:t>
      </w:r>
      <w:r w:rsidR="00532FDA" w:rsidRPr="00FD3E59">
        <w:rPr>
          <w:rFonts w:ascii="Times New Roman" w:hAnsi="Times New Roman" w:cs="Times New Roman"/>
          <w:szCs w:val="24"/>
        </w:rPr>
        <w:t>da contratação</w:t>
      </w:r>
      <w:r w:rsidR="00183AFA" w:rsidRPr="00FD3E59">
        <w:rPr>
          <w:rFonts w:ascii="Times New Roman" w:hAnsi="Times New Roman" w:cs="Times New Roman"/>
          <w:szCs w:val="24"/>
        </w:rPr>
        <w:t>.</w:t>
      </w:r>
    </w:p>
    <w:p w:rsidR="009451D7" w:rsidRPr="00FD3E59" w:rsidRDefault="009451D7" w:rsidP="00FD3E59">
      <w:pPr>
        <w:spacing w:line="240" w:lineRule="auto"/>
        <w:ind w:right="0"/>
        <w:rPr>
          <w:rFonts w:ascii="Times New Roman" w:hAnsi="Times New Roman" w:cs="Times New Roman"/>
          <w:szCs w:val="24"/>
        </w:rPr>
      </w:pPr>
    </w:p>
    <w:p w:rsidR="00A72CB7" w:rsidRPr="00FD3E59" w:rsidRDefault="00105CC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8</w:t>
      </w:r>
      <w:r w:rsidR="00A72CB7" w:rsidRPr="00FD3E59">
        <w:rPr>
          <w:rFonts w:ascii="Times New Roman" w:hAnsi="Times New Roman" w:cs="Times New Roman"/>
          <w:szCs w:val="24"/>
        </w:rPr>
        <w:t>.</w:t>
      </w:r>
      <w:r w:rsidR="00095C2C" w:rsidRPr="00FD3E59">
        <w:rPr>
          <w:rFonts w:ascii="Times New Roman" w:hAnsi="Times New Roman" w:cs="Times New Roman"/>
          <w:szCs w:val="24"/>
        </w:rPr>
        <w:t>7</w:t>
      </w:r>
      <w:r w:rsidR="00A72CB7" w:rsidRPr="00FD3E59">
        <w:rPr>
          <w:rFonts w:ascii="Times New Roman" w:hAnsi="Times New Roman" w:cs="Times New Roman"/>
          <w:szCs w:val="24"/>
        </w:rPr>
        <w:t>.</w:t>
      </w:r>
      <w:r w:rsidR="004D4C4C" w:rsidRPr="00FD3E59">
        <w:rPr>
          <w:rFonts w:ascii="Times New Roman" w:hAnsi="Times New Roman" w:cs="Times New Roman"/>
          <w:szCs w:val="24"/>
        </w:rPr>
        <w:t>3</w:t>
      </w:r>
      <w:r w:rsidR="00A72CB7" w:rsidRPr="00FD3E59">
        <w:rPr>
          <w:rFonts w:ascii="Times New Roman" w:hAnsi="Times New Roman" w:cs="Times New Roman"/>
          <w:szCs w:val="24"/>
        </w:rPr>
        <w:tab/>
        <w:t xml:space="preserve">A existência e a atuação da </w:t>
      </w:r>
      <w:r w:rsidRPr="00FD3E59">
        <w:rPr>
          <w:rFonts w:ascii="Times New Roman" w:hAnsi="Times New Roman" w:cs="Times New Roman"/>
          <w:b/>
          <w:szCs w:val="24"/>
        </w:rPr>
        <w:t>f</w:t>
      </w:r>
      <w:r w:rsidR="00A72CB7" w:rsidRPr="00FD3E59">
        <w:rPr>
          <w:rFonts w:ascii="Times New Roman" w:hAnsi="Times New Roman" w:cs="Times New Roman"/>
          <w:b/>
          <w:szCs w:val="24"/>
        </w:rPr>
        <w:t>iscalização</w:t>
      </w:r>
      <w:r w:rsidR="00A72CB7" w:rsidRPr="00FD3E59">
        <w:rPr>
          <w:rFonts w:ascii="Times New Roman" w:hAnsi="Times New Roman" w:cs="Times New Roman"/>
          <w:szCs w:val="24"/>
        </w:rPr>
        <w:t xml:space="preserve"> da </w:t>
      </w:r>
      <w:r w:rsidRPr="00FD3E59">
        <w:rPr>
          <w:rFonts w:ascii="Times New Roman" w:hAnsi="Times New Roman" w:cs="Times New Roman"/>
          <w:szCs w:val="24"/>
        </w:rPr>
        <w:t>Epagri</w:t>
      </w:r>
      <w:r w:rsidR="00A72CB7" w:rsidRPr="00FD3E59">
        <w:rPr>
          <w:rFonts w:ascii="Times New Roman" w:hAnsi="Times New Roman" w:cs="Times New Roman"/>
          <w:szCs w:val="24"/>
        </w:rPr>
        <w:t xml:space="preserve"> em nada </w:t>
      </w:r>
      <w:r w:rsidR="00A17DA5" w:rsidRPr="00FD3E59">
        <w:rPr>
          <w:rFonts w:ascii="Times New Roman" w:hAnsi="Times New Roman" w:cs="Times New Roman"/>
          <w:szCs w:val="24"/>
        </w:rPr>
        <w:t>restringem</w:t>
      </w:r>
      <w:r w:rsidR="00A72CB7" w:rsidRPr="00FD3E59">
        <w:rPr>
          <w:rFonts w:ascii="Times New Roman" w:hAnsi="Times New Roman" w:cs="Times New Roman"/>
          <w:szCs w:val="24"/>
        </w:rPr>
        <w:t xml:space="preserve"> a responsabilidade única, integral e exclusiva </w:t>
      </w:r>
      <w:r w:rsidR="00061685" w:rsidRPr="00FD3E59">
        <w:rPr>
          <w:rFonts w:ascii="Times New Roman" w:hAnsi="Times New Roman" w:cs="Times New Roman"/>
          <w:szCs w:val="24"/>
        </w:rPr>
        <w:t>do contratado</w:t>
      </w:r>
      <w:r w:rsidR="00A72CB7" w:rsidRPr="00FD3E59">
        <w:rPr>
          <w:rFonts w:ascii="Times New Roman" w:hAnsi="Times New Roman" w:cs="Times New Roman"/>
          <w:szCs w:val="24"/>
        </w:rPr>
        <w:t xml:space="preserve">, no que concerne ao objeto contratado e as suas </w:t>
      </w:r>
      <w:r w:rsidRPr="00FD3E59">
        <w:rPr>
          <w:rFonts w:ascii="Times New Roman" w:hAnsi="Times New Roman" w:cs="Times New Roman"/>
          <w:szCs w:val="24"/>
        </w:rPr>
        <w:t>consequências</w:t>
      </w:r>
      <w:r w:rsidR="00A72CB7" w:rsidRPr="00FD3E59">
        <w:rPr>
          <w:rFonts w:ascii="Times New Roman" w:hAnsi="Times New Roman" w:cs="Times New Roman"/>
          <w:szCs w:val="24"/>
        </w:rPr>
        <w:t xml:space="preserve"> e implicações, próximas ou remotas.</w:t>
      </w:r>
    </w:p>
    <w:p w:rsidR="009C41E2" w:rsidRPr="00FD3E59" w:rsidRDefault="009C41E2" w:rsidP="00FD3E59">
      <w:pPr>
        <w:spacing w:line="240" w:lineRule="auto"/>
        <w:ind w:right="0"/>
        <w:rPr>
          <w:rFonts w:ascii="Times New Roman" w:hAnsi="Times New Roman" w:cs="Times New Roman"/>
          <w:szCs w:val="24"/>
        </w:rPr>
      </w:pPr>
    </w:p>
    <w:p w:rsidR="009C41E2" w:rsidRPr="00FD3E59" w:rsidRDefault="009C41E2"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17.7.4.</w:t>
      </w:r>
      <w:r w:rsidRPr="00FD3E59">
        <w:rPr>
          <w:rFonts w:ascii="Times New Roman" w:hAnsi="Times New Roman" w:cs="Times New Roman"/>
          <w:szCs w:val="24"/>
        </w:rPr>
        <w:tab/>
        <w:t xml:space="preserve">Deverá ser registrada a Anotação de Responsabilidade Técnica (ART) ou Registro de Responsabilidade Técnica (RRT) em nome do responsável técnico, que deverá ser apresentada ao gestor do contrato, ficando a liberação da primeira fatura condicionada a entrega destes documentos. Caso o contratado pretenda registrar Anotações de Responsabilidade Técnica </w:t>
      </w:r>
      <w:proofErr w:type="gramStart"/>
      <w:r w:rsidRPr="00FD3E59">
        <w:rPr>
          <w:rFonts w:ascii="Times New Roman" w:hAnsi="Times New Roman" w:cs="Times New Roman"/>
          <w:szCs w:val="24"/>
        </w:rPr>
        <w:t>Complementares</w:t>
      </w:r>
      <w:proofErr w:type="gramEnd"/>
      <w:r w:rsidRPr="00FD3E59">
        <w:rPr>
          <w:rFonts w:ascii="Times New Roman" w:hAnsi="Times New Roman" w:cs="Times New Roman"/>
          <w:szCs w:val="24"/>
        </w:rPr>
        <w:t xml:space="preserve"> (ARTC), deverá apresentar ao gestor do contrato a relação dos profissionais para a devida aprovação da corresponsabilidade técnica na execução das obras, que deverá se pautar pelas exigências técnicas contidas neste Edital. No decorrer das obras, a eventual substituição de algum membro da equipe indicada na licitação deverá ser previamente autorizada pela Epagri, que exigirá a substituição por profissional de experiência equivalente ou superior. Deverá ser apresentada a baixa da ART /RRT em nome do profissional substituído e o registro de ART/RRT do substituto.</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105CC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8</w:t>
      </w:r>
      <w:r w:rsidR="00A72CB7" w:rsidRPr="00FD3E59">
        <w:rPr>
          <w:rFonts w:ascii="Times New Roman" w:hAnsi="Times New Roman" w:cs="Times New Roman"/>
          <w:szCs w:val="24"/>
        </w:rPr>
        <w:t>.</w:t>
      </w:r>
      <w:r w:rsidR="00D30DD4" w:rsidRPr="00FD3E59">
        <w:rPr>
          <w:rFonts w:ascii="Times New Roman" w:hAnsi="Times New Roman" w:cs="Times New Roman"/>
          <w:szCs w:val="24"/>
        </w:rPr>
        <w:t>8</w:t>
      </w:r>
      <w:r w:rsidR="00A72CB7" w:rsidRPr="00FD3E59">
        <w:rPr>
          <w:rFonts w:ascii="Times New Roman" w:hAnsi="Times New Roman" w:cs="Times New Roman"/>
          <w:szCs w:val="24"/>
        </w:rPr>
        <w:t>.</w:t>
      </w:r>
      <w:r w:rsidR="00A72CB7" w:rsidRPr="00FD3E59">
        <w:rPr>
          <w:rFonts w:ascii="Times New Roman" w:hAnsi="Times New Roman" w:cs="Times New Roman"/>
          <w:szCs w:val="24"/>
        </w:rPr>
        <w:tab/>
        <w:t>O(s) bem(</w:t>
      </w:r>
      <w:proofErr w:type="spellStart"/>
      <w:r w:rsidR="00A72CB7" w:rsidRPr="00FD3E59">
        <w:rPr>
          <w:rFonts w:ascii="Times New Roman" w:hAnsi="Times New Roman" w:cs="Times New Roman"/>
          <w:szCs w:val="24"/>
        </w:rPr>
        <w:t>ns</w:t>
      </w:r>
      <w:proofErr w:type="spellEnd"/>
      <w:r w:rsidR="00A72CB7" w:rsidRPr="00FD3E59">
        <w:rPr>
          <w:rFonts w:ascii="Times New Roman" w:hAnsi="Times New Roman" w:cs="Times New Roman"/>
          <w:szCs w:val="24"/>
        </w:rPr>
        <w:t xml:space="preserve">) </w:t>
      </w:r>
      <w:r w:rsidR="00545D18" w:rsidRPr="00FD3E59">
        <w:rPr>
          <w:rFonts w:ascii="Times New Roman" w:hAnsi="Times New Roman" w:cs="Times New Roman"/>
          <w:szCs w:val="24"/>
        </w:rPr>
        <w:t xml:space="preserve">e/ou serviço(s) </w:t>
      </w:r>
      <w:r w:rsidR="00A72CB7" w:rsidRPr="00FD3E59">
        <w:rPr>
          <w:rFonts w:ascii="Times New Roman" w:hAnsi="Times New Roman" w:cs="Times New Roman"/>
          <w:szCs w:val="24"/>
        </w:rPr>
        <w:t>será(</w:t>
      </w:r>
      <w:proofErr w:type="spellStart"/>
      <w:r w:rsidR="00A72CB7" w:rsidRPr="00FD3E59">
        <w:rPr>
          <w:rFonts w:ascii="Times New Roman" w:hAnsi="Times New Roman" w:cs="Times New Roman"/>
          <w:szCs w:val="24"/>
        </w:rPr>
        <w:t>ão</w:t>
      </w:r>
      <w:proofErr w:type="spellEnd"/>
      <w:r w:rsidR="00A72CB7" w:rsidRPr="00FD3E59">
        <w:rPr>
          <w:rFonts w:ascii="Times New Roman" w:hAnsi="Times New Roman" w:cs="Times New Roman"/>
          <w:szCs w:val="24"/>
        </w:rPr>
        <w:t>) considerado(s) liberado(s) quando inspecionado(s), atender(em) às especificações.</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105CC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8</w:t>
      </w:r>
      <w:r w:rsidR="00A72CB7" w:rsidRPr="00FD3E59">
        <w:rPr>
          <w:rFonts w:ascii="Times New Roman" w:hAnsi="Times New Roman" w:cs="Times New Roman"/>
          <w:szCs w:val="24"/>
        </w:rPr>
        <w:t>.</w:t>
      </w:r>
      <w:r w:rsidR="00D30DD4" w:rsidRPr="00FD3E59">
        <w:rPr>
          <w:rFonts w:ascii="Times New Roman" w:hAnsi="Times New Roman" w:cs="Times New Roman"/>
          <w:szCs w:val="24"/>
        </w:rPr>
        <w:t>9</w:t>
      </w:r>
      <w:r w:rsidR="00A72CB7" w:rsidRPr="00FD3E59">
        <w:rPr>
          <w:rFonts w:ascii="Times New Roman" w:hAnsi="Times New Roman" w:cs="Times New Roman"/>
          <w:szCs w:val="24"/>
        </w:rPr>
        <w:t>.</w:t>
      </w:r>
      <w:r w:rsidR="00A72CB7" w:rsidRPr="00FD3E59">
        <w:rPr>
          <w:rFonts w:ascii="Times New Roman" w:hAnsi="Times New Roman" w:cs="Times New Roman"/>
          <w:szCs w:val="24"/>
        </w:rPr>
        <w:tab/>
        <w:t xml:space="preserve">A responsabilidade pelo cumprimento dos prazos estabelecidos para o fornecimento </w:t>
      </w:r>
      <w:r w:rsidR="00D30DD4" w:rsidRPr="00FD3E59">
        <w:rPr>
          <w:rFonts w:ascii="Times New Roman" w:hAnsi="Times New Roman" w:cs="Times New Roman"/>
          <w:szCs w:val="24"/>
        </w:rPr>
        <w:t xml:space="preserve">ou execução dos serviços </w:t>
      </w:r>
      <w:r w:rsidR="00A72CB7" w:rsidRPr="00FD3E59">
        <w:rPr>
          <w:rFonts w:ascii="Times New Roman" w:hAnsi="Times New Roman" w:cs="Times New Roman"/>
          <w:szCs w:val="24"/>
        </w:rPr>
        <w:t xml:space="preserve">será </w:t>
      </w:r>
      <w:r w:rsidR="00061685" w:rsidRPr="00FD3E59">
        <w:rPr>
          <w:rFonts w:ascii="Times New Roman" w:hAnsi="Times New Roman" w:cs="Times New Roman"/>
          <w:szCs w:val="24"/>
        </w:rPr>
        <w:t>do contratado</w:t>
      </w:r>
      <w:r w:rsidR="00A72CB7" w:rsidRPr="00FD3E59">
        <w:rPr>
          <w:rFonts w:ascii="Times New Roman" w:hAnsi="Times New Roman" w:cs="Times New Roman"/>
          <w:szCs w:val="24"/>
        </w:rPr>
        <w:t xml:space="preserve">, não podendo a rejeição do produto </w:t>
      </w:r>
      <w:r w:rsidR="00545D18" w:rsidRPr="00FD3E59">
        <w:rPr>
          <w:rFonts w:ascii="Times New Roman" w:hAnsi="Times New Roman" w:cs="Times New Roman"/>
          <w:szCs w:val="24"/>
        </w:rPr>
        <w:t xml:space="preserve">ou serviço </w:t>
      </w:r>
      <w:r w:rsidR="00A72CB7" w:rsidRPr="00FD3E59">
        <w:rPr>
          <w:rFonts w:ascii="Times New Roman" w:hAnsi="Times New Roman" w:cs="Times New Roman"/>
          <w:szCs w:val="24"/>
        </w:rPr>
        <w:t>ser alegado como motivo justo para o não atendimento ao prazo de entrega.</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105CC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8</w:t>
      </w:r>
      <w:r w:rsidR="00A72CB7" w:rsidRPr="00FD3E59">
        <w:rPr>
          <w:rFonts w:ascii="Times New Roman" w:hAnsi="Times New Roman" w:cs="Times New Roman"/>
          <w:szCs w:val="24"/>
        </w:rPr>
        <w:t>.</w:t>
      </w:r>
      <w:r w:rsidR="00D30DD4" w:rsidRPr="00FD3E59">
        <w:rPr>
          <w:rFonts w:ascii="Times New Roman" w:hAnsi="Times New Roman" w:cs="Times New Roman"/>
          <w:szCs w:val="24"/>
        </w:rPr>
        <w:t>10</w:t>
      </w:r>
      <w:r w:rsidR="00A72CB7" w:rsidRPr="00FD3E59">
        <w:rPr>
          <w:rFonts w:ascii="Times New Roman" w:hAnsi="Times New Roman" w:cs="Times New Roman"/>
          <w:szCs w:val="24"/>
        </w:rPr>
        <w:t>.</w:t>
      </w:r>
      <w:r w:rsidR="00A72CB7" w:rsidRPr="00FD3E59">
        <w:rPr>
          <w:rFonts w:ascii="Times New Roman" w:hAnsi="Times New Roman" w:cs="Times New Roman"/>
          <w:szCs w:val="24"/>
        </w:rPr>
        <w:tab/>
      </w:r>
      <w:r w:rsidR="00DF4697" w:rsidRPr="00FD3E59">
        <w:rPr>
          <w:rFonts w:ascii="Times New Roman" w:hAnsi="Times New Roman" w:cs="Times New Roman"/>
          <w:szCs w:val="24"/>
        </w:rPr>
        <w:t xml:space="preserve">A responsabilidade pela qualidade dos materiais e serviços executados ou fornecidos é da empresa contratada para esta finalidade, inclusive a promoção de readequações, sempre que detectadas impropriedades que possam comprometer a consecução do objeto contratado. </w:t>
      </w:r>
      <w:r w:rsidR="00C27AF5" w:rsidRPr="00FD3E59">
        <w:rPr>
          <w:rFonts w:ascii="Times New Roman" w:hAnsi="Times New Roman" w:cs="Times New Roman"/>
          <w:szCs w:val="24"/>
        </w:rPr>
        <w:t>Ocorrendo rejeição, no todo ou em parte, do material ou serviço fornecido pelo contratado, obriga-se a empresa contratada a promover a substituição sem qualquer ônus adicional para a Epagri, sujeitando-se à cobrança de custas de depósito e à aplicação de eventuais penalidades.</w:t>
      </w:r>
      <w:r w:rsidR="00DF4697" w:rsidRPr="00FD3E59">
        <w:rPr>
          <w:rFonts w:ascii="Times New Roman" w:hAnsi="Times New Roman" w:cs="Times New Roman"/>
          <w:szCs w:val="24"/>
        </w:rPr>
        <w:t xml:space="preserve"> </w:t>
      </w:r>
    </w:p>
    <w:p w:rsidR="00C27AF5" w:rsidRPr="00FD3E59" w:rsidRDefault="00C27AF5" w:rsidP="00FD3E59">
      <w:pPr>
        <w:spacing w:line="240" w:lineRule="auto"/>
        <w:ind w:right="0"/>
        <w:rPr>
          <w:rFonts w:ascii="Times New Roman" w:hAnsi="Times New Roman" w:cs="Times New Roman"/>
          <w:szCs w:val="24"/>
        </w:rPr>
      </w:pPr>
    </w:p>
    <w:p w:rsidR="00301992" w:rsidRPr="00FD3E59" w:rsidRDefault="00270E42"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8</w:t>
      </w:r>
      <w:r w:rsidR="00A72CB7" w:rsidRPr="00FD3E59">
        <w:rPr>
          <w:rFonts w:ascii="Times New Roman" w:hAnsi="Times New Roman" w:cs="Times New Roman"/>
          <w:szCs w:val="24"/>
        </w:rPr>
        <w:t>.</w:t>
      </w:r>
      <w:r w:rsidR="00D30DD4" w:rsidRPr="00FD3E59">
        <w:rPr>
          <w:rFonts w:ascii="Times New Roman" w:hAnsi="Times New Roman" w:cs="Times New Roman"/>
          <w:szCs w:val="24"/>
        </w:rPr>
        <w:t>11</w:t>
      </w:r>
      <w:r w:rsidR="00A72CB7" w:rsidRPr="00FD3E59">
        <w:rPr>
          <w:rFonts w:ascii="Times New Roman" w:hAnsi="Times New Roman" w:cs="Times New Roman"/>
          <w:szCs w:val="24"/>
        </w:rPr>
        <w:t>.</w:t>
      </w:r>
      <w:r w:rsidR="00A72CB7" w:rsidRPr="00FD3E59">
        <w:rPr>
          <w:rFonts w:ascii="Times New Roman" w:hAnsi="Times New Roman" w:cs="Times New Roman"/>
          <w:szCs w:val="24"/>
        </w:rPr>
        <w:tab/>
      </w:r>
      <w:r w:rsidR="00301992" w:rsidRPr="00FD3E59">
        <w:rPr>
          <w:rFonts w:ascii="Times New Roman" w:hAnsi="Times New Roman" w:cs="Times New Roman"/>
          <w:szCs w:val="24"/>
        </w:rPr>
        <w:t xml:space="preserve">A aceitação dos bens/serviços contratados não isenta o contratado da garantia do(s) produto(s) </w:t>
      </w:r>
      <w:r w:rsidR="00301992" w:rsidRPr="00FD3E59">
        <w:rPr>
          <w:rFonts w:ascii="Times New Roman" w:hAnsi="Times New Roman" w:cs="Times New Roman"/>
          <w:szCs w:val="24"/>
        </w:rPr>
        <w:lastRenderedPageBreak/>
        <w:t>e/ou servi</w:t>
      </w:r>
      <w:r w:rsidR="00576435" w:rsidRPr="00FD3E59">
        <w:rPr>
          <w:rFonts w:ascii="Times New Roman" w:hAnsi="Times New Roman" w:cs="Times New Roman"/>
          <w:szCs w:val="24"/>
        </w:rPr>
        <w:t xml:space="preserve">ço(s), a qual está descrita no </w:t>
      </w:r>
      <w:r w:rsidR="009C41E2" w:rsidRPr="00FD3E59">
        <w:rPr>
          <w:rFonts w:ascii="Times New Roman" w:hAnsi="Times New Roman" w:cs="Times New Roman"/>
          <w:b/>
          <w:szCs w:val="24"/>
        </w:rPr>
        <w:t>projeto básico/executivo</w:t>
      </w:r>
      <w:r w:rsidR="00A86CCA" w:rsidRPr="00FD3E59">
        <w:rPr>
          <w:rFonts w:ascii="Times New Roman" w:hAnsi="Times New Roman" w:cs="Times New Roman"/>
          <w:szCs w:val="24"/>
        </w:rPr>
        <w:t xml:space="preserve"> (</w:t>
      </w:r>
      <w:hyperlink w:anchor="_ANEXO_I_–_2" w:history="1">
        <w:r w:rsidR="00A86CCA" w:rsidRPr="00FD3E59">
          <w:rPr>
            <w:rStyle w:val="Hyperlink"/>
            <w:rFonts w:ascii="Times New Roman" w:hAnsi="Times New Roman" w:cs="Times New Roman"/>
            <w:b/>
            <w:szCs w:val="24"/>
          </w:rPr>
          <w:t>ANEXO I</w:t>
        </w:r>
      </w:hyperlink>
      <w:r w:rsidR="00A86CCA" w:rsidRPr="00FD3E59">
        <w:rPr>
          <w:rFonts w:ascii="Times New Roman" w:hAnsi="Times New Roman" w:cs="Times New Roman"/>
          <w:szCs w:val="24"/>
        </w:rPr>
        <w:t>)</w:t>
      </w:r>
      <w:r w:rsidR="00301992" w:rsidRPr="00FD3E59">
        <w:rPr>
          <w:rFonts w:ascii="Times New Roman" w:hAnsi="Times New Roman" w:cs="Times New Roman"/>
          <w:szCs w:val="24"/>
        </w:rPr>
        <w:t xml:space="preserve">. Dentro do período de garantia, o fornecedor deverá substituir e/ou reparar os materiais com defeito de fabricação, assumindo todos os custos decorrentes da substituição e/ou recuperação. </w:t>
      </w:r>
    </w:p>
    <w:p w:rsidR="00301992" w:rsidRPr="00FD3E59" w:rsidRDefault="00301992" w:rsidP="00FD3E59">
      <w:pPr>
        <w:spacing w:line="240" w:lineRule="auto"/>
        <w:ind w:right="0"/>
        <w:rPr>
          <w:rFonts w:ascii="Times New Roman" w:hAnsi="Times New Roman" w:cs="Times New Roman"/>
          <w:szCs w:val="24"/>
        </w:rPr>
      </w:pPr>
    </w:p>
    <w:p w:rsidR="009451D7" w:rsidRPr="00FD3E59" w:rsidRDefault="009451D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8</w:t>
      </w:r>
      <w:r w:rsidRPr="00FD3E59">
        <w:rPr>
          <w:rFonts w:ascii="Times New Roman" w:hAnsi="Times New Roman" w:cs="Times New Roman"/>
          <w:szCs w:val="24"/>
        </w:rPr>
        <w:t>.1</w:t>
      </w:r>
      <w:r w:rsidR="00227842" w:rsidRPr="00FD3E59">
        <w:rPr>
          <w:rFonts w:ascii="Times New Roman" w:hAnsi="Times New Roman" w:cs="Times New Roman"/>
          <w:szCs w:val="24"/>
        </w:rPr>
        <w:t>2</w:t>
      </w:r>
      <w:r w:rsidRPr="00FD3E59">
        <w:rPr>
          <w:rFonts w:ascii="Times New Roman" w:hAnsi="Times New Roman" w:cs="Times New Roman"/>
          <w:szCs w:val="24"/>
        </w:rPr>
        <w:t>.</w:t>
      </w:r>
      <w:r w:rsidRPr="00FD3E59">
        <w:rPr>
          <w:rFonts w:ascii="Times New Roman" w:hAnsi="Times New Roman" w:cs="Times New Roman"/>
          <w:szCs w:val="24"/>
        </w:rPr>
        <w:tab/>
        <w:t xml:space="preserve">O contratado é o responsável único pelos encargos trabalhistas, previdenciários, fiscais e comerciais resultantes da execução </w:t>
      </w:r>
      <w:r w:rsidR="00532FDA" w:rsidRPr="00FD3E59">
        <w:rPr>
          <w:rFonts w:ascii="Times New Roman" w:hAnsi="Times New Roman" w:cs="Times New Roman"/>
          <w:szCs w:val="24"/>
        </w:rPr>
        <w:t>da contratação</w:t>
      </w:r>
      <w:r w:rsidRPr="00FD3E59">
        <w:rPr>
          <w:rFonts w:ascii="Times New Roman" w:hAnsi="Times New Roman" w:cs="Times New Roman"/>
          <w:szCs w:val="24"/>
        </w:rPr>
        <w:t>.</w:t>
      </w:r>
    </w:p>
    <w:p w:rsidR="009451D7" w:rsidRPr="00FD3E59" w:rsidRDefault="009451D7" w:rsidP="00FD3E59">
      <w:pPr>
        <w:spacing w:line="240" w:lineRule="auto"/>
        <w:ind w:right="0"/>
        <w:rPr>
          <w:rFonts w:ascii="Times New Roman" w:hAnsi="Times New Roman" w:cs="Times New Roman"/>
          <w:szCs w:val="24"/>
        </w:rPr>
      </w:pPr>
    </w:p>
    <w:p w:rsidR="009451D7" w:rsidRPr="00FD3E59" w:rsidRDefault="009451D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8</w:t>
      </w:r>
      <w:r w:rsidRPr="00FD3E59">
        <w:rPr>
          <w:rFonts w:ascii="Times New Roman" w:hAnsi="Times New Roman" w:cs="Times New Roman"/>
          <w:szCs w:val="24"/>
        </w:rPr>
        <w:t>.1</w:t>
      </w:r>
      <w:r w:rsidR="00227842" w:rsidRPr="00FD3E59">
        <w:rPr>
          <w:rFonts w:ascii="Times New Roman" w:hAnsi="Times New Roman" w:cs="Times New Roman"/>
          <w:szCs w:val="24"/>
        </w:rPr>
        <w:t>2</w:t>
      </w:r>
      <w:r w:rsidRPr="00FD3E59">
        <w:rPr>
          <w:rFonts w:ascii="Times New Roman" w:hAnsi="Times New Roman" w:cs="Times New Roman"/>
          <w:szCs w:val="24"/>
        </w:rPr>
        <w:t>.1.</w:t>
      </w:r>
      <w:r w:rsidRPr="00FD3E59">
        <w:rPr>
          <w:rFonts w:ascii="Times New Roman" w:hAnsi="Times New Roman" w:cs="Times New Roman"/>
          <w:szCs w:val="24"/>
        </w:rPr>
        <w:tab/>
        <w:t xml:space="preserve">A inadimplência do contratado, com referência aos encargos estabelecidos neste artigo, não transfere à </w:t>
      </w:r>
      <w:r w:rsidR="003049D4" w:rsidRPr="00FD3E59">
        <w:rPr>
          <w:rFonts w:ascii="Times New Roman" w:hAnsi="Times New Roman" w:cs="Times New Roman"/>
          <w:szCs w:val="24"/>
        </w:rPr>
        <w:t xml:space="preserve">Epagri </w:t>
      </w:r>
      <w:r w:rsidRPr="00FD3E59">
        <w:rPr>
          <w:rFonts w:ascii="Times New Roman" w:hAnsi="Times New Roman" w:cs="Times New Roman"/>
          <w:szCs w:val="24"/>
        </w:rPr>
        <w:t>a responsabilidade por seu pagamento, nem pode onerar o objeto do contrato ou restringir a regularização e o uso das obras e edificações, inclusive perante o Registro de Imóveis.</w:t>
      </w:r>
      <w:r w:rsidR="003D6440" w:rsidRPr="00FD3E59">
        <w:rPr>
          <w:rFonts w:ascii="Times New Roman" w:hAnsi="Times New Roman" w:cs="Times New Roman"/>
          <w:szCs w:val="24"/>
        </w:rPr>
        <w:t xml:space="preserve"> </w:t>
      </w:r>
    </w:p>
    <w:p w:rsidR="009451D7" w:rsidRPr="00FD3E59" w:rsidRDefault="009451D7" w:rsidP="00FD3E59">
      <w:pPr>
        <w:spacing w:line="240" w:lineRule="auto"/>
        <w:ind w:right="0"/>
        <w:rPr>
          <w:rFonts w:ascii="Times New Roman" w:hAnsi="Times New Roman" w:cs="Times New Roman"/>
          <w:szCs w:val="24"/>
        </w:rPr>
      </w:pPr>
    </w:p>
    <w:p w:rsidR="009451D7" w:rsidRPr="00FD3E59" w:rsidRDefault="009451D7" w:rsidP="00FD3E59">
      <w:pPr>
        <w:spacing w:line="240" w:lineRule="auto"/>
        <w:ind w:right="0"/>
        <w:rPr>
          <w:rFonts w:ascii="Times New Roman" w:hAnsi="Times New Roman" w:cs="Times New Roman"/>
          <w:szCs w:val="24"/>
        </w:rPr>
      </w:pPr>
      <w:proofErr w:type="gramStart"/>
      <w:r w:rsidRPr="00FD3E59">
        <w:rPr>
          <w:rFonts w:ascii="Times New Roman" w:hAnsi="Times New Roman" w:cs="Times New Roman"/>
          <w:szCs w:val="24"/>
        </w:rPr>
        <w:t>1</w:t>
      </w:r>
      <w:r w:rsidR="00227842" w:rsidRPr="00FD3E59">
        <w:rPr>
          <w:rFonts w:ascii="Times New Roman" w:hAnsi="Times New Roman" w:cs="Times New Roman"/>
          <w:szCs w:val="24"/>
        </w:rPr>
        <w:t>8</w:t>
      </w:r>
      <w:r w:rsidRPr="00FD3E59">
        <w:rPr>
          <w:rFonts w:ascii="Times New Roman" w:hAnsi="Times New Roman" w:cs="Times New Roman"/>
          <w:szCs w:val="24"/>
        </w:rPr>
        <w:t>.1</w:t>
      </w:r>
      <w:r w:rsidR="00227842" w:rsidRPr="00FD3E59">
        <w:rPr>
          <w:rFonts w:ascii="Times New Roman" w:hAnsi="Times New Roman" w:cs="Times New Roman"/>
          <w:szCs w:val="24"/>
        </w:rPr>
        <w:t>2</w:t>
      </w:r>
      <w:r w:rsidRPr="00FD3E59">
        <w:rPr>
          <w:rFonts w:ascii="Times New Roman" w:hAnsi="Times New Roman" w:cs="Times New Roman"/>
          <w:szCs w:val="24"/>
        </w:rPr>
        <w:t>.2.</w:t>
      </w:r>
      <w:r w:rsidRPr="00FD3E59">
        <w:rPr>
          <w:rFonts w:ascii="Times New Roman" w:hAnsi="Times New Roman" w:cs="Times New Roman"/>
          <w:szCs w:val="24"/>
        </w:rPr>
        <w:tab/>
        <w:t>Sendo a Epagri demandada com parte reclamada em ações trabalhistas decorrentes da execução do presente contrato, no qual venha a ser responsabilizada direta, indireta, solidária ou subsidiariamente, o contratado será o único responsável por esses encargos e deverá ressarcir todas as despesas inerentes à apresentação de defesa da Epagri, bem como eventuais valores que vierem a ser penhorados, dados em garantia ou pagos em decorrência de referidas ações, autorizando, desde já, sejam retidos e compensados os créditos devidos pela Epagri ao contratado, nesse ou em outros contratos em vigência</w:t>
      </w:r>
      <w:r w:rsidR="009C41E2" w:rsidRPr="00FD3E59">
        <w:rPr>
          <w:rFonts w:ascii="Times New Roman" w:hAnsi="Times New Roman" w:cs="Times New Roman"/>
          <w:szCs w:val="24"/>
        </w:rPr>
        <w:t>, conforme artigo 368 e seguintes do Código Civil.</w:t>
      </w:r>
      <w:proofErr w:type="gramEnd"/>
    </w:p>
    <w:p w:rsidR="001F414A" w:rsidRPr="00FD3E59" w:rsidRDefault="001F414A" w:rsidP="00FD3E59">
      <w:pPr>
        <w:spacing w:line="240" w:lineRule="auto"/>
        <w:ind w:right="0"/>
        <w:rPr>
          <w:rFonts w:ascii="Times New Roman" w:hAnsi="Times New Roman" w:cs="Times New Roman"/>
          <w:szCs w:val="24"/>
        </w:rPr>
      </w:pPr>
    </w:p>
    <w:p w:rsidR="00A72CB7" w:rsidRPr="00FD3E59" w:rsidRDefault="00270E42"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8</w:t>
      </w:r>
      <w:r w:rsidR="00A72CB7" w:rsidRPr="00FD3E59">
        <w:rPr>
          <w:rFonts w:ascii="Times New Roman" w:hAnsi="Times New Roman" w:cs="Times New Roman"/>
          <w:szCs w:val="24"/>
        </w:rPr>
        <w:t>.</w:t>
      </w:r>
      <w:r w:rsidR="009451D7" w:rsidRPr="00FD3E59">
        <w:rPr>
          <w:rFonts w:ascii="Times New Roman" w:hAnsi="Times New Roman" w:cs="Times New Roman"/>
          <w:szCs w:val="24"/>
        </w:rPr>
        <w:t>1</w:t>
      </w:r>
      <w:r w:rsidR="00227842" w:rsidRPr="00FD3E59">
        <w:rPr>
          <w:rFonts w:ascii="Times New Roman" w:hAnsi="Times New Roman" w:cs="Times New Roman"/>
          <w:szCs w:val="24"/>
        </w:rPr>
        <w:t>2</w:t>
      </w:r>
      <w:r w:rsidR="00A72CB7" w:rsidRPr="00FD3E59">
        <w:rPr>
          <w:rFonts w:ascii="Times New Roman" w:hAnsi="Times New Roman" w:cs="Times New Roman"/>
          <w:szCs w:val="24"/>
        </w:rPr>
        <w:t>.</w:t>
      </w:r>
      <w:r w:rsidR="00340200" w:rsidRPr="00FD3E59">
        <w:rPr>
          <w:rFonts w:ascii="Times New Roman" w:hAnsi="Times New Roman" w:cs="Times New Roman"/>
          <w:szCs w:val="24"/>
        </w:rPr>
        <w:tab/>
      </w:r>
      <w:r w:rsidR="00545D18" w:rsidRPr="00FD3E59">
        <w:rPr>
          <w:rFonts w:ascii="Times New Roman" w:hAnsi="Times New Roman" w:cs="Times New Roman"/>
          <w:szCs w:val="24"/>
        </w:rPr>
        <w:t>O contratado</w:t>
      </w:r>
      <w:r w:rsidR="00A72CB7" w:rsidRPr="00FD3E59">
        <w:rPr>
          <w:rFonts w:ascii="Times New Roman" w:hAnsi="Times New Roman" w:cs="Times New Roman"/>
          <w:szCs w:val="24"/>
        </w:rPr>
        <w:t xml:space="preserve"> assumirá integral responsabilidade civil, administrativa e penal por quaisquer </w:t>
      </w:r>
      <w:r w:rsidR="00D224F0" w:rsidRPr="00FD3E59">
        <w:rPr>
          <w:rFonts w:ascii="Times New Roman" w:hAnsi="Times New Roman" w:cs="Times New Roman"/>
          <w:szCs w:val="24"/>
        </w:rPr>
        <w:t>danos</w:t>
      </w:r>
      <w:r w:rsidR="00A72CB7" w:rsidRPr="00FD3E59">
        <w:rPr>
          <w:rFonts w:ascii="Times New Roman" w:hAnsi="Times New Roman" w:cs="Times New Roman"/>
          <w:szCs w:val="24"/>
        </w:rPr>
        <w:t xml:space="preserve"> causados </w:t>
      </w:r>
      <w:r w:rsidR="00D224F0" w:rsidRPr="00FD3E59">
        <w:rPr>
          <w:rFonts w:ascii="Times New Roman" w:hAnsi="Times New Roman" w:cs="Times New Roman"/>
          <w:szCs w:val="24"/>
        </w:rPr>
        <w:t>diretamente a terceiros ou à Epagri, independentemente da comprovação de sua culpa ou dolo na execução do contrato</w:t>
      </w:r>
      <w:r w:rsidR="00A72CB7" w:rsidRPr="00FD3E59">
        <w:rPr>
          <w:rFonts w:ascii="Times New Roman" w:hAnsi="Times New Roman" w:cs="Times New Roman"/>
          <w:szCs w:val="24"/>
        </w:rPr>
        <w:t xml:space="preserve">, por si ou por seus sucessores e/ou </w:t>
      </w:r>
      <w:proofErr w:type="gramStart"/>
      <w:r w:rsidR="00A72CB7" w:rsidRPr="00FD3E59">
        <w:rPr>
          <w:rFonts w:ascii="Times New Roman" w:hAnsi="Times New Roman" w:cs="Times New Roman"/>
          <w:szCs w:val="24"/>
        </w:rPr>
        <w:t xml:space="preserve">prepostos, </w:t>
      </w:r>
      <w:r w:rsidR="009451D7" w:rsidRPr="00FD3E59">
        <w:rPr>
          <w:rFonts w:ascii="Times New Roman" w:hAnsi="Times New Roman" w:cs="Times New Roman"/>
          <w:szCs w:val="24"/>
        </w:rPr>
        <w:t xml:space="preserve"> observado</w:t>
      </w:r>
      <w:proofErr w:type="gramEnd"/>
      <w:r w:rsidR="009451D7" w:rsidRPr="00FD3E59">
        <w:rPr>
          <w:rFonts w:ascii="Times New Roman" w:hAnsi="Times New Roman" w:cs="Times New Roman"/>
          <w:szCs w:val="24"/>
        </w:rPr>
        <w:t xml:space="preserve"> o disposto no</w:t>
      </w:r>
      <w:r w:rsidR="00D224F0" w:rsidRPr="00FD3E59">
        <w:rPr>
          <w:rFonts w:ascii="Times New Roman" w:hAnsi="Times New Roman" w:cs="Times New Roman"/>
          <w:szCs w:val="24"/>
        </w:rPr>
        <w:t xml:space="preserve"> art. 76 da Lei federal nº 13.303, de 2016 e</w:t>
      </w:r>
      <w:r w:rsidR="009451D7" w:rsidRPr="00FD3E59">
        <w:rPr>
          <w:rFonts w:ascii="Times New Roman" w:hAnsi="Times New Roman" w:cs="Times New Roman"/>
          <w:szCs w:val="24"/>
        </w:rPr>
        <w:t xml:space="preserve"> artigos 126 a 128 do </w:t>
      </w:r>
      <w:hyperlink r:id="rId99" w:history="1">
        <w:r w:rsidR="009451D7" w:rsidRPr="00FD3E59">
          <w:rPr>
            <w:rStyle w:val="Hyperlink"/>
            <w:rFonts w:ascii="Times New Roman" w:hAnsi="Times New Roman" w:cs="Times New Roman"/>
            <w:szCs w:val="24"/>
          </w:rPr>
          <w:t>RILC-EPAGRI</w:t>
        </w:r>
      </w:hyperlink>
    </w:p>
    <w:p w:rsidR="00183AFA" w:rsidRPr="00FD3E59" w:rsidRDefault="00183AFA" w:rsidP="00FD3E59">
      <w:pPr>
        <w:spacing w:line="240" w:lineRule="auto"/>
        <w:ind w:right="0"/>
        <w:rPr>
          <w:rFonts w:ascii="Times New Roman" w:hAnsi="Times New Roman" w:cs="Times New Roman"/>
          <w:szCs w:val="24"/>
        </w:rPr>
      </w:pPr>
    </w:p>
    <w:p w:rsidR="005A0C2F" w:rsidRPr="00FD3E59" w:rsidRDefault="00E84F34" w:rsidP="00FD3E59">
      <w:pPr>
        <w:spacing w:line="240" w:lineRule="auto"/>
        <w:ind w:right="0"/>
        <w:rPr>
          <w:rFonts w:ascii="Times New Roman" w:hAnsi="Times New Roman" w:cs="Times New Roman"/>
          <w:szCs w:val="24"/>
        </w:rPr>
      </w:pPr>
      <w:proofErr w:type="gramStart"/>
      <w:r w:rsidRPr="00FD3E59">
        <w:rPr>
          <w:rFonts w:ascii="Times New Roman" w:hAnsi="Times New Roman" w:cs="Times New Roman"/>
          <w:szCs w:val="24"/>
        </w:rPr>
        <w:t>1</w:t>
      </w:r>
      <w:r w:rsidR="00227842" w:rsidRPr="00FD3E59">
        <w:rPr>
          <w:rFonts w:ascii="Times New Roman" w:hAnsi="Times New Roman" w:cs="Times New Roman"/>
          <w:szCs w:val="24"/>
        </w:rPr>
        <w:t>8</w:t>
      </w:r>
      <w:r w:rsidRPr="00FD3E59">
        <w:rPr>
          <w:rFonts w:ascii="Times New Roman" w:hAnsi="Times New Roman" w:cs="Times New Roman"/>
          <w:szCs w:val="24"/>
        </w:rPr>
        <w:t>.1</w:t>
      </w:r>
      <w:r w:rsidR="00227842" w:rsidRPr="00FD3E59">
        <w:rPr>
          <w:rFonts w:ascii="Times New Roman" w:hAnsi="Times New Roman" w:cs="Times New Roman"/>
          <w:szCs w:val="24"/>
        </w:rPr>
        <w:t>3</w:t>
      </w:r>
      <w:r w:rsidRPr="00FD3E59">
        <w:rPr>
          <w:rFonts w:ascii="Times New Roman" w:hAnsi="Times New Roman" w:cs="Times New Roman"/>
          <w:szCs w:val="24"/>
        </w:rPr>
        <w:t>.</w:t>
      </w:r>
      <w:r w:rsidRPr="00FD3E59">
        <w:rPr>
          <w:rFonts w:ascii="Times New Roman" w:hAnsi="Times New Roman" w:cs="Times New Roman"/>
          <w:szCs w:val="24"/>
        </w:rPr>
        <w:tab/>
      </w:r>
      <w:r w:rsidR="00183AFA" w:rsidRPr="00FD3E59">
        <w:rPr>
          <w:rFonts w:ascii="Times New Roman" w:hAnsi="Times New Roman" w:cs="Times New Roman"/>
          <w:szCs w:val="24"/>
        </w:rPr>
        <w:t xml:space="preserve">O </w:t>
      </w:r>
      <w:r w:rsidR="00183AFA" w:rsidRPr="00FD3E59">
        <w:rPr>
          <w:rFonts w:ascii="Times New Roman" w:hAnsi="Times New Roman" w:cs="Times New Roman"/>
          <w:b/>
          <w:szCs w:val="24"/>
        </w:rPr>
        <w:t>recebimento provisório ou definitivo</w:t>
      </w:r>
      <w:r w:rsidR="00183AFA" w:rsidRPr="00FD3E59">
        <w:rPr>
          <w:rFonts w:ascii="Times New Roman" w:hAnsi="Times New Roman" w:cs="Times New Roman"/>
          <w:szCs w:val="24"/>
        </w:rPr>
        <w:t xml:space="preserve"> do objeto</w:t>
      </w:r>
      <w:r w:rsidR="000402EF" w:rsidRPr="00FD3E59">
        <w:rPr>
          <w:rFonts w:ascii="Times New Roman" w:hAnsi="Times New Roman" w:cs="Times New Roman"/>
          <w:szCs w:val="24"/>
        </w:rPr>
        <w:t>, fica condicionado à observância das especificações constantes no projeto básico/executivo e regras dos artigos 148 a 149 do RILC-EPAGRI</w:t>
      </w:r>
      <w:r w:rsidR="00183AFA" w:rsidRPr="00FD3E59">
        <w:rPr>
          <w:rFonts w:ascii="Times New Roman" w:hAnsi="Times New Roman" w:cs="Times New Roman"/>
          <w:szCs w:val="24"/>
        </w:rPr>
        <w:t xml:space="preserve">, </w:t>
      </w:r>
      <w:r w:rsidR="000402EF" w:rsidRPr="00FD3E59">
        <w:rPr>
          <w:rFonts w:ascii="Times New Roman" w:hAnsi="Times New Roman" w:cs="Times New Roman"/>
          <w:szCs w:val="24"/>
        </w:rPr>
        <w:t xml:space="preserve">e não exclui a responsabilidade civil do licitante, </w:t>
      </w:r>
      <w:r w:rsidR="00183AFA" w:rsidRPr="00FD3E59">
        <w:rPr>
          <w:rFonts w:ascii="Times New Roman" w:hAnsi="Times New Roman" w:cs="Times New Roman"/>
          <w:szCs w:val="24"/>
        </w:rPr>
        <w:t xml:space="preserve">principalmente quanto à </w:t>
      </w:r>
      <w:r w:rsidR="00183AFA" w:rsidRPr="00FD3E59">
        <w:rPr>
          <w:rFonts w:ascii="Times New Roman" w:hAnsi="Times New Roman" w:cs="Times New Roman"/>
          <w:b/>
          <w:szCs w:val="24"/>
        </w:rPr>
        <w:t>solidez e segurança</w:t>
      </w:r>
      <w:r w:rsidR="00183AFA" w:rsidRPr="00FD3E59">
        <w:rPr>
          <w:rFonts w:ascii="Times New Roman" w:hAnsi="Times New Roman" w:cs="Times New Roman"/>
          <w:szCs w:val="24"/>
        </w:rPr>
        <w:t xml:space="preserve"> da obra ou do serviço, nem ético-profissional pela perfeita execução nos limites estabelecidos pelo Código Civil e pelo contrato.</w:t>
      </w:r>
      <w:proofErr w:type="gramEnd"/>
      <w:r w:rsidR="005A0C2F" w:rsidRPr="00FD3E59">
        <w:rPr>
          <w:rFonts w:ascii="Times New Roman" w:hAnsi="Times New Roman" w:cs="Times New Roman"/>
          <w:szCs w:val="24"/>
        </w:rPr>
        <w:t xml:space="preserve"> Executado o objeto do contrato, o recebimento ficará condicionado à observância das normas do artigo 150 do RILC-EPAGRI, onde:</w:t>
      </w:r>
    </w:p>
    <w:p w:rsidR="005A0C2F" w:rsidRPr="00FD3E59" w:rsidRDefault="005A0C2F" w:rsidP="00FD3E59">
      <w:pPr>
        <w:spacing w:line="240" w:lineRule="auto"/>
        <w:ind w:right="0"/>
        <w:rPr>
          <w:rFonts w:ascii="Times New Roman" w:hAnsi="Times New Roman" w:cs="Times New Roman"/>
          <w:szCs w:val="24"/>
        </w:rPr>
      </w:pPr>
    </w:p>
    <w:p w:rsidR="005A0C2F" w:rsidRPr="00FD3E59" w:rsidRDefault="005A0C2F"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 xml:space="preserve">a) </w:t>
      </w:r>
      <w:r w:rsidRPr="00FD3E59">
        <w:rPr>
          <w:rFonts w:ascii="Times New Roman" w:hAnsi="Times New Roman" w:cs="Times New Roman"/>
          <w:szCs w:val="24"/>
        </w:rPr>
        <w:tab/>
      </w:r>
      <w:r w:rsidRPr="00FD3E59">
        <w:rPr>
          <w:rFonts w:ascii="Times New Roman" w:hAnsi="Times New Roman" w:cs="Times New Roman"/>
          <w:b/>
          <w:szCs w:val="24"/>
        </w:rPr>
        <w:t>provisoriamente</w:t>
      </w:r>
      <w:r w:rsidRPr="00FD3E59">
        <w:rPr>
          <w:rFonts w:ascii="Times New Roman" w:hAnsi="Times New Roman" w:cs="Times New Roman"/>
          <w:szCs w:val="24"/>
        </w:rPr>
        <w:t>, pelo fiscal do contrato, mediante termo circunstanciado, assinado pelas partes;</w:t>
      </w:r>
    </w:p>
    <w:p w:rsidR="00183AFA" w:rsidRPr="00FD3E59" w:rsidRDefault="005A0C2F"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 xml:space="preserve">b) </w:t>
      </w:r>
      <w:r w:rsidRPr="00FD3E59">
        <w:rPr>
          <w:rFonts w:ascii="Times New Roman" w:hAnsi="Times New Roman" w:cs="Times New Roman"/>
          <w:szCs w:val="24"/>
        </w:rPr>
        <w:tab/>
      </w:r>
      <w:r w:rsidRPr="00FD3E59">
        <w:rPr>
          <w:rFonts w:ascii="Times New Roman" w:hAnsi="Times New Roman" w:cs="Times New Roman"/>
          <w:b/>
          <w:szCs w:val="24"/>
        </w:rPr>
        <w:t>definitivamente</w:t>
      </w:r>
      <w:r w:rsidRPr="00FD3E59">
        <w:rPr>
          <w:rFonts w:ascii="Times New Roman" w:hAnsi="Times New Roman" w:cs="Times New Roman"/>
          <w:szCs w:val="24"/>
        </w:rPr>
        <w:t xml:space="preserve">, pelo gestor do contrato, mediante termo circunstanciado, assinado pelas partes, após o decurso do prazo de observação ou vistoria que comprove a adequação do objeto aos termos contratuais, no prazo máximo de </w:t>
      </w:r>
      <w:r w:rsidRPr="00FD3E59">
        <w:rPr>
          <w:rFonts w:ascii="Times New Roman" w:hAnsi="Times New Roman" w:cs="Times New Roman"/>
          <w:b/>
          <w:szCs w:val="24"/>
        </w:rPr>
        <w:t>90 (noventa) dias</w:t>
      </w:r>
      <w:r w:rsidRPr="00FD3E59">
        <w:rPr>
          <w:rFonts w:ascii="Times New Roman" w:hAnsi="Times New Roman" w:cs="Times New Roman"/>
          <w:szCs w:val="24"/>
        </w:rPr>
        <w:t xml:space="preserve"> contados do recebimento provisório.</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270E42"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8</w:t>
      </w:r>
      <w:r w:rsidRPr="00FD3E59">
        <w:rPr>
          <w:rFonts w:ascii="Times New Roman" w:hAnsi="Times New Roman" w:cs="Times New Roman"/>
          <w:szCs w:val="24"/>
        </w:rPr>
        <w:t>.</w:t>
      </w:r>
      <w:r w:rsidR="009451D7" w:rsidRPr="00FD3E59">
        <w:rPr>
          <w:rFonts w:ascii="Times New Roman" w:hAnsi="Times New Roman" w:cs="Times New Roman"/>
          <w:szCs w:val="24"/>
        </w:rPr>
        <w:t>1</w:t>
      </w:r>
      <w:r w:rsidR="00227842" w:rsidRPr="00FD3E59">
        <w:rPr>
          <w:rFonts w:ascii="Times New Roman" w:hAnsi="Times New Roman" w:cs="Times New Roman"/>
          <w:szCs w:val="24"/>
        </w:rPr>
        <w:t>4</w:t>
      </w:r>
      <w:r w:rsidRPr="00FD3E59">
        <w:rPr>
          <w:rFonts w:ascii="Times New Roman" w:hAnsi="Times New Roman" w:cs="Times New Roman"/>
          <w:szCs w:val="24"/>
        </w:rPr>
        <w:t>.</w:t>
      </w:r>
      <w:r w:rsidR="00545D18" w:rsidRPr="00FD3E59">
        <w:rPr>
          <w:rFonts w:ascii="Times New Roman" w:hAnsi="Times New Roman" w:cs="Times New Roman"/>
          <w:szCs w:val="24"/>
        </w:rPr>
        <w:tab/>
        <w:t>O contratado fica</w:t>
      </w:r>
      <w:r w:rsidR="00A72CB7" w:rsidRPr="00FD3E59">
        <w:rPr>
          <w:rFonts w:ascii="Times New Roman" w:hAnsi="Times New Roman" w:cs="Times New Roman"/>
          <w:szCs w:val="24"/>
        </w:rPr>
        <w:t xml:space="preserve"> obrigad</w:t>
      </w:r>
      <w:r w:rsidR="00545D18" w:rsidRPr="00FD3E59">
        <w:rPr>
          <w:rFonts w:ascii="Times New Roman" w:hAnsi="Times New Roman" w:cs="Times New Roman"/>
          <w:szCs w:val="24"/>
        </w:rPr>
        <w:t>o</w:t>
      </w:r>
      <w:r w:rsidR="00A72CB7" w:rsidRPr="00FD3E59">
        <w:rPr>
          <w:rFonts w:ascii="Times New Roman" w:hAnsi="Times New Roman" w:cs="Times New Roman"/>
          <w:szCs w:val="24"/>
        </w:rPr>
        <w:t xml:space="preserve"> a manter, durante toda a vigência do </w:t>
      </w:r>
      <w:r w:rsidR="00545D18" w:rsidRPr="00FD3E59">
        <w:rPr>
          <w:rFonts w:ascii="Times New Roman" w:hAnsi="Times New Roman" w:cs="Times New Roman"/>
          <w:szCs w:val="24"/>
        </w:rPr>
        <w:t>c</w:t>
      </w:r>
      <w:r w:rsidR="00A72CB7" w:rsidRPr="00FD3E59">
        <w:rPr>
          <w:rFonts w:ascii="Times New Roman" w:hAnsi="Times New Roman" w:cs="Times New Roman"/>
          <w:szCs w:val="24"/>
        </w:rPr>
        <w:t>ontrato, em compatibilidade com as obrigações por el</w:t>
      </w:r>
      <w:r w:rsidR="00545D18" w:rsidRPr="00FD3E59">
        <w:rPr>
          <w:rFonts w:ascii="Times New Roman" w:hAnsi="Times New Roman" w:cs="Times New Roman"/>
          <w:szCs w:val="24"/>
        </w:rPr>
        <w:t>e</w:t>
      </w:r>
      <w:r w:rsidR="00A72CB7" w:rsidRPr="00FD3E59">
        <w:rPr>
          <w:rFonts w:ascii="Times New Roman" w:hAnsi="Times New Roman" w:cs="Times New Roman"/>
          <w:szCs w:val="24"/>
        </w:rPr>
        <w:t xml:space="preserve"> assumidas, todas as condições de habilitação e qualificação exigidas na licitação</w:t>
      </w:r>
      <w:r w:rsidR="00545D18" w:rsidRPr="00FD3E59">
        <w:rPr>
          <w:rFonts w:ascii="Times New Roman" w:hAnsi="Times New Roman" w:cs="Times New Roman"/>
          <w:szCs w:val="24"/>
        </w:rPr>
        <w:t>, bem como manter o seu endereço atualizado junto aos cadastros da Epagri.</w:t>
      </w:r>
    </w:p>
    <w:p w:rsidR="005A0C2F" w:rsidRPr="00FD3E59" w:rsidRDefault="005A0C2F" w:rsidP="00FD3E59">
      <w:pPr>
        <w:spacing w:line="240" w:lineRule="auto"/>
        <w:ind w:right="0"/>
        <w:rPr>
          <w:rFonts w:ascii="Times New Roman" w:hAnsi="Times New Roman" w:cs="Times New Roman"/>
          <w:szCs w:val="24"/>
        </w:rPr>
      </w:pPr>
    </w:p>
    <w:p w:rsidR="005A0C2F" w:rsidRPr="00FD3E59" w:rsidRDefault="005A0C2F"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 xml:space="preserve">O contratado deverá </w:t>
      </w:r>
      <w:proofErr w:type="gramStart"/>
      <w:r w:rsidRPr="00FD3E59">
        <w:rPr>
          <w:rFonts w:ascii="Times New Roman" w:hAnsi="Times New Roman" w:cs="Times New Roman"/>
          <w:szCs w:val="24"/>
        </w:rPr>
        <w:t>reparar,</w:t>
      </w:r>
      <w:proofErr w:type="gramEnd"/>
      <w:r w:rsidRPr="00FD3E59">
        <w:rPr>
          <w:rFonts w:ascii="Times New Roman" w:hAnsi="Times New Roman" w:cs="Times New Roman"/>
          <w:szCs w:val="24"/>
        </w:rPr>
        <w:t xml:space="preserve"> corrigir, remover, reconstruir, substituir ou refazer, às suas expensas, no todo ou em parte, o objeto do contrato em que se verificarem vícios, defeitos ou incorreções resultantes da execução ou de materiais empregados, ou em desacordo com as exigências constantes no projeto que acompanha este Edital, no prazo máximo definido pela fiscalização da Epagri, contados da notificação, assumindo todos os custos decorrentes da substituição e/ou recuperação.</w:t>
      </w:r>
    </w:p>
    <w:p w:rsidR="00A72CB7" w:rsidRPr="00FD3E59" w:rsidRDefault="00340200"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8</w:t>
      </w:r>
      <w:r w:rsidR="00A72CB7" w:rsidRPr="00FD3E59">
        <w:rPr>
          <w:rFonts w:ascii="Times New Roman" w:hAnsi="Times New Roman" w:cs="Times New Roman"/>
          <w:szCs w:val="24"/>
        </w:rPr>
        <w:t>.</w:t>
      </w:r>
      <w:r w:rsidR="00E37CE2" w:rsidRPr="00FD3E59">
        <w:rPr>
          <w:rFonts w:ascii="Times New Roman" w:hAnsi="Times New Roman" w:cs="Times New Roman"/>
          <w:szCs w:val="24"/>
        </w:rPr>
        <w:t>1</w:t>
      </w:r>
      <w:r w:rsidR="00227842" w:rsidRPr="00FD3E59">
        <w:rPr>
          <w:rFonts w:ascii="Times New Roman" w:hAnsi="Times New Roman" w:cs="Times New Roman"/>
          <w:szCs w:val="24"/>
        </w:rPr>
        <w:t>5</w:t>
      </w:r>
      <w:r w:rsidR="00A72CB7" w:rsidRPr="00FD3E59">
        <w:rPr>
          <w:rFonts w:ascii="Times New Roman" w:hAnsi="Times New Roman" w:cs="Times New Roman"/>
          <w:szCs w:val="24"/>
        </w:rPr>
        <w:t>.</w:t>
      </w:r>
      <w:r w:rsidR="00A72CB7" w:rsidRPr="00FD3E59">
        <w:rPr>
          <w:rFonts w:ascii="Times New Roman" w:hAnsi="Times New Roman" w:cs="Times New Roman"/>
          <w:szCs w:val="24"/>
        </w:rPr>
        <w:tab/>
      </w:r>
      <w:r w:rsidR="00545D18" w:rsidRPr="00FD3E59">
        <w:rPr>
          <w:rFonts w:ascii="Times New Roman" w:hAnsi="Times New Roman" w:cs="Times New Roman"/>
          <w:szCs w:val="24"/>
        </w:rPr>
        <w:t>O contratado</w:t>
      </w:r>
      <w:r w:rsidR="00A72CB7" w:rsidRPr="00FD3E59">
        <w:rPr>
          <w:rFonts w:ascii="Times New Roman" w:hAnsi="Times New Roman" w:cs="Times New Roman"/>
          <w:szCs w:val="24"/>
        </w:rPr>
        <w:t xml:space="preserve"> autoriza à </w:t>
      </w:r>
      <w:r w:rsidRPr="00FD3E59">
        <w:rPr>
          <w:rFonts w:ascii="Times New Roman" w:hAnsi="Times New Roman" w:cs="Times New Roman"/>
          <w:szCs w:val="24"/>
        </w:rPr>
        <w:t>Epagri</w:t>
      </w:r>
      <w:r w:rsidR="00A72CB7" w:rsidRPr="00FD3E59">
        <w:rPr>
          <w:rFonts w:ascii="Times New Roman" w:hAnsi="Times New Roman" w:cs="Times New Roman"/>
          <w:szCs w:val="24"/>
        </w:rPr>
        <w:t xml:space="preserve">, preventivamente, a promover a </w:t>
      </w:r>
      <w:r w:rsidR="00A72CB7" w:rsidRPr="00FD3E59">
        <w:rPr>
          <w:rFonts w:ascii="Times New Roman" w:hAnsi="Times New Roman" w:cs="Times New Roman"/>
          <w:b/>
          <w:szCs w:val="24"/>
        </w:rPr>
        <w:t>retenção</w:t>
      </w:r>
      <w:r w:rsidR="00A72CB7" w:rsidRPr="00FD3E59">
        <w:rPr>
          <w:rFonts w:ascii="Times New Roman" w:hAnsi="Times New Roman" w:cs="Times New Roman"/>
          <w:szCs w:val="24"/>
        </w:rPr>
        <w:t xml:space="preserve"> dos créditos devidos em decorrência da execução </w:t>
      </w:r>
      <w:r w:rsidR="00532FDA" w:rsidRPr="00FD3E59">
        <w:rPr>
          <w:rFonts w:ascii="Times New Roman" w:hAnsi="Times New Roman" w:cs="Times New Roman"/>
          <w:szCs w:val="24"/>
        </w:rPr>
        <w:t>da contratação</w:t>
      </w:r>
      <w:r w:rsidR="00A72CB7" w:rsidRPr="00FD3E59">
        <w:rPr>
          <w:rFonts w:ascii="Times New Roman" w:hAnsi="Times New Roman" w:cs="Times New Roman"/>
          <w:szCs w:val="24"/>
        </w:rPr>
        <w:t xml:space="preserve">, quando se fizer necessário para evitar prejuízo decorrente do inadimplemento do contrato relativos ao não pagamento ou a discussões </w:t>
      </w:r>
      <w:r w:rsidR="00A72CB7" w:rsidRPr="00FD3E59">
        <w:rPr>
          <w:rFonts w:ascii="Times New Roman" w:hAnsi="Times New Roman" w:cs="Times New Roman"/>
          <w:szCs w:val="24"/>
        </w:rPr>
        <w:lastRenderedPageBreak/>
        <w:t xml:space="preserve">administrativas ou judiciais relativas </w:t>
      </w:r>
      <w:proofErr w:type="gramStart"/>
      <w:r w:rsidR="00A72CB7" w:rsidRPr="00FD3E59">
        <w:rPr>
          <w:rFonts w:ascii="Times New Roman" w:hAnsi="Times New Roman" w:cs="Times New Roman"/>
          <w:szCs w:val="24"/>
        </w:rPr>
        <w:t>à</w:t>
      </w:r>
      <w:proofErr w:type="gramEnd"/>
      <w:r w:rsidR="00A72CB7" w:rsidRPr="00FD3E59">
        <w:rPr>
          <w:rFonts w:ascii="Times New Roman" w:hAnsi="Times New Roman" w:cs="Times New Roman"/>
          <w:szCs w:val="24"/>
        </w:rPr>
        <w:t xml:space="preserve"> encargos trabalhistas, previdenciários, fiscais ou comerciais resultantes da execução </w:t>
      </w:r>
      <w:r w:rsidR="00532FDA" w:rsidRPr="00FD3E59">
        <w:rPr>
          <w:rFonts w:ascii="Times New Roman" w:hAnsi="Times New Roman" w:cs="Times New Roman"/>
          <w:szCs w:val="24"/>
        </w:rPr>
        <w:t>da contratação</w:t>
      </w:r>
      <w:r w:rsidR="00A72CB7" w:rsidRPr="00FD3E59">
        <w:rPr>
          <w:rFonts w:ascii="Times New Roman" w:hAnsi="Times New Roman" w:cs="Times New Roman"/>
          <w:szCs w:val="24"/>
        </w:rPr>
        <w:t>.</w:t>
      </w:r>
    </w:p>
    <w:p w:rsidR="00212F5A" w:rsidRPr="00FD3E59" w:rsidRDefault="00212F5A" w:rsidP="00FD3E59">
      <w:pPr>
        <w:spacing w:line="240" w:lineRule="auto"/>
        <w:ind w:right="0"/>
        <w:rPr>
          <w:rFonts w:ascii="Times New Roman" w:hAnsi="Times New Roman" w:cs="Times New Roman"/>
          <w:szCs w:val="24"/>
        </w:rPr>
      </w:pPr>
    </w:p>
    <w:p w:rsidR="00A72CB7" w:rsidRPr="00FD3E59" w:rsidRDefault="00A72CB7" w:rsidP="00FD3E59">
      <w:pPr>
        <w:spacing w:line="240" w:lineRule="auto"/>
        <w:ind w:right="0"/>
        <w:rPr>
          <w:rFonts w:ascii="Times New Roman" w:hAnsi="Times New Roman" w:cs="Times New Roman"/>
          <w:szCs w:val="24"/>
        </w:rPr>
      </w:pPr>
      <w:r w:rsidRPr="00FD3E59">
        <w:rPr>
          <w:rFonts w:ascii="Times New Roman" w:hAnsi="Times New Roman" w:cs="Times New Roman"/>
          <w:b/>
          <w:szCs w:val="24"/>
        </w:rPr>
        <w:t xml:space="preserve">FATURAMENTO, PAGAMENTO E </w:t>
      </w:r>
      <w:proofErr w:type="gramStart"/>
      <w:r w:rsidRPr="00FD3E59">
        <w:rPr>
          <w:rFonts w:ascii="Times New Roman" w:hAnsi="Times New Roman" w:cs="Times New Roman"/>
          <w:b/>
          <w:szCs w:val="24"/>
        </w:rPr>
        <w:t>RECEBIMENTO</w:t>
      </w:r>
      <w:proofErr w:type="gramEnd"/>
    </w:p>
    <w:p w:rsidR="00A72CB7" w:rsidRPr="00FD3E59" w:rsidRDefault="00A72CB7" w:rsidP="00FD3E59">
      <w:pPr>
        <w:spacing w:line="240" w:lineRule="auto"/>
        <w:ind w:right="0"/>
        <w:rPr>
          <w:rFonts w:ascii="Times New Roman" w:hAnsi="Times New Roman" w:cs="Times New Roman"/>
          <w:szCs w:val="24"/>
        </w:rPr>
      </w:pPr>
    </w:p>
    <w:p w:rsidR="006F3E3C" w:rsidRPr="00FD3E59" w:rsidRDefault="00340200"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8</w:t>
      </w:r>
      <w:r w:rsidR="00A72CB7" w:rsidRPr="00FD3E59">
        <w:rPr>
          <w:rFonts w:ascii="Times New Roman" w:hAnsi="Times New Roman" w:cs="Times New Roman"/>
          <w:szCs w:val="24"/>
        </w:rPr>
        <w:t>.</w:t>
      </w:r>
      <w:r w:rsidR="00E37CE2" w:rsidRPr="00FD3E59">
        <w:rPr>
          <w:rFonts w:ascii="Times New Roman" w:hAnsi="Times New Roman" w:cs="Times New Roman"/>
          <w:szCs w:val="24"/>
        </w:rPr>
        <w:t>1</w:t>
      </w:r>
      <w:r w:rsidR="00227842" w:rsidRPr="00FD3E59">
        <w:rPr>
          <w:rFonts w:ascii="Times New Roman" w:hAnsi="Times New Roman" w:cs="Times New Roman"/>
          <w:szCs w:val="24"/>
        </w:rPr>
        <w:t>6</w:t>
      </w:r>
      <w:r w:rsidR="00A72CB7" w:rsidRPr="00FD3E59">
        <w:rPr>
          <w:rFonts w:ascii="Times New Roman" w:hAnsi="Times New Roman" w:cs="Times New Roman"/>
          <w:szCs w:val="24"/>
        </w:rPr>
        <w:t>.</w:t>
      </w:r>
      <w:r w:rsidR="00A72CB7" w:rsidRPr="00FD3E59">
        <w:rPr>
          <w:rFonts w:ascii="Times New Roman" w:hAnsi="Times New Roman" w:cs="Times New Roman"/>
          <w:szCs w:val="24"/>
        </w:rPr>
        <w:tab/>
      </w:r>
      <w:r w:rsidR="006F3E3C" w:rsidRPr="00FD3E59">
        <w:rPr>
          <w:rFonts w:ascii="Times New Roman" w:hAnsi="Times New Roman" w:cs="Times New Roman"/>
          <w:szCs w:val="24"/>
        </w:rPr>
        <w:t>As regras referentes ao pagamento, faturamento constam da minuta do termo de contrato, anexo a este Edital.</w:t>
      </w:r>
    </w:p>
    <w:p w:rsidR="006F3E3C" w:rsidRPr="00FD3E59" w:rsidRDefault="006F3E3C" w:rsidP="00FD3E59">
      <w:pPr>
        <w:spacing w:line="240" w:lineRule="auto"/>
        <w:ind w:right="0"/>
        <w:rPr>
          <w:rFonts w:ascii="Times New Roman" w:hAnsi="Times New Roman" w:cs="Times New Roman"/>
          <w:szCs w:val="24"/>
        </w:rPr>
      </w:pPr>
    </w:p>
    <w:p w:rsidR="00723B0A" w:rsidRPr="00FD3E59" w:rsidRDefault="00723B0A" w:rsidP="00FD3E59">
      <w:pPr>
        <w:spacing w:line="240" w:lineRule="auto"/>
        <w:ind w:right="0"/>
        <w:rPr>
          <w:rFonts w:ascii="Times New Roman" w:hAnsi="Times New Roman" w:cs="Times New Roman"/>
          <w:b/>
          <w:szCs w:val="24"/>
        </w:rPr>
      </w:pPr>
      <w:r w:rsidRPr="00FD3E59">
        <w:rPr>
          <w:rFonts w:ascii="Times New Roman" w:hAnsi="Times New Roman" w:cs="Times New Roman"/>
          <w:b/>
          <w:szCs w:val="24"/>
        </w:rPr>
        <w:t>REAJUSTE</w:t>
      </w:r>
    </w:p>
    <w:p w:rsidR="00723B0A" w:rsidRPr="00FD3E59" w:rsidRDefault="00723B0A" w:rsidP="00FD3E59">
      <w:pPr>
        <w:spacing w:line="240" w:lineRule="auto"/>
        <w:ind w:right="0"/>
        <w:rPr>
          <w:rFonts w:ascii="Times New Roman" w:hAnsi="Times New Roman" w:cs="Times New Roman"/>
          <w:b/>
          <w:szCs w:val="24"/>
        </w:rPr>
      </w:pPr>
    </w:p>
    <w:p w:rsidR="006F3E3C" w:rsidRPr="00FD3E59" w:rsidRDefault="00B9351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8</w:t>
      </w:r>
      <w:r w:rsidRPr="00FD3E59">
        <w:rPr>
          <w:rFonts w:ascii="Times New Roman" w:hAnsi="Times New Roman" w:cs="Times New Roman"/>
          <w:szCs w:val="24"/>
        </w:rPr>
        <w:t>.</w:t>
      </w:r>
      <w:r w:rsidR="00227842" w:rsidRPr="00FD3E59">
        <w:rPr>
          <w:rFonts w:ascii="Times New Roman" w:hAnsi="Times New Roman" w:cs="Times New Roman"/>
          <w:szCs w:val="24"/>
        </w:rPr>
        <w:t>17</w:t>
      </w:r>
      <w:r w:rsidR="006F3E3C" w:rsidRPr="00FD3E59">
        <w:rPr>
          <w:rFonts w:ascii="Times New Roman" w:hAnsi="Times New Roman" w:cs="Times New Roman"/>
          <w:szCs w:val="24"/>
        </w:rPr>
        <w:t>.</w:t>
      </w:r>
      <w:r w:rsidRPr="00FD3E59">
        <w:rPr>
          <w:rFonts w:ascii="Times New Roman" w:hAnsi="Times New Roman" w:cs="Times New Roman"/>
          <w:szCs w:val="24"/>
        </w:rPr>
        <w:tab/>
      </w:r>
      <w:r w:rsidR="006F3E3C" w:rsidRPr="00FD3E59">
        <w:rPr>
          <w:rFonts w:ascii="Times New Roman" w:hAnsi="Times New Roman" w:cs="Times New Roman"/>
          <w:szCs w:val="24"/>
        </w:rPr>
        <w:t>As regras referentes a reajuste constam da minuta do termo de contrato, anexo a este Edital.</w:t>
      </w:r>
    </w:p>
    <w:p w:rsidR="006F3E3C" w:rsidRPr="00FD3E59" w:rsidRDefault="006F3E3C" w:rsidP="00FD3E59">
      <w:pPr>
        <w:spacing w:line="240" w:lineRule="auto"/>
        <w:ind w:right="0"/>
        <w:rPr>
          <w:rFonts w:ascii="Times New Roman" w:hAnsi="Times New Roman" w:cs="Times New Roman"/>
          <w:szCs w:val="24"/>
        </w:rPr>
      </w:pPr>
    </w:p>
    <w:p w:rsidR="006F3E3C" w:rsidRPr="00FD3E59" w:rsidRDefault="006F3E3C" w:rsidP="00FD3E59">
      <w:pPr>
        <w:spacing w:line="240" w:lineRule="auto"/>
        <w:ind w:right="0"/>
        <w:rPr>
          <w:rFonts w:ascii="Times New Roman" w:hAnsi="Times New Roman" w:cs="Times New Roman"/>
          <w:b/>
          <w:szCs w:val="24"/>
        </w:rPr>
      </w:pPr>
      <w:r w:rsidRPr="00FD3E59">
        <w:rPr>
          <w:rFonts w:ascii="Times New Roman" w:hAnsi="Times New Roman" w:cs="Times New Roman"/>
          <w:b/>
          <w:szCs w:val="24"/>
        </w:rPr>
        <w:t>REVISÃO DO CONTRATO (REEQUILÍBRIO ECONÔMICO-FINANCEIRO)</w:t>
      </w:r>
    </w:p>
    <w:p w:rsidR="006F3E3C" w:rsidRPr="00FD3E59" w:rsidRDefault="006F3E3C" w:rsidP="00FD3E59">
      <w:pPr>
        <w:spacing w:line="240" w:lineRule="auto"/>
        <w:ind w:right="0"/>
        <w:rPr>
          <w:rFonts w:ascii="Times New Roman" w:hAnsi="Times New Roman" w:cs="Times New Roman"/>
          <w:b/>
          <w:szCs w:val="24"/>
        </w:rPr>
      </w:pPr>
    </w:p>
    <w:p w:rsidR="006F3E3C" w:rsidRPr="00FD3E59" w:rsidRDefault="006F3E3C"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8</w:t>
      </w:r>
      <w:r w:rsidRPr="00FD3E59">
        <w:rPr>
          <w:rFonts w:ascii="Times New Roman" w:hAnsi="Times New Roman" w:cs="Times New Roman"/>
          <w:szCs w:val="24"/>
        </w:rPr>
        <w:t>.</w:t>
      </w:r>
      <w:r w:rsidR="00227842" w:rsidRPr="00FD3E59">
        <w:rPr>
          <w:rFonts w:ascii="Times New Roman" w:hAnsi="Times New Roman" w:cs="Times New Roman"/>
          <w:szCs w:val="24"/>
        </w:rPr>
        <w:t>18</w:t>
      </w:r>
      <w:r w:rsidRPr="00FD3E59">
        <w:rPr>
          <w:rFonts w:ascii="Times New Roman" w:hAnsi="Times New Roman" w:cs="Times New Roman"/>
          <w:szCs w:val="24"/>
        </w:rPr>
        <w:t>.</w:t>
      </w:r>
      <w:r w:rsidRPr="00FD3E59">
        <w:rPr>
          <w:rFonts w:ascii="Times New Roman" w:hAnsi="Times New Roman" w:cs="Times New Roman"/>
          <w:szCs w:val="24"/>
        </w:rPr>
        <w:tab/>
        <w:t xml:space="preserve">O contrato poderá ser </w:t>
      </w:r>
      <w:r w:rsidRPr="00FD3E59">
        <w:rPr>
          <w:rFonts w:ascii="Times New Roman" w:hAnsi="Times New Roman" w:cs="Times New Roman"/>
          <w:b/>
          <w:szCs w:val="24"/>
        </w:rPr>
        <w:t>revisado</w:t>
      </w:r>
      <w:r w:rsidRPr="00FD3E59">
        <w:rPr>
          <w:rFonts w:ascii="Times New Roman" w:hAnsi="Times New Roman" w:cs="Times New Roman"/>
          <w:szCs w:val="24"/>
        </w:rPr>
        <w:t xml:space="preserve"> na ocorrência de </w:t>
      </w:r>
      <w:r w:rsidRPr="00FD3E59">
        <w:rPr>
          <w:rFonts w:ascii="Times New Roman" w:hAnsi="Times New Roman" w:cs="Times New Roman"/>
          <w:b/>
          <w:szCs w:val="24"/>
        </w:rPr>
        <w:t>desequilíbrio econômico-financeiro</w:t>
      </w:r>
      <w:r w:rsidRPr="00FD3E59">
        <w:rPr>
          <w:rFonts w:ascii="Times New Roman" w:hAnsi="Times New Roman" w:cs="Times New Roman"/>
          <w:szCs w:val="24"/>
        </w:rPr>
        <w:t xml:space="preserve"> decorrente de um fato imprevisível ou previsível de consequências incalculáveis, anormal e extraordinário, a pedido do contratante, a partir da análise e discussão de planilha que demonstre a alteração dos custos, a ser encaminhada pelo contratado à Epagri, desde que observadas </w:t>
      </w:r>
      <w:proofErr w:type="gramStart"/>
      <w:r w:rsidRPr="00FD3E59">
        <w:rPr>
          <w:rFonts w:ascii="Times New Roman" w:hAnsi="Times New Roman" w:cs="Times New Roman"/>
          <w:szCs w:val="24"/>
        </w:rPr>
        <w:t>as</w:t>
      </w:r>
      <w:proofErr w:type="gramEnd"/>
      <w:r w:rsidRPr="00FD3E59">
        <w:rPr>
          <w:rFonts w:ascii="Times New Roman" w:hAnsi="Times New Roman" w:cs="Times New Roman"/>
          <w:szCs w:val="24"/>
        </w:rPr>
        <w:t xml:space="preserve"> regras dos artigos 146 a 147 do RILC-EPAGRI.</w:t>
      </w:r>
    </w:p>
    <w:p w:rsidR="006F3E3C" w:rsidRPr="00FD3E59" w:rsidRDefault="006F3E3C" w:rsidP="00FD3E59">
      <w:pPr>
        <w:spacing w:line="240" w:lineRule="auto"/>
        <w:ind w:right="0"/>
        <w:rPr>
          <w:rFonts w:ascii="Times New Roman" w:hAnsi="Times New Roman" w:cs="Times New Roman"/>
          <w:szCs w:val="24"/>
        </w:rPr>
      </w:pPr>
    </w:p>
    <w:p w:rsidR="006F3E3C" w:rsidRPr="00FD3E59" w:rsidRDefault="006F3E3C"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8</w:t>
      </w:r>
      <w:r w:rsidRPr="00FD3E59">
        <w:rPr>
          <w:rFonts w:ascii="Times New Roman" w:hAnsi="Times New Roman" w:cs="Times New Roman"/>
          <w:szCs w:val="24"/>
        </w:rPr>
        <w:t>.</w:t>
      </w:r>
      <w:r w:rsidR="00227842" w:rsidRPr="00FD3E59">
        <w:rPr>
          <w:rFonts w:ascii="Times New Roman" w:hAnsi="Times New Roman" w:cs="Times New Roman"/>
          <w:szCs w:val="24"/>
        </w:rPr>
        <w:t>18</w:t>
      </w:r>
      <w:r w:rsidRPr="00FD3E59">
        <w:rPr>
          <w:rFonts w:ascii="Times New Roman" w:hAnsi="Times New Roman" w:cs="Times New Roman"/>
          <w:szCs w:val="24"/>
        </w:rPr>
        <w:t>.1.</w:t>
      </w:r>
      <w:r w:rsidRPr="00FD3E59">
        <w:rPr>
          <w:rFonts w:ascii="Times New Roman" w:hAnsi="Times New Roman" w:cs="Times New Roman"/>
          <w:szCs w:val="24"/>
        </w:rPr>
        <w:tab/>
      </w:r>
      <w:r w:rsidR="005C55AC" w:rsidRPr="00FD3E59">
        <w:rPr>
          <w:rFonts w:ascii="Times New Roman" w:hAnsi="Times New Roman" w:cs="Times New Roman"/>
          <w:szCs w:val="24"/>
        </w:rPr>
        <w:t>Fica proibida</w:t>
      </w:r>
      <w:r w:rsidRPr="00FD3E59">
        <w:rPr>
          <w:rFonts w:ascii="Times New Roman" w:hAnsi="Times New Roman" w:cs="Times New Roman"/>
          <w:szCs w:val="24"/>
        </w:rPr>
        <w:t xml:space="preserve"> a celebração de aditivos decorrentes de eventos supervenientes alocados, na matriz de riscos, como de responsabilidade do contratado.</w:t>
      </w:r>
    </w:p>
    <w:p w:rsidR="005C55AC" w:rsidRPr="00FD3E59" w:rsidRDefault="005C55AC" w:rsidP="00FD3E59">
      <w:pPr>
        <w:spacing w:line="240" w:lineRule="auto"/>
        <w:ind w:right="0"/>
        <w:rPr>
          <w:rFonts w:ascii="Times New Roman" w:hAnsi="Times New Roman" w:cs="Times New Roman"/>
          <w:szCs w:val="24"/>
        </w:rPr>
      </w:pPr>
    </w:p>
    <w:p w:rsidR="005C55AC" w:rsidRPr="00FD3E59" w:rsidRDefault="005C55AC"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18.18.2. Não se consideram fatos imprevisíveis, para os fins de revisão do contrato, o aumento da inflação, a variação cambial, a desvalorização ou a substituição do padrão monetário, conforme art. 7º da Lei federal nº 14.010, de 2020 e art. 68 da Lei federal nº 13.303, de 2016.</w:t>
      </w:r>
    </w:p>
    <w:p w:rsidR="00723B0A" w:rsidRPr="00FD3E59" w:rsidRDefault="00723B0A" w:rsidP="00FD3E59">
      <w:pPr>
        <w:spacing w:line="240" w:lineRule="auto"/>
        <w:ind w:right="0"/>
        <w:rPr>
          <w:rFonts w:ascii="Times New Roman" w:hAnsi="Times New Roman" w:cs="Times New Roman"/>
          <w:szCs w:val="24"/>
        </w:rPr>
      </w:pPr>
    </w:p>
    <w:p w:rsidR="00951B48" w:rsidRPr="00FD3E59" w:rsidRDefault="00F53D0E" w:rsidP="00FD3E59">
      <w:pPr>
        <w:spacing w:line="240" w:lineRule="auto"/>
        <w:ind w:right="0"/>
        <w:rPr>
          <w:rFonts w:ascii="Times New Roman" w:hAnsi="Times New Roman" w:cs="Times New Roman"/>
          <w:b/>
          <w:szCs w:val="24"/>
        </w:rPr>
      </w:pPr>
      <w:r w:rsidRPr="00FD3E59">
        <w:rPr>
          <w:rFonts w:ascii="Times New Roman" w:hAnsi="Times New Roman" w:cs="Times New Roman"/>
          <w:b/>
          <w:szCs w:val="24"/>
        </w:rPr>
        <w:t>RESCISÃO DO CONTRATO</w:t>
      </w:r>
    </w:p>
    <w:p w:rsidR="00F53D0E" w:rsidRPr="00FD3E59" w:rsidRDefault="00F53D0E" w:rsidP="00FD3E59">
      <w:pPr>
        <w:spacing w:line="240" w:lineRule="auto"/>
        <w:ind w:right="0"/>
        <w:rPr>
          <w:rFonts w:ascii="Times New Roman" w:hAnsi="Times New Roman" w:cs="Times New Roman"/>
          <w:szCs w:val="24"/>
        </w:rPr>
      </w:pPr>
    </w:p>
    <w:p w:rsidR="00F53D0E" w:rsidRPr="00FD3E59" w:rsidRDefault="00B9351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8</w:t>
      </w:r>
      <w:r w:rsidRPr="00FD3E59">
        <w:rPr>
          <w:rFonts w:ascii="Times New Roman" w:hAnsi="Times New Roman" w:cs="Times New Roman"/>
          <w:szCs w:val="24"/>
        </w:rPr>
        <w:t>.</w:t>
      </w:r>
      <w:r w:rsidR="00227842" w:rsidRPr="00FD3E59">
        <w:rPr>
          <w:rFonts w:ascii="Times New Roman" w:hAnsi="Times New Roman" w:cs="Times New Roman"/>
          <w:szCs w:val="24"/>
        </w:rPr>
        <w:t>19.</w:t>
      </w:r>
      <w:r w:rsidRPr="00FD3E59">
        <w:rPr>
          <w:rFonts w:ascii="Times New Roman" w:hAnsi="Times New Roman" w:cs="Times New Roman"/>
          <w:szCs w:val="24"/>
        </w:rPr>
        <w:tab/>
      </w:r>
      <w:r w:rsidR="00F53D0E" w:rsidRPr="00FD3E59">
        <w:rPr>
          <w:rFonts w:ascii="Times New Roman" w:hAnsi="Times New Roman" w:cs="Times New Roman"/>
          <w:szCs w:val="24"/>
        </w:rPr>
        <w:t xml:space="preserve">O contrato poderá ser </w:t>
      </w:r>
      <w:r w:rsidR="00F53D0E" w:rsidRPr="00FD3E59">
        <w:rPr>
          <w:rFonts w:ascii="Times New Roman" w:hAnsi="Times New Roman" w:cs="Times New Roman"/>
          <w:b/>
          <w:szCs w:val="24"/>
        </w:rPr>
        <w:t>rescindido</w:t>
      </w:r>
      <w:r w:rsidR="00F53D0E" w:rsidRPr="00FD3E59">
        <w:rPr>
          <w:rFonts w:ascii="Times New Roman" w:hAnsi="Times New Roman" w:cs="Times New Roman"/>
          <w:szCs w:val="24"/>
        </w:rPr>
        <w:t xml:space="preserve"> conforme </w:t>
      </w:r>
      <w:r w:rsidR="007C6747" w:rsidRPr="00FD3E59">
        <w:rPr>
          <w:rFonts w:ascii="Times New Roman" w:hAnsi="Times New Roman" w:cs="Times New Roman"/>
          <w:szCs w:val="24"/>
        </w:rPr>
        <w:t xml:space="preserve">as regras dos </w:t>
      </w:r>
      <w:r w:rsidR="00F53D0E" w:rsidRPr="00FD3E59">
        <w:rPr>
          <w:rFonts w:ascii="Times New Roman" w:hAnsi="Times New Roman" w:cs="Times New Roman"/>
          <w:szCs w:val="24"/>
        </w:rPr>
        <w:t>artigo</w:t>
      </w:r>
      <w:r w:rsidR="007C6747" w:rsidRPr="00FD3E59">
        <w:rPr>
          <w:rFonts w:ascii="Times New Roman" w:hAnsi="Times New Roman" w:cs="Times New Roman"/>
          <w:szCs w:val="24"/>
        </w:rPr>
        <w:t>s</w:t>
      </w:r>
      <w:r w:rsidR="00F53D0E" w:rsidRPr="00FD3E59">
        <w:rPr>
          <w:rFonts w:ascii="Times New Roman" w:hAnsi="Times New Roman" w:cs="Times New Roman"/>
          <w:szCs w:val="24"/>
        </w:rPr>
        <w:t xml:space="preserve"> 156 a 160 do </w:t>
      </w:r>
      <w:hyperlink r:id="rId100" w:history="1">
        <w:r w:rsidR="00F53D0E" w:rsidRPr="00FD3E59">
          <w:rPr>
            <w:rStyle w:val="Hyperlink"/>
            <w:rFonts w:ascii="Times New Roman" w:hAnsi="Times New Roman" w:cs="Times New Roman"/>
            <w:szCs w:val="24"/>
          </w:rPr>
          <w:t>RILC-EPAGRI</w:t>
        </w:r>
      </w:hyperlink>
      <w:r w:rsidR="00F53D0E" w:rsidRPr="00FD3E59">
        <w:rPr>
          <w:rFonts w:ascii="Times New Roman" w:hAnsi="Times New Roman" w:cs="Times New Roman"/>
          <w:szCs w:val="24"/>
        </w:rPr>
        <w:t xml:space="preserve">, </w:t>
      </w:r>
      <w:r w:rsidR="002133F7" w:rsidRPr="00FD3E59">
        <w:rPr>
          <w:rFonts w:ascii="Times New Roman" w:hAnsi="Times New Roman" w:cs="Times New Roman"/>
          <w:szCs w:val="24"/>
        </w:rPr>
        <w:t>de forma unilateral</w:t>
      </w:r>
      <w:r w:rsidR="00132986" w:rsidRPr="00FD3E59">
        <w:rPr>
          <w:rFonts w:ascii="Times New Roman" w:hAnsi="Times New Roman" w:cs="Times New Roman"/>
          <w:szCs w:val="24"/>
        </w:rPr>
        <w:t xml:space="preserve"> e escrita</w:t>
      </w:r>
      <w:r w:rsidR="002133F7" w:rsidRPr="00FD3E59">
        <w:rPr>
          <w:rFonts w:ascii="Times New Roman" w:hAnsi="Times New Roman" w:cs="Times New Roman"/>
          <w:szCs w:val="24"/>
        </w:rPr>
        <w:t xml:space="preserve">, amigável </w:t>
      </w:r>
      <w:r w:rsidR="00132986" w:rsidRPr="00FD3E59">
        <w:rPr>
          <w:rFonts w:ascii="Times New Roman" w:hAnsi="Times New Roman" w:cs="Times New Roman"/>
          <w:szCs w:val="24"/>
        </w:rPr>
        <w:t xml:space="preserve">(distrato) </w:t>
      </w:r>
      <w:r w:rsidR="002133F7" w:rsidRPr="00FD3E59">
        <w:rPr>
          <w:rFonts w:ascii="Times New Roman" w:hAnsi="Times New Roman" w:cs="Times New Roman"/>
          <w:szCs w:val="24"/>
        </w:rPr>
        <w:t xml:space="preserve">ou judicial, </w:t>
      </w:r>
      <w:r w:rsidR="00132986" w:rsidRPr="00FD3E59">
        <w:rPr>
          <w:rFonts w:ascii="Times New Roman" w:hAnsi="Times New Roman" w:cs="Times New Roman"/>
          <w:szCs w:val="24"/>
        </w:rPr>
        <w:t xml:space="preserve">nos termos da legislação, </w:t>
      </w:r>
      <w:r w:rsidR="00F53D0E" w:rsidRPr="00FD3E59">
        <w:rPr>
          <w:rFonts w:ascii="Times New Roman" w:hAnsi="Times New Roman" w:cs="Times New Roman"/>
          <w:szCs w:val="24"/>
        </w:rPr>
        <w:t>observadas</w:t>
      </w:r>
      <w:r w:rsidR="002133F7" w:rsidRPr="00FD3E59">
        <w:rPr>
          <w:rFonts w:ascii="Times New Roman" w:hAnsi="Times New Roman" w:cs="Times New Roman"/>
          <w:szCs w:val="24"/>
        </w:rPr>
        <w:t xml:space="preserve">, </w:t>
      </w:r>
      <w:r w:rsidR="00132986" w:rsidRPr="00FD3E59">
        <w:rPr>
          <w:rFonts w:ascii="Times New Roman" w:hAnsi="Times New Roman" w:cs="Times New Roman"/>
          <w:szCs w:val="24"/>
        </w:rPr>
        <w:t>ainda</w:t>
      </w:r>
      <w:r w:rsidR="002133F7" w:rsidRPr="00FD3E59">
        <w:rPr>
          <w:rFonts w:ascii="Times New Roman" w:hAnsi="Times New Roman" w:cs="Times New Roman"/>
          <w:szCs w:val="24"/>
        </w:rPr>
        <w:t xml:space="preserve">, </w:t>
      </w:r>
      <w:r w:rsidR="00F53D0E" w:rsidRPr="00FD3E59">
        <w:rPr>
          <w:rFonts w:ascii="Times New Roman" w:hAnsi="Times New Roman" w:cs="Times New Roman"/>
          <w:szCs w:val="24"/>
        </w:rPr>
        <w:t xml:space="preserve">as disposições </w:t>
      </w:r>
      <w:r w:rsidR="006762BE" w:rsidRPr="00FD3E59">
        <w:rPr>
          <w:rFonts w:ascii="Times New Roman" w:hAnsi="Times New Roman" w:cs="Times New Roman"/>
          <w:szCs w:val="24"/>
        </w:rPr>
        <w:t>do</w:t>
      </w:r>
      <w:r w:rsidR="00F53D0E" w:rsidRPr="00FD3E59">
        <w:rPr>
          <w:rFonts w:ascii="Times New Roman" w:hAnsi="Times New Roman" w:cs="Times New Roman"/>
          <w:szCs w:val="24"/>
        </w:rPr>
        <w:t xml:space="preserve"> </w:t>
      </w:r>
      <w:r w:rsidR="006762BE" w:rsidRPr="00FD3E59">
        <w:rPr>
          <w:rFonts w:ascii="Times New Roman" w:hAnsi="Times New Roman" w:cs="Times New Roman"/>
          <w:szCs w:val="24"/>
        </w:rPr>
        <w:t>contrato.</w:t>
      </w:r>
    </w:p>
    <w:p w:rsidR="00F53D0E" w:rsidRPr="00FD3E59" w:rsidRDefault="00F53D0E" w:rsidP="00FD3E59">
      <w:pPr>
        <w:spacing w:line="240" w:lineRule="auto"/>
        <w:ind w:right="0"/>
        <w:rPr>
          <w:rFonts w:ascii="Times New Roman" w:hAnsi="Times New Roman" w:cs="Times New Roman"/>
          <w:szCs w:val="24"/>
        </w:rPr>
      </w:pPr>
    </w:p>
    <w:p w:rsidR="00FE4527" w:rsidRPr="00FD3E59" w:rsidRDefault="00B93517"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8</w:t>
      </w:r>
      <w:r w:rsidRPr="00FD3E59">
        <w:rPr>
          <w:rFonts w:ascii="Times New Roman" w:hAnsi="Times New Roman" w:cs="Times New Roman"/>
          <w:szCs w:val="24"/>
        </w:rPr>
        <w:t>.</w:t>
      </w:r>
      <w:r w:rsidR="00227842" w:rsidRPr="00FD3E59">
        <w:rPr>
          <w:rFonts w:ascii="Times New Roman" w:hAnsi="Times New Roman" w:cs="Times New Roman"/>
          <w:szCs w:val="24"/>
        </w:rPr>
        <w:t>20</w:t>
      </w:r>
      <w:r w:rsidRPr="00FD3E59">
        <w:rPr>
          <w:rFonts w:ascii="Times New Roman" w:hAnsi="Times New Roman" w:cs="Times New Roman"/>
          <w:szCs w:val="24"/>
        </w:rPr>
        <w:t>.</w:t>
      </w:r>
      <w:r w:rsidRPr="00FD3E59">
        <w:rPr>
          <w:rFonts w:ascii="Times New Roman" w:hAnsi="Times New Roman" w:cs="Times New Roman"/>
          <w:szCs w:val="24"/>
        </w:rPr>
        <w:tab/>
      </w:r>
      <w:r w:rsidR="00FE4527" w:rsidRPr="00FD3E59">
        <w:rPr>
          <w:rFonts w:ascii="Times New Roman" w:hAnsi="Times New Roman" w:cs="Times New Roman"/>
          <w:szCs w:val="24"/>
        </w:rPr>
        <w:t xml:space="preserve">Da rescisão contratual decorrerá o direito de a Epagri reter os créditos relativos </w:t>
      </w:r>
      <w:r w:rsidR="00532FDA" w:rsidRPr="00FD3E59">
        <w:rPr>
          <w:rFonts w:ascii="Times New Roman" w:hAnsi="Times New Roman" w:cs="Times New Roman"/>
          <w:szCs w:val="24"/>
        </w:rPr>
        <w:t>à contratação</w:t>
      </w:r>
      <w:r w:rsidR="00FE4527" w:rsidRPr="00FD3E59">
        <w:rPr>
          <w:rFonts w:ascii="Times New Roman" w:hAnsi="Times New Roman" w:cs="Times New Roman"/>
          <w:szCs w:val="24"/>
        </w:rPr>
        <w:t xml:space="preserve"> até o limite do valor dos prejuízos causados ou em face ao cumprimento irregular do avençado, além das demais sanções estabelecidas neste Edital, no contrato e em lei, para a plena indenização do erário</w:t>
      </w:r>
      <w:r w:rsidR="009959C6" w:rsidRPr="00FD3E59">
        <w:rPr>
          <w:rFonts w:ascii="Times New Roman" w:hAnsi="Times New Roman" w:cs="Times New Roman"/>
          <w:szCs w:val="24"/>
        </w:rPr>
        <w:t>.</w:t>
      </w:r>
    </w:p>
    <w:p w:rsidR="00F53D0E" w:rsidRPr="00FD3E59" w:rsidRDefault="00F53D0E" w:rsidP="00FD3E59">
      <w:pPr>
        <w:spacing w:line="240" w:lineRule="auto"/>
        <w:ind w:right="0"/>
        <w:rPr>
          <w:rFonts w:ascii="Times New Roman" w:hAnsi="Times New Roman" w:cs="Times New Roman"/>
          <w:szCs w:val="24"/>
        </w:rPr>
      </w:pPr>
    </w:p>
    <w:p w:rsidR="00A90AE5" w:rsidRPr="00FD3E59" w:rsidRDefault="00A90AE5" w:rsidP="00FD3E59">
      <w:pPr>
        <w:pStyle w:val="Ttulo1"/>
        <w:pBdr>
          <w:bottom w:val="single" w:sz="12" w:space="1" w:color="auto"/>
        </w:pBdr>
        <w:spacing w:before="0" w:after="0"/>
        <w:jc w:val="both"/>
        <w:rPr>
          <w:rFonts w:ascii="Times New Roman" w:hAnsi="Times New Roman" w:cs="Times New Roman"/>
          <w:sz w:val="24"/>
          <w:szCs w:val="24"/>
        </w:rPr>
      </w:pPr>
      <w:bookmarkStart w:id="45" w:name="_18._SANÇÕES_ADMINISTRATIVAS"/>
      <w:bookmarkStart w:id="46" w:name="_Toc176869731"/>
      <w:bookmarkStart w:id="47" w:name="item18"/>
      <w:bookmarkEnd w:id="45"/>
      <w:r w:rsidRPr="00FD3E59">
        <w:rPr>
          <w:rFonts w:ascii="Times New Roman" w:hAnsi="Times New Roman" w:cs="Times New Roman"/>
          <w:sz w:val="24"/>
          <w:szCs w:val="24"/>
        </w:rPr>
        <w:t>1</w:t>
      </w:r>
      <w:r w:rsidR="00227842" w:rsidRPr="00FD3E59">
        <w:rPr>
          <w:rFonts w:ascii="Times New Roman" w:hAnsi="Times New Roman" w:cs="Times New Roman"/>
          <w:sz w:val="24"/>
          <w:szCs w:val="24"/>
        </w:rPr>
        <w:t>9</w:t>
      </w:r>
      <w:r w:rsidRPr="00FD3E59">
        <w:rPr>
          <w:rFonts w:ascii="Times New Roman" w:hAnsi="Times New Roman" w:cs="Times New Roman"/>
          <w:sz w:val="24"/>
          <w:szCs w:val="24"/>
        </w:rPr>
        <w:t>. SANÇÕES ADMINISTRATIVAS</w:t>
      </w:r>
      <w:bookmarkEnd w:id="46"/>
    </w:p>
    <w:bookmarkEnd w:id="47"/>
    <w:p w:rsidR="00A72CB7" w:rsidRPr="00FD3E59" w:rsidRDefault="00A72CB7" w:rsidP="00FD3E59">
      <w:pPr>
        <w:spacing w:line="240" w:lineRule="auto"/>
        <w:ind w:right="0"/>
        <w:rPr>
          <w:rFonts w:ascii="Times New Roman" w:hAnsi="Times New Roman" w:cs="Times New Roman"/>
          <w:b/>
          <w:szCs w:val="24"/>
        </w:rPr>
      </w:pPr>
    </w:p>
    <w:p w:rsidR="00A72CB7" w:rsidRPr="00FD3E59" w:rsidRDefault="00227842" w:rsidP="00FD3E59">
      <w:pPr>
        <w:spacing w:line="240" w:lineRule="auto"/>
        <w:ind w:right="0"/>
        <w:rPr>
          <w:rFonts w:ascii="Times New Roman" w:hAnsi="Times New Roman" w:cs="Times New Roman"/>
          <w:szCs w:val="24"/>
        </w:rPr>
      </w:pPr>
      <w:proofErr w:type="gramStart"/>
      <w:r w:rsidRPr="00FD3E59">
        <w:rPr>
          <w:rFonts w:ascii="Times New Roman" w:hAnsi="Times New Roman" w:cs="Times New Roman"/>
          <w:szCs w:val="24"/>
        </w:rPr>
        <w:t>19</w:t>
      </w:r>
      <w:r w:rsidR="00A72CB7" w:rsidRPr="00FD3E59">
        <w:rPr>
          <w:rFonts w:ascii="Times New Roman" w:hAnsi="Times New Roman" w:cs="Times New Roman"/>
          <w:szCs w:val="24"/>
        </w:rPr>
        <w:t>.1.</w:t>
      </w:r>
      <w:r w:rsidR="00A72CB7" w:rsidRPr="00FD3E59">
        <w:rPr>
          <w:rFonts w:ascii="Times New Roman" w:hAnsi="Times New Roman" w:cs="Times New Roman"/>
          <w:szCs w:val="24"/>
        </w:rPr>
        <w:tab/>
      </w:r>
      <w:r w:rsidR="00212F5A" w:rsidRPr="00FD3E59">
        <w:rPr>
          <w:rFonts w:ascii="Times New Roman" w:hAnsi="Times New Roman" w:cs="Times New Roman"/>
          <w:szCs w:val="24"/>
        </w:rPr>
        <w:t>O contratado ou licitante</w:t>
      </w:r>
      <w:r w:rsidR="00A72CB7" w:rsidRPr="00FD3E59">
        <w:rPr>
          <w:rFonts w:ascii="Times New Roman" w:hAnsi="Times New Roman" w:cs="Times New Roman"/>
          <w:szCs w:val="24"/>
        </w:rPr>
        <w:t>, em caso de inadimplemento de suas obrigações</w:t>
      </w:r>
      <w:r w:rsidR="00212F5A" w:rsidRPr="00FD3E59">
        <w:rPr>
          <w:rFonts w:ascii="Times New Roman" w:hAnsi="Times New Roman" w:cs="Times New Roman"/>
          <w:szCs w:val="24"/>
        </w:rPr>
        <w:t xml:space="preserve"> ou prática de qualquer infração prevista no </w:t>
      </w:r>
      <w:hyperlink r:id="rId101" w:history="1">
        <w:r w:rsidR="00212F5A" w:rsidRPr="00FD3E59">
          <w:rPr>
            <w:rStyle w:val="Hyperlink"/>
            <w:rFonts w:ascii="Times New Roman" w:hAnsi="Times New Roman" w:cs="Times New Roman"/>
            <w:szCs w:val="24"/>
          </w:rPr>
          <w:t>RILC-EPAGRI</w:t>
        </w:r>
      </w:hyperlink>
      <w:r w:rsidR="00A72CB7" w:rsidRPr="00FD3E59">
        <w:rPr>
          <w:rFonts w:ascii="Times New Roman" w:hAnsi="Times New Roman" w:cs="Times New Roman"/>
          <w:szCs w:val="24"/>
        </w:rPr>
        <w:t>, garantido o contraditório e a ampla defesa anteriormente a sua aplicação definitiva, ficará sujeit</w:t>
      </w:r>
      <w:r w:rsidR="00212F5A" w:rsidRPr="00FD3E59">
        <w:rPr>
          <w:rFonts w:ascii="Times New Roman" w:hAnsi="Times New Roman" w:cs="Times New Roman"/>
          <w:szCs w:val="24"/>
        </w:rPr>
        <w:t>o</w:t>
      </w:r>
      <w:r w:rsidR="00A72CB7" w:rsidRPr="00FD3E59">
        <w:rPr>
          <w:rFonts w:ascii="Times New Roman" w:hAnsi="Times New Roman" w:cs="Times New Roman"/>
          <w:szCs w:val="24"/>
        </w:rPr>
        <w:t xml:space="preserve"> à</w:t>
      </w:r>
      <w:r w:rsidR="00A8275D" w:rsidRPr="00FD3E59">
        <w:rPr>
          <w:rFonts w:ascii="Times New Roman" w:hAnsi="Times New Roman" w:cs="Times New Roman"/>
          <w:szCs w:val="24"/>
        </w:rPr>
        <w:t>s seguintes sanções previstas no Capítulo III do Título III do</w:t>
      </w:r>
      <w:r w:rsidR="00A72CB7" w:rsidRPr="00FD3E59">
        <w:rPr>
          <w:rFonts w:ascii="Times New Roman" w:hAnsi="Times New Roman" w:cs="Times New Roman"/>
          <w:szCs w:val="24"/>
        </w:rPr>
        <w:t xml:space="preserve"> RILC</w:t>
      </w:r>
      <w:r w:rsidR="00212F5A" w:rsidRPr="00FD3E59">
        <w:rPr>
          <w:rFonts w:ascii="Times New Roman" w:hAnsi="Times New Roman" w:cs="Times New Roman"/>
          <w:szCs w:val="24"/>
        </w:rPr>
        <w:t>-EPAGRI</w:t>
      </w:r>
      <w:r w:rsidR="00A72CB7" w:rsidRPr="00FD3E59">
        <w:rPr>
          <w:rFonts w:ascii="Times New Roman" w:hAnsi="Times New Roman" w:cs="Times New Roman"/>
          <w:szCs w:val="24"/>
        </w:rPr>
        <w:t xml:space="preserve"> e na </w:t>
      </w:r>
      <w:hyperlink r:id="rId102" w:history="1">
        <w:r w:rsidR="00A72CB7" w:rsidRPr="00FD3E59">
          <w:rPr>
            <w:rStyle w:val="Hyperlink"/>
            <w:rFonts w:ascii="Times New Roman" w:hAnsi="Times New Roman" w:cs="Times New Roman"/>
            <w:szCs w:val="24"/>
          </w:rPr>
          <w:t xml:space="preserve">Lei </w:t>
        </w:r>
        <w:r w:rsidR="001851FE" w:rsidRPr="00FD3E59">
          <w:rPr>
            <w:rStyle w:val="Hyperlink"/>
            <w:rFonts w:ascii="Times New Roman" w:hAnsi="Times New Roman" w:cs="Times New Roman"/>
            <w:szCs w:val="24"/>
          </w:rPr>
          <w:t>f</w:t>
        </w:r>
        <w:r w:rsidR="00212F5A" w:rsidRPr="00FD3E59">
          <w:rPr>
            <w:rStyle w:val="Hyperlink"/>
            <w:rFonts w:ascii="Times New Roman" w:hAnsi="Times New Roman" w:cs="Times New Roman"/>
            <w:szCs w:val="24"/>
          </w:rPr>
          <w:t xml:space="preserve">ederal nº </w:t>
        </w:r>
        <w:r w:rsidR="00A72CB7" w:rsidRPr="00FD3E59">
          <w:rPr>
            <w:rStyle w:val="Hyperlink"/>
            <w:rFonts w:ascii="Times New Roman" w:hAnsi="Times New Roman" w:cs="Times New Roman"/>
            <w:szCs w:val="24"/>
          </w:rPr>
          <w:t>13.303</w:t>
        </w:r>
        <w:r w:rsidR="001851FE" w:rsidRPr="00FD3E59">
          <w:rPr>
            <w:rStyle w:val="Hyperlink"/>
            <w:rFonts w:ascii="Times New Roman" w:hAnsi="Times New Roman" w:cs="Times New Roman"/>
            <w:szCs w:val="24"/>
          </w:rPr>
          <w:t xml:space="preserve">, de </w:t>
        </w:r>
        <w:r w:rsidR="00A72CB7" w:rsidRPr="00FD3E59">
          <w:rPr>
            <w:rStyle w:val="Hyperlink"/>
            <w:rFonts w:ascii="Times New Roman" w:hAnsi="Times New Roman" w:cs="Times New Roman"/>
            <w:szCs w:val="24"/>
          </w:rPr>
          <w:t>2016</w:t>
        </w:r>
      </w:hyperlink>
      <w:r w:rsidR="00A72CB7" w:rsidRPr="00FD3E59">
        <w:rPr>
          <w:rFonts w:ascii="Times New Roman" w:hAnsi="Times New Roman" w:cs="Times New Roman"/>
          <w:szCs w:val="24"/>
        </w:rPr>
        <w:t>:</w:t>
      </w:r>
      <w:proofErr w:type="gramEnd"/>
    </w:p>
    <w:p w:rsidR="00A72CB7" w:rsidRPr="00FD3E59" w:rsidRDefault="00A72CB7" w:rsidP="00FD3E59">
      <w:pPr>
        <w:spacing w:line="240" w:lineRule="auto"/>
        <w:ind w:right="0"/>
        <w:rPr>
          <w:rFonts w:ascii="Times New Roman" w:hAnsi="Times New Roman" w:cs="Times New Roman"/>
          <w:szCs w:val="24"/>
        </w:rPr>
      </w:pPr>
    </w:p>
    <w:p w:rsidR="007F3A12" w:rsidRPr="00FD3E59" w:rsidRDefault="007F3A12" w:rsidP="00702D5C">
      <w:pPr>
        <w:numPr>
          <w:ilvl w:val="0"/>
          <w:numId w:val="11"/>
        </w:numPr>
        <w:spacing w:line="240" w:lineRule="auto"/>
        <w:ind w:left="0" w:right="0" w:firstLine="0"/>
        <w:rPr>
          <w:rFonts w:ascii="Times New Roman" w:hAnsi="Times New Roman" w:cs="Times New Roman"/>
          <w:b/>
          <w:szCs w:val="24"/>
        </w:rPr>
      </w:pPr>
      <w:proofErr w:type="gramStart"/>
      <w:r w:rsidRPr="00FD3E59">
        <w:rPr>
          <w:rFonts w:ascii="Times New Roman" w:hAnsi="Times New Roman" w:cs="Times New Roman"/>
          <w:b/>
          <w:szCs w:val="24"/>
        </w:rPr>
        <w:t>advertência</w:t>
      </w:r>
      <w:proofErr w:type="gramEnd"/>
      <w:r w:rsidRPr="00FD3E59">
        <w:rPr>
          <w:rFonts w:ascii="Times New Roman" w:hAnsi="Times New Roman" w:cs="Times New Roman"/>
          <w:szCs w:val="24"/>
        </w:rPr>
        <w:t>;</w:t>
      </w:r>
    </w:p>
    <w:p w:rsidR="007F3A12" w:rsidRPr="00FD3E59" w:rsidRDefault="007F3A12" w:rsidP="00702D5C">
      <w:pPr>
        <w:numPr>
          <w:ilvl w:val="0"/>
          <w:numId w:val="11"/>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b/>
          <w:szCs w:val="24"/>
        </w:rPr>
        <w:t>multa</w:t>
      </w:r>
      <w:proofErr w:type="gramEnd"/>
      <w:r w:rsidRPr="00FD3E59">
        <w:rPr>
          <w:rFonts w:ascii="Times New Roman" w:hAnsi="Times New Roman" w:cs="Times New Roman"/>
          <w:b/>
          <w:szCs w:val="24"/>
        </w:rPr>
        <w:t xml:space="preserve"> moratória</w:t>
      </w:r>
      <w:r w:rsidRPr="00FD3E59">
        <w:rPr>
          <w:rFonts w:ascii="Times New Roman" w:hAnsi="Times New Roman" w:cs="Times New Roman"/>
          <w:szCs w:val="24"/>
        </w:rPr>
        <w:t>;</w:t>
      </w:r>
    </w:p>
    <w:p w:rsidR="007F3A12" w:rsidRPr="00FD3E59" w:rsidRDefault="007F3A12" w:rsidP="00702D5C">
      <w:pPr>
        <w:numPr>
          <w:ilvl w:val="0"/>
          <w:numId w:val="11"/>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b/>
          <w:szCs w:val="24"/>
        </w:rPr>
        <w:t>multa</w:t>
      </w:r>
      <w:proofErr w:type="gramEnd"/>
      <w:r w:rsidRPr="00FD3E59">
        <w:rPr>
          <w:rFonts w:ascii="Times New Roman" w:hAnsi="Times New Roman" w:cs="Times New Roman"/>
          <w:b/>
          <w:szCs w:val="24"/>
        </w:rPr>
        <w:t xml:space="preserve"> compensatória</w:t>
      </w:r>
      <w:r w:rsidR="00EC65D5" w:rsidRPr="00FD3E59">
        <w:rPr>
          <w:rFonts w:ascii="Times New Roman" w:hAnsi="Times New Roman" w:cs="Times New Roman"/>
          <w:b/>
          <w:szCs w:val="24"/>
        </w:rPr>
        <w:t>;</w:t>
      </w:r>
    </w:p>
    <w:p w:rsidR="00A72CB7" w:rsidRPr="00FD3E59" w:rsidRDefault="00EC65D5" w:rsidP="00702D5C">
      <w:pPr>
        <w:numPr>
          <w:ilvl w:val="0"/>
          <w:numId w:val="11"/>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b/>
          <w:szCs w:val="24"/>
        </w:rPr>
        <w:t>suspensão</w:t>
      </w:r>
      <w:proofErr w:type="gramEnd"/>
      <w:r w:rsidRPr="00FD3E59">
        <w:rPr>
          <w:rFonts w:ascii="Times New Roman" w:hAnsi="Times New Roman" w:cs="Times New Roman"/>
          <w:szCs w:val="24"/>
        </w:rPr>
        <w:t xml:space="preserve"> do diret</w:t>
      </w:r>
      <w:r w:rsidRPr="00FD3E59">
        <w:rPr>
          <w:rFonts w:ascii="Times New Roman" w:hAnsi="Times New Roman" w:cs="Times New Roman"/>
          <w:color w:val="263238"/>
          <w:szCs w:val="24"/>
        </w:rPr>
        <w:t>o de participar de licitação e impedimento de contratar com a Epagri, por até 02 (dois) anos.</w:t>
      </w:r>
    </w:p>
    <w:p w:rsidR="00EC65D5" w:rsidRPr="00FD3E59" w:rsidRDefault="00EC65D5" w:rsidP="00FD3E59">
      <w:pPr>
        <w:spacing w:line="240" w:lineRule="auto"/>
        <w:ind w:right="0"/>
        <w:rPr>
          <w:rFonts w:ascii="Times New Roman" w:hAnsi="Times New Roman" w:cs="Times New Roman"/>
          <w:szCs w:val="24"/>
        </w:rPr>
      </w:pPr>
    </w:p>
    <w:p w:rsidR="00A72CB7" w:rsidRPr="00FD3E59" w:rsidRDefault="00957A8F"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9</w:t>
      </w:r>
      <w:r w:rsidR="00A72CB7" w:rsidRPr="00FD3E59">
        <w:rPr>
          <w:rFonts w:ascii="Times New Roman" w:hAnsi="Times New Roman" w:cs="Times New Roman"/>
          <w:szCs w:val="24"/>
        </w:rPr>
        <w:t>.2.</w:t>
      </w:r>
      <w:r w:rsidR="00A72CB7" w:rsidRPr="00FD3E59">
        <w:rPr>
          <w:rFonts w:ascii="Times New Roman" w:hAnsi="Times New Roman" w:cs="Times New Roman"/>
          <w:szCs w:val="24"/>
        </w:rPr>
        <w:tab/>
        <w:t xml:space="preserve">As sanções constantes no </w:t>
      </w:r>
      <w:r w:rsidR="006F75CB" w:rsidRPr="00FD3E59">
        <w:rPr>
          <w:rFonts w:ascii="Times New Roman" w:hAnsi="Times New Roman" w:cs="Times New Roman"/>
          <w:szCs w:val="24"/>
        </w:rPr>
        <w:t xml:space="preserve">subitem </w:t>
      </w:r>
      <w:r w:rsidRPr="00FD3E59">
        <w:rPr>
          <w:rFonts w:ascii="Times New Roman" w:hAnsi="Times New Roman" w:cs="Times New Roman"/>
          <w:b/>
          <w:szCs w:val="24"/>
        </w:rPr>
        <w:t>1</w:t>
      </w:r>
      <w:r w:rsidR="006F75CB" w:rsidRPr="00FD3E59">
        <w:rPr>
          <w:rFonts w:ascii="Times New Roman" w:hAnsi="Times New Roman" w:cs="Times New Roman"/>
          <w:b/>
          <w:szCs w:val="24"/>
        </w:rPr>
        <w:t>9</w:t>
      </w:r>
      <w:r w:rsidRPr="00FD3E59">
        <w:rPr>
          <w:rFonts w:ascii="Times New Roman" w:hAnsi="Times New Roman" w:cs="Times New Roman"/>
          <w:b/>
          <w:szCs w:val="24"/>
        </w:rPr>
        <w:t>.1</w:t>
      </w:r>
      <w:r w:rsidR="00A72CB7" w:rsidRPr="00FD3E59">
        <w:rPr>
          <w:rFonts w:ascii="Times New Roman" w:hAnsi="Times New Roman" w:cs="Times New Roman"/>
          <w:szCs w:val="24"/>
        </w:rPr>
        <w:t xml:space="preserve"> poderão ser aplicadas de forma cumulativa.</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1B7F09"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9</w:t>
      </w:r>
      <w:r w:rsidR="00A72CB7" w:rsidRPr="00FD3E59">
        <w:rPr>
          <w:rFonts w:ascii="Times New Roman" w:hAnsi="Times New Roman" w:cs="Times New Roman"/>
          <w:szCs w:val="24"/>
        </w:rPr>
        <w:t>.3.</w:t>
      </w:r>
      <w:r w:rsidR="00A72CB7" w:rsidRPr="00FD3E59">
        <w:rPr>
          <w:rFonts w:ascii="Times New Roman" w:hAnsi="Times New Roman" w:cs="Times New Roman"/>
          <w:szCs w:val="24"/>
        </w:rPr>
        <w:tab/>
        <w:t xml:space="preserve">As condutas que podem levar a aplicação de penalidades encontram-se descritas no </w:t>
      </w:r>
      <w:hyperlink r:id="rId103" w:history="1">
        <w:r w:rsidR="00A72CB7" w:rsidRPr="00FD3E59">
          <w:rPr>
            <w:rStyle w:val="Hyperlink"/>
            <w:rFonts w:ascii="Times New Roman" w:hAnsi="Times New Roman" w:cs="Times New Roman"/>
            <w:szCs w:val="24"/>
          </w:rPr>
          <w:t>RILC</w:t>
        </w:r>
        <w:r w:rsidR="00212F5A" w:rsidRPr="00FD3E59">
          <w:rPr>
            <w:rStyle w:val="Hyperlink"/>
            <w:rFonts w:ascii="Times New Roman" w:hAnsi="Times New Roman" w:cs="Times New Roman"/>
            <w:szCs w:val="24"/>
          </w:rPr>
          <w:t>-EPAGRI</w:t>
        </w:r>
      </w:hyperlink>
      <w:r w:rsidR="00A72CB7" w:rsidRPr="00FD3E59">
        <w:rPr>
          <w:rFonts w:ascii="Times New Roman" w:hAnsi="Times New Roman" w:cs="Times New Roman"/>
          <w:szCs w:val="24"/>
        </w:rPr>
        <w:t xml:space="preserve"> e na </w:t>
      </w:r>
      <w:hyperlink r:id="rId104" w:history="1">
        <w:r w:rsidR="00A72CB7" w:rsidRPr="00FD3E59">
          <w:rPr>
            <w:rStyle w:val="Hyperlink"/>
            <w:rFonts w:ascii="Times New Roman" w:hAnsi="Times New Roman" w:cs="Times New Roman"/>
            <w:szCs w:val="24"/>
          </w:rPr>
          <w:t xml:space="preserve">Lei </w:t>
        </w:r>
        <w:r w:rsidR="001851FE" w:rsidRPr="00FD3E59">
          <w:rPr>
            <w:rStyle w:val="Hyperlink"/>
            <w:rFonts w:ascii="Times New Roman" w:hAnsi="Times New Roman" w:cs="Times New Roman"/>
            <w:szCs w:val="24"/>
          </w:rPr>
          <w:t>f</w:t>
        </w:r>
        <w:r w:rsidR="00F25774" w:rsidRPr="00FD3E59">
          <w:rPr>
            <w:rStyle w:val="Hyperlink"/>
            <w:rFonts w:ascii="Times New Roman" w:hAnsi="Times New Roman" w:cs="Times New Roman"/>
            <w:szCs w:val="24"/>
          </w:rPr>
          <w:t xml:space="preserve">ederal nº </w:t>
        </w:r>
        <w:r w:rsidR="00A72CB7" w:rsidRPr="00FD3E59">
          <w:rPr>
            <w:rStyle w:val="Hyperlink"/>
            <w:rFonts w:ascii="Times New Roman" w:hAnsi="Times New Roman" w:cs="Times New Roman"/>
            <w:szCs w:val="24"/>
          </w:rPr>
          <w:t>13.303</w:t>
        </w:r>
        <w:r w:rsidR="001851FE" w:rsidRPr="00FD3E59">
          <w:rPr>
            <w:rStyle w:val="Hyperlink"/>
            <w:rFonts w:ascii="Times New Roman" w:hAnsi="Times New Roman" w:cs="Times New Roman"/>
            <w:szCs w:val="24"/>
          </w:rPr>
          <w:t xml:space="preserve">, de </w:t>
        </w:r>
        <w:r w:rsidR="00A72CB7" w:rsidRPr="00FD3E59">
          <w:rPr>
            <w:rStyle w:val="Hyperlink"/>
            <w:rFonts w:ascii="Times New Roman" w:hAnsi="Times New Roman" w:cs="Times New Roman"/>
            <w:szCs w:val="24"/>
          </w:rPr>
          <w:t>2016</w:t>
        </w:r>
      </w:hyperlink>
      <w:r w:rsidR="00F32C85" w:rsidRPr="00FD3E59">
        <w:rPr>
          <w:rFonts w:ascii="Times New Roman" w:hAnsi="Times New Roman" w:cs="Times New Roman"/>
          <w:szCs w:val="24"/>
        </w:rPr>
        <w:t>, bem como o procedimento para a sua aplicação</w:t>
      </w:r>
      <w:r w:rsidR="00A72CB7" w:rsidRPr="00FD3E59">
        <w:rPr>
          <w:rFonts w:ascii="Times New Roman" w:hAnsi="Times New Roman" w:cs="Times New Roman"/>
          <w:szCs w:val="24"/>
        </w:rPr>
        <w:t>.</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1B7F09"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9</w:t>
      </w:r>
      <w:r w:rsidRPr="00FD3E59">
        <w:rPr>
          <w:rFonts w:ascii="Times New Roman" w:hAnsi="Times New Roman" w:cs="Times New Roman"/>
          <w:szCs w:val="24"/>
        </w:rPr>
        <w:t>.4</w:t>
      </w:r>
      <w:r w:rsidR="00A72CB7" w:rsidRPr="00FD3E59">
        <w:rPr>
          <w:rFonts w:ascii="Times New Roman" w:hAnsi="Times New Roman" w:cs="Times New Roman"/>
          <w:szCs w:val="24"/>
        </w:rPr>
        <w:t>.</w:t>
      </w:r>
      <w:r w:rsidR="00A72CB7" w:rsidRPr="00FD3E59">
        <w:rPr>
          <w:rFonts w:ascii="Times New Roman" w:hAnsi="Times New Roman" w:cs="Times New Roman"/>
          <w:szCs w:val="24"/>
        </w:rPr>
        <w:tab/>
        <w:t xml:space="preserve">São consideradas </w:t>
      </w:r>
      <w:r w:rsidR="00A72CB7" w:rsidRPr="00FD3E59">
        <w:rPr>
          <w:rFonts w:ascii="Times New Roman" w:hAnsi="Times New Roman" w:cs="Times New Roman"/>
          <w:b/>
          <w:szCs w:val="24"/>
        </w:rPr>
        <w:t>condutas reprováveis e passíveis de sanções</w:t>
      </w:r>
      <w:r w:rsidR="00A72CB7" w:rsidRPr="00FD3E59">
        <w:rPr>
          <w:rFonts w:ascii="Times New Roman" w:hAnsi="Times New Roman" w:cs="Times New Roman"/>
          <w:szCs w:val="24"/>
        </w:rPr>
        <w:t>, dentre outras</w:t>
      </w:r>
      <w:r w:rsidR="007436D5" w:rsidRPr="00FD3E59">
        <w:rPr>
          <w:rFonts w:ascii="Times New Roman" w:hAnsi="Times New Roman" w:cs="Times New Roman"/>
          <w:szCs w:val="24"/>
        </w:rPr>
        <w:t>:</w:t>
      </w:r>
    </w:p>
    <w:p w:rsidR="007436D5" w:rsidRPr="00FD3E59" w:rsidRDefault="007436D5" w:rsidP="00FD3E59">
      <w:pPr>
        <w:spacing w:line="240" w:lineRule="auto"/>
        <w:ind w:right="0"/>
        <w:rPr>
          <w:rFonts w:ascii="Times New Roman" w:hAnsi="Times New Roman" w:cs="Times New Roman"/>
          <w:szCs w:val="24"/>
        </w:rPr>
      </w:pPr>
    </w:p>
    <w:p w:rsidR="00A72CB7" w:rsidRPr="00FD3E59" w:rsidRDefault="00A72CB7" w:rsidP="00702D5C">
      <w:pPr>
        <w:numPr>
          <w:ilvl w:val="0"/>
          <w:numId w:val="10"/>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não</w:t>
      </w:r>
      <w:proofErr w:type="gramEnd"/>
      <w:r w:rsidRPr="00FD3E59">
        <w:rPr>
          <w:rFonts w:ascii="Times New Roman" w:hAnsi="Times New Roman" w:cs="Times New Roman"/>
          <w:szCs w:val="24"/>
        </w:rPr>
        <w:t xml:space="preserve"> atender, sem justificativa, à convocação para assinatura do contrato ou retirada do instrumento equivalente;</w:t>
      </w:r>
    </w:p>
    <w:p w:rsidR="00FB415A" w:rsidRPr="00FD3E59" w:rsidRDefault="00A72CB7" w:rsidP="00702D5C">
      <w:pPr>
        <w:numPr>
          <w:ilvl w:val="0"/>
          <w:numId w:val="10"/>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apresentar</w:t>
      </w:r>
      <w:proofErr w:type="gramEnd"/>
      <w:r w:rsidRPr="00FD3E59">
        <w:rPr>
          <w:rFonts w:ascii="Times New Roman" w:hAnsi="Times New Roman" w:cs="Times New Roman"/>
          <w:szCs w:val="24"/>
        </w:rPr>
        <w:t xml:space="preserve"> documento falso em qualquer processo administrativo instaurado pela </w:t>
      </w:r>
      <w:r w:rsidR="00F25774" w:rsidRPr="00FD3E59">
        <w:rPr>
          <w:rFonts w:ascii="Times New Roman" w:hAnsi="Times New Roman" w:cs="Times New Roman"/>
          <w:szCs w:val="24"/>
        </w:rPr>
        <w:t>Epagri</w:t>
      </w:r>
      <w:r w:rsidRPr="00FD3E59">
        <w:rPr>
          <w:rFonts w:ascii="Times New Roman" w:hAnsi="Times New Roman" w:cs="Times New Roman"/>
          <w:szCs w:val="24"/>
        </w:rPr>
        <w:t>;</w:t>
      </w:r>
    </w:p>
    <w:p w:rsidR="00FB415A" w:rsidRPr="00FD3E59" w:rsidRDefault="00FB415A" w:rsidP="00702D5C">
      <w:pPr>
        <w:numPr>
          <w:ilvl w:val="0"/>
          <w:numId w:val="10"/>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frustrar</w:t>
      </w:r>
      <w:proofErr w:type="gramEnd"/>
      <w:r w:rsidRPr="00FD3E59">
        <w:rPr>
          <w:rFonts w:ascii="Times New Roman" w:hAnsi="Times New Roman" w:cs="Times New Roman"/>
          <w:szCs w:val="24"/>
        </w:rPr>
        <w:t xml:space="preserve"> ou fraudar, mediante ajuste, combinação ou qualquer outro expediente, o processo de licitação e o contrato dele decorrente;</w:t>
      </w:r>
    </w:p>
    <w:p w:rsidR="00A72CB7" w:rsidRPr="00FD3E59" w:rsidRDefault="00A72CB7" w:rsidP="00702D5C">
      <w:pPr>
        <w:numPr>
          <w:ilvl w:val="0"/>
          <w:numId w:val="10"/>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afastar</w:t>
      </w:r>
      <w:proofErr w:type="gramEnd"/>
      <w:r w:rsidRPr="00FD3E59">
        <w:rPr>
          <w:rFonts w:ascii="Times New Roman" w:hAnsi="Times New Roman" w:cs="Times New Roman"/>
          <w:szCs w:val="24"/>
        </w:rPr>
        <w:t xml:space="preserve"> ou procurar afastar participante, por meio de violência, grave ameaça, fraude ou oferecimento de vantagem de qualquer tipo;</w:t>
      </w:r>
    </w:p>
    <w:p w:rsidR="00A72CB7" w:rsidRPr="00FD3E59" w:rsidRDefault="00FB415A" w:rsidP="00702D5C">
      <w:pPr>
        <w:numPr>
          <w:ilvl w:val="0"/>
          <w:numId w:val="10"/>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agir</w:t>
      </w:r>
      <w:proofErr w:type="gramEnd"/>
      <w:r w:rsidRPr="00FD3E59">
        <w:rPr>
          <w:rFonts w:ascii="Times New Roman" w:hAnsi="Times New Roman" w:cs="Times New Roman"/>
          <w:szCs w:val="24"/>
        </w:rPr>
        <w:t xml:space="preserve"> de má-fé no processo licitatório ou na</w:t>
      </w:r>
      <w:r w:rsidR="00A72CB7" w:rsidRPr="00FD3E59">
        <w:rPr>
          <w:rFonts w:ascii="Times New Roman" w:hAnsi="Times New Roman" w:cs="Times New Roman"/>
          <w:szCs w:val="24"/>
        </w:rPr>
        <w:t xml:space="preserve"> relação contratual, comprovada em processo específico;</w:t>
      </w:r>
    </w:p>
    <w:p w:rsidR="00A72CB7" w:rsidRPr="00FD3E59" w:rsidRDefault="00A72CB7" w:rsidP="00702D5C">
      <w:pPr>
        <w:numPr>
          <w:ilvl w:val="0"/>
          <w:numId w:val="10"/>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in</w:t>
      </w:r>
      <w:r w:rsidR="00FB415A" w:rsidRPr="00FD3E59">
        <w:rPr>
          <w:rFonts w:ascii="Times New Roman" w:hAnsi="Times New Roman" w:cs="Times New Roman"/>
          <w:szCs w:val="24"/>
        </w:rPr>
        <w:t>correr</w:t>
      </w:r>
      <w:proofErr w:type="gramEnd"/>
      <w:r w:rsidR="00FB415A" w:rsidRPr="00FD3E59">
        <w:rPr>
          <w:rFonts w:ascii="Times New Roman" w:hAnsi="Times New Roman" w:cs="Times New Roman"/>
          <w:szCs w:val="24"/>
        </w:rPr>
        <w:t xml:space="preserve"> em inexecução contratual;</w:t>
      </w:r>
    </w:p>
    <w:p w:rsidR="00A72CB7" w:rsidRPr="00FD3E59" w:rsidRDefault="00A72CB7" w:rsidP="00702D5C">
      <w:pPr>
        <w:numPr>
          <w:ilvl w:val="0"/>
          <w:numId w:val="10"/>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ter</w:t>
      </w:r>
      <w:proofErr w:type="gramEnd"/>
      <w:r w:rsidRPr="00FD3E59">
        <w:rPr>
          <w:rFonts w:ascii="Times New Roman" w:hAnsi="Times New Roman" w:cs="Times New Roman"/>
          <w:szCs w:val="24"/>
        </w:rPr>
        <w:t xml:space="preserve"> frustrado ou fraudado, mediante ajuste, combinação ou qualquer outro expediente, o caráter competitivo de procedimento licitatório público;</w:t>
      </w:r>
    </w:p>
    <w:p w:rsidR="00A72CB7" w:rsidRPr="00FD3E59" w:rsidRDefault="00A72CB7" w:rsidP="00702D5C">
      <w:pPr>
        <w:numPr>
          <w:ilvl w:val="0"/>
          <w:numId w:val="10"/>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ter</w:t>
      </w:r>
      <w:proofErr w:type="gramEnd"/>
      <w:r w:rsidRPr="00FD3E59">
        <w:rPr>
          <w:rFonts w:ascii="Times New Roman" w:hAnsi="Times New Roman" w:cs="Times New Roman"/>
          <w:szCs w:val="24"/>
        </w:rPr>
        <w:t xml:space="preserve"> impedido, perturbado ou fraudado a realização de qualquer ato de procedimento licitatório público;</w:t>
      </w:r>
    </w:p>
    <w:p w:rsidR="00A72CB7" w:rsidRPr="00FD3E59" w:rsidRDefault="00A72CB7" w:rsidP="00702D5C">
      <w:pPr>
        <w:numPr>
          <w:ilvl w:val="0"/>
          <w:numId w:val="10"/>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ter</w:t>
      </w:r>
      <w:proofErr w:type="gramEnd"/>
      <w:r w:rsidRPr="00FD3E59">
        <w:rPr>
          <w:rFonts w:ascii="Times New Roman" w:hAnsi="Times New Roman" w:cs="Times New Roman"/>
          <w:szCs w:val="24"/>
        </w:rPr>
        <w:t xml:space="preserve"> afastado ou procurado afastar licitante, por meio de fraude ou oferecimento de vantagem de qualquer tipo;</w:t>
      </w:r>
    </w:p>
    <w:p w:rsidR="00FB415A" w:rsidRPr="00FD3E59" w:rsidRDefault="00A72CB7" w:rsidP="00702D5C">
      <w:pPr>
        <w:numPr>
          <w:ilvl w:val="0"/>
          <w:numId w:val="10"/>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ter</w:t>
      </w:r>
      <w:proofErr w:type="gramEnd"/>
      <w:r w:rsidRPr="00FD3E59">
        <w:rPr>
          <w:rFonts w:ascii="Times New Roman" w:hAnsi="Times New Roman" w:cs="Times New Roman"/>
          <w:szCs w:val="24"/>
        </w:rPr>
        <w:t xml:space="preserve"> fraudado licitação públ</w:t>
      </w:r>
      <w:r w:rsidR="00FB415A" w:rsidRPr="00FD3E59">
        <w:rPr>
          <w:rFonts w:ascii="Times New Roman" w:hAnsi="Times New Roman" w:cs="Times New Roman"/>
          <w:szCs w:val="24"/>
        </w:rPr>
        <w:t>ica ou contrato dela decorrente elevando arbitrariamente preços; vendendo, como verdadeira ou perfeita, mercadoria falsificada ou deteriorada; entregando uma mercadoria por outra; alterando substância, qualidade ou quantidade da mercadoria fornecida; ornando, por qualquer modo, injustamente, mais onerosa a proposta ou a execução do contrato;</w:t>
      </w:r>
    </w:p>
    <w:p w:rsidR="00A72CB7" w:rsidRPr="00FD3E59" w:rsidRDefault="00A72CB7" w:rsidP="00702D5C">
      <w:pPr>
        <w:numPr>
          <w:ilvl w:val="0"/>
          <w:numId w:val="10"/>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ter</w:t>
      </w:r>
      <w:proofErr w:type="gramEnd"/>
      <w:r w:rsidRPr="00FD3E59">
        <w:rPr>
          <w:rFonts w:ascii="Times New Roman" w:hAnsi="Times New Roman" w:cs="Times New Roman"/>
          <w:szCs w:val="24"/>
        </w:rPr>
        <w:t xml:space="preserve"> criado, de modo fraudulento ou irregular, pessoa jurídica para participar de licitação pública ou celebrar contrato administrativo;</w:t>
      </w:r>
    </w:p>
    <w:p w:rsidR="00A72CB7" w:rsidRPr="00FD3E59" w:rsidRDefault="00A72CB7" w:rsidP="00702D5C">
      <w:pPr>
        <w:numPr>
          <w:ilvl w:val="0"/>
          <w:numId w:val="10"/>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ter</w:t>
      </w:r>
      <w:proofErr w:type="gramEnd"/>
      <w:r w:rsidRPr="00FD3E59">
        <w:rPr>
          <w:rFonts w:ascii="Times New Roman" w:hAnsi="Times New Roman" w:cs="Times New Roman"/>
          <w:szCs w:val="24"/>
        </w:rPr>
        <w:t xml:space="preserve"> obtido vantagem ou benefício indevido, de modo fraudulento, de modificações ou prorrogações de contratos celebrados com a administração pública, sem autorização em lei, no ato convocatório da licitação pública ou nos respectivos instrumentos contratuais;</w:t>
      </w:r>
    </w:p>
    <w:p w:rsidR="00A72CB7" w:rsidRPr="00FD3E59" w:rsidRDefault="00A72CB7" w:rsidP="00702D5C">
      <w:pPr>
        <w:numPr>
          <w:ilvl w:val="0"/>
          <w:numId w:val="10"/>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ter</w:t>
      </w:r>
      <w:proofErr w:type="gramEnd"/>
      <w:r w:rsidRPr="00FD3E59">
        <w:rPr>
          <w:rFonts w:ascii="Times New Roman" w:hAnsi="Times New Roman" w:cs="Times New Roman"/>
          <w:szCs w:val="24"/>
        </w:rPr>
        <w:t xml:space="preserve"> manipulado ou fraudado o equilíbrio econômico-financeiro dos contratos celebrados com a administração pública;</w:t>
      </w:r>
    </w:p>
    <w:p w:rsidR="00A72CB7" w:rsidRPr="00FD3E59" w:rsidRDefault="00A72CB7" w:rsidP="00702D5C">
      <w:pPr>
        <w:numPr>
          <w:ilvl w:val="0"/>
          <w:numId w:val="10"/>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ter</w:t>
      </w:r>
      <w:proofErr w:type="gramEnd"/>
      <w:r w:rsidRPr="00FD3E59">
        <w:rPr>
          <w:rFonts w:ascii="Times New Roman" w:hAnsi="Times New Roman" w:cs="Times New Roman"/>
          <w:szCs w:val="24"/>
        </w:rPr>
        <w:t xml:space="preserve"> dificultado atividade de investigação ou fiscalização de órgãos, entidades ou agentes públicos;</w:t>
      </w:r>
    </w:p>
    <w:p w:rsidR="00A72CB7" w:rsidRPr="00FD3E59" w:rsidRDefault="00A72CB7" w:rsidP="00702D5C">
      <w:pPr>
        <w:numPr>
          <w:ilvl w:val="0"/>
          <w:numId w:val="10"/>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ter</w:t>
      </w:r>
      <w:proofErr w:type="gramEnd"/>
      <w:r w:rsidRPr="00FD3E59">
        <w:rPr>
          <w:rFonts w:ascii="Times New Roman" w:hAnsi="Times New Roman" w:cs="Times New Roman"/>
          <w:szCs w:val="24"/>
        </w:rPr>
        <w:t xml:space="preserve"> intervindo em sua atuação, inclusive no âmbito das agências reguladoras e dos órgãos de fiscalização;</w:t>
      </w:r>
    </w:p>
    <w:p w:rsidR="00A72CB7" w:rsidRPr="00FD3E59" w:rsidRDefault="00A72CB7" w:rsidP="00702D5C">
      <w:pPr>
        <w:numPr>
          <w:ilvl w:val="0"/>
          <w:numId w:val="10"/>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ter</w:t>
      </w:r>
      <w:proofErr w:type="gramEnd"/>
      <w:r w:rsidRPr="00FD3E59">
        <w:rPr>
          <w:rFonts w:ascii="Times New Roman" w:hAnsi="Times New Roman" w:cs="Times New Roman"/>
          <w:szCs w:val="24"/>
        </w:rPr>
        <w:t xml:space="preserve"> sofrido condenação definitiva por pratica, por meios dolosos, de fraude fiscal no recolhimento de quaisquer tributos;</w:t>
      </w:r>
    </w:p>
    <w:p w:rsidR="00A72CB7" w:rsidRPr="00FD3E59" w:rsidRDefault="00A72CB7" w:rsidP="00702D5C">
      <w:pPr>
        <w:numPr>
          <w:ilvl w:val="0"/>
          <w:numId w:val="10"/>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ter</w:t>
      </w:r>
      <w:proofErr w:type="gramEnd"/>
      <w:r w:rsidRPr="00FD3E59">
        <w:rPr>
          <w:rFonts w:ascii="Times New Roman" w:hAnsi="Times New Roman" w:cs="Times New Roman"/>
          <w:szCs w:val="24"/>
        </w:rPr>
        <w:t xml:space="preserve"> deixado de proceder ao pagamento de salários, vale-transporte e de auxílio alimentação dos empregados na data fixada;</w:t>
      </w:r>
    </w:p>
    <w:p w:rsidR="00A72CB7" w:rsidRPr="00FD3E59" w:rsidRDefault="00A72CB7" w:rsidP="00702D5C">
      <w:pPr>
        <w:numPr>
          <w:ilvl w:val="0"/>
          <w:numId w:val="10"/>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ter</w:t>
      </w:r>
      <w:proofErr w:type="gramEnd"/>
      <w:r w:rsidRPr="00FD3E59">
        <w:rPr>
          <w:rFonts w:ascii="Times New Roman" w:hAnsi="Times New Roman" w:cs="Times New Roman"/>
          <w:szCs w:val="24"/>
        </w:rPr>
        <w:t xml:space="preserve"> deixado de cumprir com as obrigações relativas a encargos sociais, previdenciários e trabalhistas;</w:t>
      </w:r>
    </w:p>
    <w:p w:rsidR="00A72CB7" w:rsidRPr="00FD3E59" w:rsidRDefault="00A72CB7" w:rsidP="00702D5C">
      <w:pPr>
        <w:numPr>
          <w:ilvl w:val="0"/>
          <w:numId w:val="10"/>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deixar</w:t>
      </w:r>
      <w:proofErr w:type="gramEnd"/>
      <w:r w:rsidRPr="00FD3E59">
        <w:rPr>
          <w:rFonts w:ascii="Times New Roman" w:hAnsi="Times New Roman" w:cs="Times New Roman"/>
          <w:szCs w:val="24"/>
        </w:rPr>
        <w:t xml:space="preserve"> de manter o nível de qualidade exigido pela </w:t>
      </w:r>
      <w:r w:rsidR="00F25774" w:rsidRPr="00FD3E59">
        <w:rPr>
          <w:rFonts w:ascii="Times New Roman" w:hAnsi="Times New Roman" w:cs="Times New Roman"/>
          <w:szCs w:val="24"/>
        </w:rPr>
        <w:t>Epagri</w:t>
      </w:r>
      <w:r w:rsidRPr="00FD3E59">
        <w:rPr>
          <w:rFonts w:ascii="Times New Roman" w:hAnsi="Times New Roman" w:cs="Times New Roman"/>
          <w:szCs w:val="24"/>
        </w:rPr>
        <w:t xml:space="preserve"> na execução do contrato, bem como deixar de evitar a sua degeneração quando for o caso.</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1B7F09"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9</w:t>
      </w:r>
      <w:r w:rsidRPr="00FD3E59">
        <w:rPr>
          <w:rFonts w:ascii="Times New Roman" w:hAnsi="Times New Roman" w:cs="Times New Roman"/>
          <w:szCs w:val="24"/>
        </w:rPr>
        <w:t>.4.1</w:t>
      </w:r>
      <w:r w:rsidR="00A72CB7" w:rsidRPr="00FD3E59">
        <w:rPr>
          <w:rFonts w:ascii="Times New Roman" w:hAnsi="Times New Roman" w:cs="Times New Roman"/>
          <w:szCs w:val="24"/>
        </w:rPr>
        <w:t xml:space="preserve">. </w:t>
      </w:r>
      <w:r w:rsidR="00A67D91" w:rsidRPr="00FD3E59">
        <w:rPr>
          <w:rFonts w:ascii="Times New Roman" w:hAnsi="Times New Roman" w:cs="Times New Roman"/>
          <w:szCs w:val="24"/>
        </w:rPr>
        <w:tab/>
      </w:r>
      <w:r w:rsidR="00A72CB7" w:rsidRPr="00FD3E59">
        <w:rPr>
          <w:rFonts w:ascii="Times New Roman" w:hAnsi="Times New Roman" w:cs="Times New Roman"/>
          <w:szCs w:val="24"/>
        </w:rPr>
        <w:t>Estendem-se os efeitos das sanções também aos profissionais que tenham praticado quaisquer dos atos acima indicados.</w:t>
      </w:r>
    </w:p>
    <w:p w:rsidR="005C32BD" w:rsidRPr="00FD3E59" w:rsidRDefault="005C32BD" w:rsidP="00FD3E59">
      <w:pPr>
        <w:spacing w:line="240" w:lineRule="auto"/>
        <w:ind w:right="0"/>
        <w:rPr>
          <w:rFonts w:ascii="Times New Roman" w:hAnsi="Times New Roman" w:cs="Times New Roman"/>
          <w:szCs w:val="24"/>
        </w:rPr>
      </w:pPr>
    </w:p>
    <w:p w:rsidR="00A72CB7" w:rsidRPr="00FD3E59" w:rsidRDefault="00FB5B2F" w:rsidP="00FD3E59">
      <w:pPr>
        <w:spacing w:line="240" w:lineRule="auto"/>
        <w:ind w:right="0"/>
        <w:rPr>
          <w:rFonts w:ascii="Times New Roman" w:hAnsi="Times New Roman" w:cs="Times New Roman"/>
          <w:b/>
          <w:szCs w:val="24"/>
        </w:rPr>
      </w:pPr>
      <w:r w:rsidRPr="00FD3E59">
        <w:rPr>
          <w:rFonts w:ascii="Times New Roman" w:hAnsi="Times New Roman" w:cs="Times New Roman"/>
          <w:b/>
          <w:szCs w:val="24"/>
        </w:rPr>
        <w:t>SANÇÃO DE ADVERTÊNCIA</w:t>
      </w:r>
    </w:p>
    <w:p w:rsidR="005259ED" w:rsidRPr="00FD3E59" w:rsidRDefault="005259ED" w:rsidP="00FD3E59">
      <w:pPr>
        <w:spacing w:line="240" w:lineRule="auto"/>
        <w:ind w:right="0"/>
        <w:rPr>
          <w:rFonts w:ascii="Times New Roman" w:hAnsi="Times New Roman" w:cs="Times New Roman"/>
          <w:szCs w:val="24"/>
        </w:rPr>
      </w:pPr>
    </w:p>
    <w:p w:rsidR="005259ED" w:rsidRPr="00FD3E59" w:rsidRDefault="005259ED"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9</w:t>
      </w:r>
      <w:r w:rsidRPr="00FD3E59">
        <w:rPr>
          <w:rFonts w:ascii="Times New Roman" w:hAnsi="Times New Roman" w:cs="Times New Roman"/>
          <w:szCs w:val="24"/>
        </w:rPr>
        <w:t>.5.</w:t>
      </w:r>
      <w:r w:rsidRPr="00FD3E59">
        <w:rPr>
          <w:rFonts w:ascii="Times New Roman" w:hAnsi="Times New Roman" w:cs="Times New Roman"/>
          <w:szCs w:val="24"/>
          <w:shd w:val="clear" w:color="auto" w:fill="FFFFFF"/>
        </w:rPr>
        <w:t xml:space="preserve"> A sanção de advertência é cabível sempre que o ato praticado, ainda que ilícito, não seja suficiente para acarretar danos à </w:t>
      </w:r>
      <w:r w:rsidR="009959C6" w:rsidRPr="00FD3E59">
        <w:rPr>
          <w:rFonts w:ascii="Times New Roman" w:hAnsi="Times New Roman" w:cs="Times New Roman"/>
          <w:szCs w:val="24"/>
          <w:shd w:val="clear" w:color="auto" w:fill="FFFFFF"/>
        </w:rPr>
        <w:t>Epagri</w:t>
      </w:r>
      <w:r w:rsidRPr="00FD3E59">
        <w:rPr>
          <w:rFonts w:ascii="Times New Roman" w:hAnsi="Times New Roman" w:cs="Times New Roman"/>
          <w:szCs w:val="24"/>
          <w:shd w:val="clear" w:color="auto" w:fill="FFFFFF"/>
        </w:rPr>
        <w:t xml:space="preserve">, suas instalações, pessoas, imagem, meio ambiente, ou a terceiros. </w:t>
      </w:r>
      <w:r w:rsidRPr="00FD3E59">
        <w:rPr>
          <w:rFonts w:ascii="Times New Roman" w:hAnsi="Times New Roman" w:cs="Times New Roman"/>
          <w:szCs w:val="24"/>
        </w:rPr>
        <w:t>A aplicação da sanção de advertência se efetiva com o registro da mesma junto ao cadastro da Epagri, independentemente de tratar-se de empresa ou pessoa cadastrada, ou não.</w:t>
      </w:r>
    </w:p>
    <w:p w:rsidR="00A67D91" w:rsidRPr="00FD3E59" w:rsidRDefault="00A67D91" w:rsidP="00FD3E59">
      <w:pPr>
        <w:spacing w:line="240" w:lineRule="auto"/>
        <w:ind w:right="0"/>
        <w:rPr>
          <w:rFonts w:ascii="Times New Roman" w:hAnsi="Times New Roman" w:cs="Times New Roman"/>
          <w:szCs w:val="24"/>
        </w:rPr>
      </w:pPr>
    </w:p>
    <w:p w:rsidR="00A72CB7" w:rsidRPr="00FD3E59" w:rsidRDefault="00FB5B2F"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9</w:t>
      </w:r>
      <w:r w:rsidRPr="00FD3E59">
        <w:rPr>
          <w:rFonts w:ascii="Times New Roman" w:hAnsi="Times New Roman" w:cs="Times New Roman"/>
          <w:szCs w:val="24"/>
        </w:rPr>
        <w:t>.6</w:t>
      </w:r>
      <w:r w:rsidR="00A72CB7" w:rsidRPr="00FD3E59">
        <w:rPr>
          <w:rFonts w:ascii="Times New Roman" w:hAnsi="Times New Roman" w:cs="Times New Roman"/>
          <w:szCs w:val="24"/>
        </w:rPr>
        <w:t>.</w:t>
      </w:r>
      <w:r w:rsidR="00A72CB7" w:rsidRPr="00FD3E59">
        <w:rPr>
          <w:rFonts w:ascii="Times New Roman" w:hAnsi="Times New Roman" w:cs="Times New Roman"/>
          <w:szCs w:val="24"/>
        </w:rPr>
        <w:tab/>
        <w:t>A reincidência da sanção de advertência, ensejará a aplicação de penalidade de suspensão.</w:t>
      </w:r>
    </w:p>
    <w:p w:rsidR="005C32BD" w:rsidRPr="00FD3E59" w:rsidRDefault="005C32BD" w:rsidP="00FD3E59">
      <w:pPr>
        <w:spacing w:line="240" w:lineRule="auto"/>
        <w:ind w:right="0"/>
        <w:rPr>
          <w:rFonts w:ascii="Times New Roman" w:hAnsi="Times New Roman" w:cs="Times New Roman"/>
          <w:szCs w:val="24"/>
        </w:rPr>
      </w:pPr>
    </w:p>
    <w:p w:rsidR="00A72CB7" w:rsidRPr="00FD3E59" w:rsidRDefault="00FB5B2F" w:rsidP="00FD3E59">
      <w:pPr>
        <w:spacing w:line="240" w:lineRule="auto"/>
        <w:ind w:right="0"/>
        <w:rPr>
          <w:rFonts w:ascii="Times New Roman" w:hAnsi="Times New Roman" w:cs="Times New Roman"/>
          <w:b/>
          <w:szCs w:val="24"/>
        </w:rPr>
      </w:pPr>
      <w:r w:rsidRPr="00FD3E59">
        <w:rPr>
          <w:rFonts w:ascii="Times New Roman" w:hAnsi="Times New Roman" w:cs="Times New Roman"/>
          <w:b/>
          <w:szCs w:val="24"/>
        </w:rPr>
        <w:t>SANÇÃO DE MULTA</w:t>
      </w:r>
    </w:p>
    <w:p w:rsidR="00CC0A0B" w:rsidRPr="00FD3E59" w:rsidRDefault="00CC0A0B" w:rsidP="00FD3E59">
      <w:pPr>
        <w:spacing w:line="240" w:lineRule="auto"/>
        <w:ind w:right="0"/>
        <w:rPr>
          <w:rFonts w:ascii="Times New Roman" w:hAnsi="Times New Roman" w:cs="Times New Roman"/>
          <w:szCs w:val="24"/>
        </w:rPr>
      </w:pPr>
    </w:p>
    <w:p w:rsidR="00A72CB7" w:rsidRPr="00FD3E59" w:rsidRDefault="00FB5B2F"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9</w:t>
      </w:r>
      <w:r w:rsidRPr="00FD3E59">
        <w:rPr>
          <w:rFonts w:ascii="Times New Roman" w:hAnsi="Times New Roman" w:cs="Times New Roman"/>
          <w:szCs w:val="24"/>
        </w:rPr>
        <w:t>.7</w:t>
      </w:r>
      <w:r w:rsidR="00A72CB7" w:rsidRPr="00FD3E59">
        <w:rPr>
          <w:rFonts w:ascii="Times New Roman" w:hAnsi="Times New Roman" w:cs="Times New Roman"/>
          <w:szCs w:val="24"/>
        </w:rPr>
        <w:t>.</w:t>
      </w:r>
      <w:r w:rsidR="00A72CB7" w:rsidRPr="00FD3E59">
        <w:rPr>
          <w:rFonts w:ascii="Times New Roman" w:hAnsi="Times New Roman" w:cs="Times New Roman"/>
          <w:szCs w:val="24"/>
        </w:rPr>
        <w:tab/>
        <w:t>A multa poderá ser aplicada nos seguintes casos:</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FB5B2F" w:rsidP="00FD3E59">
      <w:pPr>
        <w:numPr>
          <w:ilvl w:val="0"/>
          <w:numId w:val="4"/>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na</w:t>
      </w:r>
      <w:proofErr w:type="gramEnd"/>
      <w:r w:rsidRPr="00FD3E59">
        <w:rPr>
          <w:rFonts w:ascii="Times New Roman" w:hAnsi="Times New Roman" w:cs="Times New Roman"/>
          <w:szCs w:val="24"/>
        </w:rPr>
        <w:t xml:space="preserve"> fase de licitação, </w:t>
      </w:r>
      <w:r w:rsidR="00A72CB7" w:rsidRPr="00FD3E59">
        <w:rPr>
          <w:rFonts w:ascii="Times New Roman" w:hAnsi="Times New Roman" w:cs="Times New Roman"/>
          <w:szCs w:val="24"/>
        </w:rPr>
        <w:t>em decorrência da interposição de recursos meramente procrastinatórios</w:t>
      </w:r>
      <w:r w:rsidR="005A5D09" w:rsidRPr="00FD3E59">
        <w:rPr>
          <w:rFonts w:ascii="Times New Roman" w:hAnsi="Times New Roman" w:cs="Times New Roman"/>
          <w:szCs w:val="24"/>
        </w:rPr>
        <w:t>/protelatórios</w:t>
      </w:r>
      <w:r w:rsidR="00A72CB7" w:rsidRPr="00FD3E59">
        <w:rPr>
          <w:rFonts w:ascii="Times New Roman" w:hAnsi="Times New Roman" w:cs="Times New Roman"/>
          <w:szCs w:val="24"/>
        </w:rPr>
        <w:t xml:space="preserve">, poderá ser aplicada multa correspondente a até </w:t>
      </w:r>
      <w:r w:rsidR="00A72CB7" w:rsidRPr="00FD3E59">
        <w:rPr>
          <w:rFonts w:ascii="Times New Roman" w:hAnsi="Times New Roman" w:cs="Times New Roman"/>
          <w:b/>
          <w:szCs w:val="24"/>
        </w:rPr>
        <w:t>5%</w:t>
      </w:r>
      <w:r w:rsidR="00F25774" w:rsidRPr="00FD3E59">
        <w:rPr>
          <w:rFonts w:ascii="Times New Roman" w:hAnsi="Times New Roman" w:cs="Times New Roman"/>
          <w:b/>
          <w:szCs w:val="24"/>
        </w:rPr>
        <w:t xml:space="preserve"> (cinco por cento)</w:t>
      </w:r>
      <w:r w:rsidR="00A72CB7" w:rsidRPr="00FD3E59">
        <w:rPr>
          <w:rFonts w:ascii="Times New Roman" w:hAnsi="Times New Roman" w:cs="Times New Roman"/>
          <w:szCs w:val="24"/>
        </w:rPr>
        <w:t xml:space="preserve"> do valor máximo estabelecido para a licitação em questão;</w:t>
      </w:r>
    </w:p>
    <w:p w:rsidR="00A72CB7" w:rsidRPr="00FD3E59" w:rsidRDefault="00A72CB7" w:rsidP="00FD3E59">
      <w:pPr>
        <w:numPr>
          <w:ilvl w:val="0"/>
          <w:numId w:val="4"/>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em</w:t>
      </w:r>
      <w:proofErr w:type="gramEnd"/>
      <w:r w:rsidRPr="00FD3E59">
        <w:rPr>
          <w:rFonts w:ascii="Times New Roman" w:hAnsi="Times New Roman" w:cs="Times New Roman"/>
          <w:szCs w:val="24"/>
        </w:rPr>
        <w:t xml:space="preserve"> decorrência da não regularização da documentação de habilitação</w:t>
      </w:r>
      <w:r w:rsidR="005A5D09" w:rsidRPr="00FD3E59">
        <w:rPr>
          <w:rFonts w:ascii="Times New Roman" w:hAnsi="Times New Roman" w:cs="Times New Roman"/>
          <w:szCs w:val="24"/>
        </w:rPr>
        <w:t xml:space="preserve"> por parte da ME, EPP</w:t>
      </w:r>
      <w:r w:rsidRPr="00FD3E59">
        <w:rPr>
          <w:rFonts w:ascii="Times New Roman" w:hAnsi="Times New Roman" w:cs="Times New Roman"/>
          <w:szCs w:val="24"/>
        </w:rPr>
        <w:t>,</w:t>
      </w:r>
      <w:r w:rsidR="005A5D09" w:rsidRPr="00FD3E59">
        <w:rPr>
          <w:rFonts w:ascii="Times New Roman" w:hAnsi="Times New Roman" w:cs="Times New Roman"/>
          <w:szCs w:val="24"/>
        </w:rPr>
        <w:t xml:space="preserve"> MEI, </w:t>
      </w:r>
      <w:r w:rsidRPr="00FD3E59">
        <w:rPr>
          <w:rFonts w:ascii="Times New Roman" w:hAnsi="Times New Roman" w:cs="Times New Roman"/>
          <w:szCs w:val="24"/>
        </w:rPr>
        <w:t xml:space="preserve">nos termos do artigo 43, § 1° da </w:t>
      </w:r>
      <w:hyperlink r:id="rId105" w:history="1">
        <w:r w:rsidRPr="00FD3E59">
          <w:rPr>
            <w:rStyle w:val="Hyperlink"/>
            <w:rFonts w:ascii="Times New Roman" w:hAnsi="Times New Roman" w:cs="Times New Roman"/>
            <w:szCs w:val="24"/>
          </w:rPr>
          <w:t xml:space="preserve">Lei Complementar </w:t>
        </w:r>
        <w:r w:rsidR="009959C6" w:rsidRPr="00FD3E59">
          <w:rPr>
            <w:rStyle w:val="Hyperlink"/>
            <w:rFonts w:ascii="Times New Roman" w:hAnsi="Times New Roman" w:cs="Times New Roman"/>
            <w:szCs w:val="24"/>
          </w:rPr>
          <w:t>f</w:t>
        </w:r>
        <w:r w:rsidR="00F25774" w:rsidRPr="00FD3E59">
          <w:rPr>
            <w:rStyle w:val="Hyperlink"/>
            <w:rFonts w:ascii="Times New Roman" w:hAnsi="Times New Roman" w:cs="Times New Roman"/>
            <w:szCs w:val="24"/>
          </w:rPr>
          <w:t xml:space="preserve">ederal </w:t>
        </w:r>
        <w:r w:rsidR="00F32C85" w:rsidRPr="00FD3E59">
          <w:rPr>
            <w:rStyle w:val="Hyperlink"/>
            <w:rFonts w:ascii="Times New Roman" w:hAnsi="Times New Roman" w:cs="Times New Roman"/>
            <w:szCs w:val="24"/>
          </w:rPr>
          <w:t>nº</w:t>
        </w:r>
        <w:r w:rsidRPr="00FD3E59">
          <w:rPr>
            <w:rStyle w:val="Hyperlink"/>
            <w:rFonts w:ascii="Times New Roman" w:hAnsi="Times New Roman" w:cs="Times New Roman"/>
            <w:szCs w:val="24"/>
          </w:rPr>
          <w:t xml:space="preserve"> 123</w:t>
        </w:r>
        <w:r w:rsidR="009959C6" w:rsidRPr="00FD3E59">
          <w:rPr>
            <w:rStyle w:val="Hyperlink"/>
            <w:rFonts w:ascii="Times New Roman" w:hAnsi="Times New Roman" w:cs="Times New Roman"/>
            <w:szCs w:val="24"/>
          </w:rPr>
          <w:t xml:space="preserve">, de </w:t>
        </w:r>
        <w:r w:rsidRPr="00FD3E59">
          <w:rPr>
            <w:rStyle w:val="Hyperlink"/>
            <w:rFonts w:ascii="Times New Roman" w:hAnsi="Times New Roman" w:cs="Times New Roman"/>
            <w:szCs w:val="24"/>
          </w:rPr>
          <w:t>2006</w:t>
        </w:r>
      </w:hyperlink>
      <w:r w:rsidRPr="00FD3E59">
        <w:rPr>
          <w:rFonts w:ascii="Times New Roman" w:hAnsi="Times New Roman" w:cs="Times New Roman"/>
          <w:szCs w:val="24"/>
        </w:rPr>
        <w:t xml:space="preserve">, no prazo de até </w:t>
      </w:r>
      <w:r w:rsidRPr="00FD3E59">
        <w:rPr>
          <w:rFonts w:ascii="Times New Roman" w:hAnsi="Times New Roman" w:cs="Times New Roman"/>
          <w:b/>
          <w:szCs w:val="24"/>
        </w:rPr>
        <w:t>5 (cinco) dias úteis</w:t>
      </w:r>
      <w:r w:rsidRPr="00FD3E59">
        <w:rPr>
          <w:rFonts w:ascii="Times New Roman" w:hAnsi="Times New Roman" w:cs="Times New Roman"/>
          <w:szCs w:val="24"/>
        </w:rPr>
        <w:t>, prorrogáveis pelo mesmo pe</w:t>
      </w:r>
      <w:r w:rsidR="00F25774" w:rsidRPr="00FD3E59">
        <w:rPr>
          <w:rFonts w:ascii="Times New Roman" w:hAnsi="Times New Roman" w:cs="Times New Roman"/>
          <w:szCs w:val="24"/>
        </w:rPr>
        <w:t>ríodo, a pedido justificado d</w:t>
      </w:r>
      <w:r w:rsidR="00336ECC" w:rsidRPr="00FD3E59">
        <w:rPr>
          <w:rFonts w:ascii="Times New Roman" w:hAnsi="Times New Roman" w:cs="Times New Roman"/>
          <w:szCs w:val="24"/>
        </w:rPr>
        <w:t>o licitante</w:t>
      </w:r>
      <w:r w:rsidRPr="00FD3E59">
        <w:rPr>
          <w:rFonts w:ascii="Times New Roman" w:hAnsi="Times New Roman" w:cs="Times New Roman"/>
          <w:szCs w:val="24"/>
        </w:rPr>
        <w:t xml:space="preserve">, poderá ser aplicada multa correspondente a até </w:t>
      </w:r>
      <w:r w:rsidR="00F25774" w:rsidRPr="00FD3E59">
        <w:rPr>
          <w:rFonts w:ascii="Times New Roman" w:hAnsi="Times New Roman" w:cs="Times New Roman"/>
          <w:b/>
          <w:szCs w:val="24"/>
        </w:rPr>
        <w:t>5% (cinco por cento)</w:t>
      </w:r>
      <w:r w:rsidR="00F25774" w:rsidRPr="00FD3E59">
        <w:rPr>
          <w:rFonts w:ascii="Times New Roman" w:hAnsi="Times New Roman" w:cs="Times New Roman"/>
          <w:szCs w:val="24"/>
        </w:rPr>
        <w:t xml:space="preserve"> </w:t>
      </w:r>
      <w:r w:rsidRPr="00FD3E59">
        <w:rPr>
          <w:rFonts w:ascii="Times New Roman" w:hAnsi="Times New Roman" w:cs="Times New Roman"/>
          <w:szCs w:val="24"/>
        </w:rPr>
        <w:t>do valor máximo estabelecido para a licitação em questão;</w:t>
      </w:r>
    </w:p>
    <w:p w:rsidR="00F32C85" w:rsidRPr="00FD3E59" w:rsidRDefault="00A72CB7" w:rsidP="00FD3E59">
      <w:pPr>
        <w:numPr>
          <w:ilvl w:val="0"/>
          <w:numId w:val="4"/>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pela</w:t>
      </w:r>
      <w:proofErr w:type="gramEnd"/>
      <w:r w:rsidRPr="00FD3E59">
        <w:rPr>
          <w:rFonts w:ascii="Times New Roman" w:hAnsi="Times New Roman" w:cs="Times New Roman"/>
          <w:szCs w:val="24"/>
        </w:rPr>
        <w:t xml:space="preserve"> recusa em assinar o contrato, aceitar ou retirar o instrumento equivalente, no prazo de até </w:t>
      </w:r>
      <w:r w:rsidRPr="00FD3E59">
        <w:rPr>
          <w:rFonts w:ascii="Times New Roman" w:hAnsi="Times New Roman" w:cs="Times New Roman"/>
          <w:b/>
          <w:szCs w:val="24"/>
        </w:rPr>
        <w:t>5 (cinco) dias úteis</w:t>
      </w:r>
      <w:r w:rsidRPr="00FD3E59">
        <w:rPr>
          <w:rFonts w:ascii="Times New Roman" w:hAnsi="Times New Roman" w:cs="Times New Roman"/>
          <w:szCs w:val="24"/>
        </w:rPr>
        <w:t xml:space="preserve">, multa correspondente a até </w:t>
      </w:r>
      <w:r w:rsidR="00F25774" w:rsidRPr="00FD3E59">
        <w:rPr>
          <w:rFonts w:ascii="Times New Roman" w:hAnsi="Times New Roman" w:cs="Times New Roman"/>
          <w:b/>
          <w:szCs w:val="24"/>
        </w:rPr>
        <w:t>5% (cinco por cento)</w:t>
      </w:r>
      <w:r w:rsidR="00F25774" w:rsidRPr="00FD3E59">
        <w:rPr>
          <w:rFonts w:ascii="Times New Roman" w:hAnsi="Times New Roman" w:cs="Times New Roman"/>
          <w:szCs w:val="24"/>
        </w:rPr>
        <w:t xml:space="preserve"> </w:t>
      </w:r>
      <w:r w:rsidRPr="00FD3E59">
        <w:rPr>
          <w:rFonts w:ascii="Times New Roman" w:hAnsi="Times New Roman" w:cs="Times New Roman"/>
          <w:szCs w:val="24"/>
        </w:rPr>
        <w:t>do valor máximo estabelecido para a licitação em questão;</w:t>
      </w:r>
    </w:p>
    <w:p w:rsidR="00F32C85" w:rsidRPr="00FD3E59" w:rsidRDefault="00F32C85" w:rsidP="00FD3E59">
      <w:pPr>
        <w:numPr>
          <w:ilvl w:val="0"/>
          <w:numId w:val="4"/>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no</w:t>
      </w:r>
      <w:proofErr w:type="gramEnd"/>
      <w:r w:rsidRPr="00FD3E59">
        <w:rPr>
          <w:rFonts w:ascii="Times New Roman" w:hAnsi="Times New Roman" w:cs="Times New Roman"/>
          <w:szCs w:val="24"/>
        </w:rPr>
        <w:t xml:space="preserve"> caso de atraso na entrega da garantia contratual</w:t>
      </w:r>
      <w:r w:rsidR="005A5D09" w:rsidRPr="00FD3E59">
        <w:rPr>
          <w:rFonts w:ascii="Times New Roman" w:hAnsi="Times New Roman" w:cs="Times New Roman"/>
          <w:szCs w:val="24"/>
        </w:rPr>
        <w:t xml:space="preserve"> (fiança bancária, caução em dinheiro, seguro-garantia)</w:t>
      </w:r>
      <w:r w:rsidRPr="00FD3E59">
        <w:rPr>
          <w:rFonts w:ascii="Times New Roman" w:hAnsi="Times New Roman" w:cs="Times New Roman"/>
          <w:szCs w:val="24"/>
        </w:rPr>
        <w:t>,</w:t>
      </w:r>
      <w:r w:rsidR="005A5D09" w:rsidRPr="00FD3E59">
        <w:rPr>
          <w:rFonts w:ascii="Times New Roman" w:hAnsi="Times New Roman" w:cs="Times New Roman"/>
          <w:szCs w:val="24"/>
        </w:rPr>
        <w:t xml:space="preserve"> após o prazo definido em edital,</w:t>
      </w:r>
      <w:r w:rsidRPr="00FD3E59">
        <w:rPr>
          <w:rFonts w:ascii="Times New Roman" w:hAnsi="Times New Roman" w:cs="Times New Roman"/>
          <w:szCs w:val="24"/>
        </w:rPr>
        <w:t xml:space="preserve"> quando exigida, multa</w:t>
      </w:r>
      <w:r w:rsidR="005A5D09" w:rsidRPr="00FD3E59">
        <w:rPr>
          <w:rFonts w:ascii="Times New Roman" w:hAnsi="Times New Roman" w:cs="Times New Roman"/>
          <w:szCs w:val="24"/>
        </w:rPr>
        <w:t xml:space="preserve"> moratória</w:t>
      </w:r>
      <w:r w:rsidRPr="00FD3E59">
        <w:rPr>
          <w:rFonts w:ascii="Times New Roman" w:hAnsi="Times New Roman" w:cs="Times New Roman"/>
          <w:szCs w:val="24"/>
        </w:rPr>
        <w:t xml:space="preserve"> correspondente a até </w:t>
      </w:r>
      <w:r w:rsidRPr="00FD3E59">
        <w:rPr>
          <w:rFonts w:ascii="Times New Roman" w:hAnsi="Times New Roman" w:cs="Times New Roman"/>
          <w:b/>
          <w:szCs w:val="24"/>
        </w:rPr>
        <w:t xml:space="preserve">5% (cinco por cento) </w:t>
      </w:r>
      <w:r w:rsidRPr="00FD3E59">
        <w:rPr>
          <w:rFonts w:ascii="Times New Roman" w:hAnsi="Times New Roman" w:cs="Times New Roman"/>
          <w:szCs w:val="24"/>
        </w:rPr>
        <w:t>do valor total do contrato;</w:t>
      </w:r>
    </w:p>
    <w:p w:rsidR="00F32C85" w:rsidRPr="00FD3E59" w:rsidRDefault="00F32C85" w:rsidP="00FD3E59">
      <w:pPr>
        <w:numPr>
          <w:ilvl w:val="0"/>
          <w:numId w:val="4"/>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os</w:t>
      </w:r>
      <w:proofErr w:type="gramEnd"/>
      <w:r w:rsidRPr="00FD3E59">
        <w:rPr>
          <w:rFonts w:ascii="Times New Roman" w:hAnsi="Times New Roman" w:cs="Times New Roman"/>
          <w:szCs w:val="24"/>
        </w:rPr>
        <w:t xml:space="preserve"> demais casos de atraso, multa</w:t>
      </w:r>
      <w:r w:rsidR="005A5D09" w:rsidRPr="00FD3E59">
        <w:rPr>
          <w:rFonts w:ascii="Times New Roman" w:hAnsi="Times New Roman" w:cs="Times New Roman"/>
          <w:szCs w:val="24"/>
        </w:rPr>
        <w:t xml:space="preserve"> moratória de </w:t>
      </w:r>
      <w:r w:rsidR="005A5D09" w:rsidRPr="00FD3E59">
        <w:rPr>
          <w:rFonts w:ascii="Times New Roman" w:hAnsi="Times New Roman" w:cs="Times New Roman"/>
          <w:b/>
          <w:szCs w:val="24"/>
        </w:rPr>
        <w:t>0,33%</w:t>
      </w:r>
      <w:r w:rsidR="005A5D09" w:rsidRPr="00FD3E59">
        <w:rPr>
          <w:rFonts w:ascii="Times New Roman" w:hAnsi="Times New Roman" w:cs="Times New Roman"/>
          <w:szCs w:val="24"/>
        </w:rPr>
        <w:t xml:space="preserve"> por dia de atraso, na entrega do objeto, calculado sobre o valor correspondente à parte inadimplente (ou seja, somente sobre a parte não entregue/executada em atraso), até o limite de </w:t>
      </w:r>
      <w:r w:rsidR="005A5D09" w:rsidRPr="00FD3E59">
        <w:rPr>
          <w:rFonts w:ascii="Times New Roman" w:hAnsi="Times New Roman" w:cs="Times New Roman"/>
          <w:b/>
          <w:szCs w:val="24"/>
        </w:rPr>
        <w:t>9,9%</w:t>
      </w:r>
      <w:r w:rsidRPr="00FD3E59">
        <w:rPr>
          <w:rFonts w:ascii="Times New Roman" w:hAnsi="Times New Roman" w:cs="Times New Roman"/>
          <w:szCs w:val="24"/>
        </w:rPr>
        <w:t xml:space="preserve"> sobre o valor da parcela não executada ou do saldo remanescente do contrato;</w:t>
      </w:r>
    </w:p>
    <w:p w:rsidR="00F32C85" w:rsidRPr="00FD3E59" w:rsidRDefault="00F32C85" w:rsidP="00FD3E59">
      <w:pPr>
        <w:numPr>
          <w:ilvl w:val="0"/>
          <w:numId w:val="4"/>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no</w:t>
      </w:r>
      <w:proofErr w:type="gramEnd"/>
      <w:r w:rsidRPr="00FD3E59">
        <w:rPr>
          <w:rFonts w:ascii="Times New Roman" w:hAnsi="Times New Roman" w:cs="Times New Roman"/>
          <w:szCs w:val="24"/>
        </w:rPr>
        <w:t xml:space="preserve"> caso de inexecução parcial, multa </w:t>
      </w:r>
      <w:r w:rsidR="005A5D09" w:rsidRPr="00FD3E59">
        <w:rPr>
          <w:rFonts w:ascii="Times New Roman" w:hAnsi="Times New Roman" w:cs="Times New Roman"/>
          <w:szCs w:val="24"/>
        </w:rPr>
        <w:t xml:space="preserve">compensatória </w:t>
      </w:r>
      <w:r w:rsidRPr="00FD3E59">
        <w:rPr>
          <w:rFonts w:ascii="Times New Roman" w:hAnsi="Times New Roman" w:cs="Times New Roman"/>
          <w:szCs w:val="24"/>
        </w:rPr>
        <w:t xml:space="preserve">nunca superior a </w:t>
      </w:r>
      <w:r w:rsidRPr="00FD3E59">
        <w:rPr>
          <w:rFonts w:ascii="Times New Roman" w:hAnsi="Times New Roman" w:cs="Times New Roman"/>
          <w:b/>
          <w:szCs w:val="24"/>
        </w:rPr>
        <w:t>20% (vinte por cento)</w:t>
      </w:r>
      <w:r w:rsidRPr="00FD3E59">
        <w:rPr>
          <w:rFonts w:ascii="Times New Roman" w:hAnsi="Times New Roman" w:cs="Times New Roman"/>
          <w:szCs w:val="24"/>
        </w:rPr>
        <w:t xml:space="preserve"> sobre o valor da parcela não executada ou do saldo remanescente do contrato;</w:t>
      </w:r>
    </w:p>
    <w:p w:rsidR="00F32C85" w:rsidRPr="00FD3E59" w:rsidRDefault="00F32C85" w:rsidP="00FD3E59">
      <w:pPr>
        <w:numPr>
          <w:ilvl w:val="0"/>
          <w:numId w:val="4"/>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no</w:t>
      </w:r>
      <w:proofErr w:type="gramEnd"/>
      <w:r w:rsidRPr="00FD3E59">
        <w:rPr>
          <w:rFonts w:ascii="Times New Roman" w:hAnsi="Times New Roman" w:cs="Times New Roman"/>
          <w:szCs w:val="24"/>
        </w:rPr>
        <w:t xml:space="preserve"> caso de inexecução total, multa</w:t>
      </w:r>
      <w:r w:rsidR="005A5D09" w:rsidRPr="00FD3E59">
        <w:rPr>
          <w:rFonts w:ascii="Times New Roman" w:hAnsi="Times New Roman" w:cs="Times New Roman"/>
          <w:szCs w:val="24"/>
        </w:rPr>
        <w:t xml:space="preserve"> compensatória</w:t>
      </w:r>
      <w:r w:rsidRPr="00FD3E59">
        <w:rPr>
          <w:rFonts w:ascii="Times New Roman" w:hAnsi="Times New Roman" w:cs="Times New Roman"/>
          <w:szCs w:val="24"/>
        </w:rPr>
        <w:t xml:space="preserve"> nunca superior a </w:t>
      </w:r>
      <w:r w:rsidRPr="00FD3E59">
        <w:rPr>
          <w:rFonts w:ascii="Times New Roman" w:hAnsi="Times New Roman" w:cs="Times New Roman"/>
          <w:b/>
          <w:szCs w:val="24"/>
        </w:rPr>
        <w:t>30% (trinta por cento)</w:t>
      </w:r>
      <w:r w:rsidRPr="00FD3E59">
        <w:rPr>
          <w:rFonts w:ascii="Times New Roman" w:hAnsi="Times New Roman" w:cs="Times New Roman"/>
          <w:szCs w:val="24"/>
        </w:rPr>
        <w:t xml:space="preserve"> sobre o valor da parcela não executada ou do saldo remanescente do contrato.</w:t>
      </w:r>
    </w:p>
    <w:p w:rsidR="00F32C85" w:rsidRPr="00FD3E59" w:rsidRDefault="00F32C85" w:rsidP="00FD3E59">
      <w:pPr>
        <w:spacing w:line="240" w:lineRule="auto"/>
        <w:ind w:right="0"/>
        <w:rPr>
          <w:rFonts w:ascii="Times New Roman" w:hAnsi="Times New Roman" w:cs="Times New Roman"/>
          <w:szCs w:val="24"/>
        </w:rPr>
      </w:pPr>
    </w:p>
    <w:p w:rsidR="00A72CB7" w:rsidRPr="00FD3E59" w:rsidRDefault="00D22503"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9</w:t>
      </w:r>
      <w:r w:rsidRPr="00FD3E59">
        <w:rPr>
          <w:rFonts w:ascii="Times New Roman" w:hAnsi="Times New Roman" w:cs="Times New Roman"/>
          <w:szCs w:val="24"/>
        </w:rPr>
        <w:t>.8</w:t>
      </w:r>
      <w:r w:rsidR="00A72CB7" w:rsidRPr="00FD3E59">
        <w:rPr>
          <w:rFonts w:ascii="Times New Roman" w:hAnsi="Times New Roman" w:cs="Times New Roman"/>
          <w:szCs w:val="24"/>
        </w:rPr>
        <w:t>.</w:t>
      </w:r>
      <w:r w:rsidR="00A72CB7" w:rsidRPr="00FD3E59">
        <w:rPr>
          <w:rFonts w:ascii="Times New Roman" w:hAnsi="Times New Roman" w:cs="Times New Roman"/>
          <w:szCs w:val="24"/>
        </w:rPr>
        <w:tab/>
        <w:t xml:space="preserve">O não pagamento da multa aplicada importará na tomada de medidas judiciais cabíveis e na aplicação da sanção de suspensão do direito de participar de licitação e impedimento de contratar com a </w:t>
      </w:r>
      <w:r w:rsidR="00F25774" w:rsidRPr="00FD3E59">
        <w:rPr>
          <w:rFonts w:ascii="Times New Roman" w:hAnsi="Times New Roman" w:cs="Times New Roman"/>
          <w:szCs w:val="24"/>
        </w:rPr>
        <w:t>Epagri</w:t>
      </w:r>
      <w:r w:rsidR="00A72CB7" w:rsidRPr="00FD3E59">
        <w:rPr>
          <w:rFonts w:ascii="Times New Roman" w:hAnsi="Times New Roman" w:cs="Times New Roman"/>
          <w:szCs w:val="24"/>
        </w:rPr>
        <w:t xml:space="preserve">, por até </w:t>
      </w:r>
      <w:r w:rsidR="00A72CB7" w:rsidRPr="00FD3E59">
        <w:rPr>
          <w:rFonts w:ascii="Times New Roman" w:hAnsi="Times New Roman" w:cs="Times New Roman"/>
          <w:b/>
          <w:szCs w:val="24"/>
        </w:rPr>
        <w:t>02 (dois) anos</w:t>
      </w:r>
      <w:r w:rsidR="00A72CB7" w:rsidRPr="00FD3E59">
        <w:rPr>
          <w:rFonts w:ascii="Times New Roman" w:hAnsi="Times New Roman" w:cs="Times New Roman"/>
          <w:szCs w:val="24"/>
        </w:rPr>
        <w:t>.</w:t>
      </w:r>
    </w:p>
    <w:p w:rsidR="005C32BD" w:rsidRPr="00FD3E59" w:rsidRDefault="005C32BD" w:rsidP="00FD3E59">
      <w:pPr>
        <w:spacing w:line="240" w:lineRule="auto"/>
        <w:ind w:right="0"/>
        <w:rPr>
          <w:rFonts w:ascii="Times New Roman" w:hAnsi="Times New Roman" w:cs="Times New Roman"/>
          <w:szCs w:val="24"/>
        </w:rPr>
      </w:pPr>
    </w:p>
    <w:p w:rsidR="00A72CB7" w:rsidRPr="00FD3E59" w:rsidRDefault="00D22503" w:rsidP="00FD3E59">
      <w:pPr>
        <w:spacing w:line="240" w:lineRule="auto"/>
        <w:ind w:right="0"/>
        <w:rPr>
          <w:rFonts w:ascii="Times New Roman" w:hAnsi="Times New Roman" w:cs="Times New Roman"/>
          <w:b/>
          <w:szCs w:val="24"/>
        </w:rPr>
      </w:pPr>
      <w:r w:rsidRPr="00FD3E59">
        <w:rPr>
          <w:rFonts w:ascii="Times New Roman" w:hAnsi="Times New Roman" w:cs="Times New Roman"/>
          <w:b/>
          <w:szCs w:val="24"/>
        </w:rPr>
        <w:t>SANÇÃO DE SUSPENSÃO</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D22503"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9</w:t>
      </w:r>
      <w:r w:rsidRPr="00FD3E59">
        <w:rPr>
          <w:rFonts w:ascii="Times New Roman" w:hAnsi="Times New Roman" w:cs="Times New Roman"/>
          <w:szCs w:val="24"/>
        </w:rPr>
        <w:t>.9</w:t>
      </w:r>
      <w:r w:rsidR="00A72CB7" w:rsidRPr="00FD3E59">
        <w:rPr>
          <w:rFonts w:ascii="Times New Roman" w:hAnsi="Times New Roman" w:cs="Times New Roman"/>
          <w:szCs w:val="24"/>
        </w:rPr>
        <w:t>.</w:t>
      </w:r>
      <w:r w:rsidR="00A72CB7" w:rsidRPr="00FD3E59">
        <w:rPr>
          <w:rFonts w:ascii="Times New Roman" w:hAnsi="Times New Roman" w:cs="Times New Roman"/>
          <w:szCs w:val="24"/>
        </w:rPr>
        <w:tab/>
        <w:t xml:space="preserve">Cabe a sanção de suspensão em razão de ação ou omissão capaz de causar, ou que tenha causado dano à </w:t>
      </w:r>
      <w:r w:rsidR="00F25774" w:rsidRPr="00FD3E59">
        <w:rPr>
          <w:rFonts w:ascii="Times New Roman" w:hAnsi="Times New Roman" w:cs="Times New Roman"/>
          <w:szCs w:val="24"/>
        </w:rPr>
        <w:t>Epagri</w:t>
      </w:r>
      <w:r w:rsidR="00A72CB7" w:rsidRPr="00FD3E59">
        <w:rPr>
          <w:rFonts w:ascii="Times New Roman" w:hAnsi="Times New Roman" w:cs="Times New Roman"/>
          <w:szCs w:val="24"/>
        </w:rPr>
        <w:t>, suas instalações, pessoas, imagem, meio ambiente ou a terceiros.</w:t>
      </w:r>
    </w:p>
    <w:p w:rsidR="00FC4F43" w:rsidRPr="00FD3E59" w:rsidRDefault="00FC4F43" w:rsidP="00FD3E59">
      <w:pPr>
        <w:spacing w:line="240" w:lineRule="auto"/>
        <w:ind w:right="0"/>
        <w:rPr>
          <w:rFonts w:ascii="Times New Roman" w:hAnsi="Times New Roman" w:cs="Times New Roman"/>
          <w:szCs w:val="24"/>
        </w:rPr>
      </w:pPr>
    </w:p>
    <w:p w:rsidR="00A72CB7" w:rsidRPr="00FD3E59" w:rsidRDefault="00D22503"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9</w:t>
      </w:r>
      <w:r w:rsidRPr="00FD3E59">
        <w:rPr>
          <w:rFonts w:ascii="Times New Roman" w:hAnsi="Times New Roman" w:cs="Times New Roman"/>
          <w:szCs w:val="24"/>
        </w:rPr>
        <w:t>.10</w:t>
      </w:r>
      <w:r w:rsidR="00A72CB7" w:rsidRPr="00FD3E59">
        <w:rPr>
          <w:rFonts w:ascii="Times New Roman" w:hAnsi="Times New Roman" w:cs="Times New Roman"/>
          <w:szCs w:val="24"/>
        </w:rPr>
        <w:t>.</w:t>
      </w:r>
      <w:r w:rsidR="00A72CB7" w:rsidRPr="00FD3E59">
        <w:rPr>
          <w:rFonts w:ascii="Times New Roman" w:hAnsi="Times New Roman" w:cs="Times New Roman"/>
          <w:szCs w:val="24"/>
        </w:rPr>
        <w:tab/>
        <w:t xml:space="preserve">Conforme a extensão do dano ocorrido ou passível de ocorrência, a suspensão poderá ser </w:t>
      </w:r>
      <w:r w:rsidR="00A72CB7" w:rsidRPr="00FD3E59">
        <w:rPr>
          <w:rFonts w:ascii="Times New Roman" w:hAnsi="Times New Roman" w:cs="Times New Roman"/>
          <w:b/>
          <w:szCs w:val="24"/>
        </w:rPr>
        <w:t>branda</w:t>
      </w:r>
      <w:r w:rsidR="00A72CB7" w:rsidRPr="00FD3E59">
        <w:rPr>
          <w:rFonts w:ascii="Times New Roman" w:hAnsi="Times New Roman" w:cs="Times New Roman"/>
          <w:szCs w:val="24"/>
        </w:rPr>
        <w:t xml:space="preserve"> (de 01 a 06 meses), </w:t>
      </w:r>
      <w:r w:rsidR="00A72CB7" w:rsidRPr="00FD3E59">
        <w:rPr>
          <w:rFonts w:ascii="Times New Roman" w:hAnsi="Times New Roman" w:cs="Times New Roman"/>
          <w:b/>
          <w:szCs w:val="24"/>
        </w:rPr>
        <w:t>média</w:t>
      </w:r>
      <w:r w:rsidR="00A72CB7" w:rsidRPr="00FD3E59">
        <w:rPr>
          <w:rFonts w:ascii="Times New Roman" w:hAnsi="Times New Roman" w:cs="Times New Roman"/>
          <w:szCs w:val="24"/>
        </w:rPr>
        <w:t xml:space="preserve"> (de 07 a 12 meses), ou </w:t>
      </w:r>
      <w:r w:rsidR="00A72CB7" w:rsidRPr="00FD3E59">
        <w:rPr>
          <w:rFonts w:ascii="Times New Roman" w:hAnsi="Times New Roman" w:cs="Times New Roman"/>
          <w:b/>
          <w:szCs w:val="24"/>
        </w:rPr>
        <w:t>grave</w:t>
      </w:r>
      <w:r w:rsidR="00A72CB7" w:rsidRPr="00FD3E59">
        <w:rPr>
          <w:rFonts w:ascii="Times New Roman" w:hAnsi="Times New Roman" w:cs="Times New Roman"/>
          <w:szCs w:val="24"/>
        </w:rPr>
        <w:t xml:space="preserve"> (de 13 a 24 meses).</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D22503"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9</w:t>
      </w:r>
      <w:r w:rsidRPr="00FD3E59">
        <w:rPr>
          <w:rFonts w:ascii="Times New Roman" w:hAnsi="Times New Roman" w:cs="Times New Roman"/>
          <w:szCs w:val="24"/>
        </w:rPr>
        <w:t>.11</w:t>
      </w:r>
      <w:r w:rsidR="00A72CB7" w:rsidRPr="00FD3E59">
        <w:rPr>
          <w:rFonts w:ascii="Times New Roman" w:hAnsi="Times New Roman" w:cs="Times New Roman"/>
          <w:szCs w:val="24"/>
        </w:rPr>
        <w:t>.</w:t>
      </w:r>
      <w:r w:rsidR="00A72CB7" w:rsidRPr="00FD3E59">
        <w:rPr>
          <w:rFonts w:ascii="Times New Roman" w:hAnsi="Times New Roman" w:cs="Times New Roman"/>
          <w:szCs w:val="24"/>
        </w:rPr>
        <w:tab/>
        <w:t xml:space="preserve">A reincidência de prática punível com suspensão, ocorrida num período de até </w:t>
      </w:r>
      <w:r w:rsidR="00A72CB7" w:rsidRPr="00FD3E59">
        <w:rPr>
          <w:rFonts w:ascii="Times New Roman" w:hAnsi="Times New Roman" w:cs="Times New Roman"/>
          <w:b/>
          <w:szCs w:val="24"/>
        </w:rPr>
        <w:t>2 (dois) anos</w:t>
      </w:r>
      <w:r w:rsidR="00A72CB7" w:rsidRPr="00FD3E59">
        <w:rPr>
          <w:rFonts w:ascii="Times New Roman" w:hAnsi="Times New Roman" w:cs="Times New Roman"/>
          <w:szCs w:val="24"/>
        </w:rPr>
        <w:t xml:space="preserve"> a </w:t>
      </w:r>
      <w:r w:rsidR="00A72CB7" w:rsidRPr="00FD3E59">
        <w:rPr>
          <w:rFonts w:ascii="Times New Roman" w:hAnsi="Times New Roman" w:cs="Times New Roman"/>
          <w:szCs w:val="24"/>
        </w:rPr>
        <w:lastRenderedPageBreak/>
        <w:t>contar do término da primeira imputação, implicará no agravamento da sanção a ser aplicada.</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227842"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19</w:t>
      </w:r>
      <w:r w:rsidR="00D22503" w:rsidRPr="00FD3E59">
        <w:rPr>
          <w:rFonts w:ascii="Times New Roman" w:hAnsi="Times New Roman" w:cs="Times New Roman"/>
          <w:szCs w:val="24"/>
        </w:rPr>
        <w:t>.12</w:t>
      </w:r>
      <w:r w:rsidR="00A72CB7" w:rsidRPr="00FD3E59">
        <w:rPr>
          <w:rFonts w:ascii="Times New Roman" w:hAnsi="Times New Roman" w:cs="Times New Roman"/>
          <w:szCs w:val="24"/>
        </w:rPr>
        <w:t>.</w:t>
      </w:r>
      <w:r w:rsidR="00A72CB7" w:rsidRPr="00FD3E59">
        <w:rPr>
          <w:rFonts w:ascii="Times New Roman" w:hAnsi="Times New Roman" w:cs="Times New Roman"/>
          <w:szCs w:val="24"/>
        </w:rPr>
        <w:tab/>
        <w:t>O prazo da sanção a que se refere o subitem acima, terá início a partir da sua publicaçã</w:t>
      </w:r>
      <w:r w:rsidR="00F25774" w:rsidRPr="00FD3E59">
        <w:rPr>
          <w:rFonts w:ascii="Times New Roman" w:hAnsi="Times New Roman" w:cs="Times New Roman"/>
          <w:szCs w:val="24"/>
        </w:rPr>
        <w:t>o no Diário Oficial do Estado de Santa Catarina</w:t>
      </w:r>
      <w:r w:rsidR="00A72CB7" w:rsidRPr="00FD3E59">
        <w:rPr>
          <w:rFonts w:ascii="Times New Roman" w:hAnsi="Times New Roman" w:cs="Times New Roman"/>
          <w:szCs w:val="24"/>
        </w:rPr>
        <w:t xml:space="preserve">, estendendo-se os seus efeitos </w:t>
      </w:r>
      <w:proofErr w:type="gramStart"/>
      <w:r w:rsidR="00A72CB7" w:rsidRPr="00FD3E59">
        <w:rPr>
          <w:rFonts w:ascii="Times New Roman" w:hAnsi="Times New Roman" w:cs="Times New Roman"/>
          <w:szCs w:val="24"/>
        </w:rPr>
        <w:t>à</w:t>
      </w:r>
      <w:proofErr w:type="gramEnd"/>
      <w:r w:rsidR="00A72CB7" w:rsidRPr="00FD3E59">
        <w:rPr>
          <w:rFonts w:ascii="Times New Roman" w:hAnsi="Times New Roman" w:cs="Times New Roman"/>
          <w:szCs w:val="24"/>
        </w:rPr>
        <w:t xml:space="preserve"> todas as </w:t>
      </w:r>
      <w:r w:rsidR="00D41474" w:rsidRPr="00FD3E59">
        <w:rPr>
          <w:rFonts w:ascii="Times New Roman" w:hAnsi="Times New Roman" w:cs="Times New Roman"/>
          <w:szCs w:val="24"/>
        </w:rPr>
        <w:t>u</w:t>
      </w:r>
      <w:r w:rsidR="00A72CB7" w:rsidRPr="00FD3E59">
        <w:rPr>
          <w:rFonts w:ascii="Times New Roman" w:hAnsi="Times New Roman" w:cs="Times New Roman"/>
          <w:szCs w:val="24"/>
        </w:rPr>
        <w:t xml:space="preserve">nidades da </w:t>
      </w:r>
      <w:r w:rsidR="00F25774" w:rsidRPr="00FD3E59">
        <w:rPr>
          <w:rFonts w:ascii="Times New Roman" w:hAnsi="Times New Roman" w:cs="Times New Roman"/>
          <w:szCs w:val="24"/>
        </w:rPr>
        <w:t>Epagri</w:t>
      </w:r>
      <w:r w:rsidR="00A72CB7" w:rsidRPr="00FD3E59">
        <w:rPr>
          <w:rFonts w:ascii="Times New Roman" w:hAnsi="Times New Roman" w:cs="Times New Roman"/>
          <w:szCs w:val="24"/>
        </w:rPr>
        <w:t>.</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227842"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19</w:t>
      </w:r>
      <w:r w:rsidR="00D22503" w:rsidRPr="00FD3E59">
        <w:rPr>
          <w:rFonts w:ascii="Times New Roman" w:hAnsi="Times New Roman" w:cs="Times New Roman"/>
          <w:szCs w:val="24"/>
        </w:rPr>
        <w:t>.13</w:t>
      </w:r>
      <w:r w:rsidR="00A72CB7" w:rsidRPr="00FD3E59">
        <w:rPr>
          <w:rFonts w:ascii="Times New Roman" w:hAnsi="Times New Roman" w:cs="Times New Roman"/>
          <w:szCs w:val="24"/>
        </w:rPr>
        <w:t>.</w:t>
      </w:r>
      <w:r w:rsidR="00A72CB7" w:rsidRPr="00FD3E59">
        <w:rPr>
          <w:rFonts w:ascii="Times New Roman" w:hAnsi="Times New Roman" w:cs="Times New Roman"/>
          <w:szCs w:val="24"/>
        </w:rPr>
        <w:tab/>
        <w:t>A sanção de suspensão do direito de participar de licitação e impedimento de contratar importa, durante sua vigência, na suspensão de registro cadastral, se existente, ou no imp</w:t>
      </w:r>
      <w:r w:rsidR="00DA5014" w:rsidRPr="00FD3E59">
        <w:rPr>
          <w:rFonts w:ascii="Times New Roman" w:hAnsi="Times New Roman" w:cs="Times New Roman"/>
          <w:szCs w:val="24"/>
        </w:rPr>
        <w:t>edimento de inscrição cadastral.</w:t>
      </w:r>
    </w:p>
    <w:p w:rsidR="00A67D91" w:rsidRPr="00FD3E59" w:rsidRDefault="00A67D91" w:rsidP="00FD3E59">
      <w:pPr>
        <w:spacing w:line="240" w:lineRule="auto"/>
        <w:ind w:right="0"/>
        <w:rPr>
          <w:rFonts w:ascii="Times New Roman" w:hAnsi="Times New Roman" w:cs="Times New Roman"/>
          <w:szCs w:val="24"/>
        </w:rPr>
      </w:pPr>
    </w:p>
    <w:p w:rsidR="00A72CB7" w:rsidRPr="00FD3E59" w:rsidRDefault="00227842"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19</w:t>
      </w:r>
      <w:r w:rsidR="00D22503" w:rsidRPr="00FD3E59">
        <w:rPr>
          <w:rFonts w:ascii="Times New Roman" w:hAnsi="Times New Roman" w:cs="Times New Roman"/>
          <w:szCs w:val="24"/>
        </w:rPr>
        <w:t>.14</w:t>
      </w:r>
      <w:r w:rsidR="00A72CB7" w:rsidRPr="00FD3E59">
        <w:rPr>
          <w:rFonts w:ascii="Times New Roman" w:hAnsi="Times New Roman" w:cs="Times New Roman"/>
          <w:szCs w:val="24"/>
        </w:rPr>
        <w:t>.</w:t>
      </w:r>
      <w:r w:rsidR="00A72CB7" w:rsidRPr="00FD3E59">
        <w:rPr>
          <w:rFonts w:ascii="Times New Roman" w:hAnsi="Times New Roman" w:cs="Times New Roman"/>
          <w:szCs w:val="24"/>
        </w:rPr>
        <w:tab/>
        <w:t xml:space="preserve">Caso a sanção de suspensão do direito de participar de licitação e impedimento de contratar for aplicada no curso da vigência de </w:t>
      </w:r>
      <w:proofErr w:type="gramStart"/>
      <w:r w:rsidR="00A72CB7" w:rsidRPr="00FD3E59">
        <w:rPr>
          <w:rFonts w:ascii="Times New Roman" w:hAnsi="Times New Roman" w:cs="Times New Roman"/>
          <w:szCs w:val="24"/>
        </w:rPr>
        <w:t>um outro</w:t>
      </w:r>
      <w:proofErr w:type="gramEnd"/>
      <w:r w:rsidR="00A72CB7" w:rsidRPr="00FD3E59">
        <w:rPr>
          <w:rFonts w:ascii="Times New Roman" w:hAnsi="Times New Roman" w:cs="Times New Roman"/>
          <w:szCs w:val="24"/>
        </w:rPr>
        <w:t xml:space="preserve"> contrato, a </w:t>
      </w:r>
      <w:r w:rsidR="00F25774" w:rsidRPr="00FD3E59">
        <w:rPr>
          <w:rFonts w:ascii="Times New Roman" w:hAnsi="Times New Roman" w:cs="Times New Roman"/>
          <w:szCs w:val="24"/>
        </w:rPr>
        <w:t>Epagri</w:t>
      </w:r>
      <w:r w:rsidR="00A72CB7" w:rsidRPr="00FD3E59">
        <w:rPr>
          <w:rFonts w:ascii="Times New Roman" w:hAnsi="Times New Roman" w:cs="Times New Roman"/>
          <w:szCs w:val="24"/>
        </w:rPr>
        <w:t xml:space="preserve"> poderá, a seu critério, garantido o contraditório e a</w:t>
      </w:r>
      <w:r w:rsidR="00F25774" w:rsidRPr="00FD3E59">
        <w:rPr>
          <w:rFonts w:ascii="Times New Roman" w:hAnsi="Times New Roman" w:cs="Times New Roman"/>
          <w:szCs w:val="24"/>
        </w:rPr>
        <w:t xml:space="preserve"> </w:t>
      </w:r>
      <w:r w:rsidR="00A72CB7" w:rsidRPr="00FD3E59">
        <w:rPr>
          <w:rFonts w:ascii="Times New Roman" w:hAnsi="Times New Roman" w:cs="Times New Roman"/>
          <w:szCs w:val="24"/>
        </w:rPr>
        <w:t>ampla defesa, rescindir o outro contrato mediante comunicação escrita previamente enviada ao contratado, ou mantê-lo vigente.</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227842"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19</w:t>
      </w:r>
      <w:r w:rsidR="00E869EF" w:rsidRPr="00FD3E59">
        <w:rPr>
          <w:rFonts w:ascii="Times New Roman" w:hAnsi="Times New Roman" w:cs="Times New Roman"/>
          <w:szCs w:val="24"/>
        </w:rPr>
        <w:t>.15</w:t>
      </w:r>
      <w:r w:rsidR="00A72CB7" w:rsidRPr="00FD3E59">
        <w:rPr>
          <w:rFonts w:ascii="Times New Roman" w:hAnsi="Times New Roman" w:cs="Times New Roman"/>
          <w:szCs w:val="24"/>
        </w:rPr>
        <w:t>.</w:t>
      </w:r>
      <w:r w:rsidR="00A72CB7" w:rsidRPr="00FD3E59">
        <w:rPr>
          <w:rFonts w:ascii="Times New Roman" w:hAnsi="Times New Roman" w:cs="Times New Roman"/>
          <w:szCs w:val="24"/>
        </w:rPr>
        <w:tab/>
        <w:t xml:space="preserve">A aplicação da sanção de suspensão do direito de participar de licitação e impedimento de contratar com a </w:t>
      </w:r>
      <w:r w:rsidR="00F25774" w:rsidRPr="00FD3E59">
        <w:rPr>
          <w:rFonts w:ascii="Times New Roman" w:hAnsi="Times New Roman" w:cs="Times New Roman"/>
          <w:szCs w:val="24"/>
        </w:rPr>
        <w:t>Epagri</w:t>
      </w:r>
      <w:r w:rsidR="00A72CB7" w:rsidRPr="00FD3E59">
        <w:rPr>
          <w:rFonts w:ascii="Times New Roman" w:hAnsi="Times New Roman" w:cs="Times New Roman"/>
          <w:szCs w:val="24"/>
        </w:rPr>
        <w:t xml:space="preserve">, por até </w:t>
      </w:r>
      <w:r w:rsidR="00A72CB7" w:rsidRPr="00FD3E59">
        <w:rPr>
          <w:rFonts w:ascii="Times New Roman" w:hAnsi="Times New Roman" w:cs="Times New Roman"/>
          <w:b/>
          <w:szCs w:val="24"/>
        </w:rPr>
        <w:t>02 (dois) anos</w:t>
      </w:r>
      <w:r w:rsidR="00A72CB7" w:rsidRPr="00FD3E59">
        <w:rPr>
          <w:rFonts w:ascii="Times New Roman" w:hAnsi="Times New Roman" w:cs="Times New Roman"/>
          <w:szCs w:val="24"/>
        </w:rPr>
        <w:t xml:space="preserve"> será registrada no cadastro de empresas inidôneas de que trata o </w:t>
      </w:r>
      <w:hyperlink r:id="rId106" w:anchor="art23" w:history="1">
        <w:r w:rsidR="00AF0B33" w:rsidRPr="00FD3E59">
          <w:rPr>
            <w:rStyle w:val="Hyperlink"/>
            <w:rFonts w:ascii="Times New Roman" w:hAnsi="Times New Roman" w:cs="Times New Roman"/>
            <w:szCs w:val="24"/>
          </w:rPr>
          <w:t>artigo</w:t>
        </w:r>
        <w:r w:rsidR="00A72CB7" w:rsidRPr="00FD3E59">
          <w:rPr>
            <w:rStyle w:val="Hyperlink"/>
            <w:rFonts w:ascii="Times New Roman" w:hAnsi="Times New Roman" w:cs="Times New Roman"/>
            <w:szCs w:val="24"/>
          </w:rPr>
          <w:t xml:space="preserve"> 23 da Lei </w:t>
        </w:r>
        <w:r w:rsidR="001851FE" w:rsidRPr="00FD3E59">
          <w:rPr>
            <w:rStyle w:val="Hyperlink"/>
            <w:rFonts w:ascii="Times New Roman" w:hAnsi="Times New Roman" w:cs="Times New Roman"/>
            <w:szCs w:val="24"/>
          </w:rPr>
          <w:t>f</w:t>
        </w:r>
        <w:r w:rsidR="00F25774" w:rsidRPr="00FD3E59">
          <w:rPr>
            <w:rStyle w:val="Hyperlink"/>
            <w:rFonts w:ascii="Times New Roman" w:hAnsi="Times New Roman" w:cs="Times New Roman"/>
            <w:szCs w:val="24"/>
          </w:rPr>
          <w:t xml:space="preserve">ederal </w:t>
        </w:r>
        <w:r w:rsidR="00A72CB7" w:rsidRPr="00FD3E59">
          <w:rPr>
            <w:rStyle w:val="Hyperlink"/>
            <w:rFonts w:ascii="Times New Roman" w:hAnsi="Times New Roman" w:cs="Times New Roman"/>
            <w:szCs w:val="24"/>
          </w:rPr>
          <w:t>n</w:t>
        </w:r>
        <w:r w:rsidR="00F25774" w:rsidRPr="00FD3E59">
          <w:rPr>
            <w:rStyle w:val="Hyperlink"/>
            <w:rFonts w:ascii="Times New Roman" w:hAnsi="Times New Roman" w:cs="Times New Roman"/>
            <w:szCs w:val="24"/>
          </w:rPr>
          <w:t>º</w:t>
        </w:r>
        <w:r w:rsidR="00A72CB7" w:rsidRPr="00FD3E59">
          <w:rPr>
            <w:rStyle w:val="Hyperlink"/>
            <w:rFonts w:ascii="Times New Roman" w:hAnsi="Times New Roman" w:cs="Times New Roman"/>
            <w:szCs w:val="24"/>
          </w:rPr>
          <w:t xml:space="preserve"> 12.846</w:t>
        </w:r>
        <w:r w:rsidR="001851FE" w:rsidRPr="00FD3E59">
          <w:rPr>
            <w:rStyle w:val="Hyperlink"/>
            <w:rFonts w:ascii="Times New Roman" w:hAnsi="Times New Roman" w:cs="Times New Roman"/>
            <w:szCs w:val="24"/>
          </w:rPr>
          <w:t xml:space="preserve">, de </w:t>
        </w:r>
        <w:r w:rsidR="00A72CB7" w:rsidRPr="00FD3E59">
          <w:rPr>
            <w:rStyle w:val="Hyperlink"/>
            <w:rFonts w:ascii="Times New Roman" w:hAnsi="Times New Roman" w:cs="Times New Roman"/>
            <w:szCs w:val="24"/>
          </w:rPr>
          <w:t>2013</w:t>
        </w:r>
      </w:hyperlink>
      <w:r w:rsidR="00A72CB7" w:rsidRPr="00FD3E59">
        <w:rPr>
          <w:rFonts w:ascii="Times New Roman" w:hAnsi="Times New Roman" w:cs="Times New Roman"/>
          <w:szCs w:val="24"/>
        </w:rPr>
        <w:t>.</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227842"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19</w:t>
      </w:r>
      <w:r w:rsidR="00453846" w:rsidRPr="00FD3E59">
        <w:rPr>
          <w:rFonts w:ascii="Times New Roman" w:hAnsi="Times New Roman" w:cs="Times New Roman"/>
          <w:szCs w:val="24"/>
        </w:rPr>
        <w:t>.16</w:t>
      </w:r>
      <w:r w:rsidR="00A72CB7" w:rsidRPr="00FD3E59">
        <w:rPr>
          <w:rFonts w:ascii="Times New Roman" w:hAnsi="Times New Roman" w:cs="Times New Roman"/>
          <w:szCs w:val="24"/>
        </w:rPr>
        <w:t>.</w:t>
      </w:r>
      <w:r w:rsidR="00A72CB7" w:rsidRPr="00FD3E59">
        <w:rPr>
          <w:rFonts w:ascii="Times New Roman" w:hAnsi="Times New Roman" w:cs="Times New Roman"/>
          <w:szCs w:val="24"/>
        </w:rPr>
        <w:tab/>
        <w:t xml:space="preserve">O registro de fornecedor </w:t>
      </w:r>
      <w:r w:rsidR="00DA5014" w:rsidRPr="00FD3E59">
        <w:rPr>
          <w:rFonts w:ascii="Times New Roman" w:hAnsi="Times New Roman" w:cs="Times New Roman"/>
          <w:szCs w:val="24"/>
        </w:rPr>
        <w:t>do contratado</w:t>
      </w:r>
      <w:r w:rsidR="00A72CB7" w:rsidRPr="00FD3E59">
        <w:rPr>
          <w:rFonts w:ascii="Times New Roman" w:hAnsi="Times New Roman" w:cs="Times New Roman"/>
          <w:szCs w:val="24"/>
        </w:rPr>
        <w:t xml:space="preserve"> será cancelado quando o mesmo sofrer sanção de suspensão do direito de licitar e impedimento para contratar com a </w:t>
      </w:r>
      <w:r w:rsidR="00F25774" w:rsidRPr="00FD3E59">
        <w:rPr>
          <w:rFonts w:ascii="Times New Roman" w:hAnsi="Times New Roman" w:cs="Times New Roman"/>
          <w:szCs w:val="24"/>
        </w:rPr>
        <w:t>Epagri</w:t>
      </w:r>
      <w:r w:rsidR="00A72CB7" w:rsidRPr="00FD3E59">
        <w:rPr>
          <w:rFonts w:ascii="Times New Roman" w:hAnsi="Times New Roman" w:cs="Times New Roman"/>
          <w:szCs w:val="24"/>
        </w:rPr>
        <w:t>.</w:t>
      </w:r>
    </w:p>
    <w:p w:rsidR="00A72CB7" w:rsidRPr="00FD3E59" w:rsidRDefault="00A72CB7" w:rsidP="00FD3E59">
      <w:pPr>
        <w:spacing w:line="240" w:lineRule="auto"/>
        <w:ind w:right="0"/>
        <w:rPr>
          <w:rFonts w:ascii="Times New Roman" w:hAnsi="Times New Roman" w:cs="Times New Roman"/>
          <w:szCs w:val="24"/>
        </w:rPr>
      </w:pPr>
    </w:p>
    <w:p w:rsidR="005259ED" w:rsidRPr="00FD3E59" w:rsidRDefault="005259ED" w:rsidP="00FD3E59">
      <w:pPr>
        <w:spacing w:line="240" w:lineRule="auto"/>
        <w:ind w:right="0"/>
        <w:rPr>
          <w:rFonts w:ascii="Times New Roman" w:hAnsi="Times New Roman" w:cs="Times New Roman"/>
          <w:b/>
          <w:szCs w:val="24"/>
        </w:rPr>
      </w:pPr>
      <w:r w:rsidRPr="00FD3E59">
        <w:rPr>
          <w:rFonts w:ascii="Times New Roman" w:hAnsi="Times New Roman" w:cs="Times New Roman"/>
          <w:b/>
          <w:szCs w:val="24"/>
        </w:rPr>
        <w:t>PROCEDIMENTO PARA APLICAÇÃO DE SANÇÕES</w:t>
      </w:r>
    </w:p>
    <w:p w:rsidR="005259ED" w:rsidRPr="00FD3E59" w:rsidRDefault="005259ED" w:rsidP="00FD3E59">
      <w:pPr>
        <w:spacing w:line="240" w:lineRule="auto"/>
        <w:ind w:right="0"/>
        <w:rPr>
          <w:rFonts w:ascii="Times New Roman" w:hAnsi="Times New Roman" w:cs="Times New Roman"/>
          <w:szCs w:val="24"/>
        </w:rPr>
      </w:pPr>
    </w:p>
    <w:p w:rsidR="00A72CB7" w:rsidRPr="00FD3E59" w:rsidRDefault="00227842"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19</w:t>
      </w:r>
      <w:r w:rsidR="006973B3" w:rsidRPr="00FD3E59">
        <w:rPr>
          <w:rFonts w:ascii="Times New Roman" w:hAnsi="Times New Roman" w:cs="Times New Roman"/>
          <w:szCs w:val="24"/>
        </w:rPr>
        <w:t>.17</w:t>
      </w:r>
      <w:r w:rsidR="00A72CB7" w:rsidRPr="00FD3E59">
        <w:rPr>
          <w:rFonts w:ascii="Times New Roman" w:hAnsi="Times New Roman" w:cs="Times New Roman"/>
          <w:szCs w:val="24"/>
        </w:rPr>
        <w:t>.</w:t>
      </w:r>
      <w:r w:rsidR="00A72CB7" w:rsidRPr="00FD3E59">
        <w:rPr>
          <w:rFonts w:ascii="Times New Roman" w:hAnsi="Times New Roman" w:cs="Times New Roman"/>
          <w:szCs w:val="24"/>
        </w:rPr>
        <w:tab/>
        <w:t xml:space="preserve">Antes da aplicação de qualquer das multas acima relacionadas </w:t>
      </w:r>
      <w:proofErr w:type="gramStart"/>
      <w:r w:rsidR="00A72CB7" w:rsidRPr="00FD3E59">
        <w:rPr>
          <w:rFonts w:ascii="Times New Roman" w:hAnsi="Times New Roman" w:cs="Times New Roman"/>
          <w:szCs w:val="24"/>
        </w:rPr>
        <w:t>a</w:t>
      </w:r>
      <w:proofErr w:type="gramEnd"/>
      <w:r w:rsidR="00A72CB7" w:rsidRPr="00FD3E59">
        <w:rPr>
          <w:rFonts w:ascii="Times New Roman" w:hAnsi="Times New Roman" w:cs="Times New Roman"/>
          <w:szCs w:val="24"/>
        </w:rPr>
        <w:t xml:space="preserve"> área gestora do contrato, notificará formalmente </w:t>
      </w:r>
      <w:r w:rsidR="00DA5014" w:rsidRPr="00FD3E59">
        <w:rPr>
          <w:rFonts w:ascii="Times New Roman" w:hAnsi="Times New Roman" w:cs="Times New Roman"/>
          <w:szCs w:val="24"/>
        </w:rPr>
        <w:t>o contratado</w:t>
      </w:r>
      <w:r w:rsidR="00A72CB7" w:rsidRPr="00FD3E59">
        <w:rPr>
          <w:rFonts w:ascii="Times New Roman" w:hAnsi="Times New Roman" w:cs="Times New Roman"/>
          <w:szCs w:val="24"/>
        </w:rPr>
        <w:t xml:space="preserve"> garantindo o contraditório e ampla defesa, concedendo o prazo de </w:t>
      </w:r>
      <w:r w:rsidR="00A72CB7" w:rsidRPr="00FD3E59">
        <w:rPr>
          <w:rFonts w:ascii="Times New Roman" w:hAnsi="Times New Roman" w:cs="Times New Roman"/>
          <w:b/>
          <w:szCs w:val="24"/>
        </w:rPr>
        <w:t>10 (dez) dias úteis</w:t>
      </w:r>
      <w:r w:rsidR="00A72CB7" w:rsidRPr="00FD3E59">
        <w:rPr>
          <w:rFonts w:ascii="Times New Roman" w:hAnsi="Times New Roman" w:cs="Times New Roman"/>
          <w:szCs w:val="24"/>
        </w:rPr>
        <w:t xml:space="preserve"> para apresentar sua manifestação.</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227842"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19</w:t>
      </w:r>
      <w:r w:rsidR="006973B3" w:rsidRPr="00FD3E59">
        <w:rPr>
          <w:rFonts w:ascii="Times New Roman" w:hAnsi="Times New Roman" w:cs="Times New Roman"/>
          <w:szCs w:val="24"/>
        </w:rPr>
        <w:t>.18</w:t>
      </w:r>
      <w:r w:rsidR="00A72CB7" w:rsidRPr="00FD3E59">
        <w:rPr>
          <w:rFonts w:ascii="Times New Roman" w:hAnsi="Times New Roman" w:cs="Times New Roman"/>
          <w:szCs w:val="24"/>
        </w:rPr>
        <w:t>.</w:t>
      </w:r>
      <w:r w:rsidR="00A72CB7" w:rsidRPr="00FD3E59">
        <w:rPr>
          <w:rFonts w:ascii="Times New Roman" w:hAnsi="Times New Roman" w:cs="Times New Roman"/>
          <w:szCs w:val="24"/>
        </w:rPr>
        <w:tab/>
        <w:t xml:space="preserve">Da decisão final cabe recurso à autoridade superior, no prazo de </w:t>
      </w:r>
      <w:r w:rsidR="00A72CB7" w:rsidRPr="00FD3E59">
        <w:rPr>
          <w:rFonts w:ascii="Times New Roman" w:hAnsi="Times New Roman" w:cs="Times New Roman"/>
          <w:b/>
          <w:szCs w:val="24"/>
        </w:rPr>
        <w:t>05 (cinco) dias úteis</w:t>
      </w:r>
      <w:r w:rsidR="00A72CB7" w:rsidRPr="00FD3E59">
        <w:rPr>
          <w:rFonts w:ascii="Times New Roman" w:hAnsi="Times New Roman" w:cs="Times New Roman"/>
          <w:szCs w:val="24"/>
        </w:rPr>
        <w:t xml:space="preserve"> contado da intimação do ato.</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227842"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19</w:t>
      </w:r>
      <w:r w:rsidR="006973B3" w:rsidRPr="00FD3E59">
        <w:rPr>
          <w:rFonts w:ascii="Times New Roman" w:hAnsi="Times New Roman" w:cs="Times New Roman"/>
          <w:szCs w:val="24"/>
        </w:rPr>
        <w:t>.19.</w:t>
      </w:r>
      <w:r w:rsidR="00A72CB7" w:rsidRPr="00FD3E59">
        <w:rPr>
          <w:rFonts w:ascii="Times New Roman" w:hAnsi="Times New Roman" w:cs="Times New Roman"/>
          <w:szCs w:val="24"/>
        </w:rPr>
        <w:tab/>
        <w:t xml:space="preserve">No caso de indeferimento da defesa apresentada, e uma vez concluído o processo administrativo, a importância devida correspondente à aplicação da multa deverá ser recolhida perante junto a Tesouraria da </w:t>
      </w:r>
      <w:r w:rsidR="00F25774" w:rsidRPr="00FD3E59">
        <w:rPr>
          <w:rFonts w:ascii="Times New Roman" w:hAnsi="Times New Roman" w:cs="Times New Roman"/>
          <w:szCs w:val="24"/>
        </w:rPr>
        <w:t>Epagri</w:t>
      </w:r>
      <w:r w:rsidR="00A72CB7" w:rsidRPr="00FD3E59">
        <w:rPr>
          <w:rFonts w:ascii="Times New Roman" w:hAnsi="Times New Roman" w:cs="Times New Roman"/>
          <w:szCs w:val="24"/>
        </w:rPr>
        <w:t xml:space="preserve">, em até </w:t>
      </w:r>
      <w:r w:rsidR="00A72CB7" w:rsidRPr="00FD3E59">
        <w:rPr>
          <w:rFonts w:ascii="Times New Roman" w:hAnsi="Times New Roman" w:cs="Times New Roman"/>
          <w:b/>
          <w:szCs w:val="24"/>
        </w:rPr>
        <w:t>5 (cinco) dias úteis</w:t>
      </w:r>
      <w:r w:rsidR="00A72CB7" w:rsidRPr="00FD3E59">
        <w:rPr>
          <w:rFonts w:ascii="Times New Roman" w:hAnsi="Times New Roman" w:cs="Times New Roman"/>
          <w:szCs w:val="24"/>
        </w:rPr>
        <w:t xml:space="preserve"> a partir da sua notificação da decisão final.</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6973B3"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9</w:t>
      </w:r>
      <w:r w:rsidRPr="00FD3E59">
        <w:rPr>
          <w:rFonts w:ascii="Times New Roman" w:hAnsi="Times New Roman" w:cs="Times New Roman"/>
          <w:szCs w:val="24"/>
        </w:rPr>
        <w:t>.20</w:t>
      </w:r>
      <w:r w:rsidR="00A72CB7" w:rsidRPr="00FD3E59">
        <w:rPr>
          <w:rFonts w:ascii="Times New Roman" w:hAnsi="Times New Roman" w:cs="Times New Roman"/>
          <w:szCs w:val="24"/>
        </w:rPr>
        <w:t>.</w:t>
      </w:r>
      <w:r w:rsidRPr="00FD3E59">
        <w:rPr>
          <w:rFonts w:ascii="Times New Roman" w:hAnsi="Times New Roman" w:cs="Times New Roman"/>
          <w:szCs w:val="24"/>
        </w:rPr>
        <w:tab/>
      </w:r>
      <w:r w:rsidR="00A72CB7" w:rsidRPr="00FD3E59">
        <w:rPr>
          <w:rFonts w:ascii="Times New Roman" w:hAnsi="Times New Roman" w:cs="Times New Roman"/>
          <w:szCs w:val="24"/>
        </w:rPr>
        <w:t xml:space="preserve">Caso não haja o recolhimento da multa no prazo estipulado, a </w:t>
      </w:r>
      <w:r w:rsidR="00F25774" w:rsidRPr="00FD3E59">
        <w:rPr>
          <w:rFonts w:ascii="Times New Roman" w:hAnsi="Times New Roman" w:cs="Times New Roman"/>
          <w:szCs w:val="24"/>
        </w:rPr>
        <w:t>Epagri</w:t>
      </w:r>
      <w:r w:rsidR="00A72CB7" w:rsidRPr="00FD3E59">
        <w:rPr>
          <w:rFonts w:ascii="Times New Roman" w:hAnsi="Times New Roman" w:cs="Times New Roman"/>
          <w:szCs w:val="24"/>
        </w:rPr>
        <w:t xml:space="preserve"> descontará a referida importância, d</w:t>
      </w:r>
      <w:r w:rsidR="00DA5014" w:rsidRPr="00FD3E59">
        <w:rPr>
          <w:rFonts w:ascii="Times New Roman" w:hAnsi="Times New Roman" w:cs="Times New Roman"/>
          <w:szCs w:val="24"/>
        </w:rPr>
        <w:t>e eventuais créditos a vencer do contratado</w:t>
      </w:r>
      <w:r w:rsidR="00A72CB7" w:rsidRPr="00FD3E59">
        <w:rPr>
          <w:rFonts w:ascii="Times New Roman" w:hAnsi="Times New Roman" w:cs="Times New Roman"/>
          <w:szCs w:val="24"/>
        </w:rPr>
        <w:t xml:space="preserve">. Na ausência de créditos disponíveis para a quitação da importância da multa, a </w:t>
      </w:r>
      <w:r w:rsidR="00F25774" w:rsidRPr="00FD3E59">
        <w:rPr>
          <w:rFonts w:ascii="Times New Roman" w:hAnsi="Times New Roman" w:cs="Times New Roman"/>
          <w:szCs w:val="24"/>
        </w:rPr>
        <w:t>Epagri</w:t>
      </w:r>
      <w:r w:rsidR="00A72CB7" w:rsidRPr="00FD3E59">
        <w:rPr>
          <w:rFonts w:ascii="Times New Roman" w:hAnsi="Times New Roman" w:cs="Times New Roman"/>
          <w:szCs w:val="24"/>
        </w:rPr>
        <w:t xml:space="preserve"> executará a </w:t>
      </w:r>
      <w:r w:rsidR="00DA5014" w:rsidRPr="00FD3E59">
        <w:rPr>
          <w:rFonts w:ascii="Times New Roman" w:hAnsi="Times New Roman" w:cs="Times New Roman"/>
          <w:szCs w:val="24"/>
        </w:rPr>
        <w:t>garantia do contrato</w:t>
      </w:r>
      <w:r w:rsidR="00A72CB7" w:rsidRPr="00FD3E59">
        <w:rPr>
          <w:rFonts w:ascii="Times New Roman" w:hAnsi="Times New Roman" w:cs="Times New Roman"/>
          <w:szCs w:val="24"/>
        </w:rPr>
        <w:t>, e quando for o caso, será cobrado judicialmente.</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6973B3"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9</w:t>
      </w:r>
      <w:r w:rsidRPr="00FD3E59">
        <w:rPr>
          <w:rFonts w:ascii="Times New Roman" w:hAnsi="Times New Roman" w:cs="Times New Roman"/>
          <w:szCs w:val="24"/>
        </w:rPr>
        <w:t>.21</w:t>
      </w:r>
      <w:r w:rsidR="00A72CB7" w:rsidRPr="00FD3E59">
        <w:rPr>
          <w:rFonts w:ascii="Times New Roman" w:hAnsi="Times New Roman" w:cs="Times New Roman"/>
          <w:szCs w:val="24"/>
        </w:rPr>
        <w:t xml:space="preserve">. </w:t>
      </w:r>
      <w:r w:rsidR="00811CEC" w:rsidRPr="00FD3E59">
        <w:rPr>
          <w:rFonts w:ascii="Times New Roman" w:hAnsi="Times New Roman" w:cs="Times New Roman"/>
          <w:szCs w:val="24"/>
        </w:rPr>
        <w:tab/>
      </w:r>
      <w:r w:rsidR="00A72CB7" w:rsidRPr="00FD3E59">
        <w:rPr>
          <w:rFonts w:ascii="Times New Roman" w:hAnsi="Times New Roman" w:cs="Times New Roman"/>
          <w:szCs w:val="24"/>
        </w:rPr>
        <w:t xml:space="preserve">O </w:t>
      </w:r>
      <w:r w:rsidR="00DA5014" w:rsidRPr="00FD3E59">
        <w:rPr>
          <w:rFonts w:ascii="Times New Roman" w:hAnsi="Times New Roman" w:cs="Times New Roman"/>
          <w:szCs w:val="24"/>
        </w:rPr>
        <w:t>c</w:t>
      </w:r>
      <w:r w:rsidR="00A72CB7" w:rsidRPr="00FD3E59">
        <w:rPr>
          <w:rFonts w:ascii="Times New Roman" w:hAnsi="Times New Roman" w:cs="Times New Roman"/>
          <w:szCs w:val="24"/>
        </w:rPr>
        <w:t>ontrato poderá ser rescindido</w:t>
      </w:r>
      <w:r w:rsidRPr="00FD3E59">
        <w:rPr>
          <w:rFonts w:ascii="Times New Roman" w:hAnsi="Times New Roman" w:cs="Times New Roman"/>
          <w:szCs w:val="24"/>
        </w:rPr>
        <w:t>,</w:t>
      </w:r>
      <w:r w:rsidR="00A72CB7" w:rsidRPr="00FD3E59">
        <w:rPr>
          <w:rFonts w:ascii="Times New Roman" w:hAnsi="Times New Roman" w:cs="Times New Roman"/>
          <w:szCs w:val="24"/>
        </w:rPr>
        <w:t xml:space="preserve"> sem prejuízo das penalidades a serem aplicadas, sempre que ocorrer qualquer um dos motivos enumerados no </w:t>
      </w:r>
      <w:r w:rsidR="00AF0B33" w:rsidRPr="00FD3E59">
        <w:rPr>
          <w:rFonts w:ascii="Times New Roman" w:hAnsi="Times New Roman" w:cs="Times New Roman"/>
          <w:szCs w:val="24"/>
        </w:rPr>
        <w:t>artigo</w:t>
      </w:r>
      <w:r w:rsidR="00DA5014" w:rsidRPr="00FD3E59">
        <w:rPr>
          <w:rFonts w:ascii="Times New Roman" w:hAnsi="Times New Roman" w:cs="Times New Roman"/>
          <w:szCs w:val="24"/>
        </w:rPr>
        <w:t xml:space="preserve"> 157 do </w:t>
      </w:r>
      <w:hyperlink r:id="rId107" w:history="1">
        <w:r w:rsidR="00A72CB7" w:rsidRPr="00FD3E59">
          <w:rPr>
            <w:rStyle w:val="Hyperlink"/>
            <w:rFonts w:ascii="Times New Roman" w:hAnsi="Times New Roman" w:cs="Times New Roman"/>
            <w:szCs w:val="24"/>
          </w:rPr>
          <w:t>RILC</w:t>
        </w:r>
        <w:r w:rsidR="00DA5014" w:rsidRPr="00FD3E59">
          <w:rPr>
            <w:rStyle w:val="Hyperlink"/>
            <w:rFonts w:ascii="Times New Roman" w:hAnsi="Times New Roman" w:cs="Times New Roman"/>
            <w:szCs w:val="24"/>
          </w:rPr>
          <w:t>-EPAGRI</w:t>
        </w:r>
      </w:hyperlink>
      <w:r w:rsidR="00A72CB7" w:rsidRPr="00FD3E59">
        <w:rPr>
          <w:rFonts w:ascii="Times New Roman" w:hAnsi="Times New Roman" w:cs="Times New Roman"/>
          <w:szCs w:val="24"/>
        </w:rPr>
        <w:t>.</w:t>
      </w:r>
    </w:p>
    <w:p w:rsidR="00765DE6" w:rsidRPr="00FD3E59" w:rsidRDefault="00765DE6" w:rsidP="00FD3E59">
      <w:pPr>
        <w:spacing w:line="240" w:lineRule="auto"/>
        <w:ind w:right="0"/>
        <w:rPr>
          <w:rFonts w:ascii="Times New Roman" w:hAnsi="Times New Roman" w:cs="Times New Roman"/>
          <w:szCs w:val="24"/>
        </w:rPr>
      </w:pPr>
    </w:p>
    <w:p w:rsidR="00765DE6" w:rsidRPr="00FD3E59" w:rsidRDefault="00765DE6"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1</w:t>
      </w:r>
      <w:r w:rsidR="00227842" w:rsidRPr="00FD3E59">
        <w:rPr>
          <w:rFonts w:ascii="Times New Roman" w:hAnsi="Times New Roman" w:cs="Times New Roman"/>
          <w:szCs w:val="24"/>
        </w:rPr>
        <w:t>9</w:t>
      </w:r>
      <w:r w:rsidRPr="00FD3E59">
        <w:rPr>
          <w:rFonts w:ascii="Times New Roman" w:hAnsi="Times New Roman" w:cs="Times New Roman"/>
          <w:szCs w:val="24"/>
        </w:rPr>
        <w:t>.22.</w:t>
      </w:r>
      <w:r w:rsidRPr="00FD3E59">
        <w:rPr>
          <w:rFonts w:ascii="Times New Roman" w:hAnsi="Times New Roman" w:cs="Times New Roman"/>
          <w:szCs w:val="24"/>
        </w:rPr>
        <w:tab/>
        <w:t xml:space="preserve">As práticas passíveis de sanções administrativas poderão implicar responsabilidade individual dos dirigentes das empresas contratadas e dos administradores/gestores, enquanto autores, coautores ou partícipes do ato ilícito, nos termos da </w:t>
      </w:r>
      <w:hyperlink r:id="rId108" w:history="1">
        <w:r w:rsidRPr="00FD3E59">
          <w:rPr>
            <w:rStyle w:val="Hyperlink"/>
            <w:rFonts w:ascii="Times New Roman" w:hAnsi="Times New Roman" w:cs="Times New Roman"/>
            <w:szCs w:val="24"/>
          </w:rPr>
          <w:t xml:space="preserve">Lei </w:t>
        </w:r>
        <w:r w:rsidR="001851FE" w:rsidRPr="00FD3E59">
          <w:rPr>
            <w:rStyle w:val="Hyperlink"/>
            <w:rFonts w:ascii="Times New Roman" w:hAnsi="Times New Roman" w:cs="Times New Roman"/>
            <w:szCs w:val="24"/>
          </w:rPr>
          <w:t>f</w:t>
        </w:r>
        <w:r w:rsidRPr="00FD3E59">
          <w:rPr>
            <w:rStyle w:val="Hyperlink"/>
            <w:rFonts w:ascii="Times New Roman" w:hAnsi="Times New Roman" w:cs="Times New Roman"/>
            <w:szCs w:val="24"/>
          </w:rPr>
          <w:t>ederal nº 12.846</w:t>
        </w:r>
        <w:r w:rsidR="001851FE" w:rsidRPr="00FD3E59">
          <w:rPr>
            <w:rStyle w:val="Hyperlink"/>
            <w:rFonts w:ascii="Times New Roman" w:hAnsi="Times New Roman" w:cs="Times New Roman"/>
            <w:szCs w:val="24"/>
          </w:rPr>
          <w:t xml:space="preserve">, de </w:t>
        </w:r>
        <w:r w:rsidRPr="00FD3E59">
          <w:rPr>
            <w:rStyle w:val="Hyperlink"/>
            <w:rFonts w:ascii="Times New Roman" w:hAnsi="Times New Roman" w:cs="Times New Roman"/>
            <w:szCs w:val="24"/>
          </w:rPr>
          <w:t>2013</w:t>
        </w:r>
      </w:hyperlink>
      <w:r w:rsidRPr="00FD3E59">
        <w:rPr>
          <w:rFonts w:ascii="Times New Roman" w:hAnsi="Times New Roman" w:cs="Times New Roman"/>
          <w:szCs w:val="24"/>
        </w:rPr>
        <w:t xml:space="preserve"> </w:t>
      </w:r>
      <w:r w:rsidR="00756E35" w:rsidRPr="00FD3E59">
        <w:rPr>
          <w:rFonts w:ascii="Times New Roman" w:hAnsi="Times New Roman" w:cs="Times New Roman"/>
          <w:szCs w:val="24"/>
        </w:rPr>
        <w:t xml:space="preserve">(Lei Anticorrupção) </w:t>
      </w:r>
      <w:r w:rsidRPr="00FD3E59">
        <w:rPr>
          <w:rFonts w:ascii="Times New Roman" w:hAnsi="Times New Roman" w:cs="Times New Roman"/>
          <w:szCs w:val="24"/>
        </w:rPr>
        <w:t xml:space="preserve">e </w:t>
      </w:r>
      <w:r w:rsidR="002614F9" w:rsidRPr="00FD3E59">
        <w:rPr>
          <w:rFonts w:ascii="Times New Roman" w:hAnsi="Times New Roman" w:cs="Times New Roman"/>
          <w:szCs w:val="24"/>
        </w:rPr>
        <w:t>artigo</w:t>
      </w:r>
      <w:r w:rsidRPr="00FD3E59">
        <w:rPr>
          <w:rFonts w:ascii="Times New Roman" w:hAnsi="Times New Roman" w:cs="Times New Roman"/>
          <w:szCs w:val="24"/>
        </w:rPr>
        <w:t xml:space="preserve"> 157, § 2º, do </w:t>
      </w:r>
      <w:hyperlink r:id="rId109" w:history="1">
        <w:r w:rsidRPr="00FD3E59">
          <w:rPr>
            <w:rStyle w:val="Hyperlink"/>
            <w:rFonts w:ascii="Times New Roman" w:hAnsi="Times New Roman" w:cs="Times New Roman"/>
            <w:szCs w:val="24"/>
          </w:rPr>
          <w:t>RILC-EPAGRI</w:t>
        </w:r>
      </w:hyperlink>
      <w:r w:rsidRPr="00FD3E59">
        <w:rPr>
          <w:rFonts w:ascii="Times New Roman" w:hAnsi="Times New Roman" w:cs="Times New Roman"/>
          <w:szCs w:val="24"/>
        </w:rPr>
        <w:t>.</w:t>
      </w:r>
    </w:p>
    <w:p w:rsidR="00DE769A" w:rsidRPr="00FD3E59" w:rsidRDefault="00DE769A" w:rsidP="00FD3E59">
      <w:pPr>
        <w:spacing w:line="240" w:lineRule="auto"/>
        <w:ind w:right="0"/>
        <w:rPr>
          <w:rFonts w:ascii="Times New Roman" w:hAnsi="Times New Roman" w:cs="Times New Roman"/>
          <w:szCs w:val="24"/>
        </w:rPr>
      </w:pPr>
    </w:p>
    <w:p w:rsidR="00C41382" w:rsidRPr="00FD3E59" w:rsidRDefault="00227842" w:rsidP="00FD3E59">
      <w:pPr>
        <w:pStyle w:val="Ttulo1"/>
        <w:pBdr>
          <w:bottom w:val="single" w:sz="12" w:space="1" w:color="auto"/>
        </w:pBdr>
        <w:spacing w:before="0" w:after="0"/>
        <w:jc w:val="both"/>
        <w:rPr>
          <w:rFonts w:ascii="Times New Roman" w:hAnsi="Times New Roman" w:cs="Times New Roman"/>
          <w:sz w:val="24"/>
          <w:szCs w:val="24"/>
        </w:rPr>
      </w:pPr>
      <w:bookmarkStart w:id="48" w:name="_Toc176869732"/>
      <w:bookmarkStart w:id="49" w:name="item19"/>
      <w:r w:rsidRPr="00FD3E59">
        <w:rPr>
          <w:rFonts w:ascii="Times New Roman" w:hAnsi="Times New Roman" w:cs="Times New Roman"/>
          <w:sz w:val="24"/>
          <w:szCs w:val="24"/>
        </w:rPr>
        <w:lastRenderedPageBreak/>
        <w:t>20</w:t>
      </w:r>
      <w:r w:rsidR="00C41382" w:rsidRPr="00FD3E59">
        <w:rPr>
          <w:rFonts w:ascii="Times New Roman" w:hAnsi="Times New Roman" w:cs="Times New Roman"/>
          <w:sz w:val="24"/>
          <w:szCs w:val="24"/>
        </w:rPr>
        <w:t>. PRÁTICAS ANTICORRUPÇÃO</w:t>
      </w:r>
      <w:bookmarkEnd w:id="48"/>
    </w:p>
    <w:bookmarkEnd w:id="49"/>
    <w:p w:rsidR="00C41382" w:rsidRPr="00FD3E59" w:rsidRDefault="00C41382" w:rsidP="00FD3E59">
      <w:pPr>
        <w:spacing w:line="240" w:lineRule="auto"/>
        <w:ind w:right="0"/>
        <w:rPr>
          <w:rFonts w:ascii="Times New Roman" w:hAnsi="Times New Roman" w:cs="Times New Roman"/>
          <w:szCs w:val="24"/>
          <w:highlight w:val="green"/>
        </w:rPr>
      </w:pPr>
    </w:p>
    <w:p w:rsidR="00C41382" w:rsidRPr="00FD3E59" w:rsidRDefault="00227842"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20</w:t>
      </w:r>
      <w:r w:rsidR="00E21907" w:rsidRPr="00FD3E59">
        <w:rPr>
          <w:rFonts w:ascii="Times New Roman" w:hAnsi="Times New Roman" w:cs="Times New Roman"/>
          <w:szCs w:val="24"/>
        </w:rPr>
        <w:t>.1. Os licitantes e contratados</w:t>
      </w:r>
      <w:r w:rsidR="00C41382" w:rsidRPr="00FD3E59">
        <w:rPr>
          <w:rFonts w:ascii="Times New Roman" w:hAnsi="Times New Roman" w:cs="Times New Roman"/>
          <w:szCs w:val="24"/>
        </w:rPr>
        <w:t>, por seus agentes públicos ou por seus sócios, acionistas, administradores e colaboradores</w:t>
      </w:r>
      <w:r w:rsidR="007436D5" w:rsidRPr="00FD3E59">
        <w:rPr>
          <w:rFonts w:ascii="Times New Roman" w:hAnsi="Times New Roman" w:cs="Times New Roman"/>
          <w:szCs w:val="24"/>
        </w:rPr>
        <w:t xml:space="preserve"> deverão </w:t>
      </w:r>
      <w:r w:rsidR="00D0384F" w:rsidRPr="00FD3E59">
        <w:rPr>
          <w:rFonts w:ascii="Times New Roman" w:hAnsi="Times New Roman" w:cs="Times New Roman"/>
          <w:szCs w:val="24"/>
        </w:rPr>
        <w:t xml:space="preserve">agir de forma ética, íntegra e com boa-fé </w:t>
      </w:r>
      <w:r w:rsidR="007436D5" w:rsidRPr="00FD3E59">
        <w:rPr>
          <w:rFonts w:ascii="Times New Roman" w:hAnsi="Times New Roman" w:cs="Times New Roman"/>
          <w:szCs w:val="24"/>
        </w:rPr>
        <w:t>durante todo o processo de contratação e ainda</w:t>
      </w:r>
      <w:r w:rsidR="00E21907" w:rsidRPr="00FD3E59">
        <w:rPr>
          <w:rFonts w:ascii="Times New Roman" w:hAnsi="Times New Roman" w:cs="Times New Roman"/>
          <w:szCs w:val="24"/>
        </w:rPr>
        <w:t>:</w:t>
      </w:r>
    </w:p>
    <w:p w:rsidR="00E21907" w:rsidRPr="00FD3E59" w:rsidRDefault="00E21907" w:rsidP="00FD3E59">
      <w:pPr>
        <w:spacing w:line="240" w:lineRule="auto"/>
        <w:ind w:right="0"/>
        <w:rPr>
          <w:rFonts w:ascii="Times New Roman" w:hAnsi="Times New Roman" w:cs="Times New Roman"/>
          <w:szCs w:val="24"/>
        </w:rPr>
      </w:pPr>
    </w:p>
    <w:p w:rsidR="00FB1167" w:rsidRPr="00FD3E59" w:rsidRDefault="00FB1167" w:rsidP="00FD3E59">
      <w:pPr>
        <w:numPr>
          <w:ilvl w:val="0"/>
          <w:numId w:val="3"/>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declaram</w:t>
      </w:r>
      <w:proofErr w:type="gramEnd"/>
      <w:r w:rsidRPr="00FD3E59">
        <w:rPr>
          <w:rFonts w:ascii="Times New Roman" w:hAnsi="Times New Roman" w:cs="Times New Roman"/>
          <w:szCs w:val="24"/>
        </w:rPr>
        <w:t xml:space="preserve"> que têm conhecimento das normas previstas na legislação, entre as quais nas Leis federais n</w:t>
      </w:r>
      <w:r w:rsidRPr="00FD3E59">
        <w:rPr>
          <w:rFonts w:ascii="Times New Roman" w:hAnsi="Times New Roman" w:cs="Times New Roman"/>
          <w:szCs w:val="24"/>
          <w:vertAlign w:val="superscript"/>
        </w:rPr>
        <w:t>os</w:t>
      </w:r>
      <w:r w:rsidRPr="00FD3E59">
        <w:rPr>
          <w:rFonts w:ascii="Times New Roman" w:hAnsi="Times New Roman" w:cs="Times New Roman"/>
          <w:szCs w:val="24"/>
        </w:rPr>
        <w:t xml:space="preserve"> </w:t>
      </w:r>
      <w:hyperlink r:id="rId110" w:history="1">
        <w:r w:rsidRPr="00FD3E59">
          <w:rPr>
            <w:rStyle w:val="Hyperlink"/>
            <w:rFonts w:ascii="Times New Roman" w:hAnsi="Times New Roman" w:cs="Times New Roman"/>
            <w:szCs w:val="24"/>
          </w:rPr>
          <w:t>8.429/1992</w:t>
        </w:r>
      </w:hyperlink>
      <w:r w:rsidRPr="00FD3E59">
        <w:rPr>
          <w:rFonts w:ascii="Times New Roman" w:hAnsi="Times New Roman" w:cs="Times New Roman"/>
          <w:szCs w:val="24"/>
        </w:rPr>
        <w:t xml:space="preserve"> (Lei de Improbidade Administrativa) e </w:t>
      </w:r>
      <w:hyperlink r:id="rId111" w:history="1">
        <w:r w:rsidRPr="00FD3E59">
          <w:rPr>
            <w:rStyle w:val="Hyperlink"/>
            <w:rFonts w:ascii="Times New Roman" w:hAnsi="Times New Roman" w:cs="Times New Roman"/>
            <w:szCs w:val="24"/>
          </w:rPr>
          <w:t>12.846</w:t>
        </w:r>
        <w:r w:rsidR="000155F3" w:rsidRPr="00FD3E59">
          <w:rPr>
            <w:rStyle w:val="Hyperlink"/>
            <w:rFonts w:ascii="Times New Roman" w:hAnsi="Times New Roman" w:cs="Times New Roman"/>
            <w:szCs w:val="24"/>
          </w:rPr>
          <w:t xml:space="preserve">, de </w:t>
        </w:r>
        <w:r w:rsidRPr="00FD3E59">
          <w:rPr>
            <w:rStyle w:val="Hyperlink"/>
            <w:rFonts w:ascii="Times New Roman" w:hAnsi="Times New Roman" w:cs="Times New Roman"/>
            <w:szCs w:val="24"/>
          </w:rPr>
          <w:t>2013</w:t>
        </w:r>
      </w:hyperlink>
      <w:r w:rsidRPr="00FD3E59">
        <w:rPr>
          <w:rFonts w:ascii="Times New Roman" w:hAnsi="Times New Roman" w:cs="Times New Roman"/>
          <w:szCs w:val="24"/>
        </w:rPr>
        <w:t xml:space="preserve"> (Lei Anticorrupção), seus regulamentos e eventuais outras aplicáveis; </w:t>
      </w:r>
    </w:p>
    <w:p w:rsidR="00FB1167" w:rsidRPr="00FD3E59" w:rsidRDefault="00FB1167" w:rsidP="00FD3E59">
      <w:pPr>
        <w:numPr>
          <w:ilvl w:val="0"/>
          <w:numId w:val="3"/>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comprometem</w:t>
      </w:r>
      <w:proofErr w:type="gramEnd"/>
      <w:r w:rsidRPr="00FD3E59">
        <w:rPr>
          <w:rFonts w:ascii="Times New Roman" w:hAnsi="Times New Roman" w:cs="Times New Roman"/>
          <w:szCs w:val="24"/>
        </w:rPr>
        <w:t>-se em não adotar práticas ou procedimentos que se enquadrem nas hipóteses previstas nas leis e regulamentos mencionados n</w:t>
      </w:r>
      <w:r w:rsidR="007436D5" w:rsidRPr="00FD3E59">
        <w:rPr>
          <w:rFonts w:ascii="Times New Roman" w:hAnsi="Times New Roman" w:cs="Times New Roman"/>
          <w:szCs w:val="24"/>
        </w:rPr>
        <w:t xml:space="preserve">a alínea “a” </w:t>
      </w:r>
      <w:r w:rsidRPr="00FD3E59">
        <w:rPr>
          <w:rFonts w:ascii="Times New Roman" w:hAnsi="Times New Roman" w:cs="Times New Roman"/>
          <w:szCs w:val="24"/>
        </w:rPr>
        <w:t xml:space="preserve">deste </w:t>
      </w:r>
      <w:r w:rsidR="007436D5" w:rsidRPr="00FD3E59">
        <w:rPr>
          <w:rFonts w:ascii="Times New Roman" w:hAnsi="Times New Roman" w:cs="Times New Roman"/>
          <w:szCs w:val="24"/>
        </w:rPr>
        <w:t>subitem</w:t>
      </w:r>
      <w:r w:rsidRPr="00FD3E59">
        <w:rPr>
          <w:rFonts w:ascii="Times New Roman" w:hAnsi="Times New Roman" w:cs="Times New Roman"/>
          <w:szCs w:val="24"/>
        </w:rPr>
        <w:t xml:space="preserve"> e se comprometem em exigir o mesmo pelos terceiros por elas contratados; </w:t>
      </w:r>
    </w:p>
    <w:p w:rsidR="00FB1167" w:rsidRPr="00FD3E59" w:rsidRDefault="00FB1167" w:rsidP="00FD3E59">
      <w:pPr>
        <w:numPr>
          <w:ilvl w:val="0"/>
          <w:numId w:val="3"/>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comprometem</w:t>
      </w:r>
      <w:proofErr w:type="gramEnd"/>
      <w:r w:rsidRPr="00FD3E59">
        <w:rPr>
          <w:rFonts w:ascii="Times New Roman" w:hAnsi="Times New Roman" w:cs="Times New Roman"/>
          <w:szCs w:val="24"/>
        </w:rPr>
        <w:t xml:space="preserve">-se em notificar à Controladoria-Geral do Estado </w:t>
      </w:r>
      <w:r w:rsidR="00D0384F" w:rsidRPr="00FD3E59">
        <w:rPr>
          <w:rFonts w:ascii="Times New Roman" w:hAnsi="Times New Roman" w:cs="Times New Roman"/>
          <w:szCs w:val="24"/>
        </w:rPr>
        <w:t xml:space="preserve">de Santa Catarina (CGE/SC) </w:t>
      </w:r>
      <w:r w:rsidRPr="00FD3E59">
        <w:rPr>
          <w:rFonts w:ascii="Times New Roman" w:hAnsi="Times New Roman" w:cs="Times New Roman"/>
          <w:szCs w:val="24"/>
        </w:rPr>
        <w:t xml:space="preserve">qualquer irregularidade que tiverem conhecimento acerca da execução do contrato; </w:t>
      </w:r>
    </w:p>
    <w:p w:rsidR="00FB1167" w:rsidRPr="00FD3E59" w:rsidRDefault="00FB1167" w:rsidP="00FD3E59">
      <w:pPr>
        <w:numPr>
          <w:ilvl w:val="0"/>
          <w:numId w:val="3"/>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declaram</w:t>
      </w:r>
      <w:proofErr w:type="gramEnd"/>
      <w:r w:rsidRPr="00FD3E59">
        <w:rPr>
          <w:rFonts w:ascii="Times New Roman" w:hAnsi="Times New Roman" w:cs="Times New Roman"/>
          <w:szCs w:val="24"/>
        </w:rPr>
        <w:t xml:space="preserve"> que têm ciência que a violação de qualquer das obrigações previstas na </w:t>
      </w:r>
      <w:hyperlink r:id="rId112" w:history="1">
        <w:r w:rsidRPr="00FD3E59">
          <w:rPr>
            <w:rStyle w:val="Hyperlink"/>
            <w:rFonts w:ascii="Times New Roman" w:hAnsi="Times New Roman" w:cs="Times New Roman"/>
            <w:szCs w:val="24"/>
          </w:rPr>
          <w:t>Instrução Normativa Conjunta CGE/SEA nº 1</w:t>
        </w:r>
        <w:r w:rsidR="000155F3" w:rsidRPr="00FD3E59">
          <w:rPr>
            <w:rStyle w:val="Hyperlink"/>
            <w:rFonts w:ascii="Times New Roman" w:hAnsi="Times New Roman" w:cs="Times New Roman"/>
            <w:szCs w:val="24"/>
          </w:rPr>
          <w:t xml:space="preserve">, de </w:t>
        </w:r>
        <w:r w:rsidRPr="00FD3E59">
          <w:rPr>
            <w:rStyle w:val="Hyperlink"/>
            <w:rFonts w:ascii="Times New Roman" w:hAnsi="Times New Roman" w:cs="Times New Roman"/>
            <w:szCs w:val="24"/>
          </w:rPr>
          <w:t>2020</w:t>
        </w:r>
      </w:hyperlink>
      <w:r w:rsidRPr="00FD3E59">
        <w:rPr>
          <w:rFonts w:ascii="Times New Roman" w:hAnsi="Times New Roman" w:cs="Times New Roman"/>
          <w:szCs w:val="24"/>
        </w:rPr>
        <w:t xml:space="preserve">, além de outras, é causa para a </w:t>
      </w:r>
      <w:r w:rsidRPr="00FD3E59">
        <w:rPr>
          <w:rFonts w:ascii="Times New Roman" w:hAnsi="Times New Roman" w:cs="Times New Roman"/>
          <w:b/>
          <w:bCs/>
          <w:szCs w:val="24"/>
        </w:rPr>
        <w:t>rescisão unilateral do contrato</w:t>
      </w:r>
      <w:r w:rsidR="00DE769A" w:rsidRPr="00FD3E59">
        <w:rPr>
          <w:rFonts w:ascii="Times New Roman" w:hAnsi="Times New Roman" w:cs="Times New Roman"/>
          <w:szCs w:val="24"/>
        </w:rPr>
        <w:t xml:space="preserve"> (artigos 157, XVI e §§ 1º e 2º; 158, § 1º; 163, §§ </w:t>
      </w:r>
      <w:r w:rsidR="00DE769A" w:rsidRPr="00FD3E59">
        <w:rPr>
          <w:rFonts w:ascii="Times New Roman" w:hAnsi="Times New Roman" w:cs="Times New Roman"/>
          <w:szCs w:val="24"/>
          <w:lang w:eastAsia="pt-BR"/>
        </w:rPr>
        <w:t>1º</w:t>
      </w:r>
      <w:r w:rsidR="00DE769A" w:rsidRPr="00FD3E59">
        <w:rPr>
          <w:rFonts w:ascii="Times New Roman" w:hAnsi="Times New Roman" w:cs="Times New Roman"/>
          <w:szCs w:val="24"/>
        </w:rPr>
        <w:t xml:space="preserve"> e 2º e 172, § 5º, do </w:t>
      </w:r>
      <w:hyperlink r:id="rId113" w:history="1">
        <w:r w:rsidR="00DE769A" w:rsidRPr="00FD3E59">
          <w:rPr>
            <w:rStyle w:val="Hyperlink"/>
            <w:rFonts w:ascii="Times New Roman" w:hAnsi="Times New Roman" w:cs="Times New Roman"/>
            <w:szCs w:val="24"/>
          </w:rPr>
          <w:t>RILC-EPAGRI</w:t>
        </w:r>
      </w:hyperlink>
      <w:r w:rsidR="00DE769A" w:rsidRPr="00FD3E59">
        <w:rPr>
          <w:rFonts w:ascii="Times New Roman" w:hAnsi="Times New Roman" w:cs="Times New Roman"/>
          <w:szCs w:val="24"/>
        </w:rPr>
        <w:t>)</w:t>
      </w:r>
      <w:r w:rsidRPr="00FD3E59">
        <w:rPr>
          <w:rFonts w:ascii="Times New Roman" w:hAnsi="Times New Roman" w:cs="Times New Roman"/>
          <w:szCs w:val="24"/>
        </w:rPr>
        <w:t xml:space="preserve">, sem prejuízo da </w:t>
      </w:r>
      <w:r w:rsidR="002C1198" w:rsidRPr="00FD3E59">
        <w:rPr>
          <w:rFonts w:ascii="Times New Roman" w:hAnsi="Times New Roman" w:cs="Times New Roman"/>
          <w:szCs w:val="24"/>
        </w:rPr>
        <w:t xml:space="preserve">responsabilização administrativa e criminal e da </w:t>
      </w:r>
      <w:r w:rsidRPr="00FD3E59">
        <w:rPr>
          <w:rFonts w:ascii="Times New Roman" w:hAnsi="Times New Roman" w:cs="Times New Roman"/>
          <w:szCs w:val="24"/>
        </w:rPr>
        <w:t>cobrança das perdas e danos, inclusive danos potenciais, causados à parte inocente e das multas pactuadas</w:t>
      </w:r>
      <w:r w:rsidR="003B388E" w:rsidRPr="00FD3E59">
        <w:rPr>
          <w:rFonts w:ascii="Times New Roman" w:hAnsi="Times New Roman" w:cs="Times New Roman"/>
          <w:szCs w:val="24"/>
        </w:rPr>
        <w:t>.</w:t>
      </w:r>
    </w:p>
    <w:p w:rsidR="00A67D91" w:rsidRPr="00FD3E59" w:rsidRDefault="00A67D91" w:rsidP="00FD3E59">
      <w:pPr>
        <w:spacing w:line="240" w:lineRule="auto"/>
        <w:ind w:right="0"/>
        <w:rPr>
          <w:rFonts w:ascii="Times New Roman" w:hAnsi="Times New Roman" w:cs="Times New Roman"/>
          <w:szCs w:val="24"/>
        </w:rPr>
      </w:pPr>
    </w:p>
    <w:p w:rsidR="00D0384F" w:rsidRPr="00FD3E59" w:rsidRDefault="00227842"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20</w:t>
      </w:r>
      <w:r w:rsidR="00D0384F" w:rsidRPr="00FD3E59">
        <w:rPr>
          <w:rFonts w:ascii="Times New Roman" w:hAnsi="Times New Roman" w:cs="Times New Roman"/>
          <w:szCs w:val="24"/>
        </w:rPr>
        <w:t xml:space="preserve">.2. Os licitantes e contratados não poderão adotar as seguintes práticas: </w:t>
      </w:r>
    </w:p>
    <w:p w:rsidR="00D0384F" w:rsidRPr="00FD3E59" w:rsidRDefault="00D0384F" w:rsidP="00FD3E59">
      <w:pPr>
        <w:spacing w:line="240" w:lineRule="auto"/>
        <w:ind w:right="0"/>
        <w:rPr>
          <w:rFonts w:ascii="Times New Roman" w:hAnsi="Times New Roman" w:cs="Times New Roman"/>
          <w:szCs w:val="24"/>
        </w:rPr>
      </w:pPr>
    </w:p>
    <w:p w:rsidR="00D0384F" w:rsidRPr="00FD3E59" w:rsidRDefault="00D0384F" w:rsidP="00702D5C">
      <w:pPr>
        <w:numPr>
          <w:ilvl w:val="0"/>
          <w:numId w:val="13"/>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b/>
          <w:bCs/>
          <w:szCs w:val="24"/>
        </w:rPr>
        <w:t>corruptas</w:t>
      </w:r>
      <w:proofErr w:type="gramEnd"/>
      <w:r w:rsidRPr="00FD3E59">
        <w:rPr>
          <w:rFonts w:ascii="Times New Roman" w:hAnsi="Times New Roman" w:cs="Times New Roman"/>
          <w:szCs w:val="24"/>
        </w:rPr>
        <w:t xml:space="preserve">: oferecer, dar, receber ou solicitar, direta ou indiretamente, qualquer vantagem com o objetivo de influenciar a ação do empregado da </w:t>
      </w:r>
      <w:r w:rsidR="00000F4A" w:rsidRPr="00FD3E59">
        <w:rPr>
          <w:rFonts w:ascii="Times New Roman" w:hAnsi="Times New Roman" w:cs="Times New Roman"/>
          <w:szCs w:val="24"/>
        </w:rPr>
        <w:t>Epagri</w:t>
      </w:r>
      <w:r w:rsidRPr="00FD3E59">
        <w:rPr>
          <w:rFonts w:ascii="Times New Roman" w:hAnsi="Times New Roman" w:cs="Times New Roman"/>
          <w:szCs w:val="24"/>
        </w:rPr>
        <w:t xml:space="preserve"> no processo licitatório ou na execução do contrato; </w:t>
      </w:r>
    </w:p>
    <w:p w:rsidR="00D0384F" w:rsidRPr="00FD3E59" w:rsidRDefault="00D0384F" w:rsidP="00702D5C">
      <w:pPr>
        <w:numPr>
          <w:ilvl w:val="0"/>
          <w:numId w:val="13"/>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b/>
          <w:bCs/>
          <w:szCs w:val="24"/>
        </w:rPr>
        <w:t>fraudulentas</w:t>
      </w:r>
      <w:proofErr w:type="gramEnd"/>
      <w:r w:rsidRPr="00FD3E59">
        <w:rPr>
          <w:rFonts w:ascii="Times New Roman" w:hAnsi="Times New Roman" w:cs="Times New Roman"/>
          <w:szCs w:val="24"/>
        </w:rPr>
        <w:t xml:space="preserve">: falsificar ou omitir fatos, com o objetivo de influenciar o processo licitatório ou de execução do contrato; </w:t>
      </w:r>
    </w:p>
    <w:p w:rsidR="00D0384F" w:rsidRPr="00FD3E59" w:rsidRDefault="00D0384F" w:rsidP="00702D5C">
      <w:pPr>
        <w:numPr>
          <w:ilvl w:val="0"/>
          <w:numId w:val="13"/>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b/>
          <w:bCs/>
          <w:szCs w:val="24"/>
        </w:rPr>
        <w:t>colusivas</w:t>
      </w:r>
      <w:proofErr w:type="gramEnd"/>
      <w:r w:rsidRPr="00FD3E59">
        <w:rPr>
          <w:rFonts w:ascii="Times New Roman" w:hAnsi="Times New Roman" w:cs="Times New Roman"/>
          <w:szCs w:val="24"/>
        </w:rPr>
        <w:t xml:space="preserve">: esquematizar ou estabelecer um acordo entre dois ou mais licitantes, com ou sem conhecimento de representantes da </w:t>
      </w:r>
      <w:r w:rsidR="00835F5D" w:rsidRPr="00FD3E59">
        <w:rPr>
          <w:rFonts w:ascii="Times New Roman" w:hAnsi="Times New Roman" w:cs="Times New Roman"/>
          <w:szCs w:val="24"/>
        </w:rPr>
        <w:t>Epagri</w:t>
      </w:r>
      <w:r w:rsidRPr="00FD3E59">
        <w:rPr>
          <w:rFonts w:ascii="Times New Roman" w:hAnsi="Times New Roman" w:cs="Times New Roman"/>
          <w:szCs w:val="24"/>
        </w:rPr>
        <w:t xml:space="preserve">, visando estabelecer preço em níveis artificiais e não competitivos; </w:t>
      </w:r>
    </w:p>
    <w:p w:rsidR="00D0384F" w:rsidRPr="00FD3E59" w:rsidRDefault="00D0384F" w:rsidP="00702D5C">
      <w:pPr>
        <w:numPr>
          <w:ilvl w:val="0"/>
          <w:numId w:val="13"/>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b/>
          <w:bCs/>
          <w:szCs w:val="24"/>
        </w:rPr>
        <w:t>coercitivas</w:t>
      </w:r>
      <w:proofErr w:type="gramEnd"/>
      <w:r w:rsidRPr="00FD3E59">
        <w:rPr>
          <w:rFonts w:ascii="Times New Roman" w:hAnsi="Times New Roman" w:cs="Times New Roman"/>
          <w:szCs w:val="24"/>
        </w:rPr>
        <w:t xml:space="preserve">: causar dano ou ameaçar, direta ou indiretamente, as pessoas físicas ou jurídicas, visando influenciar sua participação em processo licitatório ou afetar a execução do contrato; </w:t>
      </w:r>
    </w:p>
    <w:p w:rsidR="00D0384F" w:rsidRPr="00FD3E59" w:rsidRDefault="00D0384F" w:rsidP="00702D5C">
      <w:pPr>
        <w:numPr>
          <w:ilvl w:val="0"/>
          <w:numId w:val="13"/>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b/>
          <w:bCs/>
          <w:szCs w:val="24"/>
        </w:rPr>
        <w:t>obstrutivas</w:t>
      </w:r>
      <w:proofErr w:type="gramEnd"/>
      <w:r w:rsidRPr="00FD3E59">
        <w:rPr>
          <w:rFonts w:ascii="Times New Roman" w:hAnsi="Times New Roman" w:cs="Times New Roman"/>
          <w:szCs w:val="24"/>
        </w:rPr>
        <w:t>: destruir, falsificar, alterar ou ocultar provas ou fazer declarações falsas, com objetivo de impedir materialmente a apuração de práticas ilícitas.</w:t>
      </w:r>
    </w:p>
    <w:p w:rsidR="00D0384F" w:rsidRPr="00FD3E59" w:rsidRDefault="00D0384F" w:rsidP="00FD3E59">
      <w:pPr>
        <w:spacing w:line="240" w:lineRule="auto"/>
        <w:ind w:right="0"/>
        <w:rPr>
          <w:rFonts w:ascii="Times New Roman" w:hAnsi="Times New Roman" w:cs="Times New Roman"/>
          <w:szCs w:val="24"/>
        </w:rPr>
      </w:pPr>
    </w:p>
    <w:p w:rsidR="00D0384F" w:rsidRPr="00FD3E59" w:rsidRDefault="00227842"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20</w:t>
      </w:r>
      <w:r w:rsidR="00373138" w:rsidRPr="00FD3E59">
        <w:rPr>
          <w:rFonts w:ascii="Times New Roman" w:hAnsi="Times New Roman" w:cs="Times New Roman"/>
          <w:szCs w:val="24"/>
        </w:rPr>
        <w:t>.3. A Epagri r</w:t>
      </w:r>
      <w:r w:rsidR="00D0384F" w:rsidRPr="00FD3E59">
        <w:rPr>
          <w:rFonts w:ascii="Times New Roman" w:hAnsi="Times New Roman" w:cs="Times New Roman"/>
          <w:szCs w:val="24"/>
        </w:rPr>
        <w:t xml:space="preserve">ejeitará proposta de adjudicação se concluir que o licitante indicado para adjudicação </w:t>
      </w:r>
      <w:r w:rsidR="00373138" w:rsidRPr="00FD3E59">
        <w:rPr>
          <w:rFonts w:ascii="Times New Roman" w:hAnsi="Times New Roman" w:cs="Times New Roman"/>
          <w:szCs w:val="24"/>
        </w:rPr>
        <w:t>se envolveu</w:t>
      </w:r>
      <w:r w:rsidR="00D0384F" w:rsidRPr="00FD3E59">
        <w:rPr>
          <w:rFonts w:ascii="Times New Roman" w:hAnsi="Times New Roman" w:cs="Times New Roman"/>
          <w:szCs w:val="24"/>
        </w:rPr>
        <w:t>, diretamente ou por meio de um representante, em práticas corruptas, fraudulentas, colusivas</w:t>
      </w:r>
      <w:r w:rsidR="00373138" w:rsidRPr="00FD3E59">
        <w:rPr>
          <w:rFonts w:ascii="Times New Roman" w:hAnsi="Times New Roman" w:cs="Times New Roman"/>
          <w:szCs w:val="24"/>
        </w:rPr>
        <w:t xml:space="preserve">, </w:t>
      </w:r>
      <w:r w:rsidR="00D0384F" w:rsidRPr="00FD3E59">
        <w:rPr>
          <w:rFonts w:ascii="Times New Roman" w:hAnsi="Times New Roman" w:cs="Times New Roman"/>
          <w:szCs w:val="24"/>
        </w:rPr>
        <w:t>coercitivas</w:t>
      </w:r>
      <w:r w:rsidR="00373138" w:rsidRPr="00FD3E59">
        <w:rPr>
          <w:rFonts w:ascii="Times New Roman" w:hAnsi="Times New Roman" w:cs="Times New Roman"/>
          <w:szCs w:val="24"/>
        </w:rPr>
        <w:t xml:space="preserve"> ou obstrutivas</w:t>
      </w:r>
      <w:r w:rsidR="00D0384F" w:rsidRPr="00FD3E59">
        <w:rPr>
          <w:rFonts w:ascii="Times New Roman" w:hAnsi="Times New Roman" w:cs="Times New Roman"/>
          <w:szCs w:val="24"/>
        </w:rPr>
        <w:t xml:space="preserve"> ao competir pelo contrato em questão.</w:t>
      </w:r>
    </w:p>
    <w:p w:rsidR="005B6AE8" w:rsidRPr="00FD3E59" w:rsidRDefault="005B6AE8" w:rsidP="00FD3E59">
      <w:pPr>
        <w:spacing w:line="240" w:lineRule="auto"/>
        <w:ind w:right="0"/>
        <w:rPr>
          <w:rFonts w:ascii="Times New Roman" w:hAnsi="Times New Roman" w:cs="Times New Roman"/>
          <w:szCs w:val="24"/>
        </w:rPr>
      </w:pPr>
    </w:p>
    <w:p w:rsidR="005B6AE8" w:rsidRPr="00FD3E59" w:rsidRDefault="00227842"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20</w:t>
      </w:r>
      <w:r w:rsidR="005B6AE8" w:rsidRPr="00FD3E59">
        <w:rPr>
          <w:rFonts w:ascii="Times New Roman" w:hAnsi="Times New Roman" w:cs="Times New Roman"/>
          <w:szCs w:val="24"/>
        </w:rPr>
        <w:t xml:space="preserve">.4. O Processo Administrativo de Responsabilização (PAR) pela prática de condutas previstas no artigo 5º da </w:t>
      </w:r>
      <w:hyperlink r:id="rId114" w:history="1">
        <w:proofErr w:type="gramStart"/>
        <w:r w:rsidR="005B6AE8" w:rsidRPr="00FD3E59">
          <w:rPr>
            <w:rStyle w:val="Hyperlink"/>
            <w:rFonts w:ascii="Times New Roman" w:hAnsi="Times New Roman" w:cs="Times New Roman"/>
            <w:szCs w:val="24"/>
          </w:rPr>
          <w:t xml:space="preserve">Lei </w:t>
        </w:r>
        <w:r w:rsidR="001851FE" w:rsidRPr="00FD3E59">
          <w:rPr>
            <w:rStyle w:val="Hyperlink"/>
            <w:rFonts w:ascii="Times New Roman" w:hAnsi="Times New Roman" w:cs="Times New Roman"/>
            <w:szCs w:val="24"/>
          </w:rPr>
          <w:t>f</w:t>
        </w:r>
        <w:r w:rsidR="005B6AE8" w:rsidRPr="00FD3E59">
          <w:rPr>
            <w:rStyle w:val="Hyperlink"/>
            <w:rFonts w:ascii="Times New Roman" w:hAnsi="Times New Roman" w:cs="Times New Roman"/>
            <w:szCs w:val="24"/>
          </w:rPr>
          <w:t>ederal nº 12.846</w:t>
        </w:r>
        <w:r w:rsidR="001851FE" w:rsidRPr="00FD3E59">
          <w:rPr>
            <w:rStyle w:val="Hyperlink"/>
            <w:rFonts w:ascii="Times New Roman" w:hAnsi="Times New Roman" w:cs="Times New Roman"/>
            <w:szCs w:val="24"/>
          </w:rPr>
          <w:t xml:space="preserve">, de </w:t>
        </w:r>
        <w:r w:rsidR="005B6AE8" w:rsidRPr="00FD3E59">
          <w:rPr>
            <w:rStyle w:val="Hyperlink"/>
            <w:rFonts w:ascii="Times New Roman" w:hAnsi="Times New Roman" w:cs="Times New Roman"/>
            <w:szCs w:val="24"/>
          </w:rPr>
          <w:t>2013</w:t>
        </w:r>
      </w:hyperlink>
      <w:r w:rsidR="005B6AE8" w:rsidRPr="00FD3E59">
        <w:rPr>
          <w:rFonts w:ascii="Times New Roman" w:hAnsi="Times New Roman" w:cs="Times New Roman"/>
          <w:szCs w:val="24"/>
        </w:rPr>
        <w:t xml:space="preserve"> (Lei Anticorrupção) obedecerá às regras e parâmetros dispostos em legislação específica, notadamente, na </w:t>
      </w:r>
      <w:hyperlink r:id="rId115" w:history="1">
        <w:r w:rsidR="005B6AE8" w:rsidRPr="00FD3E59">
          <w:rPr>
            <w:rStyle w:val="Hyperlink"/>
            <w:rFonts w:ascii="Times New Roman" w:hAnsi="Times New Roman" w:cs="Times New Roman"/>
            <w:szCs w:val="24"/>
          </w:rPr>
          <w:t xml:space="preserve">Lei </w:t>
        </w:r>
        <w:r w:rsidR="001851FE" w:rsidRPr="00FD3E59">
          <w:rPr>
            <w:rStyle w:val="Hyperlink"/>
            <w:rFonts w:ascii="Times New Roman" w:hAnsi="Times New Roman" w:cs="Times New Roman"/>
            <w:szCs w:val="24"/>
          </w:rPr>
          <w:t>f</w:t>
        </w:r>
        <w:r w:rsidR="005B6AE8" w:rsidRPr="00FD3E59">
          <w:rPr>
            <w:rStyle w:val="Hyperlink"/>
            <w:rFonts w:ascii="Times New Roman" w:hAnsi="Times New Roman" w:cs="Times New Roman"/>
            <w:szCs w:val="24"/>
          </w:rPr>
          <w:t>ederal nº 12.846</w:t>
        </w:r>
        <w:r w:rsidR="001851FE" w:rsidRPr="00FD3E59">
          <w:rPr>
            <w:rStyle w:val="Hyperlink"/>
            <w:rFonts w:ascii="Times New Roman" w:hAnsi="Times New Roman" w:cs="Times New Roman"/>
            <w:szCs w:val="24"/>
          </w:rPr>
          <w:t xml:space="preserve">, de </w:t>
        </w:r>
        <w:r w:rsidR="005B6AE8" w:rsidRPr="00FD3E59">
          <w:rPr>
            <w:rStyle w:val="Hyperlink"/>
            <w:rFonts w:ascii="Times New Roman" w:hAnsi="Times New Roman" w:cs="Times New Roman"/>
            <w:szCs w:val="24"/>
          </w:rPr>
          <w:t>2013</w:t>
        </w:r>
      </w:hyperlink>
      <w:r w:rsidR="005B6AE8" w:rsidRPr="00FD3E59">
        <w:rPr>
          <w:rFonts w:ascii="Times New Roman" w:hAnsi="Times New Roman" w:cs="Times New Roman"/>
          <w:szCs w:val="24"/>
        </w:rPr>
        <w:t xml:space="preserve"> (Lei</w:t>
      </w:r>
      <w:proofErr w:type="gramEnd"/>
      <w:r w:rsidR="005B6AE8" w:rsidRPr="00FD3E59">
        <w:rPr>
          <w:rFonts w:ascii="Times New Roman" w:hAnsi="Times New Roman" w:cs="Times New Roman"/>
          <w:szCs w:val="24"/>
        </w:rPr>
        <w:t xml:space="preserve"> Anticorrupção) e no </w:t>
      </w:r>
      <w:hyperlink r:id="rId116" w:history="1">
        <w:r w:rsidR="005B6AE8" w:rsidRPr="00FD3E59">
          <w:rPr>
            <w:rStyle w:val="Hyperlink"/>
            <w:rFonts w:ascii="Times New Roman" w:hAnsi="Times New Roman" w:cs="Times New Roman"/>
            <w:szCs w:val="24"/>
          </w:rPr>
          <w:t xml:space="preserve">Decreto </w:t>
        </w:r>
        <w:r w:rsidR="00FB3708" w:rsidRPr="00FD3E59">
          <w:rPr>
            <w:rStyle w:val="Hyperlink"/>
            <w:rFonts w:ascii="Times New Roman" w:hAnsi="Times New Roman" w:cs="Times New Roman"/>
            <w:szCs w:val="24"/>
          </w:rPr>
          <w:t>e</w:t>
        </w:r>
        <w:r w:rsidR="005B6AE8" w:rsidRPr="00FD3E59">
          <w:rPr>
            <w:rStyle w:val="Hyperlink"/>
            <w:rFonts w:ascii="Times New Roman" w:hAnsi="Times New Roman" w:cs="Times New Roman"/>
            <w:szCs w:val="24"/>
          </w:rPr>
          <w:t>stadual nº 1.106</w:t>
        </w:r>
        <w:r w:rsidR="00FB3708" w:rsidRPr="00FD3E59">
          <w:rPr>
            <w:rStyle w:val="Hyperlink"/>
            <w:rFonts w:ascii="Times New Roman" w:hAnsi="Times New Roman" w:cs="Times New Roman"/>
            <w:szCs w:val="24"/>
          </w:rPr>
          <w:t xml:space="preserve">, de </w:t>
        </w:r>
        <w:r w:rsidR="005B6AE8" w:rsidRPr="00FD3E59">
          <w:rPr>
            <w:rStyle w:val="Hyperlink"/>
            <w:rFonts w:ascii="Times New Roman" w:hAnsi="Times New Roman" w:cs="Times New Roman"/>
            <w:szCs w:val="24"/>
          </w:rPr>
          <w:t>2017</w:t>
        </w:r>
      </w:hyperlink>
      <w:r w:rsidR="005B6AE8" w:rsidRPr="00FD3E59">
        <w:rPr>
          <w:rFonts w:ascii="Times New Roman" w:hAnsi="Times New Roman" w:cs="Times New Roman"/>
          <w:szCs w:val="24"/>
        </w:rPr>
        <w:t>, inclusive suas eventuais alterações.</w:t>
      </w:r>
    </w:p>
    <w:p w:rsidR="00D0384F" w:rsidRPr="00FD3E59" w:rsidRDefault="00D0384F" w:rsidP="00FD3E59">
      <w:pPr>
        <w:spacing w:line="240" w:lineRule="auto"/>
        <w:ind w:right="0"/>
        <w:rPr>
          <w:rFonts w:ascii="Times New Roman" w:hAnsi="Times New Roman" w:cs="Times New Roman"/>
          <w:strike/>
          <w:szCs w:val="24"/>
          <w:highlight w:val="yellow"/>
        </w:rPr>
      </w:pPr>
    </w:p>
    <w:p w:rsidR="000F74E2" w:rsidRPr="00FD3E59" w:rsidRDefault="00A90AE5" w:rsidP="00FD3E59">
      <w:pPr>
        <w:pStyle w:val="Ttulo1"/>
        <w:pBdr>
          <w:bottom w:val="single" w:sz="12" w:space="1" w:color="auto"/>
        </w:pBdr>
        <w:spacing w:before="0" w:after="0"/>
        <w:jc w:val="both"/>
        <w:rPr>
          <w:rFonts w:ascii="Times New Roman" w:hAnsi="Times New Roman" w:cs="Times New Roman"/>
          <w:sz w:val="24"/>
          <w:szCs w:val="24"/>
        </w:rPr>
      </w:pPr>
      <w:bookmarkStart w:id="50" w:name="_Toc176869733"/>
      <w:r w:rsidRPr="00FD3E59">
        <w:rPr>
          <w:rFonts w:ascii="Times New Roman" w:hAnsi="Times New Roman" w:cs="Times New Roman"/>
          <w:sz w:val="24"/>
          <w:szCs w:val="24"/>
        </w:rPr>
        <w:t>2</w:t>
      </w:r>
      <w:r w:rsidR="00227842" w:rsidRPr="00FD3E59">
        <w:rPr>
          <w:rFonts w:ascii="Times New Roman" w:hAnsi="Times New Roman" w:cs="Times New Roman"/>
          <w:sz w:val="24"/>
          <w:szCs w:val="24"/>
        </w:rPr>
        <w:t>1</w:t>
      </w:r>
      <w:r w:rsidR="000F74E2" w:rsidRPr="00FD3E59">
        <w:rPr>
          <w:rFonts w:ascii="Times New Roman" w:hAnsi="Times New Roman" w:cs="Times New Roman"/>
          <w:sz w:val="24"/>
          <w:szCs w:val="24"/>
        </w:rPr>
        <w:t xml:space="preserve">. </w:t>
      </w:r>
      <w:r w:rsidR="00F25774" w:rsidRPr="00FD3E59">
        <w:rPr>
          <w:rFonts w:ascii="Times New Roman" w:hAnsi="Times New Roman" w:cs="Times New Roman"/>
          <w:sz w:val="24"/>
          <w:szCs w:val="24"/>
        </w:rPr>
        <w:t>DISPOSIÇÕES GERAIS</w:t>
      </w:r>
      <w:bookmarkEnd w:id="50"/>
    </w:p>
    <w:p w:rsidR="00A72CB7" w:rsidRPr="00FD3E59" w:rsidRDefault="00A72CB7" w:rsidP="00FD3E59">
      <w:pPr>
        <w:spacing w:line="240" w:lineRule="auto"/>
        <w:ind w:right="0"/>
        <w:rPr>
          <w:rFonts w:ascii="Times New Roman" w:hAnsi="Times New Roman" w:cs="Times New Roman"/>
          <w:szCs w:val="24"/>
        </w:rPr>
      </w:pPr>
    </w:p>
    <w:p w:rsidR="00301992" w:rsidRPr="00FD3E59" w:rsidRDefault="00B4757F"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2</w:t>
      </w:r>
      <w:r w:rsidR="00227842" w:rsidRPr="00FD3E59">
        <w:rPr>
          <w:rFonts w:ascii="Times New Roman" w:hAnsi="Times New Roman" w:cs="Times New Roman"/>
          <w:szCs w:val="24"/>
        </w:rPr>
        <w:t>1</w:t>
      </w:r>
      <w:r w:rsidR="00A72CB7" w:rsidRPr="00FD3E59">
        <w:rPr>
          <w:rFonts w:ascii="Times New Roman" w:hAnsi="Times New Roman" w:cs="Times New Roman"/>
          <w:szCs w:val="24"/>
        </w:rPr>
        <w:t>.1.</w:t>
      </w:r>
      <w:r w:rsidR="00A72CB7" w:rsidRPr="00FD3E59">
        <w:rPr>
          <w:rFonts w:ascii="Times New Roman" w:hAnsi="Times New Roman" w:cs="Times New Roman"/>
          <w:szCs w:val="24"/>
        </w:rPr>
        <w:tab/>
        <w:t xml:space="preserve">A apresentação de uma proposta na </w:t>
      </w:r>
      <w:r w:rsidR="00F25774" w:rsidRPr="00FD3E59">
        <w:rPr>
          <w:rFonts w:ascii="Times New Roman" w:hAnsi="Times New Roman" w:cs="Times New Roman"/>
          <w:szCs w:val="24"/>
        </w:rPr>
        <w:t>l</w:t>
      </w:r>
      <w:r w:rsidR="00A72CB7" w:rsidRPr="00FD3E59">
        <w:rPr>
          <w:rFonts w:ascii="Times New Roman" w:hAnsi="Times New Roman" w:cs="Times New Roman"/>
          <w:szCs w:val="24"/>
        </w:rPr>
        <w:t xml:space="preserve">icitação fará prova de que </w:t>
      </w:r>
      <w:r w:rsidR="00EC2E8D" w:rsidRPr="00FD3E59">
        <w:rPr>
          <w:rFonts w:ascii="Times New Roman" w:hAnsi="Times New Roman" w:cs="Times New Roman"/>
          <w:szCs w:val="24"/>
        </w:rPr>
        <w:t>o</w:t>
      </w:r>
      <w:r w:rsidR="00336ECC" w:rsidRPr="00FD3E59">
        <w:rPr>
          <w:rFonts w:ascii="Times New Roman" w:hAnsi="Times New Roman" w:cs="Times New Roman"/>
          <w:szCs w:val="24"/>
        </w:rPr>
        <w:t xml:space="preserve"> licitante</w:t>
      </w:r>
      <w:r w:rsidR="00A72CB7" w:rsidRPr="00FD3E59">
        <w:rPr>
          <w:rFonts w:ascii="Times New Roman" w:hAnsi="Times New Roman" w:cs="Times New Roman"/>
          <w:szCs w:val="24"/>
        </w:rPr>
        <w:t>:</w:t>
      </w:r>
      <w:r w:rsidR="00A67D91" w:rsidRPr="00FD3E59">
        <w:rPr>
          <w:rFonts w:ascii="Times New Roman" w:hAnsi="Times New Roman" w:cs="Times New Roman"/>
          <w:szCs w:val="24"/>
        </w:rPr>
        <w:t xml:space="preserve"> </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373138" w:rsidP="00702D5C">
      <w:pPr>
        <w:numPr>
          <w:ilvl w:val="0"/>
          <w:numId w:val="14"/>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e</w:t>
      </w:r>
      <w:r w:rsidR="00A72CB7" w:rsidRPr="00FD3E59">
        <w:rPr>
          <w:rFonts w:ascii="Times New Roman" w:hAnsi="Times New Roman" w:cs="Times New Roman"/>
          <w:szCs w:val="24"/>
        </w:rPr>
        <w:t>xaminou</w:t>
      </w:r>
      <w:proofErr w:type="gramEnd"/>
      <w:r w:rsidR="00A72CB7" w:rsidRPr="00FD3E59">
        <w:rPr>
          <w:rFonts w:ascii="Times New Roman" w:hAnsi="Times New Roman" w:cs="Times New Roman"/>
          <w:szCs w:val="24"/>
        </w:rPr>
        <w:t xml:space="preserve"> criteriosamente todos os documentos do Edital e seus anexos, que os comparou entre si e obteve expressamente da </w:t>
      </w:r>
      <w:r w:rsidR="008024B0" w:rsidRPr="00FD3E59">
        <w:rPr>
          <w:rFonts w:ascii="Times New Roman" w:hAnsi="Times New Roman" w:cs="Times New Roman"/>
          <w:szCs w:val="24"/>
        </w:rPr>
        <w:t>Epagri</w:t>
      </w:r>
      <w:r w:rsidR="00A72CB7" w:rsidRPr="00FD3E59">
        <w:rPr>
          <w:rFonts w:ascii="Times New Roman" w:hAnsi="Times New Roman" w:cs="Times New Roman"/>
          <w:szCs w:val="24"/>
        </w:rPr>
        <w:t xml:space="preserve"> informações necessárias, antes de apresentá-la.</w:t>
      </w:r>
    </w:p>
    <w:p w:rsidR="00301992" w:rsidRPr="00FD3E59" w:rsidRDefault="00373138" w:rsidP="00702D5C">
      <w:pPr>
        <w:numPr>
          <w:ilvl w:val="0"/>
          <w:numId w:val="14"/>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lastRenderedPageBreak/>
        <w:t>c</w:t>
      </w:r>
      <w:r w:rsidR="00A72CB7" w:rsidRPr="00FD3E59">
        <w:rPr>
          <w:rFonts w:ascii="Times New Roman" w:hAnsi="Times New Roman" w:cs="Times New Roman"/>
          <w:szCs w:val="24"/>
        </w:rPr>
        <w:t>onhece</w:t>
      </w:r>
      <w:proofErr w:type="gramEnd"/>
      <w:r w:rsidR="00A72CB7" w:rsidRPr="00FD3E59">
        <w:rPr>
          <w:rFonts w:ascii="Times New Roman" w:hAnsi="Times New Roman" w:cs="Times New Roman"/>
          <w:szCs w:val="24"/>
        </w:rPr>
        <w:t xml:space="preserve"> e concorda com todas as especificações e condições d</w:t>
      </w:r>
      <w:r w:rsidR="008024B0" w:rsidRPr="00FD3E59">
        <w:rPr>
          <w:rFonts w:ascii="Times New Roman" w:hAnsi="Times New Roman" w:cs="Times New Roman"/>
          <w:szCs w:val="24"/>
        </w:rPr>
        <w:t>este Edital e de</w:t>
      </w:r>
      <w:r w:rsidR="00B4757F" w:rsidRPr="00FD3E59">
        <w:rPr>
          <w:rFonts w:ascii="Times New Roman" w:hAnsi="Times New Roman" w:cs="Times New Roman"/>
          <w:szCs w:val="24"/>
        </w:rPr>
        <w:t xml:space="preserve"> todos os</w:t>
      </w:r>
      <w:r w:rsidR="008024B0" w:rsidRPr="00FD3E59">
        <w:rPr>
          <w:rFonts w:ascii="Times New Roman" w:hAnsi="Times New Roman" w:cs="Times New Roman"/>
          <w:szCs w:val="24"/>
        </w:rPr>
        <w:t xml:space="preserve"> seus anexos</w:t>
      </w:r>
      <w:r w:rsidR="00AC3D71" w:rsidRPr="00FD3E59">
        <w:rPr>
          <w:rFonts w:ascii="Times New Roman" w:hAnsi="Times New Roman" w:cs="Times New Roman"/>
          <w:szCs w:val="24"/>
        </w:rPr>
        <w:t>, conforme manifestado no momento de cadastram</w:t>
      </w:r>
      <w:r w:rsidR="009D39AD" w:rsidRPr="00FD3E59">
        <w:rPr>
          <w:rFonts w:ascii="Times New Roman" w:hAnsi="Times New Roman" w:cs="Times New Roman"/>
          <w:szCs w:val="24"/>
        </w:rPr>
        <w:t xml:space="preserve">ento das propostas via sistema </w:t>
      </w:r>
      <w:proofErr w:type="spellStart"/>
      <w:r w:rsidR="009D39AD" w:rsidRPr="00FD3E59">
        <w:rPr>
          <w:rFonts w:ascii="Times New Roman" w:hAnsi="Times New Roman" w:cs="Times New Roman"/>
          <w:b/>
          <w:szCs w:val="24"/>
        </w:rPr>
        <w:t>L</w:t>
      </w:r>
      <w:r w:rsidR="00AC3D71" w:rsidRPr="00FD3E59">
        <w:rPr>
          <w:rFonts w:ascii="Times New Roman" w:hAnsi="Times New Roman" w:cs="Times New Roman"/>
          <w:b/>
          <w:szCs w:val="24"/>
        </w:rPr>
        <w:t>icitacoes</w:t>
      </w:r>
      <w:proofErr w:type="spellEnd"/>
      <w:r w:rsidR="00AC3D71" w:rsidRPr="00FD3E59">
        <w:rPr>
          <w:rFonts w:ascii="Times New Roman" w:hAnsi="Times New Roman" w:cs="Times New Roman"/>
          <w:b/>
          <w:szCs w:val="24"/>
        </w:rPr>
        <w:t>-e</w:t>
      </w:r>
      <w:r w:rsidR="00FB3708" w:rsidRPr="00FD3E59">
        <w:rPr>
          <w:rFonts w:ascii="Times New Roman" w:hAnsi="Times New Roman" w:cs="Times New Roman"/>
          <w:szCs w:val="24"/>
        </w:rPr>
        <w:t>;</w:t>
      </w:r>
    </w:p>
    <w:p w:rsidR="00A72CB7" w:rsidRPr="00FD3E59" w:rsidRDefault="00373138" w:rsidP="00702D5C">
      <w:pPr>
        <w:numPr>
          <w:ilvl w:val="0"/>
          <w:numId w:val="14"/>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c</w:t>
      </w:r>
      <w:r w:rsidR="00A72CB7" w:rsidRPr="00FD3E59">
        <w:rPr>
          <w:rFonts w:ascii="Times New Roman" w:hAnsi="Times New Roman" w:cs="Times New Roman"/>
          <w:szCs w:val="24"/>
        </w:rPr>
        <w:t>onsiderou</w:t>
      </w:r>
      <w:proofErr w:type="gramEnd"/>
      <w:r w:rsidR="00A72CB7" w:rsidRPr="00FD3E59">
        <w:rPr>
          <w:rFonts w:ascii="Times New Roman" w:hAnsi="Times New Roman" w:cs="Times New Roman"/>
          <w:szCs w:val="24"/>
        </w:rPr>
        <w:t xml:space="preserve"> que o edital e seus anexos permitiram a elaboração de uma proposta totalmente satisfa</w:t>
      </w:r>
      <w:r w:rsidR="00FB3708" w:rsidRPr="00FD3E59">
        <w:rPr>
          <w:rFonts w:ascii="Times New Roman" w:hAnsi="Times New Roman" w:cs="Times New Roman"/>
          <w:szCs w:val="24"/>
        </w:rPr>
        <w:t>tória;</w:t>
      </w:r>
    </w:p>
    <w:p w:rsidR="008024B0" w:rsidRPr="00FD3E59" w:rsidRDefault="00373138" w:rsidP="00702D5C">
      <w:pPr>
        <w:numPr>
          <w:ilvl w:val="0"/>
          <w:numId w:val="14"/>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c</w:t>
      </w:r>
      <w:r w:rsidR="008024B0" w:rsidRPr="00FD3E59">
        <w:rPr>
          <w:rFonts w:ascii="Times New Roman" w:hAnsi="Times New Roman" w:cs="Times New Roman"/>
          <w:szCs w:val="24"/>
        </w:rPr>
        <w:t>umpre</w:t>
      </w:r>
      <w:proofErr w:type="gramEnd"/>
      <w:r w:rsidR="008024B0" w:rsidRPr="00FD3E59">
        <w:rPr>
          <w:rFonts w:ascii="Times New Roman" w:hAnsi="Times New Roman" w:cs="Times New Roman"/>
          <w:szCs w:val="24"/>
        </w:rPr>
        <w:t xml:space="preserve"> plenamente os requisitos de habilitação e inexistem fatos impeditivos para sua habilitação no certame e está ciente da obrigatoriedade de d</w:t>
      </w:r>
      <w:r w:rsidR="00FB3708" w:rsidRPr="00FD3E59">
        <w:rPr>
          <w:rFonts w:ascii="Times New Roman" w:hAnsi="Times New Roman" w:cs="Times New Roman"/>
          <w:szCs w:val="24"/>
        </w:rPr>
        <w:t>eclarar ocorrências posteriores;</w:t>
      </w:r>
    </w:p>
    <w:p w:rsidR="008024B0" w:rsidRPr="00FD3E59" w:rsidRDefault="00373138" w:rsidP="00702D5C">
      <w:pPr>
        <w:numPr>
          <w:ilvl w:val="0"/>
          <w:numId w:val="14"/>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n</w:t>
      </w:r>
      <w:r w:rsidR="008024B0" w:rsidRPr="00FD3E59">
        <w:rPr>
          <w:rFonts w:ascii="Times New Roman" w:hAnsi="Times New Roman" w:cs="Times New Roman"/>
          <w:szCs w:val="24"/>
        </w:rPr>
        <w:t>ão</w:t>
      </w:r>
      <w:proofErr w:type="gramEnd"/>
      <w:r w:rsidR="008024B0" w:rsidRPr="00FD3E59">
        <w:rPr>
          <w:rFonts w:ascii="Times New Roman" w:hAnsi="Times New Roman" w:cs="Times New Roman"/>
          <w:szCs w:val="24"/>
        </w:rPr>
        <w:t xml:space="preserve"> emprega menor de </w:t>
      </w:r>
      <w:r w:rsidR="008024B0" w:rsidRPr="00FD3E59">
        <w:rPr>
          <w:rFonts w:ascii="Times New Roman" w:hAnsi="Times New Roman" w:cs="Times New Roman"/>
          <w:b/>
          <w:szCs w:val="24"/>
        </w:rPr>
        <w:t>18 (dezoito) anos</w:t>
      </w:r>
      <w:r w:rsidR="008024B0" w:rsidRPr="00FD3E59">
        <w:rPr>
          <w:rFonts w:ascii="Times New Roman" w:hAnsi="Times New Roman" w:cs="Times New Roman"/>
          <w:szCs w:val="24"/>
        </w:rPr>
        <w:t xml:space="preserve"> em trabalho noturno, perigoso ou insalubre e não emprega menor de </w:t>
      </w:r>
      <w:r w:rsidR="008024B0" w:rsidRPr="00FD3E59">
        <w:rPr>
          <w:rFonts w:ascii="Times New Roman" w:hAnsi="Times New Roman" w:cs="Times New Roman"/>
          <w:b/>
          <w:szCs w:val="24"/>
        </w:rPr>
        <w:t>16 (dezesseis) anos</w:t>
      </w:r>
      <w:r w:rsidR="008024B0" w:rsidRPr="00FD3E59">
        <w:rPr>
          <w:rFonts w:ascii="Times New Roman" w:hAnsi="Times New Roman" w:cs="Times New Roman"/>
          <w:szCs w:val="24"/>
        </w:rPr>
        <w:t>, salvo</w:t>
      </w:r>
      <w:r w:rsidR="00B4757F" w:rsidRPr="00FD3E59">
        <w:rPr>
          <w:rFonts w:ascii="Times New Roman" w:hAnsi="Times New Roman" w:cs="Times New Roman"/>
          <w:szCs w:val="24"/>
        </w:rPr>
        <w:t>, se for o caso,</w:t>
      </w:r>
      <w:r w:rsidR="008024B0" w:rsidRPr="00FD3E59">
        <w:rPr>
          <w:rFonts w:ascii="Times New Roman" w:hAnsi="Times New Roman" w:cs="Times New Roman"/>
          <w:szCs w:val="24"/>
        </w:rPr>
        <w:t xml:space="preserve"> menor a partir de 14 (quatorze) anos, na condição de aprendiz</w:t>
      </w:r>
      <w:r w:rsidR="00B4757F" w:rsidRPr="00FD3E59">
        <w:rPr>
          <w:rFonts w:ascii="Times New Roman" w:hAnsi="Times New Roman" w:cs="Times New Roman"/>
          <w:szCs w:val="24"/>
        </w:rPr>
        <w:t xml:space="preserve"> (</w:t>
      </w:r>
      <w:r w:rsidR="002B58B8" w:rsidRPr="00FD3E59">
        <w:rPr>
          <w:rFonts w:ascii="Times New Roman" w:hAnsi="Times New Roman" w:cs="Times New Roman"/>
          <w:szCs w:val="24"/>
        </w:rPr>
        <w:t>artigo 7º</w:t>
      </w:r>
      <w:r w:rsidR="008024B0" w:rsidRPr="00FD3E59">
        <w:rPr>
          <w:rFonts w:ascii="Times New Roman" w:hAnsi="Times New Roman" w:cs="Times New Roman"/>
          <w:szCs w:val="24"/>
        </w:rPr>
        <w:t xml:space="preserve">, XXXIII, da </w:t>
      </w:r>
      <w:hyperlink r:id="rId117" w:history="1">
        <w:r w:rsidR="008024B0" w:rsidRPr="00FD3E59">
          <w:rPr>
            <w:rStyle w:val="Hyperlink"/>
            <w:rFonts w:ascii="Times New Roman" w:hAnsi="Times New Roman" w:cs="Times New Roman"/>
            <w:szCs w:val="24"/>
          </w:rPr>
          <w:t>Constituição Federal de 1988</w:t>
        </w:r>
      </w:hyperlink>
      <w:r w:rsidR="00B4757F" w:rsidRPr="00FD3E59">
        <w:rPr>
          <w:rFonts w:ascii="Times New Roman" w:hAnsi="Times New Roman" w:cs="Times New Roman"/>
          <w:szCs w:val="24"/>
        </w:rPr>
        <w:t>)</w:t>
      </w:r>
      <w:r w:rsidR="008024B0" w:rsidRPr="00FD3E59">
        <w:rPr>
          <w:rFonts w:ascii="Times New Roman" w:hAnsi="Times New Roman" w:cs="Times New Roman"/>
          <w:szCs w:val="24"/>
        </w:rPr>
        <w:t xml:space="preserve"> nem está i</w:t>
      </w:r>
      <w:r w:rsidR="00EC2E8D" w:rsidRPr="00FD3E59">
        <w:rPr>
          <w:rFonts w:ascii="Times New Roman" w:hAnsi="Times New Roman" w:cs="Times New Roman"/>
          <w:szCs w:val="24"/>
        </w:rPr>
        <w:t>nserido</w:t>
      </w:r>
      <w:r w:rsidR="008024B0" w:rsidRPr="00FD3E59">
        <w:rPr>
          <w:rFonts w:ascii="Times New Roman" w:hAnsi="Times New Roman" w:cs="Times New Roman"/>
          <w:szCs w:val="24"/>
        </w:rPr>
        <w:t xml:space="preserve"> no Cadastro de Empregadores que tenham mantido trabalhadores em condições análogas à de escravo, do Ministério do Trabalho e Emprego (M</w:t>
      </w:r>
      <w:r w:rsidR="00C77AAD" w:rsidRPr="00FD3E59">
        <w:rPr>
          <w:rFonts w:ascii="Times New Roman" w:hAnsi="Times New Roman" w:cs="Times New Roman"/>
          <w:szCs w:val="24"/>
        </w:rPr>
        <w:t>TE) (</w:t>
      </w:r>
      <w:hyperlink r:id="rId118" w:history="1">
        <w:r w:rsidR="00C77AAD" w:rsidRPr="00FD3E59">
          <w:rPr>
            <w:rStyle w:val="Hyperlink"/>
            <w:rFonts w:ascii="Times New Roman" w:hAnsi="Times New Roman" w:cs="Times New Roman"/>
            <w:szCs w:val="24"/>
          </w:rPr>
          <w:t xml:space="preserve">Lei </w:t>
        </w:r>
        <w:r w:rsidR="00FB3708" w:rsidRPr="00FD3E59">
          <w:rPr>
            <w:rStyle w:val="Hyperlink"/>
            <w:rFonts w:ascii="Times New Roman" w:hAnsi="Times New Roman" w:cs="Times New Roman"/>
            <w:szCs w:val="24"/>
          </w:rPr>
          <w:t>e</w:t>
        </w:r>
        <w:r w:rsidR="00C77AAD" w:rsidRPr="00FD3E59">
          <w:rPr>
            <w:rStyle w:val="Hyperlink"/>
            <w:rFonts w:ascii="Times New Roman" w:hAnsi="Times New Roman" w:cs="Times New Roman"/>
            <w:szCs w:val="24"/>
          </w:rPr>
          <w:t>stadual nº 16.493</w:t>
        </w:r>
        <w:r w:rsidR="00FB3708" w:rsidRPr="00FD3E59">
          <w:rPr>
            <w:rStyle w:val="Hyperlink"/>
            <w:rFonts w:ascii="Times New Roman" w:hAnsi="Times New Roman" w:cs="Times New Roman"/>
            <w:szCs w:val="24"/>
          </w:rPr>
          <w:t xml:space="preserve">, de </w:t>
        </w:r>
        <w:r w:rsidR="00C77AAD" w:rsidRPr="00FD3E59">
          <w:rPr>
            <w:rStyle w:val="Hyperlink"/>
            <w:rFonts w:ascii="Times New Roman" w:hAnsi="Times New Roman" w:cs="Times New Roman"/>
            <w:szCs w:val="24"/>
          </w:rPr>
          <w:t>2014</w:t>
        </w:r>
      </w:hyperlink>
      <w:r w:rsidR="00FB3708" w:rsidRPr="00FD3E59">
        <w:rPr>
          <w:rFonts w:ascii="Times New Roman" w:hAnsi="Times New Roman" w:cs="Times New Roman"/>
          <w:szCs w:val="24"/>
        </w:rPr>
        <w:t>);</w:t>
      </w:r>
    </w:p>
    <w:p w:rsidR="00480708" w:rsidRPr="00FD3E59" w:rsidRDefault="00373138" w:rsidP="00702D5C">
      <w:pPr>
        <w:numPr>
          <w:ilvl w:val="0"/>
          <w:numId w:val="14"/>
        </w:numPr>
        <w:spacing w:line="240" w:lineRule="auto"/>
        <w:ind w:left="0" w:right="0" w:firstLine="0"/>
        <w:rPr>
          <w:rFonts w:ascii="Times New Roman" w:hAnsi="Times New Roman" w:cs="Times New Roman"/>
          <w:szCs w:val="24"/>
        </w:rPr>
      </w:pPr>
      <w:proofErr w:type="gramStart"/>
      <w:r w:rsidRPr="00FD3E59">
        <w:rPr>
          <w:rFonts w:ascii="Times New Roman" w:hAnsi="Times New Roman" w:cs="Times New Roman"/>
          <w:szCs w:val="24"/>
        </w:rPr>
        <w:t>a</w:t>
      </w:r>
      <w:r w:rsidR="00480708" w:rsidRPr="00FD3E59">
        <w:rPr>
          <w:rFonts w:ascii="Times New Roman" w:hAnsi="Times New Roman" w:cs="Times New Roman"/>
          <w:szCs w:val="24"/>
        </w:rPr>
        <w:t>utomaticamente</w:t>
      </w:r>
      <w:proofErr w:type="gramEnd"/>
      <w:r w:rsidR="00480708" w:rsidRPr="00FD3E59">
        <w:rPr>
          <w:rFonts w:ascii="Times New Roman" w:hAnsi="Times New Roman" w:cs="Times New Roman"/>
          <w:szCs w:val="24"/>
        </w:rPr>
        <w:t xml:space="preserve"> está declarando que não está impedido de participar da licitação, na forma do</w:t>
      </w:r>
      <w:r w:rsidR="00E2760B" w:rsidRPr="00FD3E59">
        <w:rPr>
          <w:rFonts w:ascii="Times New Roman" w:hAnsi="Times New Roman" w:cs="Times New Roman"/>
          <w:szCs w:val="24"/>
        </w:rPr>
        <w:t>s</w:t>
      </w:r>
      <w:r w:rsidR="00480708" w:rsidRPr="00FD3E59">
        <w:rPr>
          <w:rFonts w:ascii="Times New Roman" w:hAnsi="Times New Roman" w:cs="Times New Roman"/>
          <w:szCs w:val="24"/>
        </w:rPr>
        <w:t xml:space="preserve"> artigo</w:t>
      </w:r>
      <w:r w:rsidR="00E2760B" w:rsidRPr="00FD3E59">
        <w:rPr>
          <w:rFonts w:ascii="Times New Roman" w:hAnsi="Times New Roman" w:cs="Times New Roman"/>
          <w:szCs w:val="24"/>
        </w:rPr>
        <w:t>s</w:t>
      </w:r>
      <w:r w:rsidR="00480708" w:rsidRPr="00FD3E59">
        <w:rPr>
          <w:rFonts w:ascii="Times New Roman" w:hAnsi="Times New Roman" w:cs="Times New Roman"/>
          <w:szCs w:val="24"/>
        </w:rPr>
        <w:t xml:space="preserve"> 38 </w:t>
      </w:r>
      <w:r w:rsidR="00E2760B" w:rsidRPr="00FD3E59">
        <w:rPr>
          <w:rFonts w:ascii="Times New Roman" w:hAnsi="Times New Roman" w:cs="Times New Roman"/>
          <w:szCs w:val="24"/>
        </w:rPr>
        <w:t xml:space="preserve">e 44 </w:t>
      </w:r>
      <w:r w:rsidR="00480708" w:rsidRPr="00FD3E59">
        <w:rPr>
          <w:rFonts w:ascii="Times New Roman" w:hAnsi="Times New Roman" w:cs="Times New Roman"/>
          <w:szCs w:val="24"/>
        </w:rPr>
        <w:t xml:space="preserve">da </w:t>
      </w:r>
      <w:hyperlink r:id="rId119" w:history="1">
        <w:r w:rsidR="00480708" w:rsidRPr="00FD3E59">
          <w:rPr>
            <w:rStyle w:val="Hyperlink"/>
            <w:rFonts w:ascii="Times New Roman" w:hAnsi="Times New Roman" w:cs="Times New Roman"/>
            <w:szCs w:val="24"/>
          </w:rPr>
          <w:t xml:space="preserve">Lei </w:t>
        </w:r>
        <w:r w:rsidR="001851FE" w:rsidRPr="00FD3E59">
          <w:rPr>
            <w:rStyle w:val="Hyperlink"/>
            <w:rFonts w:ascii="Times New Roman" w:hAnsi="Times New Roman" w:cs="Times New Roman"/>
            <w:szCs w:val="24"/>
          </w:rPr>
          <w:t>f</w:t>
        </w:r>
        <w:r w:rsidR="00480708" w:rsidRPr="00FD3E59">
          <w:rPr>
            <w:rStyle w:val="Hyperlink"/>
            <w:rFonts w:ascii="Times New Roman" w:hAnsi="Times New Roman" w:cs="Times New Roman"/>
            <w:szCs w:val="24"/>
          </w:rPr>
          <w:t>ederal nº 13.303</w:t>
        </w:r>
        <w:r w:rsidR="001851FE" w:rsidRPr="00FD3E59">
          <w:rPr>
            <w:rStyle w:val="Hyperlink"/>
            <w:rFonts w:ascii="Times New Roman" w:hAnsi="Times New Roman" w:cs="Times New Roman"/>
            <w:szCs w:val="24"/>
          </w:rPr>
          <w:t xml:space="preserve">, de </w:t>
        </w:r>
        <w:r w:rsidR="00480708" w:rsidRPr="00FD3E59">
          <w:rPr>
            <w:rStyle w:val="Hyperlink"/>
            <w:rFonts w:ascii="Times New Roman" w:hAnsi="Times New Roman" w:cs="Times New Roman"/>
            <w:szCs w:val="24"/>
          </w:rPr>
          <w:t>2016</w:t>
        </w:r>
      </w:hyperlink>
      <w:r w:rsidR="00480708" w:rsidRPr="00FD3E59">
        <w:rPr>
          <w:rFonts w:ascii="Times New Roman" w:hAnsi="Times New Roman" w:cs="Times New Roman"/>
          <w:szCs w:val="24"/>
        </w:rPr>
        <w:t xml:space="preserve"> e </w:t>
      </w:r>
      <w:r w:rsidR="00A21D5C" w:rsidRPr="00FD3E59">
        <w:rPr>
          <w:rFonts w:ascii="Times New Roman" w:hAnsi="Times New Roman" w:cs="Times New Roman"/>
          <w:szCs w:val="24"/>
        </w:rPr>
        <w:t xml:space="preserve">artigos 17 e 34 do </w:t>
      </w:r>
      <w:hyperlink r:id="rId120" w:history="1">
        <w:r w:rsidR="00480708" w:rsidRPr="00FD3E59">
          <w:rPr>
            <w:rStyle w:val="Hyperlink"/>
            <w:rFonts w:ascii="Times New Roman" w:hAnsi="Times New Roman" w:cs="Times New Roman"/>
            <w:szCs w:val="24"/>
          </w:rPr>
          <w:t>RILC-EPAGRI</w:t>
        </w:r>
      </w:hyperlink>
      <w:r w:rsidR="00480708" w:rsidRPr="00FD3E59">
        <w:rPr>
          <w:rFonts w:ascii="Times New Roman" w:hAnsi="Times New Roman" w:cs="Times New Roman"/>
          <w:szCs w:val="24"/>
        </w:rPr>
        <w:t>, sob pena de, averiguando-se esse fato, ser desclassificado e convocados os demais licitantes, na ordem de classificação.</w:t>
      </w:r>
    </w:p>
    <w:p w:rsidR="008024B0" w:rsidRPr="00FD3E59" w:rsidRDefault="008024B0" w:rsidP="00FD3E59">
      <w:pPr>
        <w:spacing w:line="240" w:lineRule="auto"/>
        <w:ind w:right="0"/>
        <w:rPr>
          <w:rFonts w:ascii="Times New Roman" w:hAnsi="Times New Roman" w:cs="Times New Roman"/>
          <w:szCs w:val="24"/>
        </w:rPr>
      </w:pPr>
    </w:p>
    <w:p w:rsidR="00935B3B" w:rsidRPr="00FD3E59" w:rsidRDefault="00CC2EC3" w:rsidP="00FD3E59">
      <w:pPr>
        <w:spacing w:line="240" w:lineRule="auto"/>
        <w:ind w:right="0"/>
        <w:rPr>
          <w:rFonts w:ascii="Times New Roman" w:hAnsi="Times New Roman" w:cs="Times New Roman"/>
          <w:szCs w:val="24"/>
        </w:rPr>
      </w:pPr>
      <w:bookmarkStart w:id="51" w:name="subitem202"/>
      <w:r w:rsidRPr="00FD3E59">
        <w:rPr>
          <w:rFonts w:ascii="Times New Roman" w:hAnsi="Times New Roman" w:cs="Times New Roman"/>
          <w:szCs w:val="24"/>
        </w:rPr>
        <w:t>2</w:t>
      </w:r>
      <w:r w:rsidR="00227842" w:rsidRPr="00FD3E59">
        <w:rPr>
          <w:rFonts w:ascii="Times New Roman" w:hAnsi="Times New Roman" w:cs="Times New Roman"/>
          <w:szCs w:val="24"/>
        </w:rPr>
        <w:t>1</w:t>
      </w:r>
      <w:r w:rsidR="00A72CB7" w:rsidRPr="00FD3E59">
        <w:rPr>
          <w:rFonts w:ascii="Times New Roman" w:hAnsi="Times New Roman" w:cs="Times New Roman"/>
          <w:szCs w:val="24"/>
        </w:rPr>
        <w:t>.2</w:t>
      </w:r>
      <w:bookmarkEnd w:id="51"/>
      <w:r w:rsidR="00A72CB7" w:rsidRPr="00FD3E59">
        <w:rPr>
          <w:rFonts w:ascii="Times New Roman" w:hAnsi="Times New Roman" w:cs="Times New Roman"/>
          <w:szCs w:val="24"/>
        </w:rPr>
        <w:t>.</w:t>
      </w:r>
      <w:r w:rsidR="00A72CB7" w:rsidRPr="00FD3E59">
        <w:rPr>
          <w:rFonts w:ascii="Times New Roman" w:hAnsi="Times New Roman" w:cs="Times New Roman"/>
          <w:szCs w:val="24"/>
        </w:rPr>
        <w:tab/>
        <w:t xml:space="preserve">A </w:t>
      </w:r>
      <w:r w:rsidR="00F25774" w:rsidRPr="00FD3E59">
        <w:rPr>
          <w:rFonts w:ascii="Times New Roman" w:hAnsi="Times New Roman" w:cs="Times New Roman"/>
          <w:szCs w:val="24"/>
        </w:rPr>
        <w:t>Epagri</w:t>
      </w:r>
      <w:r w:rsidR="00A72CB7" w:rsidRPr="00FD3E59">
        <w:rPr>
          <w:rFonts w:ascii="Times New Roman" w:hAnsi="Times New Roman" w:cs="Times New Roman"/>
          <w:szCs w:val="24"/>
        </w:rPr>
        <w:t xml:space="preserve"> reserva-se o direito de </w:t>
      </w:r>
      <w:r w:rsidR="00A72CB7" w:rsidRPr="00FD3E59">
        <w:rPr>
          <w:rFonts w:ascii="Times New Roman" w:hAnsi="Times New Roman" w:cs="Times New Roman"/>
          <w:b/>
          <w:szCs w:val="24"/>
        </w:rPr>
        <w:t>revogar</w:t>
      </w:r>
      <w:r w:rsidR="00A72CB7" w:rsidRPr="00FD3E59">
        <w:rPr>
          <w:rFonts w:ascii="Times New Roman" w:hAnsi="Times New Roman" w:cs="Times New Roman"/>
          <w:szCs w:val="24"/>
        </w:rPr>
        <w:t xml:space="preserve"> </w:t>
      </w:r>
      <w:r w:rsidR="00935B3B" w:rsidRPr="00FD3E59">
        <w:rPr>
          <w:rFonts w:ascii="Times New Roman" w:hAnsi="Times New Roman" w:cs="Times New Roman"/>
          <w:szCs w:val="24"/>
        </w:rPr>
        <w:t xml:space="preserve">a presente licitação por razões de interesse público </w:t>
      </w:r>
      <w:proofErr w:type="gramStart"/>
      <w:r w:rsidR="00935B3B" w:rsidRPr="00FD3E59">
        <w:rPr>
          <w:rFonts w:ascii="Times New Roman" w:hAnsi="Times New Roman" w:cs="Times New Roman"/>
          <w:szCs w:val="24"/>
        </w:rPr>
        <w:t>decorrentes de fato superveniente</w:t>
      </w:r>
      <w:proofErr w:type="gramEnd"/>
      <w:r w:rsidR="00935B3B" w:rsidRPr="00FD3E59">
        <w:rPr>
          <w:rFonts w:ascii="Times New Roman" w:hAnsi="Times New Roman" w:cs="Times New Roman"/>
          <w:szCs w:val="24"/>
        </w:rPr>
        <w:t xml:space="preserve"> que constitua óbice manifesto e incontornável, ou anulá-la por ilegalidade, de ofício ou por provocação de terceiros, salvo quando for viável a convalidação do ato ou do procedimento viciado, conforme artigo 85 do </w:t>
      </w:r>
      <w:hyperlink r:id="rId121" w:history="1">
        <w:r w:rsidR="00935B3B" w:rsidRPr="00FD3E59">
          <w:rPr>
            <w:rStyle w:val="Hyperlink"/>
            <w:rFonts w:ascii="Times New Roman" w:hAnsi="Times New Roman" w:cs="Times New Roman"/>
            <w:szCs w:val="24"/>
          </w:rPr>
          <w:t>RILC-EPAGRI</w:t>
        </w:r>
      </w:hyperlink>
      <w:r w:rsidR="00935B3B" w:rsidRPr="00FD3E59">
        <w:rPr>
          <w:rFonts w:ascii="Times New Roman" w:hAnsi="Times New Roman" w:cs="Times New Roman"/>
          <w:szCs w:val="24"/>
        </w:rPr>
        <w:t>.</w:t>
      </w:r>
    </w:p>
    <w:p w:rsidR="00A67D91" w:rsidRPr="00FD3E59" w:rsidRDefault="00A67D91" w:rsidP="00FD3E59">
      <w:pPr>
        <w:spacing w:line="240" w:lineRule="auto"/>
        <w:ind w:right="0"/>
        <w:rPr>
          <w:rFonts w:ascii="Times New Roman" w:hAnsi="Times New Roman" w:cs="Times New Roman"/>
          <w:szCs w:val="24"/>
        </w:rPr>
      </w:pPr>
    </w:p>
    <w:p w:rsidR="00AB4ED9" w:rsidRPr="00FD3E59" w:rsidRDefault="00AB4ED9"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2</w:t>
      </w:r>
      <w:r w:rsidR="00227842" w:rsidRPr="00FD3E59">
        <w:rPr>
          <w:rFonts w:ascii="Times New Roman" w:hAnsi="Times New Roman" w:cs="Times New Roman"/>
          <w:szCs w:val="24"/>
        </w:rPr>
        <w:t>1</w:t>
      </w:r>
      <w:r w:rsidRPr="00FD3E59">
        <w:rPr>
          <w:rFonts w:ascii="Times New Roman" w:hAnsi="Times New Roman" w:cs="Times New Roman"/>
          <w:szCs w:val="24"/>
        </w:rPr>
        <w:t>.2.1.</w:t>
      </w:r>
      <w:r w:rsidRPr="00FD3E59">
        <w:rPr>
          <w:rFonts w:ascii="Times New Roman" w:hAnsi="Times New Roman" w:cs="Times New Roman"/>
          <w:szCs w:val="24"/>
        </w:rPr>
        <w:tab/>
      </w:r>
      <w:r w:rsidR="00FB3708" w:rsidRPr="00FD3E59">
        <w:rPr>
          <w:rFonts w:ascii="Times New Roman" w:hAnsi="Times New Roman" w:cs="Times New Roman"/>
          <w:color w:val="222222"/>
          <w:szCs w:val="24"/>
          <w:shd w:val="clear" w:color="auto" w:fill="FFFFFF"/>
        </w:rPr>
        <w:t xml:space="preserve"> </w:t>
      </w:r>
      <w:r w:rsidRPr="00FD3E59">
        <w:rPr>
          <w:rFonts w:ascii="Times New Roman" w:hAnsi="Times New Roman" w:cs="Times New Roman"/>
          <w:color w:val="222222"/>
          <w:szCs w:val="24"/>
          <w:shd w:val="clear" w:color="auto" w:fill="FFFFFF"/>
        </w:rPr>
        <w:t>Em</w:t>
      </w:r>
      <w:r w:rsidR="00FB3708" w:rsidRPr="00FD3E59">
        <w:rPr>
          <w:rFonts w:ascii="Times New Roman" w:hAnsi="Times New Roman" w:cs="Times New Roman"/>
          <w:color w:val="222222"/>
          <w:szCs w:val="24"/>
          <w:shd w:val="clear" w:color="auto" w:fill="FFFFFF"/>
        </w:rPr>
        <w:t xml:space="preserve"> havendo interesse de revogação </w:t>
      </w:r>
      <w:r w:rsidRPr="00FD3E59">
        <w:rPr>
          <w:rFonts w:ascii="Times New Roman" w:hAnsi="Times New Roman" w:cs="Times New Roman"/>
          <w:color w:val="222222"/>
          <w:szCs w:val="24"/>
          <w:u w:val="single"/>
          <w:shd w:val="clear" w:color="auto" w:fill="FFFFFF"/>
        </w:rPr>
        <w:t xml:space="preserve">após </w:t>
      </w:r>
      <w:r w:rsidR="007F004F" w:rsidRPr="00FD3E59">
        <w:rPr>
          <w:rFonts w:ascii="Times New Roman" w:hAnsi="Times New Roman" w:cs="Times New Roman"/>
          <w:color w:val="222222"/>
          <w:szCs w:val="24"/>
          <w:u w:val="single"/>
          <w:shd w:val="clear" w:color="auto" w:fill="FFFFFF"/>
        </w:rPr>
        <w:t xml:space="preserve">a </w:t>
      </w:r>
      <w:r w:rsidR="00475BD0" w:rsidRPr="00FD3E59">
        <w:rPr>
          <w:rFonts w:ascii="Times New Roman" w:hAnsi="Times New Roman" w:cs="Times New Roman"/>
          <w:color w:val="222222"/>
          <w:szCs w:val="24"/>
          <w:u w:val="single"/>
          <w:shd w:val="clear" w:color="auto" w:fill="FFFFFF"/>
        </w:rPr>
        <w:t>apresentação da</w:t>
      </w:r>
      <w:r w:rsidR="007F004F" w:rsidRPr="00FD3E59">
        <w:rPr>
          <w:rFonts w:ascii="Times New Roman" w:hAnsi="Times New Roman" w:cs="Times New Roman"/>
          <w:color w:val="222222"/>
          <w:szCs w:val="24"/>
          <w:u w:val="single"/>
          <w:shd w:val="clear" w:color="auto" w:fill="FFFFFF"/>
        </w:rPr>
        <w:t>s</w:t>
      </w:r>
      <w:r w:rsidR="00475BD0" w:rsidRPr="00FD3E59">
        <w:rPr>
          <w:rFonts w:ascii="Times New Roman" w:hAnsi="Times New Roman" w:cs="Times New Roman"/>
          <w:color w:val="222222"/>
          <w:szCs w:val="24"/>
          <w:u w:val="single"/>
          <w:shd w:val="clear" w:color="auto" w:fill="FFFFFF"/>
        </w:rPr>
        <w:t xml:space="preserve"> </w:t>
      </w:r>
      <w:r w:rsidRPr="00FD3E59">
        <w:rPr>
          <w:rFonts w:ascii="Times New Roman" w:hAnsi="Times New Roman" w:cs="Times New Roman"/>
          <w:color w:val="222222"/>
          <w:szCs w:val="24"/>
          <w:u w:val="single"/>
          <w:shd w:val="clear" w:color="auto" w:fill="FFFFFF"/>
        </w:rPr>
        <w:t>proposta</w:t>
      </w:r>
      <w:r w:rsidR="007F004F" w:rsidRPr="00FD3E59">
        <w:rPr>
          <w:rFonts w:ascii="Times New Roman" w:hAnsi="Times New Roman" w:cs="Times New Roman"/>
          <w:color w:val="222222"/>
          <w:szCs w:val="24"/>
          <w:u w:val="single"/>
          <w:shd w:val="clear" w:color="auto" w:fill="FFFFFF"/>
        </w:rPr>
        <w:t>s</w:t>
      </w:r>
      <w:r w:rsidRPr="00FD3E59">
        <w:rPr>
          <w:rFonts w:ascii="Times New Roman" w:hAnsi="Times New Roman" w:cs="Times New Roman"/>
          <w:color w:val="222222"/>
          <w:szCs w:val="24"/>
          <w:shd w:val="clear" w:color="auto" w:fill="FFFFFF"/>
        </w:rPr>
        <w:t xml:space="preserve">, os licitantes poderão contestar o respectivo ato, no prazo de </w:t>
      </w:r>
      <w:r w:rsidRPr="00FD3E59">
        <w:rPr>
          <w:rFonts w:ascii="Times New Roman" w:hAnsi="Times New Roman" w:cs="Times New Roman"/>
          <w:b/>
          <w:color w:val="222222"/>
          <w:szCs w:val="24"/>
          <w:shd w:val="clear" w:color="auto" w:fill="FFFFFF"/>
        </w:rPr>
        <w:t>24 (vinte e quatro) horas</w:t>
      </w:r>
      <w:r w:rsidRPr="00FD3E59">
        <w:rPr>
          <w:rFonts w:ascii="Times New Roman" w:hAnsi="Times New Roman" w:cs="Times New Roman"/>
          <w:color w:val="222222"/>
          <w:szCs w:val="24"/>
          <w:shd w:val="clear" w:color="auto" w:fill="FFFFFF"/>
        </w:rPr>
        <w:t>, a fim de que exerçam o direito ao contraditório e à ampla defesa</w:t>
      </w:r>
      <w:r w:rsidR="000D3A1F" w:rsidRPr="00FD3E59">
        <w:rPr>
          <w:rFonts w:ascii="Times New Roman" w:hAnsi="Times New Roman" w:cs="Times New Roman"/>
          <w:color w:val="222222"/>
          <w:szCs w:val="24"/>
          <w:shd w:val="clear" w:color="auto" w:fill="FFFFFF"/>
        </w:rPr>
        <w:t xml:space="preserve">, conforme artigo 62, § 3º, da </w:t>
      </w:r>
      <w:hyperlink r:id="rId122" w:history="1">
        <w:r w:rsidR="000D3A1F" w:rsidRPr="00FD3E59">
          <w:rPr>
            <w:rStyle w:val="Hyperlink"/>
            <w:rFonts w:ascii="Times New Roman" w:hAnsi="Times New Roman" w:cs="Times New Roman"/>
            <w:szCs w:val="24"/>
            <w:shd w:val="clear" w:color="auto" w:fill="FFFFFF"/>
          </w:rPr>
          <w:t xml:space="preserve">Lei </w:t>
        </w:r>
        <w:r w:rsidR="001851FE" w:rsidRPr="00FD3E59">
          <w:rPr>
            <w:rStyle w:val="Hyperlink"/>
            <w:rFonts w:ascii="Times New Roman" w:hAnsi="Times New Roman" w:cs="Times New Roman"/>
            <w:szCs w:val="24"/>
            <w:shd w:val="clear" w:color="auto" w:fill="FFFFFF"/>
          </w:rPr>
          <w:t>f</w:t>
        </w:r>
        <w:r w:rsidR="000D3A1F" w:rsidRPr="00FD3E59">
          <w:rPr>
            <w:rStyle w:val="Hyperlink"/>
            <w:rFonts w:ascii="Times New Roman" w:hAnsi="Times New Roman" w:cs="Times New Roman"/>
            <w:szCs w:val="24"/>
            <w:shd w:val="clear" w:color="auto" w:fill="FFFFFF"/>
          </w:rPr>
          <w:t>ederal nº 13.303</w:t>
        </w:r>
        <w:r w:rsidR="001851FE" w:rsidRPr="00FD3E59">
          <w:rPr>
            <w:rStyle w:val="Hyperlink"/>
            <w:rFonts w:ascii="Times New Roman" w:hAnsi="Times New Roman" w:cs="Times New Roman"/>
            <w:szCs w:val="24"/>
            <w:shd w:val="clear" w:color="auto" w:fill="FFFFFF"/>
          </w:rPr>
          <w:t xml:space="preserve">, de </w:t>
        </w:r>
        <w:r w:rsidR="000D3A1F" w:rsidRPr="00FD3E59">
          <w:rPr>
            <w:rStyle w:val="Hyperlink"/>
            <w:rFonts w:ascii="Times New Roman" w:hAnsi="Times New Roman" w:cs="Times New Roman"/>
            <w:szCs w:val="24"/>
            <w:shd w:val="clear" w:color="auto" w:fill="FFFFFF"/>
          </w:rPr>
          <w:t>2016</w:t>
        </w:r>
      </w:hyperlink>
      <w:r w:rsidRPr="00FD3E59">
        <w:rPr>
          <w:rFonts w:ascii="Times New Roman" w:hAnsi="Times New Roman" w:cs="Times New Roman"/>
          <w:color w:val="222222"/>
          <w:szCs w:val="24"/>
          <w:shd w:val="clear" w:color="auto" w:fill="FFFFFF"/>
        </w:rPr>
        <w:t>. A não manifestação nesse prazo implicará renúncia a esse direito.</w:t>
      </w:r>
      <w:r w:rsidRPr="00FD3E59">
        <w:rPr>
          <w:rFonts w:ascii="Times New Roman" w:hAnsi="Times New Roman" w:cs="Times New Roman"/>
          <w:szCs w:val="24"/>
        </w:rPr>
        <w:t xml:space="preserve"> </w:t>
      </w:r>
    </w:p>
    <w:p w:rsidR="00AB4ED9" w:rsidRPr="00FD3E59" w:rsidRDefault="00F8084D" w:rsidP="00FD3E59">
      <w:pPr>
        <w:tabs>
          <w:tab w:val="left" w:pos="2910"/>
        </w:tabs>
        <w:spacing w:line="240" w:lineRule="auto"/>
        <w:ind w:right="0"/>
        <w:rPr>
          <w:rFonts w:ascii="Times New Roman" w:hAnsi="Times New Roman" w:cs="Times New Roman"/>
          <w:szCs w:val="24"/>
        </w:rPr>
      </w:pPr>
      <w:r w:rsidRPr="00FD3E59">
        <w:rPr>
          <w:rFonts w:ascii="Times New Roman" w:hAnsi="Times New Roman" w:cs="Times New Roman"/>
          <w:szCs w:val="24"/>
        </w:rPr>
        <w:tab/>
      </w:r>
    </w:p>
    <w:p w:rsidR="00AB4ED9" w:rsidRPr="00FD3E59" w:rsidRDefault="00AB4ED9"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2</w:t>
      </w:r>
      <w:r w:rsidR="00227842" w:rsidRPr="00FD3E59">
        <w:rPr>
          <w:rFonts w:ascii="Times New Roman" w:hAnsi="Times New Roman" w:cs="Times New Roman"/>
          <w:szCs w:val="24"/>
        </w:rPr>
        <w:t>1</w:t>
      </w:r>
      <w:r w:rsidRPr="00FD3E59">
        <w:rPr>
          <w:rFonts w:ascii="Times New Roman" w:hAnsi="Times New Roman" w:cs="Times New Roman"/>
          <w:szCs w:val="24"/>
        </w:rPr>
        <w:t>.2.2</w:t>
      </w:r>
      <w:r w:rsidR="000D3A1F" w:rsidRPr="00FD3E59">
        <w:rPr>
          <w:rFonts w:ascii="Times New Roman" w:hAnsi="Times New Roman" w:cs="Times New Roman"/>
          <w:szCs w:val="24"/>
        </w:rPr>
        <w:t>.</w:t>
      </w:r>
      <w:r w:rsidRPr="00FD3E59">
        <w:rPr>
          <w:rFonts w:ascii="Times New Roman" w:hAnsi="Times New Roman" w:cs="Times New Roman"/>
          <w:szCs w:val="24"/>
        </w:rPr>
        <w:t xml:space="preserve"> </w:t>
      </w:r>
      <w:r w:rsidRPr="00FD3E59">
        <w:rPr>
          <w:rFonts w:ascii="Times New Roman" w:hAnsi="Times New Roman" w:cs="Times New Roman"/>
          <w:color w:val="222222"/>
          <w:szCs w:val="24"/>
          <w:shd w:val="clear" w:color="auto" w:fill="FFFFFF"/>
        </w:rPr>
        <w:t>No caso de manifestação expressa e prévia de todos renunciando o direito de contestar o ato de revogação, fica dispensada a observância do prazo previsto no subitem anterior.</w:t>
      </w:r>
    </w:p>
    <w:p w:rsidR="00AB4ED9" w:rsidRPr="00FD3E59" w:rsidRDefault="00AB4ED9" w:rsidP="00FD3E59">
      <w:pPr>
        <w:spacing w:line="240" w:lineRule="auto"/>
        <w:ind w:right="0"/>
        <w:rPr>
          <w:rFonts w:ascii="Times New Roman" w:hAnsi="Times New Roman" w:cs="Times New Roman"/>
          <w:szCs w:val="24"/>
        </w:rPr>
      </w:pPr>
    </w:p>
    <w:p w:rsidR="006F0B23" w:rsidRPr="00FD3E59" w:rsidRDefault="00AB4ED9"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2</w:t>
      </w:r>
      <w:r w:rsidR="00227842" w:rsidRPr="00FD3E59">
        <w:rPr>
          <w:rFonts w:ascii="Times New Roman" w:hAnsi="Times New Roman" w:cs="Times New Roman"/>
          <w:szCs w:val="24"/>
        </w:rPr>
        <w:t>1</w:t>
      </w:r>
      <w:r w:rsidRPr="00FD3E59">
        <w:rPr>
          <w:rFonts w:ascii="Times New Roman" w:hAnsi="Times New Roman" w:cs="Times New Roman"/>
          <w:szCs w:val="24"/>
        </w:rPr>
        <w:t>.2.3</w:t>
      </w:r>
      <w:r w:rsidR="00D334A8" w:rsidRPr="00FD3E59">
        <w:rPr>
          <w:rFonts w:ascii="Times New Roman" w:hAnsi="Times New Roman" w:cs="Times New Roman"/>
          <w:szCs w:val="24"/>
        </w:rPr>
        <w:t>.</w:t>
      </w:r>
      <w:r w:rsidR="006F0B23" w:rsidRPr="00FD3E59">
        <w:rPr>
          <w:rFonts w:ascii="Times New Roman" w:hAnsi="Times New Roman" w:cs="Times New Roman"/>
          <w:szCs w:val="24"/>
        </w:rPr>
        <w:tab/>
        <w:t xml:space="preserve">A anulação da licitação por motivo de ilegalidade não gera obrigação de indenizar, ressalvado o disposto no artigo 117 do </w:t>
      </w:r>
      <w:hyperlink r:id="rId123" w:history="1">
        <w:r w:rsidR="006F0B23" w:rsidRPr="00FD3E59">
          <w:rPr>
            <w:rStyle w:val="Hyperlink"/>
            <w:rFonts w:ascii="Times New Roman" w:hAnsi="Times New Roman" w:cs="Times New Roman"/>
            <w:szCs w:val="24"/>
          </w:rPr>
          <w:t>RILC-EPAGRI</w:t>
        </w:r>
      </w:hyperlink>
      <w:r w:rsidR="006F0B23" w:rsidRPr="00FD3E59">
        <w:rPr>
          <w:rFonts w:ascii="Times New Roman" w:hAnsi="Times New Roman" w:cs="Times New Roman"/>
          <w:szCs w:val="24"/>
        </w:rPr>
        <w:t>.</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CC2EC3"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2</w:t>
      </w:r>
      <w:r w:rsidR="00227842" w:rsidRPr="00FD3E59">
        <w:rPr>
          <w:rFonts w:ascii="Times New Roman" w:hAnsi="Times New Roman" w:cs="Times New Roman"/>
          <w:szCs w:val="24"/>
        </w:rPr>
        <w:t>1</w:t>
      </w:r>
      <w:r w:rsidR="00A72CB7" w:rsidRPr="00FD3E59">
        <w:rPr>
          <w:rFonts w:ascii="Times New Roman" w:hAnsi="Times New Roman" w:cs="Times New Roman"/>
          <w:szCs w:val="24"/>
        </w:rPr>
        <w:t>.</w:t>
      </w:r>
      <w:r w:rsidR="00A8458D" w:rsidRPr="00FD3E59">
        <w:rPr>
          <w:rFonts w:ascii="Times New Roman" w:hAnsi="Times New Roman" w:cs="Times New Roman"/>
          <w:szCs w:val="24"/>
        </w:rPr>
        <w:t>3</w:t>
      </w:r>
      <w:r w:rsidR="00A72CB7" w:rsidRPr="00FD3E59">
        <w:rPr>
          <w:rFonts w:ascii="Times New Roman" w:hAnsi="Times New Roman" w:cs="Times New Roman"/>
          <w:szCs w:val="24"/>
        </w:rPr>
        <w:t>.</w:t>
      </w:r>
      <w:r w:rsidR="00A72CB7" w:rsidRPr="00FD3E59">
        <w:rPr>
          <w:rFonts w:ascii="Times New Roman" w:hAnsi="Times New Roman" w:cs="Times New Roman"/>
          <w:szCs w:val="24"/>
        </w:rPr>
        <w:tab/>
        <w:t xml:space="preserve">A </w:t>
      </w:r>
      <w:r w:rsidR="00F25774" w:rsidRPr="00FD3E59">
        <w:rPr>
          <w:rFonts w:ascii="Times New Roman" w:hAnsi="Times New Roman" w:cs="Times New Roman"/>
          <w:szCs w:val="24"/>
        </w:rPr>
        <w:t>Epagri</w:t>
      </w:r>
      <w:r w:rsidR="00A72CB7" w:rsidRPr="00FD3E59">
        <w:rPr>
          <w:rFonts w:ascii="Times New Roman" w:hAnsi="Times New Roman" w:cs="Times New Roman"/>
          <w:szCs w:val="24"/>
        </w:rPr>
        <w:t xml:space="preserve"> poderá introduzir aditamentos, modificações ou revisões nos presentes documentos de </w:t>
      </w:r>
      <w:r w:rsidR="00F25774" w:rsidRPr="00FD3E59">
        <w:rPr>
          <w:rFonts w:ascii="Times New Roman" w:hAnsi="Times New Roman" w:cs="Times New Roman"/>
          <w:szCs w:val="24"/>
        </w:rPr>
        <w:t>l</w:t>
      </w:r>
      <w:r w:rsidR="00A72CB7" w:rsidRPr="00FD3E59">
        <w:rPr>
          <w:rFonts w:ascii="Times New Roman" w:hAnsi="Times New Roman" w:cs="Times New Roman"/>
          <w:szCs w:val="24"/>
        </w:rPr>
        <w:t xml:space="preserve">icitação a qualquer tempo antes da data limite para acolhimento das propostas. Qualquer modificação no Edital exige divulgação pelo mesmo instrumento de publicação em que se deu o texto original, reabrindo-se o prazo inicialmente estabelecido, </w:t>
      </w:r>
      <w:r w:rsidR="00B81E9A" w:rsidRPr="00FD3E59">
        <w:rPr>
          <w:rFonts w:ascii="Times New Roman" w:hAnsi="Times New Roman" w:cs="Times New Roman"/>
          <w:szCs w:val="24"/>
        </w:rPr>
        <w:t xml:space="preserve">exceto quando a alteração não afetar a participação dos interessados no certame ou a preparação das propostas, conforme artigo 49, § </w:t>
      </w:r>
      <w:r w:rsidR="00D03D57" w:rsidRPr="00FD3E59">
        <w:rPr>
          <w:rFonts w:ascii="Times New Roman" w:hAnsi="Times New Roman" w:cs="Times New Roman"/>
          <w:szCs w:val="24"/>
        </w:rPr>
        <w:t>3</w:t>
      </w:r>
      <w:r w:rsidR="00B81E9A" w:rsidRPr="00FD3E59">
        <w:rPr>
          <w:rFonts w:ascii="Times New Roman" w:hAnsi="Times New Roman" w:cs="Times New Roman"/>
          <w:szCs w:val="24"/>
        </w:rPr>
        <w:t>º, do RILC-EPAGRI.</w:t>
      </w:r>
    </w:p>
    <w:p w:rsidR="00A72CB7" w:rsidRPr="00FD3E59" w:rsidRDefault="00A72CB7" w:rsidP="00FD3E59">
      <w:pPr>
        <w:spacing w:line="240" w:lineRule="auto"/>
        <w:ind w:right="0"/>
        <w:rPr>
          <w:rFonts w:ascii="Times New Roman" w:hAnsi="Times New Roman" w:cs="Times New Roman"/>
          <w:szCs w:val="24"/>
        </w:rPr>
      </w:pPr>
    </w:p>
    <w:p w:rsidR="00A72CB7" w:rsidRPr="00FD3E59" w:rsidRDefault="00CC2EC3" w:rsidP="00FD3E59">
      <w:pPr>
        <w:spacing w:line="240" w:lineRule="auto"/>
        <w:ind w:right="0"/>
        <w:rPr>
          <w:rFonts w:ascii="Times New Roman" w:hAnsi="Times New Roman" w:cs="Times New Roman"/>
          <w:szCs w:val="24"/>
        </w:rPr>
      </w:pPr>
      <w:proofErr w:type="gramStart"/>
      <w:r w:rsidRPr="00FD3E59">
        <w:rPr>
          <w:rFonts w:ascii="Times New Roman" w:hAnsi="Times New Roman" w:cs="Times New Roman"/>
          <w:szCs w:val="24"/>
        </w:rPr>
        <w:t>2</w:t>
      </w:r>
      <w:r w:rsidR="00227842" w:rsidRPr="00FD3E59">
        <w:rPr>
          <w:rFonts w:ascii="Times New Roman" w:hAnsi="Times New Roman" w:cs="Times New Roman"/>
          <w:szCs w:val="24"/>
        </w:rPr>
        <w:t>1</w:t>
      </w:r>
      <w:r w:rsidR="00A72CB7" w:rsidRPr="00FD3E59">
        <w:rPr>
          <w:rFonts w:ascii="Times New Roman" w:hAnsi="Times New Roman" w:cs="Times New Roman"/>
          <w:szCs w:val="24"/>
        </w:rPr>
        <w:t>.</w:t>
      </w:r>
      <w:r w:rsidR="00A8458D" w:rsidRPr="00FD3E59">
        <w:rPr>
          <w:rFonts w:ascii="Times New Roman" w:hAnsi="Times New Roman" w:cs="Times New Roman"/>
          <w:szCs w:val="24"/>
        </w:rPr>
        <w:t>4</w:t>
      </w:r>
      <w:r w:rsidR="00A72CB7" w:rsidRPr="00FD3E59">
        <w:rPr>
          <w:rFonts w:ascii="Times New Roman" w:hAnsi="Times New Roman" w:cs="Times New Roman"/>
          <w:szCs w:val="24"/>
        </w:rPr>
        <w:t>.</w:t>
      </w:r>
      <w:r w:rsidR="00A72CB7" w:rsidRPr="00FD3E59">
        <w:rPr>
          <w:rFonts w:ascii="Times New Roman" w:hAnsi="Times New Roman" w:cs="Times New Roman"/>
          <w:szCs w:val="24"/>
        </w:rPr>
        <w:tab/>
        <w:t xml:space="preserve">A </w:t>
      </w:r>
      <w:r w:rsidR="00F25774" w:rsidRPr="00FD3E59">
        <w:rPr>
          <w:rFonts w:ascii="Times New Roman" w:hAnsi="Times New Roman" w:cs="Times New Roman"/>
          <w:szCs w:val="24"/>
        </w:rPr>
        <w:t>Epagri</w:t>
      </w:r>
      <w:r w:rsidR="00A72CB7" w:rsidRPr="00FD3E59">
        <w:rPr>
          <w:rFonts w:ascii="Times New Roman" w:hAnsi="Times New Roman" w:cs="Times New Roman"/>
          <w:szCs w:val="24"/>
        </w:rPr>
        <w:t xml:space="preserve"> poderá, até a data da celebração do </w:t>
      </w:r>
      <w:r w:rsidR="007572AF" w:rsidRPr="00FD3E59">
        <w:rPr>
          <w:rFonts w:ascii="Times New Roman" w:hAnsi="Times New Roman" w:cs="Times New Roman"/>
          <w:szCs w:val="24"/>
        </w:rPr>
        <w:t>c</w:t>
      </w:r>
      <w:r w:rsidR="00A72CB7" w:rsidRPr="00FD3E59">
        <w:rPr>
          <w:rFonts w:ascii="Times New Roman" w:hAnsi="Times New Roman" w:cs="Times New Roman"/>
          <w:szCs w:val="24"/>
        </w:rPr>
        <w:t xml:space="preserve">ontrato, desclassificar por despacho fundamentado a vencedora da </w:t>
      </w:r>
      <w:r w:rsidR="00F25774" w:rsidRPr="00FD3E59">
        <w:rPr>
          <w:rFonts w:ascii="Times New Roman" w:hAnsi="Times New Roman" w:cs="Times New Roman"/>
          <w:szCs w:val="24"/>
        </w:rPr>
        <w:t>li</w:t>
      </w:r>
      <w:r w:rsidR="00A72CB7" w:rsidRPr="00FD3E59">
        <w:rPr>
          <w:rFonts w:ascii="Times New Roman" w:hAnsi="Times New Roman" w:cs="Times New Roman"/>
          <w:szCs w:val="24"/>
        </w:rPr>
        <w:t xml:space="preserve">citação, se houver qualquer fato ou circunstância anterior ou posterior ao julgamento da </w:t>
      </w:r>
      <w:r w:rsidR="00F25774" w:rsidRPr="00FD3E59">
        <w:rPr>
          <w:rFonts w:ascii="Times New Roman" w:hAnsi="Times New Roman" w:cs="Times New Roman"/>
          <w:szCs w:val="24"/>
        </w:rPr>
        <w:t>l</w:t>
      </w:r>
      <w:r w:rsidR="00A72CB7" w:rsidRPr="00FD3E59">
        <w:rPr>
          <w:rFonts w:ascii="Times New Roman" w:hAnsi="Times New Roman" w:cs="Times New Roman"/>
          <w:szCs w:val="24"/>
        </w:rPr>
        <w:t xml:space="preserve">icitação que desabone sua idoneidade, capacidade técnica, administrativa e financeira, sem que caiba </w:t>
      </w:r>
      <w:r w:rsidRPr="00FD3E59">
        <w:rPr>
          <w:rFonts w:ascii="Times New Roman" w:hAnsi="Times New Roman" w:cs="Times New Roman"/>
          <w:szCs w:val="24"/>
        </w:rPr>
        <w:t>ao licitante vencedor</w:t>
      </w:r>
      <w:r w:rsidR="00A72CB7" w:rsidRPr="00FD3E59">
        <w:rPr>
          <w:rFonts w:ascii="Times New Roman" w:hAnsi="Times New Roman" w:cs="Times New Roman"/>
          <w:szCs w:val="24"/>
        </w:rPr>
        <w:t xml:space="preserve"> nenhuma indenização ou ressarcimento, independentemente de outras sanções legais decorrentes da adesão a este Edital.</w:t>
      </w:r>
      <w:proofErr w:type="gramEnd"/>
    </w:p>
    <w:p w:rsidR="00A72CB7" w:rsidRPr="00FD3E59" w:rsidRDefault="00A72CB7" w:rsidP="00FD3E59">
      <w:pPr>
        <w:spacing w:line="240" w:lineRule="auto"/>
        <w:ind w:right="0"/>
        <w:rPr>
          <w:rFonts w:ascii="Times New Roman" w:hAnsi="Times New Roman" w:cs="Times New Roman"/>
          <w:szCs w:val="24"/>
        </w:rPr>
      </w:pPr>
    </w:p>
    <w:p w:rsidR="00A72CB7" w:rsidRPr="00FD3E59" w:rsidRDefault="00CC2EC3"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2</w:t>
      </w:r>
      <w:r w:rsidR="00227842" w:rsidRPr="00FD3E59">
        <w:rPr>
          <w:rFonts w:ascii="Times New Roman" w:hAnsi="Times New Roman" w:cs="Times New Roman"/>
          <w:szCs w:val="24"/>
        </w:rPr>
        <w:t>1</w:t>
      </w:r>
      <w:r w:rsidR="00A72CB7" w:rsidRPr="00FD3E59">
        <w:rPr>
          <w:rFonts w:ascii="Times New Roman" w:hAnsi="Times New Roman" w:cs="Times New Roman"/>
          <w:szCs w:val="24"/>
        </w:rPr>
        <w:t>.</w:t>
      </w:r>
      <w:r w:rsidR="00A8458D" w:rsidRPr="00FD3E59">
        <w:rPr>
          <w:rFonts w:ascii="Times New Roman" w:hAnsi="Times New Roman" w:cs="Times New Roman"/>
          <w:szCs w:val="24"/>
        </w:rPr>
        <w:t>5</w:t>
      </w:r>
      <w:r w:rsidR="00A72CB7" w:rsidRPr="00FD3E59">
        <w:rPr>
          <w:rFonts w:ascii="Times New Roman" w:hAnsi="Times New Roman" w:cs="Times New Roman"/>
          <w:szCs w:val="24"/>
        </w:rPr>
        <w:t>.</w:t>
      </w:r>
      <w:r w:rsidR="00A72CB7" w:rsidRPr="00FD3E59">
        <w:rPr>
          <w:rFonts w:ascii="Times New Roman" w:hAnsi="Times New Roman" w:cs="Times New Roman"/>
          <w:szCs w:val="24"/>
        </w:rPr>
        <w:tab/>
        <w:t xml:space="preserve">É facultado à </w:t>
      </w:r>
      <w:r w:rsidR="00F25774" w:rsidRPr="00FD3E59">
        <w:rPr>
          <w:rFonts w:ascii="Times New Roman" w:hAnsi="Times New Roman" w:cs="Times New Roman"/>
          <w:szCs w:val="24"/>
        </w:rPr>
        <w:t>Epagri</w:t>
      </w:r>
      <w:r w:rsidR="00A72CB7" w:rsidRPr="00FD3E59">
        <w:rPr>
          <w:rFonts w:ascii="Times New Roman" w:hAnsi="Times New Roman" w:cs="Times New Roman"/>
          <w:szCs w:val="24"/>
        </w:rPr>
        <w:t xml:space="preserve">, se assim julgar conveniente, em qualquer fase </w:t>
      </w:r>
      <w:r w:rsidRPr="00FD3E59">
        <w:rPr>
          <w:rFonts w:ascii="Times New Roman" w:hAnsi="Times New Roman" w:cs="Times New Roman"/>
          <w:szCs w:val="24"/>
        </w:rPr>
        <w:t>da licitação</w:t>
      </w:r>
      <w:r w:rsidR="00A72CB7" w:rsidRPr="00FD3E59">
        <w:rPr>
          <w:rFonts w:ascii="Times New Roman" w:hAnsi="Times New Roman" w:cs="Times New Roman"/>
          <w:szCs w:val="24"/>
        </w:rPr>
        <w:t>, promover diligência(s) destinada(s) a esclarecer ou complementar a instrução do procedimento.</w:t>
      </w:r>
    </w:p>
    <w:p w:rsidR="00A72CB7" w:rsidRPr="00FD3E59" w:rsidRDefault="00A72CB7" w:rsidP="00FD3E59">
      <w:pPr>
        <w:spacing w:line="240" w:lineRule="auto"/>
        <w:ind w:right="0"/>
        <w:rPr>
          <w:rFonts w:ascii="Times New Roman" w:hAnsi="Times New Roman" w:cs="Times New Roman"/>
          <w:szCs w:val="24"/>
        </w:rPr>
      </w:pPr>
    </w:p>
    <w:p w:rsidR="000F74E2" w:rsidRPr="00FD3E59" w:rsidRDefault="009733FC" w:rsidP="00FD3E59">
      <w:pPr>
        <w:pStyle w:val="Ttulo1"/>
        <w:pBdr>
          <w:bottom w:val="single" w:sz="12" w:space="1" w:color="auto"/>
        </w:pBdr>
        <w:spacing w:before="0" w:after="0"/>
        <w:jc w:val="both"/>
        <w:rPr>
          <w:rFonts w:ascii="Times New Roman" w:hAnsi="Times New Roman" w:cs="Times New Roman"/>
          <w:sz w:val="24"/>
          <w:szCs w:val="24"/>
        </w:rPr>
      </w:pPr>
      <w:bookmarkStart w:id="52" w:name="_Toc176869734"/>
      <w:r w:rsidRPr="00FD3E59">
        <w:rPr>
          <w:rFonts w:ascii="Times New Roman" w:hAnsi="Times New Roman" w:cs="Times New Roman"/>
          <w:sz w:val="24"/>
          <w:szCs w:val="24"/>
        </w:rPr>
        <w:t>2</w:t>
      </w:r>
      <w:r w:rsidR="00227842" w:rsidRPr="00FD3E59">
        <w:rPr>
          <w:rFonts w:ascii="Times New Roman" w:hAnsi="Times New Roman" w:cs="Times New Roman"/>
          <w:sz w:val="24"/>
          <w:szCs w:val="24"/>
        </w:rPr>
        <w:t>2</w:t>
      </w:r>
      <w:r w:rsidR="000F74E2" w:rsidRPr="00FD3E59">
        <w:rPr>
          <w:rFonts w:ascii="Times New Roman" w:hAnsi="Times New Roman" w:cs="Times New Roman"/>
          <w:sz w:val="24"/>
          <w:szCs w:val="24"/>
        </w:rPr>
        <w:t xml:space="preserve">. </w:t>
      </w:r>
      <w:r w:rsidR="000662F1" w:rsidRPr="00FD3E59">
        <w:rPr>
          <w:rFonts w:ascii="Times New Roman" w:hAnsi="Times New Roman" w:cs="Times New Roman"/>
          <w:sz w:val="24"/>
          <w:szCs w:val="24"/>
        </w:rPr>
        <w:t>DISPOSIÇÕES FINAIS</w:t>
      </w:r>
      <w:bookmarkEnd w:id="52"/>
    </w:p>
    <w:p w:rsidR="00A72CB7" w:rsidRPr="00FD3E59" w:rsidRDefault="00A72CB7" w:rsidP="00FD3E59">
      <w:pPr>
        <w:spacing w:line="240" w:lineRule="auto"/>
        <w:ind w:right="0"/>
        <w:rPr>
          <w:rFonts w:ascii="Times New Roman" w:hAnsi="Times New Roman" w:cs="Times New Roman"/>
          <w:szCs w:val="24"/>
        </w:rPr>
      </w:pPr>
    </w:p>
    <w:p w:rsidR="00CA5FAD" w:rsidRPr="00FD3E59" w:rsidRDefault="00A8458D"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lastRenderedPageBreak/>
        <w:t>2</w:t>
      </w:r>
      <w:r w:rsidR="00227842" w:rsidRPr="00FD3E59">
        <w:rPr>
          <w:rFonts w:ascii="Times New Roman" w:hAnsi="Times New Roman" w:cs="Times New Roman"/>
          <w:szCs w:val="24"/>
        </w:rPr>
        <w:t>2</w:t>
      </w:r>
      <w:r w:rsidR="00A72CB7" w:rsidRPr="00FD3E59">
        <w:rPr>
          <w:rFonts w:ascii="Times New Roman" w:hAnsi="Times New Roman" w:cs="Times New Roman"/>
          <w:szCs w:val="24"/>
        </w:rPr>
        <w:t>.</w:t>
      </w:r>
      <w:r w:rsidRPr="00FD3E59">
        <w:rPr>
          <w:rFonts w:ascii="Times New Roman" w:hAnsi="Times New Roman" w:cs="Times New Roman"/>
          <w:szCs w:val="24"/>
        </w:rPr>
        <w:t>1.</w:t>
      </w:r>
      <w:r w:rsidRPr="00FD3E59">
        <w:rPr>
          <w:rFonts w:ascii="Times New Roman" w:hAnsi="Times New Roman" w:cs="Times New Roman"/>
          <w:szCs w:val="24"/>
        </w:rPr>
        <w:tab/>
      </w:r>
      <w:r w:rsidR="00CA5FAD" w:rsidRPr="00FD3E59">
        <w:rPr>
          <w:rFonts w:ascii="Times New Roman" w:hAnsi="Times New Roman" w:cs="Times New Roman"/>
          <w:szCs w:val="24"/>
        </w:rPr>
        <w:t xml:space="preserve">Cópia do Edital e de seus anexos </w:t>
      </w:r>
      <w:proofErr w:type="gramStart"/>
      <w:r w:rsidR="00CA5FAD" w:rsidRPr="00FD3E59">
        <w:rPr>
          <w:rFonts w:ascii="Times New Roman" w:hAnsi="Times New Roman" w:cs="Times New Roman"/>
          <w:szCs w:val="24"/>
        </w:rPr>
        <w:t>poderão ser obtidos</w:t>
      </w:r>
      <w:proofErr w:type="gramEnd"/>
      <w:r w:rsidR="00CA5FAD" w:rsidRPr="00FD3E59">
        <w:rPr>
          <w:rFonts w:ascii="Times New Roman" w:hAnsi="Times New Roman" w:cs="Times New Roman"/>
          <w:szCs w:val="24"/>
        </w:rPr>
        <w:t xml:space="preserve"> pelos interessados, por meio do </w:t>
      </w:r>
      <w:r w:rsidR="00CA5FAD" w:rsidRPr="00FD3E59">
        <w:rPr>
          <w:rFonts w:ascii="Times New Roman" w:hAnsi="Times New Roman" w:cs="Times New Roman"/>
          <w:i/>
          <w:szCs w:val="24"/>
        </w:rPr>
        <w:t>site</w:t>
      </w:r>
      <w:r w:rsidR="00E31B8A" w:rsidRPr="00FD3E59">
        <w:rPr>
          <w:rFonts w:ascii="Times New Roman" w:hAnsi="Times New Roman" w:cs="Times New Roman"/>
          <w:szCs w:val="24"/>
        </w:rPr>
        <w:t xml:space="preserve"> </w:t>
      </w:r>
      <w:hyperlink r:id="rId124" w:history="1">
        <w:r w:rsidR="00A83F1B" w:rsidRPr="00FD3E59">
          <w:rPr>
            <w:rStyle w:val="Hyperlink"/>
            <w:rFonts w:ascii="Times New Roman" w:hAnsi="Times New Roman" w:cs="Times New Roman"/>
            <w:szCs w:val="24"/>
          </w:rPr>
          <w:t>www.epagri.sc.gov.br</w:t>
        </w:r>
      </w:hyperlink>
      <w:r w:rsidR="00A83F1B" w:rsidRPr="00FD3E59">
        <w:rPr>
          <w:rFonts w:ascii="Times New Roman" w:hAnsi="Times New Roman" w:cs="Times New Roman"/>
          <w:szCs w:val="24"/>
        </w:rPr>
        <w:t xml:space="preserve"> </w:t>
      </w:r>
      <w:r w:rsidR="00CA5FAD" w:rsidRPr="00FD3E59">
        <w:rPr>
          <w:rFonts w:ascii="Times New Roman" w:hAnsi="Times New Roman" w:cs="Times New Roman"/>
          <w:szCs w:val="24"/>
        </w:rPr>
        <w:t xml:space="preserve">ou </w:t>
      </w:r>
      <w:hyperlink r:id="rId125" w:history="1">
        <w:r w:rsidR="00E31B8A" w:rsidRPr="00FD3E59">
          <w:rPr>
            <w:rStyle w:val="Hyperlink"/>
            <w:rFonts w:ascii="Times New Roman" w:hAnsi="Times New Roman" w:cs="Times New Roman"/>
            <w:color w:val="auto"/>
            <w:szCs w:val="24"/>
            <w:u w:val="none"/>
          </w:rPr>
          <w:t>https://www.licitacoes-e.com.br/aop/</w:t>
        </w:r>
      </w:hyperlink>
      <w:r w:rsidR="00E31B8A" w:rsidRPr="00FD3E59">
        <w:rPr>
          <w:rFonts w:ascii="Times New Roman" w:hAnsi="Times New Roman" w:cs="Times New Roman"/>
          <w:szCs w:val="24"/>
        </w:rPr>
        <w:t xml:space="preserve">, ou </w:t>
      </w:r>
      <w:r w:rsidR="00CA5FAD" w:rsidRPr="00FD3E59">
        <w:rPr>
          <w:rFonts w:ascii="Times New Roman" w:hAnsi="Times New Roman" w:cs="Times New Roman"/>
          <w:szCs w:val="24"/>
        </w:rPr>
        <w:t xml:space="preserve">ainda, no endereço </w:t>
      </w:r>
      <w:r w:rsidR="00E31B8A" w:rsidRPr="00FD3E59">
        <w:rPr>
          <w:rFonts w:ascii="Times New Roman" w:hAnsi="Times New Roman" w:cs="Times New Roman"/>
          <w:szCs w:val="24"/>
        </w:rPr>
        <w:t>indicado no item 1.6.1.1,</w:t>
      </w:r>
      <w:r w:rsidR="00CA5FAD" w:rsidRPr="00FD3E59">
        <w:rPr>
          <w:rFonts w:ascii="Times New Roman" w:hAnsi="Times New Roman" w:cs="Times New Roman"/>
          <w:szCs w:val="24"/>
        </w:rPr>
        <w:t xml:space="preserve"> mediante o recolhimento de taxa no valor de R$ 0,</w:t>
      </w:r>
      <w:r w:rsidR="00394B7A" w:rsidRPr="00FD3E59">
        <w:rPr>
          <w:rFonts w:ascii="Times New Roman" w:hAnsi="Times New Roman" w:cs="Times New Roman"/>
          <w:szCs w:val="24"/>
        </w:rPr>
        <w:t>2</w:t>
      </w:r>
      <w:r w:rsidR="00CA5FAD" w:rsidRPr="00FD3E59">
        <w:rPr>
          <w:rFonts w:ascii="Times New Roman" w:hAnsi="Times New Roman" w:cs="Times New Roman"/>
          <w:szCs w:val="24"/>
        </w:rPr>
        <w:t>1 (</w:t>
      </w:r>
      <w:r w:rsidR="00AC3144" w:rsidRPr="00FD3E59">
        <w:rPr>
          <w:rFonts w:ascii="Times New Roman" w:hAnsi="Times New Roman" w:cs="Times New Roman"/>
          <w:szCs w:val="24"/>
        </w:rPr>
        <w:t xml:space="preserve">vinte e um </w:t>
      </w:r>
      <w:r w:rsidR="00CA5FAD" w:rsidRPr="00FD3E59">
        <w:rPr>
          <w:rFonts w:ascii="Times New Roman" w:hAnsi="Times New Roman" w:cs="Times New Roman"/>
          <w:szCs w:val="24"/>
        </w:rPr>
        <w:t>centavos de real) por folha.</w:t>
      </w:r>
      <w:r w:rsidR="00E31B8A" w:rsidRPr="00FD3E59">
        <w:rPr>
          <w:rFonts w:ascii="Times New Roman" w:hAnsi="Times New Roman" w:cs="Times New Roman"/>
          <w:szCs w:val="24"/>
        </w:rPr>
        <w:t xml:space="preserve"> </w:t>
      </w:r>
    </w:p>
    <w:p w:rsidR="00773AA6" w:rsidRPr="00FD3E59" w:rsidRDefault="00773AA6" w:rsidP="00FD3E59">
      <w:pPr>
        <w:spacing w:line="240" w:lineRule="auto"/>
        <w:ind w:right="0"/>
        <w:rPr>
          <w:rFonts w:ascii="Times New Roman" w:hAnsi="Times New Roman" w:cs="Times New Roman"/>
          <w:szCs w:val="24"/>
        </w:rPr>
      </w:pPr>
    </w:p>
    <w:p w:rsidR="00085BB1" w:rsidRPr="00FD3E59" w:rsidRDefault="00A51870"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2</w:t>
      </w:r>
      <w:r w:rsidR="00227842" w:rsidRPr="00FD3E59">
        <w:rPr>
          <w:rFonts w:ascii="Times New Roman" w:hAnsi="Times New Roman" w:cs="Times New Roman"/>
          <w:szCs w:val="24"/>
        </w:rPr>
        <w:t>2</w:t>
      </w:r>
      <w:r w:rsidRPr="00FD3E59">
        <w:rPr>
          <w:rFonts w:ascii="Times New Roman" w:hAnsi="Times New Roman" w:cs="Times New Roman"/>
          <w:szCs w:val="24"/>
        </w:rPr>
        <w:t>.2.</w:t>
      </w:r>
      <w:r w:rsidRPr="00FD3E59">
        <w:rPr>
          <w:rFonts w:ascii="Times New Roman" w:hAnsi="Times New Roman" w:cs="Times New Roman"/>
          <w:szCs w:val="24"/>
        </w:rPr>
        <w:tab/>
      </w:r>
      <w:r w:rsidR="00085BB1" w:rsidRPr="00FD3E59">
        <w:rPr>
          <w:rFonts w:ascii="Times New Roman" w:hAnsi="Times New Roman" w:cs="Times New Roman"/>
          <w:szCs w:val="24"/>
        </w:rPr>
        <w:t>As normas disciplinadoras da licitação serão sempre interpretadas em favor da ampliação da disputa entre os interessados, desde que não comprometam o interesse da Epagri, o princípio da isonomia, a finalidade e a segurança da contratação.</w:t>
      </w:r>
    </w:p>
    <w:p w:rsidR="00BA62C5" w:rsidRPr="00FD3E59" w:rsidRDefault="00BA62C5" w:rsidP="00FD3E59">
      <w:pPr>
        <w:spacing w:line="240" w:lineRule="auto"/>
        <w:ind w:right="0"/>
        <w:rPr>
          <w:rFonts w:ascii="Times New Roman" w:hAnsi="Times New Roman" w:cs="Times New Roman"/>
          <w:szCs w:val="24"/>
        </w:rPr>
      </w:pPr>
    </w:p>
    <w:p w:rsidR="00085BB1" w:rsidRPr="00FD3E59" w:rsidRDefault="00BA62C5" w:rsidP="00FD3E59">
      <w:pPr>
        <w:spacing w:line="240" w:lineRule="auto"/>
        <w:ind w:right="0"/>
        <w:rPr>
          <w:rFonts w:ascii="Times New Roman" w:hAnsi="Times New Roman" w:cs="Times New Roman"/>
          <w:color w:val="222222"/>
          <w:szCs w:val="24"/>
          <w:shd w:val="clear" w:color="auto" w:fill="FFFFFF"/>
        </w:rPr>
      </w:pPr>
      <w:r w:rsidRPr="00FD3E59">
        <w:rPr>
          <w:rFonts w:ascii="Times New Roman" w:hAnsi="Times New Roman" w:cs="Times New Roman"/>
          <w:color w:val="222222"/>
          <w:szCs w:val="24"/>
          <w:shd w:val="clear" w:color="auto" w:fill="FFFFFF"/>
        </w:rPr>
        <w:t>2</w:t>
      </w:r>
      <w:r w:rsidR="00227842" w:rsidRPr="00FD3E59">
        <w:rPr>
          <w:rFonts w:ascii="Times New Roman" w:hAnsi="Times New Roman" w:cs="Times New Roman"/>
          <w:color w:val="222222"/>
          <w:szCs w:val="24"/>
          <w:shd w:val="clear" w:color="auto" w:fill="FFFFFF"/>
        </w:rPr>
        <w:t>2</w:t>
      </w:r>
      <w:r w:rsidRPr="00FD3E59">
        <w:rPr>
          <w:rFonts w:ascii="Times New Roman" w:hAnsi="Times New Roman" w:cs="Times New Roman"/>
          <w:color w:val="222222"/>
          <w:szCs w:val="24"/>
          <w:shd w:val="clear" w:color="auto" w:fill="FFFFFF"/>
        </w:rPr>
        <w:t>.3.</w:t>
      </w:r>
      <w:r w:rsidR="00736457" w:rsidRPr="00FD3E59">
        <w:rPr>
          <w:rFonts w:ascii="Times New Roman" w:hAnsi="Times New Roman" w:cs="Times New Roman"/>
          <w:color w:val="222222"/>
          <w:szCs w:val="24"/>
          <w:shd w:val="clear" w:color="auto" w:fill="FFFFFF"/>
        </w:rPr>
        <w:t xml:space="preserve"> </w:t>
      </w:r>
      <w:r w:rsidRPr="00FD3E59">
        <w:rPr>
          <w:rFonts w:ascii="Times New Roman" w:hAnsi="Times New Roman" w:cs="Times New Roman"/>
          <w:color w:val="222222"/>
          <w:szCs w:val="24"/>
          <w:shd w:val="clear" w:color="auto" w:fill="FFFFFF"/>
        </w:rPr>
        <w:t>Compete aos licitantes e demais interessados procederem à leitura do</w:t>
      </w:r>
      <w:r w:rsidR="00FB3708" w:rsidRPr="00FD3E59">
        <w:rPr>
          <w:rFonts w:ascii="Times New Roman" w:hAnsi="Times New Roman" w:cs="Times New Roman"/>
          <w:color w:val="222222"/>
          <w:szCs w:val="24"/>
          <w:shd w:val="clear" w:color="auto" w:fill="FFFFFF"/>
        </w:rPr>
        <w:t xml:space="preserve"> </w:t>
      </w:r>
      <w:r w:rsidRPr="00FD3E59">
        <w:rPr>
          <w:rFonts w:ascii="Times New Roman" w:hAnsi="Times New Roman" w:cs="Times New Roman"/>
          <w:color w:val="222222"/>
          <w:szCs w:val="24"/>
          <w:shd w:val="clear" w:color="auto" w:fill="FFFFFF"/>
        </w:rPr>
        <w:t>Regulamento Interno de Licitações e Contratos da Epagri (</w:t>
      </w:r>
      <w:hyperlink r:id="rId126" w:history="1">
        <w:r w:rsidRPr="00FD3E59">
          <w:rPr>
            <w:rStyle w:val="Hyperlink"/>
            <w:rFonts w:ascii="Times New Roman" w:hAnsi="Times New Roman" w:cs="Times New Roman"/>
            <w:szCs w:val="24"/>
            <w:shd w:val="clear" w:color="auto" w:fill="FFFFFF"/>
          </w:rPr>
          <w:t>RILC-EPAGRI</w:t>
        </w:r>
      </w:hyperlink>
      <w:r w:rsidRPr="00FD3E59">
        <w:rPr>
          <w:rFonts w:ascii="Times New Roman" w:hAnsi="Times New Roman" w:cs="Times New Roman"/>
          <w:color w:val="222222"/>
          <w:szCs w:val="24"/>
          <w:shd w:val="clear" w:color="auto" w:fill="FFFFFF"/>
        </w:rPr>
        <w:t xml:space="preserve">) disponível no </w:t>
      </w:r>
      <w:r w:rsidR="00A83F1B" w:rsidRPr="00FD3E59">
        <w:rPr>
          <w:rFonts w:ascii="Times New Roman" w:hAnsi="Times New Roman" w:cs="Times New Roman"/>
          <w:color w:val="222222"/>
          <w:szCs w:val="24"/>
          <w:shd w:val="clear" w:color="auto" w:fill="FFFFFF"/>
        </w:rPr>
        <w:t xml:space="preserve">seguinte </w:t>
      </w:r>
      <w:r w:rsidR="00FB3708" w:rsidRPr="00FD3E59">
        <w:rPr>
          <w:rFonts w:ascii="Times New Roman" w:hAnsi="Times New Roman" w:cs="Times New Roman"/>
          <w:i/>
          <w:color w:val="222222"/>
          <w:szCs w:val="24"/>
          <w:shd w:val="clear" w:color="auto" w:fill="FFFFFF"/>
        </w:rPr>
        <w:t>link</w:t>
      </w:r>
      <w:r w:rsidR="00A83F1B" w:rsidRPr="00FD3E59">
        <w:rPr>
          <w:rFonts w:ascii="Times New Roman" w:hAnsi="Times New Roman" w:cs="Times New Roman"/>
          <w:color w:val="222222"/>
          <w:szCs w:val="24"/>
          <w:shd w:val="clear" w:color="auto" w:fill="FFFFFF"/>
        </w:rPr>
        <w:t>:</w:t>
      </w:r>
      <w:r w:rsidRPr="00FD3E59">
        <w:rPr>
          <w:rFonts w:ascii="Times New Roman" w:hAnsi="Times New Roman" w:cs="Times New Roman"/>
          <w:color w:val="222222"/>
          <w:szCs w:val="24"/>
          <w:shd w:val="clear" w:color="auto" w:fill="FFFFFF"/>
        </w:rPr>
        <w:t> </w:t>
      </w:r>
      <w:hyperlink r:id="rId127" w:history="1">
        <w:r w:rsidR="00373138" w:rsidRPr="00FD3E59">
          <w:rPr>
            <w:rStyle w:val="Hyperlink"/>
            <w:rFonts w:ascii="Times New Roman" w:hAnsi="Times New Roman" w:cs="Times New Roman"/>
            <w:szCs w:val="24"/>
            <w:shd w:val="clear" w:color="auto" w:fill="FFFFFF"/>
          </w:rPr>
          <w:t>https://www.epagri.sc.gov.br/index.php/licitacoes/</w:t>
        </w:r>
      </w:hyperlink>
      <w:r w:rsidRPr="00FD3E59">
        <w:rPr>
          <w:rFonts w:ascii="Times New Roman" w:hAnsi="Times New Roman" w:cs="Times New Roman"/>
          <w:color w:val="222222"/>
          <w:szCs w:val="24"/>
          <w:shd w:val="clear" w:color="auto" w:fill="FFFFFF"/>
        </w:rPr>
        <w:t>.</w:t>
      </w:r>
    </w:p>
    <w:p w:rsidR="00B65E8F" w:rsidRPr="00FD3E59" w:rsidRDefault="00B65E8F" w:rsidP="00FD3E59">
      <w:pPr>
        <w:spacing w:line="240" w:lineRule="auto"/>
        <w:ind w:right="0"/>
        <w:rPr>
          <w:rFonts w:ascii="Times New Roman" w:hAnsi="Times New Roman" w:cs="Times New Roman"/>
          <w:szCs w:val="24"/>
        </w:rPr>
      </w:pPr>
    </w:p>
    <w:p w:rsidR="00A8458D" w:rsidRPr="00FD3E59" w:rsidRDefault="00085BB1"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2</w:t>
      </w:r>
      <w:r w:rsidR="00227842" w:rsidRPr="00FD3E59">
        <w:rPr>
          <w:rFonts w:ascii="Times New Roman" w:hAnsi="Times New Roman" w:cs="Times New Roman"/>
          <w:szCs w:val="24"/>
        </w:rPr>
        <w:t>2</w:t>
      </w:r>
      <w:r w:rsidRPr="00FD3E59">
        <w:rPr>
          <w:rFonts w:ascii="Times New Roman" w:hAnsi="Times New Roman" w:cs="Times New Roman"/>
          <w:szCs w:val="24"/>
        </w:rPr>
        <w:t>.</w:t>
      </w:r>
      <w:r w:rsidR="00BA62C5" w:rsidRPr="00FD3E59">
        <w:rPr>
          <w:rFonts w:ascii="Times New Roman" w:hAnsi="Times New Roman" w:cs="Times New Roman"/>
          <w:szCs w:val="24"/>
        </w:rPr>
        <w:t>4.</w:t>
      </w:r>
      <w:r w:rsidRPr="00FD3E59">
        <w:rPr>
          <w:rFonts w:ascii="Times New Roman" w:hAnsi="Times New Roman" w:cs="Times New Roman"/>
          <w:szCs w:val="24"/>
        </w:rPr>
        <w:tab/>
      </w:r>
      <w:r w:rsidR="00C5340D" w:rsidRPr="00FD3E59">
        <w:rPr>
          <w:rFonts w:ascii="Times New Roman" w:hAnsi="Times New Roman" w:cs="Times New Roman"/>
          <w:szCs w:val="24"/>
        </w:rPr>
        <w:t>São partes integrantes do contrato a ser assinado, como se transcritos estivessem, o presente Edital, seus anexos e quaisquer complementos, os documentos, propostas e informações apresentadas pelo licitante vencedor e que deram suporte ao julgamento da licitação.</w:t>
      </w:r>
    </w:p>
    <w:p w:rsidR="00725E9A" w:rsidRPr="00FD3E59" w:rsidRDefault="00725E9A" w:rsidP="00FD3E59">
      <w:pPr>
        <w:spacing w:line="240" w:lineRule="auto"/>
        <w:ind w:right="0"/>
        <w:rPr>
          <w:rFonts w:ascii="Times New Roman" w:hAnsi="Times New Roman" w:cs="Times New Roman"/>
          <w:szCs w:val="24"/>
        </w:rPr>
      </w:pPr>
    </w:p>
    <w:p w:rsidR="00A83F1B" w:rsidRPr="00FD3E59" w:rsidRDefault="00A8458D"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2</w:t>
      </w:r>
      <w:r w:rsidR="00227842" w:rsidRPr="00FD3E59">
        <w:rPr>
          <w:rFonts w:ascii="Times New Roman" w:hAnsi="Times New Roman" w:cs="Times New Roman"/>
          <w:szCs w:val="24"/>
        </w:rPr>
        <w:t>2</w:t>
      </w:r>
      <w:r w:rsidRPr="00FD3E59">
        <w:rPr>
          <w:rFonts w:ascii="Times New Roman" w:hAnsi="Times New Roman" w:cs="Times New Roman"/>
          <w:szCs w:val="24"/>
        </w:rPr>
        <w:t>.</w:t>
      </w:r>
      <w:r w:rsidR="00BA62C5" w:rsidRPr="00FD3E59">
        <w:rPr>
          <w:rFonts w:ascii="Times New Roman" w:hAnsi="Times New Roman" w:cs="Times New Roman"/>
          <w:szCs w:val="24"/>
        </w:rPr>
        <w:t>5</w:t>
      </w:r>
      <w:r w:rsidR="00A72CB7" w:rsidRPr="00FD3E59">
        <w:rPr>
          <w:rFonts w:ascii="Times New Roman" w:hAnsi="Times New Roman" w:cs="Times New Roman"/>
          <w:szCs w:val="24"/>
        </w:rPr>
        <w:t>.</w:t>
      </w:r>
      <w:r w:rsidR="00A72CB7" w:rsidRPr="00FD3E59">
        <w:rPr>
          <w:rFonts w:ascii="Times New Roman" w:hAnsi="Times New Roman" w:cs="Times New Roman"/>
          <w:szCs w:val="24"/>
        </w:rPr>
        <w:tab/>
        <w:t xml:space="preserve">Fica eleito o Foro da Comarca de </w:t>
      </w:r>
      <w:r w:rsidR="000662F1" w:rsidRPr="00FD3E59">
        <w:rPr>
          <w:rFonts w:ascii="Times New Roman" w:hAnsi="Times New Roman" w:cs="Times New Roman"/>
          <w:szCs w:val="24"/>
        </w:rPr>
        <w:t xml:space="preserve">Florianópolis, </w:t>
      </w:r>
      <w:r w:rsidR="00FB3708" w:rsidRPr="00FD3E59">
        <w:rPr>
          <w:rFonts w:ascii="Times New Roman" w:hAnsi="Times New Roman" w:cs="Times New Roman"/>
          <w:szCs w:val="24"/>
        </w:rPr>
        <w:t>C</w:t>
      </w:r>
      <w:r w:rsidR="000662F1" w:rsidRPr="00FD3E59">
        <w:rPr>
          <w:rFonts w:ascii="Times New Roman" w:hAnsi="Times New Roman" w:cs="Times New Roman"/>
          <w:szCs w:val="24"/>
        </w:rPr>
        <w:t>apital do Estado de Santa Catarina</w:t>
      </w:r>
      <w:r w:rsidR="00A72CB7" w:rsidRPr="00FD3E59">
        <w:rPr>
          <w:rFonts w:ascii="Times New Roman" w:hAnsi="Times New Roman" w:cs="Times New Roman"/>
          <w:szCs w:val="24"/>
        </w:rPr>
        <w:t xml:space="preserve">, com exclusão de qualquer outro, por mais privilegiado que possa </w:t>
      </w:r>
      <w:proofErr w:type="gramStart"/>
      <w:r w:rsidR="00A72CB7" w:rsidRPr="00FD3E59">
        <w:rPr>
          <w:rFonts w:ascii="Times New Roman" w:hAnsi="Times New Roman" w:cs="Times New Roman"/>
          <w:szCs w:val="24"/>
        </w:rPr>
        <w:t>ser,</w:t>
      </w:r>
      <w:proofErr w:type="gramEnd"/>
      <w:r w:rsidR="00A72CB7" w:rsidRPr="00FD3E59">
        <w:rPr>
          <w:rFonts w:ascii="Times New Roman" w:hAnsi="Times New Roman" w:cs="Times New Roman"/>
          <w:szCs w:val="24"/>
        </w:rPr>
        <w:t xml:space="preserve"> como o competente para dirimir quaisquer questões oriundas do presente instrumento.</w:t>
      </w:r>
    </w:p>
    <w:p w:rsidR="00A83F1B" w:rsidRPr="00FD3E59" w:rsidRDefault="00A83F1B" w:rsidP="00FD3E59">
      <w:pPr>
        <w:spacing w:line="240" w:lineRule="auto"/>
        <w:ind w:right="0"/>
        <w:rPr>
          <w:rFonts w:ascii="Times New Roman" w:hAnsi="Times New Roman" w:cs="Times New Roman"/>
          <w:szCs w:val="24"/>
        </w:rPr>
      </w:pPr>
    </w:p>
    <w:p w:rsidR="00144F50" w:rsidRPr="00FD3E59" w:rsidRDefault="00144F50"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 xml:space="preserve">Florianópolis/SC, </w:t>
      </w:r>
      <w:r w:rsidR="006F53DE">
        <w:rPr>
          <w:rFonts w:ascii="Times New Roman" w:hAnsi="Times New Roman" w:cs="Times New Roman"/>
          <w:szCs w:val="24"/>
        </w:rPr>
        <w:t>28</w:t>
      </w:r>
      <w:r w:rsidRPr="00FD3E59">
        <w:rPr>
          <w:rFonts w:ascii="Times New Roman" w:hAnsi="Times New Roman" w:cs="Times New Roman"/>
          <w:szCs w:val="24"/>
        </w:rPr>
        <w:t xml:space="preserve"> de </w:t>
      </w:r>
      <w:r w:rsidR="006F53DE">
        <w:rPr>
          <w:rFonts w:ascii="Times New Roman" w:hAnsi="Times New Roman" w:cs="Times New Roman"/>
          <w:szCs w:val="24"/>
        </w:rPr>
        <w:t>outubro</w:t>
      </w:r>
      <w:r w:rsidRPr="00FD3E59">
        <w:rPr>
          <w:rFonts w:ascii="Times New Roman" w:hAnsi="Times New Roman" w:cs="Times New Roman"/>
          <w:szCs w:val="24"/>
        </w:rPr>
        <w:t xml:space="preserve"> de 20</w:t>
      </w:r>
      <w:r w:rsidR="00247573" w:rsidRPr="00FD3E59">
        <w:rPr>
          <w:rFonts w:ascii="Times New Roman" w:hAnsi="Times New Roman" w:cs="Times New Roman"/>
          <w:szCs w:val="24"/>
        </w:rPr>
        <w:t>2</w:t>
      </w:r>
      <w:r w:rsidR="00E777D2" w:rsidRPr="00FD3E59">
        <w:rPr>
          <w:rFonts w:ascii="Times New Roman" w:hAnsi="Times New Roman" w:cs="Times New Roman"/>
          <w:szCs w:val="24"/>
        </w:rPr>
        <w:t>5</w:t>
      </w:r>
      <w:r w:rsidRPr="00FD3E59">
        <w:rPr>
          <w:rFonts w:ascii="Times New Roman" w:hAnsi="Times New Roman" w:cs="Times New Roman"/>
          <w:szCs w:val="24"/>
        </w:rPr>
        <w:t>.</w:t>
      </w:r>
    </w:p>
    <w:p w:rsidR="00144F50" w:rsidRPr="00FD3E59" w:rsidRDefault="00144F50" w:rsidP="00FD3E59">
      <w:pPr>
        <w:spacing w:line="240" w:lineRule="auto"/>
        <w:ind w:right="0"/>
        <w:rPr>
          <w:rFonts w:ascii="Times New Roman" w:hAnsi="Times New Roman" w:cs="Times New Roman"/>
          <w:szCs w:val="24"/>
        </w:rPr>
      </w:pPr>
    </w:p>
    <w:p w:rsidR="008523B5" w:rsidRPr="00FD3E59" w:rsidRDefault="008523B5" w:rsidP="00FD3E59">
      <w:pPr>
        <w:pStyle w:val="PargrafodaLista"/>
        <w:spacing w:after="0" w:afterAutospacing="0" w:line="240" w:lineRule="auto"/>
        <w:ind w:left="0"/>
        <w:jc w:val="both"/>
        <w:rPr>
          <w:rFonts w:ascii="Times New Roman" w:hAnsi="Times New Roman"/>
          <w:sz w:val="24"/>
          <w:szCs w:val="24"/>
        </w:rPr>
      </w:pPr>
      <w:bookmarkStart w:id="53" w:name="_ANEXO_I_–_1"/>
      <w:bookmarkEnd w:id="53"/>
    </w:p>
    <w:p w:rsidR="00F33D23" w:rsidRPr="00FD3E59" w:rsidRDefault="00F33D23" w:rsidP="00FD3E59">
      <w:pPr>
        <w:tabs>
          <w:tab w:val="left" w:pos="567"/>
        </w:tabs>
        <w:spacing w:line="240" w:lineRule="auto"/>
        <w:ind w:right="0"/>
        <w:rPr>
          <w:rFonts w:ascii="Times New Roman" w:hAnsi="Times New Roman" w:cs="Times New Roman"/>
          <w:szCs w:val="24"/>
        </w:rPr>
      </w:pPr>
      <w:bookmarkStart w:id="54" w:name="_ANEXO_I_–_2"/>
      <w:bookmarkEnd w:id="54"/>
      <w:r w:rsidRPr="00FD3E59">
        <w:rPr>
          <w:rFonts w:ascii="Times New Roman" w:hAnsi="Times New Roman" w:cs="Times New Roman"/>
          <w:szCs w:val="24"/>
        </w:rPr>
        <w:t>(documento assinado digitalmente)</w:t>
      </w:r>
    </w:p>
    <w:p w:rsidR="00F33D23" w:rsidRPr="00FD3E59" w:rsidRDefault="00F33D23" w:rsidP="00FD3E59">
      <w:pPr>
        <w:tabs>
          <w:tab w:val="left" w:pos="567"/>
        </w:tabs>
        <w:spacing w:line="240" w:lineRule="auto"/>
        <w:ind w:right="0"/>
        <w:rPr>
          <w:rFonts w:ascii="Times New Roman" w:hAnsi="Times New Roman" w:cs="Times New Roman"/>
          <w:b/>
          <w:bCs/>
          <w:szCs w:val="24"/>
        </w:rPr>
      </w:pPr>
      <w:r w:rsidRPr="00FD3E59">
        <w:rPr>
          <w:rFonts w:ascii="Times New Roman" w:hAnsi="Times New Roman" w:cs="Times New Roman"/>
          <w:b/>
          <w:bCs/>
          <w:szCs w:val="24"/>
        </w:rPr>
        <w:t>Fabrícia Hoffmann Maria</w:t>
      </w:r>
    </w:p>
    <w:p w:rsidR="009B29D9" w:rsidRPr="00FD3E59" w:rsidRDefault="00F33D23" w:rsidP="00FD3E59">
      <w:pPr>
        <w:pStyle w:val="PargrafodaLista"/>
        <w:tabs>
          <w:tab w:val="left" w:pos="567"/>
        </w:tabs>
        <w:spacing w:after="0" w:afterAutospacing="0" w:line="240" w:lineRule="auto"/>
        <w:ind w:left="0"/>
        <w:jc w:val="both"/>
        <w:rPr>
          <w:rFonts w:ascii="Times New Roman" w:hAnsi="Times New Roman"/>
          <w:sz w:val="24"/>
          <w:szCs w:val="24"/>
        </w:rPr>
      </w:pPr>
      <w:r w:rsidRPr="00FD3E59">
        <w:rPr>
          <w:rFonts w:ascii="Times New Roman" w:hAnsi="Times New Roman"/>
          <w:sz w:val="24"/>
          <w:szCs w:val="24"/>
        </w:rPr>
        <w:t>Diretora Administrativa Financeira da EPAGRI</w:t>
      </w:r>
    </w:p>
    <w:p w:rsidR="0094352A" w:rsidRPr="00FD3E59" w:rsidRDefault="00B65E8F" w:rsidP="00FD3E59">
      <w:pPr>
        <w:pStyle w:val="Ttulo1"/>
        <w:spacing w:before="0" w:after="0"/>
        <w:jc w:val="center"/>
        <w:rPr>
          <w:rFonts w:ascii="Times New Roman" w:hAnsi="Times New Roman" w:cs="Times New Roman"/>
          <w:sz w:val="24"/>
          <w:szCs w:val="24"/>
        </w:rPr>
      </w:pPr>
      <w:r w:rsidRPr="00FD3E59">
        <w:rPr>
          <w:rFonts w:ascii="Times New Roman" w:hAnsi="Times New Roman" w:cs="Times New Roman"/>
          <w:sz w:val="24"/>
          <w:szCs w:val="24"/>
        </w:rPr>
        <w:br w:type="page"/>
      </w:r>
      <w:bookmarkStart w:id="55" w:name="_ANEXO_I_–"/>
      <w:bookmarkStart w:id="56" w:name="_Toc176869735"/>
      <w:bookmarkEnd w:id="55"/>
      <w:r w:rsidR="0094352A" w:rsidRPr="00FD3E59">
        <w:rPr>
          <w:rFonts w:ascii="Times New Roman" w:hAnsi="Times New Roman" w:cs="Times New Roman"/>
          <w:sz w:val="24"/>
          <w:szCs w:val="24"/>
        </w:rPr>
        <w:lastRenderedPageBreak/>
        <w:t>ANEXO I – PROJETO BÁSICO</w:t>
      </w:r>
      <w:bookmarkEnd w:id="56"/>
    </w:p>
    <w:p w:rsidR="00ED434F" w:rsidRPr="00FD3E59" w:rsidRDefault="00ED434F" w:rsidP="00FD3E59">
      <w:pPr>
        <w:spacing w:line="240" w:lineRule="auto"/>
        <w:ind w:right="0"/>
        <w:jc w:val="center"/>
        <w:rPr>
          <w:rFonts w:ascii="Times New Roman" w:hAnsi="Times New Roman" w:cs="Times New Roman"/>
          <w:szCs w:val="24"/>
          <w:lang w:eastAsia="pt-BR"/>
        </w:rPr>
      </w:pPr>
    </w:p>
    <w:p w:rsidR="00ED434F" w:rsidRPr="00FD3E59" w:rsidRDefault="00ED434F" w:rsidP="00FD3E59">
      <w:pPr>
        <w:pStyle w:val="Ttulo1"/>
        <w:spacing w:before="0" w:after="0"/>
        <w:jc w:val="center"/>
        <w:rPr>
          <w:rFonts w:ascii="Times New Roman" w:hAnsi="Times New Roman" w:cs="Times New Roman"/>
          <w:sz w:val="24"/>
          <w:szCs w:val="24"/>
        </w:rPr>
      </w:pPr>
      <w:bookmarkStart w:id="57" w:name="_Toc176869736"/>
      <w:r w:rsidRPr="00FD3E59">
        <w:rPr>
          <w:rFonts w:ascii="Times New Roman" w:hAnsi="Times New Roman" w:cs="Times New Roman"/>
          <w:sz w:val="24"/>
          <w:szCs w:val="24"/>
        </w:rPr>
        <w:t>MEMORIAL DESCRITIVO</w:t>
      </w:r>
      <w:bookmarkEnd w:id="57"/>
    </w:p>
    <w:p w:rsidR="00683C6B" w:rsidRPr="00FD3E59" w:rsidRDefault="00683C6B" w:rsidP="00FD3E59">
      <w:pPr>
        <w:spacing w:line="240" w:lineRule="auto"/>
        <w:ind w:right="0"/>
        <w:rPr>
          <w:rFonts w:ascii="Times New Roman" w:hAnsi="Times New Roman" w:cs="Times New Roman"/>
          <w:szCs w:val="24"/>
          <w:lang w:eastAsia="pt-BR"/>
        </w:rPr>
      </w:pPr>
    </w:p>
    <w:p w:rsidR="00FD3E59" w:rsidRPr="00FD3E59" w:rsidRDefault="00FD3E59" w:rsidP="00FD3E59">
      <w:pPr>
        <w:pStyle w:val="Ttulo11"/>
        <w:spacing w:before="0"/>
        <w:ind w:right="0"/>
        <w:jc w:val="both"/>
        <w:rPr>
          <w:rFonts w:ascii="Times New Roman" w:hAnsi="Times New Roman" w:cs="Times New Roman"/>
          <w:sz w:val="24"/>
          <w:szCs w:val="24"/>
        </w:rPr>
      </w:pPr>
      <w:r w:rsidRPr="00FD3E59">
        <w:rPr>
          <w:rFonts w:ascii="Times New Roman" w:hAnsi="Times New Roman" w:cs="Times New Roman"/>
          <w:spacing w:val="-8"/>
          <w:sz w:val="24"/>
          <w:szCs w:val="24"/>
        </w:rPr>
        <w:t>DO</w:t>
      </w:r>
      <w:r w:rsidRPr="00FD3E59">
        <w:rPr>
          <w:rFonts w:ascii="Times New Roman" w:hAnsi="Times New Roman" w:cs="Times New Roman"/>
          <w:spacing w:val="-1"/>
          <w:sz w:val="24"/>
          <w:szCs w:val="24"/>
        </w:rPr>
        <w:t xml:space="preserve"> </w:t>
      </w:r>
      <w:r w:rsidRPr="00FD3E59">
        <w:rPr>
          <w:rFonts w:ascii="Times New Roman" w:hAnsi="Times New Roman" w:cs="Times New Roman"/>
          <w:spacing w:val="-8"/>
          <w:sz w:val="24"/>
          <w:szCs w:val="24"/>
        </w:rPr>
        <w:t>CERCAMENTO</w:t>
      </w:r>
      <w:r w:rsidRPr="00FD3E59">
        <w:rPr>
          <w:rFonts w:ascii="Times New Roman" w:hAnsi="Times New Roman" w:cs="Times New Roman"/>
          <w:spacing w:val="-4"/>
          <w:sz w:val="24"/>
          <w:szCs w:val="24"/>
        </w:rPr>
        <w:t xml:space="preserve"> </w:t>
      </w:r>
      <w:r w:rsidRPr="00FD3E59">
        <w:rPr>
          <w:rFonts w:ascii="Times New Roman" w:hAnsi="Times New Roman" w:cs="Times New Roman"/>
          <w:spacing w:val="-8"/>
          <w:sz w:val="24"/>
          <w:szCs w:val="24"/>
        </w:rPr>
        <w:t>DO</w:t>
      </w:r>
      <w:r w:rsidRPr="00FD3E59">
        <w:rPr>
          <w:rFonts w:ascii="Times New Roman" w:hAnsi="Times New Roman" w:cs="Times New Roman"/>
          <w:spacing w:val="-2"/>
          <w:sz w:val="24"/>
          <w:szCs w:val="24"/>
        </w:rPr>
        <w:t xml:space="preserve"> </w:t>
      </w:r>
      <w:r w:rsidRPr="00FD3E59">
        <w:rPr>
          <w:rFonts w:ascii="Times New Roman" w:hAnsi="Times New Roman" w:cs="Times New Roman"/>
          <w:spacing w:val="-8"/>
          <w:sz w:val="24"/>
          <w:szCs w:val="24"/>
        </w:rPr>
        <w:t>TERRENO:</w:t>
      </w:r>
    </w:p>
    <w:p w:rsidR="00FD3E59" w:rsidRPr="00FD3E59" w:rsidRDefault="00FD3E59" w:rsidP="00FD3E59">
      <w:pPr>
        <w:pStyle w:val="Corpodetexto"/>
        <w:rPr>
          <w:b/>
          <w:i/>
          <w:szCs w:val="24"/>
        </w:rPr>
      </w:pPr>
    </w:p>
    <w:p w:rsidR="00FD3E59" w:rsidRPr="00FD3E59" w:rsidRDefault="00FD3E59" w:rsidP="00702D5C">
      <w:pPr>
        <w:pStyle w:val="Ttulo21"/>
        <w:numPr>
          <w:ilvl w:val="0"/>
          <w:numId w:val="26"/>
        </w:numPr>
        <w:tabs>
          <w:tab w:val="left" w:pos="839"/>
        </w:tabs>
        <w:ind w:left="0" w:firstLine="0"/>
        <w:jc w:val="both"/>
        <w:rPr>
          <w:rFonts w:ascii="Times New Roman" w:hAnsi="Times New Roman" w:cs="Times New Roman"/>
        </w:rPr>
      </w:pPr>
      <w:r w:rsidRPr="00FD3E59">
        <w:rPr>
          <w:rFonts w:ascii="Times New Roman" w:hAnsi="Times New Roman" w:cs="Times New Roman"/>
        </w:rPr>
        <w:t xml:space="preserve">DO </w:t>
      </w:r>
      <w:r w:rsidRPr="00FD3E59">
        <w:rPr>
          <w:rFonts w:ascii="Times New Roman" w:hAnsi="Times New Roman" w:cs="Times New Roman"/>
          <w:spacing w:val="-2"/>
        </w:rPr>
        <w:t>CERCAMENTO:</w:t>
      </w:r>
    </w:p>
    <w:p w:rsidR="00FD3E59" w:rsidRPr="00FD3E59" w:rsidRDefault="00FD3E59" w:rsidP="00FD3E59">
      <w:pPr>
        <w:pStyle w:val="Ttulo21"/>
        <w:tabs>
          <w:tab w:val="left" w:pos="839"/>
        </w:tabs>
        <w:ind w:left="0"/>
        <w:jc w:val="both"/>
        <w:rPr>
          <w:rFonts w:ascii="Times New Roman" w:hAnsi="Times New Roman" w:cs="Times New Roman"/>
        </w:rPr>
      </w:pPr>
    </w:p>
    <w:p w:rsidR="00FD3E59" w:rsidRPr="00FD3E59" w:rsidRDefault="00FD3E59" w:rsidP="00FD3E59">
      <w:pPr>
        <w:pStyle w:val="Corpodetexto"/>
        <w:tabs>
          <w:tab w:val="left" w:pos="839"/>
          <w:tab w:val="left" w:pos="10065"/>
        </w:tabs>
        <w:rPr>
          <w:szCs w:val="24"/>
        </w:rPr>
      </w:pPr>
      <w:r w:rsidRPr="00FD3E59">
        <w:rPr>
          <w:szCs w:val="24"/>
        </w:rPr>
        <w:t>O</w:t>
      </w:r>
      <w:r w:rsidRPr="00FD3E59">
        <w:rPr>
          <w:spacing w:val="-4"/>
          <w:szCs w:val="24"/>
        </w:rPr>
        <w:t xml:space="preserve"> </w:t>
      </w:r>
      <w:proofErr w:type="spellStart"/>
      <w:r w:rsidRPr="00FD3E59">
        <w:rPr>
          <w:szCs w:val="24"/>
        </w:rPr>
        <w:t>cercamento</w:t>
      </w:r>
      <w:proofErr w:type="spellEnd"/>
      <w:r w:rsidRPr="00FD3E59">
        <w:rPr>
          <w:spacing w:val="-4"/>
          <w:szCs w:val="24"/>
        </w:rPr>
        <w:t xml:space="preserve"> </w:t>
      </w:r>
      <w:r w:rsidRPr="00FD3E59">
        <w:rPr>
          <w:szCs w:val="24"/>
        </w:rPr>
        <w:t>ocorrerá</w:t>
      </w:r>
      <w:r w:rsidRPr="00FD3E59">
        <w:rPr>
          <w:spacing w:val="-5"/>
          <w:szCs w:val="24"/>
        </w:rPr>
        <w:t xml:space="preserve"> </w:t>
      </w:r>
      <w:r w:rsidRPr="00FD3E59">
        <w:rPr>
          <w:szCs w:val="24"/>
        </w:rPr>
        <w:t>da</w:t>
      </w:r>
      <w:r w:rsidRPr="00FD3E59">
        <w:rPr>
          <w:spacing w:val="-5"/>
          <w:szCs w:val="24"/>
        </w:rPr>
        <w:t xml:space="preserve"> </w:t>
      </w:r>
      <w:r w:rsidRPr="00FD3E59">
        <w:rPr>
          <w:szCs w:val="24"/>
        </w:rPr>
        <w:t>seguinte</w:t>
      </w:r>
      <w:r w:rsidRPr="00FD3E59">
        <w:rPr>
          <w:spacing w:val="-3"/>
          <w:szCs w:val="24"/>
        </w:rPr>
        <w:t xml:space="preserve"> </w:t>
      </w:r>
      <w:r w:rsidRPr="00FD3E59">
        <w:rPr>
          <w:spacing w:val="-2"/>
          <w:szCs w:val="24"/>
        </w:rPr>
        <w:t>forma:</w:t>
      </w:r>
    </w:p>
    <w:p w:rsidR="00FD3E59" w:rsidRPr="00FD3E59" w:rsidRDefault="00FD3E59" w:rsidP="00FD3E59">
      <w:pPr>
        <w:pStyle w:val="Corpodetexto"/>
        <w:tabs>
          <w:tab w:val="left" w:pos="839"/>
          <w:tab w:val="left" w:pos="10065"/>
        </w:tabs>
        <w:rPr>
          <w:szCs w:val="24"/>
        </w:rPr>
      </w:pPr>
      <w:r w:rsidRPr="00FD3E59">
        <w:rPr>
          <w:szCs w:val="24"/>
        </w:rPr>
        <w:t>Na</w:t>
      </w:r>
      <w:r w:rsidRPr="00FD3E59">
        <w:rPr>
          <w:spacing w:val="24"/>
          <w:szCs w:val="24"/>
        </w:rPr>
        <w:t xml:space="preserve"> </w:t>
      </w:r>
      <w:r w:rsidRPr="00FD3E59">
        <w:rPr>
          <w:szCs w:val="24"/>
        </w:rPr>
        <w:t>parte</w:t>
      </w:r>
      <w:r w:rsidRPr="00FD3E59">
        <w:rPr>
          <w:spacing w:val="24"/>
          <w:szCs w:val="24"/>
        </w:rPr>
        <w:t xml:space="preserve"> </w:t>
      </w:r>
      <w:r w:rsidRPr="00FD3E59">
        <w:rPr>
          <w:szCs w:val="24"/>
        </w:rPr>
        <w:t>demarcada,</w:t>
      </w:r>
      <w:r w:rsidRPr="00FD3E59">
        <w:rPr>
          <w:spacing w:val="24"/>
          <w:szCs w:val="24"/>
        </w:rPr>
        <w:t xml:space="preserve"> </w:t>
      </w:r>
      <w:r w:rsidRPr="00FD3E59">
        <w:rPr>
          <w:szCs w:val="24"/>
        </w:rPr>
        <w:t xml:space="preserve">o </w:t>
      </w:r>
      <w:proofErr w:type="spellStart"/>
      <w:r w:rsidRPr="00FD3E59">
        <w:rPr>
          <w:szCs w:val="24"/>
        </w:rPr>
        <w:t>cercamento</w:t>
      </w:r>
      <w:proofErr w:type="spellEnd"/>
      <w:r w:rsidRPr="00FD3E59">
        <w:rPr>
          <w:spacing w:val="25"/>
          <w:szCs w:val="24"/>
        </w:rPr>
        <w:t xml:space="preserve"> </w:t>
      </w:r>
      <w:r w:rsidRPr="00FD3E59">
        <w:rPr>
          <w:szCs w:val="24"/>
        </w:rPr>
        <w:t>será</w:t>
      </w:r>
      <w:r w:rsidRPr="00FD3E59">
        <w:rPr>
          <w:spacing w:val="24"/>
          <w:szCs w:val="24"/>
        </w:rPr>
        <w:t xml:space="preserve"> </w:t>
      </w:r>
      <w:r w:rsidRPr="00FD3E59">
        <w:rPr>
          <w:szCs w:val="24"/>
        </w:rPr>
        <w:t>de</w:t>
      </w:r>
      <w:r w:rsidRPr="00FD3E59">
        <w:rPr>
          <w:spacing w:val="24"/>
          <w:szCs w:val="24"/>
        </w:rPr>
        <w:t xml:space="preserve"> </w:t>
      </w:r>
      <w:r w:rsidRPr="00FD3E59">
        <w:rPr>
          <w:szCs w:val="24"/>
        </w:rPr>
        <w:t>mourões</w:t>
      </w:r>
      <w:r w:rsidRPr="00FD3E59">
        <w:rPr>
          <w:spacing w:val="24"/>
          <w:szCs w:val="24"/>
        </w:rPr>
        <w:t xml:space="preserve"> </w:t>
      </w:r>
      <w:r w:rsidRPr="00FD3E59">
        <w:rPr>
          <w:szCs w:val="24"/>
        </w:rPr>
        <w:t>de</w:t>
      </w:r>
      <w:r w:rsidRPr="00FD3E59">
        <w:rPr>
          <w:spacing w:val="24"/>
          <w:szCs w:val="24"/>
        </w:rPr>
        <w:t xml:space="preserve"> </w:t>
      </w:r>
      <w:r w:rsidRPr="00FD3E59">
        <w:rPr>
          <w:szCs w:val="24"/>
        </w:rPr>
        <w:t>concreto,</w:t>
      </w:r>
      <w:r w:rsidRPr="00FD3E59">
        <w:rPr>
          <w:spacing w:val="25"/>
          <w:szCs w:val="24"/>
        </w:rPr>
        <w:t xml:space="preserve"> </w:t>
      </w:r>
      <w:r w:rsidRPr="00FD3E59">
        <w:rPr>
          <w:szCs w:val="24"/>
        </w:rPr>
        <w:t>retos,</w:t>
      </w:r>
      <w:r w:rsidRPr="00FD3E59">
        <w:rPr>
          <w:spacing w:val="25"/>
          <w:szCs w:val="24"/>
        </w:rPr>
        <w:t xml:space="preserve"> </w:t>
      </w:r>
      <w:r w:rsidRPr="00FD3E59">
        <w:rPr>
          <w:szCs w:val="24"/>
        </w:rPr>
        <w:t>e</w:t>
      </w:r>
      <w:r w:rsidRPr="00FD3E59">
        <w:rPr>
          <w:spacing w:val="24"/>
          <w:szCs w:val="24"/>
        </w:rPr>
        <w:t xml:space="preserve"> </w:t>
      </w:r>
      <w:r w:rsidRPr="00FD3E59">
        <w:rPr>
          <w:szCs w:val="24"/>
        </w:rPr>
        <w:t>tela.</w:t>
      </w:r>
      <w:r w:rsidRPr="00FD3E59">
        <w:rPr>
          <w:spacing w:val="22"/>
          <w:szCs w:val="24"/>
        </w:rPr>
        <w:t xml:space="preserve"> </w:t>
      </w:r>
      <w:r w:rsidRPr="00FD3E59">
        <w:rPr>
          <w:szCs w:val="24"/>
        </w:rPr>
        <w:t>A tela será fixada em dois fios de arame ovalado e atada com arame de atilho.</w:t>
      </w:r>
    </w:p>
    <w:p w:rsidR="00FD3E59" w:rsidRPr="00FD3E59" w:rsidRDefault="00FD3E59" w:rsidP="00FD3E59">
      <w:pPr>
        <w:pStyle w:val="Corpodetexto"/>
        <w:tabs>
          <w:tab w:val="left" w:pos="839"/>
          <w:tab w:val="left" w:pos="10065"/>
        </w:tabs>
        <w:rPr>
          <w:szCs w:val="24"/>
        </w:rPr>
      </w:pPr>
      <w:r w:rsidRPr="00FD3E59">
        <w:rPr>
          <w:szCs w:val="24"/>
        </w:rPr>
        <w:t>Será colocado um portão de abrir com uma folha e um de correr. Os pilares</w:t>
      </w:r>
      <w:r w:rsidRPr="00FD3E59">
        <w:rPr>
          <w:spacing w:val="-4"/>
          <w:szCs w:val="24"/>
        </w:rPr>
        <w:t xml:space="preserve"> </w:t>
      </w:r>
      <w:r w:rsidRPr="00FD3E59">
        <w:rPr>
          <w:szCs w:val="24"/>
        </w:rPr>
        <w:t>do</w:t>
      </w:r>
      <w:r w:rsidRPr="00FD3E59">
        <w:rPr>
          <w:spacing w:val="-4"/>
          <w:szCs w:val="24"/>
        </w:rPr>
        <w:t xml:space="preserve"> </w:t>
      </w:r>
      <w:r w:rsidRPr="00FD3E59">
        <w:rPr>
          <w:szCs w:val="24"/>
        </w:rPr>
        <w:t>portão</w:t>
      </w:r>
      <w:r w:rsidRPr="00FD3E59">
        <w:rPr>
          <w:spacing w:val="-7"/>
          <w:szCs w:val="24"/>
        </w:rPr>
        <w:t xml:space="preserve"> </w:t>
      </w:r>
      <w:r w:rsidRPr="00FD3E59">
        <w:rPr>
          <w:szCs w:val="24"/>
        </w:rPr>
        <w:t>serão</w:t>
      </w:r>
      <w:r w:rsidRPr="00FD3E59">
        <w:rPr>
          <w:spacing w:val="-4"/>
          <w:szCs w:val="24"/>
        </w:rPr>
        <w:t xml:space="preserve"> </w:t>
      </w:r>
      <w:r w:rsidRPr="00FD3E59">
        <w:rPr>
          <w:szCs w:val="24"/>
        </w:rPr>
        <w:t>de</w:t>
      </w:r>
      <w:r w:rsidRPr="00FD3E59">
        <w:rPr>
          <w:spacing w:val="-5"/>
          <w:szCs w:val="24"/>
        </w:rPr>
        <w:t xml:space="preserve"> </w:t>
      </w:r>
      <w:r w:rsidRPr="00FD3E59">
        <w:rPr>
          <w:szCs w:val="24"/>
        </w:rPr>
        <w:t>concreto</w:t>
      </w:r>
      <w:r w:rsidRPr="00FD3E59">
        <w:rPr>
          <w:spacing w:val="-4"/>
          <w:szCs w:val="24"/>
        </w:rPr>
        <w:t xml:space="preserve"> </w:t>
      </w:r>
      <w:r w:rsidRPr="00FD3E59">
        <w:rPr>
          <w:szCs w:val="24"/>
        </w:rPr>
        <w:t>armado.</w:t>
      </w:r>
    </w:p>
    <w:p w:rsidR="00FD3E59" w:rsidRPr="00FD3E59" w:rsidRDefault="00FD3E59" w:rsidP="00FD3E59">
      <w:pPr>
        <w:pStyle w:val="Corpodetexto"/>
        <w:tabs>
          <w:tab w:val="left" w:pos="839"/>
          <w:tab w:val="left" w:pos="10065"/>
        </w:tabs>
        <w:rPr>
          <w:szCs w:val="24"/>
        </w:rPr>
      </w:pPr>
      <w:r w:rsidRPr="00FD3E59">
        <w:rPr>
          <w:szCs w:val="24"/>
        </w:rPr>
        <w:t xml:space="preserve">Em toda e extensão do </w:t>
      </w:r>
      <w:proofErr w:type="spellStart"/>
      <w:r w:rsidRPr="00FD3E59">
        <w:rPr>
          <w:szCs w:val="24"/>
        </w:rPr>
        <w:t>cercamento</w:t>
      </w:r>
      <w:proofErr w:type="spellEnd"/>
      <w:r w:rsidRPr="00FD3E59">
        <w:rPr>
          <w:szCs w:val="24"/>
        </w:rPr>
        <w:t xml:space="preserve"> será feito um alicerce de concreto, estacadas executadas com trado, alvenaria de tijolos furados e viga de concreto armado.</w:t>
      </w:r>
    </w:p>
    <w:p w:rsidR="00FD3E59" w:rsidRPr="00FD3E59" w:rsidRDefault="00FD3E59" w:rsidP="00FD3E59">
      <w:pPr>
        <w:pStyle w:val="Corpodetexto"/>
        <w:tabs>
          <w:tab w:val="left" w:pos="839"/>
          <w:tab w:val="left" w:pos="10065"/>
        </w:tabs>
        <w:rPr>
          <w:szCs w:val="24"/>
        </w:rPr>
      </w:pPr>
      <w:r w:rsidRPr="00FD3E59">
        <w:rPr>
          <w:szCs w:val="24"/>
        </w:rPr>
        <w:t>O</w:t>
      </w:r>
      <w:r w:rsidRPr="00FD3E59">
        <w:rPr>
          <w:spacing w:val="24"/>
          <w:szCs w:val="24"/>
        </w:rPr>
        <w:t xml:space="preserve"> </w:t>
      </w:r>
      <w:r w:rsidRPr="00FD3E59">
        <w:rPr>
          <w:szCs w:val="24"/>
        </w:rPr>
        <w:t>muro</w:t>
      </w:r>
      <w:r w:rsidRPr="00FD3E59">
        <w:rPr>
          <w:spacing w:val="24"/>
          <w:szCs w:val="24"/>
        </w:rPr>
        <w:t xml:space="preserve"> </w:t>
      </w:r>
      <w:r w:rsidRPr="00FD3E59">
        <w:rPr>
          <w:szCs w:val="24"/>
        </w:rPr>
        <w:t>será</w:t>
      </w:r>
      <w:r w:rsidRPr="00FD3E59">
        <w:rPr>
          <w:spacing w:val="24"/>
          <w:szCs w:val="24"/>
        </w:rPr>
        <w:t xml:space="preserve"> </w:t>
      </w:r>
      <w:r w:rsidRPr="00FD3E59">
        <w:rPr>
          <w:szCs w:val="24"/>
        </w:rPr>
        <w:t>feito</w:t>
      </w:r>
      <w:r w:rsidRPr="00FD3E59">
        <w:rPr>
          <w:spacing w:val="25"/>
          <w:szCs w:val="24"/>
        </w:rPr>
        <w:t xml:space="preserve"> </w:t>
      </w:r>
      <w:r w:rsidRPr="00FD3E59">
        <w:rPr>
          <w:szCs w:val="24"/>
        </w:rPr>
        <w:t>com</w:t>
      </w:r>
      <w:r w:rsidRPr="00FD3E59">
        <w:rPr>
          <w:spacing w:val="24"/>
          <w:szCs w:val="24"/>
        </w:rPr>
        <w:t xml:space="preserve"> </w:t>
      </w:r>
      <w:r w:rsidRPr="00FD3E59">
        <w:rPr>
          <w:szCs w:val="24"/>
        </w:rPr>
        <w:t>alvenaria</w:t>
      </w:r>
      <w:r w:rsidRPr="00FD3E59">
        <w:rPr>
          <w:spacing w:val="24"/>
          <w:szCs w:val="24"/>
        </w:rPr>
        <w:t xml:space="preserve"> </w:t>
      </w:r>
      <w:r w:rsidRPr="00FD3E59">
        <w:rPr>
          <w:szCs w:val="24"/>
        </w:rPr>
        <w:t>de</w:t>
      </w:r>
      <w:r w:rsidRPr="00FD3E59">
        <w:rPr>
          <w:spacing w:val="24"/>
          <w:szCs w:val="24"/>
        </w:rPr>
        <w:t xml:space="preserve"> </w:t>
      </w:r>
      <w:r w:rsidRPr="00FD3E59">
        <w:rPr>
          <w:szCs w:val="24"/>
        </w:rPr>
        <w:t>tijolos</w:t>
      </w:r>
      <w:r w:rsidRPr="00FD3E59">
        <w:rPr>
          <w:spacing w:val="24"/>
          <w:szCs w:val="24"/>
        </w:rPr>
        <w:t xml:space="preserve"> </w:t>
      </w:r>
      <w:r w:rsidRPr="00FD3E59">
        <w:rPr>
          <w:szCs w:val="24"/>
        </w:rPr>
        <w:t>furados.</w:t>
      </w:r>
      <w:r w:rsidRPr="00FD3E59">
        <w:rPr>
          <w:spacing w:val="25"/>
          <w:szCs w:val="24"/>
        </w:rPr>
        <w:t xml:space="preserve"> </w:t>
      </w:r>
      <w:r w:rsidRPr="00FD3E59">
        <w:rPr>
          <w:szCs w:val="24"/>
        </w:rPr>
        <w:t>Essa</w:t>
      </w:r>
      <w:r w:rsidRPr="00FD3E59">
        <w:rPr>
          <w:spacing w:val="24"/>
          <w:szCs w:val="24"/>
        </w:rPr>
        <w:t xml:space="preserve"> </w:t>
      </w:r>
      <w:r w:rsidRPr="00FD3E59">
        <w:rPr>
          <w:szCs w:val="24"/>
        </w:rPr>
        <w:t>alvenaria</w:t>
      </w:r>
      <w:r w:rsidRPr="00FD3E59">
        <w:rPr>
          <w:spacing w:val="24"/>
          <w:szCs w:val="24"/>
        </w:rPr>
        <w:t xml:space="preserve"> </w:t>
      </w:r>
      <w:r w:rsidRPr="00FD3E59">
        <w:rPr>
          <w:szCs w:val="24"/>
        </w:rPr>
        <w:t>será</w:t>
      </w:r>
      <w:r w:rsidRPr="00FD3E59">
        <w:rPr>
          <w:spacing w:val="24"/>
          <w:szCs w:val="24"/>
        </w:rPr>
        <w:t xml:space="preserve"> </w:t>
      </w:r>
      <w:r w:rsidRPr="00FD3E59">
        <w:rPr>
          <w:szCs w:val="24"/>
        </w:rPr>
        <w:t>assentada</w:t>
      </w:r>
      <w:r w:rsidRPr="00FD3E59">
        <w:rPr>
          <w:spacing w:val="27"/>
          <w:szCs w:val="24"/>
        </w:rPr>
        <w:t xml:space="preserve"> </w:t>
      </w:r>
      <w:r w:rsidRPr="00FD3E59">
        <w:rPr>
          <w:szCs w:val="24"/>
        </w:rPr>
        <w:t>sobre</w:t>
      </w:r>
      <w:r w:rsidRPr="00FD3E59">
        <w:rPr>
          <w:spacing w:val="24"/>
          <w:szCs w:val="24"/>
        </w:rPr>
        <w:t xml:space="preserve"> </w:t>
      </w:r>
      <w:r w:rsidRPr="00FD3E59">
        <w:rPr>
          <w:szCs w:val="24"/>
        </w:rPr>
        <w:t>a viga de concreto armado e entre os mourões de concreto.</w:t>
      </w:r>
    </w:p>
    <w:p w:rsidR="00FD3E59" w:rsidRPr="00FD3E59" w:rsidRDefault="00FD3E59" w:rsidP="00FD3E59">
      <w:pPr>
        <w:pStyle w:val="Corpodetexto"/>
        <w:tabs>
          <w:tab w:val="left" w:pos="839"/>
        </w:tabs>
        <w:rPr>
          <w:szCs w:val="24"/>
        </w:rPr>
      </w:pPr>
    </w:p>
    <w:p w:rsidR="00FD3E59" w:rsidRPr="00FD3E59" w:rsidRDefault="00FD3E59" w:rsidP="00702D5C">
      <w:pPr>
        <w:pStyle w:val="Ttulo31"/>
        <w:numPr>
          <w:ilvl w:val="1"/>
          <w:numId w:val="26"/>
        </w:numPr>
        <w:tabs>
          <w:tab w:val="left" w:pos="839"/>
        </w:tabs>
        <w:ind w:left="0" w:firstLine="0"/>
        <w:jc w:val="both"/>
        <w:rPr>
          <w:rFonts w:ascii="Times New Roman" w:hAnsi="Times New Roman" w:cs="Times New Roman"/>
          <w:sz w:val="24"/>
          <w:szCs w:val="24"/>
        </w:rPr>
      </w:pPr>
      <w:r w:rsidRPr="00FD3E59">
        <w:rPr>
          <w:rFonts w:ascii="Times New Roman" w:hAnsi="Times New Roman" w:cs="Times New Roman"/>
          <w:sz w:val="24"/>
          <w:szCs w:val="24"/>
        </w:rPr>
        <w:t>Limpeza</w:t>
      </w:r>
      <w:r w:rsidRPr="00FD3E59">
        <w:rPr>
          <w:rFonts w:ascii="Times New Roman" w:hAnsi="Times New Roman" w:cs="Times New Roman"/>
          <w:spacing w:val="-5"/>
          <w:sz w:val="24"/>
          <w:szCs w:val="24"/>
        </w:rPr>
        <w:t xml:space="preserve"> </w:t>
      </w:r>
      <w:r w:rsidRPr="00FD3E59">
        <w:rPr>
          <w:rFonts w:ascii="Times New Roman" w:hAnsi="Times New Roman" w:cs="Times New Roman"/>
          <w:sz w:val="24"/>
          <w:szCs w:val="24"/>
        </w:rPr>
        <w:t>e</w:t>
      </w:r>
      <w:r w:rsidRPr="00FD3E59">
        <w:rPr>
          <w:rFonts w:ascii="Times New Roman" w:hAnsi="Times New Roman" w:cs="Times New Roman"/>
          <w:spacing w:val="-1"/>
          <w:sz w:val="24"/>
          <w:szCs w:val="24"/>
        </w:rPr>
        <w:t xml:space="preserve"> </w:t>
      </w:r>
      <w:r w:rsidRPr="00FD3E59">
        <w:rPr>
          <w:rFonts w:ascii="Times New Roman" w:hAnsi="Times New Roman" w:cs="Times New Roman"/>
          <w:spacing w:val="-2"/>
          <w:sz w:val="24"/>
          <w:szCs w:val="24"/>
        </w:rPr>
        <w:t>terraplanagem:</w:t>
      </w:r>
    </w:p>
    <w:p w:rsidR="00FD3E59" w:rsidRPr="00FD3E59" w:rsidRDefault="00FD3E59" w:rsidP="00702D5C">
      <w:pPr>
        <w:pStyle w:val="PargrafodaLista"/>
        <w:widowControl w:val="0"/>
        <w:numPr>
          <w:ilvl w:val="2"/>
          <w:numId w:val="26"/>
        </w:numPr>
        <w:tabs>
          <w:tab w:val="left" w:pos="839"/>
        </w:tabs>
        <w:autoSpaceDE w:val="0"/>
        <w:autoSpaceDN w:val="0"/>
        <w:spacing w:after="0" w:afterAutospacing="0" w:line="240" w:lineRule="auto"/>
        <w:ind w:left="0" w:firstLine="0"/>
        <w:contextualSpacing w:val="0"/>
        <w:jc w:val="both"/>
        <w:rPr>
          <w:rFonts w:ascii="Times New Roman" w:hAnsi="Times New Roman"/>
          <w:sz w:val="24"/>
          <w:szCs w:val="24"/>
        </w:rPr>
      </w:pPr>
      <w:r w:rsidRPr="00FD3E59">
        <w:rPr>
          <w:rFonts w:ascii="Times New Roman" w:hAnsi="Times New Roman"/>
          <w:sz w:val="24"/>
          <w:szCs w:val="24"/>
        </w:rPr>
        <w:t>Primeiramente o terreno deverá ser limpo e emparelhado. O emparelhamento constará de aterros e cortes que se fizerem necessários para o perfeito nivelamento para a execução das vigas de concreto e dos mourões da cerca que será implantada.</w:t>
      </w:r>
    </w:p>
    <w:p w:rsidR="00FD3E59" w:rsidRPr="00FD3E59" w:rsidRDefault="00FD3E59" w:rsidP="00702D5C">
      <w:pPr>
        <w:pStyle w:val="Ttulo31"/>
        <w:numPr>
          <w:ilvl w:val="1"/>
          <w:numId w:val="26"/>
        </w:numPr>
        <w:tabs>
          <w:tab w:val="left" w:pos="839"/>
        </w:tabs>
        <w:ind w:left="0" w:firstLine="0"/>
        <w:jc w:val="both"/>
        <w:rPr>
          <w:rFonts w:ascii="Times New Roman" w:hAnsi="Times New Roman" w:cs="Times New Roman"/>
          <w:sz w:val="24"/>
          <w:szCs w:val="24"/>
        </w:rPr>
      </w:pPr>
      <w:r w:rsidRPr="00FD3E59">
        <w:rPr>
          <w:rFonts w:ascii="Times New Roman" w:hAnsi="Times New Roman" w:cs="Times New Roman"/>
          <w:sz w:val="24"/>
          <w:szCs w:val="24"/>
        </w:rPr>
        <w:t>Movimento</w:t>
      </w:r>
      <w:r w:rsidRPr="00FD3E59">
        <w:rPr>
          <w:rFonts w:ascii="Times New Roman" w:hAnsi="Times New Roman" w:cs="Times New Roman"/>
          <w:spacing w:val="-5"/>
          <w:sz w:val="24"/>
          <w:szCs w:val="24"/>
        </w:rPr>
        <w:t xml:space="preserve"> </w:t>
      </w:r>
      <w:r w:rsidRPr="00FD3E59">
        <w:rPr>
          <w:rFonts w:ascii="Times New Roman" w:hAnsi="Times New Roman" w:cs="Times New Roman"/>
          <w:sz w:val="24"/>
          <w:szCs w:val="24"/>
        </w:rPr>
        <w:t>de</w:t>
      </w:r>
      <w:r w:rsidRPr="00FD3E59">
        <w:rPr>
          <w:rFonts w:ascii="Times New Roman" w:hAnsi="Times New Roman" w:cs="Times New Roman"/>
          <w:spacing w:val="-4"/>
          <w:sz w:val="24"/>
          <w:szCs w:val="24"/>
        </w:rPr>
        <w:t xml:space="preserve"> </w:t>
      </w:r>
      <w:r w:rsidRPr="00FD3E59">
        <w:rPr>
          <w:rFonts w:ascii="Times New Roman" w:hAnsi="Times New Roman" w:cs="Times New Roman"/>
          <w:spacing w:val="-2"/>
          <w:sz w:val="24"/>
          <w:szCs w:val="24"/>
        </w:rPr>
        <w:t>terra:</w:t>
      </w:r>
    </w:p>
    <w:p w:rsidR="00FD3E59" w:rsidRPr="00FD3E59" w:rsidRDefault="00FD3E59" w:rsidP="00702D5C">
      <w:pPr>
        <w:pStyle w:val="PargrafodaLista"/>
        <w:widowControl w:val="0"/>
        <w:numPr>
          <w:ilvl w:val="2"/>
          <w:numId w:val="26"/>
        </w:numPr>
        <w:tabs>
          <w:tab w:val="left" w:pos="839"/>
        </w:tabs>
        <w:autoSpaceDE w:val="0"/>
        <w:autoSpaceDN w:val="0"/>
        <w:spacing w:after="0" w:afterAutospacing="0" w:line="240" w:lineRule="auto"/>
        <w:ind w:left="0" w:firstLine="0"/>
        <w:contextualSpacing w:val="0"/>
        <w:jc w:val="both"/>
        <w:rPr>
          <w:rFonts w:ascii="Times New Roman" w:hAnsi="Times New Roman"/>
          <w:sz w:val="24"/>
          <w:szCs w:val="24"/>
        </w:rPr>
      </w:pPr>
      <w:r w:rsidRPr="00FD3E59">
        <w:rPr>
          <w:rFonts w:ascii="Times New Roman" w:hAnsi="Times New Roman"/>
          <w:sz w:val="24"/>
          <w:szCs w:val="24"/>
        </w:rPr>
        <w:t>Escavações</w:t>
      </w:r>
      <w:r w:rsidRPr="00FD3E59">
        <w:rPr>
          <w:rFonts w:ascii="Times New Roman" w:hAnsi="Times New Roman"/>
          <w:spacing w:val="-4"/>
          <w:sz w:val="24"/>
          <w:szCs w:val="24"/>
        </w:rPr>
        <w:t xml:space="preserve"> </w:t>
      </w:r>
      <w:r w:rsidRPr="00FD3E59">
        <w:rPr>
          <w:rFonts w:ascii="Times New Roman" w:hAnsi="Times New Roman"/>
          <w:sz w:val="24"/>
          <w:szCs w:val="24"/>
        </w:rPr>
        <w:t>para</w:t>
      </w:r>
      <w:r w:rsidRPr="00FD3E59">
        <w:rPr>
          <w:rFonts w:ascii="Times New Roman" w:hAnsi="Times New Roman"/>
          <w:spacing w:val="-4"/>
          <w:sz w:val="24"/>
          <w:szCs w:val="24"/>
        </w:rPr>
        <w:t xml:space="preserve"> </w:t>
      </w:r>
      <w:r w:rsidRPr="00FD3E59">
        <w:rPr>
          <w:rFonts w:ascii="Times New Roman" w:hAnsi="Times New Roman"/>
          <w:sz w:val="24"/>
          <w:szCs w:val="24"/>
        </w:rPr>
        <w:t>o</w:t>
      </w:r>
      <w:r w:rsidRPr="00FD3E59">
        <w:rPr>
          <w:rFonts w:ascii="Times New Roman" w:hAnsi="Times New Roman"/>
          <w:spacing w:val="-5"/>
          <w:sz w:val="24"/>
          <w:szCs w:val="24"/>
        </w:rPr>
        <w:t xml:space="preserve"> </w:t>
      </w:r>
      <w:r w:rsidRPr="00FD3E59">
        <w:rPr>
          <w:rFonts w:ascii="Times New Roman" w:hAnsi="Times New Roman"/>
          <w:spacing w:val="-2"/>
          <w:sz w:val="24"/>
          <w:szCs w:val="24"/>
        </w:rPr>
        <w:t>alicerce:</w:t>
      </w:r>
    </w:p>
    <w:p w:rsidR="00FD3E59" w:rsidRPr="00FD3E59" w:rsidRDefault="00FD3E59" w:rsidP="00FD3E59">
      <w:pPr>
        <w:pStyle w:val="Corpodetexto"/>
        <w:tabs>
          <w:tab w:val="left" w:pos="839"/>
        </w:tabs>
        <w:rPr>
          <w:szCs w:val="24"/>
        </w:rPr>
      </w:pPr>
      <w:r w:rsidRPr="00FD3E59">
        <w:rPr>
          <w:szCs w:val="24"/>
        </w:rPr>
        <w:t>As escavações para o alicerce deverão ser feitas manualmente, no alinhamento, em uma largura mínima de 25 cm e profundidade de 25 cm.</w:t>
      </w:r>
    </w:p>
    <w:p w:rsidR="00FD3E59" w:rsidRPr="00FD3E59" w:rsidRDefault="00FD3E59" w:rsidP="00702D5C">
      <w:pPr>
        <w:pStyle w:val="PargrafodaLista"/>
        <w:widowControl w:val="0"/>
        <w:numPr>
          <w:ilvl w:val="2"/>
          <w:numId w:val="26"/>
        </w:numPr>
        <w:tabs>
          <w:tab w:val="left" w:pos="839"/>
        </w:tabs>
        <w:autoSpaceDE w:val="0"/>
        <w:autoSpaceDN w:val="0"/>
        <w:spacing w:after="0" w:afterAutospacing="0" w:line="240" w:lineRule="auto"/>
        <w:ind w:left="0" w:firstLine="0"/>
        <w:contextualSpacing w:val="0"/>
        <w:jc w:val="both"/>
        <w:rPr>
          <w:rFonts w:ascii="Times New Roman" w:hAnsi="Times New Roman"/>
          <w:sz w:val="24"/>
          <w:szCs w:val="24"/>
        </w:rPr>
      </w:pPr>
      <w:r w:rsidRPr="00FD3E59">
        <w:rPr>
          <w:rFonts w:ascii="Times New Roman" w:hAnsi="Times New Roman"/>
          <w:sz w:val="24"/>
          <w:szCs w:val="24"/>
        </w:rPr>
        <w:t>Escavação</w:t>
      </w:r>
      <w:r w:rsidRPr="00FD3E59">
        <w:rPr>
          <w:rFonts w:ascii="Times New Roman" w:hAnsi="Times New Roman"/>
          <w:spacing w:val="-6"/>
          <w:sz w:val="24"/>
          <w:szCs w:val="24"/>
        </w:rPr>
        <w:t xml:space="preserve"> </w:t>
      </w:r>
      <w:r w:rsidRPr="00FD3E59">
        <w:rPr>
          <w:rFonts w:ascii="Times New Roman" w:hAnsi="Times New Roman"/>
          <w:sz w:val="24"/>
          <w:szCs w:val="24"/>
        </w:rPr>
        <w:t>para</w:t>
      </w:r>
      <w:r w:rsidRPr="00FD3E59">
        <w:rPr>
          <w:rFonts w:ascii="Times New Roman" w:hAnsi="Times New Roman"/>
          <w:spacing w:val="-5"/>
          <w:sz w:val="24"/>
          <w:szCs w:val="24"/>
        </w:rPr>
        <w:t xml:space="preserve"> </w:t>
      </w:r>
      <w:r w:rsidRPr="00FD3E59">
        <w:rPr>
          <w:rFonts w:ascii="Times New Roman" w:hAnsi="Times New Roman"/>
          <w:spacing w:val="-2"/>
          <w:sz w:val="24"/>
          <w:szCs w:val="24"/>
        </w:rPr>
        <w:t>mourões:</w:t>
      </w:r>
    </w:p>
    <w:p w:rsidR="00FD3E59" w:rsidRPr="00FD3E59" w:rsidRDefault="00FD3E59" w:rsidP="00FD3E59">
      <w:pPr>
        <w:pStyle w:val="Corpodetexto"/>
        <w:tabs>
          <w:tab w:val="left" w:pos="839"/>
        </w:tabs>
        <w:rPr>
          <w:szCs w:val="24"/>
        </w:rPr>
      </w:pPr>
      <w:r w:rsidRPr="00FD3E59">
        <w:rPr>
          <w:szCs w:val="24"/>
        </w:rPr>
        <w:t>As escavações para a colocação dos mourões de concreto deverão ser feitas manualmente, no alinhamento dos mesmos. Será feito um buraco com larguras de 30 cm x 30 cm, e profundidade de 50 cm.</w:t>
      </w:r>
    </w:p>
    <w:p w:rsidR="00FD3E59" w:rsidRPr="00FD3E59" w:rsidRDefault="00FD3E59" w:rsidP="00702D5C">
      <w:pPr>
        <w:pStyle w:val="PargrafodaLista"/>
        <w:widowControl w:val="0"/>
        <w:numPr>
          <w:ilvl w:val="2"/>
          <w:numId w:val="26"/>
        </w:numPr>
        <w:tabs>
          <w:tab w:val="left" w:pos="839"/>
        </w:tabs>
        <w:autoSpaceDE w:val="0"/>
        <w:autoSpaceDN w:val="0"/>
        <w:spacing w:after="0" w:afterAutospacing="0" w:line="240" w:lineRule="auto"/>
        <w:ind w:left="0" w:firstLine="0"/>
        <w:contextualSpacing w:val="0"/>
        <w:jc w:val="both"/>
        <w:rPr>
          <w:rFonts w:ascii="Times New Roman" w:hAnsi="Times New Roman"/>
          <w:sz w:val="24"/>
          <w:szCs w:val="24"/>
        </w:rPr>
      </w:pPr>
      <w:r w:rsidRPr="00FD3E59">
        <w:rPr>
          <w:rFonts w:ascii="Times New Roman" w:hAnsi="Times New Roman"/>
          <w:sz w:val="24"/>
          <w:szCs w:val="24"/>
        </w:rPr>
        <w:t>Escavação</w:t>
      </w:r>
      <w:r w:rsidRPr="00FD3E59">
        <w:rPr>
          <w:rFonts w:ascii="Times New Roman" w:hAnsi="Times New Roman"/>
          <w:spacing w:val="-5"/>
          <w:sz w:val="24"/>
          <w:szCs w:val="24"/>
        </w:rPr>
        <w:t xml:space="preserve"> </w:t>
      </w:r>
      <w:r w:rsidRPr="00FD3E59">
        <w:rPr>
          <w:rFonts w:ascii="Times New Roman" w:hAnsi="Times New Roman"/>
          <w:sz w:val="24"/>
          <w:szCs w:val="24"/>
        </w:rPr>
        <w:t>para</w:t>
      </w:r>
      <w:r w:rsidRPr="00FD3E59">
        <w:rPr>
          <w:rFonts w:ascii="Times New Roman" w:hAnsi="Times New Roman"/>
          <w:spacing w:val="-6"/>
          <w:sz w:val="24"/>
          <w:szCs w:val="24"/>
        </w:rPr>
        <w:t xml:space="preserve"> </w:t>
      </w:r>
      <w:r w:rsidRPr="00FD3E59">
        <w:rPr>
          <w:rFonts w:ascii="Times New Roman" w:hAnsi="Times New Roman"/>
          <w:sz w:val="24"/>
          <w:szCs w:val="24"/>
        </w:rPr>
        <w:t>pilares</w:t>
      </w:r>
      <w:r w:rsidRPr="00FD3E59">
        <w:rPr>
          <w:rFonts w:ascii="Times New Roman" w:hAnsi="Times New Roman"/>
          <w:spacing w:val="-6"/>
          <w:sz w:val="24"/>
          <w:szCs w:val="24"/>
        </w:rPr>
        <w:t xml:space="preserve"> </w:t>
      </w:r>
      <w:r w:rsidRPr="00FD3E59">
        <w:rPr>
          <w:rFonts w:ascii="Times New Roman" w:hAnsi="Times New Roman"/>
          <w:sz w:val="24"/>
          <w:szCs w:val="24"/>
        </w:rPr>
        <w:t>de</w:t>
      </w:r>
      <w:r w:rsidRPr="00FD3E59">
        <w:rPr>
          <w:rFonts w:ascii="Times New Roman" w:hAnsi="Times New Roman"/>
          <w:spacing w:val="-5"/>
          <w:sz w:val="24"/>
          <w:szCs w:val="24"/>
        </w:rPr>
        <w:t xml:space="preserve"> </w:t>
      </w:r>
      <w:r w:rsidRPr="00FD3E59">
        <w:rPr>
          <w:rFonts w:ascii="Times New Roman" w:hAnsi="Times New Roman"/>
          <w:spacing w:val="-2"/>
          <w:sz w:val="24"/>
          <w:szCs w:val="24"/>
        </w:rPr>
        <w:t>concreto:</w:t>
      </w:r>
    </w:p>
    <w:p w:rsidR="00FD3E59" w:rsidRPr="00FD3E59" w:rsidRDefault="00FD3E59" w:rsidP="00FD3E59">
      <w:pPr>
        <w:pStyle w:val="Corpodetexto"/>
        <w:tabs>
          <w:tab w:val="left" w:pos="839"/>
        </w:tabs>
        <w:rPr>
          <w:szCs w:val="24"/>
        </w:rPr>
      </w:pPr>
      <w:r w:rsidRPr="00FD3E59">
        <w:rPr>
          <w:szCs w:val="24"/>
        </w:rPr>
        <w:t>As escavações</w:t>
      </w:r>
      <w:r w:rsidRPr="00FD3E59">
        <w:rPr>
          <w:spacing w:val="40"/>
          <w:szCs w:val="24"/>
        </w:rPr>
        <w:t xml:space="preserve"> </w:t>
      </w:r>
      <w:r w:rsidRPr="00FD3E59">
        <w:rPr>
          <w:szCs w:val="24"/>
        </w:rPr>
        <w:t>para os pilares de concreto armado para fixação do portão, deverão ser feitas com maquina, no alinhamento dos mesmos. Será feito um buraco com uma largura mínima de 80 cm e profundidade mínima de 60 cm.</w:t>
      </w:r>
    </w:p>
    <w:p w:rsidR="00FD3E59" w:rsidRPr="00FD3E59" w:rsidRDefault="00FD3E59" w:rsidP="00FD3E59">
      <w:pPr>
        <w:pStyle w:val="Corpodetexto"/>
        <w:tabs>
          <w:tab w:val="left" w:pos="839"/>
        </w:tabs>
        <w:rPr>
          <w:szCs w:val="24"/>
        </w:rPr>
      </w:pPr>
    </w:p>
    <w:p w:rsidR="00FD3E59" w:rsidRPr="00FD3E59" w:rsidRDefault="00FD3E59" w:rsidP="00702D5C">
      <w:pPr>
        <w:pStyle w:val="Ttulo31"/>
        <w:numPr>
          <w:ilvl w:val="1"/>
          <w:numId w:val="26"/>
        </w:numPr>
        <w:tabs>
          <w:tab w:val="left" w:pos="839"/>
        </w:tabs>
        <w:ind w:left="0" w:firstLine="0"/>
        <w:jc w:val="both"/>
        <w:rPr>
          <w:rFonts w:ascii="Times New Roman" w:hAnsi="Times New Roman" w:cs="Times New Roman"/>
          <w:sz w:val="24"/>
          <w:szCs w:val="24"/>
        </w:rPr>
      </w:pPr>
      <w:r w:rsidRPr="00FD3E59">
        <w:rPr>
          <w:rFonts w:ascii="Times New Roman" w:hAnsi="Times New Roman" w:cs="Times New Roman"/>
          <w:spacing w:val="-2"/>
          <w:sz w:val="24"/>
          <w:szCs w:val="24"/>
        </w:rPr>
        <w:t>Alicerce:</w:t>
      </w:r>
    </w:p>
    <w:p w:rsidR="00FD3E59" w:rsidRPr="00FD3E59" w:rsidRDefault="00FD3E59" w:rsidP="00702D5C">
      <w:pPr>
        <w:pStyle w:val="PargrafodaLista"/>
        <w:widowControl w:val="0"/>
        <w:numPr>
          <w:ilvl w:val="2"/>
          <w:numId w:val="26"/>
        </w:numPr>
        <w:tabs>
          <w:tab w:val="left" w:pos="839"/>
        </w:tabs>
        <w:autoSpaceDE w:val="0"/>
        <w:autoSpaceDN w:val="0"/>
        <w:spacing w:after="0" w:afterAutospacing="0" w:line="240" w:lineRule="auto"/>
        <w:ind w:left="0" w:firstLine="0"/>
        <w:contextualSpacing w:val="0"/>
        <w:jc w:val="both"/>
        <w:rPr>
          <w:rFonts w:ascii="Times New Roman" w:hAnsi="Times New Roman"/>
          <w:sz w:val="24"/>
          <w:szCs w:val="24"/>
        </w:rPr>
      </w:pPr>
      <w:r w:rsidRPr="00FD3E59">
        <w:rPr>
          <w:rFonts w:ascii="Times New Roman" w:hAnsi="Times New Roman"/>
          <w:sz w:val="24"/>
          <w:szCs w:val="24"/>
        </w:rPr>
        <w:t>Será</w:t>
      </w:r>
      <w:r w:rsidRPr="00FD3E59">
        <w:rPr>
          <w:rFonts w:ascii="Times New Roman" w:hAnsi="Times New Roman"/>
          <w:spacing w:val="-5"/>
          <w:sz w:val="24"/>
          <w:szCs w:val="24"/>
        </w:rPr>
        <w:t xml:space="preserve"> </w:t>
      </w:r>
      <w:r w:rsidRPr="00FD3E59">
        <w:rPr>
          <w:rFonts w:ascii="Times New Roman" w:hAnsi="Times New Roman"/>
          <w:sz w:val="24"/>
          <w:szCs w:val="24"/>
        </w:rPr>
        <w:t>executado</w:t>
      </w:r>
      <w:r w:rsidRPr="00FD3E59">
        <w:rPr>
          <w:rFonts w:ascii="Times New Roman" w:hAnsi="Times New Roman"/>
          <w:spacing w:val="-3"/>
          <w:sz w:val="24"/>
          <w:szCs w:val="24"/>
        </w:rPr>
        <w:t xml:space="preserve"> </w:t>
      </w:r>
      <w:r w:rsidRPr="00FD3E59">
        <w:rPr>
          <w:rFonts w:ascii="Times New Roman" w:hAnsi="Times New Roman"/>
          <w:sz w:val="24"/>
          <w:szCs w:val="24"/>
        </w:rPr>
        <w:t>da</w:t>
      </w:r>
      <w:r w:rsidRPr="00FD3E59">
        <w:rPr>
          <w:rFonts w:ascii="Times New Roman" w:hAnsi="Times New Roman"/>
          <w:spacing w:val="-4"/>
          <w:sz w:val="24"/>
          <w:szCs w:val="24"/>
        </w:rPr>
        <w:t xml:space="preserve"> </w:t>
      </w:r>
      <w:r w:rsidRPr="00FD3E59">
        <w:rPr>
          <w:rFonts w:ascii="Times New Roman" w:hAnsi="Times New Roman"/>
          <w:sz w:val="24"/>
          <w:szCs w:val="24"/>
        </w:rPr>
        <w:t>seguinte</w:t>
      </w:r>
      <w:r w:rsidRPr="00FD3E59">
        <w:rPr>
          <w:rFonts w:ascii="Times New Roman" w:hAnsi="Times New Roman"/>
          <w:spacing w:val="-4"/>
          <w:sz w:val="24"/>
          <w:szCs w:val="24"/>
        </w:rPr>
        <w:t xml:space="preserve"> </w:t>
      </w:r>
      <w:r w:rsidRPr="00FD3E59">
        <w:rPr>
          <w:rFonts w:ascii="Times New Roman" w:hAnsi="Times New Roman"/>
          <w:spacing w:val="-2"/>
          <w:sz w:val="24"/>
          <w:szCs w:val="24"/>
        </w:rPr>
        <w:t>maneira:</w:t>
      </w:r>
    </w:p>
    <w:p w:rsidR="00FD3E59" w:rsidRPr="00FD3E59" w:rsidRDefault="00FD3E59" w:rsidP="00702D5C">
      <w:pPr>
        <w:pStyle w:val="PargrafodaLista"/>
        <w:widowControl w:val="0"/>
        <w:numPr>
          <w:ilvl w:val="0"/>
          <w:numId w:val="25"/>
        </w:numPr>
        <w:tabs>
          <w:tab w:val="left" w:pos="839"/>
          <w:tab w:val="left" w:pos="1135"/>
        </w:tabs>
        <w:autoSpaceDE w:val="0"/>
        <w:autoSpaceDN w:val="0"/>
        <w:spacing w:after="0" w:afterAutospacing="0" w:line="240" w:lineRule="auto"/>
        <w:ind w:left="0" w:firstLine="0"/>
        <w:contextualSpacing w:val="0"/>
        <w:jc w:val="both"/>
        <w:rPr>
          <w:rFonts w:ascii="Times New Roman" w:hAnsi="Times New Roman"/>
          <w:sz w:val="24"/>
          <w:szCs w:val="24"/>
        </w:rPr>
      </w:pPr>
      <w:proofErr w:type="gramStart"/>
      <w:r w:rsidRPr="00FD3E59">
        <w:rPr>
          <w:rFonts w:ascii="Times New Roman" w:hAnsi="Times New Roman"/>
          <w:sz w:val="24"/>
          <w:szCs w:val="24"/>
        </w:rPr>
        <w:t>depois</w:t>
      </w:r>
      <w:proofErr w:type="gramEnd"/>
      <w:r w:rsidRPr="00FD3E59">
        <w:rPr>
          <w:rFonts w:ascii="Times New Roman" w:hAnsi="Times New Roman"/>
          <w:spacing w:val="25"/>
          <w:sz w:val="24"/>
          <w:szCs w:val="24"/>
        </w:rPr>
        <w:t xml:space="preserve"> </w:t>
      </w:r>
      <w:r w:rsidRPr="00FD3E59">
        <w:rPr>
          <w:rFonts w:ascii="Times New Roman" w:hAnsi="Times New Roman"/>
          <w:sz w:val="24"/>
          <w:szCs w:val="24"/>
        </w:rPr>
        <w:t>da</w:t>
      </w:r>
      <w:r w:rsidRPr="00FD3E59">
        <w:rPr>
          <w:rFonts w:ascii="Times New Roman" w:hAnsi="Times New Roman"/>
          <w:spacing w:val="22"/>
          <w:sz w:val="24"/>
          <w:szCs w:val="24"/>
        </w:rPr>
        <w:t xml:space="preserve"> </w:t>
      </w:r>
      <w:r w:rsidRPr="00FD3E59">
        <w:rPr>
          <w:rFonts w:ascii="Times New Roman" w:hAnsi="Times New Roman"/>
          <w:sz w:val="24"/>
          <w:szCs w:val="24"/>
        </w:rPr>
        <w:t>vala</w:t>
      </w:r>
      <w:r w:rsidRPr="00FD3E59">
        <w:rPr>
          <w:rFonts w:ascii="Times New Roman" w:hAnsi="Times New Roman"/>
          <w:spacing w:val="24"/>
          <w:sz w:val="24"/>
          <w:szCs w:val="24"/>
        </w:rPr>
        <w:t xml:space="preserve"> </w:t>
      </w:r>
      <w:r w:rsidRPr="00FD3E59">
        <w:rPr>
          <w:rFonts w:ascii="Times New Roman" w:hAnsi="Times New Roman"/>
          <w:sz w:val="24"/>
          <w:szCs w:val="24"/>
        </w:rPr>
        <w:t>regularizada</w:t>
      </w:r>
      <w:r w:rsidRPr="00FD3E59">
        <w:rPr>
          <w:rFonts w:ascii="Times New Roman" w:hAnsi="Times New Roman"/>
          <w:spacing w:val="24"/>
          <w:sz w:val="24"/>
          <w:szCs w:val="24"/>
        </w:rPr>
        <w:t xml:space="preserve"> </w:t>
      </w:r>
      <w:r w:rsidRPr="00FD3E59">
        <w:rPr>
          <w:rFonts w:ascii="Times New Roman" w:hAnsi="Times New Roman"/>
          <w:sz w:val="24"/>
          <w:szCs w:val="24"/>
        </w:rPr>
        <w:t>e</w:t>
      </w:r>
      <w:r w:rsidRPr="00FD3E59">
        <w:rPr>
          <w:rFonts w:ascii="Times New Roman" w:hAnsi="Times New Roman"/>
          <w:spacing w:val="24"/>
          <w:sz w:val="24"/>
          <w:szCs w:val="24"/>
        </w:rPr>
        <w:t xml:space="preserve"> </w:t>
      </w:r>
      <w:r w:rsidRPr="00FD3E59">
        <w:rPr>
          <w:rFonts w:ascii="Times New Roman" w:hAnsi="Times New Roman"/>
          <w:sz w:val="24"/>
          <w:szCs w:val="24"/>
        </w:rPr>
        <w:t>compactada</w:t>
      </w:r>
      <w:r w:rsidRPr="00FD3E59">
        <w:rPr>
          <w:rFonts w:ascii="Times New Roman" w:hAnsi="Times New Roman"/>
          <w:spacing w:val="24"/>
          <w:sz w:val="24"/>
          <w:szCs w:val="24"/>
        </w:rPr>
        <w:t xml:space="preserve"> </w:t>
      </w:r>
      <w:r w:rsidRPr="00FD3E59">
        <w:rPr>
          <w:rFonts w:ascii="Times New Roman" w:hAnsi="Times New Roman"/>
          <w:sz w:val="24"/>
          <w:szCs w:val="24"/>
        </w:rPr>
        <w:t>será</w:t>
      </w:r>
      <w:r w:rsidRPr="00FD3E59">
        <w:rPr>
          <w:rFonts w:ascii="Times New Roman" w:hAnsi="Times New Roman"/>
          <w:spacing w:val="24"/>
          <w:sz w:val="24"/>
          <w:szCs w:val="24"/>
        </w:rPr>
        <w:t xml:space="preserve"> </w:t>
      </w:r>
      <w:r w:rsidRPr="00FD3E59">
        <w:rPr>
          <w:rFonts w:ascii="Times New Roman" w:hAnsi="Times New Roman"/>
          <w:sz w:val="24"/>
          <w:szCs w:val="24"/>
        </w:rPr>
        <w:t>lançado</w:t>
      </w:r>
      <w:r w:rsidRPr="00FD3E59">
        <w:rPr>
          <w:rFonts w:ascii="Times New Roman" w:hAnsi="Times New Roman"/>
          <w:spacing w:val="25"/>
          <w:sz w:val="24"/>
          <w:szCs w:val="24"/>
        </w:rPr>
        <w:t xml:space="preserve"> </w:t>
      </w:r>
      <w:r w:rsidRPr="00FD3E59">
        <w:rPr>
          <w:rFonts w:ascii="Times New Roman" w:hAnsi="Times New Roman"/>
          <w:sz w:val="24"/>
          <w:szCs w:val="24"/>
        </w:rPr>
        <w:t>um</w:t>
      </w:r>
      <w:r w:rsidRPr="00FD3E59">
        <w:rPr>
          <w:rFonts w:ascii="Times New Roman" w:hAnsi="Times New Roman"/>
          <w:spacing w:val="24"/>
          <w:sz w:val="24"/>
          <w:szCs w:val="24"/>
        </w:rPr>
        <w:t xml:space="preserve"> </w:t>
      </w:r>
      <w:r w:rsidRPr="00FD3E59">
        <w:rPr>
          <w:rFonts w:ascii="Times New Roman" w:hAnsi="Times New Roman"/>
          <w:sz w:val="24"/>
          <w:szCs w:val="24"/>
        </w:rPr>
        <w:t>lastro</w:t>
      </w:r>
      <w:r w:rsidRPr="00FD3E59">
        <w:rPr>
          <w:rFonts w:ascii="Times New Roman" w:hAnsi="Times New Roman"/>
          <w:spacing w:val="25"/>
          <w:sz w:val="24"/>
          <w:szCs w:val="24"/>
        </w:rPr>
        <w:t xml:space="preserve"> </w:t>
      </w:r>
      <w:r w:rsidRPr="00FD3E59">
        <w:rPr>
          <w:rFonts w:ascii="Times New Roman" w:hAnsi="Times New Roman"/>
          <w:sz w:val="24"/>
          <w:szCs w:val="24"/>
        </w:rPr>
        <w:t>de</w:t>
      </w:r>
      <w:r w:rsidRPr="00FD3E59">
        <w:rPr>
          <w:rFonts w:ascii="Times New Roman" w:hAnsi="Times New Roman"/>
          <w:spacing w:val="21"/>
          <w:sz w:val="24"/>
          <w:szCs w:val="24"/>
        </w:rPr>
        <w:t xml:space="preserve"> </w:t>
      </w:r>
      <w:r w:rsidRPr="00FD3E59">
        <w:rPr>
          <w:rFonts w:ascii="Times New Roman" w:hAnsi="Times New Roman"/>
          <w:sz w:val="24"/>
          <w:szCs w:val="24"/>
        </w:rPr>
        <w:t>4</w:t>
      </w:r>
      <w:r w:rsidRPr="00FD3E59">
        <w:rPr>
          <w:rFonts w:ascii="Times New Roman" w:hAnsi="Times New Roman"/>
          <w:spacing w:val="24"/>
          <w:sz w:val="24"/>
          <w:szCs w:val="24"/>
        </w:rPr>
        <w:t xml:space="preserve"> </w:t>
      </w:r>
      <w:r w:rsidRPr="00FD3E59">
        <w:rPr>
          <w:rFonts w:ascii="Times New Roman" w:hAnsi="Times New Roman"/>
          <w:sz w:val="24"/>
          <w:szCs w:val="24"/>
        </w:rPr>
        <w:t>cm</w:t>
      </w:r>
      <w:r w:rsidRPr="00FD3E59">
        <w:rPr>
          <w:rFonts w:ascii="Times New Roman" w:hAnsi="Times New Roman"/>
          <w:spacing w:val="24"/>
          <w:sz w:val="24"/>
          <w:szCs w:val="24"/>
        </w:rPr>
        <w:t xml:space="preserve"> </w:t>
      </w:r>
      <w:r w:rsidRPr="00FD3E59">
        <w:rPr>
          <w:rFonts w:ascii="Times New Roman" w:hAnsi="Times New Roman"/>
          <w:sz w:val="24"/>
          <w:szCs w:val="24"/>
        </w:rPr>
        <w:t>de</w:t>
      </w:r>
      <w:r w:rsidRPr="00FD3E59">
        <w:rPr>
          <w:rFonts w:ascii="Times New Roman" w:hAnsi="Times New Roman"/>
          <w:spacing w:val="24"/>
          <w:sz w:val="24"/>
          <w:szCs w:val="24"/>
        </w:rPr>
        <w:t xml:space="preserve"> </w:t>
      </w:r>
      <w:r w:rsidRPr="00FD3E59">
        <w:rPr>
          <w:rFonts w:ascii="Times New Roman" w:hAnsi="Times New Roman"/>
          <w:sz w:val="24"/>
          <w:szCs w:val="24"/>
        </w:rPr>
        <w:t>concreto magro (1:4,5:4,5) em toda largura e comprimento da</w:t>
      </w:r>
      <w:r w:rsidRPr="00FD3E59">
        <w:rPr>
          <w:rFonts w:ascii="Times New Roman" w:hAnsi="Times New Roman"/>
          <w:spacing w:val="40"/>
          <w:sz w:val="24"/>
          <w:szCs w:val="24"/>
        </w:rPr>
        <w:t xml:space="preserve"> </w:t>
      </w:r>
      <w:r w:rsidRPr="00FD3E59">
        <w:rPr>
          <w:rFonts w:ascii="Times New Roman" w:hAnsi="Times New Roman"/>
          <w:sz w:val="24"/>
          <w:szCs w:val="24"/>
        </w:rPr>
        <w:t>vala (25 cm x 971 m);</w:t>
      </w:r>
    </w:p>
    <w:p w:rsidR="00FD3E59" w:rsidRPr="00FD3E59" w:rsidRDefault="00FD3E59" w:rsidP="00702D5C">
      <w:pPr>
        <w:pStyle w:val="PargrafodaLista"/>
        <w:widowControl w:val="0"/>
        <w:numPr>
          <w:ilvl w:val="0"/>
          <w:numId w:val="25"/>
        </w:numPr>
        <w:tabs>
          <w:tab w:val="left" w:pos="839"/>
          <w:tab w:val="left" w:pos="1139"/>
        </w:tabs>
        <w:autoSpaceDE w:val="0"/>
        <w:autoSpaceDN w:val="0"/>
        <w:spacing w:after="0" w:afterAutospacing="0" w:line="240" w:lineRule="auto"/>
        <w:ind w:left="0" w:firstLine="0"/>
        <w:contextualSpacing w:val="0"/>
        <w:jc w:val="both"/>
        <w:rPr>
          <w:rFonts w:ascii="Times New Roman" w:hAnsi="Times New Roman"/>
          <w:sz w:val="24"/>
          <w:szCs w:val="24"/>
        </w:rPr>
      </w:pPr>
      <w:proofErr w:type="gramStart"/>
      <w:r w:rsidRPr="00FD3E59">
        <w:rPr>
          <w:rFonts w:ascii="Times New Roman" w:hAnsi="Times New Roman"/>
          <w:sz w:val="24"/>
          <w:szCs w:val="24"/>
        </w:rPr>
        <w:t>após</w:t>
      </w:r>
      <w:proofErr w:type="gramEnd"/>
      <w:r w:rsidRPr="00FD3E59">
        <w:rPr>
          <w:rFonts w:ascii="Times New Roman" w:hAnsi="Times New Roman"/>
          <w:spacing w:val="25"/>
          <w:sz w:val="24"/>
          <w:szCs w:val="24"/>
        </w:rPr>
        <w:t xml:space="preserve"> </w:t>
      </w:r>
      <w:r w:rsidRPr="00FD3E59">
        <w:rPr>
          <w:rFonts w:ascii="Times New Roman" w:hAnsi="Times New Roman"/>
          <w:sz w:val="24"/>
          <w:szCs w:val="24"/>
        </w:rPr>
        <w:t>o</w:t>
      </w:r>
      <w:r w:rsidRPr="00FD3E59">
        <w:rPr>
          <w:rFonts w:ascii="Times New Roman" w:hAnsi="Times New Roman"/>
          <w:spacing w:val="25"/>
          <w:sz w:val="24"/>
          <w:szCs w:val="24"/>
        </w:rPr>
        <w:t xml:space="preserve"> </w:t>
      </w:r>
      <w:r w:rsidRPr="00FD3E59">
        <w:rPr>
          <w:rFonts w:ascii="Times New Roman" w:hAnsi="Times New Roman"/>
          <w:sz w:val="24"/>
          <w:szCs w:val="24"/>
        </w:rPr>
        <w:t>lastro</w:t>
      </w:r>
      <w:r w:rsidRPr="00FD3E59">
        <w:rPr>
          <w:rFonts w:ascii="Times New Roman" w:hAnsi="Times New Roman"/>
          <w:spacing w:val="25"/>
          <w:sz w:val="24"/>
          <w:szCs w:val="24"/>
        </w:rPr>
        <w:t xml:space="preserve"> </w:t>
      </w:r>
      <w:r w:rsidRPr="00FD3E59">
        <w:rPr>
          <w:rFonts w:ascii="Times New Roman" w:hAnsi="Times New Roman"/>
          <w:sz w:val="24"/>
          <w:szCs w:val="24"/>
        </w:rPr>
        <w:t>de</w:t>
      </w:r>
      <w:r w:rsidRPr="00FD3E59">
        <w:rPr>
          <w:rFonts w:ascii="Times New Roman" w:hAnsi="Times New Roman"/>
          <w:spacing w:val="24"/>
          <w:sz w:val="24"/>
          <w:szCs w:val="24"/>
        </w:rPr>
        <w:t xml:space="preserve"> </w:t>
      </w:r>
      <w:r w:rsidRPr="00FD3E59">
        <w:rPr>
          <w:rFonts w:ascii="Times New Roman" w:hAnsi="Times New Roman"/>
          <w:sz w:val="24"/>
          <w:szCs w:val="24"/>
        </w:rPr>
        <w:t>concreto,</w:t>
      </w:r>
      <w:r w:rsidRPr="00FD3E59">
        <w:rPr>
          <w:rFonts w:ascii="Times New Roman" w:hAnsi="Times New Roman"/>
          <w:spacing w:val="25"/>
          <w:sz w:val="24"/>
          <w:szCs w:val="24"/>
        </w:rPr>
        <w:t xml:space="preserve"> </w:t>
      </w:r>
      <w:r w:rsidRPr="00FD3E59">
        <w:rPr>
          <w:rFonts w:ascii="Times New Roman" w:hAnsi="Times New Roman"/>
          <w:sz w:val="24"/>
          <w:szCs w:val="24"/>
        </w:rPr>
        <w:t>será</w:t>
      </w:r>
      <w:r w:rsidRPr="00FD3E59">
        <w:rPr>
          <w:rFonts w:ascii="Times New Roman" w:hAnsi="Times New Roman"/>
          <w:spacing w:val="24"/>
          <w:sz w:val="24"/>
          <w:szCs w:val="24"/>
        </w:rPr>
        <w:t xml:space="preserve"> </w:t>
      </w:r>
      <w:r w:rsidRPr="00FD3E59">
        <w:rPr>
          <w:rFonts w:ascii="Times New Roman" w:hAnsi="Times New Roman"/>
          <w:sz w:val="24"/>
          <w:szCs w:val="24"/>
        </w:rPr>
        <w:t>feita</w:t>
      </w:r>
      <w:r w:rsidRPr="00FD3E59">
        <w:rPr>
          <w:rFonts w:ascii="Times New Roman" w:hAnsi="Times New Roman"/>
          <w:spacing w:val="24"/>
          <w:sz w:val="24"/>
          <w:szCs w:val="24"/>
        </w:rPr>
        <w:t xml:space="preserve"> </w:t>
      </w:r>
      <w:r w:rsidRPr="00FD3E59">
        <w:rPr>
          <w:rFonts w:ascii="Times New Roman" w:hAnsi="Times New Roman"/>
          <w:sz w:val="24"/>
          <w:szCs w:val="24"/>
        </w:rPr>
        <w:t>uma</w:t>
      </w:r>
      <w:r w:rsidRPr="00FD3E59">
        <w:rPr>
          <w:rFonts w:ascii="Times New Roman" w:hAnsi="Times New Roman"/>
          <w:spacing w:val="24"/>
          <w:sz w:val="24"/>
          <w:szCs w:val="24"/>
        </w:rPr>
        <w:t xml:space="preserve"> </w:t>
      </w:r>
      <w:r w:rsidRPr="00FD3E59">
        <w:rPr>
          <w:rFonts w:ascii="Times New Roman" w:hAnsi="Times New Roman"/>
          <w:sz w:val="24"/>
          <w:szCs w:val="24"/>
        </w:rPr>
        <w:t>alvenaria</w:t>
      </w:r>
      <w:r w:rsidRPr="00FD3E59">
        <w:rPr>
          <w:rFonts w:ascii="Times New Roman" w:hAnsi="Times New Roman"/>
          <w:spacing w:val="24"/>
          <w:sz w:val="24"/>
          <w:szCs w:val="24"/>
        </w:rPr>
        <w:t xml:space="preserve"> </w:t>
      </w:r>
      <w:r w:rsidRPr="00FD3E59">
        <w:rPr>
          <w:rFonts w:ascii="Times New Roman" w:hAnsi="Times New Roman"/>
          <w:sz w:val="24"/>
          <w:szCs w:val="24"/>
        </w:rPr>
        <w:t>de</w:t>
      </w:r>
      <w:r w:rsidRPr="00FD3E59">
        <w:rPr>
          <w:rFonts w:ascii="Times New Roman" w:hAnsi="Times New Roman"/>
          <w:spacing w:val="28"/>
          <w:sz w:val="24"/>
          <w:szCs w:val="24"/>
        </w:rPr>
        <w:t xml:space="preserve"> </w:t>
      </w:r>
      <w:r w:rsidRPr="00FD3E59">
        <w:rPr>
          <w:rFonts w:ascii="Times New Roman" w:hAnsi="Times New Roman"/>
          <w:sz w:val="24"/>
          <w:szCs w:val="24"/>
        </w:rPr>
        <w:t>tijolos furados</w:t>
      </w:r>
      <w:r w:rsidRPr="00FD3E59">
        <w:rPr>
          <w:rFonts w:ascii="Times New Roman" w:hAnsi="Times New Roman"/>
          <w:spacing w:val="25"/>
          <w:sz w:val="24"/>
          <w:szCs w:val="24"/>
        </w:rPr>
        <w:t xml:space="preserve"> </w:t>
      </w:r>
      <w:r w:rsidRPr="00FD3E59">
        <w:rPr>
          <w:rFonts w:ascii="Times New Roman" w:hAnsi="Times New Roman"/>
          <w:sz w:val="24"/>
          <w:szCs w:val="24"/>
        </w:rPr>
        <w:t>(20</w:t>
      </w:r>
      <w:r w:rsidRPr="00FD3E59">
        <w:rPr>
          <w:rFonts w:ascii="Times New Roman" w:hAnsi="Times New Roman"/>
          <w:spacing w:val="24"/>
          <w:sz w:val="24"/>
          <w:szCs w:val="24"/>
        </w:rPr>
        <w:t xml:space="preserve"> </w:t>
      </w:r>
      <w:r w:rsidRPr="00FD3E59">
        <w:rPr>
          <w:rFonts w:ascii="Times New Roman" w:hAnsi="Times New Roman"/>
          <w:sz w:val="24"/>
          <w:szCs w:val="24"/>
        </w:rPr>
        <w:t>cm), assentado com argamassa traço 1:2:8 (cimento, cal e areia);</w:t>
      </w:r>
    </w:p>
    <w:p w:rsidR="00FD3E59" w:rsidRPr="00FD3E59" w:rsidRDefault="00FD3E59" w:rsidP="00702D5C">
      <w:pPr>
        <w:pStyle w:val="PargrafodaLista"/>
        <w:widowControl w:val="0"/>
        <w:numPr>
          <w:ilvl w:val="0"/>
          <w:numId w:val="25"/>
        </w:numPr>
        <w:tabs>
          <w:tab w:val="left" w:pos="839"/>
          <w:tab w:val="left" w:pos="1108"/>
        </w:tabs>
        <w:autoSpaceDE w:val="0"/>
        <w:autoSpaceDN w:val="0"/>
        <w:spacing w:after="0" w:afterAutospacing="0" w:line="240" w:lineRule="auto"/>
        <w:ind w:left="0" w:firstLine="0"/>
        <w:contextualSpacing w:val="0"/>
        <w:jc w:val="both"/>
        <w:rPr>
          <w:rFonts w:ascii="Times New Roman" w:hAnsi="Times New Roman"/>
          <w:sz w:val="24"/>
          <w:szCs w:val="24"/>
        </w:rPr>
      </w:pPr>
      <w:proofErr w:type="gramStart"/>
      <w:r w:rsidRPr="00FD3E59">
        <w:rPr>
          <w:rFonts w:ascii="Times New Roman" w:hAnsi="Times New Roman"/>
          <w:sz w:val="24"/>
          <w:szCs w:val="24"/>
        </w:rPr>
        <w:t>após</w:t>
      </w:r>
      <w:proofErr w:type="gramEnd"/>
      <w:r w:rsidRPr="00FD3E59">
        <w:rPr>
          <w:rFonts w:ascii="Times New Roman" w:hAnsi="Times New Roman"/>
          <w:spacing w:val="12"/>
          <w:sz w:val="24"/>
          <w:szCs w:val="24"/>
        </w:rPr>
        <w:t xml:space="preserve"> </w:t>
      </w:r>
      <w:r w:rsidRPr="00FD3E59">
        <w:rPr>
          <w:rFonts w:ascii="Times New Roman" w:hAnsi="Times New Roman"/>
          <w:sz w:val="24"/>
          <w:szCs w:val="24"/>
        </w:rPr>
        <w:t>a</w:t>
      </w:r>
      <w:r w:rsidRPr="00FD3E59">
        <w:rPr>
          <w:rFonts w:ascii="Times New Roman" w:hAnsi="Times New Roman"/>
          <w:spacing w:val="13"/>
          <w:sz w:val="24"/>
          <w:szCs w:val="24"/>
        </w:rPr>
        <w:t xml:space="preserve"> </w:t>
      </w:r>
      <w:r w:rsidRPr="00FD3E59">
        <w:rPr>
          <w:rFonts w:ascii="Times New Roman" w:hAnsi="Times New Roman"/>
          <w:sz w:val="24"/>
          <w:szCs w:val="24"/>
        </w:rPr>
        <w:t>alvenaria</w:t>
      </w:r>
      <w:r w:rsidRPr="00FD3E59">
        <w:rPr>
          <w:rFonts w:ascii="Times New Roman" w:hAnsi="Times New Roman"/>
          <w:spacing w:val="13"/>
          <w:sz w:val="24"/>
          <w:szCs w:val="24"/>
        </w:rPr>
        <w:t xml:space="preserve"> </w:t>
      </w:r>
      <w:r w:rsidRPr="00FD3E59">
        <w:rPr>
          <w:rFonts w:ascii="Times New Roman" w:hAnsi="Times New Roman"/>
          <w:sz w:val="24"/>
          <w:szCs w:val="24"/>
        </w:rPr>
        <w:t>de</w:t>
      </w:r>
      <w:r w:rsidRPr="00FD3E59">
        <w:rPr>
          <w:rFonts w:ascii="Times New Roman" w:hAnsi="Times New Roman"/>
          <w:spacing w:val="11"/>
          <w:sz w:val="24"/>
          <w:szCs w:val="24"/>
        </w:rPr>
        <w:t xml:space="preserve"> </w:t>
      </w:r>
      <w:r w:rsidRPr="00FD3E59">
        <w:rPr>
          <w:rFonts w:ascii="Times New Roman" w:hAnsi="Times New Roman"/>
          <w:sz w:val="24"/>
          <w:szCs w:val="24"/>
        </w:rPr>
        <w:t>tijolos</w:t>
      </w:r>
      <w:r w:rsidRPr="00FD3E59">
        <w:rPr>
          <w:rFonts w:ascii="Times New Roman" w:hAnsi="Times New Roman"/>
          <w:spacing w:val="14"/>
          <w:sz w:val="24"/>
          <w:szCs w:val="24"/>
        </w:rPr>
        <w:t xml:space="preserve"> </w:t>
      </w:r>
      <w:r w:rsidRPr="00FD3E59">
        <w:rPr>
          <w:rFonts w:ascii="Times New Roman" w:hAnsi="Times New Roman"/>
          <w:sz w:val="24"/>
          <w:szCs w:val="24"/>
        </w:rPr>
        <w:t>maciços</w:t>
      </w:r>
      <w:r w:rsidRPr="00FD3E59">
        <w:rPr>
          <w:rFonts w:ascii="Times New Roman" w:hAnsi="Times New Roman"/>
          <w:spacing w:val="14"/>
          <w:sz w:val="24"/>
          <w:szCs w:val="24"/>
        </w:rPr>
        <w:t xml:space="preserve"> </w:t>
      </w:r>
      <w:r w:rsidRPr="00FD3E59">
        <w:rPr>
          <w:rFonts w:ascii="Times New Roman" w:hAnsi="Times New Roman"/>
          <w:sz w:val="24"/>
          <w:szCs w:val="24"/>
        </w:rPr>
        <w:t>coloca-se</w:t>
      </w:r>
      <w:r w:rsidRPr="00FD3E59">
        <w:rPr>
          <w:rFonts w:ascii="Times New Roman" w:hAnsi="Times New Roman"/>
          <w:spacing w:val="11"/>
          <w:sz w:val="24"/>
          <w:szCs w:val="24"/>
        </w:rPr>
        <w:t xml:space="preserve"> </w:t>
      </w:r>
      <w:r w:rsidRPr="00FD3E59">
        <w:rPr>
          <w:rFonts w:ascii="Times New Roman" w:hAnsi="Times New Roman"/>
          <w:sz w:val="24"/>
          <w:szCs w:val="24"/>
        </w:rPr>
        <w:t>a</w:t>
      </w:r>
      <w:r w:rsidRPr="00FD3E59">
        <w:rPr>
          <w:rFonts w:ascii="Times New Roman" w:hAnsi="Times New Roman"/>
          <w:spacing w:val="13"/>
          <w:sz w:val="24"/>
          <w:szCs w:val="24"/>
        </w:rPr>
        <w:t xml:space="preserve"> </w:t>
      </w:r>
      <w:r w:rsidRPr="00FD3E59">
        <w:rPr>
          <w:rFonts w:ascii="Times New Roman" w:hAnsi="Times New Roman"/>
          <w:sz w:val="24"/>
          <w:szCs w:val="24"/>
        </w:rPr>
        <w:t>viga</w:t>
      </w:r>
      <w:r w:rsidRPr="00FD3E59">
        <w:rPr>
          <w:rFonts w:ascii="Times New Roman" w:hAnsi="Times New Roman"/>
          <w:spacing w:val="11"/>
          <w:sz w:val="24"/>
          <w:szCs w:val="24"/>
        </w:rPr>
        <w:t xml:space="preserve"> </w:t>
      </w:r>
      <w:r w:rsidRPr="00FD3E59">
        <w:rPr>
          <w:rFonts w:ascii="Times New Roman" w:hAnsi="Times New Roman"/>
          <w:sz w:val="24"/>
          <w:szCs w:val="24"/>
        </w:rPr>
        <w:t>de</w:t>
      </w:r>
      <w:r w:rsidRPr="00FD3E59">
        <w:rPr>
          <w:rFonts w:ascii="Times New Roman" w:hAnsi="Times New Roman"/>
          <w:spacing w:val="13"/>
          <w:sz w:val="24"/>
          <w:szCs w:val="24"/>
        </w:rPr>
        <w:t xml:space="preserve"> </w:t>
      </w:r>
      <w:r w:rsidRPr="00FD3E59">
        <w:rPr>
          <w:rFonts w:ascii="Times New Roman" w:hAnsi="Times New Roman"/>
          <w:sz w:val="24"/>
          <w:szCs w:val="24"/>
        </w:rPr>
        <w:t>ferro</w:t>
      </w:r>
      <w:r w:rsidRPr="00FD3E59">
        <w:rPr>
          <w:rFonts w:ascii="Times New Roman" w:hAnsi="Times New Roman"/>
          <w:spacing w:val="13"/>
          <w:sz w:val="24"/>
          <w:szCs w:val="24"/>
        </w:rPr>
        <w:t xml:space="preserve"> </w:t>
      </w:r>
      <w:r w:rsidRPr="00FD3E59">
        <w:rPr>
          <w:rFonts w:ascii="Times New Roman" w:hAnsi="Times New Roman"/>
          <w:sz w:val="24"/>
          <w:szCs w:val="24"/>
        </w:rPr>
        <w:t>confeccionada</w:t>
      </w:r>
      <w:r w:rsidRPr="00FD3E59">
        <w:rPr>
          <w:rFonts w:ascii="Times New Roman" w:hAnsi="Times New Roman"/>
          <w:spacing w:val="13"/>
          <w:sz w:val="24"/>
          <w:szCs w:val="24"/>
        </w:rPr>
        <w:t xml:space="preserve"> </w:t>
      </w:r>
      <w:r w:rsidRPr="00FD3E59">
        <w:rPr>
          <w:rFonts w:ascii="Times New Roman" w:hAnsi="Times New Roman"/>
          <w:sz w:val="24"/>
          <w:szCs w:val="24"/>
        </w:rPr>
        <w:t>com</w:t>
      </w:r>
      <w:r w:rsidRPr="00FD3E59">
        <w:rPr>
          <w:rFonts w:ascii="Times New Roman" w:hAnsi="Times New Roman"/>
          <w:spacing w:val="13"/>
          <w:sz w:val="24"/>
          <w:szCs w:val="24"/>
        </w:rPr>
        <w:t xml:space="preserve"> </w:t>
      </w:r>
      <w:r w:rsidRPr="00FD3E59">
        <w:rPr>
          <w:rFonts w:ascii="Times New Roman" w:hAnsi="Times New Roman"/>
          <w:sz w:val="24"/>
          <w:szCs w:val="24"/>
        </w:rPr>
        <w:t>4</w:t>
      </w:r>
      <w:r w:rsidRPr="00FD3E59">
        <w:rPr>
          <w:rFonts w:ascii="Times New Roman" w:hAnsi="Times New Roman"/>
          <w:spacing w:val="14"/>
          <w:sz w:val="24"/>
          <w:szCs w:val="24"/>
        </w:rPr>
        <w:t xml:space="preserve"> </w:t>
      </w:r>
      <w:r w:rsidRPr="00FD3E59">
        <w:rPr>
          <w:rFonts w:ascii="Times New Roman" w:hAnsi="Times New Roman"/>
          <w:spacing w:val="-2"/>
          <w:sz w:val="24"/>
          <w:szCs w:val="24"/>
        </w:rPr>
        <w:t>ferros</w:t>
      </w:r>
    </w:p>
    <w:p w:rsidR="00FD3E59" w:rsidRPr="00FD3E59" w:rsidRDefault="00FD3E59" w:rsidP="00FD3E59">
      <w:pPr>
        <w:pStyle w:val="Corpodetexto"/>
        <w:tabs>
          <w:tab w:val="left" w:pos="839"/>
        </w:tabs>
        <w:rPr>
          <w:szCs w:val="24"/>
        </w:rPr>
      </w:pPr>
      <w:r w:rsidRPr="00FD3E59">
        <w:rPr>
          <w:szCs w:val="24"/>
        </w:rPr>
        <w:t>8.00</w:t>
      </w:r>
      <w:r w:rsidRPr="00FD3E59">
        <w:rPr>
          <w:spacing w:val="-3"/>
          <w:szCs w:val="24"/>
        </w:rPr>
        <w:t xml:space="preserve"> </w:t>
      </w:r>
      <w:r w:rsidRPr="00FD3E59">
        <w:rPr>
          <w:szCs w:val="24"/>
        </w:rPr>
        <w:t>mm</w:t>
      </w:r>
      <w:r w:rsidRPr="00FD3E59">
        <w:rPr>
          <w:spacing w:val="-2"/>
          <w:szCs w:val="24"/>
        </w:rPr>
        <w:t xml:space="preserve"> </w:t>
      </w:r>
      <w:r w:rsidRPr="00FD3E59">
        <w:rPr>
          <w:szCs w:val="24"/>
        </w:rPr>
        <w:t>com</w:t>
      </w:r>
      <w:r w:rsidRPr="00FD3E59">
        <w:rPr>
          <w:spacing w:val="-2"/>
          <w:szCs w:val="24"/>
        </w:rPr>
        <w:t xml:space="preserve"> </w:t>
      </w:r>
      <w:r w:rsidRPr="00FD3E59">
        <w:rPr>
          <w:szCs w:val="24"/>
        </w:rPr>
        <w:t>estribo 4.2</w:t>
      </w:r>
      <w:r w:rsidRPr="00FD3E59">
        <w:rPr>
          <w:spacing w:val="-3"/>
          <w:szCs w:val="24"/>
        </w:rPr>
        <w:t xml:space="preserve"> </w:t>
      </w:r>
      <w:r w:rsidRPr="00FD3E59">
        <w:rPr>
          <w:szCs w:val="24"/>
        </w:rPr>
        <w:t>mm</w:t>
      </w:r>
      <w:r w:rsidRPr="00FD3E59">
        <w:rPr>
          <w:spacing w:val="-2"/>
          <w:szCs w:val="24"/>
        </w:rPr>
        <w:t xml:space="preserve"> </w:t>
      </w:r>
      <w:r w:rsidRPr="00FD3E59">
        <w:rPr>
          <w:szCs w:val="24"/>
        </w:rPr>
        <w:t>a</w:t>
      </w:r>
      <w:r w:rsidRPr="00FD3E59">
        <w:rPr>
          <w:spacing w:val="-1"/>
          <w:szCs w:val="24"/>
        </w:rPr>
        <w:t xml:space="preserve"> </w:t>
      </w:r>
      <w:r w:rsidRPr="00FD3E59">
        <w:rPr>
          <w:szCs w:val="24"/>
        </w:rPr>
        <w:t>cada</w:t>
      </w:r>
      <w:r w:rsidRPr="00FD3E59">
        <w:rPr>
          <w:spacing w:val="-1"/>
          <w:szCs w:val="24"/>
        </w:rPr>
        <w:t xml:space="preserve"> </w:t>
      </w:r>
      <w:r w:rsidRPr="00FD3E59">
        <w:rPr>
          <w:szCs w:val="24"/>
        </w:rPr>
        <w:t>18</w:t>
      </w:r>
      <w:r w:rsidRPr="00FD3E59">
        <w:rPr>
          <w:spacing w:val="-1"/>
          <w:szCs w:val="24"/>
        </w:rPr>
        <w:t xml:space="preserve"> </w:t>
      </w:r>
      <w:r w:rsidRPr="00FD3E59">
        <w:rPr>
          <w:spacing w:val="-5"/>
          <w:szCs w:val="24"/>
        </w:rPr>
        <w:t>cm.</w:t>
      </w:r>
    </w:p>
    <w:p w:rsidR="00FD3E59" w:rsidRPr="00FD3E59" w:rsidRDefault="00FD3E59" w:rsidP="00702D5C">
      <w:pPr>
        <w:pStyle w:val="PargrafodaLista"/>
        <w:widowControl w:val="0"/>
        <w:numPr>
          <w:ilvl w:val="0"/>
          <w:numId w:val="25"/>
        </w:numPr>
        <w:tabs>
          <w:tab w:val="left" w:pos="839"/>
          <w:tab w:val="left" w:pos="1133"/>
        </w:tabs>
        <w:autoSpaceDE w:val="0"/>
        <w:autoSpaceDN w:val="0"/>
        <w:spacing w:after="0" w:afterAutospacing="0" w:line="240" w:lineRule="auto"/>
        <w:ind w:left="0" w:firstLine="0"/>
        <w:contextualSpacing w:val="0"/>
        <w:jc w:val="both"/>
        <w:rPr>
          <w:rFonts w:ascii="Times New Roman" w:hAnsi="Times New Roman"/>
          <w:sz w:val="24"/>
          <w:szCs w:val="24"/>
        </w:rPr>
      </w:pPr>
      <w:proofErr w:type="gramStart"/>
      <w:r w:rsidRPr="00FD3E59">
        <w:rPr>
          <w:rFonts w:ascii="Times New Roman" w:hAnsi="Times New Roman"/>
          <w:sz w:val="24"/>
          <w:szCs w:val="24"/>
        </w:rPr>
        <w:t>faz</w:t>
      </w:r>
      <w:proofErr w:type="gramEnd"/>
      <w:r w:rsidRPr="00FD3E59">
        <w:rPr>
          <w:rFonts w:ascii="Times New Roman" w:hAnsi="Times New Roman"/>
          <w:sz w:val="24"/>
          <w:szCs w:val="24"/>
        </w:rPr>
        <w:t>-se a caixa de madeira com 20 cm de altura, altura essa que ficará a vista e exposta</w:t>
      </w:r>
      <w:r w:rsidRPr="00FD3E59">
        <w:rPr>
          <w:rFonts w:ascii="Times New Roman" w:hAnsi="Times New Roman"/>
          <w:spacing w:val="80"/>
          <w:sz w:val="24"/>
          <w:szCs w:val="24"/>
        </w:rPr>
        <w:t xml:space="preserve"> </w:t>
      </w:r>
      <w:r w:rsidRPr="00FD3E59">
        <w:rPr>
          <w:rFonts w:ascii="Times New Roman" w:hAnsi="Times New Roman"/>
          <w:sz w:val="24"/>
          <w:szCs w:val="24"/>
        </w:rPr>
        <w:t>(acima do solo).</w:t>
      </w:r>
    </w:p>
    <w:p w:rsidR="00FD3E59" w:rsidRPr="00FD3E59" w:rsidRDefault="00FD3E59" w:rsidP="00702D5C">
      <w:pPr>
        <w:pStyle w:val="PargrafodaLista"/>
        <w:widowControl w:val="0"/>
        <w:numPr>
          <w:ilvl w:val="0"/>
          <w:numId w:val="25"/>
        </w:numPr>
        <w:tabs>
          <w:tab w:val="left" w:pos="839"/>
          <w:tab w:val="left" w:pos="1117"/>
        </w:tabs>
        <w:autoSpaceDE w:val="0"/>
        <w:autoSpaceDN w:val="0"/>
        <w:spacing w:after="0" w:afterAutospacing="0" w:line="240" w:lineRule="auto"/>
        <w:ind w:left="0" w:firstLine="0"/>
        <w:contextualSpacing w:val="0"/>
        <w:jc w:val="both"/>
        <w:rPr>
          <w:rFonts w:ascii="Times New Roman" w:hAnsi="Times New Roman"/>
          <w:sz w:val="24"/>
          <w:szCs w:val="24"/>
        </w:rPr>
      </w:pPr>
      <w:proofErr w:type="gramStart"/>
      <w:r w:rsidRPr="00FD3E59">
        <w:rPr>
          <w:rFonts w:ascii="Times New Roman" w:hAnsi="Times New Roman"/>
          <w:sz w:val="24"/>
          <w:szCs w:val="24"/>
        </w:rPr>
        <w:t>concreta</w:t>
      </w:r>
      <w:proofErr w:type="gramEnd"/>
      <w:r w:rsidRPr="00FD3E59">
        <w:rPr>
          <w:rFonts w:ascii="Times New Roman" w:hAnsi="Times New Roman"/>
          <w:sz w:val="24"/>
          <w:szCs w:val="24"/>
        </w:rPr>
        <w:t>-se (lembrando que nessa etapa os mourões de concreto estão colocados dentro da viga).</w:t>
      </w:r>
    </w:p>
    <w:p w:rsidR="00FD3E59" w:rsidRPr="00FD3E59" w:rsidRDefault="00FD3E59" w:rsidP="00702D5C">
      <w:pPr>
        <w:pStyle w:val="Ttulo31"/>
        <w:numPr>
          <w:ilvl w:val="1"/>
          <w:numId w:val="26"/>
        </w:numPr>
        <w:tabs>
          <w:tab w:val="left" w:pos="839"/>
        </w:tabs>
        <w:ind w:left="0" w:firstLine="0"/>
        <w:jc w:val="both"/>
        <w:rPr>
          <w:rFonts w:ascii="Times New Roman" w:hAnsi="Times New Roman" w:cs="Times New Roman"/>
          <w:sz w:val="24"/>
          <w:szCs w:val="24"/>
        </w:rPr>
      </w:pPr>
      <w:r w:rsidRPr="00FD3E59">
        <w:rPr>
          <w:rFonts w:ascii="Times New Roman" w:hAnsi="Times New Roman" w:cs="Times New Roman"/>
          <w:spacing w:val="-2"/>
          <w:sz w:val="24"/>
          <w:szCs w:val="24"/>
        </w:rPr>
        <w:t>Concreto:</w:t>
      </w:r>
    </w:p>
    <w:p w:rsidR="00FD3E59" w:rsidRPr="00FD3E59" w:rsidRDefault="00FD3E59" w:rsidP="00702D5C">
      <w:pPr>
        <w:pStyle w:val="PargrafodaLista"/>
        <w:widowControl w:val="0"/>
        <w:numPr>
          <w:ilvl w:val="2"/>
          <w:numId w:val="26"/>
        </w:numPr>
        <w:tabs>
          <w:tab w:val="left" w:pos="839"/>
        </w:tabs>
        <w:autoSpaceDE w:val="0"/>
        <w:autoSpaceDN w:val="0"/>
        <w:spacing w:after="0" w:afterAutospacing="0" w:line="240" w:lineRule="auto"/>
        <w:ind w:left="0" w:firstLine="0"/>
        <w:contextualSpacing w:val="0"/>
        <w:jc w:val="both"/>
        <w:rPr>
          <w:rFonts w:ascii="Times New Roman" w:hAnsi="Times New Roman"/>
          <w:sz w:val="24"/>
          <w:szCs w:val="24"/>
        </w:rPr>
      </w:pPr>
      <w:r w:rsidRPr="00FD3E59">
        <w:rPr>
          <w:rFonts w:ascii="Times New Roman" w:hAnsi="Times New Roman"/>
          <w:sz w:val="24"/>
          <w:szCs w:val="24"/>
        </w:rPr>
        <w:t>Concreto</w:t>
      </w:r>
      <w:r w:rsidRPr="00FD3E59">
        <w:rPr>
          <w:rFonts w:ascii="Times New Roman" w:hAnsi="Times New Roman"/>
          <w:spacing w:val="-4"/>
          <w:sz w:val="24"/>
          <w:szCs w:val="24"/>
        </w:rPr>
        <w:t xml:space="preserve"> </w:t>
      </w:r>
      <w:r w:rsidRPr="00FD3E59">
        <w:rPr>
          <w:rFonts w:ascii="Times New Roman" w:hAnsi="Times New Roman"/>
          <w:sz w:val="24"/>
          <w:szCs w:val="24"/>
        </w:rPr>
        <w:t>para</w:t>
      </w:r>
      <w:r w:rsidRPr="00FD3E59">
        <w:rPr>
          <w:rFonts w:ascii="Times New Roman" w:hAnsi="Times New Roman"/>
          <w:spacing w:val="-4"/>
          <w:sz w:val="24"/>
          <w:szCs w:val="24"/>
        </w:rPr>
        <w:t xml:space="preserve"> </w:t>
      </w:r>
      <w:r w:rsidRPr="00FD3E59">
        <w:rPr>
          <w:rFonts w:ascii="Times New Roman" w:hAnsi="Times New Roman"/>
          <w:spacing w:val="-2"/>
          <w:sz w:val="24"/>
          <w:szCs w:val="24"/>
        </w:rPr>
        <w:t>vigas:</w:t>
      </w:r>
    </w:p>
    <w:p w:rsidR="00FD3E59" w:rsidRPr="00FD3E59" w:rsidRDefault="00FD3E59" w:rsidP="00FD3E59">
      <w:pPr>
        <w:pStyle w:val="Corpodetexto"/>
        <w:tabs>
          <w:tab w:val="left" w:pos="839"/>
        </w:tabs>
        <w:rPr>
          <w:szCs w:val="24"/>
        </w:rPr>
      </w:pPr>
      <w:r w:rsidRPr="00FD3E59">
        <w:rPr>
          <w:szCs w:val="24"/>
        </w:rPr>
        <w:t>O</w:t>
      </w:r>
      <w:r w:rsidRPr="00FD3E59">
        <w:rPr>
          <w:spacing w:val="-3"/>
          <w:szCs w:val="24"/>
        </w:rPr>
        <w:t xml:space="preserve"> </w:t>
      </w:r>
      <w:r w:rsidRPr="00FD3E59">
        <w:rPr>
          <w:szCs w:val="24"/>
        </w:rPr>
        <w:t>concreto</w:t>
      </w:r>
      <w:r w:rsidRPr="00FD3E59">
        <w:rPr>
          <w:spacing w:val="-2"/>
          <w:szCs w:val="24"/>
        </w:rPr>
        <w:t xml:space="preserve"> </w:t>
      </w:r>
      <w:r w:rsidRPr="00FD3E59">
        <w:rPr>
          <w:szCs w:val="24"/>
        </w:rPr>
        <w:t>para</w:t>
      </w:r>
      <w:r w:rsidRPr="00FD3E59">
        <w:rPr>
          <w:spacing w:val="-3"/>
          <w:szCs w:val="24"/>
        </w:rPr>
        <w:t xml:space="preserve"> </w:t>
      </w:r>
      <w:r w:rsidRPr="00FD3E59">
        <w:rPr>
          <w:szCs w:val="24"/>
        </w:rPr>
        <w:t>a</w:t>
      </w:r>
      <w:r w:rsidRPr="00FD3E59">
        <w:rPr>
          <w:spacing w:val="-2"/>
          <w:szCs w:val="24"/>
        </w:rPr>
        <w:t xml:space="preserve"> </w:t>
      </w:r>
      <w:r w:rsidRPr="00FD3E59">
        <w:rPr>
          <w:szCs w:val="24"/>
        </w:rPr>
        <w:t>confecção</w:t>
      </w:r>
      <w:r w:rsidRPr="00FD3E59">
        <w:rPr>
          <w:spacing w:val="-2"/>
          <w:szCs w:val="24"/>
        </w:rPr>
        <w:t xml:space="preserve"> </w:t>
      </w:r>
      <w:r w:rsidRPr="00FD3E59">
        <w:rPr>
          <w:szCs w:val="24"/>
        </w:rPr>
        <w:t>das</w:t>
      </w:r>
      <w:r w:rsidRPr="00FD3E59">
        <w:rPr>
          <w:spacing w:val="-3"/>
          <w:szCs w:val="24"/>
        </w:rPr>
        <w:t xml:space="preserve"> </w:t>
      </w:r>
      <w:r w:rsidRPr="00FD3E59">
        <w:rPr>
          <w:szCs w:val="24"/>
        </w:rPr>
        <w:t>vigas</w:t>
      </w:r>
      <w:r w:rsidRPr="00FD3E59">
        <w:rPr>
          <w:spacing w:val="-2"/>
          <w:szCs w:val="24"/>
        </w:rPr>
        <w:t xml:space="preserve"> </w:t>
      </w:r>
      <w:r w:rsidRPr="00FD3E59">
        <w:rPr>
          <w:szCs w:val="24"/>
        </w:rPr>
        <w:t>terá</w:t>
      </w:r>
      <w:r w:rsidRPr="00FD3E59">
        <w:rPr>
          <w:spacing w:val="-3"/>
          <w:szCs w:val="24"/>
        </w:rPr>
        <w:t xml:space="preserve"> </w:t>
      </w:r>
      <w:r w:rsidRPr="00FD3E59">
        <w:rPr>
          <w:szCs w:val="24"/>
        </w:rPr>
        <w:t>um</w:t>
      </w:r>
      <w:r w:rsidRPr="00FD3E59">
        <w:rPr>
          <w:spacing w:val="-3"/>
          <w:szCs w:val="24"/>
        </w:rPr>
        <w:t xml:space="preserve"> </w:t>
      </w:r>
      <w:proofErr w:type="spellStart"/>
      <w:r w:rsidRPr="00FD3E59">
        <w:rPr>
          <w:szCs w:val="24"/>
        </w:rPr>
        <w:t>fck</w:t>
      </w:r>
      <w:proofErr w:type="spellEnd"/>
      <w:r w:rsidRPr="00FD3E59">
        <w:rPr>
          <w:spacing w:val="-1"/>
          <w:szCs w:val="24"/>
        </w:rPr>
        <w:t xml:space="preserve"> </w:t>
      </w:r>
      <w:r w:rsidRPr="00FD3E59">
        <w:rPr>
          <w:szCs w:val="24"/>
        </w:rPr>
        <w:t>=</w:t>
      </w:r>
      <w:r w:rsidRPr="00FD3E59">
        <w:rPr>
          <w:spacing w:val="-2"/>
          <w:szCs w:val="24"/>
        </w:rPr>
        <w:t xml:space="preserve"> 30</w:t>
      </w:r>
      <w:r w:rsidRPr="00FD3E59">
        <w:rPr>
          <w:spacing w:val="-5"/>
          <w:szCs w:val="24"/>
        </w:rPr>
        <w:t xml:space="preserve"> </w:t>
      </w:r>
      <w:r w:rsidRPr="00FD3E59">
        <w:rPr>
          <w:spacing w:val="-4"/>
          <w:szCs w:val="24"/>
        </w:rPr>
        <w:t>Mpa.</w:t>
      </w:r>
    </w:p>
    <w:p w:rsidR="00FD3E59" w:rsidRPr="00FD3E59" w:rsidRDefault="00FD3E59" w:rsidP="00702D5C">
      <w:pPr>
        <w:pStyle w:val="PargrafodaLista"/>
        <w:widowControl w:val="0"/>
        <w:numPr>
          <w:ilvl w:val="2"/>
          <w:numId w:val="26"/>
        </w:numPr>
        <w:tabs>
          <w:tab w:val="left" w:pos="839"/>
        </w:tabs>
        <w:autoSpaceDE w:val="0"/>
        <w:autoSpaceDN w:val="0"/>
        <w:spacing w:after="0" w:afterAutospacing="0" w:line="240" w:lineRule="auto"/>
        <w:ind w:left="0" w:firstLine="0"/>
        <w:contextualSpacing w:val="0"/>
        <w:jc w:val="both"/>
        <w:rPr>
          <w:rFonts w:ascii="Times New Roman" w:hAnsi="Times New Roman"/>
          <w:sz w:val="24"/>
          <w:szCs w:val="24"/>
        </w:rPr>
      </w:pPr>
      <w:r w:rsidRPr="00FD3E59">
        <w:rPr>
          <w:rFonts w:ascii="Times New Roman" w:hAnsi="Times New Roman"/>
          <w:sz w:val="24"/>
          <w:szCs w:val="24"/>
        </w:rPr>
        <w:lastRenderedPageBreak/>
        <w:t>Concreto</w:t>
      </w:r>
      <w:r w:rsidRPr="00FD3E59">
        <w:rPr>
          <w:rFonts w:ascii="Times New Roman" w:hAnsi="Times New Roman"/>
          <w:spacing w:val="-4"/>
          <w:sz w:val="24"/>
          <w:szCs w:val="24"/>
        </w:rPr>
        <w:t xml:space="preserve"> </w:t>
      </w:r>
      <w:r w:rsidRPr="00FD3E59">
        <w:rPr>
          <w:rFonts w:ascii="Times New Roman" w:hAnsi="Times New Roman"/>
          <w:sz w:val="24"/>
          <w:szCs w:val="24"/>
        </w:rPr>
        <w:t>para</w:t>
      </w:r>
      <w:r w:rsidRPr="00FD3E59">
        <w:rPr>
          <w:rFonts w:ascii="Times New Roman" w:hAnsi="Times New Roman"/>
          <w:spacing w:val="-4"/>
          <w:sz w:val="24"/>
          <w:szCs w:val="24"/>
        </w:rPr>
        <w:t xml:space="preserve"> </w:t>
      </w:r>
      <w:proofErr w:type="gramStart"/>
      <w:r w:rsidRPr="00FD3E59">
        <w:rPr>
          <w:rFonts w:ascii="Times New Roman" w:hAnsi="Times New Roman"/>
          <w:sz w:val="24"/>
          <w:szCs w:val="24"/>
        </w:rPr>
        <w:t>sapatas</w:t>
      </w:r>
      <w:proofErr w:type="gramEnd"/>
      <w:r w:rsidRPr="00FD3E59">
        <w:rPr>
          <w:rFonts w:ascii="Times New Roman" w:hAnsi="Times New Roman"/>
          <w:spacing w:val="-6"/>
          <w:sz w:val="24"/>
          <w:szCs w:val="24"/>
        </w:rPr>
        <w:t xml:space="preserve"> </w:t>
      </w:r>
      <w:r w:rsidRPr="00FD3E59">
        <w:rPr>
          <w:rFonts w:ascii="Times New Roman" w:hAnsi="Times New Roman"/>
          <w:sz w:val="24"/>
          <w:szCs w:val="24"/>
        </w:rPr>
        <w:t>dos</w:t>
      </w:r>
      <w:r w:rsidRPr="00FD3E59">
        <w:rPr>
          <w:rFonts w:ascii="Times New Roman" w:hAnsi="Times New Roman"/>
          <w:spacing w:val="-3"/>
          <w:sz w:val="24"/>
          <w:szCs w:val="24"/>
        </w:rPr>
        <w:t xml:space="preserve"> </w:t>
      </w:r>
      <w:r w:rsidRPr="00FD3E59">
        <w:rPr>
          <w:rFonts w:ascii="Times New Roman" w:hAnsi="Times New Roman"/>
          <w:sz w:val="24"/>
          <w:szCs w:val="24"/>
        </w:rPr>
        <w:t>pilares</w:t>
      </w:r>
      <w:r w:rsidRPr="00FD3E59">
        <w:rPr>
          <w:rFonts w:ascii="Times New Roman" w:hAnsi="Times New Roman"/>
          <w:spacing w:val="-3"/>
          <w:sz w:val="24"/>
          <w:szCs w:val="24"/>
        </w:rPr>
        <w:t xml:space="preserve"> </w:t>
      </w:r>
      <w:r w:rsidRPr="00FD3E59">
        <w:rPr>
          <w:rFonts w:ascii="Times New Roman" w:hAnsi="Times New Roman"/>
          <w:sz w:val="24"/>
          <w:szCs w:val="24"/>
        </w:rPr>
        <w:t>dos</w:t>
      </w:r>
      <w:r w:rsidRPr="00FD3E59">
        <w:rPr>
          <w:rFonts w:ascii="Times New Roman" w:hAnsi="Times New Roman"/>
          <w:spacing w:val="-3"/>
          <w:sz w:val="24"/>
          <w:szCs w:val="24"/>
        </w:rPr>
        <w:t xml:space="preserve"> </w:t>
      </w:r>
      <w:r w:rsidRPr="00FD3E59">
        <w:rPr>
          <w:rFonts w:ascii="Times New Roman" w:hAnsi="Times New Roman"/>
          <w:spacing w:val="-2"/>
          <w:sz w:val="24"/>
          <w:szCs w:val="24"/>
        </w:rPr>
        <w:t>portões:</w:t>
      </w:r>
    </w:p>
    <w:p w:rsidR="00FD3E59" w:rsidRPr="00FD3E59" w:rsidRDefault="00FD3E59" w:rsidP="00FD3E59">
      <w:pPr>
        <w:pStyle w:val="Corpodetexto"/>
        <w:tabs>
          <w:tab w:val="left" w:pos="839"/>
        </w:tabs>
        <w:rPr>
          <w:szCs w:val="24"/>
        </w:rPr>
      </w:pPr>
      <w:r w:rsidRPr="00FD3E59">
        <w:rPr>
          <w:szCs w:val="24"/>
        </w:rPr>
        <w:t xml:space="preserve">O concreto para as sapatas dos pilares do portão terá um </w:t>
      </w:r>
      <w:proofErr w:type="spellStart"/>
      <w:r w:rsidRPr="00FD3E59">
        <w:rPr>
          <w:szCs w:val="24"/>
        </w:rPr>
        <w:t>fck</w:t>
      </w:r>
      <w:proofErr w:type="spellEnd"/>
      <w:r w:rsidRPr="00FD3E59">
        <w:rPr>
          <w:szCs w:val="24"/>
        </w:rPr>
        <w:t xml:space="preserve"> = 30</w:t>
      </w:r>
      <w:r w:rsidRPr="00FD3E59">
        <w:rPr>
          <w:spacing w:val="-1"/>
          <w:szCs w:val="24"/>
        </w:rPr>
        <w:t xml:space="preserve"> </w:t>
      </w:r>
      <w:r w:rsidRPr="00FD3E59">
        <w:rPr>
          <w:szCs w:val="24"/>
        </w:rPr>
        <w:t>MPa e será executado da seguinte maneira:</w:t>
      </w:r>
    </w:p>
    <w:p w:rsidR="00FD3E59" w:rsidRPr="00FD3E59" w:rsidRDefault="00FD3E59" w:rsidP="00702D5C">
      <w:pPr>
        <w:pStyle w:val="PargrafodaLista"/>
        <w:widowControl w:val="0"/>
        <w:numPr>
          <w:ilvl w:val="0"/>
          <w:numId w:val="29"/>
        </w:numPr>
        <w:tabs>
          <w:tab w:val="left" w:pos="839"/>
          <w:tab w:val="left" w:pos="1121"/>
        </w:tabs>
        <w:autoSpaceDE w:val="0"/>
        <w:autoSpaceDN w:val="0"/>
        <w:spacing w:after="0" w:afterAutospacing="0" w:line="240" w:lineRule="auto"/>
        <w:ind w:left="0" w:firstLine="0"/>
        <w:contextualSpacing w:val="0"/>
        <w:jc w:val="both"/>
        <w:rPr>
          <w:rFonts w:ascii="Times New Roman" w:hAnsi="Times New Roman"/>
          <w:sz w:val="24"/>
          <w:szCs w:val="24"/>
        </w:rPr>
      </w:pPr>
      <w:proofErr w:type="gramStart"/>
      <w:r w:rsidRPr="00FD3E59">
        <w:rPr>
          <w:rFonts w:ascii="Times New Roman" w:hAnsi="Times New Roman"/>
          <w:sz w:val="24"/>
          <w:szCs w:val="24"/>
        </w:rPr>
        <w:t>coloca</w:t>
      </w:r>
      <w:proofErr w:type="gramEnd"/>
      <w:r w:rsidRPr="00FD3E59">
        <w:rPr>
          <w:rFonts w:ascii="Times New Roman" w:hAnsi="Times New Roman"/>
          <w:sz w:val="24"/>
          <w:szCs w:val="24"/>
        </w:rPr>
        <w:t>-se a ferragem da sapata (ferro diâmetro 8.0 mm a cada 10 cm nos dois sentidos) dentro do buraco (80 cm x 80 cm) e toda a ferragem do pilar;</w:t>
      </w:r>
    </w:p>
    <w:p w:rsidR="00FD3E59" w:rsidRPr="00FD3E59" w:rsidRDefault="00FD3E59" w:rsidP="00702D5C">
      <w:pPr>
        <w:pStyle w:val="PargrafodaLista"/>
        <w:widowControl w:val="0"/>
        <w:numPr>
          <w:ilvl w:val="0"/>
          <w:numId w:val="29"/>
        </w:numPr>
        <w:tabs>
          <w:tab w:val="left" w:pos="839"/>
          <w:tab w:val="left" w:pos="1116"/>
        </w:tabs>
        <w:autoSpaceDE w:val="0"/>
        <w:autoSpaceDN w:val="0"/>
        <w:spacing w:after="0" w:afterAutospacing="0" w:line="240" w:lineRule="auto"/>
        <w:ind w:left="0" w:firstLine="0"/>
        <w:contextualSpacing w:val="0"/>
        <w:jc w:val="both"/>
        <w:rPr>
          <w:rFonts w:ascii="Times New Roman" w:hAnsi="Times New Roman"/>
          <w:sz w:val="24"/>
          <w:szCs w:val="24"/>
        </w:rPr>
      </w:pPr>
      <w:proofErr w:type="gramStart"/>
      <w:r w:rsidRPr="00FD3E59">
        <w:rPr>
          <w:rFonts w:ascii="Times New Roman" w:hAnsi="Times New Roman"/>
          <w:sz w:val="24"/>
          <w:szCs w:val="24"/>
        </w:rPr>
        <w:t>concreta</w:t>
      </w:r>
      <w:proofErr w:type="gramEnd"/>
      <w:r w:rsidRPr="00FD3E59">
        <w:rPr>
          <w:rFonts w:ascii="Times New Roman" w:hAnsi="Times New Roman"/>
          <w:sz w:val="24"/>
          <w:szCs w:val="24"/>
        </w:rPr>
        <w:t>-se</w:t>
      </w:r>
      <w:r w:rsidRPr="00FD3E59">
        <w:rPr>
          <w:rFonts w:ascii="Times New Roman" w:hAnsi="Times New Roman"/>
          <w:spacing w:val="-4"/>
          <w:sz w:val="24"/>
          <w:szCs w:val="24"/>
        </w:rPr>
        <w:t xml:space="preserve"> </w:t>
      </w:r>
      <w:r w:rsidRPr="00FD3E59">
        <w:rPr>
          <w:rFonts w:ascii="Times New Roman" w:hAnsi="Times New Roman"/>
          <w:sz w:val="24"/>
          <w:szCs w:val="24"/>
        </w:rPr>
        <w:t>com</w:t>
      </w:r>
      <w:r w:rsidRPr="00FD3E59">
        <w:rPr>
          <w:rFonts w:ascii="Times New Roman" w:hAnsi="Times New Roman"/>
          <w:spacing w:val="-3"/>
          <w:sz w:val="24"/>
          <w:szCs w:val="24"/>
        </w:rPr>
        <w:t xml:space="preserve"> </w:t>
      </w:r>
      <w:r w:rsidRPr="00FD3E59">
        <w:rPr>
          <w:rFonts w:ascii="Times New Roman" w:hAnsi="Times New Roman"/>
          <w:sz w:val="24"/>
          <w:szCs w:val="24"/>
        </w:rPr>
        <w:t>30</w:t>
      </w:r>
      <w:r w:rsidRPr="00FD3E59">
        <w:rPr>
          <w:rFonts w:ascii="Times New Roman" w:hAnsi="Times New Roman"/>
          <w:spacing w:val="-3"/>
          <w:sz w:val="24"/>
          <w:szCs w:val="24"/>
        </w:rPr>
        <w:t xml:space="preserve"> </w:t>
      </w:r>
      <w:r w:rsidRPr="00FD3E59">
        <w:rPr>
          <w:rFonts w:ascii="Times New Roman" w:hAnsi="Times New Roman"/>
          <w:sz w:val="24"/>
          <w:szCs w:val="24"/>
        </w:rPr>
        <w:t>cm</w:t>
      </w:r>
      <w:r w:rsidRPr="00FD3E59">
        <w:rPr>
          <w:rFonts w:ascii="Times New Roman" w:hAnsi="Times New Roman"/>
          <w:spacing w:val="-3"/>
          <w:sz w:val="24"/>
          <w:szCs w:val="24"/>
        </w:rPr>
        <w:t xml:space="preserve"> </w:t>
      </w:r>
      <w:r w:rsidRPr="00FD3E59">
        <w:rPr>
          <w:rFonts w:ascii="Times New Roman" w:hAnsi="Times New Roman"/>
          <w:sz w:val="24"/>
          <w:szCs w:val="24"/>
        </w:rPr>
        <w:t>de</w:t>
      </w:r>
      <w:r w:rsidRPr="00FD3E59">
        <w:rPr>
          <w:rFonts w:ascii="Times New Roman" w:hAnsi="Times New Roman"/>
          <w:spacing w:val="-3"/>
          <w:sz w:val="24"/>
          <w:szCs w:val="24"/>
        </w:rPr>
        <w:t xml:space="preserve"> </w:t>
      </w:r>
      <w:r w:rsidRPr="00FD3E59">
        <w:rPr>
          <w:rFonts w:ascii="Times New Roman" w:hAnsi="Times New Roman"/>
          <w:spacing w:val="-2"/>
          <w:sz w:val="24"/>
          <w:szCs w:val="24"/>
        </w:rPr>
        <w:t>altura.</w:t>
      </w:r>
    </w:p>
    <w:p w:rsidR="00FD3E59" w:rsidRPr="00FD3E59" w:rsidRDefault="00FD3E59" w:rsidP="00702D5C">
      <w:pPr>
        <w:pStyle w:val="PargrafodaLista"/>
        <w:widowControl w:val="0"/>
        <w:numPr>
          <w:ilvl w:val="2"/>
          <w:numId w:val="26"/>
        </w:numPr>
        <w:tabs>
          <w:tab w:val="left" w:pos="839"/>
        </w:tabs>
        <w:autoSpaceDE w:val="0"/>
        <w:autoSpaceDN w:val="0"/>
        <w:spacing w:after="0" w:afterAutospacing="0" w:line="240" w:lineRule="auto"/>
        <w:ind w:left="0" w:firstLine="0"/>
        <w:contextualSpacing w:val="0"/>
        <w:jc w:val="both"/>
        <w:rPr>
          <w:rFonts w:ascii="Times New Roman" w:hAnsi="Times New Roman"/>
          <w:sz w:val="24"/>
          <w:szCs w:val="24"/>
        </w:rPr>
      </w:pPr>
      <w:r w:rsidRPr="00FD3E59">
        <w:rPr>
          <w:rFonts w:ascii="Times New Roman" w:hAnsi="Times New Roman"/>
          <w:sz w:val="24"/>
          <w:szCs w:val="24"/>
        </w:rPr>
        <w:t>Concreto</w:t>
      </w:r>
      <w:r w:rsidRPr="00FD3E59">
        <w:rPr>
          <w:rFonts w:ascii="Times New Roman" w:hAnsi="Times New Roman"/>
          <w:spacing w:val="-3"/>
          <w:sz w:val="24"/>
          <w:szCs w:val="24"/>
        </w:rPr>
        <w:t xml:space="preserve"> </w:t>
      </w:r>
      <w:r w:rsidRPr="00FD3E59">
        <w:rPr>
          <w:rFonts w:ascii="Times New Roman" w:hAnsi="Times New Roman"/>
          <w:sz w:val="24"/>
          <w:szCs w:val="24"/>
        </w:rPr>
        <w:t>dos</w:t>
      </w:r>
      <w:r w:rsidRPr="00FD3E59">
        <w:rPr>
          <w:rFonts w:ascii="Times New Roman" w:hAnsi="Times New Roman"/>
          <w:spacing w:val="-5"/>
          <w:sz w:val="24"/>
          <w:szCs w:val="24"/>
        </w:rPr>
        <w:t xml:space="preserve"> </w:t>
      </w:r>
      <w:r w:rsidRPr="00FD3E59">
        <w:rPr>
          <w:rFonts w:ascii="Times New Roman" w:hAnsi="Times New Roman"/>
          <w:sz w:val="24"/>
          <w:szCs w:val="24"/>
        </w:rPr>
        <w:t>pilares</w:t>
      </w:r>
      <w:r w:rsidRPr="00FD3E59">
        <w:rPr>
          <w:rFonts w:ascii="Times New Roman" w:hAnsi="Times New Roman"/>
          <w:spacing w:val="-2"/>
          <w:sz w:val="24"/>
          <w:szCs w:val="24"/>
        </w:rPr>
        <w:t xml:space="preserve"> </w:t>
      </w:r>
      <w:r w:rsidRPr="00FD3E59">
        <w:rPr>
          <w:rFonts w:ascii="Times New Roman" w:hAnsi="Times New Roman"/>
          <w:sz w:val="24"/>
          <w:szCs w:val="24"/>
        </w:rPr>
        <w:t>dos</w:t>
      </w:r>
      <w:r w:rsidRPr="00FD3E59">
        <w:rPr>
          <w:rFonts w:ascii="Times New Roman" w:hAnsi="Times New Roman"/>
          <w:spacing w:val="-7"/>
          <w:sz w:val="24"/>
          <w:szCs w:val="24"/>
        </w:rPr>
        <w:t xml:space="preserve"> </w:t>
      </w:r>
      <w:r w:rsidRPr="00FD3E59">
        <w:rPr>
          <w:rFonts w:ascii="Times New Roman" w:hAnsi="Times New Roman"/>
          <w:spacing w:val="-2"/>
          <w:sz w:val="24"/>
          <w:szCs w:val="24"/>
        </w:rPr>
        <w:t>portões:</w:t>
      </w:r>
    </w:p>
    <w:p w:rsidR="00FD3E59" w:rsidRPr="00FD3E59" w:rsidRDefault="00FD3E59" w:rsidP="00FD3E59">
      <w:pPr>
        <w:pStyle w:val="Corpodetexto"/>
        <w:tabs>
          <w:tab w:val="left" w:pos="839"/>
        </w:tabs>
        <w:rPr>
          <w:szCs w:val="24"/>
        </w:rPr>
      </w:pPr>
      <w:r w:rsidRPr="00FD3E59">
        <w:rPr>
          <w:szCs w:val="24"/>
        </w:rPr>
        <w:t xml:space="preserve">O concreto para a confecção dos pilares dos portões terá um </w:t>
      </w:r>
      <w:proofErr w:type="spellStart"/>
      <w:r w:rsidRPr="00FD3E59">
        <w:rPr>
          <w:szCs w:val="24"/>
        </w:rPr>
        <w:t>fck</w:t>
      </w:r>
      <w:proofErr w:type="spellEnd"/>
      <w:r w:rsidRPr="00FD3E59">
        <w:rPr>
          <w:szCs w:val="24"/>
        </w:rPr>
        <w:t xml:space="preserve"> = 15 MPa e será executado da seguinte maneira:</w:t>
      </w:r>
    </w:p>
    <w:p w:rsidR="00FD3E59" w:rsidRPr="00FD3E59" w:rsidRDefault="00FD3E59" w:rsidP="00702D5C">
      <w:pPr>
        <w:pStyle w:val="PargrafodaLista"/>
        <w:widowControl w:val="0"/>
        <w:numPr>
          <w:ilvl w:val="0"/>
          <w:numId w:val="28"/>
        </w:numPr>
        <w:tabs>
          <w:tab w:val="left" w:pos="839"/>
          <w:tab w:val="left" w:pos="1109"/>
        </w:tabs>
        <w:autoSpaceDE w:val="0"/>
        <w:autoSpaceDN w:val="0"/>
        <w:spacing w:after="0" w:afterAutospacing="0" w:line="240" w:lineRule="auto"/>
        <w:ind w:left="0" w:firstLine="0"/>
        <w:contextualSpacing w:val="0"/>
        <w:jc w:val="both"/>
        <w:rPr>
          <w:rFonts w:ascii="Times New Roman" w:hAnsi="Times New Roman"/>
          <w:sz w:val="24"/>
          <w:szCs w:val="24"/>
        </w:rPr>
      </w:pPr>
      <w:proofErr w:type="gramStart"/>
      <w:r w:rsidRPr="00FD3E59">
        <w:rPr>
          <w:rFonts w:ascii="Times New Roman" w:hAnsi="Times New Roman"/>
          <w:sz w:val="24"/>
          <w:szCs w:val="24"/>
        </w:rPr>
        <w:t>monta</w:t>
      </w:r>
      <w:proofErr w:type="gramEnd"/>
      <w:r w:rsidRPr="00FD3E59">
        <w:rPr>
          <w:rFonts w:ascii="Times New Roman" w:hAnsi="Times New Roman"/>
          <w:sz w:val="24"/>
          <w:szCs w:val="24"/>
        </w:rPr>
        <w:t>-se</w:t>
      </w:r>
      <w:r w:rsidRPr="00FD3E59">
        <w:rPr>
          <w:rFonts w:ascii="Times New Roman" w:hAnsi="Times New Roman"/>
          <w:spacing w:val="-6"/>
          <w:sz w:val="24"/>
          <w:szCs w:val="24"/>
        </w:rPr>
        <w:t xml:space="preserve"> </w:t>
      </w:r>
      <w:r w:rsidRPr="00FD3E59">
        <w:rPr>
          <w:rFonts w:ascii="Times New Roman" w:hAnsi="Times New Roman"/>
          <w:sz w:val="24"/>
          <w:szCs w:val="24"/>
        </w:rPr>
        <w:t>a</w:t>
      </w:r>
      <w:r w:rsidRPr="00FD3E59">
        <w:rPr>
          <w:rFonts w:ascii="Times New Roman" w:hAnsi="Times New Roman"/>
          <w:spacing w:val="-3"/>
          <w:sz w:val="24"/>
          <w:szCs w:val="24"/>
        </w:rPr>
        <w:t xml:space="preserve"> </w:t>
      </w:r>
      <w:r w:rsidRPr="00FD3E59">
        <w:rPr>
          <w:rFonts w:ascii="Times New Roman" w:hAnsi="Times New Roman"/>
          <w:sz w:val="24"/>
          <w:szCs w:val="24"/>
        </w:rPr>
        <w:t>forma</w:t>
      </w:r>
      <w:r w:rsidRPr="00FD3E59">
        <w:rPr>
          <w:rFonts w:ascii="Times New Roman" w:hAnsi="Times New Roman"/>
          <w:spacing w:val="-4"/>
          <w:sz w:val="24"/>
          <w:szCs w:val="24"/>
        </w:rPr>
        <w:t xml:space="preserve"> </w:t>
      </w:r>
      <w:r w:rsidRPr="00FD3E59">
        <w:rPr>
          <w:rFonts w:ascii="Times New Roman" w:hAnsi="Times New Roman"/>
          <w:sz w:val="24"/>
          <w:szCs w:val="24"/>
        </w:rPr>
        <w:t>de</w:t>
      </w:r>
      <w:r w:rsidRPr="00FD3E59">
        <w:rPr>
          <w:rFonts w:ascii="Times New Roman" w:hAnsi="Times New Roman"/>
          <w:spacing w:val="-5"/>
          <w:sz w:val="24"/>
          <w:szCs w:val="24"/>
        </w:rPr>
        <w:t xml:space="preserve"> </w:t>
      </w:r>
      <w:r w:rsidRPr="00FD3E59">
        <w:rPr>
          <w:rFonts w:ascii="Times New Roman" w:hAnsi="Times New Roman"/>
          <w:sz w:val="24"/>
          <w:szCs w:val="24"/>
        </w:rPr>
        <w:t>madeira</w:t>
      </w:r>
      <w:r w:rsidRPr="00FD3E59">
        <w:rPr>
          <w:rFonts w:ascii="Times New Roman" w:hAnsi="Times New Roman"/>
          <w:spacing w:val="-4"/>
          <w:sz w:val="24"/>
          <w:szCs w:val="24"/>
        </w:rPr>
        <w:t xml:space="preserve"> </w:t>
      </w:r>
      <w:r w:rsidRPr="00FD3E59">
        <w:rPr>
          <w:rFonts w:ascii="Times New Roman" w:hAnsi="Times New Roman"/>
          <w:sz w:val="24"/>
          <w:szCs w:val="24"/>
        </w:rPr>
        <w:t>e</w:t>
      </w:r>
      <w:r w:rsidRPr="00FD3E59">
        <w:rPr>
          <w:rFonts w:ascii="Times New Roman" w:hAnsi="Times New Roman"/>
          <w:spacing w:val="-3"/>
          <w:sz w:val="24"/>
          <w:szCs w:val="24"/>
        </w:rPr>
        <w:t xml:space="preserve"> </w:t>
      </w:r>
      <w:r w:rsidRPr="00FD3E59">
        <w:rPr>
          <w:rFonts w:ascii="Times New Roman" w:hAnsi="Times New Roman"/>
          <w:sz w:val="24"/>
          <w:szCs w:val="24"/>
        </w:rPr>
        <w:t>escora-se</w:t>
      </w:r>
      <w:r w:rsidRPr="00FD3E59">
        <w:rPr>
          <w:rFonts w:ascii="Times New Roman" w:hAnsi="Times New Roman"/>
          <w:spacing w:val="-3"/>
          <w:sz w:val="24"/>
          <w:szCs w:val="24"/>
        </w:rPr>
        <w:t xml:space="preserve"> </w:t>
      </w:r>
      <w:r w:rsidRPr="00FD3E59">
        <w:rPr>
          <w:rFonts w:ascii="Times New Roman" w:hAnsi="Times New Roman"/>
          <w:spacing w:val="-2"/>
          <w:sz w:val="24"/>
          <w:szCs w:val="24"/>
        </w:rPr>
        <w:t>adequadamente;</w:t>
      </w:r>
    </w:p>
    <w:p w:rsidR="00FD3E59" w:rsidRPr="00FD3E59" w:rsidRDefault="00FD3E59" w:rsidP="00702D5C">
      <w:pPr>
        <w:pStyle w:val="PargrafodaLista"/>
        <w:widowControl w:val="0"/>
        <w:numPr>
          <w:ilvl w:val="0"/>
          <w:numId w:val="28"/>
        </w:numPr>
        <w:tabs>
          <w:tab w:val="left" w:pos="839"/>
          <w:tab w:val="left" w:pos="1128"/>
        </w:tabs>
        <w:autoSpaceDE w:val="0"/>
        <w:autoSpaceDN w:val="0"/>
        <w:spacing w:after="0" w:afterAutospacing="0" w:line="240" w:lineRule="auto"/>
        <w:ind w:left="0" w:firstLine="0"/>
        <w:contextualSpacing w:val="0"/>
        <w:jc w:val="both"/>
        <w:rPr>
          <w:rFonts w:ascii="Times New Roman" w:hAnsi="Times New Roman"/>
          <w:sz w:val="24"/>
          <w:szCs w:val="24"/>
        </w:rPr>
      </w:pPr>
      <w:proofErr w:type="gramStart"/>
      <w:r w:rsidRPr="00FD3E59">
        <w:rPr>
          <w:rFonts w:ascii="Times New Roman" w:hAnsi="Times New Roman"/>
          <w:sz w:val="24"/>
          <w:szCs w:val="24"/>
        </w:rPr>
        <w:t>coloca</w:t>
      </w:r>
      <w:proofErr w:type="gramEnd"/>
      <w:r w:rsidRPr="00FD3E59">
        <w:rPr>
          <w:rFonts w:ascii="Times New Roman" w:hAnsi="Times New Roman"/>
          <w:sz w:val="24"/>
          <w:szCs w:val="24"/>
        </w:rPr>
        <w:t>-se a ferragem dos pilares (4 ferros diâmetro 10.0 mm com estribos 4.2 a cada 15 cm) apoiada nas sapatas;</w:t>
      </w:r>
    </w:p>
    <w:p w:rsidR="00FD3E59" w:rsidRPr="00FD3E59" w:rsidRDefault="00FD3E59" w:rsidP="00702D5C">
      <w:pPr>
        <w:pStyle w:val="PargrafodaLista"/>
        <w:widowControl w:val="0"/>
        <w:numPr>
          <w:ilvl w:val="0"/>
          <w:numId w:val="28"/>
        </w:numPr>
        <w:tabs>
          <w:tab w:val="left" w:pos="839"/>
          <w:tab w:val="left" w:pos="1095"/>
        </w:tabs>
        <w:autoSpaceDE w:val="0"/>
        <w:autoSpaceDN w:val="0"/>
        <w:spacing w:after="0" w:afterAutospacing="0" w:line="240" w:lineRule="auto"/>
        <w:ind w:left="0" w:firstLine="0"/>
        <w:contextualSpacing w:val="0"/>
        <w:jc w:val="both"/>
        <w:rPr>
          <w:rFonts w:ascii="Times New Roman" w:hAnsi="Times New Roman"/>
          <w:sz w:val="24"/>
          <w:szCs w:val="24"/>
        </w:rPr>
      </w:pPr>
      <w:proofErr w:type="gramStart"/>
      <w:r w:rsidRPr="00FD3E59">
        <w:rPr>
          <w:rFonts w:ascii="Times New Roman" w:hAnsi="Times New Roman"/>
          <w:sz w:val="24"/>
          <w:szCs w:val="24"/>
        </w:rPr>
        <w:t>concreta</w:t>
      </w:r>
      <w:proofErr w:type="gramEnd"/>
      <w:r w:rsidRPr="00FD3E59">
        <w:rPr>
          <w:rFonts w:ascii="Times New Roman" w:hAnsi="Times New Roman"/>
          <w:sz w:val="24"/>
          <w:szCs w:val="24"/>
        </w:rPr>
        <w:t>-se</w:t>
      </w:r>
      <w:r w:rsidRPr="00FD3E59">
        <w:rPr>
          <w:rFonts w:ascii="Times New Roman" w:hAnsi="Times New Roman"/>
          <w:spacing w:val="-7"/>
          <w:sz w:val="24"/>
          <w:szCs w:val="24"/>
        </w:rPr>
        <w:t xml:space="preserve"> </w:t>
      </w:r>
      <w:r w:rsidRPr="00FD3E59">
        <w:rPr>
          <w:rFonts w:ascii="Times New Roman" w:hAnsi="Times New Roman"/>
          <w:sz w:val="24"/>
          <w:szCs w:val="24"/>
        </w:rPr>
        <w:t>os</w:t>
      </w:r>
      <w:r w:rsidRPr="00FD3E59">
        <w:rPr>
          <w:rFonts w:ascii="Times New Roman" w:hAnsi="Times New Roman"/>
          <w:spacing w:val="-2"/>
          <w:sz w:val="24"/>
          <w:szCs w:val="24"/>
        </w:rPr>
        <w:t xml:space="preserve"> </w:t>
      </w:r>
      <w:r w:rsidRPr="00FD3E59">
        <w:rPr>
          <w:rFonts w:ascii="Times New Roman" w:hAnsi="Times New Roman"/>
          <w:sz w:val="24"/>
          <w:szCs w:val="24"/>
        </w:rPr>
        <w:t>pilares</w:t>
      </w:r>
      <w:r w:rsidRPr="00FD3E59">
        <w:rPr>
          <w:rFonts w:ascii="Times New Roman" w:hAnsi="Times New Roman"/>
          <w:spacing w:val="-4"/>
          <w:sz w:val="24"/>
          <w:szCs w:val="24"/>
        </w:rPr>
        <w:t xml:space="preserve"> </w:t>
      </w:r>
      <w:r w:rsidRPr="00FD3E59">
        <w:rPr>
          <w:rFonts w:ascii="Times New Roman" w:hAnsi="Times New Roman"/>
          <w:sz w:val="24"/>
          <w:szCs w:val="24"/>
        </w:rPr>
        <w:t>até</w:t>
      </w:r>
      <w:r w:rsidRPr="00FD3E59">
        <w:rPr>
          <w:rFonts w:ascii="Times New Roman" w:hAnsi="Times New Roman"/>
          <w:spacing w:val="-3"/>
          <w:sz w:val="24"/>
          <w:szCs w:val="24"/>
        </w:rPr>
        <w:t xml:space="preserve"> </w:t>
      </w:r>
      <w:r w:rsidRPr="00FD3E59">
        <w:rPr>
          <w:rFonts w:ascii="Times New Roman" w:hAnsi="Times New Roman"/>
          <w:sz w:val="24"/>
          <w:szCs w:val="24"/>
        </w:rPr>
        <w:t>a</w:t>
      </w:r>
      <w:r w:rsidRPr="00FD3E59">
        <w:rPr>
          <w:rFonts w:ascii="Times New Roman" w:hAnsi="Times New Roman"/>
          <w:spacing w:val="-4"/>
          <w:sz w:val="24"/>
          <w:szCs w:val="24"/>
        </w:rPr>
        <w:t xml:space="preserve"> </w:t>
      </w:r>
      <w:r w:rsidRPr="00FD3E59">
        <w:rPr>
          <w:rFonts w:ascii="Times New Roman" w:hAnsi="Times New Roman"/>
          <w:sz w:val="24"/>
          <w:szCs w:val="24"/>
        </w:rPr>
        <w:t>altura</w:t>
      </w:r>
      <w:r w:rsidRPr="00FD3E59">
        <w:rPr>
          <w:rFonts w:ascii="Times New Roman" w:hAnsi="Times New Roman"/>
          <w:spacing w:val="-4"/>
          <w:sz w:val="24"/>
          <w:szCs w:val="24"/>
        </w:rPr>
        <w:t xml:space="preserve"> </w:t>
      </w:r>
      <w:r w:rsidRPr="00FD3E59">
        <w:rPr>
          <w:rFonts w:ascii="Times New Roman" w:hAnsi="Times New Roman"/>
          <w:spacing w:val="-2"/>
          <w:sz w:val="24"/>
          <w:szCs w:val="24"/>
        </w:rPr>
        <w:t>total.</w:t>
      </w:r>
    </w:p>
    <w:p w:rsidR="00FD3E59" w:rsidRPr="00FD3E59" w:rsidRDefault="00FD3E59" w:rsidP="00702D5C">
      <w:pPr>
        <w:pStyle w:val="PargrafodaLista"/>
        <w:widowControl w:val="0"/>
        <w:numPr>
          <w:ilvl w:val="2"/>
          <w:numId w:val="26"/>
        </w:numPr>
        <w:tabs>
          <w:tab w:val="left" w:pos="839"/>
        </w:tabs>
        <w:autoSpaceDE w:val="0"/>
        <w:autoSpaceDN w:val="0"/>
        <w:spacing w:after="0" w:afterAutospacing="0" w:line="240" w:lineRule="auto"/>
        <w:ind w:left="0" w:firstLine="0"/>
        <w:contextualSpacing w:val="0"/>
        <w:jc w:val="both"/>
        <w:rPr>
          <w:rFonts w:ascii="Times New Roman" w:hAnsi="Times New Roman"/>
          <w:sz w:val="24"/>
          <w:szCs w:val="24"/>
        </w:rPr>
      </w:pPr>
      <w:r w:rsidRPr="00FD3E59">
        <w:rPr>
          <w:rFonts w:ascii="Times New Roman" w:hAnsi="Times New Roman"/>
          <w:sz w:val="24"/>
          <w:szCs w:val="24"/>
        </w:rPr>
        <w:t>Concreto</w:t>
      </w:r>
      <w:r w:rsidRPr="00FD3E59">
        <w:rPr>
          <w:rFonts w:ascii="Times New Roman" w:hAnsi="Times New Roman"/>
          <w:spacing w:val="-4"/>
          <w:sz w:val="24"/>
          <w:szCs w:val="24"/>
        </w:rPr>
        <w:t xml:space="preserve"> </w:t>
      </w:r>
      <w:r w:rsidRPr="00FD3E59">
        <w:rPr>
          <w:rFonts w:ascii="Times New Roman" w:hAnsi="Times New Roman"/>
          <w:sz w:val="24"/>
          <w:szCs w:val="24"/>
        </w:rPr>
        <w:t>para</w:t>
      </w:r>
      <w:r w:rsidRPr="00FD3E59">
        <w:rPr>
          <w:rFonts w:ascii="Times New Roman" w:hAnsi="Times New Roman"/>
          <w:spacing w:val="-5"/>
          <w:sz w:val="24"/>
          <w:szCs w:val="24"/>
        </w:rPr>
        <w:t xml:space="preserve"> </w:t>
      </w:r>
      <w:r w:rsidRPr="00FD3E59">
        <w:rPr>
          <w:rFonts w:ascii="Times New Roman" w:hAnsi="Times New Roman"/>
          <w:sz w:val="24"/>
          <w:szCs w:val="24"/>
        </w:rPr>
        <w:t>fixação</w:t>
      </w:r>
      <w:r w:rsidRPr="00FD3E59">
        <w:rPr>
          <w:rFonts w:ascii="Times New Roman" w:hAnsi="Times New Roman"/>
          <w:spacing w:val="-5"/>
          <w:sz w:val="24"/>
          <w:szCs w:val="24"/>
        </w:rPr>
        <w:t xml:space="preserve"> </w:t>
      </w:r>
      <w:r w:rsidRPr="00FD3E59">
        <w:rPr>
          <w:rFonts w:ascii="Times New Roman" w:hAnsi="Times New Roman"/>
          <w:sz w:val="24"/>
          <w:szCs w:val="24"/>
        </w:rPr>
        <w:t>dos</w:t>
      </w:r>
      <w:r w:rsidRPr="00FD3E59">
        <w:rPr>
          <w:rFonts w:ascii="Times New Roman" w:hAnsi="Times New Roman"/>
          <w:spacing w:val="-4"/>
          <w:sz w:val="24"/>
          <w:szCs w:val="24"/>
        </w:rPr>
        <w:t xml:space="preserve"> </w:t>
      </w:r>
      <w:r w:rsidRPr="00FD3E59">
        <w:rPr>
          <w:rFonts w:ascii="Times New Roman" w:hAnsi="Times New Roman"/>
          <w:sz w:val="24"/>
          <w:szCs w:val="24"/>
        </w:rPr>
        <w:t>mourões</w:t>
      </w:r>
      <w:r w:rsidRPr="00FD3E59">
        <w:rPr>
          <w:rFonts w:ascii="Times New Roman" w:hAnsi="Times New Roman"/>
          <w:spacing w:val="-3"/>
          <w:sz w:val="24"/>
          <w:szCs w:val="24"/>
        </w:rPr>
        <w:t xml:space="preserve"> </w:t>
      </w:r>
      <w:r w:rsidRPr="00FD3E59">
        <w:rPr>
          <w:rFonts w:ascii="Times New Roman" w:hAnsi="Times New Roman"/>
          <w:sz w:val="24"/>
          <w:szCs w:val="24"/>
        </w:rPr>
        <w:t>de</w:t>
      </w:r>
      <w:r w:rsidRPr="00FD3E59">
        <w:rPr>
          <w:rFonts w:ascii="Times New Roman" w:hAnsi="Times New Roman"/>
          <w:spacing w:val="-5"/>
          <w:sz w:val="24"/>
          <w:szCs w:val="24"/>
        </w:rPr>
        <w:t xml:space="preserve"> </w:t>
      </w:r>
      <w:r w:rsidRPr="00FD3E59">
        <w:rPr>
          <w:rFonts w:ascii="Times New Roman" w:hAnsi="Times New Roman"/>
          <w:sz w:val="24"/>
          <w:szCs w:val="24"/>
        </w:rPr>
        <w:t>concreto</w:t>
      </w:r>
      <w:r w:rsidRPr="00FD3E59">
        <w:rPr>
          <w:rFonts w:ascii="Times New Roman" w:hAnsi="Times New Roman"/>
          <w:spacing w:val="-1"/>
          <w:sz w:val="24"/>
          <w:szCs w:val="24"/>
        </w:rPr>
        <w:t xml:space="preserve"> </w:t>
      </w:r>
      <w:r w:rsidRPr="00FD3E59">
        <w:rPr>
          <w:rFonts w:ascii="Times New Roman" w:hAnsi="Times New Roman"/>
          <w:spacing w:val="-2"/>
          <w:sz w:val="24"/>
          <w:szCs w:val="24"/>
        </w:rPr>
        <w:t>(blocos):</w:t>
      </w:r>
    </w:p>
    <w:p w:rsidR="00FD3E59" w:rsidRPr="00FD3E59" w:rsidRDefault="00FD3E59" w:rsidP="00FD3E59">
      <w:pPr>
        <w:pStyle w:val="Corpodetexto"/>
        <w:tabs>
          <w:tab w:val="left" w:pos="839"/>
        </w:tabs>
        <w:rPr>
          <w:szCs w:val="24"/>
        </w:rPr>
      </w:pPr>
      <w:r w:rsidRPr="00FD3E59">
        <w:rPr>
          <w:szCs w:val="24"/>
        </w:rPr>
        <w:t xml:space="preserve">O concreto para a fixação dos mourões de concreto terá um </w:t>
      </w:r>
      <w:proofErr w:type="spellStart"/>
      <w:r w:rsidRPr="00FD3E59">
        <w:rPr>
          <w:szCs w:val="24"/>
        </w:rPr>
        <w:t>fck</w:t>
      </w:r>
      <w:proofErr w:type="spellEnd"/>
      <w:r w:rsidRPr="00FD3E59">
        <w:rPr>
          <w:szCs w:val="24"/>
        </w:rPr>
        <w:t xml:space="preserve"> = 30 MPa e será executado da seguinte maneira:</w:t>
      </w:r>
    </w:p>
    <w:p w:rsidR="00FD3E59" w:rsidRPr="00FD3E59" w:rsidRDefault="00FD3E59" w:rsidP="00702D5C">
      <w:pPr>
        <w:pStyle w:val="PargrafodaLista"/>
        <w:widowControl w:val="0"/>
        <w:numPr>
          <w:ilvl w:val="0"/>
          <w:numId w:val="27"/>
        </w:numPr>
        <w:tabs>
          <w:tab w:val="left" w:pos="839"/>
          <w:tab w:val="left" w:pos="1109"/>
        </w:tabs>
        <w:autoSpaceDE w:val="0"/>
        <w:autoSpaceDN w:val="0"/>
        <w:spacing w:after="0" w:afterAutospacing="0" w:line="240" w:lineRule="auto"/>
        <w:ind w:left="0" w:firstLine="0"/>
        <w:contextualSpacing w:val="0"/>
        <w:jc w:val="both"/>
        <w:rPr>
          <w:rFonts w:ascii="Times New Roman" w:hAnsi="Times New Roman"/>
          <w:sz w:val="24"/>
          <w:szCs w:val="24"/>
        </w:rPr>
      </w:pPr>
      <w:proofErr w:type="gramStart"/>
      <w:r w:rsidRPr="00FD3E59">
        <w:rPr>
          <w:rFonts w:ascii="Times New Roman" w:hAnsi="Times New Roman"/>
          <w:sz w:val="24"/>
          <w:szCs w:val="24"/>
        </w:rPr>
        <w:t>coloca</w:t>
      </w:r>
      <w:proofErr w:type="gramEnd"/>
      <w:r w:rsidRPr="00FD3E59">
        <w:rPr>
          <w:rFonts w:ascii="Times New Roman" w:hAnsi="Times New Roman"/>
          <w:sz w:val="24"/>
          <w:szCs w:val="24"/>
        </w:rPr>
        <w:t>-se</w:t>
      </w:r>
      <w:r w:rsidRPr="00FD3E59">
        <w:rPr>
          <w:rFonts w:ascii="Times New Roman" w:hAnsi="Times New Roman"/>
          <w:spacing w:val="-3"/>
          <w:sz w:val="24"/>
          <w:szCs w:val="24"/>
        </w:rPr>
        <w:t xml:space="preserve"> </w:t>
      </w:r>
      <w:r w:rsidRPr="00FD3E59">
        <w:rPr>
          <w:rFonts w:ascii="Times New Roman" w:hAnsi="Times New Roman"/>
          <w:sz w:val="24"/>
          <w:szCs w:val="24"/>
        </w:rPr>
        <w:t>o</w:t>
      </w:r>
      <w:r w:rsidRPr="00FD3E59">
        <w:rPr>
          <w:rFonts w:ascii="Times New Roman" w:hAnsi="Times New Roman"/>
          <w:spacing w:val="-1"/>
          <w:sz w:val="24"/>
          <w:szCs w:val="24"/>
        </w:rPr>
        <w:t xml:space="preserve"> </w:t>
      </w:r>
      <w:r w:rsidRPr="00FD3E59">
        <w:rPr>
          <w:rFonts w:ascii="Times New Roman" w:hAnsi="Times New Roman"/>
          <w:sz w:val="24"/>
          <w:szCs w:val="24"/>
        </w:rPr>
        <w:t>mourão</w:t>
      </w:r>
      <w:r w:rsidRPr="00FD3E59">
        <w:rPr>
          <w:rFonts w:ascii="Times New Roman" w:hAnsi="Times New Roman"/>
          <w:spacing w:val="-2"/>
          <w:sz w:val="24"/>
          <w:szCs w:val="24"/>
        </w:rPr>
        <w:t xml:space="preserve"> </w:t>
      </w:r>
      <w:r w:rsidRPr="00FD3E59">
        <w:rPr>
          <w:rFonts w:ascii="Times New Roman" w:hAnsi="Times New Roman"/>
          <w:sz w:val="24"/>
          <w:szCs w:val="24"/>
        </w:rPr>
        <w:t>dentro</w:t>
      </w:r>
      <w:r w:rsidRPr="00FD3E59">
        <w:rPr>
          <w:rFonts w:ascii="Times New Roman" w:hAnsi="Times New Roman"/>
          <w:spacing w:val="-1"/>
          <w:sz w:val="24"/>
          <w:szCs w:val="24"/>
        </w:rPr>
        <w:t xml:space="preserve"> </w:t>
      </w:r>
      <w:r w:rsidRPr="00FD3E59">
        <w:rPr>
          <w:rFonts w:ascii="Times New Roman" w:hAnsi="Times New Roman"/>
          <w:sz w:val="24"/>
          <w:szCs w:val="24"/>
        </w:rPr>
        <w:t>do</w:t>
      </w:r>
      <w:r w:rsidRPr="00FD3E59">
        <w:rPr>
          <w:rFonts w:ascii="Times New Roman" w:hAnsi="Times New Roman"/>
          <w:spacing w:val="-4"/>
          <w:sz w:val="24"/>
          <w:szCs w:val="24"/>
        </w:rPr>
        <w:t xml:space="preserve"> </w:t>
      </w:r>
      <w:r w:rsidRPr="00FD3E59">
        <w:rPr>
          <w:rFonts w:ascii="Times New Roman" w:hAnsi="Times New Roman"/>
          <w:sz w:val="24"/>
          <w:szCs w:val="24"/>
        </w:rPr>
        <w:t>buraco</w:t>
      </w:r>
      <w:r w:rsidRPr="00FD3E59">
        <w:rPr>
          <w:rFonts w:ascii="Times New Roman" w:hAnsi="Times New Roman"/>
          <w:spacing w:val="-1"/>
          <w:sz w:val="24"/>
          <w:szCs w:val="24"/>
        </w:rPr>
        <w:t xml:space="preserve"> </w:t>
      </w:r>
      <w:r w:rsidRPr="00FD3E59">
        <w:rPr>
          <w:rFonts w:ascii="Times New Roman" w:hAnsi="Times New Roman"/>
          <w:sz w:val="24"/>
          <w:szCs w:val="24"/>
        </w:rPr>
        <w:t>(30</w:t>
      </w:r>
      <w:r w:rsidRPr="00FD3E59">
        <w:rPr>
          <w:rFonts w:ascii="Times New Roman" w:hAnsi="Times New Roman"/>
          <w:spacing w:val="-3"/>
          <w:sz w:val="24"/>
          <w:szCs w:val="24"/>
        </w:rPr>
        <w:t xml:space="preserve"> </w:t>
      </w:r>
      <w:r w:rsidRPr="00FD3E59">
        <w:rPr>
          <w:rFonts w:ascii="Times New Roman" w:hAnsi="Times New Roman"/>
          <w:sz w:val="24"/>
          <w:szCs w:val="24"/>
        </w:rPr>
        <w:t>cm</w:t>
      </w:r>
      <w:r w:rsidRPr="00FD3E59">
        <w:rPr>
          <w:rFonts w:ascii="Times New Roman" w:hAnsi="Times New Roman"/>
          <w:spacing w:val="-5"/>
          <w:sz w:val="24"/>
          <w:szCs w:val="24"/>
        </w:rPr>
        <w:t xml:space="preserve"> </w:t>
      </w:r>
      <w:r w:rsidRPr="00FD3E59">
        <w:rPr>
          <w:rFonts w:ascii="Times New Roman" w:hAnsi="Times New Roman"/>
          <w:sz w:val="24"/>
          <w:szCs w:val="24"/>
        </w:rPr>
        <w:t>x</w:t>
      </w:r>
      <w:r w:rsidRPr="00FD3E59">
        <w:rPr>
          <w:rFonts w:ascii="Times New Roman" w:hAnsi="Times New Roman"/>
          <w:spacing w:val="-1"/>
          <w:sz w:val="24"/>
          <w:szCs w:val="24"/>
        </w:rPr>
        <w:t xml:space="preserve"> </w:t>
      </w:r>
      <w:r w:rsidRPr="00FD3E59">
        <w:rPr>
          <w:rFonts w:ascii="Times New Roman" w:hAnsi="Times New Roman"/>
          <w:sz w:val="24"/>
          <w:szCs w:val="24"/>
        </w:rPr>
        <w:t>30</w:t>
      </w:r>
      <w:r w:rsidRPr="00FD3E59">
        <w:rPr>
          <w:rFonts w:ascii="Times New Roman" w:hAnsi="Times New Roman"/>
          <w:spacing w:val="-2"/>
          <w:sz w:val="24"/>
          <w:szCs w:val="24"/>
        </w:rPr>
        <w:t xml:space="preserve"> </w:t>
      </w:r>
      <w:r w:rsidRPr="00FD3E59">
        <w:rPr>
          <w:rFonts w:ascii="Times New Roman" w:hAnsi="Times New Roman"/>
          <w:sz w:val="24"/>
          <w:szCs w:val="24"/>
        </w:rPr>
        <w:t>cm</w:t>
      </w:r>
      <w:r w:rsidRPr="00FD3E59">
        <w:rPr>
          <w:rFonts w:ascii="Times New Roman" w:hAnsi="Times New Roman"/>
          <w:spacing w:val="-2"/>
          <w:sz w:val="24"/>
          <w:szCs w:val="24"/>
        </w:rPr>
        <w:t xml:space="preserve"> </w:t>
      </w:r>
      <w:r w:rsidRPr="00FD3E59">
        <w:rPr>
          <w:rFonts w:ascii="Times New Roman" w:hAnsi="Times New Roman"/>
          <w:sz w:val="24"/>
          <w:szCs w:val="24"/>
        </w:rPr>
        <w:t>x</w:t>
      </w:r>
      <w:r w:rsidRPr="00FD3E59">
        <w:rPr>
          <w:rFonts w:ascii="Times New Roman" w:hAnsi="Times New Roman"/>
          <w:spacing w:val="-1"/>
          <w:sz w:val="24"/>
          <w:szCs w:val="24"/>
        </w:rPr>
        <w:t xml:space="preserve"> </w:t>
      </w:r>
      <w:r w:rsidRPr="00FD3E59">
        <w:rPr>
          <w:rFonts w:ascii="Times New Roman" w:hAnsi="Times New Roman"/>
          <w:sz w:val="24"/>
          <w:szCs w:val="24"/>
        </w:rPr>
        <w:t>50</w:t>
      </w:r>
      <w:r w:rsidRPr="00FD3E59">
        <w:rPr>
          <w:rFonts w:ascii="Times New Roman" w:hAnsi="Times New Roman"/>
          <w:spacing w:val="-5"/>
          <w:sz w:val="24"/>
          <w:szCs w:val="24"/>
        </w:rPr>
        <w:t xml:space="preserve"> </w:t>
      </w:r>
      <w:r w:rsidRPr="00FD3E59">
        <w:rPr>
          <w:rFonts w:ascii="Times New Roman" w:hAnsi="Times New Roman"/>
          <w:sz w:val="24"/>
          <w:szCs w:val="24"/>
        </w:rPr>
        <w:t>cm),</w:t>
      </w:r>
      <w:r w:rsidRPr="00FD3E59">
        <w:rPr>
          <w:rFonts w:ascii="Times New Roman" w:hAnsi="Times New Roman"/>
          <w:spacing w:val="-2"/>
          <w:sz w:val="24"/>
          <w:szCs w:val="24"/>
        </w:rPr>
        <w:t xml:space="preserve"> </w:t>
      </w:r>
      <w:r w:rsidRPr="00FD3E59">
        <w:rPr>
          <w:rFonts w:ascii="Times New Roman" w:hAnsi="Times New Roman"/>
          <w:sz w:val="24"/>
          <w:szCs w:val="24"/>
        </w:rPr>
        <w:t>bem</w:t>
      </w:r>
      <w:r w:rsidRPr="00FD3E59">
        <w:rPr>
          <w:rFonts w:ascii="Times New Roman" w:hAnsi="Times New Roman"/>
          <w:spacing w:val="-3"/>
          <w:sz w:val="24"/>
          <w:szCs w:val="24"/>
        </w:rPr>
        <w:t xml:space="preserve"> </w:t>
      </w:r>
      <w:r w:rsidRPr="00FD3E59">
        <w:rPr>
          <w:rFonts w:ascii="Times New Roman" w:hAnsi="Times New Roman"/>
          <w:sz w:val="24"/>
          <w:szCs w:val="24"/>
        </w:rPr>
        <w:t>no</w:t>
      </w:r>
      <w:r w:rsidRPr="00FD3E59">
        <w:rPr>
          <w:rFonts w:ascii="Times New Roman" w:hAnsi="Times New Roman"/>
          <w:spacing w:val="-1"/>
          <w:sz w:val="24"/>
          <w:szCs w:val="24"/>
        </w:rPr>
        <w:t xml:space="preserve"> </w:t>
      </w:r>
      <w:r w:rsidRPr="00FD3E59">
        <w:rPr>
          <w:rFonts w:ascii="Times New Roman" w:hAnsi="Times New Roman"/>
          <w:spacing w:val="-2"/>
          <w:sz w:val="24"/>
          <w:szCs w:val="24"/>
        </w:rPr>
        <w:t>meio;</w:t>
      </w:r>
    </w:p>
    <w:p w:rsidR="00FD3E59" w:rsidRPr="00FD3E59" w:rsidRDefault="00FD3E59" w:rsidP="00702D5C">
      <w:pPr>
        <w:pStyle w:val="PargrafodaLista"/>
        <w:widowControl w:val="0"/>
        <w:numPr>
          <w:ilvl w:val="0"/>
          <w:numId w:val="27"/>
        </w:numPr>
        <w:tabs>
          <w:tab w:val="left" w:pos="839"/>
          <w:tab w:val="left" w:pos="1116"/>
        </w:tabs>
        <w:autoSpaceDE w:val="0"/>
        <w:autoSpaceDN w:val="0"/>
        <w:spacing w:after="0" w:afterAutospacing="0" w:line="240" w:lineRule="auto"/>
        <w:ind w:left="0" w:firstLine="0"/>
        <w:contextualSpacing w:val="0"/>
        <w:jc w:val="both"/>
        <w:rPr>
          <w:rFonts w:ascii="Times New Roman" w:hAnsi="Times New Roman"/>
          <w:sz w:val="24"/>
          <w:szCs w:val="24"/>
        </w:rPr>
      </w:pPr>
      <w:proofErr w:type="gramStart"/>
      <w:r w:rsidRPr="00FD3E59">
        <w:rPr>
          <w:rFonts w:ascii="Times New Roman" w:hAnsi="Times New Roman"/>
          <w:sz w:val="24"/>
          <w:szCs w:val="24"/>
        </w:rPr>
        <w:t>concreta</w:t>
      </w:r>
      <w:proofErr w:type="gramEnd"/>
      <w:r w:rsidRPr="00FD3E59">
        <w:rPr>
          <w:rFonts w:ascii="Times New Roman" w:hAnsi="Times New Roman"/>
          <w:sz w:val="24"/>
          <w:szCs w:val="24"/>
        </w:rPr>
        <w:t>-se</w:t>
      </w:r>
      <w:r w:rsidRPr="00FD3E59">
        <w:rPr>
          <w:rFonts w:ascii="Times New Roman" w:hAnsi="Times New Roman"/>
          <w:spacing w:val="-4"/>
          <w:sz w:val="24"/>
          <w:szCs w:val="24"/>
        </w:rPr>
        <w:t xml:space="preserve"> </w:t>
      </w:r>
      <w:r w:rsidRPr="00FD3E59">
        <w:rPr>
          <w:rFonts w:ascii="Times New Roman" w:hAnsi="Times New Roman"/>
          <w:sz w:val="24"/>
          <w:szCs w:val="24"/>
        </w:rPr>
        <w:t>com</w:t>
      </w:r>
      <w:r w:rsidRPr="00FD3E59">
        <w:rPr>
          <w:rFonts w:ascii="Times New Roman" w:hAnsi="Times New Roman"/>
          <w:spacing w:val="-3"/>
          <w:sz w:val="24"/>
          <w:szCs w:val="24"/>
        </w:rPr>
        <w:t xml:space="preserve"> </w:t>
      </w:r>
      <w:r w:rsidRPr="00FD3E59">
        <w:rPr>
          <w:rFonts w:ascii="Times New Roman" w:hAnsi="Times New Roman"/>
          <w:sz w:val="24"/>
          <w:szCs w:val="24"/>
        </w:rPr>
        <w:t>50</w:t>
      </w:r>
      <w:r w:rsidRPr="00FD3E59">
        <w:rPr>
          <w:rFonts w:ascii="Times New Roman" w:hAnsi="Times New Roman"/>
          <w:spacing w:val="-3"/>
          <w:sz w:val="24"/>
          <w:szCs w:val="24"/>
        </w:rPr>
        <w:t xml:space="preserve"> </w:t>
      </w:r>
      <w:r w:rsidRPr="00FD3E59">
        <w:rPr>
          <w:rFonts w:ascii="Times New Roman" w:hAnsi="Times New Roman"/>
          <w:sz w:val="24"/>
          <w:szCs w:val="24"/>
        </w:rPr>
        <w:t>cm</w:t>
      </w:r>
      <w:r w:rsidRPr="00FD3E59">
        <w:rPr>
          <w:rFonts w:ascii="Times New Roman" w:hAnsi="Times New Roman"/>
          <w:spacing w:val="-3"/>
          <w:sz w:val="24"/>
          <w:szCs w:val="24"/>
        </w:rPr>
        <w:t xml:space="preserve"> </w:t>
      </w:r>
      <w:r w:rsidRPr="00FD3E59">
        <w:rPr>
          <w:rFonts w:ascii="Times New Roman" w:hAnsi="Times New Roman"/>
          <w:sz w:val="24"/>
          <w:szCs w:val="24"/>
        </w:rPr>
        <w:t>de</w:t>
      </w:r>
      <w:r w:rsidRPr="00FD3E59">
        <w:rPr>
          <w:rFonts w:ascii="Times New Roman" w:hAnsi="Times New Roman"/>
          <w:spacing w:val="-3"/>
          <w:sz w:val="24"/>
          <w:szCs w:val="24"/>
        </w:rPr>
        <w:t xml:space="preserve"> </w:t>
      </w:r>
      <w:r w:rsidRPr="00FD3E59">
        <w:rPr>
          <w:rFonts w:ascii="Times New Roman" w:hAnsi="Times New Roman"/>
          <w:spacing w:val="-2"/>
          <w:sz w:val="24"/>
          <w:szCs w:val="24"/>
        </w:rPr>
        <w:t>altura.</w:t>
      </w:r>
    </w:p>
    <w:p w:rsidR="00FD3E59" w:rsidRPr="00FD3E59" w:rsidRDefault="00FD3E59" w:rsidP="00702D5C">
      <w:pPr>
        <w:pStyle w:val="Ttulo31"/>
        <w:numPr>
          <w:ilvl w:val="1"/>
          <w:numId w:val="26"/>
        </w:numPr>
        <w:tabs>
          <w:tab w:val="left" w:pos="839"/>
        </w:tabs>
        <w:ind w:left="0" w:firstLine="0"/>
        <w:jc w:val="both"/>
        <w:rPr>
          <w:rFonts w:ascii="Times New Roman" w:hAnsi="Times New Roman" w:cs="Times New Roman"/>
          <w:sz w:val="24"/>
          <w:szCs w:val="24"/>
        </w:rPr>
      </w:pPr>
      <w:r w:rsidRPr="00FD3E59">
        <w:rPr>
          <w:rFonts w:ascii="Times New Roman" w:hAnsi="Times New Roman" w:cs="Times New Roman"/>
          <w:sz w:val="24"/>
          <w:szCs w:val="24"/>
        </w:rPr>
        <w:t>Vigas</w:t>
      </w:r>
      <w:r w:rsidRPr="00FD3E59">
        <w:rPr>
          <w:rFonts w:ascii="Times New Roman" w:hAnsi="Times New Roman" w:cs="Times New Roman"/>
          <w:spacing w:val="-4"/>
          <w:sz w:val="24"/>
          <w:szCs w:val="24"/>
        </w:rPr>
        <w:t xml:space="preserve"> </w:t>
      </w:r>
      <w:r w:rsidRPr="00FD3E59">
        <w:rPr>
          <w:rFonts w:ascii="Times New Roman" w:hAnsi="Times New Roman" w:cs="Times New Roman"/>
          <w:sz w:val="24"/>
          <w:szCs w:val="24"/>
        </w:rPr>
        <w:t>de</w:t>
      </w:r>
      <w:r w:rsidRPr="00FD3E59">
        <w:rPr>
          <w:rFonts w:ascii="Times New Roman" w:hAnsi="Times New Roman" w:cs="Times New Roman"/>
          <w:spacing w:val="-4"/>
          <w:sz w:val="24"/>
          <w:szCs w:val="24"/>
        </w:rPr>
        <w:t xml:space="preserve"> </w:t>
      </w:r>
      <w:r w:rsidRPr="00FD3E59">
        <w:rPr>
          <w:rFonts w:ascii="Times New Roman" w:hAnsi="Times New Roman" w:cs="Times New Roman"/>
          <w:spacing w:val="-2"/>
          <w:sz w:val="24"/>
          <w:szCs w:val="24"/>
        </w:rPr>
        <w:t>concreto:</w:t>
      </w:r>
    </w:p>
    <w:p w:rsidR="00FD3E59" w:rsidRPr="00FD3E59" w:rsidRDefault="00FD3E59" w:rsidP="00702D5C">
      <w:pPr>
        <w:pStyle w:val="PargrafodaLista"/>
        <w:widowControl w:val="0"/>
        <w:numPr>
          <w:ilvl w:val="2"/>
          <w:numId w:val="26"/>
        </w:numPr>
        <w:tabs>
          <w:tab w:val="left" w:pos="839"/>
        </w:tabs>
        <w:autoSpaceDE w:val="0"/>
        <w:autoSpaceDN w:val="0"/>
        <w:spacing w:after="0" w:afterAutospacing="0" w:line="240" w:lineRule="auto"/>
        <w:ind w:left="0" w:firstLine="0"/>
        <w:contextualSpacing w:val="0"/>
        <w:jc w:val="both"/>
        <w:rPr>
          <w:rFonts w:ascii="Times New Roman" w:hAnsi="Times New Roman"/>
          <w:sz w:val="24"/>
          <w:szCs w:val="24"/>
        </w:rPr>
      </w:pPr>
      <w:r w:rsidRPr="00FD3E59">
        <w:rPr>
          <w:rFonts w:ascii="Times New Roman" w:hAnsi="Times New Roman"/>
          <w:sz w:val="24"/>
          <w:szCs w:val="24"/>
        </w:rPr>
        <w:t xml:space="preserve">As vigas serão de concreto armado, com dimensões de: 15 cm x 20 cm (largura x altura). A armação de ferro será de 4 ferros diâmetro 8.0 mm com estribos 4.2 mm a cada 18 cm. </w:t>
      </w:r>
      <w:proofErr w:type="gramStart"/>
      <w:r w:rsidRPr="00FD3E59">
        <w:rPr>
          <w:rFonts w:ascii="Times New Roman" w:hAnsi="Times New Roman"/>
          <w:sz w:val="24"/>
          <w:szCs w:val="24"/>
        </w:rPr>
        <w:t>As dimensões da ferragem ficará</w:t>
      </w:r>
      <w:proofErr w:type="gramEnd"/>
      <w:r w:rsidRPr="00FD3E59">
        <w:rPr>
          <w:rFonts w:ascii="Times New Roman" w:hAnsi="Times New Roman"/>
          <w:sz w:val="24"/>
          <w:szCs w:val="24"/>
        </w:rPr>
        <w:t xml:space="preserve"> sendo 12 cm x 15 cm.</w:t>
      </w:r>
    </w:p>
    <w:p w:rsidR="00FD3E59" w:rsidRPr="00FD3E59" w:rsidRDefault="00FD3E59" w:rsidP="00FD3E59">
      <w:pPr>
        <w:pStyle w:val="Corpodetexto"/>
        <w:tabs>
          <w:tab w:val="left" w:pos="839"/>
        </w:tabs>
        <w:rPr>
          <w:szCs w:val="24"/>
        </w:rPr>
      </w:pPr>
    </w:p>
    <w:p w:rsidR="00FD3E59" w:rsidRPr="00FD3E59" w:rsidRDefault="00FD3E59" w:rsidP="00702D5C">
      <w:pPr>
        <w:pStyle w:val="Ttulo31"/>
        <w:numPr>
          <w:ilvl w:val="1"/>
          <w:numId w:val="26"/>
        </w:numPr>
        <w:tabs>
          <w:tab w:val="left" w:pos="839"/>
        </w:tabs>
        <w:ind w:left="0" w:firstLine="0"/>
        <w:jc w:val="both"/>
        <w:rPr>
          <w:rFonts w:ascii="Times New Roman" w:hAnsi="Times New Roman" w:cs="Times New Roman"/>
          <w:sz w:val="24"/>
          <w:szCs w:val="24"/>
        </w:rPr>
      </w:pPr>
      <w:r w:rsidRPr="00FD3E59">
        <w:rPr>
          <w:rFonts w:ascii="Times New Roman" w:hAnsi="Times New Roman" w:cs="Times New Roman"/>
          <w:sz w:val="24"/>
          <w:szCs w:val="24"/>
        </w:rPr>
        <w:t>Mourões</w:t>
      </w:r>
      <w:r w:rsidRPr="00FD3E59">
        <w:rPr>
          <w:rFonts w:ascii="Times New Roman" w:hAnsi="Times New Roman" w:cs="Times New Roman"/>
          <w:spacing w:val="-5"/>
          <w:sz w:val="24"/>
          <w:szCs w:val="24"/>
        </w:rPr>
        <w:t xml:space="preserve"> </w:t>
      </w:r>
      <w:r w:rsidRPr="00FD3E59">
        <w:rPr>
          <w:rFonts w:ascii="Times New Roman" w:hAnsi="Times New Roman" w:cs="Times New Roman"/>
          <w:sz w:val="24"/>
          <w:szCs w:val="24"/>
        </w:rPr>
        <w:t>de</w:t>
      </w:r>
      <w:r w:rsidRPr="00FD3E59">
        <w:rPr>
          <w:rFonts w:ascii="Times New Roman" w:hAnsi="Times New Roman" w:cs="Times New Roman"/>
          <w:spacing w:val="-5"/>
          <w:sz w:val="24"/>
          <w:szCs w:val="24"/>
        </w:rPr>
        <w:t xml:space="preserve"> </w:t>
      </w:r>
      <w:r w:rsidRPr="00FD3E59">
        <w:rPr>
          <w:rFonts w:ascii="Times New Roman" w:hAnsi="Times New Roman" w:cs="Times New Roman"/>
          <w:spacing w:val="-2"/>
          <w:sz w:val="24"/>
          <w:szCs w:val="24"/>
        </w:rPr>
        <w:t>concreto:</w:t>
      </w:r>
    </w:p>
    <w:p w:rsidR="00FD3E59" w:rsidRPr="00FD3E59" w:rsidRDefault="00FD3E59" w:rsidP="00702D5C">
      <w:pPr>
        <w:pStyle w:val="PargrafodaLista"/>
        <w:widowControl w:val="0"/>
        <w:numPr>
          <w:ilvl w:val="2"/>
          <w:numId w:val="26"/>
        </w:numPr>
        <w:tabs>
          <w:tab w:val="left" w:pos="839"/>
        </w:tabs>
        <w:autoSpaceDE w:val="0"/>
        <w:autoSpaceDN w:val="0"/>
        <w:spacing w:after="0" w:afterAutospacing="0" w:line="240" w:lineRule="auto"/>
        <w:ind w:left="0" w:firstLine="0"/>
        <w:contextualSpacing w:val="0"/>
        <w:jc w:val="both"/>
        <w:rPr>
          <w:rFonts w:ascii="Times New Roman" w:hAnsi="Times New Roman"/>
          <w:sz w:val="24"/>
          <w:szCs w:val="24"/>
        </w:rPr>
      </w:pPr>
      <w:r w:rsidRPr="00FD3E59">
        <w:rPr>
          <w:rFonts w:ascii="Times New Roman" w:hAnsi="Times New Roman"/>
          <w:sz w:val="24"/>
          <w:szCs w:val="24"/>
        </w:rPr>
        <w:t xml:space="preserve">Os mourões serão de concreto </w:t>
      </w:r>
      <w:proofErr w:type="spellStart"/>
      <w:proofErr w:type="gramStart"/>
      <w:r w:rsidRPr="00FD3E59">
        <w:rPr>
          <w:rFonts w:ascii="Times New Roman" w:hAnsi="Times New Roman"/>
          <w:sz w:val="24"/>
          <w:szCs w:val="24"/>
        </w:rPr>
        <w:t>pré</w:t>
      </w:r>
      <w:proofErr w:type="spellEnd"/>
      <w:r w:rsidRPr="00FD3E59">
        <w:rPr>
          <w:rFonts w:ascii="Times New Roman" w:hAnsi="Times New Roman"/>
          <w:sz w:val="24"/>
          <w:szCs w:val="24"/>
        </w:rPr>
        <w:t xml:space="preserve"> fabricados</w:t>
      </w:r>
      <w:proofErr w:type="gramEnd"/>
      <w:r w:rsidRPr="00FD3E59">
        <w:rPr>
          <w:rFonts w:ascii="Times New Roman" w:hAnsi="Times New Roman"/>
          <w:sz w:val="24"/>
          <w:szCs w:val="24"/>
        </w:rPr>
        <w:t>, retos, com dimensões mínimas de:</w:t>
      </w:r>
      <w:r w:rsidRPr="00FD3E59">
        <w:rPr>
          <w:rFonts w:ascii="Times New Roman" w:hAnsi="Times New Roman"/>
          <w:spacing w:val="80"/>
          <w:sz w:val="24"/>
          <w:szCs w:val="24"/>
        </w:rPr>
        <w:t xml:space="preserve"> </w:t>
      </w:r>
      <w:r w:rsidRPr="00FD3E59">
        <w:rPr>
          <w:rFonts w:ascii="Times New Roman" w:hAnsi="Times New Roman"/>
          <w:sz w:val="24"/>
          <w:szCs w:val="24"/>
        </w:rPr>
        <w:t>10 cm x 10 cm x 2,30 metros e serão colocados a cada 2,50 metros, aproximadamente.</w:t>
      </w:r>
    </w:p>
    <w:p w:rsidR="00FD3E59" w:rsidRPr="00FD3E59" w:rsidRDefault="00FD3E59" w:rsidP="00702D5C">
      <w:pPr>
        <w:pStyle w:val="Ttulo31"/>
        <w:numPr>
          <w:ilvl w:val="1"/>
          <w:numId w:val="26"/>
        </w:numPr>
        <w:tabs>
          <w:tab w:val="left" w:pos="839"/>
        </w:tabs>
        <w:ind w:left="0" w:firstLine="0"/>
        <w:jc w:val="both"/>
        <w:rPr>
          <w:rFonts w:ascii="Times New Roman" w:hAnsi="Times New Roman" w:cs="Times New Roman"/>
          <w:sz w:val="24"/>
          <w:szCs w:val="24"/>
        </w:rPr>
      </w:pPr>
      <w:r w:rsidRPr="00FD3E59">
        <w:rPr>
          <w:rFonts w:ascii="Times New Roman" w:hAnsi="Times New Roman" w:cs="Times New Roman"/>
          <w:sz w:val="24"/>
          <w:szCs w:val="24"/>
        </w:rPr>
        <w:t>Pilares</w:t>
      </w:r>
      <w:r w:rsidRPr="00FD3E59">
        <w:rPr>
          <w:rFonts w:ascii="Times New Roman" w:hAnsi="Times New Roman" w:cs="Times New Roman"/>
          <w:spacing w:val="-6"/>
          <w:sz w:val="24"/>
          <w:szCs w:val="24"/>
        </w:rPr>
        <w:t xml:space="preserve"> </w:t>
      </w:r>
      <w:r w:rsidRPr="00FD3E59">
        <w:rPr>
          <w:rFonts w:ascii="Times New Roman" w:hAnsi="Times New Roman" w:cs="Times New Roman"/>
          <w:sz w:val="24"/>
          <w:szCs w:val="24"/>
        </w:rPr>
        <w:t>de</w:t>
      </w:r>
      <w:r w:rsidRPr="00FD3E59">
        <w:rPr>
          <w:rFonts w:ascii="Times New Roman" w:hAnsi="Times New Roman" w:cs="Times New Roman"/>
          <w:spacing w:val="-3"/>
          <w:sz w:val="24"/>
          <w:szCs w:val="24"/>
        </w:rPr>
        <w:t xml:space="preserve"> </w:t>
      </w:r>
      <w:r w:rsidRPr="00FD3E59">
        <w:rPr>
          <w:rFonts w:ascii="Times New Roman" w:hAnsi="Times New Roman" w:cs="Times New Roman"/>
          <w:sz w:val="24"/>
          <w:szCs w:val="24"/>
        </w:rPr>
        <w:t>concreto</w:t>
      </w:r>
      <w:r w:rsidRPr="00FD3E59">
        <w:rPr>
          <w:rFonts w:ascii="Times New Roman" w:hAnsi="Times New Roman" w:cs="Times New Roman"/>
          <w:spacing w:val="-1"/>
          <w:sz w:val="24"/>
          <w:szCs w:val="24"/>
        </w:rPr>
        <w:t xml:space="preserve"> </w:t>
      </w:r>
      <w:r w:rsidRPr="00FD3E59">
        <w:rPr>
          <w:rFonts w:ascii="Times New Roman" w:hAnsi="Times New Roman" w:cs="Times New Roman"/>
          <w:sz w:val="24"/>
          <w:szCs w:val="24"/>
        </w:rPr>
        <w:t>(para</w:t>
      </w:r>
      <w:r w:rsidRPr="00FD3E59">
        <w:rPr>
          <w:rFonts w:ascii="Times New Roman" w:hAnsi="Times New Roman" w:cs="Times New Roman"/>
          <w:spacing w:val="-2"/>
          <w:sz w:val="24"/>
          <w:szCs w:val="24"/>
        </w:rPr>
        <w:t xml:space="preserve"> </w:t>
      </w:r>
      <w:r w:rsidRPr="00FD3E59">
        <w:rPr>
          <w:rFonts w:ascii="Times New Roman" w:hAnsi="Times New Roman" w:cs="Times New Roman"/>
          <w:sz w:val="24"/>
          <w:szCs w:val="24"/>
        </w:rPr>
        <w:t>o</w:t>
      </w:r>
      <w:r w:rsidRPr="00FD3E59">
        <w:rPr>
          <w:rFonts w:ascii="Times New Roman" w:hAnsi="Times New Roman" w:cs="Times New Roman"/>
          <w:spacing w:val="-2"/>
          <w:sz w:val="24"/>
          <w:szCs w:val="24"/>
        </w:rPr>
        <w:t xml:space="preserve"> portão):</w:t>
      </w:r>
    </w:p>
    <w:p w:rsidR="00FD3E59" w:rsidRPr="00FD3E59" w:rsidRDefault="00FD3E59" w:rsidP="00702D5C">
      <w:pPr>
        <w:pStyle w:val="PargrafodaLista"/>
        <w:widowControl w:val="0"/>
        <w:numPr>
          <w:ilvl w:val="2"/>
          <w:numId w:val="26"/>
        </w:numPr>
        <w:tabs>
          <w:tab w:val="left" w:pos="839"/>
        </w:tabs>
        <w:autoSpaceDE w:val="0"/>
        <w:autoSpaceDN w:val="0"/>
        <w:spacing w:after="0" w:afterAutospacing="0" w:line="240" w:lineRule="auto"/>
        <w:ind w:left="0" w:firstLine="0"/>
        <w:contextualSpacing w:val="0"/>
        <w:jc w:val="both"/>
        <w:rPr>
          <w:rFonts w:ascii="Times New Roman" w:hAnsi="Times New Roman"/>
          <w:sz w:val="24"/>
          <w:szCs w:val="24"/>
        </w:rPr>
      </w:pPr>
      <w:r w:rsidRPr="00FD3E59">
        <w:rPr>
          <w:rFonts w:ascii="Times New Roman" w:hAnsi="Times New Roman"/>
          <w:sz w:val="24"/>
          <w:szCs w:val="24"/>
        </w:rPr>
        <w:t>Os pilares para o portão serão de concreto armado, com dimensões de:</w:t>
      </w:r>
      <w:r w:rsidRPr="00FD3E59">
        <w:rPr>
          <w:rFonts w:ascii="Times New Roman" w:hAnsi="Times New Roman"/>
          <w:spacing w:val="40"/>
          <w:sz w:val="24"/>
          <w:szCs w:val="24"/>
        </w:rPr>
        <w:t xml:space="preserve"> </w:t>
      </w:r>
      <w:r w:rsidRPr="00FD3E59">
        <w:rPr>
          <w:rFonts w:ascii="Times New Roman" w:hAnsi="Times New Roman"/>
          <w:sz w:val="24"/>
          <w:szCs w:val="24"/>
        </w:rPr>
        <w:t xml:space="preserve">20 cm x 20 cm. A armação de ferro será de 4 ferros diâmetro 10.0 mm com estribos 4.2 mm a cada 15 cm. </w:t>
      </w:r>
      <w:proofErr w:type="gramStart"/>
      <w:r w:rsidRPr="00FD3E59">
        <w:rPr>
          <w:rFonts w:ascii="Times New Roman" w:hAnsi="Times New Roman"/>
          <w:sz w:val="24"/>
          <w:szCs w:val="24"/>
        </w:rPr>
        <w:t>As dimensões da ferragem ficará</w:t>
      </w:r>
      <w:proofErr w:type="gramEnd"/>
      <w:r w:rsidRPr="00FD3E59">
        <w:rPr>
          <w:rFonts w:ascii="Times New Roman" w:hAnsi="Times New Roman"/>
          <w:sz w:val="24"/>
          <w:szCs w:val="24"/>
        </w:rPr>
        <w:t xml:space="preserve"> sendo 15 cm x 15 cm.</w:t>
      </w:r>
    </w:p>
    <w:p w:rsidR="00FD3E59" w:rsidRPr="00FD3E59" w:rsidRDefault="00FD3E59" w:rsidP="00702D5C">
      <w:pPr>
        <w:pStyle w:val="PargrafodaLista"/>
        <w:widowControl w:val="0"/>
        <w:numPr>
          <w:ilvl w:val="2"/>
          <w:numId w:val="26"/>
        </w:numPr>
        <w:tabs>
          <w:tab w:val="left" w:pos="839"/>
        </w:tabs>
        <w:autoSpaceDE w:val="0"/>
        <w:autoSpaceDN w:val="0"/>
        <w:spacing w:after="0" w:afterAutospacing="0" w:line="240" w:lineRule="auto"/>
        <w:ind w:left="0" w:firstLine="0"/>
        <w:contextualSpacing w:val="0"/>
        <w:jc w:val="both"/>
        <w:rPr>
          <w:rFonts w:ascii="Times New Roman" w:hAnsi="Times New Roman"/>
          <w:sz w:val="24"/>
          <w:szCs w:val="24"/>
        </w:rPr>
      </w:pPr>
      <w:r w:rsidRPr="00FD3E59">
        <w:rPr>
          <w:rFonts w:ascii="Times New Roman" w:hAnsi="Times New Roman"/>
          <w:sz w:val="24"/>
          <w:szCs w:val="24"/>
        </w:rPr>
        <w:t xml:space="preserve">Os pilares de concreto serão “assentados” sobre </w:t>
      </w:r>
      <w:proofErr w:type="gramStart"/>
      <w:r w:rsidRPr="00FD3E59">
        <w:rPr>
          <w:rFonts w:ascii="Times New Roman" w:hAnsi="Times New Roman"/>
          <w:sz w:val="24"/>
          <w:szCs w:val="24"/>
        </w:rPr>
        <w:t>sapatas</w:t>
      </w:r>
      <w:proofErr w:type="gramEnd"/>
      <w:r w:rsidRPr="00FD3E59">
        <w:rPr>
          <w:rFonts w:ascii="Times New Roman" w:hAnsi="Times New Roman"/>
          <w:sz w:val="24"/>
          <w:szCs w:val="24"/>
        </w:rPr>
        <w:t xml:space="preserve"> de concreto de 60 cm x 60 cm x 30 cm, com ferro 8.0 mm a cada 10 cm nos dois sentidos.</w:t>
      </w:r>
    </w:p>
    <w:p w:rsidR="00FD3E59" w:rsidRPr="00FD3E59" w:rsidRDefault="00FD3E59" w:rsidP="00FD3E59">
      <w:pPr>
        <w:pStyle w:val="Corpodetexto"/>
        <w:tabs>
          <w:tab w:val="left" w:pos="839"/>
        </w:tabs>
        <w:rPr>
          <w:szCs w:val="24"/>
        </w:rPr>
      </w:pPr>
    </w:p>
    <w:p w:rsidR="00FD3E59" w:rsidRPr="00FD3E59" w:rsidRDefault="00FD3E59" w:rsidP="00702D5C">
      <w:pPr>
        <w:pStyle w:val="Ttulo31"/>
        <w:numPr>
          <w:ilvl w:val="1"/>
          <w:numId w:val="26"/>
        </w:numPr>
        <w:tabs>
          <w:tab w:val="left" w:pos="839"/>
        </w:tabs>
        <w:ind w:left="0" w:firstLine="0"/>
        <w:jc w:val="both"/>
        <w:rPr>
          <w:rFonts w:ascii="Times New Roman" w:hAnsi="Times New Roman" w:cs="Times New Roman"/>
          <w:sz w:val="24"/>
          <w:szCs w:val="24"/>
        </w:rPr>
      </w:pPr>
      <w:r w:rsidRPr="00FD3E59">
        <w:rPr>
          <w:rFonts w:ascii="Times New Roman" w:hAnsi="Times New Roman" w:cs="Times New Roman"/>
          <w:spacing w:val="-2"/>
          <w:sz w:val="24"/>
          <w:szCs w:val="24"/>
        </w:rPr>
        <w:t>Alvenaria:</w:t>
      </w:r>
    </w:p>
    <w:p w:rsidR="00FD3E59" w:rsidRPr="00FD3E59" w:rsidRDefault="00FD3E59" w:rsidP="00702D5C">
      <w:pPr>
        <w:pStyle w:val="PargrafodaLista"/>
        <w:widowControl w:val="0"/>
        <w:numPr>
          <w:ilvl w:val="2"/>
          <w:numId w:val="26"/>
        </w:numPr>
        <w:tabs>
          <w:tab w:val="left" w:pos="839"/>
        </w:tabs>
        <w:autoSpaceDE w:val="0"/>
        <w:autoSpaceDN w:val="0"/>
        <w:spacing w:after="0" w:afterAutospacing="0" w:line="240" w:lineRule="auto"/>
        <w:ind w:left="0" w:firstLine="0"/>
        <w:contextualSpacing w:val="0"/>
        <w:jc w:val="both"/>
        <w:rPr>
          <w:rFonts w:ascii="Times New Roman" w:hAnsi="Times New Roman"/>
          <w:sz w:val="24"/>
          <w:szCs w:val="24"/>
        </w:rPr>
      </w:pPr>
      <w:r w:rsidRPr="00FD3E59">
        <w:rPr>
          <w:rFonts w:ascii="Times New Roman" w:hAnsi="Times New Roman"/>
          <w:sz w:val="24"/>
          <w:szCs w:val="24"/>
        </w:rPr>
        <w:t xml:space="preserve">A alvenaria será executada com tijolos de barro cozido, baixo teor de absorção, queima e procedência uniformes e serão executadas com tijolos 6 furos, dimensões 14x19x39 cm (espessura de 14 cm), com  </w:t>
      </w:r>
      <w:proofErr w:type="gramStart"/>
      <w:r w:rsidRPr="00FD3E59">
        <w:rPr>
          <w:rFonts w:ascii="Times New Roman" w:hAnsi="Times New Roman"/>
          <w:sz w:val="24"/>
          <w:szCs w:val="24"/>
        </w:rPr>
        <w:t>uma fiadas</w:t>
      </w:r>
      <w:proofErr w:type="gramEnd"/>
      <w:r w:rsidRPr="00FD3E59">
        <w:rPr>
          <w:rFonts w:ascii="Times New Roman" w:hAnsi="Times New Roman"/>
          <w:sz w:val="24"/>
          <w:szCs w:val="24"/>
        </w:rPr>
        <w:t xml:space="preserve"> niveladas, alinhadas e aprumadas, com juntas horizontais contínuas de espessura mínima de 15 mm e verticais descontínuas. Os tijolos serão previamente molhados, e assentes com argamassa de cimento, areia e </w:t>
      </w:r>
      <w:proofErr w:type="spellStart"/>
      <w:r w:rsidRPr="00FD3E59">
        <w:rPr>
          <w:rFonts w:ascii="Times New Roman" w:hAnsi="Times New Roman"/>
          <w:sz w:val="24"/>
          <w:szCs w:val="24"/>
        </w:rPr>
        <w:t>alvenarite</w:t>
      </w:r>
      <w:proofErr w:type="spellEnd"/>
      <w:r w:rsidRPr="00FD3E59">
        <w:rPr>
          <w:rFonts w:ascii="Times New Roman" w:hAnsi="Times New Roman"/>
          <w:sz w:val="24"/>
          <w:szCs w:val="24"/>
        </w:rPr>
        <w:t xml:space="preserve"> nos traços </w:t>
      </w:r>
      <w:r w:rsidRPr="00FD3E59">
        <w:rPr>
          <w:rFonts w:ascii="Times New Roman" w:hAnsi="Times New Roman"/>
          <w:spacing w:val="-2"/>
          <w:sz w:val="24"/>
          <w:szCs w:val="24"/>
        </w:rPr>
        <w:t>adequados.</w:t>
      </w:r>
    </w:p>
    <w:p w:rsidR="00FD3E59" w:rsidRPr="00FD3E59" w:rsidRDefault="00FD3E59" w:rsidP="00FD3E59">
      <w:pPr>
        <w:pStyle w:val="Corpodetexto"/>
        <w:tabs>
          <w:tab w:val="left" w:pos="839"/>
        </w:tabs>
        <w:rPr>
          <w:szCs w:val="24"/>
        </w:rPr>
      </w:pPr>
    </w:p>
    <w:p w:rsidR="00FD3E59" w:rsidRPr="00FD3E59" w:rsidRDefault="00FD3E59" w:rsidP="00702D5C">
      <w:pPr>
        <w:pStyle w:val="Ttulo31"/>
        <w:numPr>
          <w:ilvl w:val="1"/>
          <w:numId w:val="26"/>
        </w:numPr>
        <w:tabs>
          <w:tab w:val="left" w:pos="839"/>
        </w:tabs>
        <w:ind w:left="0" w:firstLine="0"/>
        <w:jc w:val="both"/>
        <w:rPr>
          <w:rFonts w:ascii="Times New Roman" w:hAnsi="Times New Roman" w:cs="Times New Roman"/>
          <w:sz w:val="24"/>
          <w:szCs w:val="24"/>
        </w:rPr>
      </w:pPr>
      <w:r w:rsidRPr="00FD3E59">
        <w:rPr>
          <w:rFonts w:ascii="Times New Roman" w:hAnsi="Times New Roman" w:cs="Times New Roman"/>
          <w:spacing w:val="-2"/>
          <w:sz w:val="24"/>
          <w:szCs w:val="24"/>
        </w:rPr>
        <w:t>Revestimento:</w:t>
      </w:r>
    </w:p>
    <w:p w:rsidR="00FD3E59" w:rsidRPr="00FD3E59" w:rsidRDefault="00FD3E59" w:rsidP="00702D5C">
      <w:pPr>
        <w:pStyle w:val="PargrafodaLista"/>
        <w:widowControl w:val="0"/>
        <w:numPr>
          <w:ilvl w:val="2"/>
          <w:numId w:val="26"/>
        </w:numPr>
        <w:tabs>
          <w:tab w:val="left" w:pos="839"/>
        </w:tabs>
        <w:autoSpaceDE w:val="0"/>
        <w:autoSpaceDN w:val="0"/>
        <w:spacing w:after="0" w:afterAutospacing="0" w:line="240" w:lineRule="auto"/>
        <w:ind w:left="0" w:firstLine="0"/>
        <w:contextualSpacing w:val="0"/>
        <w:jc w:val="both"/>
        <w:rPr>
          <w:rFonts w:ascii="Times New Roman" w:hAnsi="Times New Roman"/>
          <w:sz w:val="24"/>
          <w:szCs w:val="24"/>
        </w:rPr>
      </w:pPr>
      <w:r w:rsidRPr="00FD3E59">
        <w:rPr>
          <w:rFonts w:ascii="Times New Roman" w:hAnsi="Times New Roman"/>
          <w:sz w:val="24"/>
          <w:szCs w:val="24"/>
        </w:rPr>
        <w:t>Nas</w:t>
      </w:r>
      <w:r w:rsidRPr="00FD3E59">
        <w:rPr>
          <w:rFonts w:ascii="Times New Roman" w:hAnsi="Times New Roman"/>
          <w:spacing w:val="40"/>
          <w:sz w:val="24"/>
          <w:szCs w:val="24"/>
        </w:rPr>
        <w:t xml:space="preserve"> </w:t>
      </w:r>
      <w:r w:rsidRPr="00FD3E59">
        <w:rPr>
          <w:rFonts w:ascii="Times New Roman" w:hAnsi="Times New Roman"/>
          <w:sz w:val="24"/>
          <w:szCs w:val="24"/>
        </w:rPr>
        <w:t>alvenarias,</w:t>
      </w:r>
      <w:r w:rsidRPr="00FD3E59">
        <w:rPr>
          <w:rFonts w:ascii="Times New Roman" w:hAnsi="Times New Roman"/>
          <w:spacing w:val="63"/>
          <w:sz w:val="24"/>
          <w:szCs w:val="24"/>
        </w:rPr>
        <w:t xml:space="preserve"> </w:t>
      </w:r>
      <w:r w:rsidRPr="00FD3E59">
        <w:rPr>
          <w:rFonts w:ascii="Times New Roman" w:hAnsi="Times New Roman"/>
          <w:sz w:val="24"/>
          <w:szCs w:val="24"/>
        </w:rPr>
        <w:t>vigas</w:t>
      </w:r>
      <w:r w:rsidRPr="00FD3E59">
        <w:rPr>
          <w:rFonts w:ascii="Times New Roman" w:hAnsi="Times New Roman"/>
          <w:spacing w:val="40"/>
          <w:sz w:val="24"/>
          <w:szCs w:val="24"/>
        </w:rPr>
        <w:t xml:space="preserve"> </w:t>
      </w:r>
      <w:r w:rsidRPr="00FD3E59">
        <w:rPr>
          <w:rFonts w:ascii="Times New Roman" w:hAnsi="Times New Roman"/>
          <w:sz w:val="24"/>
          <w:szCs w:val="24"/>
        </w:rPr>
        <w:t>e</w:t>
      </w:r>
      <w:r w:rsidRPr="00FD3E59">
        <w:rPr>
          <w:rFonts w:ascii="Times New Roman" w:hAnsi="Times New Roman"/>
          <w:spacing w:val="40"/>
          <w:sz w:val="24"/>
          <w:szCs w:val="24"/>
        </w:rPr>
        <w:t xml:space="preserve"> </w:t>
      </w:r>
      <w:r w:rsidRPr="00FD3E59">
        <w:rPr>
          <w:rFonts w:ascii="Times New Roman" w:hAnsi="Times New Roman"/>
          <w:sz w:val="24"/>
          <w:szCs w:val="24"/>
        </w:rPr>
        <w:t>pilares</w:t>
      </w:r>
      <w:r w:rsidRPr="00FD3E59">
        <w:rPr>
          <w:rFonts w:ascii="Times New Roman" w:hAnsi="Times New Roman"/>
          <w:spacing w:val="40"/>
          <w:sz w:val="24"/>
          <w:szCs w:val="24"/>
        </w:rPr>
        <w:t xml:space="preserve"> </w:t>
      </w:r>
      <w:r w:rsidRPr="00FD3E59">
        <w:rPr>
          <w:rFonts w:ascii="Times New Roman" w:hAnsi="Times New Roman"/>
          <w:sz w:val="24"/>
          <w:szCs w:val="24"/>
        </w:rPr>
        <w:t>de</w:t>
      </w:r>
      <w:r w:rsidRPr="00FD3E59">
        <w:rPr>
          <w:rFonts w:ascii="Times New Roman" w:hAnsi="Times New Roman"/>
          <w:spacing w:val="40"/>
          <w:sz w:val="24"/>
          <w:szCs w:val="24"/>
        </w:rPr>
        <w:t xml:space="preserve"> </w:t>
      </w:r>
      <w:r w:rsidRPr="00FD3E59">
        <w:rPr>
          <w:rFonts w:ascii="Times New Roman" w:hAnsi="Times New Roman"/>
          <w:sz w:val="24"/>
          <w:szCs w:val="24"/>
        </w:rPr>
        <w:t>concreto</w:t>
      </w:r>
      <w:r w:rsidRPr="00FD3E59">
        <w:rPr>
          <w:rFonts w:ascii="Times New Roman" w:hAnsi="Times New Roman"/>
          <w:spacing w:val="63"/>
          <w:sz w:val="24"/>
          <w:szCs w:val="24"/>
        </w:rPr>
        <w:t xml:space="preserve"> </w:t>
      </w:r>
      <w:r w:rsidRPr="00FD3E59">
        <w:rPr>
          <w:rFonts w:ascii="Times New Roman" w:hAnsi="Times New Roman"/>
          <w:sz w:val="24"/>
          <w:szCs w:val="24"/>
        </w:rPr>
        <w:t>o</w:t>
      </w:r>
      <w:r w:rsidRPr="00FD3E59">
        <w:rPr>
          <w:rFonts w:ascii="Times New Roman" w:hAnsi="Times New Roman"/>
          <w:spacing w:val="40"/>
          <w:sz w:val="24"/>
          <w:szCs w:val="24"/>
        </w:rPr>
        <w:t xml:space="preserve"> </w:t>
      </w:r>
      <w:r w:rsidRPr="00FD3E59">
        <w:rPr>
          <w:rFonts w:ascii="Times New Roman" w:hAnsi="Times New Roman"/>
          <w:sz w:val="24"/>
          <w:szCs w:val="24"/>
        </w:rPr>
        <w:t>revestimento</w:t>
      </w:r>
      <w:r w:rsidRPr="00FD3E59">
        <w:rPr>
          <w:rFonts w:ascii="Times New Roman" w:hAnsi="Times New Roman"/>
          <w:spacing w:val="40"/>
          <w:sz w:val="24"/>
          <w:szCs w:val="24"/>
        </w:rPr>
        <w:t xml:space="preserve"> </w:t>
      </w:r>
      <w:r w:rsidRPr="00FD3E59">
        <w:rPr>
          <w:rFonts w:ascii="Times New Roman" w:hAnsi="Times New Roman"/>
          <w:sz w:val="24"/>
          <w:szCs w:val="24"/>
        </w:rPr>
        <w:t>será</w:t>
      </w:r>
      <w:r w:rsidRPr="00FD3E59">
        <w:rPr>
          <w:rFonts w:ascii="Times New Roman" w:hAnsi="Times New Roman"/>
          <w:spacing w:val="40"/>
          <w:sz w:val="24"/>
          <w:szCs w:val="24"/>
        </w:rPr>
        <w:t xml:space="preserve"> </w:t>
      </w:r>
      <w:r w:rsidRPr="00FD3E59">
        <w:rPr>
          <w:rFonts w:ascii="Times New Roman" w:hAnsi="Times New Roman"/>
          <w:sz w:val="24"/>
          <w:szCs w:val="24"/>
        </w:rPr>
        <w:t>de</w:t>
      </w:r>
      <w:r w:rsidRPr="00FD3E59">
        <w:rPr>
          <w:rFonts w:ascii="Times New Roman" w:hAnsi="Times New Roman"/>
          <w:spacing w:val="40"/>
          <w:sz w:val="24"/>
          <w:szCs w:val="24"/>
        </w:rPr>
        <w:t xml:space="preserve"> </w:t>
      </w:r>
      <w:r w:rsidRPr="00FD3E59">
        <w:rPr>
          <w:rFonts w:ascii="Times New Roman" w:hAnsi="Times New Roman"/>
          <w:sz w:val="24"/>
          <w:szCs w:val="24"/>
        </w:rPr>
        <w:t>chapisco</w:t>
      </w:r>
      <w:r w:rsidRPr="00FD3E59">
        <w:rPr>
          <w:rFonts w:ascii="Times New Roman" w:hAnsi="Times New Roman"/>
          <w:spacing w:val="40"/>
          <w:sz w:val="24"/>
          <w:szCs w:val="24"/>
        </w:rPr>
        <w:t xml:space="preserve"> </w:t>
      </w:r>
      <w:r w:rsidRPr="00FD3E59">
        <w:rPr>
          <w:rFonts w:ascii="Times New Roman" w:hAnsi="Times New Roman"/>
          <w:sz w:val="24"/>
          <w:szCs w:val="24"/>
        </w:rPr>
        <w:t>e</w:t>
      </w:r>
      <w:r w:rsidRPr="00FD3E59">
        <w:rPr>
          <w:rFonts w:ascii="Times New Roman" w:hAnsi="Times New Roman"/>
          <w:spacing w:val="40"/>
          <w:sz w:val="24"/>
          <w:szCs w:val="24"/>
        </w:rPr>
        <w:t xml:space="preserve"> </w:t>
      </w:r>
      <w:r w:rsidRPr="00FD3E59">
        <w:rPr>
          <w:rFonts w:ascii="Times New Roman" w:hAnsi="Times New Roman"/>
          <w:sz w:val="24"/>
          <w:szCs w:val="24"/>
        </w:rPr>
        <w:t>reboco</w:t>
      </w:r>
      <w:r w:rsidRPr="00FD3E59">
        <w:rPr>
          <w:rFonts w:ascii="Times New Roman" w:hAnsi="Times New Roman"/>
          <w:spacing w:val="40"/>
          <w:sz w:val="24"/>
          <w:szCs w:val="24"/>
        </w:rPr>
        <w:t xml:space="preserve"> </w:t>
      </w:r>
      <w:r w:rsidRPr="00FD3E59">
        <w:rPr>
          <w:rFonts w:ascii="Times New Roman" w:hAnsi="Times New Roman"/>
          <w:sz w:val="24"/>
          <w:szCs w:val="24"/>
        </w:rPr>
        <w:t>paulistão (massa única).</w:t>
      </w:r>
    </w:p>
    <w:p w:rsidR="00FD3E59" w:rsidRPr="00FD3E59" w:rsidRDefault="00FD3E59" w:rsidP="00702D5C">
      <w:pPr>
        <w:pStyle w:val="PargrafodaLista"/>
        <w:widowControl w:val="0"/>
        <w:numPr>
          <w:ilvl w:val="3"/>
          <w:numId w:val="26"/>
        </w:numPr>
        <w:tabs>
          <w:tab w:val="left" w:pos="839"/>
        </w:tabs>
        <w:autoSpaceDE w:val="0"/>
        <w:autoSpaceDN w:val="0"/>
        <w:spacing w:after="0" w:afterAutospacing="0" w:line="240" w:lineRule="auto"/>
        <w:ind w:left="0" w:firstLine="0"/>
        <w:contextualSpacing w:val="0"/>
        <w:jc w:val="both"/>
        <w:rPr>
          <w:rFonts w:ascii="Times New Roman" w:hAnsi="Times New Roman"/>
          <w:sz w:val="24"/>
          <w:szCs w:val="24"/>
        </w:rPr>
      </w:pPr>
      <w:r w:rsidRPr="00FD3E59">
        <w:rPr>
          <w:rFonts w:ascii="Times New Roman" w:hAnsi="Times New Roman"/>
          <w:sz w:val="24"/>
          <w:szCs w:val="24"/>
        </w:rPr>
        <w:t>Chapisco:</w:t>
      </w:r>
      <w:r w:rsidRPr="00FD3E59">
        <w:rPr>
          <w:rFonts w:ascii="Times New Roman" w:hAnsi="Times New Roman"/>
          <w:spacing w:val="37"/>
          <w:sz w:val="24"/>
          <w:szCs w:val="24"/>
        </w:rPr>
        <w:t xml:space="preserve"> </w:t>
      </w:r>
      <w:r w:rsidRPr="00FD3E59">
        <w:rPr>
          <w:rFonts w:ascii="Times New Roman" w:hAnsi="Times New Roman"/>
          <w:sz w:val="24"/>
          <w:szCs w:val="24"/>
        </w:rPr>
        <w:t>as</w:t>
      </w:r>
      <w:r w:rsidRPr="00FD3E59">
        <w:rPr>
          <w:rFonts w:ascii="Times New Roman" w:hAnsi="Times New Roman"/>
          <w:spacing w:val="34"/>
          <w:sz w:val="24"/>
          <w:szCs w:val="24"/>
        </w:rPr>
        <w:t xml:space="preserve"> </w:t>
      </w:r>
      <w:r w:rsidRPr="00FD3E59">
        <w:rPr>
          <w:rFonts w:ascii="Times New Roman" w:hAnsi="Times New Roman"/>
          <w:sz w:val="24"/>
          <w:szCs w:val="24"/>
        </w:rPr>
        <w:t>superfícies</w:t>
      </w:r>
      <w:r w:rsidRPr="00FD3E59">
        <w:rPr>
          <w:rFonts w:ascii="Times New Roman" w:hAnsi="Times New Roman"/>
          <w:spacing w:val="36"/>
          <w:sz w:val="24"/>
          <w:szCs w:val="24"/>
        </w:rPr>
        <w:t xml:space="preserve"> </w:t>
      </w:r>
      <w:r w:rsidRPr="00FD3E59">
        <w:rPr>
          <w:rFonts w:ascii="Times New Roman" w:hAnsi="Times New Roman"/>
          <w:sz w:val="24"/>
          <w:szCs w:val="24"/>
        </w:rPr>
        <w:t>serão</w:t>
      </w:r>
      <w:r w:rsidRPr="00FD3E59">
        <w:rPr>
          <w:rFonts w:ascii="Times New Roman" w:hAnsi="Times New Roman"/>
          <w:spacing w:val="37"/>
          <w:sz w:val="24"/>
          <w:szCs w:val="24"/>
        </w:rPr>
        <w:t xml:space="preserve"> </w:t>
      </w:r>
      <w:proofErr w:type="spellStart"/>
      <w:r w:rsidRPr="00FD3E59">
        <w:rPr>
          <w:rFonts w:ascii="Times New Roman" w:hAnsi="Times New Roman"/>
          <w:sz w:val="24"/>
          <w:szCs w:val="24"/>
        </w:rPr>
        <w:t>chapiscadas</w:t>
      </w:r>
      <w:proofErr w:type="spellEnd"/>
      <w:r w:rsidRPr="00FD3E59">
        <w:rPr>
          <w:rFonts w:ascii="Times New Roman" w:hAnsi="Times New Roman"/>
          <w:spacing w:val="35"/>
          <w:sz w:val="24"/>
          <w:szCs w:val="24"/>
        </w:rPr>
        <w:t xml:space="preserve"> </w:t>
      </w:r>
      <w:r w:rsidRPr="00FD3E59">
        <w:rPr>
          <w:rFonts w:ascii="Times New Roman" w:hAnsi="Times New Roman"/>
          <w:sz w:val="24"/>
          <w:szCs w:val="24"/>
        </w:rPr>
        <w:t>com</w:t>
      </w:r>
      <w:r w:rsidRPr="00FD3E59">
        <w:rPr>
          <w:rFonts w:ascii="Times New Roman" w:hAnsi="Times New Roman"/>
          <w:spacing w:val="33"/>
          <w:sz w:val="24"/>
          <w:szCs w:val="24"/>
        </w:rPr>
        <w:t xml:space="preserve"> </w:t>
      </w:r>
      <w:r w:rsidRPr="00FD3E59">
        <w:rPr>
          <w:rFonts w:ascii="Times New Roman" w:hAnsi="Times New Roman"/>
          <w:sz w:val="24"/>
          <w:szCs w:val="24"/>
        </w:rPr>
        <w:t>argamassa</w:t>
      </w:r>
      <w:r w:rsidRPr="00FD3E59">
        <w:rPr>
          <w:rFonts w:ascii="Times New Roman" w:hAnsi="Times New Roman"/>
          <w:spacing w:val="35"/>
          <w:sz w:val="24"/>
          <w:szCs w:val="24"/>
        </w:rPr>
        <w:t xml:space="preserve"> </w:t>
      </w:r>
      <w:r w:rsidRPr="00FD3E59">
        <w:rPr>
          <w:rFonts w:ascii="Times New Roman" w:hAnsi="Times New Roman"/>
          <w:sz w:val="24"/>
          <w:szCs w:val="24"/>
        </w:rPr>
        <w:t>de</w:t>
      </w:r>
      <w:r w:rsidRPr="00FD3E59">
        <w:rPr>
          <w:rFonts w:ascii="Times New Roman" w:hAnsi="Times New Roman"/>
          <w:spacing w:val="35"/>
          <w:sz w:val="24"/>
          <w:szCs w:val="24"/>
        </w:rPr>
        <w:t xml:space="preserve"> </w:t>
      </w:r>
      <w:r w:rsidRPr="00FD3E59">
        <w:rPr>
          <w:rFonts w:ascii="Times New Roman" w:hAnsi="Times New Roman"/>
          <w:sz w:val="24"/>
          <w:szCs w:val="24"/>
        </w:rPr>
        <w:t>cimento</w:t>
      </w:r>
      <w:r w:rsidRPr="00FD3E59">
        <w:rPr>
          <w:rFonts w:ascii="Times New Roman" w:hAnsi="Times New Roman"/>
          <w:spacing w:val="34"/>
          <w:sz w:val="24"/>
          <w:szCs w:val="24"/>
        </w:rPr>
        <w:t xml:space="preserve"> </w:t>
      </w:r>
      <w:r w:rsidRPr="00FD3E59">
        <w:rPr>
          <w:rFonts w:ascii="Times New Roman" w:hAnsi="Times New Roman"/>
          <w:sz w:val="24"/>
          <w:szCs w:val="24"/>
        </w:rPr>
        <w:t>e</w:t>
      </w:r>
      <w:r w:rsidRPr="00FD3E59">
        <w:rPr>
          <w:rFonts w:ascii="Times New Roman" w:hAnsi="Times New Roman"/>
          <w:spacing w:val="35"/>
          <w:sz w:val="24"/>
          <w:szCs w:val="24"/>
        </w:rPr>
        <w:t xml:space="preserve"> </w:t>
      </w:r>
      <w:r w:rsidRPr="00FD3E59">
        <w:rPr>
          <w:rFonts w:ascii="Times New Roman" w:hAnsi="Times New Roman"/>
          <w:sz w:val="24"/>
          <w:szCs w:val="24"/>
        </w:rPr>
        <w:t>areia</w:t>
      </w:r>
      <w:r w:rsidRPr="00FD3E59">
        <w:rPr>
          <w:rFonts w:ascii="Times New Roman" w:hAnsi="Times New Roman"/>
          <w:spacing w:val="35"/>
          <w:sz w:val="24"/>
          <w:szCs w:val="24"/>
        </w:rPr>
        <w:t xml:space="preserve"> </w:t>
      </w:r>
      <w:r w:rsidRPr="00FD3E59">
        <w:rPr>
          <w:rFonts w:ascii="Times New Roman" w:hAnsi="Times New Roman"/>
          <w:sz w:val="24"/>
          <w:szCs w:val="24"/>
        </w:rPr>
        <w:t>grossa</w:t>
      </w:r>
      <w:r w:rsidRPr="00FD3E59">
        <w:rPr>
          <w:rFonts w:ascii="Times New Roman" w:hAnsi="Times New Roman"/>
          <w:spacing w:val="33"/>
          <w:sz w:val="24"/>
          <w:szCs w:val="24"/>
        </w:rPr>
        <w:t xml:space="preserve"> </w:t>
      </w:r>
      <w:r w:rsidRPr="00FD3E59">
        <w:rPr>
          <w:rFonts w:ascii="Times New Roman" w:hAnsi="Times New Roman"/>
          <w:sz w:val="24"/>
          <w:szCs w:val="24"/>
        </w:rPr>
        <w:t>no traço 1:4.</w:t>
      </w:r>
    </w:p>
    <w:p w:rsidR="00FD3E59" w:rsidRPr="00FD3E59" w:rsidRDefault="00FD3E59" w:rsidP="00702D5C">
      <w:pPr>
        <w:pStyle w:val="PargrafodaLista"/>
        <w:widowControl w:val="0"/>
        <w:numPr>
          <w:ilvl w:val="3"/>
          <w:numId w:val="26"/>
        </w:numPr>
        <w:tabs>
          <w:tab w:val="left" w:pos="839"/>
        </w:tabs>
        <w:autoSpaceDE w:val="0"/>
        <w:autoSpaceDN w:val="0"/>
        <w:spacing w:after="0" w:afterAutospacing="0" w:line="240" w:lineRule="auto"/>
        <w:ind w:left="0" w:firstLine="0"/>
        <w:contextualSpacing w:val="0"/>
        <w:jc w:val="both"/>
        <w:rPr>
          <w:rFonts w:ascii="Times New Roman" w:hAnsi="Times New Roman"/>
          <w:sz w:val="24"/>
          <w:szCs w:val="24"/>
        </w:rPr>
      </w:pPr>
      <w:r w:rsidRPr="00FD3E59">
        <w:rPr>
          <w:rFonts w:ascii="Times New Roman" w:hAnsi="Times New Roman"/>
          <w:sz w:val="24"/>
          <w:szCs w:val="24"/>
        </w:rPr>
        <w:t>Emboço</w:t>
      </w:r>
      <w:r w:rsidRPr="00FD3E59">
        <w:rPr>
          <w:rFonts w:ascii="Times New Roman" w:hAnsi="Times New Roman"/>
          <w:spacing w:val="69"/>
          <w:sz w:val="24"/>
          <w:szCs w:val="24"/>
        </w:rPr>
        <w:t xml:space="preserve"> </w:t>
      </w:r>
      <w:r w:rsidRPr="00FD3E59">
        <w:rPr>
          <w:rFonts w:ascii="Times New Roman" w:hAnsi="Times New Roman"/>
          <w:sz w:val="24"/>
          <w:szCs w:val="24"/>
        </w:rPr>
        <w:t>paulistão</w:t>
      </w:r>
      <w:r w:rsidRPr="00FD3E59">
        <w:rPr>
          <w:rFonts w:ascii="Times New Roman" w:hAnsi="Times New Roman"/>
          <w:spacing w:val="69"/>
          <w:sz w:val="24"/>
          <w:szCs w:val="24"/>
        </w:rPr>
        <w:t xml:space="preserve"> </w:t>
      </w:r>
      <w:r w:rsidRPr="00FD3E59">
        <w:rPr>
          <w:rFonts w:ascii="Times New Roman" w:hAnsi="Times New Roman"/>
          <w:sz w:val="24"/>
          <w:szCs w:val="24"/>
        </w:rPr>
        <w:t>(massa</w:t>
      </w:r>
      <w:r w:rsidRPr="00FD3E59">
        <w:rPr>
          <w:rFonts w:ascii="Times New Roman" w:hAnsi="Times New Roman"/>
          <w:spacing w:val="68"/>
          <w:sz w:val="24"/>
          <w:szCs w:val="24"/>
        </w:rPr>
        <w:t xml:space="preserve"> </w:t>
      </w:r>
      <w:r w:rsidRPr="00FD3E59">
        <w:rPr>
          <w:rFonts w:ascii="Times New Roman" w:hAnsi="Times New Roman"/>
          <w:sz w:val="24"/>
          <w:szCs w:val="24"/>
        </w:rPr>
        <w:t>única):</w:t>
      </w:r>
      <w:r w:rsidRPr="00FD3E59">
        <w:rPr>
          <w:rFonts w:ascii="Times New Roman" w:hAnsi="Times New Roman"/>
          <w:spacing w:val="71"/>
          <w:sz w:val="24"/>
          <w:szCs w:val="24"/>
        </w:rPr>
        <w:t xml:space="preserve"> </w:t>
      </w:r>
      <w:r w:rsidRPr="00FD3E59">
        <w:rPr>
          <w:rFonts w:ascii="Times New Roman" w:hAnsi="Times New Roman"/>
          <w:sz w:val="24"/>
          <w:szCs w:val="24"/>
        </w:rPr>
        <w:t>Após</w:t>
      </w:r>
      <w:r w:rsidRPr="00FD3E59">
        <w:rPr>
          <w:rFonts w:ascii="Times New Roman" w:hAnsi="Times New Roman"/>
          <w:spacing w:val="69"/>
          <w:sz w:val="24"/>
          <w:szCs w:val="24"/>
        </w:rPr>
        <w:t xml:space="preserve"> </w:t>
      </w:r>
      <w:r w:rsidRPr="00FD3E59">
        <w:rPr>
          <w:rFonts w:ascii="Times New Roman" w:hAnsi="Times New Roman"/>
          <w:sz w:val="24"/>
          <w:szCs w:val="24"/>
        </w:rPr>
        <w:t>o</w:t>
      </w:r>
      <w:r w:rsidRPr="00FD3E59">
        <w:rPr>
          <w:rFonts w:ascii="Times New Roman" w:hAnsi="Times New Roman"/>
          <w:spacing w:val="70"/>
          <w:sz w:val="24"/>
          <w:szCs w:val="24"/>
        </w:rPr>
        <w:t xml:space="preserve"> </w:t>
      </w:r>
      <w:r w:rsidRPr="00FD3E59">
        <w:rPr>
          <w:rFonts w:ascii="Times New Roman" w:hAnsi="Times New Roman"/>
          <w:sz w:val="24"/>
          <w:szCs w:val="24"/>
        </w:rPr>
        <w:t>chapisco</w:t>
      </w:r>
      <w:r w:rsidRPr="00FD3E59">
        <w:rPr>
          <w:rFonts w:ascii="Times New Roman" w:hAnsi="Times New Roman"/>
          <w:spacing w:val="70"/>
          <w:sz w:val="24"/>
          <w:szCs w:val="24"/>
        </w:rPr>
        <w:t xml:space="preserve"> </w:t>
      </w:r>
      <w:r w:rsidRPr="00FD3E59">
        <w:rPr>
          <w:rFonts w:ascii="Times New Roman" w:hAnsi="Times New Roman"/>
          <w:sz w:val="24"/>
          <w:szCs w:val="24"/>
        </w:rPr>
        <w:t>as</w:t>
      </w:r>
      <w:r w:rsidRPr="00FD3E59">
        <w:rPr>
          <w:rFonts w:ascii="Times New Roman" w:hAnsi="Times New Roman"/>
          <w:spacing w:val="69"/>
          <w:sz w:val="24"/>
          <w:szCs w:val="24"/>
        </w:rPr>
        <w:t xml:space="preserve"> </w:t>
      </w:r>
      <w:r w:rsidRPr="00FD3E59">
        <w:rPr>
          <w:rFonts w:ascii="Times New Roman" w:hAnsi="Times New Roman"/>
          <w:sz w:val="24"/>
          <w:szCs w:val="24"/>
        </w:rPr>
        <w:t>superfícies</w:t>
      </w:r>
      <w:r w:rsidRPr="00FD3E59">
        <w:rPr>
          <w:rFonts w:ascii="Times New Roman" w:hAnsi="Times New Roman"/>
          <w:spacing w:val="71"/>
          <w:sz w:val="24"/>
          <w:szCs w:val="24"/>
        </w:rPr>
        <w:t xml:space="preserve"> </w:t>
      </w:r>
      <w:r w:rsidRPr="00FD3E59">
        <w:rPr>
          <w:rFonts w:ascii="Times New Roman" w:hAnsi="Times New Roman"/>
          <w:sz w:val="24"/>
          <w:szCs w:val="24"/>
        </w:rPr>
        <w:t>receberão</w:t>
      </w:r>
      <w:r w:rsidRPr="00FD3E59">
        <w:rPr>
          <w:rFonts w:ascii="Times New Roman" w:hAnsi="Times New Roman"/>
          <w:spacing w:val="70"/>
          <w:sz w:val="24"/>
          <w:szCs w:val="24"/>
        </w:rPr>
        <w:t xml:space="preserve"> </w:t>
      </w:r>
      <w:r w:rsidRPr="00FD3E59">
        <w:rPr>
          <w:rFonts w:ascii="Times New Roman" w:hAnsi="Times New Roman"/>
          <w:sz w:val="24"/>
          <w:szCs w:val="24"/>
        </w:rPr>
        <w:t>o</w:t>
      </w:r>
      <w:r w:rsidRPr="00FD3E59">
        <w:rPr>
          <w:rFonts w:ascii="Times New Roman" w:hAnsi="Times New Roman"/>
          <w:spacing w:val="70"/>
          <w:sz w:val="24"/>
          <w:szCs w:val="24"/>
        </w:rPr>
        <w:t xml:space="preserve"> </w:t>
      </w:r>
      <w:r w:rsidRPr="00FD3E59">
        <w:rPr>
          <w:rFonts w:ascii="Times New Roman" w:hAnsi="Times New Roman"/>
          <w:sz w:val="24"/>
          <w:szCs w:val="24"/>
        </w:rPr>
        <w:t xml:space="preserve">emboço paulistão no traço </w:t>
      </w:r>
      <w:proofErr w:type="gramStart"/>
      <w:r w:rsidRPr="00FD3E59">
        <w:rPr>
          <w:rFonts w:ascii="Times New Roman" w:hAnsi="Times New Roman"/>
          <w:sz w:val="24"/>
          <w:szCs w:val="24"/>
        </w:rPr>
        <w:t>1:2:</w:t>
      </w:r>
      <w:proofErr w:type="gramEnd"/>
      <w:r w:rsidRPr="00FD3E59">
        <w:rPr>
          <w:rFonts w:ascii="Times New Roman" w:hAnsi="Times New Roman"/>
          <w:sz w:val="24"/>
          <w:szCs w:val="24"/>
        </w:rPr>
        <w:t>8 (cimento, areia e cal).</w:t>
      </w:r>
    </w:p>
    <w:p w:rsidR="00FD3E59" w:rsidRPr="00FD3E59" w:rsidRDefault="00FD3E59" w:rsidP="00702D5C">
      <w:pPr>
        <w:pStyle w:val="PargrafodaLista"/>
        <w:widowControl w:val="0"/>
        <w:numPr>
          <w:ilvl w:val="2"/>
          <w:numId w:val="26"/>
        </w:numPr>
        <w:tabs>
          <w:tab w:val="left" w:pos="839"/>
        </w:tabs>
        <w:autoSpaceDE w:val="0"/>
        <w:autoSpaceDN w:val="0"/>
        <w:spacing w:after="0" w:afterAutospacing="0" w:line="240" w:lineRule="auto"/>
        <w:ind w:left="0" w:firstLine="0"/>
        <w:contextualSpacing w:val="0"/>
        <w:jc w:val="both"/>
        <w:rPr>
          <w:rFonts w:ascii="Times New Roman" w:hAnsi="Times New Roman"/>
          <w:sz w:val="24"/>
          <w:szCs w:val="24"/>
        </w:rPr>
      </w:pPr>
      <w:r w:rsidRPr="00FD3E59">
        <w:rPr>
          <w:rFonts w:ascii="Times New Roman" w:hAnsi="Times New Roman"/>
          <w:sz w:val="24"/>
          <w:szCs w:val="24"/>
        </w:rPr>
        <w:t xml:space="preserve">As superfícies deverão ser bem desempenadas e feltradas, não </w:t>
      </w:r>
      <w:proofErr w:type="gramStart"/>
      <w:r w:rsidRPr="00FD3E59">
        <w:rPr>
          <w:rFonts w:ascii="Times New Roman" w:hAnsi="Times New Roman"/>
          <w:sz w:val="24"/>
          <w:szCs w:val="24"/>
        </w:rPr>
        <w:t>admitindo-se</w:t>
      </w:r>
      <w:proofErr w:type="gramEnd"/>
      <w:r w:rsidRPr="00FD3E59">
        <w:rPr>
          <w:rFonts w:ascii="Times New Roman" w:hAnsi="Times New Roman"/>
          <w:sz w:val="24"/>
          <w:szCs w:val="24"/>
        </w:rPr>
        <w:t xml:space="preserve"> espessura menor</w:t>
      </w:r>
      <w:r w:rsidRPr="00FD3E59">
        <w:rPr>
          <w:rFonts w:ascii="Times New Roman" w:hAnsi="Times New Roman"/>
          <w:spacing w:val="80"/>
          <w:sz w:val="24"/>
          <w:szCs w:val="24"/>
        </w:rPr>
        <w:t xml:space="preserve"> </w:t>
      </w:r>
      <w:r w:rsidRPr="00FD3E59">
        <w:rPr>
          <w:rFonts w:ascii="Times New Roman" w:hAnsi="Times New Roman"/>
          <w:sz w:val="24"/>
          <w:szCs w:val="24"/>
        </w:rPr>
        <w:t>que</w:t>
      </w:r>
      <w:r w:rsidRPr="00FD3E59">
        <w:rPr>
          <w:rFonts w:ascii="Times New Roman" w:hAnsi="Times New Roman"/>
          <w:spacing w:val="80"/>
          <w:sz w:val="24"/>
          <w:szCs w:val="24"/>
        </w:rPr>
        <w:t xml:space="preserve"> </w:t>
      </w:r>
      <w:r w:rsidRPr="00FD3E59">
        <w:rPr>
          <w:rFonts w:ascii="Times New Roman" w:hAnsi="Times New Roman"/>
          <w:sz w:val="24"/>
          <w:szCs w:val="24"/>
        </w:rPr>
        <w:t>15 mm</w:t>
      </w:r>
      <w:r w:rsidRPr="00FD3E59">
        <w:rPr>
          <w:rFonts w:ascii="Times New Roman" w:hAnsi="Times New Roman"/>
          <w:spacing w:val="80"/>
          <w:sz w:val="24"/>
          <w:szCs w:val="24"/>
        </w:rPr>
        <w:t xml:space="preserve"> </w:t>
      </w:r>
      <w:r w:rsidRPr="00FD3E59">
        <w:rPr>
          <w:rFonts w:ascii="Times New Roman" w:hAnsi="Times New Roman"/>
          <w:sz w:val="24"/>
          <w:szCs w:val="24"/>
        </w:rPr>
        <w:t>e</w:t>
      </w:r>
      <w:r w:rsidRPr="00FD3E59">
        <w:rPr>
          <w:rFonts w:ascii="Times New Roman" w:hAnsi="Times New Roman"/>
          <w:spacing w:val="80"/>
          <w:sz w:val="24"/>
          <w:szCs w:val="24"/>
        </w:rPr>
        <w:t xml:space="preserve"> </w:t>
      </w:r>
      <w:r w:rsidRPr="00FD3E59">
        <w:rPr>
          <w:rFonts w:ascii="Times New Roman" w:hAnsi="Times New Roman"/>
          <w:sz w:val="24"/>
          <w:szCs w:val="24"/>
        </w:rPr>
        <w:t xml:space="preserve">maior que 25 </w:t>
      </w:r>
      <w:proofErr w:type="spellStart"/>
      <w:r w:rsidRPr="00FD3E59">
        <w:rPr>
          <w:rFonts w:ascii="Times New Roman" w:hAnsi="Times New Roman"/>
          <w:sz w:val="24"/>
          <w:szCs w:val="24"/>
        </w:rPr>
        <w:t>mm.</w:t>
      </w:r>
      <w:proofErr w:type="spellEnd"/>
      <w:r w:rsidRPr="00FD3E59">
        <w:rPr>
          <w:rFonts w:ascii="Times New Roman" w:hAnsi="Times New Roman"/>
          <w:sz w:val="24"/>
          <w:szCs w:val="24"/>
        </w:rPr>
        <w:t xml:space="preserve"> Antes de receber o chapisco e a massa, as paredes deverão ser convenientemente molhadas.</w:t>
      </w:r>
    </w:p>
    <w:p w:rsidR="00FD3E59" w:rsidRPr="00FD3E59" w:rsidRDefault="00FD3E59" w:rsidP="00702D5C">
      <w:pPr>
        <w:pStyle w:val="Ttulo31"/>
        <w:numPr>
          <w:ilvl w:val="1"/>
          <w:numId w:val="26"/>
        </w:numPr>
        <w:tabs>
          <w:tab w:val="left" w:pos="839"/>
        </w:tabs>
        <w:ind w:left="0" w:firstLine="0"/>
        <w:jc w:val="both"/>
        <w:rPr>
          <w:rFonts w:ascii="Times New Roman" w:hAnsi="Times New Roman" w:cs="Times New Roman"/>
          <w:sz w:val="24"/>
          <w:szCs w:val="24"/>
        </w:rPr>
      </w:pPr>
      <w:r w:rsidRPr="00FD3E59">
        <w:rPr>
          <w:rFonts w:ascii="Times New Roman" w:hAnsi="Times New Roman" w:cs="Times New Roman"/>
          <w:sz w:val="24"/>
          <w:szCs w:val="24"/>
        </w:rPr>
        <w:lastRenderedPageBreak/>
        <w:t>Arame</w:t>
      </w:r>
      <w:r w:rsidRPr="00FD3E59">
        <w:rPr>
          <w:rFonts w:ascii="Times New Roman" w:hAnsi="Times New Roman" w:cs="Times New Roman"/>
          <w:spacing w:val="-5"/>
          <w:sz w:val="24"/>
          <w:szCs w:val="24"/>
        </w:rPr>
        <w:t xml:space="preserve"> </w:t>
      </w:r>
      <w:r w:rsidRPr="00FD3E59">
        <w:rPr>
          <w:rFonts w:ascii="Times New Roman" w:hAnsi="Times New Roman" w:cs="Times New Roman"/>
          <w:sz w:val="24"/>
          <w:szCs w:val="24"/>
        </w:rPr>
        <w:t>de</w:t>
      </w:r>
      <w:r w:rsidRPr="00FD3E59">
        <w:rPr>
          <w:rFonts w:ascii="Times New Roman" w:hAnsi="Times New Roman" w:cs="Times New Roman"/>
          <w:spacing w:val="-2"/>
          <w:sz w:val="24"/>
          <w:szCs w:val="24"/>
        </w:rPr>
        <w:t xml:space="preserve"> </w:t>
      </w:r>
      <w:r w:rsidRPr="00FD3E59">
        <w:rPr>
          <w:rFonts w:ascii="Times New Roman" w:hAnsi="Times New Roman" w:cs="Times New Roman"/>
          <w:spacing w:val="-4"/>
          <w:sz w:val="24"/>
          <w:szCs w:val="24"/>
        </w:rPr>
        <w:t>aço:</w:t>
      </w:r>
    </w:p>
    <w:p w:rsidR="00FD3E59" w:rsidRPr="00FD3E59" w:rsidRDefault="00FD3E59" w:rsidP="00702D5C">
      <w:pPr>
        <w:pStyle w:val="PargrafodaLista"/>
        <w:widowControl w:val="0"/>
        <w:numPr>
          <w:ilvl w:val="2"/>
          <w:numId w:val="26"/>
        </w:numPr>
        <w:tabs>
          <w:tab w:val="left" w:pos="839"/>
        </w:tabs>
        <w:autoSpaceDE w:val="0"/>
        <w:autoSpaceDN w:val="0"/>
        <w:spacing w:after="0" w:afterAutospacing="0" w:line="240" w:lineRule="auto"/>
        <w:ind w:left="0" w:firstLine="0"/>
        <w:contextualSpacing w:val="0"/>
        <w:jc w:val="both"/>
        <w:rPr>
          <w:rFonts w:ascii="Times New Roman" w:hAnsi="Times New Roman"/>
          <w:sz w:val="24"/>
          <w:szCs w:val="24"/>
        </w:rPr>
      </w:pPr>
      <w:r w:rsidRPr="00FD3E59">
        <w:rPr>
          <w:rFonts w:ascii="Times New Roman" w:hAnsi="Times New Roman"/>
          <w:sz w:val="24"/>
          <w:szCs w:val="24"/>
        </w:rPr>
        <w:t>Para fazer a fixação da cerca serão usados 2 fios de arame de aço, ovalado, 15x17, tensão de 700 kgf. Esses fios serão tencionados através de esticadores.</w:t>
      </w:r>
    </w:p>
    <w:p w:rsidR="00FD3E59" w:rsidRPr="00FD3E59" w:rsidRDefault="00FD3E59" w:rsidP="00FD3E59">
      <w:pPr>
        <w:pStyle w:val="Corpodetexto"/>
        <w:tabs>
          <w:tab w:val="left" w:pos="839"/>
        </w:tabs>
        <w:rPr>
          <w:szCs w:val="24"/>
        </w:rPr>
      </w:pPr>
    </w:p>
    <w:p w:rsidR="00FD3E59" w:rsidRPr="00FD3E59" w:rsidRDefault="00FD3E59" w:rsidP="00702D5C">
      <w:pPr>
        <w:pStyle w:val="Ttulo31"/>
        <w:numPr>
          <w:ilvl w:val="1"/>
          <w:numId w:val="26"/>
        </w:numPr>
        <w:tabs>
          <w:tab w:val="left" w:pos="839"/>
        </w:tabs>
        <w:ind w:left="0" w:firstLine="0"/>
        <w:jc w:val="both"/>
        <w:rPr>
          <w:rFonts w:ascii="Times New Roman" w:hAnsi="Times New Roman" w:cs="Times New Roman"/>
          <w:sz w:val="24"/>
          <w:szCs w:val="24"/>
        </w:rPr>
      </w:pPr>
      <w:r w:rsidRPr="00FD3E59">
        <w:rPr>
          <w:rFonts w:ascii="Times New Roman" w:hAnsi="Times New Roman" w:cs="Times New Roman"/>
          <w:spacing w:val="-2"/>
          <w:sz w:val="24"/>
          <w:szCs w:val="24"/>
        </w:rPr>
        <w:t>Tela:</w:t>
      </w:r>
    </w:p>
    <w:p w:rsidR="00FD3E59" w:rsidRPr="00FD3E59" w:rsidRDefault="00FD3E59" w:rsidP="00702D5C">
      <w:pPr>
        <w:pStyle w:val="PargrafodaLista"/>
        <w:widowControl w:val="0"/>
        <w:numPr>
          <w:ilvl w:val="2"/>
          <w:numId w:val="26"/>
        </w:numPr>
        <w:tabs>
          <w:tab w:val="left" w:pos="839"/>
        </w:tabs>
        <w:autoSpaceDE w:val="0"/>
        <w:autoSpaceDN w:val="0"/>
        <w:spacing w:after="0" w:afterAutospacing="0" w:line="240" w:lineRule="auto"/>
        <w:ind w:left="0" w:firstLine="0"/>
        <w:contextualSpacing w:val="0"/>
        <w:jc w:val="both"/>
        <w:rPr>
          <w:rFonts w:ascii="Times New Roman" w:hAnsi="Times New Roman"/>
          <w:sz w:val="24"/>
          <w:szCs w:val="24"/>
        </w:rPr>
      </w:pPr>
      <w:r w:rsidRPr="00FD3E59">
        <w:rPr>
          <w:rFonts w:ascii="Times New Roman" w:hAnsi="Times New Roman"/>
          <w:sz w:val="24"/>
          <w:szCs w:val="24"/>
        </w:rPr>
        <w:t>A</w:t>
      </w:r>
      <w:r w:rsidRPr="00FD3E59">
        <w:rPr>
          <w:rFonts w:ascii="Times New Roman" w:hAnsi="Times New Roman"/>
          <w:spacing w:val="-1"/>
          <w:sz w:val="24"/>
          <w:szCs w:val="24"/>
        </w:rPr>
        <w:t xml:space="preserve"> </w:t>
      </w:r>
      <w:r w:rsidRPr="00FD3E59">
        <w:rPr>
          <w:rFonts w:ascii="Times New Roman" w:hAnsi="Times New Roman"/>
          <w:sz w:val="24"/>
          <w:szCs w:val="24"/>
        </w:rPr>
        <w:t>tela</w:t>
      </w:r>
      <w:r w:rsidRPr="00FD3E59">
        <w:rPr>
          <w:rFonts w:ascii="Times New Roman" w:hAnsi="Times New Roman"/>
          <w:spacing w:val="-2"/>
          <w:sz w:val="24"/>
          <w:szCs w:val="24"/>
        </w:rPr>
        <w:t xml:space="preserve"> </w:t>
      </w:r>
      <w:r w:rsidRPr="00FD3E59">
        <w:rPr>
          <w:rFonts w:ascii="Times New Roman" w:hAnsi="Times New Roman"/>
          <w:sz w:val="24"/>
          <w:szCs w:val="24"/>
        </w:rPr>
        <w:t>para</w:t>
      </w:r>
      <w:r w:rsidRPr="00FD3E59">
        <w:rPr>
          <w:rFonts w:ascii="Times New Roman" w:hAnsi="Times New Roman"/>
          <w:spacing w:val="-2"/>
          <w:sz w:val="24"/>
          <w:szCs w:val="24"/>
        </w:rPr>
        <w:t xml:space="preserve"> </w:t>
      </w:r>
      <w:r w:rsidRPr="00FD3E59">
        <w:rPr>
          <w:rFonts w:ascii="Times New Roman" w:hAnsi="Times New Roman"/>
          <w:sz w:val="24"/>
          <w:szCs w:val="24"/>
        </w:rPr>
        <w:t>o fechamento</w:t>
      </w:r>
      <w:r w:rsidRPr="00FD3E59">
        <w:rPr>
          <w:rFonts w:ascii="Times New Roman" w:hAnsi="Times New Roman"/>
          <w:spacing w:val="-1"/>
          <w:sz w:val="24"/>
          <w:szCs w:val="24"/>
        </w:rPr>
        <w:t xml:space="preserve"> </w:t>
      </w:r>
      <w:r w:rsidRPr="00FD3E59">
        <w:rPr>
          <w:rFonts w:ascii="Times New Roman" w:hAnsi="Times New Roman"/>
          <w:sz w:val="24"/>
          <w:szCs w:val="24"/>
        </w:rPr>
        <w:t>será</w:t>
      </w:r>
      <w:r w:rsidRPr="00FD3E59">
        <w:rPr>
          <w:rFonts w:ascii="Times New Roman" w:hAnsi="Times New Roman"/>
          <w:spacing w:val="-2"/>
          <w:sz w:val="24"/>
          <w:szCs w:val="24"/>
        </w:rPr>
        <w:t xml:space="preserve"> </w:t>
      </w:r>
      <w:r w:rsidRPr="00FD3E59">
        <w:rPr>
          <w:rFonts w:ascii="Times New Roman" w:hAnsi="Times New Roman"/>
          <w:sz w:val="24"/>
          <w:szCs w:val="24"/>
        </w:rPr>
        <w:t>de</w:t>
      </w:r>
      <w:r w:rsidRPr="00FD3E59">
        <w:rPr>
          <w:rFonts w:ascii="Times New Roman" w:hAnsi="Times New Roman"/>
          <w:spacing w:val="-2"/>
          <w:sz w:val="24"/>
          <w:szCs w:val="24"/>
        </w:rPr>
        <w:t xml:space="preserve"> </w:t>
      </w:r>
      <w:r w:rsidRPr="00FD3E59">
        <w:rPr>
          <w:rFonts w:ascii="Times New Roman" w:hAnsi="Times New Roman"/>
          <w:sz w:val="24"/>
          <w:szCs w:val="24"/>
        </w:rPr>
        <w:t>arame</w:t>
      </w:r>
      <w:r w:rsidRPr="00FD3E59">
        <w:rPr>
          <w:rFonts w:ascii="Times New Roman" w:hAnsi="Times New Roman"/>
          <w:spacing w:val="-2"/>
          <w:sz w:val="24"/>
          <w:szCs w:val="24"/>
        </w:rPr>
        <w:t xml:space="preserve"> </w:t>
      </w:r>
      <w:r w:rsidRPr="00FD3E59">
        <w:rPr>
          <w:rFonts w:ascii="Times New Roman" w:hAnsi="Times New Roman"/>
          <w:sz w:val="24"/>
          <w:szCs w:val="24"/>
        </w:rPr>
        <w:t xml:space="preserve">galvanizada revestida em </w:t>
      </w:r>
      <w:proofErr w:type="spellStart"/>
      <w:proofErr w:type="gramStart"/>
      <w:r w:rsidRPr="00FD3E59">
        <w:rPr>
          <w:rFonts w:ascii="Times New Roman" w:hAnsi="Times New Roman"/>
          <w:sz w:val="24"/>
          <w:szCs w:val="24"/>
        </w:rPr>
        <w:t>pvc</w:t>
      </w:r>
      <w:proofErr w:type="spellEnd"/>
      <w:proofErr w:type="gramEnd"/>
      <w:r w:rsidRPr="00FD3E59">
        <w:rPr>
          <w:rFonts w:ascii="Times New Roman" w:hAnsi="Times New Roman"/>
          <w:sz w:val="24"/>
          <w:szCs w:val="24"/>
        </w:rPr>
        <w:t xml:space="preserve">, quadrangular / </w:t>
      </w:r>
      <w:proofErr w:type="spellStart"/>
      <w:r w:rsidRPr="00FD3E59">
        <w:rPr>
          <w:rFonts w:ascii="Times New Roman" w:hAnsi="Times New Roman"/>
          <w:sz w:val="24"/>
          <w:szCs w:val="24"/>
        </w:rPr>
        <w:t>losangular</w:t>
      </w:r>
      <w:proofErr w:type="spellEnd"/>
      <w:r w:rsidRPr="00FD3E59">
        <w:rPr>
          <w:rFonts w:ascii="Times New Roman" w:hAnsi="Times New Roman"/>
          <w:sz w:val="24"/>
          <w:szCs w:val="24"/>
        </w:rPr>
        <w:t xml:space="preserve">, fio 2,11 mm (14 </w:t>
      </w:r>
      <w:proofErr w:type="spellStart"/>
      <w:r w:rsidRPr="00FD3E59">
        <w:rPr>
          <w:rFonts w:ascii="Times New Roman" w:hAnsi="Times New Roman"/>
          <w:sz w:val="24"/>
          <w:szCs w:val="24"/>
        </w:rPr>
        <w:t>bwg</w:t>
      </w:r>
      <w:proofErr w:type="spellEnd"/>
      <w:r w:rsidRPr="00FD3E59">
        <w:rPr>
          <w:rFonts w:ascii="Times New Roman" w:hAnsi="Times New Roman"/>
          <w:sz w:val="24"/>
          <w:szCs w:val="24"/>
        </w:rPr>
        <w:t xml:space="preserve">), bitola final = *2,8* mm, malha *8 x 8* cm, h = 2 m, </w:t>
      </w:r>
    </w:p>
    <w:p w:rsidR="00FD3E59" w:rsidRPr="00FD3E59" w:rsidRDefault="00FD3E59" w:rsidP="00FD3E59">
      <w:pPr>
        <w:pStyle w:val="Corpodetexto"/>
        <w:tabs>
          <w:tab w:val="left" w:pos="839"/>
        </w:tabs>
        <w:rPr>
          <w:szCs w:val="24"/>
        </w:rPr>
      </w:pPr>
    </w:p>
    <w:p w:rsidR="00FD3E59" w:rsidRPr="00FD3E59" w:rsidRDefault="00FD3E59" w:rsidP="00702D5C">
      <w:pPr>
        <w:pStyle w:val="Ttulo31"/>
        <w:numPr>
          <w:ilvl w:val="1"/>
          <w:numId w:val="26"/>
        </w:numPr>
        <w:tabs>
          <w:tab w:val="left" w:pos="839"/>
          <w:tab w:val="left" w:pos="905"/>
        </w:tabs>
        <w:ind w:left="0" w:firstLine="0"/>
        <w:jc w:val="both"/>
        <w:rPr>
          <w:rFonts w:ascii="Times New Roman" w:hAnsi="Times New Roman" w:cs="Times New Roman"/>
          <w:sz w:val="24"/>
          <w:szCs w:val="24"/>
        </w:rPr>
      </w:pPr>
      <w:r w:rsidRPr="00FD3E59">
        <w:rPr>
          <w:rFonts w:ascii="Times New Roman" w:hAnsi="Times New Roman" w:cs="Times New Roman"/>
          <w:sz w:val="24"/>
          <w:szCs w:val="24"/>
        </w:rPr>
        <w:t>Portão</w:t>
      </w:r>
      <w:r w:rsidRPr="00FD3E59">
        <w:rPr>
          <w:rFonts w:ascii="Times New Roman" w:hAnsi="Times New Roman" w:cs="Times New Roman"/>
          <w:spacing w:val="-5"/>
          <w:sz w:val="24"/>
          <w:szCs w:val="24"/>
        </w:rPr>
        <w:t xml:space="preserve"> </w:t>
      </w:r>
      <w:r w:rsidRPr="00FD3E59">
        <w:rPr>
          <w:rFonts w:ascii="Times New Roman" w:hAnsi="Times New Roman" w:cs="Times New Roman"/>
          <w:spacing w:val="-2"/>
          <w:sz w:val="24"/>
          <w:szCs w:val="24"/>
        </w:rPr>
        <w:t>metálico:</w:t>
      </w:r>
    </w:p>
    <w:p w:rsidR="00FD3E59" w:rsidRPr="00FD3E59" w:rsidRDefault="00FD3E59" w:rsidP="00702D5C">
      <w:pPr>
        <w:pStyle w:val="PargrafodaLista"/>
        <w:widowControl w:val="0"/>
        <w:numPr>
          <w:ilvl w:val="2"/>
          <w:numId w:val="26"/>
        </w:numPr>
        <w:tabs>
          <w:tab w:val="left" w:pos="839"/>
        </w:tabs>
        <w:autoSpaceDE w:val="0"/>
        <w:autoSpaceDN w:val="0"/>
        <w:spacing w:after="0" w:afterAutospacing="0" w:line="240" w:lineRule="auto"/>
        <w:ind w:left="0" w:firstLine="0"/>
        <w:contextualSpacing w:val="0"/>
        <w:jc w:val="both"/>
        <w:rPr>
          <w:rFonts w:ascii="Times New Roman" w:hAnsi="Times New Roman"/>
          <w:sz w:val="24"/>
          <w:szCs w:val="24"/>
        </w:rPr>
      </w:pPr>
      <w:r w:rsidRPr="00FD3E59">
        <w:rPr>
          <w:rFonts w:ascii="Times New Roman" w:hAnsi="Times New Roman"/>
          <w:sz w:val="24"/>
          <w:szCs w:val="24"/>
        </w:rPr>
        <w:t>Será</w:t>
      </w:r>
      <w:r w:rsidRPr="00FD3E59">
        <w:rPr>
          <w:rFonts w:ascii="Times New Roman" w:hAnsi="Times New Roman"/>
          <w:spacing w:val="80"/>
          <w:sz w:val="24"/>
          <w:szCs w:val="24"/>
        </w:rPr>
        <w:t xml:space="preserve"> </w:t>
      </w:r>
      <w:r w:rsidRPr="00FD3E59">
        <w:rPr>
          <w:rFonts w:ascii="Times New Roman" w:hAnsi="Times New Roman"/>
          <w:sz w:val="24"/>
          <w:szCs w:val="24"/>
        </w:rPr>
        <w:t>de</w:t>
      </w:r>
      <w:r w:rsidRPr="00FD3E59">
        <w:rPr>
          <w:rFonts w:ascii="Times New Roman" w:hAnsi="Times New Roman"/>
          <w:spacing w:val="80"/>
          <w:sz w:val="24"/>
          <w:szCs w:val="24"/>
        </w:rPr>
        <w:t xml:space="preserve"> </w:t>
      </w:r>
      <w:r w:rsidRPr="00FD3E59">
        <w:rPr>
          <w:rFonts w:ascii="Times New Roman" w:hAnsi="Times New Roman"/>
          <w:sz w:val="24"/>
          <w:szCs w:val="24"/>
        </w:rPr>
        <w:t>abrir,</w:t>
      </w:r>
      <w:r w:rsidRPr="00FD3E59">
        <w:rPr>
          <w:rFonts w:ascii="Times New Roman" w:hAnsi="Times New Roman"/>
          <w:spacing w:val="80"/>
          <w:sz w:val="24"/>
          <w:szCs w:val="24"/>
        </w:rPr>
        <w:t xml:space="preserve"> </w:t>
      </w:r>
      <w:r w:rsidRPr="00FD3E59">
        <w:rPr>
          <w:rFonts w:ascii="Times New Roman" w:hAnsi="Times New Roman"/>
          <w:sz w:val="24"/>
          <w:szCs w:val="24"/>
        </w:rPr>
        <w:t>de</w:t>
      </w:r>
      <w:r w:rsidRPr="00FD3E59">
        <w:rPr>
          <w:rFonts w:ascii="Times New Roman" w:hAnsi="Times New Roman"/>
          <w:spacing w:val="80"/>
          <w:sz w:val="24"/>
          <w:szCs w:val="24"/>
        </w:rPr>
        <w:t xml:space="preserve"> </w:t>
      </w:r>
      <w:r w:rsidRPr="00FD3E59">
        <w:rPr>
          <w:rFonts w:ascii="Times New Roman" w:hAnsi="Times New Roman"/>
          <w:sz w:val="24"/>
          <w:szCs w:val="24"/>
        </w:rPr>
        <w:t>dimensões</w:t>
      </w:r>
      <w:r w:rsidRPr="00FD3E59">
        <w:rPr>
          <w:rFonts w:ascii="Times New Roman" w:hAnsi="Times New Roman"/>
          <w:spacing w:val="80"/>
          <w:sz w:val="24"/>
          <w:szCs w:val="24"/>
        </w:rPr>
        <w:t xml:space="preserve"> 1,80 </w:t>
      </w:r>
      <w:r w:rsidRPr="00FD3E59">
        <w:rPr>
          <w:rFonts w:ascii="Times New Roman" w:hAnsi="Times New Roman"/>
          <w:sz w:val="24"/>
          <w:szCs w:val="24"/>
        </w:rPr>
        <w:t>m</w:t>
      </w:r>
      <w:r w:rsidRPr="00FD3E59">
        <w:rPr>
          <w:rFonts w:ascii="Times New Roman" w:hAnsi="Times New Roman"/>
          <w:spacing w:val="80"/>
          <w:sz w:val="24"/>
          <w:szCs w:val="24"/>
        </w:rPr>
        <w:t xml:space="preserve"> </w:t>
      </w:r>
      <w:r w:rsidRPr="00FD3E59">
        <w:rPr>
          <w:rFonts w:ascii="Times New Roman" w:hAnsi="Times New Roman"/>
          <w:sz w:val="24"/>
          <w:szCs w:val="24"/>
        </w:rPr>
        <w:t>x</w:t>
      </w:r>
      <w:r w:rsidRPr="00FD3E59">
        <w:rPr>
          <w:rFonts w:ascii="Times New Roman" w:hAnsi="Times New Roman"/>
          <w:spacing w:val="80"/>
          <w:sz w:val="24"/>
          <w:szCs w:val="24"/>
        </w:rPr>
        <w:t xml:space="preserve"> </w:t>
      </w:r>
      <w:r w:rsidRPr="00FD3E59">
        <w:rPr>
          <w:rFonts w:ascii="Times New Roman" w:hAnsi="Times New Roman"/>
          <w:sz w:val="24"/>
          <w:szCs w:val="24"/>
        </w:rPr>
        <w:t>1,90</w:t>
      </w:r>
      <w:r w:rsidRPr="00FD3E59">
        <w:rPr>
          <w:rFonts w:ascii="Times New Roman" w:hAnsi="Times New Roman"/>
          <w:spacing w:val="80"/>
          <w:sz w:val="24"/>
          <w:szCs w:val="24"/>
        </w:rPr>
        <w:t xml:space="preserve"> </w:t>
      </w:r>
      <w:r w:rsidRPr="00FD3E59">
        <w:rPr>
          <w:rFonts w:ascii="Times New Roman" w:hAnsi="Times New Roman"/>
          <w:sz w:val="24"/>
          <w:szCs w:val="24"/>
        </w:rPr>
        <w:t>m</w:t>
      </w:r>
      <w:r w:rsidRPr="00FD3E59">
        <w:rPr>
          <w:rFonts w:ascii="Times New Roman" w:hAnsi="Times New Roman"/>
          <w:spacing w:val="80"/>
          <w:sz w:val="24"/>
          <w:szCs w:val="24"/>
        </w:rPr>
        <w:t xml:space="preserve"> </w:t>
      </w:r>
      <w:r w:rsidRPr="00FD3E59">
        <w:rPr>
          <w:rFonts w:ascii="Times New Roman" w:hAnsi="Times New Roman"/>
          <w:sz w:val="24"/>
          <w:szCs w:val="24"/>
        </w:rPr>
        <w:t>(</w:t>
      </w:r>
      <w:proofErr w:type="spellStart"/>
      <w:proofErr w:type="gramStart"/>
      <w:r w:rsidRPr="00FD3E59">
        <w:rPr>
          <w:rFonts w:ascii="Times New Roman" w:hAnsi="Times New Roman"/>
          <w:sz w:val="24"/>
          <w:szCs w:val="24"/>
        </w:rPr>
        <w:t>LxA</w:t>
      </w:r>
      <w:proofErr w:type="spellEnd"/>
      <w:proofErr w:type="gramEnd"/>
      <w:r w:rsidRPr="00FD3E59">
        <w:rPr>
          <w:rFonts w:ascii="Times New Roman" w:hAnsi="Times New Roman"/>
          <w:sz w:val="24"/>
          <w:szCs w:val="24"/>
        </w:rPr>
        <w:t>),</w:t>
      </w:r>
      <w:r w:rsidRPr="00FD3E59">
        <w:rPr>
          <w:rFonts w:ascii="Times New Roman" w:hAnsi="Times New Roman"/>
          <w:spacing w:val="80"/>
          <w:sz w:val="24"/>
          <w:szCs w:val="24"/>
        </w:rPr>
        <w:t xml:space="preserve"> </w:t>
      </w:r>
      <w:r w:rsidRPr="00FD3E59">
        <w:rPr>
          <w:rFonts w:ascii="Times New Roman" w:hAnsi="Times New Roman"/>
          <w:sz w:val="24"/>
          <w:szCs w:val="24"/>
        </w:rPr>
        <w:t>com</w:t>
      </w:r>
      <w:r w:rsidRPr="00FD3E59">
        <w:rPr>
          <w:rFonts w:ascii="Times New Roman" w:hAnsi="Times New Roman"/>
          <w:spacing w:val="80"/>
          <w:sz w:val="24"/>
          <w:szCs w:val="24"/>
        </w:rPr>
        <w:t xml:space="preserve"> </w:t>
      </w:r>
      <w:r w:rsidRPr="00FD3E59">
        <w:rPr>
          <w:rFonts w:ascii="Times New Roman" w:hAnsi="Times New Roman"/>
          <w:sz w:val="24"/>
          <w:szCs w:val="24"/>
        </w:rPr>
        <w:t>dispositivo</w:t>
      </w:r>
      <w:r w:rsidRPr="00FD3E59">
        <w:rPr>
          <w:rFonts w:ascii="Times New Roman" w:hAnsi="Times New Roman"/>
          <w:spacing w:val="80"/>
          <w:sz w:val="24"/>
          <w:szCs w:val="24"/>
        </w:rPr>
        <w:t xml:space="preserve"> </w:t>
      </w:r>
      <w:r w:rsidRPr="00FD3E59">
        <w:rPr>
          <w:rFonts w:ascii="Times New Roman" w:hAnsi="Times New Roman"/>
          <w:sz w:val="24"/>
          <w:szCs w:val="24"/>
        </w:rPr>
        <w:t>para</w:t>
      </w:r>
      <w:r w:rsidRPr="00FD3E59">
        <w:rPr>
          <w:rFonts w:ascii="Times New Roman" w:hAnsi="Times New Roman"/>
          <w:spacing w:val="80"/>
          <w:sz w:val="24"/>
          <w:szCs w:val="24"/>
        </w:rPr>
        <w:t xml:space="preserve"> </w:t>
      </w:r>
      <w:proofErr w:type="spellStart"/>
      <w:r w:rsidRPr="00FD3E59">
        <w:rPr>
          <w:rFonts w:ascii="Times New Roman" w:hAnsi="Times New Roman"/>
          <w:sz w:val="24"/>
          <w:szCs w:val="24"/>
        </w:rPr>
        <w:t>cadear</w:t>
      </w:r>
      <w:proofErr w:type="spellEnd"/>
      <w:r w:rsidRPr="00FD3E59">
        <w:rPr>
          <w:rFonts w:ascii="Times New Roman" w:hAnsi="Times New Roman"/>
          <w:sz w:val="24"/>
          <w:szCs w:val="24"/>
        </w:rPr>
        <w:t>, confeccionados</w:t>
      </w:r>
      <w:r w:rsidRPr="00FD3E59">
        <w:rPr>
          <w:rFonts w:ascii="Times New Roman" w:hAnsi="Times New Roman"/>
          <w:spacing w:val="80"/>
          <w:sz w:val="24"/>
          <w:szCs w:val="24"/>
        </w:rPr>
        <w:t xml:space="preserve"> </w:t>
      </w:r>
      <w:r w:rsidRPr="00FD3E59">
        <w:rPr>
          <w:rFonts w:ascii="Times New Roman" w:hAnsi="Times New Roman"/>
          <w:sz w:val="24"/>
          <w:szCs w:val="24"/>
        </w:rPr>
        <w:t>da</w:t>
      </w:r>
      <w:r w:rsidRPr="00FD3E59">
        <w:rPr>
          <w:rFonts w:ascii="Times New Roman" w:hAnsi="Times New Roman"/>
          <w:spacing w:val="80"/>
          <w:sz w:val="24"/>
          <w:szCs w:val="24"/>
        </w:rPr>
        <w:t xml:space="preserve"> </w:t>
      </w:r>
      <w:r w:rsidRPr="00FD3E59">
        <w:rPr>
          <w:rFonts w:ascii="Times New Roman" w:hAnsi="Times New Roman"/>
          <w:sz w:val="24"/>
          <w:szCs w:val="24"/>
        </w:rPr>
        <w:t>seguinte forma:</w:t>
      </w:r>
      <w:r w:rsidRPr="00FD3E59">
        <w:rPr>
          <w:rFonts w:ascii="Times New Roman" w:hAnsi="Times New Roman"/>
          <w:spacing w:val="80"/>
          <w:sz w:val="24"/>
          <w:szCs w:val="24"/>
        </w:rPr>
        <w:t xml:space="preserve"> </w:t>
      </w:r>
      <w:r w:rsidRPr="00FD3E59">
        <w:rPr>
          <w:rFonts w:ascii="Times New Roman" w:hAnsi="Times New Roman"/>
          <w:sz w:val="24"/>
          <w:szCs w:val="24"/>
        </w:rPr>
        <w:t>perímetro</w:t>
      </w:r>
      <w:r w:rsidRPr="00FD3E59">
        <w:rPr>
          <w:rFonts w:ascii="Times New Roman" w:hAnsi="Times New Roman"/>
          <w:spacing w:val="80"/>
          <w:sz w:val="24"/>
          <w:szCs w:val="24"/>
        </w:rPr>
        <w:t xml:space="preserve"> </w:t>
      </w:r>
      <w:r w:rsidRPr="00FD3E59">
        <w:rPr>
          <w:rFonts w:ascii="Times New Roman" w:hAnsi="Times New Roman"/>
          <w:sz w:val="24"/>
          <w:szCs w:val="24"/>
        </w:rPr>
        <w:t>(contorno)</w:t>
      </w:r>
      <w:r w:rsidRPr="00FD3E59">
        <w:rPr>
          <w:rFonts w:ascii="Times New Roman" w:hAnsi="Times New Roman"/>
          <w:spacing w:val="80"/>
          <w:sz w:val="24"/>
          <w:szCs w:val="24"/>
        </w:rPr>
        <w:t xml:space="preserve"> </w:t>
      </w:r>
      <w:r w:rsidRPr="00FD3E59">
        <w:rPr>
          <w:rFonts w:ascii="Times New Roman" w:hAnsi="Times New Roman"/>
          <w:sz w:val="24"/>
          <w:szCs w:val="24"/>
        </w:rPr>
        <w:t>-</w:t>
      </w:r>
      <w:r w:rsidRPr="00FD3E59">
        <w:rPr>
          <w:rFonts w:ascii="Times New Roman" w:hAnsi="Times New Roman"/>
          <w:spacing w:val="80"/>
          <w:sz w:val="24"/>
          <w:szCs w:val="24"/>
        </w:rPr>
        <w:t xml:space="preserve"> </w:t>
      </w:r>
      <w:r w:rsidRPr="00FD3E59">
        <w:rPr>
          <w:rFonts w:ascii="Times New Roman" w:hAnsi="Times New Roman"/>
          <w:sz w:val="24"/>
          <w:szCs w:val="24"/>
        </w:rPr>
        <w:t>tubo 60 x 40 mm (espessura</w:t>
      </w:r>
    </w:p>
    <w:p w:rsidR="00FD3E59" w:rsidRPr="00FD3E59" w:rsidRDefault="00FD3E59" w:rsidP="00FD3E59">
      <w:pPr>
        <w:pStyle w:val="Corpodetexto"/>
        <w:tabs>
          <w:tab w:val="left" w:pos="839"/>
        </w:tabs>
        <w:rPr>
          <w:szCs w:val="24"/>
        </w:rPr>
      </w:pPr>
      <w:r w:rsidRPr="00FD3E59">
        <w:rPr>
          <w:szCs w:val="24"/>
        </w:rPr>
        <w:t>= 1,5 mm); outros – tubo 40 x 40 (espessura=1,5 mm) a cada 12cm;</w:t>
      </w:r>
    </w:p>
    <w:p w:rsidR="00FD3E59" w:rsidRPr="00FD3E59" w:rsidRDefault="00FD3E59" w:rsidP="00702D5C">
      <w:pPr>
        <w:pStyle w:val="PargrafodaLista"/>
        <w:widowControl w:val="0"/>
        <w:numPr>
          <w:ilvl w:val="2"/>
          <w:numId w:val="26"/>
        </w:numPr>
        <w:tabs>
          <w:tab w:val="left" w:pos="839"/>
        </w:tabs>
        <w:autoSpaceDE w:val="0"/>
        <w:autoSpaceDN w:val="0"/>
        <w:spacing w:after="0" w:afterAutospacing="0" w:line="240" w:lineRule="auto"/>
        <w:ind w:left="0" w:firstLine="0"/>
        <w:contextualSpacing w:val="0"/>
        <w:jc w:val="both"/>
        <w:rPr>
          <w:rFonts w:ascii="Times New Roman" w:hAnsi="Times New Roman"/>
          <w:sz w:val="24"/>
          <w:szCs w:val="24"/>
        </w:rPr>
      </w:pPr>
      <w:r w:rsidRPr="00FD3E59">
        <w:rPr>
          <w:rFonts w:ascii="Times New Roman" w:hAnsi="Times New Roman"/>
          <w:sz w:val="24"/>
          <w:szCs w:val="24"/>
        </w:rPr>
        <w:t>O portão de correr será de dimensões 7,50</w:t>
      </w:r>
      <w:proofErr w:type="gramStart"/>
      <w:r w:rsidRPr="00FD3E59">
        <w:rPr>
          <w:rFonts w:ascii="Times New Roman" w:hAnsi="Times New Roman"/>
          <w:sz w:val="24"/>
          <w:szCs w:val="24"/>
        </w:rPr>
        <w:t>mx1,</w:t>
      </w:r>
      <w:proofErr w:type="gramEnd"/>
      <w:r w:rsidRPr="00FD3E59">
        <w:rPr>
          <w:rFonts w:ascii="Times New Roman" w:hAnsi="Times New Roman"/>
          <w:sz w:val="24"/>
          <w:szCs w:val="24"/>
        </w:rPr>
        <w:t>90m (</w:t>
      </w:r>
      <w:proofErr w:type="spellStart"/>
      <w:r w:rsidRPr="00FD3E59">
        <w:rPr>
          <w:rFonts w:ascii="Times New Roman" w:hAnsi="Times New Roman"/>
          <w:sz w:val="24"/>
          <w:szCs w:val="24"/>
        </w:rPr>
        <w:t>LxA</w:t>
      </w:r>
      <w:proofErr w:type="spellEnd"/>
      <w:r w:rsidRPr="00FD3E59">
        <w:rPr>
          <w:rFonts w:ascii="Times New Roman" w:hAnsi="Times New Roman"/>
          <w:sz w:val="24"/>
          <w:szCs w:val="24"/>
        </w:rPr>
        <w:t>),</w:t>
      </w:r>
      <w:r w:rsidRPr="00FD3E59">
        <w:rPr>
          <w:rFonts w:ascii="Times New Roman" w:hAnsi="Times New Roman"/>
          <w:spacing w:val="80"/>
          <w:sz w:val="24"/>
          <w:szCs w:val="24"/>
        </w:rPr>
        <w:t xml:space="preserve"> </w:t>
      </w:r>
      <w:r w:rsidRPr="00FD3E59">
        <w:rPr>
          <w:rFonts w:ascii="Times New Roman" w:hAnsi="Times New Roman"/>
          <w:sz w:val="24"/>
          <w:szCs w:val="24"/>
        </w:rPr>
        <w:t>com</w:t>
      </w:r>
      <w:r w:rsidRPr="00FD3E59">
        <w:rPr>
          <w:rFonts w:ascii="Times New Roman" w:hAnsi="Times New Roman"/>
          <w:spacing w:val="80"/>
          <w:sz w:val="24"/>
          <w:szCs w:val="24"/>
        </w:rPr>
        <w:t xml:space="preserve"> </w:t>
      </w:r>
      <w:r w:rsidRPr="00FD3E59">
        <w:rPr>
          <w:rFonts w:ascii="Times New Roman" w:hAnsi="Times New Roman"/>
          <w:sz w:val="24"/>
          <w:szCs w:val="24"/>
        </w:rPr>
        <w:t>dispositivo</w:t>
      </w:r>
      <w:r w:rsidRPr="00FD3E59">
        <w:rPr>
          <w:rFonts w:ascii="Times New Roman" w:hAnsi="Times New Roman"/>
          <w:spacing w:val="80"/>
          <w:sz w:val="24"/>
          <w:szCs w:val="24"/>
        </w:rPr>
        <w:t xml:space="preserve"> </w:t>
      </w:r>
      <w:r w:rsidRPr="00FD3E59">
        <w:rPr>
          <w:rFonts w:ascii="Times New Roman" w:hAnsi="Times New Roman"/>
          <w:sz w:val="24"/>
          <w:szCs w:val="24"/>
        </w:rPr>
        <w:t>para</w:t>
      </w:r>
      <w:r w:rsidRPr="00FD3E59">
        <w:rPr>
          <w:rFonts w:ascii="Times New Roman" w:hAnsi="Times New Roman"/>
          <w:spacing w:val="80"/>
          <w:sz w:val="24"/>
          <w:szCs w:val="24"/>
        </w:rPr>
        <w:t xml:space="preserve"> </w:t>
      </w:r>
      <w:proofErr w:type="spellStart"/>
      <w:r w:rsidRPr="00FD3E59">
        <w:rPr>
          <w:rFonts w:ascii="Times New Roman" w:hAnsi="Times New Roman"/>
          <w:sz w:val="24"/>
          <w:szCs w:val="24"/>
        </w:rPr>
        <w:t>cadear</w:t>
      </w:r>
      <w:proofErr w:type="spellEnd"/>
      <w:r w:rsidRPr="00FD3E59">
        <w:rPr>
          <w:rFonts w:ascii="Times New Roman" w:hAnsi="Times New Roman"/>
          <w:sz w:val="24"/>
          <w:szCs w:val="24"/>
        </w:rPr>
        <w:t>, confeccionados</w:t>
      </w:r>
      <w:r w:rsidRPr="00FD3E59">
        <w:rPr>
          <w:rFonts w:ascii="Times New Roman" w:hAnsi="Times New Roman"/>
          <w:spacing w:val="80"/>
          <w:sz w:val="24"/>
          <w:szCs w:val="24"/>
        </w:rPr>
        <w:t xml:space="preserve"> </w:t>
      </w:r>
      <w:r w:rsidRPr="00FD3E59">
        <w:rPr>
          <w:rFonts w:ascii="Times New Roman" w:hAnsi="Times New Roman"/>
          <w:sz w:val="24"/>
          <w:szCs w:val="24"/>
        </w:rPr>
        <w:t>da</w:t>
      </w:r>
      <w:r w:rsidRPr="00FD3E59">
        <w:rPr>
          <w:rFonts w:ascii="Times New Roman" w:hAnsi="Times New Roman"/>
          <w:spacing w:val="80"/>
          <w:sz w:val="24"/>
          <w:szCs w:val="24"/>
        </w:rPr>
        <w:t xml:space="preserve"> </w:t>
      </w:r>
      <w:r w:rsidRPr="00FD3E59">
        <w:rPr>
          <w:rFonts w:ascii="Times New Roman" w:hAnsi="Times New Roman"/>
          <w:sz w:val="24"/>
          <w:szCs w:val="24"/>
        </w:rPr>
        <w:t>seguinte forma:</w:t>
      </w:r>
      <w:r w:rsidRPr="00FD3E59">
        <w:rPr>
          <w:rFonts w:ascii="Times New Roman" w:hAnsi="Times New Roman"/>
          <w:spacing w:val="80"/>
          <w:sz w:val="24"/>
          <w:szCs w:val="24"/>
        </w:rPr>
        <w:t xml:space="preserve"> </w:t>
      </w:r>
      <w:r w:rsidRPr="00FD3E59">
        <w:rPr>
          <w:rFonts w:ascii="Times New Roman" w:hAnsi="Times New Roman"/>
          <w:sz w:val="24"/>
          <w:szCs w:val="24"/>
        </w:rPr>
        <w:t>perímetro</w:t>
      </w:r>
      <w:r w:rsidRPr="00FD3E59">
        <w:rPr>
          <w:rFonts w:ascii="Times New Roman" w:hAnsi="Times New Roman"/>
          <w:spacing w:val="80"/>
          <w:sz w:val="24"/>
          <w:szCs w:val="24"/>
        </w:rPr>
        <w:t xml:space="preserve"> </w:t>
      </w:r>
      <w:r w:rsidRPr="00FD3E59">
        <w:rPr>
          <w:rFonts w:ascii="Times New Roman" w:hAnsi="Times New Roman"/>
          <w:sz w:val="24"/>
          <w:szCs w:val="24"/>
        </w:rPr>
        <w:t>(contorno)</w:t>
      </w:r>
      <w:r w:rsidRPr="00FD3E59">
        <w:rPr>
          <w:rFonts w:ascii="Times New Roman" w:hAnsi="Times New Roman"/>
          <w:spacing w:val="80"/>
          <w:sz w:val="24"/>
          <w:szCs w:val="24"/>
        </w:rPr>
        <w:t xml:space="preserve"> </w:t>
      </w:r>
      <w:r w:rsidRPr="00FD3E59">
        <w:rPr>
          <w:rFonts w:ascii="Times New Roman" w:hAnsi="Times New Roman"/>
          <w:sz w:val="24"/>
          <w:szCs w:val="24"/>
        </w:rPr>
        <w:t>-</w:t>
      </w:r>
      <w:r w:rsidRPr="00FD3E59">
        <w:rPr>
          <w:rFonts w:ascii="Times New Roman" w:hAnsi="Times New Roman"/>
          <w:spacing w:val="80"/>
          <w:sz w:val="24"/>
          <w:szCs w:val="24"/>
        </w:rPr>
        <w:t xml:space="preserve"> </w:t>
      </w:r>
      <w:r w:rsidRPr="00FD3E59">
        <w:rPr>
          <w:rFonts w:ascii="Times New Roman" w:hAnsi="Times New Roman"/>
          <w:sz w:val="24"/>
          <w:szCs w:val="24"/>
        </w:rPr>
        <w:t>tubo 60 x 40 mm (espessura</w:t>
      </w:r>
    </w:p>
    <w:p w:rsidR="00FD3E59" w:rsidRPr="00FD3E59" w:rsidRDefault="00FD3E59" w:rsidP="00FD3E59">
      <w:pPr>
        <w:pStyle w:val="Corpodetexto"/>
        <w:tabs>
          <w:tab w:val="left" w:pos="839"/>
        </w:tabs>
        <w:rPr>
          <w:szCs w:val="24"/>
        </w:rPr>
      </w:pPr>
      <w:r w:rsidRPr="00FD3E59">
        <w:rPr>
          <w:szCs w:val="24"/>
        </w:rPr>
        <w:t>= 1,5 mm); outros – tubo 40 x 40 (espessura=1,5 mm) a cada 12cm;</w:t>
      </w:r>
    </w:p>
    <w:p w:rsidR="00FD3E59" w:rsidRPr="00FD3E59" w:rsidRDefault="00FD3E59" w:rsidP="00FD3E59">
      <w:pPr>
        <w:pStyle w:val="Corpodetexto"/>
        <w:tabs>
          <w:tab w:val="left" w:pos="839"/>
        </w:tabs>
        <w:rPr>
          <w:szCs w:val="24"/>
        </w:rPr>
      </w:pPr>
    </w:p>
    <w:p w:rsidR="00FD3E59" w:rsidRPr="00FD3E59" w:rsidRDefault="00FD3E59" w:rsidP="00702D5C">
      <w:pPr>
        <w:pStyle w:val="Ttulo31"/>
        <w:numPr>
          <w:ilvl w:val="1"/>
          <w:numId w:val="26"/>
        </w:numPr>
        <w:tabs>
          <w:tab w:val="left" w:pos="839"/>
          <w:tab w:val="left" w:pos="905"/>
        </w:tabs>
        <w:ind w:left="0" w:firstLine="0"/>
        <w:jc w:val="both"/>
        <w:rPr>
          <w:rFonts w:ascii="Times New Roman" w:hAnsi="Times New Roman" w:cs="Times New Roman"/>
          <w:sz w:val="24"/>
          <w:szCs w:val="24"/>
        </w:rPr>
      </w:pPr>
      <w:r w:rsidRPr="00FD3E59">
        <w:rPr>
          <w:rFonts w:ascii="Times New Roman" w:hAnsi="Times New Roman" w:cs="Times New Roman"/>
          <w:spacing w:val="-2"/>
          <w:sz w:val="24"/>
          <w:szCs w:val="24"/>
        </w:rPr>
        <w:t>Pinturas:</w:t>
      </w:r>
    </w:p>
    <w:p w:rsidR="00FD3E59" w:rsidRPr="00FD3E59" w:rsidRDefault="00FD3E59" w:rsidP="00702D5C">
      <w:pPr>
        <w:pStyle w:val="PargrafodaLista"/>
        <w:widowControl w:val="0"/>
        <w:numPr>
          <w:ilvl w:val="2"/>
          <w:numId w:val="26"/>
        </w:numPr>
        <w:tabs>
          <w:tab w:val="left" w:pos="839"/>
        </w:tabs>
        <w:autoSpaceDE w:val="0"/>
        <w:autoSpaceDN w:val="0"/>
        <w:spacing w:after="0" w:afterAutospacing="0" w:line="240" w:lineRule="auto"/>
        <w:ind w:left="0" w:firstLine="0"/>
        <w:contextualSpacing w:val="0"/>
        <w:jc w:val="both"/>
        <w:rPr>
          <w:rFonts w:ascii="Times New Roman" w:hAnsi="Times New Roman"/>
          <w:sz w:val="24"/>
          <w:szCs w:val="24"/>
        </w:rPr>
      </w:pPr>
      <w:r w:rsidRPr="00FD3E59">
        <w:rPr>
          <w:rFonts w:ascii="Times New Roman" w:hAnsi="Times New Roman"/>
          <w:sz w:val="24"/>
          <w:szCs w:val="24"/>
        </w:rPr>
        <w:t>Os</w:t>
      </w:r>
      <w:r w:rsidRPr="00FD3E59">
        <w:rPr>
          <w:rFonts w:ascii="Times New Roman" w:hAnsi="Times New Roman"/>
          <w:spacing w:val="-1"/>
          <w:sz w:val="24"/>
          <w:szCs w:val="24"/>
        </w:rPr>
        <w:t xml:space="preserve"> </w:t>
      </w:r>
      <w:r w:rsidRPr="00FD3E59">
        <w:rPr>
          <w:rFonts w:ascii="Times New Roman" w:hAnsi="Times New Roman"/>
          <w:sz w:val="24"/>
          <w:szCs w:val="24"/>
        </w:rPr>
        <w:t>mourões</w:t>
      </w:r>
      <w:r w:rsidRPr="00FD3E59">
        <w:rPr>
          <w:rFonts w:ascii="Times New Roman" w:hAnsi="Times New Roman"/>
          <w:spacing w:val="-1"/>
          <w:sz w:val="24"/>
          <w:szCs w:val="24"/>
        </w:rPr>
        <w:t xml:space="preserve"> </w:t>
      </w:r>
      <w:r w:rsidRPr="00FD3E59">
        <w:rPr>
          <w:rFonts w:ascii="Times New Roman" w:hAnsi="Times New Roman"/>
          <w:sz w:val="24"/>
          <w:szCs w:val="24"/>
        </w:rPr>
        <w:t>de</w:t>
      </w:r>
      <w:r w:rsidRPr="00FD3E59">
        <w:rPr>
          <w:rFonts w:ascii="Times New Roman" w:hAnsi="Times New Roman"/>
          <w:spacing w:val="-2"/>
          <w:sz w:val="24"/>
          <w:szCs w:val="24"/>
        </w:rPr>
        <w:t xml:space="preserve"> </w:t>
      </w:r>
      <w:r w:rsidRPr="00FD3E59">
        <w:rPr>
          <w:rFonts w:ascii="Times New Roman" w:hAnsi="Times New Roman"/>
          <w:sz w:val="24"/>
          <w:szCs w:val="24"/>
        </w:rPr>
        <w:t>concreto serão</w:t>
      </w:r>
      <w:r w:rsidRPr="00FD3E59">
        <w:rPr>
          <w:rFonts w:ascii="Times New Roman" w:hAnsi="Times New Roman"/>
          <w:spacing w:val="-1"/>
          <w:sz w:val="24"/>
          <w:szCs w:val="24"/>
        </w:rPr>
        <w:t xml:space="preserve"> </w:t>
      </w:r>
      <w:r w:rsidRPr="00FD3E59">
        <w:rPr>
          <w:rFonts w:ascii="Times New Roman" w:hAnsi="Times New Roman"/>
          <w:sz w:val="24"/>
          <w:szCs w:val="24"/>
        </w:rPr>
        <w:t>pintados</w:t>
      </w:r>
      <w:r w:rsidRPr="00FD3E59">
        <w:rPr>
          <w:rFonts w:ascii="Times New Roman" w:hAnsi="Times New Roman"/>
          <w:spacing w:val="-1"/>
          <w:sz w:val="24"/>
          <w:szCs w:val="24"/>
        </w:rPr>
        <w:t xml:space="preserve"> </w:t>
      </w:r>
      <w:r w:rsidRPr="00FD3E59">
        <w:rPr>
          <w:rFonts w:ascii="Times New Roman" w:hAnsi="Times New Roman"/>
          <w:sz w:val="24"/>
          <w:szCs w:val="24"/>
        </w:rPr>
        <w:t>com,</w:t>
      </w:r>
      <w:r w:rsidRPr="00FD3E59">
        <w:rPr>
          <w:rFonts w:ascii="Times New Roman" w:hAnsi="Times New Roman"/>
          <w:spacing w:val="-1"/>
          <w:sz w:val="24"/>
          <w:szCs w:val="24"/>
        </w:rPr>
        <w:t xml:space="preserve"> </w:t>
      </w:r>
      <w:r w:rsidRPr="00FD3E59">
        <w:rPr>
          <w:rFonts w:ascii="Times New Roman" w:hAnsi="Times New Roman"/>
          <w:sz w:val="24"/>
          <w:szCs w:val="24"/>
        </w:rPr>
        <w:t>no</w:t>
      </w:r>
      <w:r w:rsidRPr="00FD3E59">
        <w:rPr>
          <w:rFonts w:ascii="Times New Roman" w:hAnsi="Times New Roman"/>
          <w:spacing w:val="-1"/>
          <w:sz w:val="24"/>
          <w:szCs w:val="24"/>
        </w:rPr>
        <w:t xml:space="preserve"> </w:t>
      </w:r>
      <w:r w:rsidRPr="00FD3E59">
        <w:rPr>
          <w:rFonts w:ascii="Times New Roman" w:hAnsi="Times New Roman"/>
          <w:sz w:val="24"/>
          <w:szCs w:val="24"/>
        </w:rPr>
        <w:t>mínimo, duas</w:t>
      </w:r>
      <w:r w:rsidRPr="00FD3E59">
        <w:rPr>
          <w:rFonts w:ascii="Times New Roman" w:hAnsi="Times New Roman"/>
          <w:spacing w:val="-1"/>
          <w:sz w:val="24"/>
          <w:szCs w:val="24"/>
        </w:rPr>
        <w:t xml:space="preserve"> </w:t>
      </w:r>
      <w:r w:rsidRPr="00FD3E59">
        <w:rPr>
          <w:rFonts w:ascii="Times New Roman" w:hAnsi="Times New Roman"/>
          <w:sz w:val="24"/>
          <w:szCs w:val="24"/>
        </w:rPr>
        <w:t>demãos</w:t>
      </w:r>
      <w:r w:rsidRPr="00FD3E59">
        <w:rPr>
          <w:rFonts w:ascii="Times New Roman" w:hAnsi="Times New Roman"/>
          <w:spacing w:val="-1"/>
          <w:sz w:val="24"/>
          <w:szCs w:val="24"/>
        </w:rPr>
        <w:t xml:space="preserve"> </w:t>
      </w:r>
      <w:r w:rsidRPr="00FD3E59">
        <w:rPr>
          <w:rFonts w:ascii="Times New Roman" w:hAnsi="Times New Roman"/>
          <w:sz w:val="24"/>
          <w:szCs w:val="24"/>
        </w:rPr>
        <w:t>de</w:t>
      </w:r>
      <w:r w:rsidRPr="00FD3E59">
        <w:rPr>
          <w:rFonts w:ascii="Times New Roman" w:hAnsi="Times New Roman"/>
          <w:spacing w:val="-2"/>
          <w:sz w:val="24"/>
          <w:szCs w:val="24"/>
        </w:rPr>
        <w:t xml:space="preserve"> </w:t>
      </w:r>
      <w:r w:rsidRPr="00FD3E59">
        <w:rPr>
          <w:rFonts w:ascii="Times New Roman" w:hAnsi="Times New Roman"/>
          <w:sz w:val="24"/>
          <w:szCs w:val="24"/>
        </w:rPr>
        <w:t>tinta</w:t>
      </w:r>
      <w:r w:rsidRPr="00FD3E59">
        <w:rPr>
          <w:rFonts w:ascii="Times New Roman" w:hAnsi="Times New Roman"/>
          <w:spacing w:val="-1"/>
          <w:sz w:val="24"/>
          <w:szCs w:val="24"/>
        </w:rPr>
        <w:t xml:space="preserve"> </w:t>
      </w:r>
      <w:r w:rsidRPr="00FD3E59">
        <w:rPr>
          <w:rFonts w:ascii="Times New Roman" w:hAnsi="Times New Roman"/>
          <w:sz w:val="24"/>
          <w:szCs w:val="24"/>
        </w:rPr>
        <w:t>acrílica</w:t>
      </w:r>
      <w:r w:rsidRPr="00FD3E59">
        <w:rPr>
          <w:rFonts w:ascii="Times New Roman" w:hAnsi="Times New Roman"/>
          <w:spacing w:val="-2"/>
          <w:sz w:val="24"/>
          <w:szCs w:val="24"/>
        </w:rPr>
        <w:t xml:space="preserve"> </w:t>
      </w:r>
      <w:proofErr w:type="spellStart"/>
      <w:proofErr w:type="gramStart"/>
      <w:r w:rsidRPr="00FD3E59">
        <w:rPr>
          <w:rFonts w:ascii="Times New Roman" w:hAnsi="Times New Roman"/>
          <w:sz w:val="24"/>
          <w:szCs w:val="24"/>
        </w:rPr>
        <w:t>semi</w:t>
      </w:r>
      <w:proofErr w:type="spellEnd"/>
      <w:r w:rsidRPr="00FD3E59">
        <w:rPr>
          <w:rFonts w:ascii="Times New Roman" w:hAnsi="Times New Roman"/>
          <w:sz w:val="24"/>
          <w:szCs w:val="24"/>
        </w:rPr>
        <w:t>- brilho</w:t>
      </w:r>
      <w:proofErr w:type="gramEnd"/>
      <w:r w:rsidRPr="00FD3E59">
        <w:rPr>
          <w:rFonts w:ascii="Times New Roman" w:hAnsi="Times New Roman"/>
          <w:sz w:val="24"/>
          <w:szCs w:val="24"/>
        </w:rPr>
        <w:t>, após ter sido passado selador acrílico.</w:t>
      </w:r>
    </w:p>
    <w:p w:rsidR="00FD3E59" w:rsidRPr="00FD3E59" w:rsidRDefault="00FD3E59" w:rsidP="00702D5C">
      <w:pPr>
        <w:pStyle w:val="PargrafodaLista"/>
        <w:widowControl w:val="0"/>
        <w:numPr>
          <w:ilvl w:val="2"/>
          <w:numId w:val="26"/>
        </w:numPr>
        <w:tabs>
          <w:tab w:val="left" w:pos="839"/>
        </w:tabs>
        <w:autoSpaceDE w:val="0"/>
        <w:autoSpaceDN w:val="0"/>
        <w:spacing w:after="0" w:afterAutospacing="0" w:line="240" w:lineRule="auto"/>
        <w:ind w:left="0" w:firstLine="0"/>
        <w:contextualSpacing w:val="0"/>
        <w:jc w:val="both"/>
        <w:rPr>
          <w:rFonts w:ascii="Times New Roman" w:hAnsi="Times New Roman"/>
          <w:sz w:val="24"/>
          <w:szCs w:val="24"/>
        </w:rPr>
      </w:pPr>
      <w:r w:rsidRPr="00FD3E59">
        <w:rPr>
          <w:rFonts w:ascii="Times New Roman" w:hAnsi="Times New Roman"/>
          <w:sz w:val="24"/>
          <w:szCs w:val="24"/>
        </w:rPr>
        <w:t xml:space="preserve">Os pilares de concreto serão pintados com, no mínimo, duas demãos de tinta acrílica </w:t>
      </w:r>
      <w:proofErr w:type="spellStart"/>
      <w:proofErr w:type="gramStart"/>
      <w:r w:rsidRPr="00FD3E59">
        <w:rPr>
          <w:rFonts w:ascii="Times New Roman" w:hAnsi="Times New Roman"/>
          <w:sz w:val="24"/>
          <w:szCs w:val="24"/>
        </w:rPr>
        <w:t>semi</w:t>
      </w:r>
      <w:proofErr w:type="spellEnd"/>
      <w:r w:rsidRPr="00FD3E59">
        <w:rPr>
          <w:rFonts w:ascii="Times New Roman" w:hAnsi="Times New Roman"/>
          <w:sz w:val="24"/>
          <w:szCs w:val="24"/>
        </w:rPr>
        <w:t>- brilho</w:t>
      </w:r>
      <w:proofErr w:type="gramEnd"/>
      <w:r w:rsidRPr="00FD3E59">
        <w:rPr>
          <w:rFonts w:ascii="Times New Roman" w:hAnsi="Times New Roman"/>
          <w:sz w:val="24"/>
          <w:szCs w:val="24"/>
        </w:rPr>
        <w:t>, após ter sido passado selador acrílico.</w:t>
      </w:r>
    </w:p>
    <w:p w:rsidR="00FD3E59" w:rsidRPr="00FD3E59" w:rsidRDefault="00FD3E59" w:rsidP="00702D5C">
      <w:pPr>
        <w:pStyle w:val="PargrafodaLista"/>
        <w:widowControl w:val="0"/>
        <w:numPr>
          <w:ilvl w:val="2"/>
          <w:numId w:val="26"/>
        </w:numPr>
        <w:tabs>
          <w:tab w:val="left" w:pos="839"/>
        </w:tabs>
        <w:autoSpaceDE w:val="0"/>
        <w:autoSpaceDN w:val="0"/>
        <w:spacing w:after="0" w:afterAutospacing="0" w:line="240" w:lineRule="auto"/>
        <w:ind w:left="0" w:firstLine="0"/>
        <w:contextualSpacing w:val="0"/>
        <w:jc w:val="both"/>
        <w:rPr>
          <w:rFonts w:ascii="Times New Roman" w:hAnsi="Times New Roman"/>
          <w:sz w:val="24"/>
          <w:szCs w:val="24"/>
        </w:rPr>
      </w:pPr>
      <w:r w:rsidRPr="00FD3E59">
        <w:rPr>
          <w:rFonts w:ascii="Times New Roman" w:hAnsi="Times New Roman"/>
          <w:sz w:val="24"/>
          <w:szCs w:val="24"/>
        </w:rPr>
        <w:t>As</w:t>
      </w:r>
      <w:r w:rsidRPr="00FD3E59">
        <w:rPr>
          <w:rFonts w:ascii="Times New Roman" w:hAnsi="Times New Roman"/>
          <w:spacing w:val="38"/>
          <w:sz w:val="24"/>
          <w:szCs w:val="24"/>
        </w:rPr>
        <w:t xml:space="preserve"> </w:t>
      </w:r>
      <w:r w:rsidRPr="00FD3E59">
        <w:rPr>
          <w:rFonts w:ascii="Times New Roman" w:hAnsi="Times New Roman"/>
          <w:sz w:val="24"/>
          <w:szCs w:val="24"/>
        </w:rPr>
        <w:t>vigas</w:t>
      </w:r>
      <w:r w:rsidRPr="00FD3E59">
        <w:rPr>
          <w:rFonts w:ascii="Times New Roman" w:hAnsi="Times New Roman"/>
          <w:spacing w:val="36"/>
          <w:sz w:val="24"/>
          <w:szCs w:val="24"/>
        </w:rPr>
        <w:t xml:space="preserve"> </w:t>
      </w:r>
      <w:r w:rsidRPr="00FD3E59">
        <w:rPr>
          <w:rFonts w:ascii="Times New Roman" w:hAnsi="Times New Roman"/>
          <w:sz w:val="24"/>
          <w:szCs w:val="24"/>
        </w:rPr>
        <w:t>de</w:t>
      </w:r>
      <w:r w:rsidRPr="00FD3E59">
        <w:rPr>
          <w:rFonts w:ascii="Times New Roman" w:hAnsi="Times New Roman"/>
          <w:spacing w:val="38"/>
          <w:sz w:val="24"/>
          <w:szCs w:val="24"/>
        </w:rPr>
        <w:t xml:space="preserve"> </w:t>
      </w:r>
      <w:r w:rsidRPr="00FD3E59">
        <w:rPr>
          <w:rFonts w:ascii="Times New Roman" w:hAnsi="Times New Roman"/>
          <w:sz w:val="24"/>
          <w:szCs w:val="24"/>
        </w:rPr>
        <w:t>concreto,</w:t>
      </w:r>
      <w:r w:rsidRPr="00FD3E59">
        <w:rPr>
          <w:rFonts w:ascii="Times New Roman" w:hAnsi="Times New Roman"/>
          <w:spacing w:val="39"/>
          <w:sz w:val="24"/>
          <w:szCs w:val="24"/>
        </w:rPr>
        <w:t xml:space="preserve"> </w:t>
      </w:r>
      <w:r w:rsidRPr="00FD3E59">
        <w:rPr>
          <w:rFonts w:ascii="Times New Roman" w:hAnsi="Times New Roman"/>
          <w:sz w:val="24"/>
          <w:szCs w:val="24"/>
        </w:rPr>
        <w:t>rebocadas,</w:t>
      </w:r>
      <w:r w:rsidRPr="00FD3E59">
        <w:rPr>
          <w:rFonts w:ascii="Times New Roman" w:hAnsi="Times New Roman"/>
          <w:spacing w:val="39"/>
          <w:sz w:val="24"/>
          <w:szCs w:val="24"/>
        </w:rPr>
        <w:t xml:space="preserve"> </w:t>
      </w:r>
      <w:r w:rsidRPr="00FD3E59">
        <w:rPr>
          <w:rFonts w:ascii="Times New Roman" w:hAnsi="Times New Roman"/>
          <w:sz w:val="24"/>
          <w:szCs w:val="24"/>
        </w:rPr>
        <w:t>serão</w:t>
      </w:r>
      <w:r w:rsidRPr="00FD3E59">
        <w:rPr>
          <w:rFonts w:ascii="Times New Roman" w:hAnsi="Times New Roman"/>
          <w:spacing w:val="39"/>
          <w:sz w:val="24"/>
          <w:szCs w:val="24"/>
        </w:rPr>
        <w:t xml:space="preserve"> </w:t>
      </w:r>
      <w:r w:rsidRPr="00FD3E59">
        <w:rPr>
          <w:rFonts w:ascii="Times New Roman" w:hAnsi="Times New Roman"/>
          <w:sz w:val="24"/>
          <w:szCs w:val="24"/>
        </w:rPr>
        <w:t>pintados</w:t>
      </w:r>
      <w:r w:rsidRPr="00FD3E59">
        <w:rPr>
          <w:rFonts w:ascii="Times New Roman" w:hAnsi="Times New Roman"/>
          <w:spacing w:val="39"/>
          <w:sz w:val="24"/>
          <w:szCs w:val="24"/>
        </w:rPr>
        <w:t xml:space="preserve"> </w:t>
      </w:r>
      <w:r w:rsidRPr="00FD3E59">
        <w:rPr>
          <w:rFonts w:ascii="Times New Roman" w:hAnsi="Times New Roman"/>
          <w:sz w:val="24"/>
          <w:szCs w:val="24"/>
        </w:rPr>
        <w:t>com,</w:t>
      </w:r>
      <w:r w:rsidRPr="00FD3E59">
        <w:rPr>
          <w:rFonts w:ascii="Times New Roman" w:hAnsi="Times New Roman"/>
          <w:spacing w:val="39"/>
          <w:sz w:val="24"/>
          <w:szCs w:val="24"/>
        </w:rPr>
        <w:t xml:space="preserve"> </w:t>
      </w:r>
      <w:r w:rsidRPr="00FD3E59">
        <w:rPr>
          <w:rFonts w:ascii="Times New Roman" w:hAnsi="Times New Roman"/>
          <w:sz w:val="24"/>
          <w:szCs w:val="24"/>
        </w:rPr>
        <w:t>no</w:t>
      </w:r>
      <w:r w:rsidRPr="00FD3E59">
        <w:rPr>
          <w:rFonts w:ascii="Times New Roman" w:hAnsi="Times New Roman"/>
          <w:spacing w:val="39"/>
          <w:sz w:val="24"/>
          <w:szCs w:val="24"/>
        </w:rPr>
        <w:t xml:space="preserve"> </w:t>
      </w:r>
      <w:r w:rsidRPr="00FD3E59">
        <w:rPr>
          <w:rFonts w:ascii="Times New Roman" w:hAnsi="Times New Roman"/>
          <w:sz w:val="24"/>
          <w:szCs w:val="24"/>
        </w:rPr>
        <w:t>mínimo,</w:t>
      </w:r>
      <w:r w:rsidRPr="00FD3E59">
        <w:rPr>
          <w:rFonts w:ascii="Times New Roman" w:hAnsi="Times New Roman"/>
          <w:spacing w:val="37"/>
          <w:sz w:val="24"/>
          <w:szCs w:val="24"/>
        </w:rPr>
        <w:t xml:space="preserve"> </w:t>
      </w:r>
      <w:r w:rsidRPr="00FD3E59">
        <w:rPr>
          <w:rFonts w:ascii="Times New Roman" w:hAnsi="Times New Roman"/>
          <w:sz w:val="24"/>
          <w:szCs w:val="24"/>
        </w:rPr>
        <w:t>duas</w:t>
      </w:r>
      <w:r w:rsidRPr="00FD3E59">
        <w:rPr>
          <w:rFonts w:ascii="Times New Roman" w:hAnsi="Times New Roman"/>
          <w:spacing w:val="39"/>
          <w:sz w:val="24"/>
          <w:szCs w:val="24"/>
        </w:rPr>
        <w:t xml:space="preserve"> </w:t>
      </w:r>
      <w:r w:rsidRPr="00FD3E59">
        <w:rPr>
          <w:rFonts w:ascii="Times New Roman" w:hAnsi="Times New Roman"/>
          <w:sz w:val="24"/>
          <w:szCs w:val="24"/>
        </w:rPr>
        <w:t>demãos</w:t>
      </w:r>
      <w:r w:rsidRPr="00FD3E59">
        <w:rPr>
          <w:rFonts w:ascii="Times New Roman" w:hAnsi="Times New Roman"/>
          <w:spacing w:val="39"/>
          <w:sz w:val="24"/>
          <w:szCs w:val="24"/>
        </w:rPr>
        <w:t xml:space="preserve"> </w:t>
      </w:r>
      <w:r w:rsidRPr="00FD3E59">
        <w:rPr>
          <w:rFonts w:ascii="Times New Roman" w:hAnsi="Times New Roman"/>
          <w:sz w:val="24"/>
          <w:szCs w:val="24"/>
        </w:rPr>
        <w:t>de</w:t>
      </w:r>
      <w:r w:rsidRPr="00FD3E59">
        <w:rPr>
          <w:rFonts w:ascii="Times New Roman" w:hAnsi="Times New Roman"/>
          <w:spacing w:val="36"/>
          <w:sz w:val="24"/>
          <w:szCs w:val="24"/>
        </w:rPr>
        <w:t xml:space="preserve"> </w:t>
      </w:r>
      <w:r w:rsidRPr="00FD3E59">
        <w:rPr>
          <w:rFonts w:ascii="Times New Roman" w:hAnsi="Times New Roman"/>
          <w:sz w:val="24"/>
          <w:szCs w:val="24"/>
        </w:rPr>
        <w:t xml:space="preserve">tinta acrílica </w:t>
      </w:r>
      <w:proofErr w:type="spellStart"/>
      <w:proofErr w:type="gramStart"/>
      <w:r w:rsidRPr="00FD3E59">
        <w:rPr>
          <w:rFonts w:ascii="Times New Roman" w:hAnsi="Times New Roman"/>
          <w:sz w:val="24"/>
          <w:szCs w:val="24"/>
        </w:rPr>
        <w:t>semi-brilho</w:t>
      </w:r>
      <w:proofErr w:type="spellEnd"/>
      <w:proofErr w:type="gramEnd"/>
      <w:r w:rsidRPr="00FD3E59">
        <w:rPr>
          <w:rFonts w:ascii="Times New Roman" w:hAnsi="Times New Roman"/>
          <w:sz w:val="24"/>
          <w:szCs w:val="24"/>
        </w:rPr>
        <w:t>, no topo e nas laterais, após ter sido passado selador acrílico.</w:t>
      </w:r>
    </w:p>
    <w:p w:rsidR="00FD3E59" w:rsidRPr="00FD3E59" w:rsidRDefault="00FD3E59" w:rsidP="00702D5C">
      <w:pPr>
        <w:pStyle w:val="PargrafodaLista"/>
        <w:widowControl w:val="0"/>
        <w:numPr>
          <w:ilvl w:val="2"/>
          <w:numId w:val="26"/>
        </w:numPr>
        <w:tabs>
          <w:tab w:val="left" w:pos="839"/>
        </w:tabs>
        <w:autoSpaceDE w:val="0"/>
        <w:autoSpaceDN w:val="0"/>
        <w:spacing w:after="0" w:afterAutospacing="0" w:line="240" w:lineRule="auto"/>
        <w:ind w:left="0" w:firstLine="0"/>
        <w:contextualSpacing w:val="0"/>
        <w:jc w:val="both"/>
        <w:rPr>
          <w:rFonts w:ascii="Times New Roman" w:hAnsi="Times New Roman"/>
          <w:sz w:val="24"/>
          <w:szCs w:val="24"/>
        </w:rPr>
      </w:pPr>
      <w:r w:rsidRPr="00FD3E59">
        <w:rPr>
          <w:rFonts w:ascii="Times New Roman" w:hAnsi="Times New Roman"/>
          <w:sz w:val="24"/>
          <w:szCs w:val="24"/>
        </w:rPr>
        <w:t>As</w:t>
      </w:r>
      <w:r w:rsidRPr="00FD3E59">
        <w:rPr>
          <w:rFonts w:ascii="Times New Roman" w:hAnsi="Times New Roman"/>
          <w:spacing w:val="-1"/>
          <w:sz w:val="24"/>
          <w:szCs w:val="24"/>
        </w:rPr>
        <w:t xml:space="preserve"> </w:t>
      </w:r>
      <w:r w:rsidRPr="00FD3E59">
        <w:rPr>
          <w:rFonts w:ascii="Times New Roman" w:hAnsi="Times New Roman"/>
          <w:sz w:val="24"/>
          <w:szCs w:val="24"/>
        </w:rPr>
        <w:t>alvenarias</w:t>
      </w:r>
      <w:r w:rsidRPr="00FD3E59">
        <w:rPr>
          <w:rFonts w:ascii="Times New Roman" w:hAnsi="Times New Roman"/>
          <w:spacing w:val="-1"/>
          <w:sz w:val="24"/>
          <w:szCs w:val="24"/>
        </w:rPr>
        <w:t xml:space="preserve"> </w:t>
      </w:r>
      <w:r w:rsidRPr="00FD3E59">
        <w:rPr>
          <w:rFonts w:ascii="Times New Roman" w:hAnsi="Times New Roman"/>
          <w:sz w:val="24"/>
          <w:szCs w:val="24"/>
        </w:rPr>
        <w:t>rebocadas,</w:t>
      </w:r>
      <w:r w:rsidRPr="00FD3E59">
        <w:rPr>
          <w:rFonts w:ascii="Times New Roman" w:hAnsi="Times New Roman"/>
          <w:spacing w:val="-1"/>
          <w:sz w:val="24"/>
          <w:szCs w:val="24"/>
        </w:rPr>
        <w:t xml:space="preserve"> </w:t>
      </w:r>
      <w:r w:rsidRPr="00FD3E59">
        <w:rPr>
          <w:rFonts w:ascii="Times New Roman" w:hAnsi="Times New Roman"/>
          <w:sz w:val="24"/>
          <w:szCs w:val="24"/>
        </w:rPr>
        <w:t>serão</w:t>
      </w:r>
      <w:r w:rsidRPr="00FD3E59">
        <w:rPr>
          <w:rFonts w:ascii="Times New Roman" w:hAnsi="Times New Roman"/>
          <w:spacing w:val="-1"/>
          <w:sz w:val="24"/>
          <w:szCs w:val="24"/>
        </w:rPr>
        <w:t xml:space="preserve"> </w:t>
      </w:r>
      <w:r w:rsidRPr="00FD3E59">
        <w:rPr>
          <w:rFonts w:ascii="Times New Roman" w:hAnsi="Times New Roman"/>
          <w:sz w:val="24"/>
          <w:szCs w:val="24"/>
        </w:rPr>
        <w:t>pintados</w:t>
      </w:r>
      <w:r w:rsidRPr="00FD3E59">
        <w:rPr>
          <w:rFonts w:ascii="Times New Roman" w:hAnsi="Times New Roman"/>
          <w:spacing w:val="-1"/>
          <w:sz w:val="24"/>
          <w:szCs w:val="24"/>
        </w:rPr>
        <w:t xml:space="preserve"> </w:t>
      </w:r>
      <w:r w:rsidRPr="00FD3E59">
        <w:rPr>
          <w:rFonts w:ascii="Times New Roman" w:hAnsi="Times New Roman"/>
          <w:sz w:val="24"/>
          <w:szCs w:val="24"/>
        </w:rPr>
        <w:t>com,</w:t>
      </w:r>
      <w:r w:rsidRPr="00FD3E59">
        <w:rPr>
          <w:rFonts w:ascii="Times New Roman" w:hAnsi="Times New Roman"/>
          <w:spacing w:val="-1"/>
          <w:sz w:val="24"/>
          <w:szCs w:val="24"/>
        </w:rPr>
        <w:t xml:space="preserve"> </w:t>
      </w:r>
      <w:r w:rsidRPr="00FD3E59">
        <w:rPr>
          <w:rFonts w:ascii="Times New Roman" w:hAnsi="Times New Roman"/>
          <w:sz w:val="24"/>
          <w:szCs w:val="24"/>
        </w:rPr>
        <w:t>no</w:t>
      </w:r>
      <w:r w:rsidRPr="00FD3E59">
        <w:rPr>
          <w:rFonts w:ascii="Times New Roman" w:hAnsi="Times New Roman"/>
          <w:spacing w:val="-1"/>
          <w:sz w:val="24"/>
          <w:szCs w:val="24"/>
        </w:rPr>
        <w:t xml:space="preserve"> </w:t>
      </w:r>
      <w:r w:rsidRPr="00FD3E59">
        <w:rPr>
          <w:rFonts w:ascii="Times New Roman" w:hAnsi="Times New Roman"/>
          <w:sz w:val="24"/>
          <w:szCs w:val="24"/>
        </w:rPr>
        <w:t>mínimo, duas</w:t>
      </w:r>
      <w:r w:rsidRPr="00FD3E59">
        <w:rPr>
          <w:rFonts w:ascii="Times New Roman" w:hAnsi="Times New Roman"/>
          <w:spacing w:val="-1"/>
          <w:sz w:val="24"/>
          <w:szCs w:val="24"/>
        </w:rPr>
        <w:t xml:space="preserve"> </w:t>
      </w:r>
      <w:r w:rsidRPr="00FD3E59">
        <w:rPr>
          <w:rFonts w:ascii="Times New Roman" w:hAnsi="Times New Roman"/>
          <w:sz w:val="24"/>
          <w:szCs w:val="24"/>
        </w:rPr>
        <w:t>demãos</w:t>
      </w:r>
      <w:r w:rsidRPr="00FD3E59">
        <w:rPr>
          <w:rFonts w:ascii="Times New Roman" w:hAnsi="Times New Roman"/>
          <w:spacing w:val="-1"/>
          <w:sz w:val="24"/>
          <w:szCs w:val="24"/>
        </w:rPr>
        <w:t xml:space="preserve"> </w:t>
      </w:r>
      <w:r w:rsidRPr="00FD3E59">
        <w:rPr>
          <w:rFonts w:ascii="Times New Roman" w:hAnsi="Times New Roman"/>
          <w:sz w:val="24"/>
          <w:szCs w:val="24"/>
        </w:rPr>
        <w:t>de</w:t>
      </w:r>
      <w:r w:rsidRPr="00FD3E59">
        <w:rPr>
          <w:rFonts w:ascii="Times New Roman" w:hAnsi="Times New Roman"/>
          <w:spacing w:val="-2"/>
          <w:sz w:val="24"/>
          <w:szCs w:val="24"/>
        </w:rPr>
        <w:t xml:space="preserve"> </w:t>
      </w:r>
      <w:r w:rsidRPr="00FD3E59">
        <w:rPr>
          <w:rFonts w:ascii="Times New Roman" w:hAnsi="Times New Roman"/>
          <w:sz w:val="24"/>
          <w:szCs w:val="24"/>
        </w:rPr>
        <w:t>tinta</w:t>
      </w:r>
      <w:r w:rsidRPr="00FD3E59">
        <w:rPr>
          <w:rFonts w:ascii="Times New Roman" w:hAnsi="Times New Roman"/>
          <w:spacing w:val="-1"/>
          <w:sz w:val="24"/>
          <w:szCs w:val="24"/>
        </w:rPr>
        <w:t xml:space="preserve"> </w:t>
      </w:r>
      <w:r w:rsidRPr="00FD3E59">
        <w:rPr>
          <w:rFonts w:ascii="Times New Roman" w:hAnsi="Times New Roman"/>
          <w:sz w:val="24"/>
          <w:szCs w:val="24"/>
        </w:rPr>
        <w:t>acrílica</w:t>
      </w:r>
      <w:r w:rsidRPr="00FD3E59">
        <w:rPr>
          <w:rFonts w:ascii="Times New Roman" w:hAnsi="Times New Roman"/>
          <w:spacing w:val="-2"/>
          <w:sz w:val="24"/>
          <w:szCs w:val="24"/>
        </w:rPr>
        <w:t xml:space="preserve"> </w:t>
      </w:r>
      <w:proofErr w:type="spellStart"/>
      <w:proofErr w:type="gramStart"/>
      <w:r w:rsidRPr="00FD3E59">
        <w:rPr>
          <w:rFonts w:ascii="Times New Roman" w:hAnsi="Times New Roman"/>
          <w:sz w:val="24"/>
          <w:szCs w:val="24"/>
        </w:rPr>
        <w:t>semi</w:t>
      </w:r>
      <w:proofErr w:type="spellEnd"/>
      <w:r w:rsidRPr="00FD3E59">
        <w:rPr>
          <w:rFonts w:ascii="Times New Roman" w:hAnsi="Times New Roman"/>
          <w:sz w:val="24"/>
          <w:szCs w:val="24"/>
        </w:rPr>
        <w:t>- brilho</w:t>
      </w:r>
      <w:proofErr w:type="gramEnd"/>
      <w:r w:rsidRPr="00FD3E59">
        <w:rPr>
          <w:rFonts w:ascii="Times New Roman" w:hAnsi="Times New Roman"/>
          <w:sz w:val="24"/>
          <w:szCs w:val="24"/>
        </w:rPr>
        <w:t>, após ter sido passado selador acrílico.</w:t>
      </w:r>
    </w:p>
    <w:p w:rsidR="00FD3E59" w:rsidRPr="00FD3E59" w:rsidRDefault="00FD3E59" w:rsidP="00702D5C">
      <w:pPr>
        <w:pStyle w:val="PargrafodaLista"/>
        <w:widowControl w:val="0"/>
        <w:numPr>
          <w:ilvl w:val="2"/>
          <w:numId w:val="26"/>
        </w:numPr>
        <w:tabs>
          <w:tab w:val="left" w:pos="839"/>
        </w:tabs>
        <w:autoSpaceDE w:val="0"/>
        <w:autoSpaceDN w:val="0"/>
        <w:spacing w:after="0" w:afterAutospacing="0" w:line="240" w:lineRule="auto"/>
        <w:ind w:left="0" w:firstLine="0"/>
        <w:contextualSpacing w:val="0"/>
        <w:jc w:val="both"/>
        <w:rPr>
          <w:rFonts w:ascii="Times New Roman" w:hAnsi="Times New Roman"/>
          <w:sz w:val="24"/>
          <w:szCs w:val="24"/>
        </w:rPr>
      </w:pPr>
      <w:r w:rsidRPr="00FD3E59">
        <w:rPr>
          <w:rFonts w:ascii="Times New Roman" w:hAnsi="Times New Roman"/>
          <w:sz w:val="24"/>
          <w:szCs w:val="24"/>
        </w:rPr>
        <w:t>O</w:t>
      </w:r>
      <w:r w:rsidRPr="00FD3E59">
        <w:rPr>
          <w:rFonts w:ascii="Times New Roman" w:hAnsi="Times New Roman"/>
          <w:spacing w:val="39"/>
          <w:sz w:val="24"/>
          <w:szCs w:val="24"/>
        </w:rPr>
        <w:t xml:space="preserve"> </w:t>
      </w:r>
      <w:r w:rsidRPr="00FD3E59">
        <w:rPr>
          <w:rFonts w:ascii="Times New Roman" w:hAnsi="Times New Roman"/>
          <w:sz w:val="24"/>
          <w:szCs w:val="24"/>
        </w:rPr>
        <w:t>portão</w:t>
      </w:r>
      <w:r w:rsidRPr="00FD3E59">
        <w:rPr>
          <w:rFonts w:ascii="Times New Roman" w:hAnsi="Times New Roman"/>
          <w:spacing w:val="38"/>
          <w:sz w:val="24"/>
          <w:szCs w:val="24"/>
        </w:rPr>
        <w:t xml:space="preserve"> </w:t>
      </w:r>
      <w:r w:rsidRPr="00FD3E59">
        <w:rPr>
          <w:rFonts w:ascii="Times New Roman" w:hAnsi="Times New Roman"/>
          <w:sz w:val="24"/>
          <w:szCs w:val="24"/>
        </w:rPr>
        <w:t>metálico,</w:t>
      </w:r>
      <w:r w:rsidRPr="00FD3E59">
        <w:rPr>
          <w:rFonts w:ascii="Times New Roman" w:hAnsi="Times New Roman"/>
          <w:spacing w:val="39"/>
          <w:sz w:val="24"/>
          <w:szCs w:val="24"/>
        </w:rPr>
        <w:t xml:space="preserve"> </w:t>
      </w:r>
      <w:r w:rsidRPr="00FD3E59">
        <w:rPr>
          <w:rFonts w:ascii="Times New Roman" w:hAnsi="Times New Roman"/>
          <w:sz w:val="24"/>
          <w:szCs w:val="24"/>
        </w:rPr>
        <w:t>inclusive</w:t>
      </w:r>
      <w:r w:rsidRPr="00FD3E59">
        <w:rPr>
          <w:rFonts w:ascii="Times New Roman" w:hAnsi="Times New Roman"/>
          <w:spacing w:val="38"/>
          <w:sz w:val="24"/>
          <w:szCs w:val="24"/>
        </w:rPr>
        <w:t xml:space="preserve"> </w:t>
      </w:r>
      <w:r w:rsidRPr="00FD3E59">
        <w:rPr>
          <w:rFonts w:ascii="Times New Roman" w:hAnsi="Times New Roman"/>
          <w:sz w:val="24"/>
          <w:szCs w:val="24"/>
        </w:rPr>
        <w:t>a</w:t>
      </w:r>
      <w:r w:rsidRPr="00FD3E59">
        <w:rPr>
          <w:rFonts w:ascii="Times New Roman" w:hAnsi="Times New Roman"/>
          <w:spacing w:val="39"/>
          <w:sz w:val="24"/>
          <w:szCs w:val="24"/>
        </w:rPr>
        <w:t xml:space="preserve"> </w:t>
      </w:r>
      <w:r w:rsidRPr="00FD3E59">
        <w:rPr>
          <w:rFonts w:ascii="Times New Roman" w:hAnsi="Times New Roman"/>
          <w:sz w:val="24"/>
          <w:szCs w:val="24"/>
        </w:rPr>
        <w:t>tela,</w:t>
      </w:r>
      <w:r w:rsidRPr="00FD3E59">
        <w:rPr>
          <w:rFonts w:ascii="Times New Roman" w:hAnsi="Times New Roman"/>
          <w:spacing w:val="39"/>
          <w:sz w:val="24"/>
          <w:szCs w:val="24"/>
        </w:rPr>
        <w:t xml:space="preserve"> </w:t>
      </w:r>
      <w:r w:rsidRPr="00FD3E59">
        <w:rPr>
          <w:rFonts w:ascii="Times New Roman" w:hAnsi="Times New Roman"/>
          <w:sz w:val="24"/>
          <w:szCs w:val="24"/>
        </w:rPr>
        <w:t>será</w:t>
      </w:r>
      <w:r w:rsidRPr="00FD3E59">
        <w:rPr>
          <w:rFonts w:ascii="Times New Roman" w:hAnsi="Times New Roman"/>
          <w:spacing w:val="38"/>
          <w:sz w:val="24"/>
          <w:szCs w:val="24"/>
        </w:rPr>
        <w:t xml:space="preserve"> </w:t>
      </w:r>
      <w:r w:rsidRPr="00FD3E59">
        <w:rPr>
          <w:rFonts w:ascii="Times New Roman" w:hAnsi="Times New Roman"/>
          <w:sz w:val="24"/>
          <w:szCs w:val="24"/>
        </w:rPr>
        <w:t>pintado</w:t>
      </w:r>
      <w:r w:rsidRPr="00FD3E59">
        <w:rPr>
          <w:rFonts w:ascii="Times New Roman" w:hAnsi="Times New Roman"/>
          <w:spacing w:val="40"/>
          <w:sz w:val="24"/>
          <w:szCs w:val="24"/>
        </w:rPr>
        <w:t xml:space="preserve"> </w:t>
      </w:r>
      <w:r w:rsidRPr="00FD3E59">
        <w:rPr>
          <w:rFonts w:ascii="Times New Roman" w:hAnsi="Times New Roman"/>
          <w:sz w:val="24"/>
          <w:szCs w:val="24"/>
        </w:rPr>
        <w:t>com,</w:t>
      </w:r>
      <w:r w:rsidRPr="00FD3E59">
        <w:rPr>
          <w:rFonts w:ascii="Times New Roman" w:hAnsi="Times New Roman"/>
          <w:spacing w:val="39"/>
          <w:sz w:val="24"/>
          <w:szCs w:val="24"/>
        </w:rPr>
        <w:t xml:space="preserve"> </w:t>
      </w:r>
      <w:r w:rsidRPr="00FD3E59">
        <w:rPr>
          <w:rFonts w:ascii="Times New Roman" w:hAnsi="Times New Roman"/>
          <w:sz w:val="24"/>
          <w:szCs w:val="24"/>
        </w:rPr>
        <w:t>no</w:t>
      </w:r>
      <w:r w:rsidRPr="00FD3E59">
        <w:rPr>
          <w:rFonts w:ascii="Times New Roman" w:hAnsi="Times New Roman"/>
          <w:spacing w:val="39"/>
          <w:sz w:val="24"/>
          <w:szCs w:val="24"/>
        </w:rPr>
        <w:t xml:space="preserve"> </w:t>
      </w:r>
      <w:r w:rsidRPr="00FD3E59">
        <w:rPr>
          <w:rFonts w:ascii="Times New Roman" w:hAnsi="Times New Roman"/>
          <w:sz w:val="24"/>
          <w:szCs w:val="24"/>
        </w:rPr>
        <w:t>mínimo,</w:t>
      </w:r>
      <w:r w:rsidRPr="00FD3E59">
        <w:rPr>
          <w:rFonts w:ascii="Times New Roman" w:hAnsi="Times New Roman"/>
          <w:spacing w:val="39"/>
          <w:sz w:val="24"/>
          <w:szCs w:val="24"/>
        </w:rPr>
        <w:t xml:space="preserve"> </w:t>
      </w:r>
      <w:r w:rsidRPr="00FD3E59">
        <w:rPr>
          <w:rFonts w:ascii="Times New Roman" w:hAnsi="Times New Roman"/>
          <w:sz w:val="24"/>
          <w:szCs w:val="24"/>
        </w:rPr>
        <w:t>duas</w:t>
      </w:r>
      <w:r w:rsidRPr="00FD3E59">
        <w:rPr>
          <w:rFonts w:ascii="Times New Roman" w:hAnsi="Times New Roman"/>
          <w:spacing w:val="39"/>
          <w:sz w:val="24"/>
          <w:szCs w:val="24"/>
        </w:rPr>
        <w:t xml:space="preserve"> </w:t>
      </w:r>
      <w:r w:rsidRPr="00FD3E59">
        <w:rPr>
          <w:rFonts w:ascii="Times New Roman" w:hAnsi="Times New Roman"/>
          <w:sz w:val="24"/>
          <w:szCs w:val="24"/>
        </w:rPr>
        <w:t>demãos</w:t>
      </w:r>
      <w:r w:rsidRPr="00FD3E59">
        <w:rPr>
          <w:rFonts w:ascii="Times New Roman" w:hAnsi="Times New Roman"/>
          <w:spacing w:val="39"/>
          <w:sz w:val="24"/>
          <w:szCs w:val="24"/>
        </w:rPr>
        <w:t xml:space="preserve"> </w:t>
      </w:r>
      <w:r w:rsidRPr="00FD3E59">
        <w:rPr>
          <w:rFonts w:ascii="Times New Roman" w:hAnsi="Times New Roman"/>
          <w:sz w:val="24"/>
          <w:szCs w:val="24"/>
        </w:rPr>
        <w:t>de</w:t>
      </w:r>
      <w:r w:rsidRPr="00FD3E59">
        <w:rPr>
          <w:rFonts w:ascii="Times New Roman" w:hAnsi="Times New Roman"/>
          <w:spacing w:val="38"/>
          <w:sz w:val="24"/>
          <w:szCs w:val="24"/>
        </w:rPr>
        <w:t xml:space="preserve"> </w:t>
      </w:r>
      <w:r w:rsidRPr="00FD3E59">
        <w:rPr>
          <w:rFonts w:ascii="Times New Roman" w:hAnsi="Times New Roman"/>
          <w:sz w:val="24"/>
          <w:szCs w:val="24"/>
        </w:rPr>
        <w:t>tinta esmalte sintético brilho, sobre fundo industrial.</w:t>
      </w:r>
    </w:p>
    <w:p w:rsidR="00FD3E59" w:rsidRPr="00FD3E59" w:rsidRDefault="00FD3E59" w:rsidP="00702D5C">
      <w:pPr>
        <w:pStyle w:val="PargrafodaLista"/>
        <w:widowControl w:val="0"/>
        <w:numPr>
          <w:ilvl w:val="2"/>
          <w:numId w:val="26"/>
        </w:numPr>
        <w:tabs>
          <w:tab w:val="left" w:pos="839"/>
        </w:tabs>
        <w:autoSpaceDE w:val="0"/>
        <w:autoSpaceDN w:val="0"/>
        <w:spacing w:after="0" w:afterAutospacing="0" w:line="240" w:lineRule="auto"/>
        <w:ind w:left="0" w:firstLine="0"/>
        <w:contextualSpacing w:val="0"/>
        <w:jc w:val="both"/>
        <w:rPr>
          <w:rFonts w:ascii="Times New Roman" w:hAnsi="Times New Roman"/>
          <w:sz w:val="24"/>
          <w:szCs w:val="24"/>
        </w:rPr>
      </w:pPr>
      <w:r w:rsidRPr="00FD3E59">
        <w:rPr>
          <w:rFonts w:ascii="Times New Roman" w:hAnsi="Times New Roman"/>
          <w:sz w:val="24"/>
          <w:szCs w:val="24"/>
        </w:rPr>
        <w:t>As superfícies a pintar serão cuidadosamente limpas e convenientemente preparadas para o tipo de pintura a que se destinem.</w:t>
      </w:r>
    </w:p>
    <w:p w:rsidR="00FD3E59" w:rsidRPr="00FD3E59" w:rsidRDefault="00FD3E59" w:rsidP="00FD3E59">
      <w:pPr>
        <w:pStyle w:val="Corpodetexto"/>
        <w:tabs>
          <w:tab w:val="left" w:pos="839"/>
        </w:tabs>
        <w:rPr>
          <w:szCs w:val="24"/>
        </w:rPr>
      </w:pPr>
      <w:r w:rsidRPr="00FD3E59">
        <w:rPr>
          <w:szCs w:val="24"/>
        </w:rPr>
        <w:t>Em</w:t>
      </w:r>
      <w:r w:rsidRPr="00FD3E59">
        <w:rPr>
          <w:spacing w:val="-3"/>
          <w:szCs w:val="24"/>
        </w:rPr>
        <w:t xml:space="preserve"> </w:t>
      </w:r>
      <w:r w:rsidRPr="00FD3E59">
        <w:rPr>
          <w:szCs w:val="24"/>
        </w:rPr>
        <w:t>todas</w:t>
      </w:r>
      <w:r w:rsidRPr="00FD3E59">
        <w:rPr>
          <w:spacing w:val="-2"/>
          <w:szCs w:val="24"/>
        </w:rPr>
        <w:t xml:space="preserve"> </w:t>
      </w:r>
      <w:r w:rsidRPr="00FD3E59">
        <w:rPr>
          <w:szCs w:val="24"/>
        </w:rPr>
        <w:t>as</w:t>
      </w:r>
      <w:r w:rsidRPr="00FD3E59">
        <w:rPr>
          <w:spacing w:val="-2"/>
          <w:szCs w:val="24"/>
        </w:rPr>
        <w:t xml:space="preserve"> </w:t>
      </w:r>
      <w:r w:rsidRPr="00FD3E59">
        <w:rPr>
          <w:szCs w:val="24"/>
        </w:rPr>
        <w:t>superfícies</w:t>
      </w:r>
      <w:r w:rsidRPr="00FD3E59">
        <w:rPr>
          <w:spacing w:val="-1"/>
          <w:szCs w:val="24"/>
        </w:rPr>
        <w:t xml:space="preserve"> </w:t>
      </w:r>
      <w:r w:rsidRPr="00FD3E59">
        <w:rPr>
          <w:szCs w:val="24"/>
        </w:rPr>
        <w:t>de</w:t>
      </w:r>
      <w:r w:rsidRPr="00FD3E59">
        <w:rPr>
          <w:spacing w:val="-2"/>
          <w:szCs w:val="24"/>
        </w:rPr>
        <w:t xml:space="preserve"> </w:t>
      </w:r>
      <w:r w:rsidRPr="00FD3E59">
        <w:rPr>
          <w:szCs w:val="24"/>
        </w:rPr>
        <w:t>concreto</w:t>
      </w:r>
      <w:r w:rsidRPr="00FD3E59">
        <w:rPr>
          <w:spacing w:val="-1"/>
          <w:szCs w:val="24"/>
        </w:rPr>
        <w:t xml:space="preserve"> </w:t>
      </w:r>
      <w:r w:rsidRPr="00FD3E59">
        <w:rPr>
          <w:szCs w:val="24"/>
        </w:rPr>
        <w:t>ou</w:t>
      </w:r>
      <w:r w:rsidRPr="00FD3E59">
        <w:rPr>
          <w:spacing w:val="-3"/>
          <w:szCs w:val="24"/>
        </w:rPr>
        <w:t xml:space="preserve"> </w:t>
      </w:r>
      <w:r w:rsidRPr="00FD3E59">
        <w:rPr>
          <w:szCs w:val="24"/>
        </w:rPr>
        <w:t>rebocadas</w:t>
      </w:r>
      <w:r w:rsidRPr="00FD3E59">
        <w:rPr>
          <w:spacing w:val="-2"/>
          <w:szCs w:val="24"/>
        </w:rPr>
        <w:t xml:space="preserve"> </w:t>
      </w:r>
      <w:r w:rsidRPr="00FD3E59">
        <w:rPr>
          <w:szCs w:val="24"/>
        </w:rPr>
        <w:t>a</w:t>
      </w:r>
      <w:r w:rsidRPr="00FD3E59">
        <w:rPr>
          <w:spacing w:val="-3"/>
          <w:szCs w:val="24"/>
        </w:rPr>
        <w:t xml:space="preserve"> </w:t>
      </w:r>
      <w:r w:rsidRPr="00FD3E59">
        <w:rPr>
          <w:szCs w:val="24"/>
        </w:rPr>
        <w:t>pintar,</w:t>
      </w:r>
      <w:r w:rsidRPr="00FD3E59">
        <w:rPr>
          <w:spacing w:val="-4"/>
          <w:szCs w:val="24"/>
        </w:rPr>
        <w:t xml:space="preserve"> </w:t>
      </w:r>
      <w:r w:rsidRPr="00FD3E59">
        <w:rPr>
          <w:szCs w:val="24"/>
        </w:rPr>
        <w:t>primeiramente</w:t>
      </w:r>
      <w:r w:rsidRPr="00FD3E59">
        <w:rPr>
          <w:spacing w:val="-3"/>
          <w:szCs w:val="24"/>
        </w:rPr>
        <w:t xml:space="preserve"> </w:t>
      </w:r>
      <w:r w:rsidRPr="00FD3E59">
        <w:rPr>
          <w:szCs w:val="24"/>
        </w:rPr>
        <w:t>lixar</w:t>
      </w:r>
      <w:r w:rsidRPr="00FD3E59">
        <w:rPr>
          <w:spacing w:val="-2"/>
          <w:szCs w:val="24"/>
        </w:rPr>
        <w:t xml:space="preserve"> </w:t>
      </w:r>
      <w:r w:rsidRPr="00FD3E59">
        <w:rPr>
          <w:szCs w:val="24"/>
        </w:rPr>
        <w:t>e</w:t>
      </w:r>
      <w:r w:rsidRPr="00FD3E59">
        <w:rPr>
          <w:spacing w:val="-3"/>
          <w:szCs w:val="24"/>
        </w:rPr>
        <w:t xml:space="preserve"> </w:t>
      </w:r>
      <w:r w:rsidRPr="00FD3E59">
        <w:rPr>
          <w:szCs w:val="24"/>
        </w:rPr>
        <w:t>após</w:t>
      </w:r>
      <w:r w:rsidRPr="00FD3E59">
        <w:rPr>
          <w:spacing w:val="-1"/>
          <w:szCs w:val="24"/>
        </w:rPr>
        <w:t xml:space="preserve"> </w:t>
      </w:r>
      <w:r w:rsidRPr="00FD3E59">
        <w:rPr>
          <w:szCs w:val="24"/>
        </w:rPr>
        <w:t>usar</w:t>
      </w:r>
      <w:r w:rsidRPr="00FD3E59">
        <w:rPr>
          <w:spacing w:val="-2"/>
          <w:szCs w:val="24"/>
        </w:rPr>
        <w:t xml:space="preserve"> </w:t>
      </w:r>
      <w:r w:rsidRPr="00FD3E59">
        <w:rPr>
          <w:szCs w:val="24"/>
        </w:rPr>
        <w:t>1 demão de selador acrílico; após, pintura</w:t>
      </w:r>
      <w:r w:rsidRPr="00FD3E59">
        <w:rPr>
          <w:spacing w:val="40"/>
          <w:szCs w:val="24"/>
        </w:rPr>
        <w:t xml:space="preserve"> </w:t>
      </w:r>
      <w:r w:rsidRPr="00FD3E59">
        <w:rPr>
          <w:szCs w:val="24"/>
        </w:rPr>
        <w:t>com</w:t>
      </w:r>
      <w:r w:rsidRPr="00FD3E59">
        <w:rPr>
          <w:spacing w:val="40"/>
          <w:szCs w:val="24"/>
        </w:rPr>
        <w:t xml:space="preserve"> </w:t>
      </w:r>
      <w:r w:rsidRPr="00FD3E59">
        <w:rPr>
          <w:szCs w:val="24"/>
        </w:rPr>
        <w:t>tinta</w:t>
      </w:r>
      <w:r w:rsidRPr="00FD3E59">
        <w:rPr>
          <w:spacing w:val="40"/>
          <w:szCs w:val="24"/>
        </w:rPr>
        <w:t xml:space="preserve"> </w:t>
      </w:r>
      <w:r w:rsidRPr="00FD3E59">
        <w:rPr>
          <w:szCs w:val="24"/>
        </w:rPr>
        <w:t xml:space="preserve">acrílica </w:t>
      </w:r>
      <w:proofErr w:type="spellStart"/>
      <w:r w:rsidRPr="00FD3E59">
        <w:rPr>
          <w:szCs w:val="24"/>
        </w:rPr>
        <w:t>semi-brilho</w:t>
      </w:r>
      <w:proofErr w:type="spellEnd"/>
      <w:r w:rsidRPr="00FD3E59">
        <w:rPr>
          <w:szCs w:val="24"/>
        </w:rPr>
        <w:t>, no mínimo duas demãos. Antes de iniciar a pintura sobre o reboco novo, aguarde até que o mesmo esteja seco e curado.</w:t>
      </w:r>
    </w:p>
    <w:p w:rsidR="00FD3E59" w:rsidRPr="00FD3E59" w:rsidRDefault="00FD3E59" w:rsidP="00FD3E59">
      <w:pPr>
        <w:pStyle w:val="Corpodetexto"/>
        <w:tabs>
          <w:tab w:val="left" w:pos="839"/>
        </w:tabs>
        <w:rPr>
          <w:szCs w:val="24"/>
        </w:rPr>
      </w:pPr>
      <w:r w:rsidRPr="00FD3E59">
        <w:rPr>
          <w:szCs w:val="24"/>
        </w:rPr>
        <w:t xml:space="preserve">O portão, inclusive a tela, será pintado com tinta esmalte sintético </w:t>
      </w:r>
      <w:proofErr w:type="spellStart"/>
      <w:r w:rsidRPr="00FD3E59">
        <w:rPr>
          <w:szCs w:val="24"/>
        </w:rPr>
        <w:t>semi</w:t>
      </w:r>
      <w:proofErr w:type="spellEnd"/>
      <w:r w:rsidRPr="00FD3E59">
        <w:rPr>
          <w:szCs w:val="24"/>
        </w:rPr>
        <w:t xml:space="preserve"> brilho, no mínimo duas demãos, após a aplicação de um fundo industrial de proteção.</w:t>
      </w:r>
    </w:p>
    <w:p w:rsidR="00FD3E59" w:rsidRPr="00FD3E59" w:rsidRDefault="00FD3E59" w:rsidP="00FD3E59">
      <w:pPr>
        <w:pStyle w:val="Corpodetexto"/>
        <w:tabs>
          <w:tab w:val="left" w:pos="839"/>
        </w:tabs>
        <w:rPr>
          <w:szCs w:val="24"/>
        </w:rPr>
      </w:pPr>
      <w:r w:rsidRPr="00FD3E59">
        <w:rPr>
          <w:szCs w:val="24"/>
        </w:rPr>
        <w:t xml:space="preserve">Todas as superfícies receberão tantas demãos quantas forem necessárias. As tintas serão de primeira linha e as cores serão definidas pela Diretora de Projetos ou alguém por ela </w:t>
      </w:r>
      <w:r w:rsidRPr="00FD3E59">
        <w:rPr>
          <w:spacing w:val="-2"/>
          <w:szCs w:val="24"/>
        </w:rPr>
        <w:t>indicado.</w:t>
      </w:r>
    </w:p>
    <w:p w:rsidR="00FD3E59" w:rsidRPr="00FD3E59" w:rsidRDefault="00FD3E59" w:rsidP="00FD3E59">
      <w:pPr>
        <w:pStyle w:val="Corpodetexto"/>
        <w:tabs>
          <w:tab w:val="left" w:pos="839"/>
        </w:tabs>
        <w:rPr>
          <w:szCs w:val="24"/>
        </w:rPr>
      </w:pPr>
      <w:r w:rsidRPr="00FD3E59">
        <w:rPr>
          <w:szCs w:val="24"/>
        </w:rPr>
        <w:t>São Miguel do Oeste,</w:t>
      </w:r>
      <w:r w:rsidRPr="00FD3E59">
        <w:rPr>
          <w:spacing w:val="-3"/>
          <w:szCs w:val="24"/>
        </w:rPr>
        <w:t xml:space="preserve"> </w:t>
      </w:r>
      <w:r w:rsidRPr="00FD3E59">
        <w:rPr>
          <w:szCs w:val="24"/>
        </w:rPr>
        <w:t>24</w:t>
      </w:r>
      <w:r w:rsidRPr="00FD3E59">
        <w:rPr>
          <w:spacing w:val="-2"/>
          <w:szCs w:val="24"/>
        </w:rPr>
        <w:t xml:space="preserve"> </w:t>
      </w:r>
      <w:r w:rsidRPr="00FD3E59">
        <w:rPr>
          <w:szCs w:val="24"/>
        </w:rPr>
        <w:t>de</w:t>
      </w:r>
      <w:r w:rsidRPr="00FD3E59">
        <w:rPr>
          <w:spacing w:val="-4"/>
          <w:szCs w:val="24"/>
        </w:rPr>
        <w:t xml:space="preserve"> </w:t>
      </w:r>
      <w:r w:rsidRPr="00FD3E59">
        <w:rPr>
          <w:szCs w:val="24"/>
        </w:rPr>
        <w:t>julho</w:t>
      </w:r>
      <w:r w:rsidRPr="00FD3E59">
        <w:rPr>
          <w:spacing w:val="-4"/>
          <w:szCs w:val="24"/>
        </w:rPr>
        <w:t xml:space="preserve"> </w:t>
      </w:r>
      <w:r w:rsidRPr="00FD3E59">
        <w:rPr>
          <w:szCs w:val="24"/>
        </w:rPr>
        <w:t>de</w:t>
      </w:r>
      <w:r w:rsidRPr="00FD3E59">
        <w:rPr>
          <w:spacing w:val="-2"/>
          <w:szCs w:val="24"/>
        </w:rPr>
        <w:t xml:space="preserve"> 2025.</w:t>
      </w:r>
    </w:p>
    <w:p w:rsidR="00FD3E59" w:rsidRPr="00FD3E59" w:rsidRDefault="00FD3E59" w:rsidP="00FD3E59">
      <w:pPr>
        <w:pStyle w:val="Corpodetexto"/>
        <w:rPr>
          <w:szCs w:val="24"/>
        </w:rPr>
      </w:pPr>
    </w:p>
    <w:p w:rsidR="00FD3E59" w:rsidRPr="00FD3E59" w:rsidRDefault="00FD3E59" w:rsidP="00FD3E59">
      <w:pPr>
        <w:pStyle w:val="Corpodetexto"/>
        <w:rPr>
          <w:szCs w:val="24"/>
        </w:rPr>
      </w:pPr>
    </w:p>
    <w:p w:rsidR="00FD3E59" w:rsidRPr="00FD3E59" w:rsidRDefault="00FD3E59" w:rsidP="00FD3E59">
      <w:pPr>
        <w:pStyle w:val="Corpodetexto"/>
        <w:rPr>
          <w:color w:val="000000"/>
          <w:szCs w:val="24"/>
        </w:rPr>
      </w:pPr>
      <w:r w:rsidRPr="00FD3E59">
        <w:rPr>
          <w:color w:val="000000"/>
          <w:szCs w:val="24"/>
        </w:rPr>
        <w:t>NICOLAS BACIN BARON</w:t>
      </w:r>
    </w:p>
    <w:p w:rsidR="00FD3E59" w:rsidRPr="00FD3E59" w:rsidRDefault="00FD3E59" w:rsidP="00FD3E59">
      <w:pPr>
        <w:pStyle w:val="Corpodetexto"/>
        <w:rPr>
          <w:color w:val="000000"/>
          <w:szCs w:val="24"/>
        </w:rPr>
      </w:pPr>
      <w:r w:rsidRPr="00FD3E59">
        <w:rPr>
          <w:color w:val="000000"/>
          <w:szCs w:val="24"/>
        </w:rPr>
        <w:t>Eng. Civil Crea/SC 155.520-4</w:t>
      </w:r>
    </w:p>
    <w:p w:rsidR="00FD3E59" w:rsidRPr="00FD3E59" w:rsidRDefault="00FD3E59" w:rsidP="00FD3E59">
      <w:pPr>
        <w:pStyle w:val="Corpodetexto"/>
        <w:rPr>
          <w:szCs w:val="24"/>
        </w:rPr>
      </w:pPr>
      <w:r w:rsidRPr="00FD3E59">
        <w:rPr>
          <w:color w:val="000000"/>
          <w:szCs w:val="24"/>
        </w:rPr>
        <w:t>Gerente de Fiscalização de Obras SIE – São Miguel do Oeste – SC</w:t>
      </w:r>
    </w:p>
    <w:p w:rsidR="00191597" w:rsidRPr="00FD3E59" w:rsidRDefault="00B050CA" w:rsidP="00B050CA">
      <w:pPr>
        <w:widowControl/>
        <w:suppressAutoHyphens w:val="0"/>
        <w:spacing w:line="240" w:lineRule="auto"/>
        <w:ind w:right="0"/>
        <w:jc w:val="left"/>
        <w:rPr>
          <w:rFonts w:ascii="Times New Roman" w:hAnsi="Times New Roman" w:cs="Times New Roman"/>
          <w:szCs w:val="24"/>
          <w:highlight w:val="yellow"/>
        </w:rPr>
      </w:pPr>
      <w:r>
        <w:rPr>
          <w:rFonts w:ascii="Times New Roman" w:hAnsi="Times New Roman" w:cs="Times New Roman"/>
          <w:szCs w:val="24"/>
          <w:highlight w:val="yellow"/>
        </w:rPr>
        <w:br w:type="page"/>
      </w:r>
    </w:p>
    <w:p w:rsidR="00060156" w:rsidRPr="00FD3E59" w:rsidRDefault="00AA0BEC" w:rsidP="00FD3E59">
      <w:pPr>
        <w:pStyle w:val="Ttulo1"/>
        <w:spacing w:before="0" w:after="0"/>
        <w:jc w:val="both"/>
        <w:rPr>
          <w:rFonts w:ascii="Times New Roman" w:hAnsi="Times New Roman" w:cs="Times New Roman"/>
          <w:sz w:val="24"/>
          <w:szCs w:val="24"/>
        </w:rPr>
      </w:pPr>
      <w:bookmarkStart w:id="58" w:name="_Toc176869737"/>
      <w:r w:rsidRPr="00FD3E59">
        <w:rPr>
          <w:rFonts w:ascii="Times New Roman" w:hAnsi="Times New Roman" w:cs="Times New Roman"/>
          <w:sz w:val="24"/>
          <w:szCs w:val="24"/>
        </w:rPr>
        <w:lastRenderedPageBreak/>
        <w:t xml:space="preserve">ANEXO </w:t>
      </w:r>
      <w:r w:rsidR="0094352A" w:rsidRPr="00FD3E59">
        <w:rPr>
          <w:rFonts w:ascii="Times New Roman" w:hAnsi="Times New Roman" w:cs="Times New Roman"/>
          <w:sz w:val="24"/>
          <w:szCs w:val="24"/>
        </w:rPr>
        <w:t xml:space="preserve">I-B </w:t>
      </w:r>
      <w:r w:rsidR="00BB112A" w:rsidRPr="00FD3E59">
        <w:rPr>
          <w:rFonts w:ascii="Times New Roman" w:hAnsi="Times New Roman" w:cs="Times New Roman"/>
          <w:sz w:val="24"/>
          <w:szCs w:val="24"/>
        </w:rPr>
        <w:t xml:space="preserve">– </w:t>
      </w:r>
      <w:r w:rsidR="00060156" w:rsidRPr="00FD3E59">
        <w:rPr>
          <w:rFonts w:ascii="Times New Roman" w:hAnsi="Times New Roman" w:cs="Times New Roman"/>
          <w:sz w:val="24"/>
          <w:szCs w:val="24"/>
        </w:rPr>
        <w:t>PLANILHA ORÇAMENTÁRIA E QUANTITATIVA</w:t>
      </w:r>
      <w:bookmarkEnd w:id="58"/>
    </w:p>
    <w:p w:rsidR="00060156" w:rsidRPr="00FD3E59" w:rsidRDefault="00060156" w:rsidP="00FD3E59">
      <w:pPr>
        <w:spacing w:line="240" w:lineRule="auto"/>
        <w:ind w:right="0"/>
        <w:rPr>
          <w:rFonts w:ascii="Times New Roman" w:hAnsi="Times New Roman" w:cs="Times New Roman"/>
          <w:b/>
          <w:szCs w:val="24"/>
          <w:lang w:eastAsia="pt-BR"/>
        </w:rPr>
      </w:pPr>
    </w:p>
    <w:p w:rsidR="00F9302F" w:rsidRPr="00FD3E59" w:rsidRDefault="00974834" w:rsidP="00FD3E59">
      <w:pPr>
        <w:spacing w:line="240" w:lineRule="auto"/>
        <w:ind w:right="0"/>
        <w:rPr>
          <w:rFonts w:ascii="Times New Roman" w:hAnsi="Times New Roman" w:cs="Times New Roman"/>
          <w:b/>
          <w:bCs/>
          <w:color w:val="000000"/>
          <w:szCs w:val="24"/>
        </w:rPr>
      </w:pPr>
      <w:r w:rsidRPr="00FD3E59">
        <w:rPr>
          <w:rFonts w:ascii="Times New Roman" w:hAnsi="Times New Roman" w:cs="Times New Roman"/>
          <w:b/>
          <w:szCs w:val="24"/>
        </w:rPr>
        <w:t>“</w:t>
      </w:r>
      <w:r w:rsidR="00FD3E59" w:rsidRPr="00FD3E59">
        <w:rPr>
          <w:rFonts w:ascii="Times New Roman" w:hAnsi="Times New Roman" w:cs="Times New Roman"/>
          <w:b/>
          <w:szCs w:val="24"/>
        </w:rPr>
        <w:t>fechamento de parte do perímetro (</w:t>
      </w:r>
      <w:proofErr w:type="spellStart"/>
      <w:r w:rsidR="00FD3E59" w:rsidRPr="00FD3E59">
        <w:rPr>
          <w:rFonts w:ascii="Times New Roman" w:hAnsi="Times New Roman" w:cs="Times New Roman"/>
          <w:b/>
          <w:szCs w:val="24"/>
        </w:rPr>
        <w:t>cercamento</w:t>
      </w:r>
      <w:proofErr w:type="spellEnd"/>
      <w:r w:rsidR="00FD3E59" w:rsidRPr="00FD3E59">
        <w:rPr>
          <w:rFonts w:ascii="Times New Roman" w:hAnsi="Times New Roman" w:cs="Times New Roman"/>
          <w:b/>
          <w:szCs w:val="24"/>
        </w:rPr>
        <w:t>)</w:t>
      </w:r>
      <w:r w:rsidRPr="00FD3E59">
        <w:rPr>
          <w:rFonts w:ascii="Times New Roman" w:hAnsi="Times New Roman" w:cs="Times New Roman"/>
          <w:b/>
          <w:szCs w:val="24"/>
        </w:rPr>
        <w:t>”</w:t>
      </w:r>
    </w:p>
    <w:p w:rsidR="007B6CC9" w:rsidRPr="00FD3E59" w:rsidRDefault="007B6CC9" w:rsidP="00FD3E59">
      <w:pPr>
        <w:spacing w:line="240" w:lineRule="auto"/>
        <w:ind w:right="0"/>
        <w:rPr>
          <w:rFonts w:ascii="Times New Roman" w:hAnsi="Times New Roman" w:cs="Times New Roman"/>
          <w:b/>
          <w:bCs/>
          <w:color w:val="000000"/>
          <w:szCs w:val="24"/>
        </w:rPr>
      </w:pPr>
    </w:p>
    <w:p w:rsidR="001459BB" w:rsidRPr="00FD3E59" w:rsidRDefault="001459BB" w:rsidP="00FD3E59">
      <w:pPr>
        <w:spacing w:line="240" w:lineRule="auto"/>
        <w:ind w:right="0"/>
        <w:rPr>
          <w:rFonts w:ascii="Times New Roman" w:hAnsi="Times New Roman" w:cs="Times New Roman"/>
          <w:b/>
          <w:bCs/>
          <w:color w:val="000000"/>
          <w:szCs w:val="24"/>
        </w:rPr>
      </w:pPr>
      <w:r w:rsidRPr="00FD3E59">
        <w:rPr>
          <w:rFonts w:ascii="Times New Roman" w:hAnsi="Times New Roman" w:cs="Times New Roman"/>
          <w:szCs w:val="24"/>
        </w:rPr>
        <w:t xml:space="preserve">As peças desta contratação devem ser consultadas através do link </w:t>
      </w:r>
      <w:hyperlink r:id="rId128" w:tgtFrame="_blank" w:history="1">
        <w:r w:rsidRPr="00FD3E59">
          <w:rPr>
            <w:rStyle w:val="Hyperlink"/>
            <w:rFonts w:ascii="Times New Roman" w:hAnsi="Times New Roman" w:cs="Times New Roman"/>
            <w:szCs w:val="24"/>
          </w:rPr>
          <w:t>https://portal.sgpe.sea.sc.gov.br/portal-externo/atendimento</w:t>
        </w:r>
      </w:hyperlink>
      <w:r w:rsidRPr="00FD3E59">
        <w:rPr>
          <w:rFonts w:ascii="Times New Roman" w:hAnsi="Times New Roman" w:cs="Times New Roman"/>
          <w:szCs w:val="24"/>
        </w:rPr>
        <w:t xml:space="preserve">. </w:t>
      </w:r>
      <w:proofErr w:type="gramStart"/>
      <w:r w:rsidRPr="00FD3E59">
        <w:rPr>
          <w:rFonts w:ascii="Times New Roman" w:hAnsi="Times New Roman" w:cs="Times New Roman"/>
          <w:szCs w:val="24"/>
        </w:rPr>
        <w:t>em</w:t>
      </w:r>
      <w:proofErr w:type="gramEnd"/>
      <w:r w:rsidRPr="00FD3E59">
        <w:rPr>
          <w:rFonts w:ascii="Times New Roman" w:hAnsi="Times New Roman" w:cs="Times New Roman"/>
          <w:szCs w:val="24"/>
        </w:rPr>
        <w:t xml:space="preserve"> Processo informar o número </w:t>
      </w:r>
      <w:proofErr w:type="spellStart"/>
      <w:r w:rsidRPr="00FD3E59">
        <w:rPr>
          <w:rFonts w:ascii="Times New Roman" w:hAnsi="Times New Roman" w:cs="Times New Roman"/>
          <w:szCs w:val="24"/>
        </w:rPr>
        <w:t>SGP</w:t>
      </w:r>
      <w:r w:rsidR="00D01693" w:rsidRPr="00FD3E59">
        <w:rPr>
          <w:rFonts w:ascii="Times New Roman" w:hAnsi="Times New Roman" w:cs="Times New Roman"/>
          <w:szCs w:val="24"/>
        </w:rPr>
        <w:t>e</w:t>
      </w:r>
      <w:proofErr w:type="spellEnd"/>
    </w:p>
    <w:p w:rsidR="001459BB" w:rsidRPr="00FD3E59" w:rsidRDefault="001459BB" w:rsidP="00FD3E59">
      <w:pPr>
        <w:spacing w:line="240" w:lineRule="auto"/>
        <w:ind w:right="0"/>
        <w:rPr>
          <w:rFonts w:ascii="Times New Roman" w:hAnsi="Times New Roman" w:cs="Times New Roman"/>
          <w:b/>
          <w:bCs/>
          <w:color w:val="000000"/>
          <w:szCs w:val="24"/>
        </w:rPr>
      </w:pPr>
    </w:p>
    <w:p w:rsidR="00F33D23" w:rsidRPr="00FD3E59" w:rsidRDefault="005C3912" w:rsidP="00FD3E59">
      <w:pPr>
        <w:tabs>
          <w:tab w:val="left" w:pos="567"/>
        </w:tabs>
        <w:spacing w:line="240" w:lineRule="auto"/>
        <w:ind w:right="0"/>
        <w:rPr>
          <w:rFonts w:ascii="Times New Roman" w:hAnsi="Times New Roman" w:cs="Times New Roman"/>
          <w:szCs w:val="24"/>
        </w:rPr>
      </w:pPr>
      <w:r w:rsidRPr="00FD3E59">
        <w:rPr>
          <w:rStyle w:val="Hyperlink"/>
          <w:rFonts w:ascii="Times New Roman" w:hAnsi="Times New Roman" w:cs="Times New Roman"/>
          <w:color w:val="000000" w:themeColor="text1"/>
          <w:szCs w:val="24"/>
          <w:u w:val="none"/>
        </w:rPr>
        <w:t>P</w:t>
      </w:r>
      <w:r w:rsidR="00F33D23" w:rsidRPr="00FD3E59">
        <w:rPr>
          <w:rFonts w:ascii="Times New Roman" w:hAnsi="Times New Roman" w:cs="Times New Roman"/>
          <w:color w:val="000000" w:themeColor="text1"/>
          <w:szCs w:val="24"/>
        </w:rPr>
        <w:t>asso</w:t>
      </w:r>
      <w:r w:rsidR="00F33D23" w:rsidRPr="00FD3E59">
        <w:rPr>
          <w:rFonts w:ascii="Times New Roman" w:hAnsi="Times New Roman" w:cs="Times New Roman"/>
          <w:szCs w:val="24"/>
        </w:rPr>
        <w:t xml:space="preserve"> a passo para acessar </w:t>
      </w:r>
    </w:p>
    <w:p w:rsidR="00F33D23" w:rsidRPr="00FD3E59" w:rsidRDefault="00F33D23" w:rsidP="00FD3E59">
      <w:pPr>
        <w:tabs>
          <w:tab w:val="left" w:pos="567"/>
        </w:tabs>
        <w:spacing w:line="240" w:lineRule="auto"/>
        <w:ind w:right="0"/>
        <w:rPr>
          <w:rFonts w:ascii="Times New Roman" w:hAnsi="Times New Roman" w:cs="Times New Roman"/>
          <w:szCs w:val="24"/>
        </w:rPr>
      </w:pPr>
    </w:p>
    <w:p w:rsidR="00F33D23" w:rsidRPr="00FD3E59" w:rsidRDefault="00F33D23" w:rsidP="00FD3E59">
      <w:pPr>
        <w:tabs>
          <w:tab w:val="left" w:pos="567"/>
        </w:tabs>
        <w:spacing w:line="240" w:lineRule="auto"/>
        <w:ind w:right="0"/>
        <w:rPr>
          <w:rFonts w:ascii="Times New Roman" w:hAnsi="Times New Roman" w:cs="Times New Roman"/>
          <w:szCs w:val="24"/>
        </w:rPr>
      </w:pPr>
      <w:proofErr w:type="gramStart"/>
      <w:r w:rsidRPr="00FD3E59">
        <w:rPr>
          <w:rFonts w:ascii="Times New Roman" w:hAnsi="Times New Roman" w:cs="Times New Roman"/>
          <w:szCs w:val="24"/>
        </w:rPr>
        <w:t>Menu</w:t>
      </w:r>
      <w:proofErr w:type="gramEnd"/>
      <w:r w:rsidRPr="00FD3E59">
        <w:rPr>
          <w:rFonts w:ascii="Times New Roman" w:hAnsi="Times New Roman" w:cs="Times New Roman"/>
          <w:szCs w:val="24"/>
        </w:rPr>
        <w:t xml:space="preserve"> – Consulta de processos Epagri nº </w:t>
      </w:r>
      <w:r w:rsidR="00C830C3" w:rsidRPr="00FD3E59">
        <w:rPr>
          <w:rFonts w:ascii="Times New Roman" w:hAnsi="Times New Roman" w:cs="Times New Roman"/>
          <w:b/>
          <w:szCs w:val="24"/>
        </w:rPr>
        <w:t>1</w:t>
      </w:r>
      <w:r w:rsidR="00FD3E59">
        <w:rPr>
          <w:rFonts w:ascii="Times New Roman" w:hAnsi="Times New Roman" w:cs="Times New Roman"/>
          <w:b/>
          <w:szCs w:val="24"/>
        </w:rPr>
        <w:t>1</w:t>
      </w:r>
      <w:r w:rsidR="00C830C3" w:rsidRPr="00FD3E59">
        <w:rPr>
          <w:rFonts w:ascii="Times New Roman" w:hAnsi="Times New Roman" w:cs="Times New Roman"/>
          <w:b/>
          <w:szCs w:val="24"/>
        </w:rPr>
        <w:t>.</w:t>
      </w:r>
      <w:r w:rsidR="00FD3E59">
        <w:rPr>
          <w:rFonts w:ascii="Times New Roman" w:hAnsi="Times New Roman" w:cs="Times New Roman"/>
          <w:b/>
          <w:szCs w:val="24"/>
        </w:rPr>
        <w:t>467</w:t>
      </w:r>
      <w:r w:rsidR="005C3912" w:rsidRPr="00FD3E59">
        <w:rPr>
          <w:rFonts w:ascii="Times New Roman" w:hAnsi="Times New Roman" w:cs="Times New Roman"/>
          <w:b/>
          <w:szCs w:val="24"/>
        </w:rPr>
        <w:t>/202</w:t>
      </w:r>
      <w:r w:rsidR="00513A87" w:rsidRPr="00FD3E59">
        <w:rPr>
          <w:rFonts w:ascii="Times New Roman" w:hAnsi="Times New Roman" w:cs="Times New Roman"/>
          <w:b/>
          <w:szCs w:val="24"/>
        </w:rPr>
        <w:t>5</w:t>
      </w:r>
      <w:r w:rsidRPr="00FD3E59">
        <w:rPr>
          <w:rFonts w:ascii="Times New Roman" w:hAnsi="Times New Roman" w:cs="Times New Roman"/>
          <w:szCs w:val="24"/>
        </w:rPr>
        <w:t xml:space="preserve"> – em Peças </w:t>
      </w:r>
    </w:p>
    <w:p w:rsidR="00F33D23" w:rsidRPr="00FD3E59" w:rsidRDefault="00F33D23" w:rsidP="00FD3E59">
      <w:pPr>
        <w:tabs>
          <w:tab w:val="left" w:pos="567"/>
        </w:tabs>
        <w:spacing w:line="240" w:lineRule="auto"/>
        <w:ind w:right="0"/>
        <w:rPr>
          <w:rFonts w:ascii="Times New Roman" w:hAnsi="Times New Roman" w:cs="Times New Roman"/>
          <w:szCs w:val="24"/>
        </w:rPr>
      </w:pPr>
    </w:p>
    <w:p w:rsidR="00F33D23" w:rsidRPr="00FD3E59" w:rsidRDefault="005C3912" w:rsidP="00FD3E59">
      <w:pPr>
        <w:tabs>
          <w:tab w:val="left" w:pos="567"/>
        </w:tabs>
        <w:spacing w:line="240" w:lineRule="auto"/>
        <w:ind w:right="0"/>
        <w:rPr>
          <w:rFonts w:ascii="Times New Roman" w:hAnsi="Times New Roman" w:cs="Times New Roman"/>
          <w:szCs w:val="24"/>
        </w:rPr>
      </w:pPr>
      <w:r w:rsidRPr="00FD3E59">
        <w:rPr>
          <w:rFonts w:ascii="Times New Roman" w:hAnsi="Times New Roman" w:cs="Times New Roman"/>
          <w:szCs w:val="24"/>
        </w:rPr>
        <w:t>P</w:t>
      </w:r>
      <w:r w:rsidR="009410E9" w:rsidRPr="00FD3E59">
        <w:rPr>
          <w:rFonts w:ascii="Times New Roman" w:hAnsi="Times New Roman" w:cs="Times New Roman"/>
          <w:szCs w:val="24"/>
        </w:rPr>
        <w:t>lantas (pá</w:t>
      </w:r>
      <w:r w:rsidR="00F33D23" w:rsidRPr="00FD3E59">
        <w:rPr>
          <w:rFonts w:ascii="Times New Roman" w:hAnsi="Times New Roman" w:cs="Times New Roman"/>
          <w:szCs w:val="24"/>
        </w:rPr>
        <w:t xml:space="preserve">ginas </w:t>
      </w:r>
      <w:r w:rsidR="00FD3E59" w:rsidRPr="00FD3E59">
        <w:rPr>
          <w:rFonts w:ascii="Times New Roman" w:hAnsi="Times New Roman" w:cs="Times New Roman"/>
          <w:szCs w:val="24"/>
        </w:rPr>
        <w:t>33 e 34</w:t>
      </w:r>
      <w:r w:rsidR="009410E9" w:rsidRPr="00FD3E59">
        <w:rPr>
          <w:rFonts w:ascii="Times New Roman" w:hAnsi="Times New Roman" w:cs="Times New Roman"/>
          <w:szCs w:val="24"/>
        </w:rPr>
        <w:t>)</w:t>
      </w:r>
    </w:p>
    <w:p w:rsidR="00F33D23" w:rsidRPr="00FD3E59" w:rsidRDefault="00F33D23" w:rsidP="00FD3E59">
      <w:pPr>
        <w:tabs>
          <w:tab w:val="left" w:pos="567"/>
        </w:tabs>
        <w:spacing w:line="240" w:lineRule="auto"/>
        <w:ind w:right="0"/>
        <w:rPr>
          <w:rFonts w:ascii="Times New Roman" w:hAnsi="Times New Roman" w:cs="Times New Roman"/>
          <w:szCs w:val="24"/>
        </w:rPr>
      </w:pPr>
      <w:r w:rsidRPr="00FD3E59">
        <w:rPr>
          <w:rFonts w:ascii="Times New Roman" w:hAnsi="Times New Roman" w:cs="Times New Roman"/>
          <w:szCs w:val="24"/>
        </w:rPr>
        <w:t>Orçamento (</w:t>
      </w:r>
      <w:r w:rsidR="00C830C3" w:rsidRPr="00FD3E59">
        <w:rPr>
          <w:rFonts w:ascii="Times New Roman" w:hAnsi="Times New Roman" w:cs="Times New Roman"/>
          <w:szCs w:val="24"/>
        </w:rPr>
        <w:t xml:space="preserve">páginas </w:t>
      </w:r>
      <w:r w:rsidR="00FD3E59" w:rsidRPr="00FD3E59">
        <w:rPr>
          <w:rFonts w:ascii="Times New Roman" w:hAnsi="Times New Roman" w:cs="Times New Roman"/>
          <w:szCs w:val="24"/>
        </w:rPr>
        <w:t>40</w:t>
      </w:r>
      <w:r w:rsidR="00C8767E" w:rsidRPr="00FD3E59">
        <w:rPr>
          <w:rFonts w:ascii="Times New Roman" w:hAnsi="Times New Roman" w:cs="Times New Roman"/>
          <w:szCs w:val="24"/>
        </w:rPr>
        <w:t xml:space="preserve"> a </w:t>
      </w:r>
      <w:r w:rsidR="00FD3E59" w:rsidRPr="00FD3E59">
        <w:rPr>
          <w:rFonts w:ascii="Times New Roman" w:hAnsi="Times New Roman" w:cs="Times New Roman"/>
          <w:szCs w:val="24"/>
        </w:rPr>
        <w:t>43, 44 a 48 e 49 a 51</w:t>
      </w:r>
      <w:proofErr w:type="gramStart"/>
      <w:r w:rsidRPr="00FD3E59">
        <w:rPr>
          <w:rFonts w:ascii="Times New Roman" w:hAnsi="Times New Roman" w:cs="Times New Roman"/>
          <w:szCs w:val="24"/>
        </w:rPr>
        <w:t>)</w:t>
      </w:r>
      <w:proofErr w:type="gramEnd"/>
    </w:p>
    <w:p w:rsidR="00F33D23" w:rsidRPr="00FD3E59" w:rsidRDefault="00F33D23" w:rsidP="00FD3E59">
      <w:pPr>
        <w:tabs>
          <w:tab w:val="left" w:pos="567"/>
        </w:tabs>
        <w:spacing w:line="240" w:lineRule="auto"/>
        <w:ind w:right="0"/>
        <w:rPr>
          <w:rFonts w:ascii="Times New Roman" w:hAnsi="Times New Roman" w:cs="Times New Roman"/>
          <w:szCs w:val="24"/>
        </w:rPr>
      </w:pPr>
      <w:r w:rsidRPr="00FD3E59">
        <w:rPr>
          <w:rFonts w:ascii="Times New Roman" w:hAnsi="Times New Roman" w:cs="Times New Roman"/>
          <w:szCs w:val="24"/>
        </w:rPr>
        <w:t xml:space="preserve">Cronograma (pagina </w:t>
      </w:r>
      <w:r w:rsidR="00FD3E59" w:rsidRPr="00FD3E59">
        <w:rPr>
          <w:rFonts w:ascii="Times New Roman" w:hAnsi="Times New Roman" w:cs="Times New Roman"/>
          <w:szCs w:val="24"/>
        </w:rPr>
        <w:t>52</w:t>
      </w:r>
      <w:r w:rsidRPr="00FD3E59">
        <w:rPr>
          <w:rFonts w:ascii="Times New Roman" w:hAnsi="Times New Roman" w:cs="Times New Roman"/>
          <w:szCs w:val="24"/>
        </w:rPr>
        <w:t>)</w:t>
      </w:r>
    </w:p>
    <w:p w:rsidR="00F33D23" w:rsidRPr="00FD3E59" w:rsidRDefault="00F33D23" w:rsidP="00FD3E59">
      <w:pPr>
        <w:tabs>
          <w:tab w:val="left" w:pos="567"/>
        </w:tabs>
        <w:spacing w:line="240" w:lineRule="auto"/>
        <w:ind w:right="0"/>
        <w:rPr>
          <w:rFonts w:ascii="Times New Roman" w:hAnsi="Times New Roman" w:cs="Times New Roman"/>
          <w:szCs w:val="24"/>
        </w:rPr>
      </w:pPr>
      <w:r w:rsidRPr="00FD3E59">
        <w:rPr>
          <w:rFonts w:ascii="Times New Roman" w:hAnsi="Times New Roman" w:cs="Times New Roman"/>
          <w:szCs w:val="24"/>
        </w:rPr>
        <w:t>Memoria</w:t>
      </w:r>
      <w:r w:rsidR="009410E9" w:rsidRPr="00FD3E59">
        <w:rPr>
          <w:rFonts w:ascii="Times New Roman" w:hAnsi="Times New Roman" w:cs="Times New Roman"/>
          <w:szCs w:val="24"/>
        </w:rPr>
        <w:t>l descritivo (</w:t>
      </w:r>
      <w:r w:rsidR="00FD3E59" w:rsidRPr="00FD3E59">
        <w:rPr>
          <w:rFonts w:ascii="Times New Roman" w:hAnsi="Times New Roman" w:cs="Times New Roman"/>
          <w:szCs w:val="24"/>
        </w:rPr>
        <w:t>35 a 39</w:t>
      </w:r>
      <w:r w:rsidRPr="00FD3E59">
        <w:rPr>
          <w:rFonts w:ascii="Times New Roman" w:hAnsi="Times New Roman" w:cs="Times New Roman"/>
          <w:szCs w:val="24"/>
        </w:rPr>
        <w:t>)</w:t>
      </w:r>
    </w:p>
    <w:p w:rsidR="009B3071" w:rsidRPr="00FD3E59" w:rsidRDefault="009B3071" w:rsidP="00FD3E59">
      <w:pPr>
        <w:tabs>
          <w:tab w:val="left" w:pos="567"/>
        </w:tabs>
        <w:spacing w:line="240" w:lineRule="auto"/>
        <w:ind w:right="0"/>
        <w:rPr>
          <w:rFonts w:ascii="Times New Roman" w:hAnsi="Times New Roman" w:cs="Times New Roman"/>
          <w:szCs w:val="24"/>
        </w:rPr>
      </w:pPr>
      <w:r w:rsidRPr="00FD3E59">
        <w:rPr>
          <w:rFonts w:ascii="Times New Roman" w:hAnsi="Times New Roman" w:cs="Times New Roman"/>
          <w:szCs w:val="24"/>
        </w:rPr>
        <w:t>Matriz de riscos (</w:t>
      </w:r>
      <w:r w:rsidR="00FD3E59" w:rsidRPr="00FD3E59">
        <w:rPr>
          <w:rFonts w:ascii="Times New Roman" w:hAnsi="Times New Roman" w:cs="Times New Roman"/>
          <w:szCs w:val="24"/>
        </w:rPr>
        <w:t>24 a32</w:t>
      </w:r>
      <w:r w:rsidRPr="00FD3E59">
        <w:rPr>
          <w:rFonts w:ascii="Times New Roman" w:hAnsi="Times New Roman" w:cs="Times New Roman"/>
          <w:szCs w:val="24"/>
        </w:rPr>
        <w:t>)</w:t>
      </w:r>
    </w:p>
    <w:p w:rsidR="00AA0BEC" w:rsidRPr="00FD3E59" w:rsidRDefault="00AA0BEC" w:rsidP="00FD3E59">
      <w:pPr>
        <w:spacing w:line="240" w:lineRule="auto"/>
        <w:ind w:right="0"/>
        <w:rPr>
          <w:rFonts w:ascii="Times New Roman" w:hAnsi="Times New Roman" w:cs="Times New Roman"/>
          <w:b/>
          <w:bCs/>
          <w:color w:val="000000"/>
          <w:szCs w:val="24"/>
        </w:rPr>
      </w:pPr>
    </w:p>
    <w:p w:rsidR="00060156" w:rsidRPr="00FD3E59" w:rsidRDefault="00AA0BEC" w:rsidP="00FD3E59">
      <w:pPr>
        <w:pStyle w:val="Ttulo1"/>
        <w:spacing w:before="0" w:after="0"/>
        <w:jc w:val="both"/>
        <w:rPr>
          <w:rFonts w:ascii="Times New Roman" w:hAnsi="Times New Roman" w:cs="Times New Roman"/>
          <w:sz w:val="24"/>
          <w:szCs w:val="24"/>
        </w:rPr>
      </w:pPr>
      <w:bookmarkStart w:id="59" w:name="_ANEXO_V_–"/>
      <w:bookmarkStart w:id="60" w:name="anexov"/>
      <w:bookmarkEnd w:id="59"/>
      <w:r w:rsidRPr="00FD3E59">
        <w:rPr>
          <w:rFonts w:ascii="Times New Roman" w:hAnsi="Times New Roman" w:cs="Times New Roman"/>
          <w:sz w:val="24"/>
          <w:szCs w:val="24"/>
        </w:rPr>
        <w:br w:type="page"/>
      </w:r>
      <w:bookmarkStart w:id="61" w:name="_ANEXO_VI_–"/>
      <w:bookmarkStart w:id="62" w:name="_Toc176869738"/>
      <w:bookmarkEnd w:id="61"/>
      <w:r w:rsidRPr="00FD3E59">
        <w:rPr>
          <w:rFonts w:ascii="Times New Roman" w:hAnsi="Times New Roman" w:cs="Times New Roman"/>
          <w:sz w:val="24"/>
          <w:szCs w:val="24"/>
        </w:rPr>
        <w:lastRenderedPageBreak/>
        <w:t xml:space="preserve">ANEXO </w:t>
      </w:r>
      <w:r w:rsidR="0094352A" w:rsidRPr="00FD3E59">
        <w:rPr>
          <w:rFonts w:ascii="Times New Roman" w:hAnsi="Times New Roman" w:cs="Times New Roman"/>
          <w:sz w:val="24"/>
          <w:szCs w:val="24"/>
        </w:rPr>
        <w:t xml:space="preserve">I-C </w:t>
      </w:r>
      <w:r w:rsidR="00A01274" w:rsidRPr="00FD3E59">
        <w:rPr>
          <w:rFonts w:ascii="Times New Roman" w:hAnsi="Times New Roman" w:cs="Times New Roman"/>
          <w:sz w:val="24"/>
          <w:szCs w:val="24"/>
        </w:rPr>
        <w:t xml:space="preserve">– </w:t>
      </w:r>
      <w:bookmarkEnd w:id="60"/>
      <w:r w:rsidR="00060156" w:rsidRPr="00FD3E59">
        <w:rPr>
          <w:rFonts w:ascii="Times New Roman" w:hAnsi="Times New Roman" w:cs="Times New Roman"/>
          <w:sz w:val="24"/>
          <w:szCs w:val="24"/>
        </w:rPr>
        <w:t>CRONOGRAMA FÍSICO-FINANCEIRO</w:t>
      </w:r>
      <w:bookmarkEnd w:id="62"/>
    </w:p>
    <w:p w:rsidR="00060156" w:rsidRPr="00FD3E59" w:rsidRDefault="00060156" w:rsidP="00FD3E59">
      <w:pPr>
        <w:spacing w:line="240" w:lineRule="auto"/>
        <w:ind w:right="0"/>
        <w:rPr>
          <w:rFonts w:ascii="Times New Roman" w:hAnsi="Times New Roman" w:cs="Times New Roman"/>
          <w:szCs w:val="24"/>
          <w:lang w:eastAsia="pt-BR"/>
        </w:rPr>
      </w:pPr>
    </w:p>
    <w:p w:rsidR="00060156" w:rsidRPr="00FD3E59" w:rsidRDefault="00060156" w:rsidP="00FD3E59">
      <w:pPr>
        <w:spacing w:line="240" w:lineRule="auto"/>
        <w:ind w:right="0"/>
        <w:rPr>
          <w:rFonts w:ascii="Times New Roman" w:hAnsi="Times New Roman" w:cs="Times New Roman"/>
          <w:szCs w:val="24"/>
          <w:lang w:eastAsia="pt-BR"/>
        </w:rPr>
      </w:pPr>
    </w:p>
    <w:p w:rsidR="00FD3E59" w:rsidRPr="00FD3E59" w:rsidRDefault="00FD3E59" w:rsidP="00FD3E59">
      <w:pPr>
        <w:spacing w:line="240" w:lineRule="auto"/>
        <w:ind w:right="0"/>
        <w:rPr>
          <w:rFonts w:ascii="Times New Roman" w:hAnsi="Times New Roman" w:cs="Times New Roman"/>
          <w:b/>
          <w:bCs/>
          <w:color w:val="000000"/>
          <w:szCs w:val="24"/>
        </w:rPr>
      </w:pPr>
      <w:bookmarkStart w:id="63" w:name="_Toc176869739"/>
      <w:r w:rsidRPr="00FD3E59">
        <w:rPr>
          <w:rFonts w:ascii="Times New Roman" w:hAnsi="Times New Roman" w:cs="Times New Roman"/>
          <w:b/>
          <w:szCs w:val="24"/>
        </w:rPr>
        <w:t>“fechamento de parte do perímetro (</w:t>
      </w:r>
      <w:proofErr w:type="spellStart"/>
      <w:r w:rsidRPr="00FD3E59">
        <w:rPr>
          <w:rFonts w:ascii="Times New Roman" w:hAnsi="Times New Roman" w:cs="Times New Roman"/>
          <w:b/>
          <w:szCs w:val="24"/>
        </w:rPr>
        <w:t>cercamento</w:t>
      </w:r>
      <w:proofErr w:type="spellEnd"/>
      <w:r w:rsidRPr="00FD3E59">
        <w:rPr>
          <w:rFonts w:ascii="Times New Roman" w:hAnsi="Times New Roman" w:cs="Times New Roman"/>
          <w:b/>
          <w:szCs w:val="24"/>
        </w:rPr>
        <w:t>)”</w:t>
      </w:r>
    </w:p>
    <w:p w:rsidR="00FD3E59" w:rsidRPr="00FD3E59" w:rsidRDefault="00FD3E59" w:rsidP="00FD3E59">
      <w:pPr>
        <w:spacing w:line="240" w:lineRule="auto"/>
        <w:ind w:right="0"/>
        <w:rPr>
          <w:rFonts w:ascii="Times New Roman" w:hAnsi="Times New Roman" w:cs="Times New Roman"/>
          <w:b/>
          <w:bCs/>
          <w:color w:val="000000"/>
          <w:szCs w:val="24"/>
        </w:rPr>
      </w:pPr>
    </w:p>
    <w:p w:rsidR="00FD3E59" w:rsidRPr="00FD3E59" w:rsidRDefault="00FD3E59" w:rsidP="00FD3E59">
      <w:pPr>
        <w:spacing w:line="240" w:lineRule="auto"/>
        <w:ind w:right="0"/>
        <w:rPr>
          <w:rFonts w:ascii="Times New Roman" w:hAnsi="Times New Roman" w:cs="Times New Roman"/>
          <w:b/>
          <w:bCs/>
          <w:color w:val="000000"/>
          <w:szCs w:val="24"/>
        </w:rPr>
      </w:pPr>
      <w:r w:rsidRPr="00FD3E59">
        <w:rPr>
          <w:rFonts w:ascii="Times New Roman" w:hAnsi="Times New Roman" w:cs="Times New Roman"/>
          <w:szCs w:val="24"/>
        </w:rPr>
        <w:t xml:space="preserve">As peças desta contratação devem ser consultadas através do link </w:t>
      </w:r>
      <w:hyperlink r:id="rId129" w:tgtFrame="_blank" w:history="1">
        <w:r w:rsidRPr="00FD3E59">
          <w:rPr>
            <w:rStyle w:val="Hyperlink"/>
            <w:rFonts w:ascii="Times New Roman" w:hAnsi="Times New Roman" w:cs="Times New Roman"/>
            <w:szCs w:val="24"/>
          </w:rPr>
          <w:t>https://portal.sgpe.sea.sc.gov.br/portal-externo/atendimento</w:t>
        </w:r>
      </w:hyperlink>
      <w:r w:rsidRPr="00FD3E59">
        <w:rPr>
          <w:rFonts w:ascii="Times New Roman" w:hAnsi="Times New Roman" w:cs="Times New Roman"/>
          <w:szCs w:val="24"/>
        </w:rPr>
        <w:t xml:space="preserve">. </w:t>
      </w:r>
      <w:proofErr w:type="gramStart"/>
      <w:r w:rsidRPr="00FD3E59">
        <w:rPr>
          <w:rFonts w:ascii="Times New Roman" w:hAnsi="Times New Roman" w:cs="Times New Roman"/>
          <w:szCs w:val="24"/>
        </w:rPr>
        <w:t>em</w:t>
      </w:r>
      <w:proofErr w:type="gramEnd"/>
      <w:r w:rsidRPr="00FD3E59">
        <w:rPr>
          <w:rFonts w:ascii="Times New Roman" w:hAnsi="Times New Roman" w:cs="Times New Roman"/>
          <w:szCs w:val="24"/>
        </w:rPr>
        <w:t xml:space="preserve"> Processo informar o número </w:t>
      </w:r>
      <w:proofErr w:type="spellStart"/>
      <w:r w:rsidRPr="00FD3E59">
        <w:rPr>
          <w:rFonts w:ascii="Times New Roman" w:hAnsi="Times New Roman" w:cs="Times New Roman"/>
          <w:szCs w:val="24"/>
        </w:rPr>
        <w:t>SGPe</w:t>
      </w:r>
      <w:proofErr w:type="spellEnd"/>
    </w:p>
    <w:p w:rsidR="00FD3E59" w:rsidRPr="00FD3E59" w:rsidRDefault="00FD3E59" w:rsidP="00FD3E59">
      <w:pPr>
        <w:spacing w:line="240" w:lineRule="auto"/>
        <w:ind w:right="0"/>
        <w:rPr>
          <w:rFonts w:ascii="Times New Roman" w:hAnsi="Times New Roman" w:cs="Times New Roman"/>
          <w:b/>
          <w:bCs/>
          <w:color w:val="000000"/>
          <w:szCs w:val="24"/>
        </w:rPr>
      </w:pPr>
    </w:p>
    <w:p w:rsidR="00FD3E59" w:rsidRPr="00FD3E59" w:rsidRDefault="00FD3E59" w:rsidP="00FD3E59">
      <w:pPr>
        <w:tabs>
          <w:tab w:val="left" w:pos="567"/>
        </w:tabs>
        <w:spacing w:line="240" w:lineRule="auto"/>
        <w:ind w:right="0"/>
        <w:rPr>
          <w:rFonts w:ascii="Times New Roman" w:hAnsi="Times New Roman" w:cs="Times New Roman"/>
          <w:szCs w:val="24"/>
        </w:rPr>
      </w:pPr>
      <w:r w:rsidRPr="00FD3E59">
        <w:rPr>
          <w:rStyle w:val="Hyperlink"/>
          <w:rFonts w:ascii="Times New Roman" w:hAnsi="Times New Roman" w:cs="Times New Roman"/>
          <w:color w:val="000000" w:themeColor="text1"/>
          <w:szCs w:val="24"/>
          <w:u w:val="none"/>
        </w:rPr>
        <w:t>P</w:t>
      </w:r>
      <w:r w:rsidRPr="00FD3E59">
        <w:rPr>
          <w:rFonts w:ascii="Times New Roman" w:hAnsi="Times New Roman" w:cs="Times New Roman"/>
          <w:color w:val="000000" w:themeColor="text1"/>
          <w:szCs w:val="24"/>
        </w:rPr>
        <w:t>asso</w:t>
      </w:r>
      <w:r w:rsidRPr="00FD3E59">
        <w:rPr>
          <w:rFonts w:ascii="Times New Roman" w:hAnsi="Times New Roman" w:cs="Times New Roman"/>
          <w:szCs w:val="24"/>
        </w:rPr>
        <w:t xml:space="preserve"> a passo para acessar </w:t>
      </w:r>
    </w:p>
    <w:p w:rsidR="00FD3E59" w:rsidRPr="00FD3E59" w:rsidRDefault="00FD3E59" w:rsidP="00FD3E59">
      <w:pPr>
        <w:tabs>
          <w:tab w:val="left" w:pos="567"/>
        </w:tabs>
        <w:spacing w:line="240" w:lineRule="auto"/>
        <w:ind w:right="0"/>
        <w:rPr>
          <w:rFonts w:ascii="Times New Roman" w:hAnsi="Times New Roman" w:cs="Times New Roman"/>
          <w:szCs w:val="24"/>
        </w:rPr>
      </w:pPr>
    </w:p>
    <w:p w:rsidR="00FD3E59" w:rsidRPr="00FD3E59" w:rsidRDefault="00FD3E59" w:rsidP="00FD3E59">
      <w:pPr>
        <w:tabs>
          <w:tab w:val="left" w:pos="567"/>
        </w:tabs>
        <w:spacing w:line="240" w:lineRule="auto"/>
        <w:ind w:right="0"/>
        <w:rPr>
          <w:rFonts w:ascii="Times New Roman" w:hAnsi="Times New Roman" w:cs="Times New Roman"/>
          <w:szCs w:val="24"/>
        </w:rPr>
      </w:pPr>
      <w:proofErr w:type="gramStart"/>
      <w:r w:rsidRPr="00FD3E59">
        <w:rPr>
          <w:rFonts w:ascii="Times New Roman" w:hAnsi="Times New Roman" w:cs="Times New Roman"/>
          <w:szCs w:val="24"/>
        </w:rPr>
        <w:t>Menu</w:t>
      </w:r>
      <w:proofErr w:type="gramEnd"/>
      <w:r w:rsidRPr="00FD3E59">
        <w:rPr>
          <w:rFonts w:ascii="Times New Roman" w:hAnsi="Times New Roman" w:cs="Times New Roman"/>
          <w:szCs w:val="24"/>
        </w:rPr>
        <w:t xml:space="preserve"> – Consulta de processos Epagri nº </w:t>
      </w:r>
      <w:r w:rsidRPr="00FD3E59">
        <w:rPr>
          <w:rFonts w:ascii="Times New Roman" w:hAnsi="Times New Roman" w:cs="Times New Roman"/>
          <w:b/>
          <w:szCs w:val="24"/>
        </w:rPr>
        <w:t>1</w:t>
      </w:r>
      <w:r>
        <w:rPr>
          <w:rFonts w:ascii="Times New Roman" w:hAnsi="Times New Roman" w:cs="Times New Roman"/>
          <w:b/>
          <w:szCs w:val="24"/>
        </w:rPr>
        <w:t>1</w:t>
      </w:r>
      <w:r w:rsidRPr="00FD3E59">
        <w:rPr>
          <w:rFonts w:ascii="Times New Roman" w:hAnsi="Times New Roman" w:cs="Times New Roman"/>
          <w:b/>
          <w:szCs w:val="24"/>
        </w:rPr>
        <w:t>.</w:t>
      </w:r>
      <w:r>
        <w:rPr>
          <w:rFonts w:ascii="Times New Roman" w:hAnsi="Times New Roman" w:cs="Times New Roman"/>
          <w:b/>
          <w:szCs w:val="24"/>
        </w:rPr>
        <w:t>467</w:t>
      </w:r>
      <w:r w:rsidRPr="00FD3E59">
        <w:rPr>
          <w:rFonts w:ascii="Times New Roman" w:hAnsi="Times New Roman" w:cs="Times New Roman"/>
          <w:b/>
          <w:szCs w:val="24"/>
        </w:rPr>
        <w:t>/2025</w:t>
      </w:r>
      <w:r w:rsidRPr="00FD3E59">
        <w:rPr>
          <w:rFonts w:ascii="Times New Roman" w:hAnsi="Times New Roman" w:cs="Times New Roman"/>
          <w:szCs w:val="24"/>
        </w:rPr>
        <w:t xml:space="preserve"> – em Peças </w:t>
      </w:r>
    </w:p>
    <w:p w:rsidR="00FD3E59" w:rsidRPr="00FD3E59" w:rsidRDefault="00FD3E59" w:rsidP="00FD3E59">
      <w:pPr>
        <w:tabs>
          <w:tab w:val="left" w:pos="567"/>
        </w:tabs>
        <w:spacing w:line="240" w:lineRule="auto"/>
        <w:ind w:right="0"/>
        <w:rPr>
          <w:rFonts w:ascii="Times New Roman" w:hAnsi="Times New Roman" w:cs="Times New Roman"/>
          <w:szCs w:val="24"/>
        </w:rPr>
      </w:pPr>
    </w:p>
    <w:p w:rsidR="00FD3E59" w:rsidRPr="00FD3E59" w:rsidRDefault="00FD3E59" w:rsidP="00FD3E59">
      <w:pPr>
        <w:tabs>
          <w:tab w:val="left" w:pos="567"/>
        </w:tabs>
        <w:spacing w:line="240" w:lineRule="auto"/>
        <w:ind w:right="0"/>
        <w:rPr>
          <w:rFonts w:ascii="Times New Roman" w:hAnsi="Times New Roman" w:cs="Times New Roman"/>
          <w:szCs w:val="24"/>
        </w:rPr>
      </w:pPr>
      <w:r w:rsidRPr="00FD3E59">
        <w:rPr>
          <w:rFonts w:ascii="Times New Roman" w:hAnsi="Times New Roman" w:cs="Times New Roman"/>
          <w:szCs w:val="24"/>
        </w:rPr>
        <w:t>Plantas (páginas 33 e 34)</w:t>
      </w:r>
    </w:p>
    <w:p w:rsidR="00FD3E59" w:rsidRPr="00FD3E59" w:rsidRDefault="00FD3E59" w:rsidP="00FD3E59">
      <w:pPr>
        <w:tabs>
          <w:tab w:val="left" w:pos="567"/>
        </w:tabs>
        <w:spacing w:line="240" w:lineRule="auto"/>
        <w:ind w:right="0"/>
        <w:rPr>
          <w:rFonts w:ascii="Times New Roman" w:hAnsi="Times New Roman" w:cs="Times New Roman"/>
          <w:szCs w:val="24"/>
        </w:rPr>
      </w:pPr>
      <w:r w:rsidRPr="00FD3E59">
        <w:rPr>
          <w:rFonts w:ascii="Times New Roman" w:hAnsi="Times New Roman" w:cs="Times New Roman"/>
          <w:szCs w:val="24"/>
        </w:rPr>
        <w:t>Orçamento (páginas 40 a 43, 44 a 48 e 49 a 51</w:t>
      </w:r>
      <w:proofErr w:type="gramStart"/>
      <w:r w:rsidRPr="00FD3E59">
        <w:rPr>
          <w:rFonts w:ascii="Times New Roman" w:hAnsi="Times New Roman" w:cs="Times New Roman"/>
          <w:szCs w:val="24"/>
        </w:rPr>
        <w:t>)</w:t>
      </w:r>
      <w:proofErr w:type="gramEnd"/>
    </w:p>
    <w:p w:rsidR="00FD3E59" w:rsidRPr="00FD3E59" w:rsidRDefault="00FD3E59" w:rsidP="00FD3E59">
      <w:pPr>
        <w:tabs>
          <w:tab w:val="left" w:pos="567"/>
        </w:tabs>
        <w:spacing w:line="240" w:lineRule="auto"/>
        <w:ind w:right="0"/>
        <w:rPr>
          <w:rFonts w:ascii="Times New Roman" w:hAnsi="Times New Roman" w:cs="Times New Roman"/>
          <w:szCs w:val="24"/>
        </w:rPr>
      </w:pPr>
      <w:r w:rsidRPr="00FD3E59">
        <w:rPr>
          <w:rFonts w:ascii="Times New Roman" w:hAnsi="Times New Roman" w:cs="Times New Roman"/>
          <w:szCs w:val="24"/>
        </w:rPr>
        <w:t>Cronograma (pagina 52)</w:t>
      </w:r>
    </w:p>
    <w:p w:rsidR="00FD3E59" w:rsidRPr="00FD3E59" w:rsidRDefault="00FD3E59" w:rsidP="00FD3E59">
      <w:pPr>
        <w:tabs>
          <w:tab w:val="left" w:pos="567"/>
        </w:tabs>
        <w:spacing w:line="240" w:lineRule="auto"/>
        <w:ind w:right="0"/>
        <w:rPr>
          <w:rFonts w:ascii="Times New Roman" w:hAnsi="Times New Roman" w:cs="Times New Roman"/>
          <w:szCs w:val="24"/>
        </w:rPr>
      </w:pPr>
      <w:r w:rsidRPr="00FD3E59">
        <w:rPr>
          <w:rFonts w:ascii="Times New Roman" w:hAnsi="Times New Roman" w:cs="Times New Roman"/>
          <w:szCs w:val="24"/>
        </w:rPr>
        <w:t>Memorial descritivo (35 a 39)</w:t>
      </w:r>
    </w:p>
    <w:p w:rsidR="00FD3E59" w:rsidRPr="00FD3E59" w:rsidRDefault="00FD3E59" w:rsidP="00FD3E59">
      <w:pPr>
        <w:tabs>
          <w:tab w:val="left" w:pos="567"/>
        </w:tabs>
        <w:spacing w:line="240" w:lineRule="auto"/>
        <w:ind w:right="0"/>
        <w:rPr>
          <w:rFonts w:ascii="Times New Roman" w:hAnsi="Times New Roman" w:cs="Times New Roman"/>
          <w:szCs w:val="24"/>
        </w:rPr>
      </w:pPr>
      <w:r w:rsidRPr="00FD3E59">
        <w:rPr>
          <w:rFonts w:ascii="Times New Roman" w:hAnsi="Times New Roman" w:cs="Times New Roman"/>
          <w:szCs w:val="24"/>
        </w:rPr>
        <w:t>Matriz de riscos (24 a32)</w:t>
      </w:r>
    </w:p>
    <w:p w:rsidR="00D01693" w:rsidRPr="00FD3E59" w:rsidRDefault="00D01693" w:rsidP="00FD3E59">
      <w:pPr>
        <w:widowControl/>
        <w:suppressAutoHyphens w:val="0"/>
        <w:spacing w:line="240" w:lineRule="auto"/>
        <w:ind w:right="0"/>
        <w:rPr>
          <w:rFonts w:ascii="Times New Roman" w:hAnsi="Times New Roman" w:cs="Times New Roman"/>
          <w:b/>
          <w:bCs/>
          <w:kern w:val="32"/>
          <w:szCs w:val="24"/>
          <w:lang w:eastAsia="pt-BR"/>
        </w:rPr>
      </w:pPr>
      <w:r w:rsidRPr="00FD3E59">
        <w:rPr>
          <w:rFonts w:ascii="Times New Roman" w:hAnsi="Times New Roman" w:cs="Times New Roman"/>
          <w:szCs w:val="24"/>
        </w:rPr>
        <w:br w:type="page"/>
      </w:r>
    </w:p>
    <w:p w:rsidR="00060156" w:rsidRPr="00FD3E59" w:rsidRDefault="00AA0BEC" w:rsidP="00FD3E59">
      <w:pPr>
        <w:pStyle w:val="Ttulo1"/>
        <w:spacing w:before="0" w:after="0"/>
        <w:jc w:val="both"/>
        <w:rPr>
          <w:rFonts w:ascii="Times New Roman" w:hAnsi="Times New Roman" w:cs="Times New Roman"/>
          <w:sz w:val="24"/>
          <w:szCs w:val="24"/>
        </w:rPr>
      </w:pPr>
      <w:r w:rsidRPr="00FD3E59">
        <w:rPr>
          <w:rFonts w:ascii="Times New Roman" w:hAnsi="Times New Roman" w:cs="Times New Roman"/>
          <w:sz w:val="24"/>
          <w:szCs w:val="24"/>
        </w:rPr>
        <w:lastRenderedPageBreak/>
        <w:t xml:space="preserve">ANEXO </w:t>
      </w:r>
      <w:r w:rsidR="0094352A" w:rsidRPr="00FD3E59">
        <w:rPr>
          <w:rFonts w:ascii="Times New Roman" w:hAnsi="Times New Roman" w:cs="Times New Roman"/>
          <w:sz w:val="24"/>
          <w:szCs w:val="24"/>
        </w:rPr>
        <w:t xml:space="preserve">I-D </w:t>
      </w:r>
      <w:r w:rsidR="00BB112A" w:rsidRPr="00FD3E59">
        <w:rPr>
          <w:rFonts w:ascii="Times New Roman" w:hAnsi="Times New Roman" w:cs="Times New Roman"/>
          <w:sz w:val="24"/>
          <w:szCs w:val="24"/>
        </w:rPr>
        <w:t xml:space="preserve">– </w:t>
      </w:r>
      <w:r w:rsidR="00060156" w:rsidRPr="00FD3E59">
        <w:rPr>
          <w:rFonts w:ascii="Times New Roman" w:hAnsi="Times New Roman" w:cs="Times New Roman"/>
          <w:sz w:val="24"/>
          <w:szCs w:val="24"/>
        </w:rPr>
        <w:t>PLANTAS</w:t>
      </w:r>
      <w:bookmarkEnd w:id="63"/>
    </w:p>
    <w:p w:rsidR="00060156" w:rsidRPr="00FD3E59" w:rsidRDefault="00060156" w:rsidP="00FD3E59">
      <w:pPr>
        <w:spacing w:line="240" w:lineRule="auto"/>
        <w:ind w:right="0"/>
        <w:rPr>
          <w:rFonts w:ascii="Times New Roman" w:hAnsi="Times New Roman" w:cs="Times New Roman"/>
          <w:szCs w:val="24"/>
          <w:lang w:eastAsia="pt-BR"/>
        </w:rPr>
      </w:pPr>
    </w:p>
    <w:p w:rsidR="00FD3E59" w:rsidRPr="00FD3E59" w:rsidRDefault="00FD3E59" w:rsidP="00FD3E59">
      <w:pPr>
        <w:spacing w:line="240" w:lineRule="auto"/>
        <w:ind w:right="0"/>
        <w:rPr>
          <w:rFonts w:ascii="Times New Roman" w:hAnsi="Times New Roman" w:cs="Times New Roman"/>
          <w:b/>
          <w:bCs/>
          <w:color w:val="000000"/>
          <w:szCs w:val="24"/>
        </w:rPr>
      </w:pPr>
      <w:r w:rsidRPr="00FD3E59">
        <w:rPr>
          <w:rFonts w:ascii="Times New Roman" w:hAnsi="Times New Roman" w:cs="Times New Roman"/>
          <w:b/>
          <w:szCs w:val="24"/>
        </w:rPr>
        <w:t>“fechamento de parte do perímetro (</w:t>
      </w:r>
      <w:proofErr w:type="spellStart"/>
      <w:r w:rsidRPr="00FD3E59">
        <w:rPr>
          <w:rFonts w:ascii="Times New Roman" w:hAnsi="Times New Roman" w:cs="Times New Roman"/>
          <w:b/>
          <w:szCs w:val="24"/>
        </w:rPr>
        <w:t>cercamento</w:t>
      </w:r>
      <w:proofErr w:type="spellEnd"/>
      <w:r w:rsidRPr="00FD3E59">
        <w:rPr>
          <w:rFonts w:ascii="Times New Roman" w:hAnsi="Times New Roman" w:cs="Times New Roman"/>
          <w:b/>
          <w:szCs w:val="24"/>
        </w:rPr>
        <w:t>)”</w:t>
      </w:r>
    </w:p>
    <w:p w:rsidR="00FD3E59" w:rsidRPr="00FD3E59" w:rsidRDefault="00FD3E59" w:rsidP="00FD3E59">
      <w:pPr>
        <w:spacing w:line="240" w:lineRule="auto"/>
        <w:ind w:right="0"/>
        <w:rPr>
          <w:rFonts w:ascii="Times New Roman" w:hAnsi="Times New Roman" w:cs="Times New Roman"/>
          <w:b/>
          <w:bCs/>
          <w:color w:val="000000"/>
          <w:szCs w:val="24"/>
        </w:rPr>
      </w:pPr>
    </w:p>
    <w:p w:rsidR="00FD3E59" w:rsidRPr="00FD3E59" w:rsidRDefault="00FD3E59" w:rsidP="00FD3E59">
      <w:pPr>
        <w:spacing w:line="240" w:lineRule="auto"/>
        <w:ind w:right="0"/>
        <w:rPr>
          <w:rFonts w:ascii="Times New Roman" w:hAnsi="Times New Roman" w:cs="Times New Roman"/>
          <w:b/>
          <w:bCs/>
          <w:color w:val="000000"/>
          <w:szCs w:val="24"/>
        </w:rPr>
      </w:pPr>
      <w:r w:rsidRPr="00FD3E59">
        <w:rPr>
          <w:rFonts w:ascii="Times New Roman" w:hAnsi="Times New Roman" w:cs="Times New Roman"/>
          <w:szCs w:val="24"/>
        </w:rPr>
        <w:t xml:space="preserve">As peças desta contratação devem ser consultadas através do link </w:t>
      </w:r>
      <w:hyperlink r:id="rId130" w:tgtFrame="_blank" w:history="1">
        <w:r w:rsidRPr="00FD3E59">
          <w:rPr>
            <w:rStyle w:val="Hyperlink"/>
            <w:rFonts w:ascii="Times New Roman" w:hAnsi="Times New Roman" w:cs="Times New Roman"/>
            <w:szCs w:val="24"/>
          </w:rPr>
          <w:t>https://portal.sgpe.sea.sc.gov.br/portal-externo/atendimento</w:t>
        </w:r>
      </w:hyperlink>
      <w:r w:rsidRPr="00FD3E59">
        <w:rPr>
          <w:rFonts w:ascii="Times New Roman" w:hAnsi="Times New Roman" w:cs="Times New Roman"/>
          <w:szCs w:val="24"/>
        </w:rPr>
        <w:t xml:space="preserve">. </w:t>
      </w:r>
      <w:proofErr w:type="gramStart"/>
      <w:r w:rsidRPr="00FD3E59">
        <w:rPr>
          <w:rFonts w:ascii="Times New Roman" w:hAnsi="Times New Roman" w:cs="Times New Roman"/>
          <w:szCs w:val="24"/>
        </w:rPr>
        <w:t>em</w:t>
      </w:r>
      <w:proofErr w:type="gramEnd"/>
      <w:r w:rsidRPr="00FD3E59">
        <w:rPr>
          <w:rFonts w:ascii="Times New Roman" w:hAnsi="Times New Roman" w:cs="Times New Roman"/>
          <w:szCs w:val="24"/>
        </w:rPr>
        <w:t xml:space="preserve"> Processo informar o número </w:t>
      </w:r>
      <w:proofErr w:type="spellStart"/>
      <w:r w:rsidRPr="00FD3E59">
        <w:rPr>
          <w:rFonts w:ascii="Times New Roman" w:hAnsi="Times New Roman" w:cs="Times New Roman"/>
          <w:szCs w:val="24"/>
        </w:rPr>
        <w:t>SGPe</w:t>
      </w:r>
      <w:proofErr w:type="spellEnd"/>
    </w:p>
    <w:p w:rsidR="00FD3E59" w:rsidRPr="00FD3E59" w:rsidRDefault="00FD3E59" w:rsidP="00FD3E59">
      <w:pPr>
        <w:spacing w:line="240" w:lineRule="auto"/>
        <w:ind w:right="0"/>
        <w:rPr>
          <w:rFonts w:ascii="Times New Roman" w:hAnsi="Times New Roman" w:cs="Times New Roman"/>
          <w:b/>
          <w:bCs/>
          <w:color w:val="000000"/>
          <w:szCs w:val="24"/>
        </w:rPr>
      </w:pPr>
    </w:p>
    <w:p w:rsidR="00FD3E59" w:rsidRPr="00FD3E59" w:rsidRDefault="00FD3E59" w:rsidP="00FD3E59">
      <w:pPr>
        <w:tabs>
          <w:tab w:val="left" w:pos="567"/>
        </w:tabs>
        <w:spacing w:line="240" w:lineRule="auto"/>
        <w:ind w:right="0"/>
        <w:rPr>
          <w:rFonts w:ascii="Times New Roman" w:hAnsi="Times New Roman" w:cs="Times New Roman"/>
          <w:szCs w:val="24"/>
        </w:rPr>
      </w:pPr>
      <w:r w:rsidRPr="00FD3E59">
        <w:rPr>
          <w:rStyle w:val="Hyperlink"/>
          <w:rFonts w:ascii="Times New Roman" w:hAnsi="Times New Roman" w:cs="Times New Roman"/>
          <w:color w:val="000000" w:themeColor="text1"/>
          <w:szCs w:val="24"/>
          <w:u w:val="none"/>
        </w:rPr>
        <w:t>P</w:t>
      </w:r>
      <w:r w:rsidRPr="00FD3E59">
        <w:rPr>
          <w:rFonts w:ascii="Times New Roman" w:hAnsi="Times New Roman" w:cs="Times New Roman"/>
          <w:color w:val="000000" w:themeColor="text1"/>
          <w:szCs w:val="24"/>
        </w:rPr>
        <w:t>asso</w:t>
      </w:r>
      <w:r w:rsidRPr="00FD3E59">
        <w:rPr>
          <w:rFonts w:ascii="Times New Roman" w:hAnsi="Times New Roman" w:cs="Times New Roman"/>
          <w:szCs w:val="24"/>
        </w:rPr>
        <w:t xml:space="preserve"> a passo para acessar </w:t>
      </w:r>
    </w:p>
    <w:p w:rsidR="00FD3E59" w:rsidRPr="00FD3E59" w:rsidRDefault="00FD3E59" w:rsidP="00FD3E59">
      <w:pPr>
        <w:tabs>
          <w:tab w:val="left" w:pos="567"/>
        </w:tabs>
        <w:spacing w:line="240" w:lineRule="auto"/>
        <w:ind w:right="0"/>
        <w:rPr>
          <w:rFonts w:ascii="Times New Roman" w:hAnsi="Times New Roman" w:cs="Times New Roman"/>
          <w:szCs w:val="24"/>
        </w:rPr>
      </w:pPr>
    </w:p>
    <w:p w:rsidR="00FD3E59" w:rsidRPr="00FD3E59" w:rsidRDefault="00FD3E59" w:rsidP="00FD3E59">
      <w:pPr>
        <w:tabs>
          <w:tab w:val="left" w:pos="567"/>
        </w:tabs>
        <w:spacing w:line="240" w:lineRule="auto"/>
        <w:ind w:right="0"/>
        <w:rPr>
          <w:rFonts w:ascii="Times New Roman" w:hAnsi="Times New Roman" w:cs="Times New Roman"/>
          <w:szCs w:val="24"/>
        </w:rPr>
      </w:pPr>
      <w:proofErr w:type="gramStart"/>
      <w:r w:rsidRPr="00FD3E59">
        <w:rPr>
          <w:rFonts w:ascii="Times New Roman" w:hAnsi="Times New Roman" w:cs="Times New Roman"/>
          <w:szCs w:val="24"/>
        </w:rPr>
        <w:t>Menu</w:t>
      </w:r>
      <w:proofErr w:type="gramEnd"/>
      <w:r w:rsidRPr="00FD3E59">
        <w:rPr>
          <w:rFonts w:ascii="Times New Roman" w:hAnsi="Times New Roman" w:cs="Times New Roman"/>
          <w:szCs w:val="24"/>
        </w:rPr>
        <w:t xml:space="preserve"> – Consulta de processos Epagri nº </w:t>
      </w:r>
      <w:r w:rsidRPr="00FD3E59">
        <w:rPr>
          <w:rFonts w:ascii="Times New Roman" w:hAnsi="Times New Roman" w:cs="Times New Roman"/>
          <w:b/>
          <w:szCs w:val="24"/>
        </w:rPr>
        <w:t>1</w:t>
      </w:r>
      <w:r>
        <w:rPr>
          <w:rFonts w:ascii="Times New Roman" w:hAnsi="Times New Roman" w:cs="Times New Roman"/>
          <w:b/>
          <w:szCs w:val="24"/>
        </w:rPr>
        <w:t>1</w:t>
      </w:r>
      <w:r w:rsidRPr="00FD3E59">
        <w:rPr>
          <w:rFonts w:ascii="Times New Roman" w:hAnsi="Times New Roman" w:cs="Times New Roman"/>
          <w:b/>
          <w:szCs w:val="24"/>
        </w:rPr>
        <w:t>.</w:t>
      </w:r>
      <w:r>
        <w:rPr>
          <w:rFonts w:ascii="Times New Roman" w:hAnsi="Times New Roman" w:cs="Times New Roman"/>
          <w:b/>
          <w:szCs w:val="24"/>
        </w:rPr>
        <w:t>467</w:t>
      </w:r>
      <w:r w:rsidRPr="00FD3E59">
        <w:rPr>
          <w:rFonts w:ascii="Times New Roman" w:hAnsi="Times New Roman" w:cs="Times New Roman"/>
          <w:b/>
          <w:szCs w:val="24"/>
        </w:rPr>
        <w:t>/2025</w:t>
      </w:r>
      <w:r w:rsidRPr="00FD3E59">
        <w:rPr>
          <w:rFonts w:ascii="Times New Roman" w:hAnsi="Times New Roman" w:cs="Times New Roman"/>
          <w:szCs w:val="24"/>
        </w:rPr>
        <w:t xml:space="preserve"> – em Peças </w:t>
      </w:r>
    </w:p>
    <w:p w:rsidR="00FD3E59" w:rsidRPr="00FD3E59" w:rsidRDefault="00FD3E59" w:rsidP="00FD3E59">
      <w:pPr>
        <w:tabs>
          <w:tab w:val="left" w:pos="567"/>
        </w:tabs>
        <w:spacing w:line="240" w:lineRule="auto"/>
        <w:ind w:right="0"/>
        <w:rPr>
          <w:rFonts w:ascii="Times New Roman" w:hAnsi="Times New Roman" w:cs="Times New Roman"/>
          <w:szCs w:val="24"/>
        </w:rPr>
      </w:pPr>
    </w:p>
    <w:p w:rsidR="00FD3E59" w:rsidRPr="00FD3E59" w:rsidRDefault="00FD3E59" w:rsidP="00FD3E59">
      <w:pPr>
        <w:tabs>
          <w:tab w:val="left" w:pos="567"/>
        </w:tabs>
        <w:spacing w:line="240" w:lineRule="auto"/>
        <w:ind w:right="0"/>
        <w:rPr>
          <w:rFonts w:ascii="Times New Roman" w:hAnsi="Times New Roman" w:cs="Times New Roman"/>
          <w:szCs w:val="24"/>
        </w:rPr>
      </w:pPr>
      <w:r w:rsidRPr="00FD3E59">
        <w:rPr>
          <w:rFonts w:ascii="Times New Roman" w:hAnsi="Times New Roman" w:cs="Times New Roman"/>
          <w:szCs w:val="24"/>
        </w:rPr>
        <w:t>Plantas (páginas 33 e 34)</w:t>
      </w:r>
    </w:p>
    <w:p w:rsidR="00FD3E59" w:rsidRPr="00FD3E59" w:rsidRDefault="00FD3E59" w:rsidP="00FD3E59">
      <w:pPr>
        <w:tabs>
          <w:tab w:val="left" w:pos="567"/>
        </w:tabs>
        <w:spacing w:line="240" w:lineRule="auto"/>
        <w:ind w:right="0"/>
        <w:rPr>
          <w:rFonts w:ascii="Times New Roman" w:hAnsi="Times New Roman" w:cs="Times New Roman"/>
          <w:szCs w:val="24"/>
        </w:rPr>
      </w:pPr>
      <w:r w:rsidRPr="00FD3E59">
        <w:rPr>
          <w:rFonts w:ascii="Times New Roman" w:hAnsi="Times New Roman" w:cs="Times New Roman"/>
          <w:szCs w:val="24"/>
        </w:rPr>
        <w:t>Orçamento (páginas 40 a 43, 44 a 48 e 49 a 51</w:t>
      </w:r>
      <w:proofErr w:type="gramStart"/>
      <w:r w:rsidRPr="00FD3E59">
        <w:rPr>
          <w:rFonts w:ascii="Times New Roman" w:hAnsi="Times New Roman" w:cs="Times New Roman"/>
          <w:szCs w:val="24"/>
        </w:rPr>
        <w:t>)</w:t>
      </w:r>
      <w:proofErr w:type="gramEnd"/>
    </w:p>
    <w:p w:rsidR="00FD3E59" w:rsidRPr="00FD3E59" w:rsidRDefault="00FD3E59" w:rsidP="00FD3E59">
      <w:pPr>
        <w:tabs>
          <w:tab w:val="left" w:pos="567"/>
        </w:tabs>
        <w:spacing w:line="240" w:lineRule="auto"/>
        <w:ind w:right="0"/>
        <w:rPr>
          <w:rFonts w:ascii="Times New Roman" w:hAnsi="Times New Roman" w:cs="Times New Roman"/>
          <w:szCs w:val="24"/>
        </w:rPr>
      </w:pPr>
      <w:r w:rsidRPr="00FD3E59">
        <w:rPr>
          <w:rFonts w:ascii="Times New Roman" w:hAnsi="Times New Roman" w:cs="Times New Roman"/>
          <w:szCs w:val="24"/>
        </w:rPr>
        <w:t>Cronograma (pagina 52)</w:t>
      </w:r>
    </w:p>
    <w:p w:rsidR="00FD3E59" w:rsidRPr="00FD3E59" w:rsidRDefault="00FD3E59" w:rsidP="00FD3E59">
      <w:pPr>
        <w:tabs>
          <w:tab w:val="left" w:pos="567"/>
        </w:tabs>
        <w:spacing w:line="240" w:lineRule="auto"/>
        <w:ind w:right="0"/>
        <w:rPr>
          <w:rFonts w:ascii="Times New Roman" w:hAnsi="Times New Roman" w:cs="Times New Roman"/>
          <w:szCs w:val="24"/>
        </w:rPr>
      </w:pPr>
      <w:r w:rsidRPr="00FD3E59">
        <w:rPr>
          <w:rFonts w:ascii="Times New Roman" w:hAnsi="Times New Roman" w:cs="Times New Roman"/>
          <w:szCs w:val="24"/>
        </w:rPr>
        <w:t>Memorial descritivo (35 a 39)</w:t>
      </w:r>
    </w:p>
    <w:p w:rsidR="00FD3E59" w:rsidRPr="00FD3E59" w:rsidRDefault="00FD3E59" w:rsidP="00FD3E59">
      <w:pPr>
        <w:tabs>
          <w:tab w:val="left" w:pos="567"/>
        </w:tabs>
        <w:spacing w:line="240" w:lineRule="auto"/>
        <w:ind w:right="0"/>
        <w:rPr>
          <w:rFonts w:ascii="Times New Roman" w:hAnsi="Times New Roman" w:cs="Times New Roman"/>
          <w:szCs w:val="24"/>
        </w:rPr>
      </w:pPr>
      <w:r w:rsidRPr="00FD3E59">
        <w:rPr>
          <w:rFonts w:ascii="Times New Roman" w:hAnsi="Times New Roman" w:cs="Times New Roman"/>
          <w:szCs w:val="24"/>
        </w:rPr>
        <w:t>Matriz de riscos (24 a32)</w:t>
      </w:r>
    </w:p>
    <w:p w:rsidR="00F33D23" w:rsidRPr="00FD3E59" w:rsidRDefault="00F33D23" w:rsidP="00FD3E59">
      <w:pPr>
        <w:tabs>
          <w:tab w:val="left" w:pos="567"/>
        </w:tabs>
        <w:spacing w:line="240" w:lineRule="auto"/>
        <w:ind w:right="0"/>
        <w:rPr>
          <w:rFonts w:ascii="Times New Roman" w:hAnsi="Times New Roman" w:cs="Times New Roman"/>
          <w:szCs w:val="24"/>
        </w:rPr>
      </w:pPr>
    </w:p>
    <w:p w:rsidR="008D0E66" w:rsidRPr="00FD3E59" w:rsidRDefault="008D0E66" w:rsidP="00FD3E59">
      <w:pPr>
        <w:widowControl/>
        <w:tabs>
          <w:tab w:val="left" w:pos="4500"/>
          <w:tab w:val="left" w:pos="10065"/>
        </w:tabs>
        <w:suppressAutoHyphens w:val="0"/>
        <w:spacing w:line="240" w:lineRule="auto"/>
        <w:ind w:right="0"/>
        <w:rPr>
          <w:rFonts w:ascii="Times New Roman" w:hAnsi="Times New Roman" w:cs="Times New Roman"/>
          <w:szCs w:val="24"/>
          <w:lang w:eastAsia="pt-BR"/>
        </w:rPr>
      </w:pPr>
    </w:p>
    <w:p w:rsidR="008D0E66" w:rsidRPr="00FD3E59" w:rsidRDefault="008D0E66" w:rsidP="00FD3E59">
      <w:pPr>
        <w:widowControl/>
        <w:tabs>
          <w:tab w:val="left" w:pos="4500"/>
          <w:tab w:val="left" w:pos="10065"/>
        </w:tabs>
        <w:suppressAutoHyphens w:val="0"/>
        <w:spacing w:line="240" w:lineRule="auto"/>
        <w:ind w:right="0"/>
        <w:rPr>
          <w:rFonts w:ascii="Times New Roman" w:hAnsi="Times New Roman" w:cs="Times New Roman"/>
          <w:szCs w:val="24"/>
          <w:lang w:eastAsia="pt-BR"/>
        </w:rPr>
      </w:pPr>
    </w:p>
    <w:p w:rsidR="00060156" w:rsidRPr="00FD3E59" w:rsidRDefault="0046289C" w:rsidP="00FD3E59">
      <w:pPr>
        <w:pStyle w:val="Ttulo1"/>
        <w:spacing w:before="0" w:after="0"/>
        <w:jc w:val="both"/>
        <w:rPr>
          <w:rFonts w:ascii="Times New Roman" w:eastAsia="Calibri" w:hAnsi="Times New Roman" w:cs="Times New Roman"/>
          <w:sz w:val="24"/>
          <w:szCs w:val="24"/>
        </w:rPr>
      </w:pPr>
      <w:bookmarkStart w:id="64" w:name="_ANEXO_VIII_–"/>
      <w:bookmarkStart w:id="65" w:name="_Toc518548455"/>
      <w:bookmarkEnd w:id="64"/>
      <w:r w:rsidRPr="00FD3E59">
        <w:rPr>
          <w:rFonts w:ascii="Times New Roman" w:hAnsi="Times New Roman" w:cs="Times New Roman"/>
          <w:sz w:val="24"/>
          <w:szCs w:val="24"/>
        </w:rPr>
        <w:br w:type="page"/>
      </w:r>
      <w:bookmarkStart w:id="66" w:name="_Toc176869740"/>
      <w:bookmarkEnd w:id="65"/>
      <w:r w:rsidR="00606D7D" w:rsidRPr="00FD3E59">
        <w:rPr>
          <w:rFonts w:ascii="Times New Roman" w:eastAsia="Calibri" w:hAnsi="Times New Roman" w:cs="Times New Roman"/>
          <w:sz w:val="24"/>
          <w:szCs w:val="24"/>
        </w:rPr>
        <w:lastRenderedPageBreak/>
        <w:t>AN</w:t>
      </w:r>
      <w:r w:rsidR="00A01274" w:rsidRPr="00FD3E59">
        <w:rPr>
          <w:rFonts w:ascii="Times New Roman" w:eastAsia="Calibri" w:hAnsi="Times New Roman" w:cs="Times New Roman"/>
          <w:sz w:val="24"/>
          <w:szCs w:val="24"/>
        </w:rPr>
        <w:t xml:space="preserve">EXO </w:t>
      </w:r>
      <w:r w:rsidR="0094352A" w:rsidRPr="00FD3E59">
        <w:rPr>
          <w:rFonts w:ascii="Times New Roman" w:eastAsia="Calibri" w:hAnsi="Times New Roman" w:cs="Times New Roman"/>
          <w:sz w:val="24"/>
          <w:szCs w:val="24"/>
        </w:rPr>
        <w:t xml:space="preserve">II </w:t>
      </w:r>
      <w:r w:rsidR="00BB112A" w:rsidRPr="00FD3E59">
        <w:rPr>
          <w:rFonts w:ascii="Times New Roman" w:eastAsia="Calibri" w:hAnsi="Times New Roman" w:cs="Times New Roman"/>
          <w:sz w:val="24"/>
          <w:szCs w:val="24"/>
        </w:rPr>
        <w:t>–</w:t>
      </w:r>
      <w:r w:rsidR="0090204C" w:rsidRPr="00FD3E59">
        <w:rPr>
          <w:rFonts w:ascii="Times New Roman" w:eastAsia="Calibri" w:hAnsi="Times New Roman" w:cs="Times New Roman"/>
          <w:sz w:val="24"/>
          <w:szCs w:val="24"/>
        </w:rPr>
        <w:t xml:space="preserve"> </w:t>
      </w:r>
      <w:r w:rsidR="00060156" w:rsidRPr="00FD3E59">
        <w:rPr>
          <w:rFonts w:ascii="Times New Roman" w:eastAsia="Calibri" w:hAnsi="Times New Roman" w:cs="Times New Roman"/>
          <w:sz w:val="24"/>
          <w:szCs w:val="24"/>
        </w:rPr>
        <w:t>MATRIZ DE RISCOS</w:t>
      </w:r>
      <w:bookmarkEnd w:id="66"/>
    </w:p>
    <w:p w:rsidR="009B3071" w:rsidRPr="00FD3E59" w:rsidRDefault="009B3071" w:rsidP="00FD3E59">
      <w:pPr>
        <w:spacing w:line="240" w:lineRule="auto"/>
        <w:ind w:right="0"/>
        <w:rPr>
          <w:rFonts w:ascii="Times New Roman" w:hAnsi="Times New Roman" w:cs="Times New Roman"/>
          <w:szCs w:val="24"/>
          <w:lang w:eastAsia="pt-BR"/>
        </w:rPr>
      </w:pPr>
    </w:p>
    <w:p w:rsidR="00FD3E59" w:rsidRPr="00FD3E59" w:rsidRDefault="00FD3E59" w:rsidP="00FD3E59">
      <w:pPr>
        <w:spacing w:line="240" w:lineRule="auto"/>
        <w:ind w:right="0"/>
        <w:rPr>
          <w:rFonts w:ascii="Times New Roman" w:hAnsi="Times New Roman" w:cs="Times New Roman"/>
          <w:b/>
          <w:bCs/>
          <w:color w:val="000000"/>
          <w:szCs w:val="24"/>
        </w:rPr>
      </w:pPr>
      <w:r w:rsidRPr="00FD3E59">
        <w:rPr>
          <w:rFonts w:ascii="Times New Roman" w:hAnsi="Times New Roman" w:cs="Times New Roman"/>
          <w:b/>
          <w:szCs w:val="24"/>
        </w:rPr>
        <w:t>“fechamento de parte do perímetro (</w:t>
      </w:r>
      <w:proofErr w:type="spellStart"/>
      <w:r w:rsidRPr="00FD3E59">
        <w:rPr>
          <w:rFonts w:ascii="Times New Roman" w:hAnsi="Times New Roman" w:cs="Times New Roman"/>
          <w:b/>
          <w:szCs w:val="24"/>
        </w:rPr>
        <w:t>cercamento</w:t>
      </w:r>
      <w:proofErr w:type="spellEnd"/>
      <w:r w:rsidRPr="00FD3E59">
        <w:rPr>
          <w:rFonts w:ascii="Times New Roman" w:hAnsi="Times New Roman" w:cs="Times New Roman"/>
          <w:b/>
          <w:szCs w:val="24"/>
        </w:rPr>
        <w:t>)”</w:t>
      </w:r>
    </w:p>
    <w:p w:rsidR="00FD3E59" w:rsidRPr="00FD3E59" w:rsidRDefault="00FD3E59" w:rsidP="00FD3E59">
      <w:pPr>
        <w:spacing w:line="240" w:lineRule="auto"/>
        <w:ind w:right="0"/>
        <w:rPr>
          <w:rFonts w:ascii="Times New Roman" w:hAnsi="Times New Roman" w:cs="Times New Roman"/>
          <w:b/>
          <w:bCs/>
          <w:color w:val="000000"/>
          <w:szCs w:val="24"/>
        </w:rPr>
      </w:pPr>
    </w:p>
    <w:p w:rsidR="00FD3E59" w:rsidRPr="00FD3E59" w:rsidRDefault="00FD3E59" w:rsidP="00FD3E59">
      <w:pPr>
        <w:spacing w:line="240" w:lineRule="auto"/>
        <w:ind w:right="0"/>
        <w:rPr>
          <w:rFonts w:ascii="Times New Roman" w:hAnsi="Times New Roman" w:cs="Times New Roman"/>
          <w:b/>
          <w:bCs/>
          <w:color w:val="000000"/>
          <w:szCs w:val="24"/>
        </w:rPr>
      </w:pPr>
      <w:r w:rsidRPr="00FD3E59">
        <w:rPr>
          <w:rFonts w:ascii="Times New Roman" w:hAnsi="Times New Roman" w:cs="Times New Roman"/>
          <w:szCs w:val="24"/>
        </w:rPr>
        <w:t xml:space="preserve">As peças desta contratação devem ser consultadas através do link </w:t>
      </w:r>
      <w:hyperlink r:id="rId131" w:tgtFrame="_blank" w:history="1">
        <w:r w:rsidRPr="00FD3E59">
          <w:rPr>
            <w:rStyle w:val="Hyperlink"/>
            <w:rFonts w:ascii="Times New Roman" w:hAnsi="Times New Roman" w:cs="Times New Roman"/>
            <w:szCs w:val="24"/>
          </w:rPr>
          <w:t>https://portal.sgpe.sea.sc.gov.br/portal-externo/atendimento</w:t>
        </w:r>
      </w:hyperlink>
      <w:r w:rsidRPr="00FD3E59">
        <w:rPr>
          <w:rFonts w:ascii="Times New Roman" w:hAnsi="Times New Roman" w:cs="Times New Roman"/>
          <w:szCs w:val="24"/>
        </w:rPr>
        <w:t xml:space="preserve">. </w:t>
      </w:r>
      <w:proofErr w:type="gramStart"/>
      <w:r w:rsidRPr="00FD3E59">
        <w:rPr>
          <w:rFonts w:ascii="Times New Roman" w:hAnsi="Times New Roman" w:cs="Times New Roman"/>
          <w:szCs w:val="24"/>
        </w:rPr>
        <w:t>em</w:t>
      </w:r>
      <w:proofErr w:type="gramEnd"/>
      <w:r w:rsidRPr="00FD3E59">
        <w:rPr>
          <w:rFonts w:ascii="Times New Roman" w:hAnsi="Times New Roman" w:cs="Times New Roman"/>
          <w:szCs w:val="24"/>
        </w:rPr>
        <w:t xml:space="preserve"> Processo informar o número </w:t>
      </w:r>
      <w:proofErr w:type="spellStart"/>
      <w:r w:rsidRPr="00FD3E59">
        <w:rPr>
          <w:rFonts w:ascii="Times New Roman" w:hAnsi="Times New Roman" w:cs="Times New Roman"/>
          <w:szCs w:val="24"/>
        </w:rPr>
        <w:t>SGPe</w:t>
      </w:r>
      <w:proofErr w:type="spellEnd"/>
    </w:p>
    <w:p w:rsidR="00FD3E59" w:rsidRPr="00FD3E59" w:rsidRDefault="00FD3E59" w:rsidP="00FD3E59">
      <w:pPr>
        <w:spacing w:line="240" w:lineRule="auto"/>
        <w:ind w:right="0"/>
        <w:rPr>
          <w:rFonts w:ascii="Times New Roman" w:hAnsi="Times New Roman" w:cs="Times New Roman"/>
          <w:b/>
          <w:bCs/>
          <w:color w:val="000000"/>
          <w:szCs w:val="24"/>
        </w:rPr>
      </w:pPr>
    </w:p>
    <w:p w:rsidR="00FD3E59" w:rsidRPr="00FD3E59" w:rsidRDefault="00FD3E59" w:rsidP="00FD3E59">
      <w:pPr>
        <w:tabs>
          <w:tab w:val="left" w:pos="567"/>
        </w:tabs>
        <w:spacing w:line="240" w:lineRule="auto"/>
        <w:ind w:right="0"/>
        <w:rPr>
          <w:rFonts w:ascii="Times New Roman" w:hAnsi="Times New Roman" w:cs="Times New Roman"/>
          <w:szCs w:val="24"/>
        </w:rPr>
      </w:pPr>
      <w:r w:rsidRPr="00FD3E59">
        <w:rPr>
          <w:rStyle w:val="Hyperlink"/>
          <w:rFonts w:ascii="Times New Roman" w:hAnsi="Times New Roman" w:cs="Times New Roman"/>
          <w:color w:val="000000" w:themeColor="text1"/>
          <w:szCs w:val="24"/>
          <w:u w:val="none"/>
        </w:rPr>
        <w:t>P</w:t>
      </w:r>
      <w:r w:rsidRPr="00FD3E59">
        <w:rPr>
          <w:rFonts w:ascii="Times New Roman" w:hAnsi="Times New Roman" w:cs="Times New Roman"/>
          <w:color w:val="000000" w:themeColor="text1"/>
          <w:szCs w:val="24"/>
        </w:rPr>
        <w:t>asso</w:t>
      </w:r>
      <w:r w:rsidRPr="00FD3E59">
        <w:rPr>
          <w:rFonts w:ascii="Times New Roman" w:hAnsi="Times New Roman" w:cs="Times New Roman"/>
          <w:szCs w:val="24"/>
        </w:rPr>
        <w:t xml:space="preserve"> a passo para acessar </w:t>
      </w:r>
    </w:p>
    <w:p w:rsidR="00FD3E59" w:rsidRPr="00FD3E59" w:rsidRDefault="00FD3E59" w:rsidP="00FD3E59">
      <w:pPr>
        <w:tabs>
          <w:tab w:val="left" w:pos="567"/>
        </w:tabs>
        <w:spacing w:line="240" w:lineRule="auto"/>
        <w:ind w:right="0"/>
        <w:rPr>
          <w:rFonts w:ascii="Times New Roman" w:hAnsi="Times New Roman" w:cs="Times New Roman"/>
          <w:szCs w:val="24"/>
        </w:rPr>
      </w:pPr>
    </w:p>
    <w:p w:rsidR="00FD3E59" w:rsidRPr="00FD3E59" w:rsidRDefault="00FD3E59" w:rsidP="00FD3E59">
      <w:pPr>
        <w:tabs>
          <w:tab w:val="left" w:pos="567"/>
        </w:tabs>
        <w:spacing w:line="240" w:lineRule="auto"/>
        <w:ind w:right="0"/>
        <w:rPr>
          <w:rFonts w:ascii="Times New Roman" w:hAnsi="Times New Roman" w:cs="Times New Roman"/>
          <w:szCs w:val="24"/>
        </w:rPr>
      </w:pPr>
      <w:proofErr w:type="gramStart"/>
      <w:r w:rsidRPr="00FD3E59">
        <w:rPr>
          <w:rFonts w:ascii="Times New Roman" w:hAnsi="Times New Roman" w:cs="Times New Roman"/>
          <w:szCs w:val="24"/>
        </w:rPr>
        <w:t>Menu</w:t>
      </w:r>
      <w:proofErr w:type="gramEnd"/>
      <w:r w:rsidRPr="00FD3E59">
        <w:rPr>
          <w:rFonts w:ascii="Times New Roman" w:hAnsi="Times New Roman" w:cs="Times New Roman"/>
          <w:szCs w:val="24"/>
        </w:rPr>
        <w:t xml:space="preserve"> – Consulta de processos Epagri nº </w:t>
      </w:r>
      <w:r w:rsidRPr="00FD3E59">
        <w:rPr>
          <w:rFonts w:ascii="Times New Roman" w:hAnsi="Times New Roman" w:cs="Times New Roman"/>
          <w:b/>
          <w:szCs w:val="24"/>
        </w:rPr>
        <w:t>1</w:t>
      </w:r>
      <w:r>
        <w:rPr>
          <w:rFonts w:ascii="Times New Roman" w:hAnsi="Times New Roman" w:cs="Times New Roman"/>
          <w:b/>
          <w:szCs w:val="24"/>
        </w:rPr>
        <w:t>1</w:t>
      </w:r>
      <w:r w:rsidRPr="00FD3E59">
        <w:rPr>
          <w:rFonts w:ascii="Times New Roman" w:hAnsi="Times New Roman" w:cs="Times New Roman"/>
          <w:b/>
          <w:szCs w:val="24"/>
        </w:rPr>
        <w:t>.</w:t>
      </w:r>
      <w:r>
        <w:rPr>
          <w:rFonts w:ascii="Times New Roman" w:hAnsi="Times New Roman" w:cs="Times New Roman"/>
          <w:b/>
          <w:szCs w:val="24"/>
        </w:rPr>
        <w:t>467</w:t>
      </w:r>
      <w:r w:rsidRPr="00FD3E59">
        <w:rPr>
          <w:rFonts w:ascii="Times New Roman" w:hAnsi="Times New Roman" w:cs="Times New Roman"/>
          <w:b/>
          <w:szCs w:val="24"/>
        </w:rPr>
        <w:t>/2025</w:t>
      </w:r>
      <w:r w:rsidRPr="00FD3E59">
        <w:rPr>
          <w:rFonts w:ascii="Times New Roman" w:hAnsi="Times New Roman" w:cs="Times New Roman"/>
          <w:szCs w:val="24"/>
        </w:rPr>
        <w:t xml:space="preserve"> – em Peças </w:t>
      </w:r>
    </w:p>
    <w:p w:rsidR="00FD3E59" w:rsidRPr="00FD3E59" w:rsidRDefault="00FD3E59" w:rsidP="00FD3E59">
      <w:pPr>
        <w:tabs>
          <w:tab w:val="left" w:pos="567"/>
        </w:tabs>
        <w:spacing w:line="240" w:lineRule="auto"/>
        <w:ind w:right="0"/>
        <w:rPr>
          <w:rFonts w:ascii="Times New Roman" w:hAnsi="Times New Roman" w:cs="Times New Roman"/>
          <w:szCs w:val="24"/>
        </w:rPr>
      </w:pPr>
    </w:p>
    <w:p w:rsidR="00FD3E59" w:rsidRPr="00FD3E59" w:rsidRDefault="00FD3E59" w:rsidP="00FD3E59">
      <w:pPr>
        <w:tabs>
          <w:tab w:val="left" w:pos="567"/>
        </w:tabs>
        <w:spacing w:line="240" w:lineRule="auto"/>
        <w:ind w:right="0"/>
        <w:rPr>
          <w:rFonts w:ascii="Times New Roman" w:hAnsi="Times New Roman" w:cs="Times New Roman"/>
          <w:szCs w:val="24"/>
        </w:rPr>
      </w:pPr>
      <w:r w:rsidRPr="00FD3E59">
        <w:rPr>
          <w:rFonts w:ascii="Times New Roman" w:hAnsi="Times New Roman" w:cs="Times New Roman"/>
          <w:szCs w:val="24"/>
        </w:rPr>
        <w:t>Plantas (páginas 33 e 34)</w:t>
      </w:r>
    </w:p>
    <w:p w:rsidR="00FD3E59" w:rsidRPr="00FD3E59" w:rsidRDefault="00FD3E59" w:rsidP="00FD3E59">
      <w:pPr>
        <w:tabs>
          <w:tab w:val="left" w:pos="567"/>
        </w:tabs>
        <w:spacing w:line="240" w:lineRule="auto"/>
        <w:ind w:right="0"/>
        <w:rPr>
          <w:rFonts w:ascii="Times New Roman" w:hAnsi="Times New Roman" w:cs="Times New Roman"/>
          <w:szCs w:val="24"/>
        </w:rPr>
      </w:pPr>
      <w:r w:rsidRPr="00FD3E59">
        <w:rPr>
          <w:rFonts w:ascii="Times New Roman" w:hAnsi="Times New Roman" w:cs="Times New Roman"/>
          <w:szCs w:val="24"/>
        </w:rPr>
        <w:t>Orçamento (páginas 40 a 43, 44 a 48 e 49 a 51</w:t>
      </w:r>
      <w:proofErr w:type="gramStart"/>
      <w:r w:rsidRPr="00FD3E59">
        <w:rPr>
          <w:rFonts w:ascii="Times New Roman" w:hAnsi="Times New Roman" w:cs="Times New Roman"/>
          <w:szCs w:val="24"/>
        </w:rPr>
        <w:t>)</w:t>
      </w:r>
      <w:proofErr w:type="gramEnd"/>
    </w:p>
    <w:p w:rsidR="00FD3E59" w:rsidRPr="00FD3E59" w:rsidRDefault="00FD3E59" w:rsidP="00FD3E59">
      <w:pPr>
        <w:tabs>
          <w:tab w:val="left" w:pos="567"/>
        </w:tabs>
        <w:spacing w:line="240" w:lineRule="auto"/>
        <w:ind w:right="0"/>
        <w:rPr>
          <w:rFonts w:ascii="Times New Roman" w:hAnsi="Times New Roman" w:cs="Times New Roman"/>
          <w:szCs w:val="24"/>
        </w:rPr>
      </w:pPr>
      <w:r w:rsidRPr="00FD3E59">
        <w:rPr>
          <w:rFonts w:ascii="Times New Roman" w:hAnsi="Times New Roman" w:cs="Times New Roman"/>
          <w:szCs w:val="24"/>
        </w:rPr>
        <w:t>Cronograma (pagina 52)</w:t>
      </w:r>
    </w:p>
    <w:p w:rsidR="00FD3E59" w:rsidRPr="00FD3E59" w:rsidRDefault="00FD3E59" w:rsidP="00FD3E59">
      <w:pPr>
        <w:tabs>
          <w:tab w:val="left" w:pos="567"/>
        </w:tabs>
        <w:spacing w:line="240" w:lineRule="auto"/>
        <w:ind w:right="0"/>
        <w:rPr>
          <w:rFonts w:ascii="Times New Roman" w:hAnsi="Times New Roman" w:cs="Times New Roman"/>
          <w:szCs w:val="24"/>
        </w:rPr>
      </w:pPr>
      <w:r w:rsidRPr="00FD3E59">
        <w:rPr>
          <w:rFonts w:ascii="Times New Roman" w:hAnsi="Times New Roman" w:cs="Times New Roman"/>
          <w:szCs w:val="24"/>
        </w:rPr>
        <w:t>Memorial descritivo (35 a 39)</w:t>
      </w:r>
    </w:p>
    <w:p w:rsidR="00FD3E59" w:rsidRPr="00FD3E59" w:rsidRDefault="00FD3E59" w:rsidP="00FD3E59">
      <w:pPr>
        <w:tabs>
          <w:tab w:val="left" w:pos="567"/>
        </w:tabs>
        <w:spacing w:line="240" w:lineRule="auto"/>
        <w:ind w:right="0"/>
        <w:rPr>
          <w:rFonts w:ascii="Times New Roman" w:hAnsi="Times New Roman" w:cs="Times New Roman"/>
          <w:szCs w:val="24"/>
        </w:rPr>
      </w:pPr>
      <w:r w:rsidRPr="00FD3E59">
        <w:rPr>
          <w:rFonts w:ascii="Times New Roman" w:hAnsi="Times New Roman" w:cs="Times New Roman"/>
          <w:szCs w:val="24"/>
        </w:rPr>
        <w:t>Matriz de riscos (24 a32)</w:t>
      </w:r>
    </w:p>
    <w:p w:rsidR="009B3071" w:rsidRPr="00FD3E59" w:rsidRDefault="009B3071" w:rsidP="00FD3E59">
      <w:pPr>
        <w:tabs>
          <w:tab w:val="left" w:pos="567"/>
        </w:tabs>
        <w:spacing w:line="240" w:lineRule="auto"/>
        <w:ind w:right="0"/>
        <w:rPr>
          <w:rFonts w:ascii="Times New Roman" w:hAnsi="Times New Roman" w:cs="Times New Roman"/>
          <w:szCs w:val="24"/>
        </w:rPr>
      </w:pPr>
    </w:p>
    <w:p w:rsidR="009B3071" w:rsidRPr="00FD3E59" w:rsidRDefault="009B3071" w:rsidP="00FD3E59">
      <w:pPr>
        <w:widowControl/>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br w:type="page"/>
      </w:r>
    </w:p>
    <w:p w:rsidR="00060156" w:rsidRPr="00FD3E59" w:rsidRDefault="00FA414C" w:rsidP="00FD3E59">
      <w:pPr>
        <w:pStyle w:val="Ttulo1"/>
        <w:spacing w:before="0" w:after="0"/>
        <w:jc w:val="both"/>
        <w:rPr>
          <w:rFonts w:ascii="Times New Roman" w:hAnsi="Times New Roman" w:cs="Times New Roman"/>
          <w:sz w:val="24"/>
          <w:szCs w:val="24"/>
        </w:rPr>
      </w:pPr>
      <w:r w:rsidRPr="00FD3E59">
        <w:rPr>
          <w:rFonts w:ascii="Times New Roman" w:hAnsi="Times New Roman" w:cs="Times New Roman"/>
          <w:sz w:val="24"/>
          <w:szCs w:val="24"/>
        </w:rPr>
        <w:lastRenderedPageBreak/>
        <w:t xml:space="preserve">ANEXO III </w:t>
      </w:r>
      <w:r w:rsidR="00060156" w:rsidRPr="00FD3E59">
        <w:rPr>
          <w:rFonts w:ascii="Times New Roman" w:hAnsi="Times New Roman" w:cs="Times New Roman"/>
          <w:sz w:val="24"/>
          <w:szCs w:val="24"/>
        </w:rPr>
        <w:t>– MODELO DE PROPOSTA DE PREÇOS</w:t>
      </w: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bCs/>
          <w:szCs w:val="24"/>
          <w:lang w:eastAsia="en-US"/>
        </w:rPr>
      </w:pP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À</w:t>
      </w: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 xml:space="preserve">Empresa de Pesquisa Agropecuária e Extensão Rural de Santa Catarina – Epagri </w:t>
      </w:r>
    </w:p>
    <w:p w:rsidR="0080291D" w:rsidRPr="00FD3E59" w:rsidRDefault="00C8767E" w:rsidP="00FD3E59">
      <w:pPr>
        <w:autoSpaceDE w:val="0"/>
        <w:spacing w:line="240" w:lineRule="auto"/>
        <w:ind w:right="0"/>
        <w:rPr>
          <w:rFonts w:ascii="Times New Roman" w:hAnsi="Times New Roman" w:cs="Times New Roman"/>
          <w:color w:val="000000"/>
          <w:szCs w:val="24"/>
        </w:rPr>
      </w:pPr>
      <w:r w:rsidRPr="00FD3E59">
        <w:rPr>
          <w:rFonts w:ascii="Times New Roman" w:hAnsi="Times New Roman" w:cs="Times New Roman"/>
          <w:szCs w:val="24"/>
        </w:rPr>
        <w:t>Rua 6 de Junho, 420, Centro, Agronômica/SC.</w:t>
      </w: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val="pt-PT" w:eastAsia="pt-BR"/>
        </w:rPr>
        <w:t xml:space="preserve">PLE Nº </w:t>
      </w:r>
      <w:r w:rsidR="00B07670" w:rsidRPr="00FD3E59">
        <w:rPr>
          <w:rFonts w:ascii="Times New Roman" w:hAnsi="Times New Roman" w:cs="Times New Roman"/>
          <w:b/>
          <w:szCs w:val="24"/>
          <w:lang w:val="pt-PT" w:eastAsia="pt-BR"/>
        </w:rPr>
        <w:t>0112/2025</w:t>
      </w: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eastAsia="pt-BR"/>
        </w:rPr>
      </w:pP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 xml:space="preserve">Prezada Comissão </w:t>
      </w:r>
      <w:r w:rsidR="008737AE" w:rsidRPr="00FD3E59">
        <w:rPr>
          <w:rFonts w:ascii="Times New Roman" w:hAnsi="Times New Roman" w:cs="Times New Roman"/>
          <w:szCs w:val="24"/>
          <w:lang w:eastAsia="pt-BR"/>
        </w:rPr>
        <w:t xml:space="preserve">Permanente </w:t>
      </w:r>
      <w:r w:rsidRPr="00FD3E59">
        <w:rPr>
          <w:rFonts w:ascii="Times New Roman" w:hAnsi="Times New Roman" w:cs="Times New Roman"/>
          <w:szCs w:val="24"/>
          <w:lang w:eastAsia="pt-BR"/>
        </w:rPr>
        <w:t>de Licitação,</w:t>
      </w: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eastAsia="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7"/>
        <w:gridCol w:w="2646"/>
        <w:gridCol w:w="3456"/>
      </w:tblGrid>
      <w:tr w:rsidR="00060156" w:rsidRPr="00FD3E59" w:rsidTr="007B319A">
        <w:tc>
          <w:tcPr>
            <w:tcW w:w="3828" w:type="dxa"/>
            <w:shd w:val="clear" w:color="auto" w:fill="auto"/>
          </w:tcPr>
          <w:p w:rsidR="00060156" w:rsidRPr="00FD3E59" w:rsidRDefault="00060156" w:rsidP="00FD3E59">
            <w:pPr>
              <w:widowControl/>
              <w:tabs>
                <w:tab w:val="left" w:pos="10065"/>
              </w:tabs>
              <w:suppressAutoHyphens w:val="0"/>
              <w:spacing w:line="240" w:lineRule="auto"/>
              <w:ind w:right="0"/>
              <w:rPr>
                <w:rFonts w:ascii="Times New Roman" w:hAnsi="Times New Roman" w:cs="Times New Roman"/>
                <w:b/>
                <w:szCs w:val="24"/>
                <w:lang w:eastAsia="pt-BR"/>
              </w:rPr>
            </w:pPr>
            <w:r w:rsidRPr="00FD3E59">
              <w:rPr>
                <w:rFonts w:ascii="Times New Roman" w:hAnsi="Times New Roman" w:cs="Times New Roman"/>
                <w:b/>
                <w:szCs w:val="24"/>
                <w:lang w:eastAsia="pt-BR"/>
              </w:rPr>
              <w:t>Razão social:</w:t>
            </w:r>
          </w:p>
        </w:tc>
        <w:tc>
          <w:tcPr>
            <w:tcW w:w="6201" w:type="dxa"/>
            <w:gridSpan w:val="2"/>
            <w:shd w:val="clear" w:color="auto" w:fill="auto"/>
          </w:tcPr>
          <w:p w:rsidR="00060156" w:rsidRPr="00FD3E59" w:rsidRDefault="00060156" w:rsidP="00FD3E59">
            <w:pPr>
              <w:widowControl/>
              <w:tabs>
                <w:tab w:val="left" w:pos="10065"/>
              </w:tabs>
              <w:suppressAutoHyphens w:val="0"/>
              <w:spacing w:line="240" w:lineRule="auto"/>
              <w:ind w:right="0"/>
              <w:rPr>
                <w:rFonts w:ascii="Times New Roman" w:hAnsi="Times New Roman" w:cs="Times New Roman"/>
                <w:b/>
                <w:szCs w:val="24"/>
                <w:lang w:eastAsia="pt-BR"/>
              </w:rPr>
            </w:pPr>
          </w:p>
        </w:tc>
      </w:tr>
      <w:tr w:rsidR="00060156" w:rsidRPr="00FD3E59" w:rsidTr="007B319A">
        <w:tc>
          <w:tcPr>
            <w:tcW w:w="3828" w:type="dxa"/>
            <w:shd w:val="clear" w:color="auto" w:fill="auto"/>
          </w:tcPr>
          <w:p w:rsidR="00060156" w:rsidRPr="00FD3E59" w:rsidRDefault="00060156" w:rsidP="00FD3E59">
            <w:pPr>
              <w:widowControl/>
              <w:tabs>
                <w:tab w:val="left" w:pos="10065"/>
              </w:tabs>
              <w:suppressAutoHyphens w:val="0"/>
              <w:spacing w:line="240" w:lineRule="auto"/>
              <w:ind w:right="0"/>
              <w:rPr>
                <w:rFonts w:ascii="Times New Roman" w:hAnsi="Times New Roman" w:cs="Times New Roman"/>
                <w:b/>
                <w:szCs w:val="24"/>
                <w:lang w:eastAsia="pt-BR"/>
              </w:rPr>
            </w:pPr>
            <w:r w:rsidRPr="00FD3E59">
              <w:rPr>
                <w:rFonts w:ascii="Times New Roman" w:hAnsi="Times New Roman" w:cs="Times New Roman"/>
                <w:b/>
                <w:szCs w:val="24"/>
                <w:lang w:eastAsia="pt-BR"/>
              </w:rPr>
              <w:t>CNPJ:</w:t>
            </w:r>
          </w:p>
        </w:tc>
        <w:tc>
          <w:tcPr>
            <w:tcW w:w="6201" w:type="dxa"/>
            <w:gridSpan w:val="2"/>
            <w:shd w:val="clear" w:color="auto" w:fill="auto"/>
          </w:tcPr>
          <w:p w:rsidR="00060156" w:rsidRPr="00FD3E59" w:rsidRDefault="00060156" w:rsidP="00FD3E59">
            <w:pPr>
              <w:widowControl/>
              <w:tabs>
                <w:tab w:val="left" w:pos="10065"/>
              </w:tabs>
              <w:suppressAutoHyphens w:val="0"/>
              <w:spacing w:line="240" w:lineRule="auto"/>
              <w:ind w:right="0"/>
              <w:rPr>
                <w:rFonts w:ascii="Times New Roman" w:hAnsi="Times New Roman" w:cs="Times New Roman"/>
                <w:b/>
                <w:szCs w:val="24"/>
                <w:lang w:eastAsia="pt-BR"/>
              </w:rPr>
            </w:pPr>
          </w:p>
        </w:tc>
      </w:tr>
      <w:tr w:rsidR="00060156" w:rsidRPr="00FD3E59" w:rsidTr="007B319A">
        <w:tc>
          <w:tcPr>
            <w:tcW w:w="3828" w:type="dxa"/>
            <w:shd w:val="clear" w:color="auto" w:fill="auto"/>
          </w:tcPr>
          <w:p w:rsidR="00060156" w:rsidRPr="00FD3E59" w:rsidRDefault="00060156" w:rsidP="00FD3E59">
            <w:pPr>
              <w:widowControl/>
              <w:tabs>
                <w:tab w:val="left" w:pos="10065"/>
              </w:tabs>
              <w:suppressAutoHyphens w:val="0"/>
              <w:spacing w:line="240" w:lineRule="auto"/>
              <w:ind w:right="0"/>
              <w:rPr>
                <w:rFonts w:ascii="Times New Roman" w:hAnsi="Times New Roman" w:cs="Times New Roman"/>
                <w:b/>
                <w:szCs w:val="24"/>
                <w:lang w:eastAsia="pt-BR"/>
              </w:rPr>
            </w:pPr>
            <w:r w:rsidRPr="00FD3E59">
              <w:rPr>
                <w:rFonts w:ascii="Times New Roman" w:hAnsi="Times New Roman" w:cs="Times New Roman"/>
                <w:b/>
                <w:szCs w:val="24"/>
                <w:lang w:eastAsia="pt-BR"/>
              </w:rPr>
              <w:t>Endereço:</w:t>
            </w:r>
          </w:p>
        </w:tc>
        <w:tc>
          <w:tcPr>
            <w:tcW w:w="6201" w:type="dxa"/>
            <w:gridSpan w:val="2"/>
            <w:shd w:val="clear" w:color="auto" w:fill="auto"/>
          </w:tcPr>
          <w:p w:rsidR="00060156" w:rsidRPr="00FD3E59" w:rsidRDefault="00060156" w:rsidP="00FD3E59">
            <w:pPr>
              <w:widowControl/>
              <w:tabs>
                <w:tab w:val="left" w:pos="10065"/>
              </w:tabs>
              <w:suppressAutoHyphens w:val="0"/>
              <w:spacing w:line="240" w:lineRule="auto"/>
              <w:ind w:right="0"/>
              <w:rPr>
                <w:rFonts w:ascii="Times New Roman" w:hAnsi="Times New Roman" w:cs="Times New Roman"/>
                <w:b/>
                <w:szCs w:val="24"/>
                <w:lang w:eastAsia="pt-BR"/>
              </w:rPr>
            </w:pPr>
          </w:p>
        </w:tc>
      </w:tr>
      <w:tr w:rsidR="00060156" w:rsidRPr="00FD3E59" w:rsidTr="007B319A">
        <w:tc>
          <w:tcPr>
            <w:tcW w:w="3828" w:type="dxa"/>
            <w:shd w:val="clear" w:color="auto" w:fill="auto"/>
          </w:tcPr>
          <w:p w:rsidR="00060156" w:rsidRPr="00FD3E59" w:rsidRDefault="00060156" w:rsidP="00FD3E59">
            <w:pPr>
              <w:widowControl/>
              <w:tabs>
                <w:tab w:val="left" w:pos="10065"/>
              </w:tabs>
              <w:suppressAutoHyphens w:val="0"/>
              <w:spacing w:line="240" w:lineRule="auto"/>
              <w:ind w:right="0"/>
              <w:rPr>
                <w:rFonts w:ascii="Times New Roman" w:hAnsi="Times New Roman" w:cs="Times New Roman"/>
                <w:b/>
                <w:szCs w:val="24"/>
                <w:lang w:eastAsia="pt-BR"/>
              </w:rPr>
            </w:pPr>
            <w:r w:rsidRPr="00FD3E59">
              <w:rPr>
                <w:rFonts w:ascii="Times New Roman" w:hAnsi="Times New Roman" w:cs="Times New Roman"/>
                <w:b/>
                <w:szCs w:val="24"/>
                <w:lang w:eastAsia="pt-BR"/>
              </w:rPr>
              <w:t>Telefone</w:t>
            </w:r>
          </w:p>
        </w:tc>
        <w:tc>
          <w:tcPr>
            <w:tcW w:w="2693" w:type="dxa"/>
            <w:shd w:val="clear" w:color="auto" w:fill="auto"/>
          </w:tcPr>
          <w:p w:rsidR="00060156" w:rsidRPr="00FD3E59" w:rsidRDefault="00060156" w:rsidP="00FD3E59">
            <w:pPr>
              <w:widowControl/>
              <w:tabs>
                <w:tab w:val="left" w:pos="10065"/>
              </w:tabs>
              <w:suppressAutoHyphens w:val="0"/>
              <w:spacing w:line="240" w:lineRule="auto"/>
              <w:ind w:right="0"/>
              <w:rPr>
                <w:rFonts w:ascii="Times New Roman" w:hAnsi="Times New Roman" w:cs="Times New Roman"/>
                <w:b/>
                <w:szCs w:val="24"/>
                <w:lang w:eastAsia="pt-BR"/>
              </w:rPr>
            </w:pPr>
          </w:p>
        </w:tc>
        <w:tc>
          <w:tcPr>
            <w:tcW w:w="3508" w:type="dxa"/>
            <w:shd w:val="clear" w:color="auto" w:fill="auto"/>
          </w:tcPr>
          <w:p w:rsidR="00060156" w:rsidRPr="00FD3E59" w:rsidRDefault="00060156" w:rsidP="00FD3E59">
            <w:pPr>
              <w:widowControl/>
              <w:tabs>
                <w:tab w:val="left" w:pos="10065"/>
              </w:tabs>
              <w:suppressAutoHyphens w:val="0"/>
              <w:spacing w:line="240" w:lineRule="auto"/>
              <w:ind w:right="0"/>
              <w:rPr>
                <w:rFonts w:ascii="Times New Roman" w:hAnsi="Times New Roman" w:cs="Times New Roman"/>
                <w:b/>
                <w:szCs w:val="24"/>
                <w:lang w:eastAsia="pt-BR"/>
              </w:rPr>
            </w:pPr>
            <w:r w:rsidRPr="00FD3E59">
              <w:rPr>
                <w:rFonts w:ascii="Times New Roman" w:hAnsi="Times New Roman" w:cs="Times New Roman"/>
                <w:b/>
                <w:szCs w:val="24"/>
                <w:lang w:eastAsia="pt-BR"/>
              </w:rPr>
              <w:t>E-mail:</w:t>
            </w:r>
          </w:p>
        </w:tc>
      </w:tr>
      <w:tr w:rsidR="00060156" w:rsidRPr="00FD3E59" w:rsidTr="007B319A">
        <w:tc>
          <w:tcPr>
            <w:tcW w:w="3828" w:type="dxa"/>
            <w:shd w:val="clear" w:color="auto" w:fill="auto"/>
          </w:tcPr>
          <w:p w:rsidR="00060156" w:rsidRPr="00FD3E59" w:rsidRDefault="00060156" w:rsidP="00FD3E59">
            <w:pPr>
              <w:widowControl/>
              <w:tabs>
                <w:tab w:val="left" w:pos="10065"/>
              </w:tabs>
              <w:suppressAutoHyphens w:val="0"/>
              <w:spacing w:line="240" w:lineRule="auto"/>
              <w:ind w:right="0"/>
              <w:rPr>
                <w:rFonts w:ascii="Times New Roman" w:hAnsi="Times New Roman" w:cs="Times New Roman"/>
                <w:b/>
                <w:szCs w:val="24"/>
                <w:lang w:eastAsia="pt-BR"/>
              </w:rPr>
            </w:pPr>
            <w:r w:rsidRPr="00FD3E59">
              <w:rPr>
                <w:rFonts w:ascii="Times New Roman" w:hAnsi="Times New Roman" w:cs="Times New Roman"/>
                <w:b/>
                <w:szCs w:val="24"/>
                <w:lang w:eastAsia="pt-BR"/>
              </w:rPr>
              <w:t>Nome do representante legal:</w:t>
            </w:r>
          </w:p>
        </w:tc>
        <w:tc>
          <w:tcPr>
            <w:tcW w:w="6201" w:type="dxa"/>
            <w:gridSpan w:val="2"/>
            <w:shd w:val="clear" w:color="auto" w:fill="auto"/>
          </w:tcPr>
          <w:p w:rsidR="00060156" w:rsidRPr="00FD3E59" w:rsidRDefault="00060156" w:rsidP="00FD3E59">
            <w:pPr>
              <w:widowControl/>
              <w:tabs>
                <w:tab w:val="left" w:pos="10065"/>
              </w:tabs>
              <w:suppressAutoHyphens w:val="0"/>
              <w:spacing w:line="240" w:lineRule="auto"/>
              <w:ind w:right="0"/>
              <w:rPr>
                <w:rFonts w:ascii="Times New Roman" w:hAnsi="Times New Roman" w:cs="Times New Roman"/>
                <w:b/>
                <w:szCs w:val="24"/>
                <w:lang w:eastAsia="pt-BR"/>
              </w:rPr>
            </w:pPr>
          </w:p>
        </w:tc>
      </w:tr>
      <w:tr w:rsidR="00060156" w:rsidRPr="00FD3E59" w:rsidTr="007B319A">
        <w:tc>
          <w:tcPr>
            <w:tcW w:w="3828" w:type="dxa"/>
            <w:shd w:val="clear" w:color="auto" w:fill="auto"/>
          </w:tcPr>
          <w:p w:rsidR="00060156" w:rsidRPr="00FD3E59" w:rsidRDefault="00060156" w:rsidP="00FD3E59">
            <w:pPr>
              <w:widowControl/>
              <w:tabs>
                <w:tab w:val="left" w:pos="10065"/>
              </w:tabs>
              <w:suppressAutoHyphens w:val="0"/>
              <w:spacing w:line="240" w:lineRule="auto"/>
              <w:ind w:right="0"/>
              <w:rPr>
                <w:rFonts w:ascii="Times New Roman" w:hAnsi="Times New Roman" w:cs="Times New Roman"/>
                <w:b/>
                <w:szCs w:val="24"/>
                <w:lang w:eastAsia="pt-BR"/>
              </w:rPr>
            </w:pPr>
            <w:r w:rsidRPr="00FD3E59">
              <w:rPr>
                <w:rFonts w:ascii="Times New Roman" w:hAnsi="Times New Roman" w:cs="Times New Roman"/>
                <w:b/>
                <w:szCs w:val="24"/>
                <w:lang w:eastAsia="pt-BR"/>
              </w:rPr>
              <w:t>Identidade do representante legal:</w:t>
            </w:r>
          </w:p>
        </w:tc>
        <w:tc>
          <w:tcPr>
            <w:tcW w:w="6201" w:type="dxa"/>
            <w:gridSpan w:val="2"/>
            <w:shd w:val="clear" w:color="auto" w:fill="auto"/>
          </w:tcPr>
          <w:p w:rsidR="00060156" w:rsidRPr="00FD3E59" w:rsidRDefault="00060156" w:rsidP="00FD3E59">
            <w:pPr>
              <w:widowControl/>
              <w:tabs>
                <w:tab w:val="left" w:pos="10065"/>
              </w:tabs>
              <w:suppressAutoHyphens w:val="0"/>
              <w:spacing w:line="240" w:lineRule="auto"/>
              <w:ind w:right="0"/>
              <w:rPr>
                <w:rFonts w:ascii="Times New Roman" w:hAnsi="Times New Roman" w:cs="Times New Roman"/>
                <w:b/>
                <w:szCs w:val="24"/>
                <w:lang w:eastAsia="pt-BR"/>
              </w:rPr>
            </w:pPr>
          </w:p>
        </w:tc>
      </w:tr>
      <w:tr w:rsidR="00060156" w:rsidRPr="00FD3E59" w:rsidTr="007B319A">
        <w:tc>
          <w:tcPr>
            <w:tcW w:w="3828" w:type="dxa"/>
            <w:shd w:val="clear" w:color="auto" w:fill="auto"/>
          </w:tcPr>
          <w:p w:rsidR="00060156" w:rsidRPr="00FD3E59" w:rsidRDefault="00060156" w:rsidP="00FD3E59">
            <w:pPr>
              <w:widowControl/>
              <w:tabs>
                <w:tab w:val="left" w:pos="10065"/>
              </w:tabs>
              <w:suppressAutoHyphens w:val="0"/>
              <w:spacing w:line="240" w:lineRule="auto"/>
              <w:ind w:right="0"/>
              <w:rPr>
                <w:rFonts w:ascii="Times New Roman" w:hAnsi="Times New Roman" w:cs="Times New Roman"/>
                <w:b/>
                <w:szCs w:val="24"/>
                <w:lang w:eastAsia="pt-BR"/>
              </w:rPr>
            </w:pPr>
            <w:r w:rsidRPr="00FD3E59">
              <w:rPr>
                <w:rFonts w:ascii="Times New Roman" w:hAnsi="Times New Roman" w:cs="Times New Roman"/>
                <w:b/>
                <w:szCs w:val="24"/>
                <w:lang w:eastAsia="pt-BR"/>
              </w:rPr>
              <w:t>CPF do representante legal:</w:t>
            </w:r>
          </w:p>
        </w:tc>
        <w:tc>
          <w:tcPr>
            <w:tcW w:w="6201" w:type="dxa"/>
            <w:gridSpan w:val="2"/>
            <w:shd w:val="clear" w:color="auto" w:fill="auto"/>
          </w:tcPr>
          <w:p w:rsidR="00060156" w:rsidRPr="00FD3E59" w:rsidRDefault="00060156" w:rsidP="00FD3E59">
            <w:pPr>
              <w:widowControl/>
              <w:tabs>
                <w:tab w:val="left" w:pos="10065"/>
              </w:tabs>
              <w:suppressAutoHyphens w:val="0"/>
              <w:spacing w:line="240" w:lineRule="auto"/>
              <w:ind w:right="0"/>
              <w:rPr>
                <w:rFonts w:ascii="Times New Roman" w:hAnsi="Times New Roman" w:cs="Times New Roman"/>
                <w:b/>
                <w:szCs w:val="24"/>
                <w:lang w:eastAsia="pt-BR"/>
              </w:rPr>
            </w:pPr>
          </w:p>
        </w:tc>
      </w:tr>
    </w:tbl>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eastAsia="pt-BR"/>
        </w:rPr>
      </w:pP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 xml:space="preserve">Apresentamos e submetemos à apreciação </w:t>
      </w:r>
      <w:r w:rsidR="00920CEE" w:rsidRPr="00FD3E59">
        <w:rPr>
          <w:rFonts w:ascii="Times New Roman" w:hAnsi="Times New Roman" w:cs="Times New Roman"/>
          <w:szCs w:val="24"/>
          <w:lang w:eastAsia="pt-BR"/>
        </w:rPr>
        <w:t>da Epagri</w:t>
      </w:r>
      <w:r w:rsidRPr="00FD3E59">
        <w:rPr>
          <w:rFonts w:ascii="Times New Roman" w:hAnsi="Times New Roman" w:cs="Times New Roman"/>
          <w:szCs w:val="24"/>
          <w:lang w:eastAsia="pt-BR"/>
        </w:rPr>
        <w:t xml:space="preserve"> nossa proposta de preços relativa à licitação em epígrafe, assumindo inteira responsabilidade por quaisquer erros ou omissões que venham a ser detectados quando da sua verificação.</w:t>
      </w: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eastAsia="pt-BR"/>
        </w:rPr>
      </w:pP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 xml:space="preserve">O nosso preço total, para contratação sob o regime de </w:t>
      </w:r>
      <w:r w:rsidR="002A39B3" w:rsidRPr="00FD3E59">
        <w:rPr>
          <w:rFonts w:ascii="Times New Roman" w:hAnsi="Times New Roman" w:cs="Times New Roman"/>
          <w:szCs w:val="24"/>
          <w:lang w:eastAsia="pt-BR"/>
        </w:rPr>
        <w:t xml:space="preserve">contratação </w:t>
      </w:r>
      <w:r w:rsidR="00C8767E" w:rsidRPr="00FD3E59">
        <w:rPr>
          <w:rFonts w:ascii="Times New Roman" w:hAnsi="Times New Roman" w:cs="Times New Roman"/>
          <w:szCs w:val="24"/>
          <w:lang w:eastAsia="pt-BR"/>
        </w:rPr>
        <w:t>preço global</w:t>
      </w:r>
      <w:r w:rsidRPr="00FD3E59">
        <w:rPr>
          <w:rFonts w:ascii="Times New Roman" w:hAnsi="Times New Roman" w:cs="Times New Roman"/>
          <w:szCs w:val="24"/>
          <w:lang w:eastAsia="pt-BR"/>
        </w:rPr>
        <w:t xml:space="preserve"> é de </w:t>
      </w:r>
      <w:r w:rsidRPr="00FD3E59">
        <w:rPr>
          <w:rFonts w:ascii="Times New Roman" w:hAnsi="Times New Roman" w:cs="Times New Roman"/>
          <w:b/>
          <w:szCs w:val="24"/>
          <w:lang w:eastAsia="pt-BR"/>
        </w:rPr>
        <w:t xml:space="preserve">R$ </w:t>
      </w:r>
      <w:r w:rsidRPr="00FD3E59">
        <w:rPr>
          <w:rFonts w:ascii="Times New Roman" w:hAnsi="Times New Roman" w:cs="Times New Roman"/>
          <w:szCs w:val="24"/>
          <w:lang w:eastAsia="pt-BR"/>
        </w:rPr>
        <w:t xml:space="preserve">________________ (________________________________), que será pago pela Epagri, conforme estabelecido no Edital do </w:t>
      </w:r>
      <w:r w:rsidRPr="00FD3E59">
        <w:rPr>
          <w:rFonts w:ascii="Times New Roman" w:hAnsi="Times New Roman" w:cs="Times New Roman"/>
          <w:b/>
          <w:szCs w:val="24"/>
          <w:lang w:eastAsia="pt-BR"/>
        </w:rPr>
        <w:t xml:space="preserve">Procedimento de Licitação da Epagri (PLE) nº </w:t>
      </w:r>
      <w:r w:rsidR="00B07670" w:rsidRPr="00FD3E59">
        <w:rPr>
          <w:rFonts w:ascii="Times New Roman" w:hAnsi="Times New Roman" w:cs="Times New Roman"/>
          <w:b/>
          <w:szCs w:val="24"/>
          <w:lang w:eastAsia="pt-BR"/>
        </w:rPr>
        <w:t>0112/2025</w:t>
      </w:r>
      <w:r w:rsidRPr="00FD3E59">
        <w:rPr>
          <w:rFonts w:ascii="Times New Roman" w:hAnsi="Times New Roman" w:cs="Times New Roman"/>
          <w:szCs w:val="24"/>
          <w:lang w:eastAsia="pt-BR"/>
        </w:rPr>
        <w:t xml:space="preserve"> e seus anexos.</w:t>
      </w: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eastAsia="pt-BR"/>
        </w:rPr>
      </w:pP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 xml:space="preserve">Declaramos, ainda, sob as penas da lei, que: </w:t>
      </w: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eastAsia="pt-BR"/>
        </w:rPr>
      </w:pPr>
    </w:p>
    <w:p w:rsidR="00060156" w:rsidRPr="00FD3E59" w:rsidRDefault="00060156" w:rsidP="00FD3E59">
      <w:pPr>
        <w:widowControl/>
        <w:tabs>
          <w:tab w:val="left" w:pos="284"/>
        </w:tabs>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 xml:space="preserve">a) </w:t>
      </w:r>
      <w:r w:rsidRPr="00FD3E59">
        <w:rPr>
          <w:rFonts w:ascii="Times New Roman" w:hAnsi="Times New Roman" w:cs="Times New Roman"/>
          <w:szCs w:val="24"/>
          <w:lang w:eastAsia="pt-BR"/>
        </w:rPr>
        <w:tab/>
        <w:t xml:space="preserve">a proposta apresentada foi elaborada de maneira independente e o seu conteúdo não foi, no todo ou em parte, direta </w:t>
      </w:r>
      <w:proofErr w:type="gramStart"/>
      <w:r w:rsidRPr="00FD3E59">
        <w:rPr>
          <w:rFonts w:ascii="Times New Roman" w:hAnsi="Times New Roman" w:cs="Times New Roman"/>
          <w:szCs w:val="24"/>
          <w:lang w:eastAsia="pt-BR"/>
        </w:rPr>
        <w:t>ou indiretamente, informado, discutido ou recebido de qualquer outro participante ou por qualquer meio ou</w:t>
      </w:r>
      <w:proofErr w:type="gramEnd"/>
      <w:r w:rsidRPr="00FD3E59">
        <w:rPr>
          <w:rFonts w:ascii="Times New Roman" w:hAnsi="Times New Roman" w:cs="Times New Roman"/>
          <w:szCs w:val="24"/>
          <w:lang w:eastAsia="pt-BR"/>
        </w:rPr>
        <w:t xml:space="preserve"> por qualquer pessoa;</w:t>
      </w:r>
    </w:p>
    <w:p w:rsidR="00060156" w:rsidRPr="00FD3E59" w:rsidRDefault="00060156" w:rsidP="00FD3E59">
      <w:pPr>
        <w:widowControl/>
        <w:tabs>
          <w:tab w:val="left" w:pos="284"/>
        </w:tabs>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 xml:space="preserve">b) </w:t>
      </w:r>
      <w:r w:rsidRPr="00FD3E59">
        <w:rPr>
          <w:rFonts w:ascii="Times New Roman" w:hAnsi="Times New Roman" w:cs="Times New Roman"/>
          <w:szCs w:val="24"/>
          <w:lang w:eastAsia="pt-BR"/>
        </w:rPr>
        <w:tab/>
        <w:t>a intenção de apresentar a proposta para participar do processo em referência não foi informada, discutida ou recebida de qualquer outro participante ou por qualquer meio ou por qualquer pessoa;</w:t>
      </w:r>
    </w:p>
    <w:p w:rsidR="00060156" w:rsidRPr="00FD3E59" w:rsidRDefault="00060156" w:rsidP="00FD3E59">
      <w:pPr>
        <w:widowControl/>
        <w:tabs>
          <w:tab w:val="left" w:pos="284"/>
        </w:tabs>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 xml:space="preserve">c) </w:t>
      </w:r>
      <w:r w:rsidRPr="00FD3E59">
        <w:rPr>
          <w:rFonts w:ascii="Times New Roman" w:hAnsi="Times New Roman" w:cs="Times New Roman"/>
          <w:szCs w:val="24"/>
          <w:lang w:eastAsia="pt-BR"/>
        </w:rPr>
        <w:tab/>
        <w:t>que não tentou, por qualquer meio, ou qualquer pessoa, influir na decisão de qualquer outro participante da licitação em referência a participar ou não do referido certame;</w:t>
      </w:r>
    </w:p>
    <w:p w:rsidR="00060156" w:rsidRPr="00FD3E59" w:rsidRDefault="00060156" w:rsidP="00FD3E59">
      <w:pPr>
        <w:widowControl/>
        <w:tabs>
          <w:tab w:val="left" w:pos="284"/>
        </w:tabs>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 xml:space="preserve">d) </w:t>
      </w:r>
      <w:r w:rsidRPr="00FD3E59">
        <w:rPr>
          <w:rFonts w:ascii="Times New Roman" w:hAnsi="Times New Roman" w:cs="Times New Roman"/>
          <w:szCs w:val="24"/>
          <w:lang w:eastAsia="pt-BR"/>
        </w:rPr>
        <w:tab/>
        <w:t>que o conteúdo da proposta apresentada para participar na licitação não será de todo ou em parte, direta ou indiretamente, comunicado ou discutido com qualquer outro participante antes da adjudicação do objeto da licitação;</w:t>
      </w:r>
    </w:p>
    <w:p w:rsidR="00060156" w:rsidRPr="00FD3E59" w:rsidRDefault="00060156" w:rsidP="00FD3E59">
      <w:pPr>
        <w:widowControl/>
        <w:tabs>
          <w:tab w:val="left" w:pos="284"/>
        </w:tabs>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 xml:space="preserve">e) </w:t>
      </w:r>
      <w:r w:rsidRPr="00FD3E59">
        <w:rPr>
          <w:rFonts w:ascii="Times New Roman" w:hAnsi="Times New Roman" w:cs="Times New Roman"/>
          <w:szCs w:val="24"/>
          <w:lang w:eastAsia="pt-BR"/>
        </w:rPr>
        <w:tab/>
        <w:t>que o conteúdo da proposta apresentada não foi em todo ou em parte, direta ou indiretamente, informado, discutido ou recebido de qualquer integrante da Epagri antes da abertura oficial das propostas;</w:t>
      </w:r>
    </w:p>
    <w:p w:rsidR="00060156" w:rsidRPr="00FD3E59" w:rsidRDefault="00060156" w:rsidP="00FD3E59">
      <w:pPr>
        <w:widowControl/>
        <w:tabs>
          <w:tab w:val="left" w:pos="284"/>
        </w:tabs>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 xml:space="preserve">f) </w:t>
      </w:r>
      <w:r w:rsidRPr="00FD3E59">
        <w:rPr>
          <w:rFonts w:ascii="Times New Roman" w:hAnsi="Times New Roman" w:cs="Times New Roman"/>
          <w:szCs w:val="24"/>
          <w:lang w:eastAsia="pt-BR"/>
        </w:rPr>
        <w:tab/>
        <w:t>que está plenamente ciente do teor e da extensão da presente proposta e que detém plenos poderes e informações para firmá-la.</w:t>
      </w: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eastAsia="pt-BR"/>
        </w:rPr>
      </w:pP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 xml:space="preserve">O prazo de validade da presente proposta é de </w:t>
      </w:r>
      <w:r w:rsidR="00F9302F" w:rsidRPr="00FD3E59">
        <w:rPr>
          <w:rFonts w:ascii="Times New Roman" w:hAnsi="Times New Roman" w:cs="Times New Roman"/>
          <w:szCs w:val="24"/>
          <w:lang w:eastAsia="pt-BR"/>
        </w:rPr>
        <w:t>60 dias.</w:t>
      </w: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eastAsia="pt-BR"/>
        </w:rPr>
      </w:pP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b/>
          <w:szCs w:val="24"/>
          <w:lang w:eastAsia="pt-BR"/>
        </w:rPr>
      </w:pPr>
      <w:r w:rsidRPr="00FD3E59">
        <w:rPr>
          <w:rFonts w:ascii="Times New Roman" w:hAnsi="Times New Roman" w:cs="Times New Roman"/>
          <w:b/>
          <w:szCs w:val="24"/>
          <w:lang w:eastAsia="pt-BR"/>
        </w:rPr>
        <w:t xml:space="preserve">O prazo de execução do objeto é de </w:t>
      </w:r>
      <w:r w:rsidR="00C8767E" w:rsidRPr="00FD3E59">
        <w:rPr>
          <w:rFonts w:ascii="Times New Roman" w:hAnsi="Times New Roman" w:cs="Times New Roman"/>
          <w:b/>
          <w:szCs w:val="24"/>
          <w:lang w:eastAsia="pt-BR"/>
        </w:rPr>
        <w:t>90</w:t>
      </w:r>
      <w:r w:rsidRPr="00FD3E59">
        <w:rPr>
          <w:rFonts w:ascii="Times New Roman" w:hAnsi="Times New Roman" w:cs="Times New Roman"/>
          <w:b/>
          <w:szCs w:val="24"/>
          <w:lang w:eastAsia="pt-BR"/>
        </w:rPr>
        <w:t xml:space="preserve"> dias.</w:t>
      </w: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eastAsia="pt-BR"/>
        </w:rPr>
      </w:pP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b/>
          <w:szCs w:val="24"/>
          <w:lang w:eastAsia="pt-BR"/>
        </w:rPr>
      </w:pPr>
      <w:r w:rsidRPr="00FD3E59">
        <w:rPr>
          <w:rFonts w:ascii="Times New Roman" w:hAnsi="Times New Roman" w:cs="Times New Roman"/>
          <w:b/>
          <w:szCs w:val="24"/>
          <w:lang w:eastAsia="pt-BR"/>
        </w:rPr>
        <w:t>Observação: apresentar junto ao preço global planilha detalhada, composição analítica do seu BDI e a composição analítica dos custos unitários e totais dos serviços que compõem o orçamento da obra, conforme exige o item 1</w:t>
      </w:r>
      <w:r w:rsidR="004C187A" w:rsidRPr="00FD3E59">
        <w:rPr>
          <w:rFonts w:ascii="Times New Roman" w:hAnsi="Times New Roman" w:cs="Times New Roman"/>
          <w:b/>
          <w:szCs w:val="24"/>
          <w:lang w:eastAsia="pt-BR"/>
        </w:rPr>
        <w:t>1</w:t>
      </w:r>
      <w:r w:rsidRPr="00FD3E59">
        <w:rPr>
          <w:rFonts w:ascii="Times New Roman" w:hAnsi="Times New Roman" w:cs="Times New Roman"/>
          <w:b/>
          <w:szCs w:val="24"/>
          <w:lang w:eastAsia="pt-BR"/>
        </w:rPr>
        <w:t xml:space="preserve"> do Edital.</w:t>
      </w: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bCs/>
          <w:szCs w:val="24"/>
          <w:lang w:val="x-none" w:eastAsia="x-none"/>
        </w:rPr>
      </w:pPr>
    </w:p>
    <w:p w:rsidR="00060156" w:rsidRPr="00FD3E59" w:rsidRDefault="00060156" w:rsidP="00FD3E59">
      <w:pPr>
        <w:widowControl/>
        <w:tabs>
          <w:tab w:val="left" w:pos="4559"/>
          <w:tab w:val="left" w:pos="9568"/>
          <w:tab w:val="left" w:pos="10065"/>
        </w:tabs>
        <w:suppressAutoHyphens w:val="0"/>
        <w:spacing w:line="240" w:lineRule="auto"/>
        <w:ind w:right="0"/>
        <w:rPr>
          <w:rFonts w:ascii="Times New Roman" w:hAnsi="Times New Roman" w:cs="Times New Roman"/>
          <w:bCs/>
          <w:szCs w:val="24"/>
          <w:lang w:eastAsia="x-none"/>
        </w:rPr>
      </w:pPr>
    </w:p>
    <w:p w:rsidR="00060156" w:rsidRPr="00FD3E59" w:rsidRDefault="00060156" w:rsidP="00FD3E59">
      <w:pPr>
        <w:widowControl/>
        <w:tabs>
          <w:tab w:val="left" w:pos="4559"/>
          <w:tab w:val="left" w:pos="9568"/>
          <w:tab w:val="left" w:pos="10065"/>
        </w:tabs>
        <w:suppressAutoHyphens w:val="0"/>
        <w:spacing w:line="240" w:lineRule="auto"/>
        <w:ind w:right="0"/>
        <w:rPr>
          <w:rFonts w:ascii="Times New Roman" w:hAnsi="Times New Roman" w:cs="Times New Roman"/>
          <w:bCs/>
          <w:szCs w:val="24"/>
          <w:lang w:val="x-none" w:eastAsia="x-none"/>
        </w:rPr>
      </w:pPr>
      <w:r w:rsidRPr="00FD3E59">
        <w:rPr>
          <w:rFonts w:ascii="Times New Roman" w:hAnsi="Times New Roman" w:cs="Times New Roman"/>
          <w:bCs/>
          <w:szCs w:val="24"/>
          <w:lang w:val="x-none" w:eastAsia="x-none"/>
        </w:rPr>
        <w:t xml:space="preserve">Local e data: </w:t>
      </w:r>
    </w:p>
    <w:p w:rsidR="00060156" w:rsidRPr="00FD3E59" w:rsidRDefault="00060156" w:rsidP="00FD3E59">
      <w:pPr>
        <w:spacing w:line="240" w:lineRule="auto"/>
        <w:ind w:right="0"/>
        <w:rPr>
          <w:rFonts w:ascii="Times New Roman" w:hAnsi="Times New Roman" w:cs="Times New Roman"/>
          <w:bCs/>
          <w:szCs w:val="24"/>
          <w:lang w:val="pt-PT" w:eastAsia="pt-BR"/>
        </w:rPr>
      </w:pPr>
    </w:p>
    <w:p w:rsidR="00060156" w:rsidRPr="00FD3E59" w:rsidRDefault="00060156" w:rsidP="00FD3E59">
      <w:pPr>
        <w:tabs>
          <w:tab w:val="left" w:pos="10065"/>
        </w:tabs>
        <w:spacing w:line="240" w:lineRule="auto"/>
        <w:ind w:right="0"/>
        <w:rPr>
          <w:rFonts w:ascii="Times New Roman" w:hAnsi="Times New Roman" w:cs="Times New Roman"/>
          <w:szCs w:val="24"/>
        </w:rPr>
      </w:pPr>
      <w:r w:rsidRPr="00FD3E59">
        <w:rPr>
          <w:rFonts w:ascii="Times New Roman" w:hAnsi="Times New Roman" w:cs="Times New Roman"/>
          <w:szCs w:val="24"/>
        </w:rPr>
        <w:t>_______________________________________________</w:t>
      </w:r>
    </w:p>
    <w:p w:rsidR="00060156" w:rsidRPr="00FD3E59" w:rsidRDefault="00060156" w:rsidP="00FD3E59">
      <w:pPr>
        <w:tabs>
          <w:tab w:val="left" w:pos="10065"/>
        </w:tabs>
        <w:spacing w:line="240" w:lineRule="auto"/>
        <w:ind w:right="0"/>
        <w:rPr>
          <w:rFonts w:ascii="Times New Roman" w:hAnsi="Times New Roman" w:cs="Times New Roman"/>
          <w:bCs/>
          <w:szCs w:val="24"/>
        </w:rPr>
      </w:pPr>
      <w:r w:rsidRPr="00FD3E59">
        <w:rPr>
          <w:rFonts w:ascii="Times New Roman" w:hAnsi="Times New Roman" w:cs="Times New Roman"/>
          <w:szCs w:val="24"/>
        </w:rPr>
        <w:t>Nome/razão social da empresa licitante</w:t>
      </w:r>
    </w:p>
    <w:p w:rsidR="00060156" w:rsidRPr="00FD3E59" w:rsidRDefault="00060156" w:rsidP="00FD3E59">
      <w:pPr>
        <w:tabs>
          <w:tab w:val="left" w:pos="10065"/>
        </w:tabs>
        <w:spacing w:line="240" w:lineRule="auto"/>
        <w:ind w:right="0"/>
        <w:rPr>
          <w:rFonts w:ascii="Times New Roman" w:hAnsi="Times New Roman" w:cs="Times New Roman"/>
          <w:szCs w:val="24"/>
        </w:rPr>
      </w:pPr>
      <w:r w:rsidRPr="00FD3E59">
        <w:rPr>
          <w:rFonts w:ascii="Times New Roman" w:hAnsi="Times New Roman" w:cs="Times New Roman"/>
          <w:szCs w:val="24"/>
        </w:rPr>
        <w:t xml:space="preserve">Nome, cargo e </w:t>
      </w:r>
      <w:proofErr w:type="gramStart"/>
      <w:r w:rsidRPr="00FD3E59">
        <w:rPr>
          <w:rFonts w:ascii="Times New Roman" w:hAnsi="Times New Roman" w:cs="Times New Roman"/>
          <w:szCs w:val="24"/>
        </w:rPr>
        <w:t>assinatura</w:t>
      </w:r>
      <w:proofErr w:type="gramEnd"/>
    </w:p>
    <w:p w:rsidR="00060156" w:rsidRPr="00FD3E59" w:rsidRDefault="00060156" w:rsidP="00FD3E59">
      <w:pPr>
        <w:tabs>
          <w:tab w:val="left" w:pos="10065"/>
        </w:tabs>
        <w:spacing w:line="240" w:lineRule="auto"/>
        <w:ind w:right="0"/>
        <w:rPr>
          <w:rFonts w:ascii="Times New Roman" w:hAnsi="Times New Roman" w:cs="Times New Roman"/>
          <w:bCs/>
          <w:szCs w:val="24"/>
          <w:lang w:val="x-none" w:eastAsia="x-none"/>
        </w:rPr>
      </w:pPr>
      <w:r w:rsidRPr="00FD3E59">
        <w:rPr>
          <w:rFonts w:ascii="Times New Roman" w:hAnsi="Times New Roman" w:cs="Times New Roman"/>
          <w:i/>
          <w:szCs w:val="24"/>
        </w:rPr>
        <w:t>(proprietário, sócio ou representante legal da empresa</w:t>
      </w:r>
      <w:proofErr w:type="gramStart"/>
      <w:r w:rsidRPr="00FD3E59">
        <w:rPr>
          <w:rFonts w:ascii="Times New Roman" w:hAnsi="Times New Roman" w:cs="Times New Roman"/>
          <w:i/>
          <w:szCs w:val="24"/>
        </w:rPr>
        <w:t>)</w:t>
      </w:r>
      <w:proofErr w:type="gramEnd"/>
    </w:p>
    <w:p w:rsidR="00060156" w:rsidRPr="00FD3E59" w:rsidRDefault="00060156" w:rsidP="00FD3E59">
      <w:pPr>
        <w:spacing w:line="240" w:lineRule="auto"/>
        <w:ind w:right="0"/>
        <w:rPr>
          <w:rFonts w:ascii="Times New Roman" w:hAnsi="Times New Roman" w:cs="Times New Roman"/>
          <w:szCs w:val="24"/>
          <w:lang w:eastAsia="pt-BR"/>
        </w:rPr>
      </w:pPr>
    </w:p>
    <w:p w:rsidR="00060156" w:rsidRPr="00FD3E59" w:rsidRDefault="00060156" w:rsidP="00FD3E59">
      <w:pPr>
        <w:spacing w:line="240" w:lineRule="auto"/>
        <w:ind w:right="0"/>
        <w:rPr>
          <w:rFonts w:ascii="Times New Roman" w:hAnsi="Times New Roman" w:cs="Times New Roman"/>
          <w:szCs w:val="24"/>
          <w:lang w:eastAsia="pt-BR"/>
        </w:rPr>
      </w:pPr>
    </w:p>
    <w:p w:rsidR="00060156" w:rsidRPr="00FD3E59" w:rsidRDefault="00060156" w:rsidP="00FD3E59">
      <w:pPr>
        <w:spacing w:line="240" w:lineRule="auto"/>
        <w:ind w:right="0"/>
        <w:rPr>
          <w:rFonts w:ascii="Times New Roman" w:hAnsi="Times New Roman" w:cs="Times New Roman"/>
          <w:szCs w:val="24"/>
          <w:lang w:eastAsia="pt-BR"/>
        </w:rPr>
      </w:pPr>
    </w:p>
    <w:p w:rsidR="00060156" w:rsidRPr="00FD3E59" w:rsidRDefault="00060156" w:rsidP="00FD3E59">
      <w:pPr>
        <w:spacing w:line="240" w:lineRule="auto"/>
        <w:ind w:right="0"/>
        <w:rPr>
          <w:rFonts w:ascii="Times New Roman" w:hAnsi="Times New Roman" w:cs="Times New Roman"/>
          <w:szCs w:val="24"/>
          <w:lang w:eastAsia="pt-BR"/>
        </w:rPr>
      </w:pPr>
    </w:p>
    <w:p w:rsidR="00060156" w:rsidRPr="00FD3E59" w:rsidRDefault="00060156" w:rsidP="00FD3E59">
      <w:pPr>
        <w:spacing w:line="240" w:lineRule="auto"/>
        <w:ind w:right="0"/>
        <w:rPr>
          <w:rFonts w:ascii="Times New Roman" w:hAnsi="Times New Roman" w:cs="Times New Roman"/>
          <w:szCs w:val="24"/>
          <w:lang w:eastAsia="pt-BR"/>
        </w:rPr>
      </w:pPr>
    </w:p>
    <w:p w:rsidR="00060156" w:rsidRPr="00FD3E59" w:rsidRDefault="00060156" w:rsidP="00FD3E59">
      <w:pPr>
        <w:spacing w:line="240" w:lineRule="auto"/>
        <w:ind w:right="0"/>
        <w:rPr>
          <w:rFonts w:ascii="Times New Roman" w:hAnsi="Times New Roman" w:cs="Times New Roman"/>
          <w:szCs w:val="24"/>
          <w:lang w:eastAsia="pt-BR"/>
        </w:rPr>
      </w:pPr>
    </w:p>
    <w:p w:rsidR="00060156" w:rsidRPr="00FD3E59" w:rsidRDefault="00060156" w:rsidP="00FD3E59">
      <w:pPr>
        <w:spacing w:line="240" w:lineRule="auto"/>
        <w:ind w:right="0"/>
        <w:rPr>
          <w:rFonts w:ascii="Times New Roman" w:hAnsi="Times New Roman" w:cs="Times New Roman"/>
          <w:szCs w:val="24"/>
          <w:lang w:eastAsia="pt-BR"/>
        </w:rPr>
      </w:pPr>
    </w:p>
    <w:p w:rsidR="00060156" w:rsidRPr="00FD3E59" w:rsidRDefault="00060156" w:rsidP="00FD3E59">
      <w:pPr>
        <w:spacing w:line="240" w:lineRule="auto"/>
        <w:ind w:right="0"/>
        <w:rPr>
          <w:rFonts w:ascii="Times New Roman" w:hAnsi="Times New Roman" w:cs="Times New Roman"/>
          <w:szCs w:val="24"/>
          <w:lang w:eastAsia="pt-BR"/>
        </w:rPr>
      </w:pPr>
    </w:p>
    <w:p w:rsidR="00060156" w:rsidRPr="00FD3E59" w:rsidRDefault="00060156" w:rsidP="00FD3E59">
      <w:pPr>
        <w:spacing w:line="240" w:lineRule="auto"/>
        <w:ind w:right="0"/>
        <w:rPr>
          <w:rFonts w:ascii="Times New Roman" w:hAnsi="Times New Roman" w:cs="Times New Roman"/>
          <w:szCs w:val="24"/>
          <w:lang w:eastAsia="pt-BR"/>
        </w:rPr>
      </w:pPr>
    </w:p>
    <w:p w:rsidR="00060156" w:rsidRPr="00FD3E59" w:rsidRDefault="00060156" w:rsidP="00FD3E59">
      <w:pPr>
        <w:spacing w:line="240" w:lineRule="auto"/>
        <w:ind w:right="0"/>
        <w:rPr>
          <w:rFonts w:ascii="Times New Roman" w:hAnsi="Times New Roman" w:cs="Times New Roman"/>
          <w:szCs w:val="24"/>
          <w:lang w:eastAsia="pt-BR"/>
        </w:rPr>
      </w:pPr>
    </w:p>
    <w:p w:rsidR="00060156" w:rsidRPr="00FD3E59" w:rsidRDefault="00060156" w:rsidP="00FD3E59">
      <w:pPr>
        <w:spacing w:line="240" w:lineRule="auto"/>
        <w:ind w:right="0"/>
        <w:rPr>
          <w:rFonts w:ascii="Times New Roman" w:hAnsi="Times New Roman" w:cs="Times New Roman"/>
          <w:szCs w:val="24"/>
          <w:lang w:eastAsia="pt-BR"/>
        </w:rPr>
      </w:pPr>
    </w:p>
    <w:p w:rsidR="00060156" w:rsidRPr="00FD3E59" w:rsidRDefault="00060156" w:rsidP="00FD3E59">
      <w:pPr>
        <w:spacing w:line="240" w:lineRule="auto"/>
        <w:ind w:right="0"/>
        <w:rPr>
          <w:rFonts w:ascii="Times New Roman" w:hAnsi="Times New Roman" w:cs="Times New Roman"/>
          <w:szCs w:val="24"/>
          <w:lang w:eastAsia="pt-BR"/>
        </w:rPr>
      </w:pPr>
    </w:p>
    <w:p w:rsidR="00060156" w:rsidRPr="00FD3E59" w:rsidRDefault="00060156" w:rsidP="00FD3E59">
      <w:pPr>
        <w:spacing w:line="240" w:lineRule="auto"/>
        <w:ind w:right="0"/>
        <w:rPr>
          <w:rFonts w:ascii="Times New Roman" w:hAnsi="Times New Roman" w:cs="Times New Roman"/>
          <w:szCs w:val="24"/>
          <w:lang w:eastAsia="pt-BR"/>
        </w:rPr>
      </w:pPr>
    </w:p>
    <w:p w:rsidR="00060156" w:rsidRPr="00FD3E59" w:rsidRDefault="00060156" w:rsidP="00FD3E59">
      <w:pPr>
        <w:spacing w:line="240" w:lineRule="auto"/>
        <w:ind w:right="0"/>
        <w:rPr>
          <w:rFonts w:ascii="Times New Roman" w:hAnsi="Times New Roman" w:cs="Times New Roman"/>
          <w:szCs w:val="24"/>
          <w:lang w:eastAsia="pt-BR"/>
        </w:rPr>
      </w:pPr>
    </w:p>
    <w:p w:rsidR="00060156" w:rsidRPr="00FD3E59" w:rsidRDefault="00060156" w:rsidP="00FD3E59">
      <w:pPr>
        <w:spacing w:line="240" w:lineRule="auto"/>
        <w:ind w:right="0"/>
        <w:rPr>
          <w:rFonts w:ascii="Times New Roman" w:hAnsi="Times New Roman" w:cs="Times New Roman"/>
          <w:szCs w:val="24"/>
          <w:lang w:eastAsia="pt-BR"/>
        </w:rPr>
      </w:pPr>
    </w:p>
    <w:p w:rsidR="00060156" w:rsidRPr="00FD3E59" w:rsidRDefault="001A5777" w:rsidP="00FD3E59">
      <w:pPr>
        <w:pStyle w:val="Ttulo1"/>
        <w:spacing w:before="0" w:after="0"/>
        <w:jc w:val="both"/>
        <w:rPr>
          <w:rFonts w:ascii="Times New Roman" w:hAnsi="Times New Roman" w:cs="Times New Roman"/>
          <w:sz w:val="24"/>
          <w:szCs w:val="24"/>
        </w:rPr>
      </w:pPr>
      <w:r w:rsidRPr="00FD3E59">
        <w:rPr>
          <w:rFonts w:ascii="Times New Roman" w:hAnsi="Times New Roman" w:cs="Times New Roman"/>
          <w:sz w:val="24"/>
          <w:szCs w:val="24"/>
        </w:rPr>
        <w:br w:type="page"/>
      </w:r>
      <w:bookmarkStart w:id="67" w:name="_Toc534987903"/>
      <w:bookmarkStart w:id="68" w:name="_Toc53941803"/>
      <w:bookmarkStart w:id="69" w:name="_Toc58424974"/>
      <w:r w:rsidR="00060156" w:rsidRPr="00FD3E59">
        <w:rPr>
          <w:rFonts w:ascii="Times New Roman" w:hAnsi="Times New Roman" w:cs="Times New Roman"/>
          <w:sz w:val="24"/>
          <w:szCs w:val="24"/>
        </w:rPr>
        <w:lastRenderedPageBreak/>
        <w:t xml:space="preserve">ANEXO </w:t>
      </w:r>
      <w:r w:rsidR="0094352A" w:rsidRPr="00FD3E59">
        <w:rPr>
          <w:rFonts w:ascii="Times New Roman" w:hAnsi="Times New Roman" w:cs="Times New Roman"/>
          <w:sz w:val="24"/>
          <w:szCs w:val="24"/>
        </w:rPr>
        <w:t xml:space="preserve">IV </w:t>
      </w:r>
      <w:r w:rsidR="00060156" w:rsidRPr="00FD3E59">
        <w:rPr>
          <w:rFonts w:ascii="Times New Roman" w:hAnsi="Times New Roman" w:cs="Times New Roman"/>
          <w:sz w:val="24"/>
          <w:szCs w:val="24"/>
        </w:rPr>
        <w:t>– MODELO DE DECLARAÇÃO DE ATENDIMENTO ÀS CONDIÇÕES DE HABILITAÇÃO E EXIGÊNCIAS DO EDITAL</w:t>
      </w:r>
      <w:bookmarkEnd w:id="67"/>
      <w:bookmarkEnd w:id="68"/>
      <w:bookmarkEnd w:id="69"/>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val="pt-PT" w:eastAsia="pt-BR"/>
        </w:rPr>
      </w:pP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val="pt-PT" w:eastAsia="pt-BR"/>
        </w:rPr>
      </w:pPr>
      <w:r w:rsidRPr="00FD3E59">
        <w:rPr>
          <w:rFonts w:ascii="Times New Roman" w:hAnsi="Times New Roman" w:cs="Times New Roman"/>
          <w:szCs w:val="24"/>
          <w:lang w:val="pt-PT" w:eastAsia="pt-BR"/>
        </w:rPr>
        <w:t>NOME/RAZÃO SOCIAL:</w:t>
      </w: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val="pt-PT" w:eastAsia="pt-BR"/>
        </w:rPr>
      </w:pPr>
      <w:r w:rsidRPr="00FD3E59">
        <w:rPr>
          <w:rFonts w:ascii="Times New Roman" w:hAnsi="Times New Roman" w:cs="Times New Roman"/>
          <w:szCs w:val="24"/>
          <w:lang w:val="pt-PT" w:eastAsia="pt-BR"/>
        </w:rPr>
        <w:t xml:space="preserve">CNPJ: </w:t>
      </w: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val="pt-PT" w:eastAsia="pt-BR"/>
        </w:rPr>
      </w:pPr>
      <w:r w:rsidRPr="00FD3E59">
        <w:rPr>
          <w:rFonts w:ascii="Times New Roman" w:hAnsi="Times New Roman" w:cs="Times New Roman"/>
          <w:szCs w:val="24"/>
          <w:lang w:val="pt-PT" w:eastAsia="pt-BR"/>
        </w:rPr>
        <w:t xml:space="preserve">ENDEREÇO: </w:t>
      </w: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val="pt-PT" w:eastAsia="pt-BR"/>
        </w:rPr>
      </w:pP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b/>
          <w:szCs w:val="24"/>
          <w:lang w:val="pt-PT" w:eastAsia="pt-BR"/>
        </w:rPr>
      </w:pPr>
      <w:r w:rsidRPr="00FD3E59">
        <w:rPr>
          <w:rFonts w:ascii="Times New Roman" w:hAnsi="Times New Roman" w:cs="Times New Roman"/>
          <w:b/>
          <w:szCs w:val="24"/>
          <w:lang w:val="pt-PT" w:eastAsia="pt-BR"/>
        </w:rPr>
        <w:t>DECLARAÇÃO</w:t>
      </w: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val="pt-PT" w:eastAsia="pt-BR"/>
        </w:rPr>
      </w:pP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bCs/>
          <w:szCs w:val="24"/>
          <w:lang w:val="pt-PT" w:eastAsia="pt-BR"/>
        </w:rPr>
      </w:pPr>
      <w:r w:rsidRPr="00FD3E59">
        <w:rPr>
          <w:rFonts w:ascii="Times New Roman" w:hAnsi="Times New Roman" w:cs="Times New Roman"/>
          <w:bCs/>
          <w:szCs w:val="24"/>
          <w:lang w:val="pt-PT" w:eastAsia="pt-BR"/>
        </w:rPr>
        <w:t xml:space="preserve">O licitante acima denominado declara, para efeitos de participação no </w:t>
      </w:r>
      <w:r w:rsidRPr="00FD3E59">
        <w:rPr>
          <w:rFonts w:ascii="Times New Roman" w:hAnsi="Times New Roman" w:cs="Times New Roman"/>
          <w:b/>
          <w:szCs w:val="24"/>
          <w:lang w:eastAsia="pt-BR"/>
        </w:rPr>
        <w:t xml:space="preserve">Procedimento de Licitação da Epagri (PLE) nº </w:t>
      </w:r>
      <w:r w:rsidR="00B07670" w:rsidRPr="00FD3E59">
        <w:rPr>
          <w:rFonts w:ascii="Times New Roman" w:hAnsi="Times New Roman" w:cs="Times New Roman"/>
          <w:b/>
          <w:szCs w:val="24"/>
          <w:lang w:eastAsia="pt-BR"/>
        </w:rPr>
        <w:t>0112/2025</w:t>
      </w:r>
      <w:r w:rsidRPr="00FD3E59">
        <w:rPr>
          <w:rFonts w:ascii="Times New Roman" w:hAnsi="Times New Roman" w:cs="Times New Roman"/>
          <w:bCs/>
          <w:szCs w:val="24"/>
          <w:lang w:val="pt-PT" w:eastAsia="pt-BR"/>
        </w:rPr>
        <w:t xml:space="preserve">, que tomou conhecimento de todas as informações e condições para o cumprimento das obrigações objeto da liticitação e que </w:t>
      </w:r>
      <w:r w:rsidRPr="00FD3E59">
        <w:rPr>
          <w:rFonts w:ascii="Times New Roman" w:hAnsi="Times New Roman" w:cs="Times New Roman"/>
          <w:b/>
          <w:bCs/>
          <w:szCs w:val="24"/>
          <w:lang w:val="pt-PT" w:eastAsia="pt-BR"/>
        </w:rPr>
        <w:t>atende plenamente as condições de habilitação e demais exigências estabelecidas neste Edital</w:t>
      </w:r>
      <w:r w:rsidRPr="00FD3E59">
        <w:rPr>
          <w:rFonts w:ascii="Times New Roman" w:hAnsi="Times New Roman" w:cs="Times New Roman"/>
          <w:bCs/>
          <w:szCs w:val="24"/>
          <w:lang w:val="pt-PT" w:eastAsia="pt-BR"/>
        </w:rPr>
        <w:t xml:space="preserve">. </w:t>
      </w: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bCs/>
          <w:szCs w:val="24"/>
          <w:lang w:val="pt-PT" w:eastAsia="pt-BR"/>
        </w:rPr>
      </w:pP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bCs/>
          <w:szCs w:val="24"/>
          <w:lang w:val="pt-PT" w:eastAsia="pt-BR"/>
        </w:rPr>
      </w:pPr>
      <w:r w:rsidRPr="00FD3E59">
        <w:rPr>
          <w:rFonts w:ascii="Times New Roman" w:hAnsi="Times New Roman" w:cs="Times New Roman"/>
          <w:bCs/>
          <w:szCs w:val="24"/>
          <w:lang w:val="pt-PT" w:eastAsia="pt-BR"/>
        </w:rPr>
        <w:t>Declara, ainda, que:</w:t>
      </w: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bCs/>
          <w:szCs w:val="24"/>
          <w:lang w:val="pt-PT" w:eastAsia="pt-BR"/>
        </w:rPr>
      </w:pPr>
    </w:p>
    <w:p w:rsidR="00060156" w:rsidRPr="00FD3E59" w:rsidRDefault="00060156" w:rsidP="00FD3E59">
      <w:pPr>
        <w:tabs>
          <w:tab w:val="left" w:pos="1621"/>
          <w:tab w:val="left" w:pos="6423"/>
        </w:tabs>
        <w:autoSpaceDE w:val="0"/>
        <w:autoSpaceDN w:val="0"/>
        <w:adjustRightInd w:val="0"/>
        <w:spacing w:line="240" w:lineRule="auto"/>
        <w:ind w:right="0"/>
        <w:rPr>
          <w:rFonts w:ascii="Times New Roman" w:hAnsi="Times New Roman" w:cs="Times New Roman"/>
          <w:szCs w:val="24"/>
        </w:rPr>
      </w:pPr>
      <w:r w:rsidRPr="00FD3E59">
        <w:rPr>
          <w:rFonts w:ascii="Times New Roman" w:hAnsi="Times New Roman" w:cs="Times New Roman"/>
          <w:szCs w:val="24"/>
        </w:rPr>
        <w:t xml:space="preserve">a) </w:t>
      </w:r>
      <w:r w:rsidRPr="00FD3E59">
        <w:rPr>
          <w:rFonts w:ascii="Times New Roman" w:hAnsi="Times New Roman" w:cs="Times New Roman"/>
          <w:b/>
          <w:szCs w:val="24"/>
        </w:rPr>
        <w:t xml:space="preserve">não está impedido </w:t>
      </w:r>
      <w:r w:rsidRPr="00FD3E59">
        <w:rPr>
          <w:rFonts w:ascii="Times New Roman" w:hAnsi="Times New Roman" w:cs="Times New Roman"/>
          <w:szCs w:val="24"/>
        </w:rPr>
        <w:t xml:space="preserve">de participar das licitações e contratos da EPAGRI, conforme </w:t>
      </w:r>
      <w:r w:rsidRPr="00FD3E59">
        <w:rPr>
          <w:rFonts w:ascii="Times New Roman" w:hAnsi="Times New Roman" w:cs="Times New Roman"/>
          <w:b/>
          <w:szCs w:val="24"/>
        </w:rPr>
        <w:t>artigos 38 e 44 da Lei Federal nº 13.303/2018 e artigos 17 e 34 do RILC-EPAGRI</w:t>
      </w:r>
      <w:r w:rsidRPr="00FD3E59">
        <w:rPr>
          <w:rFonts w:ascii="Times New Roman" w:hAnsi="Times New Roman" w:cs="Times New Roman"/>
          <w:szCs w:val="24"/>
        </w:rPr>
        <w:t>;</w:t>
      </w:r>
    </w:p>
    <w:p w:rsidR="00060156" w:rsidRPr="00FD3E59" w:rsidRDefault="00060156" w:rsidP="00FD3E59">
      <w:pPr>
        <w:tabs>
          <w:tab w:val="left" w:pos="1621"/>
          <w:tab w:val="left" w:pos="6423"/>
        </w:tabs>
        <w:autoSpaceDE w:val="0"/>
        <w:autoSpaceDN w:val="0"/>
        <w:adjustRightInd w:val="0"/>
        <w:spacing w:line="240" w:lineRule="auto"/>
        <w:ind w:right="0"/>
        <w:rPr>
          <w:rFonts w:ascii="Times New Roman" w:hAnsi="Times New Roman" w:cs="Times New Roman"/>
          <w:szCs w:val="24"/>
        </w:rPr>
      </w:pPr>
    </w:p>
    <w:p w:rsidR="00060156" w:rsidRPr="00FD3E59" w:rsidRDefault="00060156" w:rsidP="00FD3E59">
      <w:pPr>
        <w:tabs>
          <w:tab w:val="left" w:pos="1621"/>
          <w:tab w:val="left" w:pos="6423"/>
        </w:tabs>
        <w:autoSpaceDE w:val="0"/>
        <w:autoSpaceDN w:val="0"/>
        <w:adjustRightInd w:val="0"/>
        <w:spacing w:line="240" w:lineRule="auto"/>
        <w:ind w:right="0"/>
        <w:rPr>
          <w:rFonts w:ascii="Times New Roman" w:hAnsi="Times New Roman" w:cs="Times New Roman"/>
          <w:szCs w:val="24"/>
        </w:rPr>
      </w:pPr>
      <w:r w:rsidRPr="00FD3E59">
        <w:rPr>
          <w:rFonts w:ascii="Times New Roman" w:hAnsi="Times New Roman" w:cs="Times New Roman"/>
          <w:szCs w:val="24"/>
        </w:rPr>
        <w:t xml:space="preserve">b) comunicará qualquer fato ou evento superveniente que venha alterar a atual situação quanto </w:t>
      </w:r>
      <w:proofErr w:type="gramStart"/>
      <w:r w:rsidRPr="00FD3E59">
        <w:rPr>
          <w:rFonts w:ascii="Times New Roman" w:hAnsi="Times New Roman" w:cs="Times New Roman"/>
          <w:szCs w:val="24"/>
        </w:rPr>
        <w:t>a</w:t>
      </w:r>
      <w:proofErr w:type="gramEnd"/>
      <w:r w:rsidRPr="00FD3E59">
        <w:rPr>
          <w:rFonts w:ascii="Times New Roman" w:hAnsi="Times New Roman" w:cs="Times New Roman"/>
          <w:szCs w:val="24"/>
        </w:rPr>
        <w:t xml:space="preserve"> habitação jurídica, qualificação técnica, regularidade fiscal e capacidade econômica e financeira;</w:t>
      </w:r>
    </w:p>
    <w:p w:rsidR="00060156" w:rsidRPr="00FD3E59" w:rsidRDefault="00060156" w:rsidP="00FD3E59">
      <w:pPr>
        <w:tabs>
          <w:tab w:val="left" w:pos="1621"/>
          <w:tab w:val="left" w:pos="6423"/>
        </w:tabs>
        <w:autoSpaceDE w:val="0"/>
        <w:autoSpaceDN w:val="0"/>
        <w:adjustRightInd w:val="0"/>
        <w:spacing w:line="240" w:lineRule="auto"/>
        <w:ind w:right="0"/>
        <w:rPr>
          <w:rFonts w:ascii="Times New Roman" w:hAnsi="Times New Roman" w:cs="Times New Roman"/>
          <w:szCs w:val="24"/>
        </w:rPr>
      </w:pPr>
    </w:p>
    <w:p w:rsidR="00060156" w:rsidRPr="00FD3E59" w:rsidRDefault="00060156" w:rsidP="00FD3E59">
      <w:pPr>
        <w:tabs>
          <w:tab w:val="left" w:pos="1621"/>
          <w:tab w:val="left" w:pos="6423"/>
        </w:tabs>
        <w:autoSpaceDE w:val="0"/>
        <w:autoSpaceDN w:val="0"/>
        <w:adjustRightInd w:val="0"/>
        <w:spacing w:line="240" w:lineRule="auto"/>
        <w:ind w:right="0"/>
        <w:rPr>
          <w:rFonts w:ascii="Times New Roman" w:hAnsi="Times New Roman" w:cs="Times New Roman"/>
          <w:szCs w:val="24"/>
        </w:rPr>
      </w:pPr>
      <w:r w:rsidRPr="00FD3E59">
        <w:rPr>
          <w:rFonts w:ascii="Times New Roman" w:hAnsi="Times New Roman" w:cs="Times New Roman"/>
          <w:szCs w:val="24"/>
        </w:rPr>
        <w:t xml:space="preserve">c) cumpre as normas referentes à saúde e a segurança do trabalho de seus empregados, em observância art. 1º da </w:t>
      </w:r>
      <w:r w:rsidRPr="00FD3E59">
        <w:rPr>
          <w:rFonts w:ascii="Times New Roman" w:hAnsi="Times New Roman" w:cs="Times New Roman"/>
          <w:b/>
          <w:szCs w:val="24"/>
        </w:rPr>
        <w:t>Lei Estadual nº 10.732/98</w:t>
      </w:r>
      <w:r w:rsidRPr="00FD3E59">
        <w:rPr>
          <w:rFonts w:ascii="Times New Roman" w:hAnsi="Times New Roman" w:cs="Times New Roman"/>
          <w:szCs w:val="24"/>
        </w:rPr>
        <w:t>;</w:t>
      </w:r>
    </w:p>
    <w:p w:rsidR="00060156" w:rsidRPr="00FD3E59" w:rsidRDefault="00060156" w:rsidP="00FD3E59">
      <w:pPr>
        <w:tabs>
          <w:tab w:val="left" w:pos="1621"/>
          <w:tab w:val="left" w:pos="6423"/>
        </w:tabs>
        <w:autoSpaceDE w:val="0"/>
        <w:autoSpaceDN w:val="0"/>
        <w:adjustRightInd w:val="0"/>
        <w:spacing w:line="240" w:lineRule="auto"/>
        <w:ind w:right="0"/>
        <w:rPr>
          <w:rFonts w:ascii="Times New Roman" w:hAnsi="Times New Roman" w:cs="Times New Roman"/>
          <w:szCs w:val="24"/>
        </w:rPr>
      </w:pPr>
    </w:p>
    <w:p w:rsidR="00060156" w:rsidRPr="00FD3E59" w:rsidRDefault="00060156" w:rsidP="00FD3E59">
      <w:pPr>
        <w:tabs>
          <w:tab w:val="left" w:pos="1621"/>
          <w:tab w:val="left" w:pos="6423"/>
        </w:tabs>
        <w:autoSpaceDE w:val="0"/>
        <w:autoSpaceDN w:val="0"/>
        <w:adjustRightInd w:val="0"/>
        <w:spacing w:line="240" w:lineRule="auto"/>
        <w:ind w:right="0"/>
        <w:rPr>
          <w:rFonts w:ascii="Times New Roman" w:hAnsi="Times New Roman" w:cs="Times New Roman"/>
          <w:szCs w:val="24"/>
        </w:rPr>
      </w:pPr>
      <w:r w:rsidRPr="00FD3E59">
        <w:rPr>
          <w:rFonts w:ascii="Times New Roman" w:hAnsi="Times New Roman" w:cs="Times New Roman"/>
          <w:szCs w:val="24"/>
        </w:rPr>
        <w:t xml:space="preserve">d) cumpre integralmente a norma contida no </w:t>
      </w:r>
      <w:r w:rsidRPr="00FD3E59">
        <w:rPr>
          <w:rFonts w:ascii="Times New Roman" w:hAnsi="Times New Roman" w:cs="Times New Roman"/>
          <w:b/>
          <w:szCs w:val="24"/>
        </w:rPr>
        <w:t>art. 7º, XXXIII, da Constituição da República Federativa do Brasil de 1988</w:t>
      </w:r>
      <w:r w:rsidRPr="00FD3E59">
        <w:rPr>
          <w:rFonts w:ascii="Times New Roman" w:hAnsi="Times New Roman" w:cs="Times New Roman"/>
          <w:szCs w:val="24"/>
        </w:rPr>
        <w:t>, ou seja, que não emprega menor de dezoito anos em trabalho noturno, perigoso ou insalubre e (__) não emprega menor de dezesseis anos / (__) emprega menor, a partir de quatorze anos, na condição de aprendiz.</w:t>
      </w:r>
    </w:p>
    <w:p w:rsidR="00060156" w:rsidRPr="00FD3E59" w:rsidRDefault="00060156" w:rsidP="00FD3E59">
      <w:pPr>
        <w:tabs>
          <w:tab w:val="left" w:pos="1621"/>
          <w:tab w:val="left" w:pos="6423"/>
        </w:tabs>
        <w:autoSpaceDE w:val="0"/>
        <w:autoSpaceDN w:val="0"/>
        <w:adjustRightInd w:val="0"/>
        <w:spacing w:line="240" w:lineRule="auto"/>
        <w:ind w:right="0"/>
        <w:rPr>
          <w:rFonts w:ascii="Times New Roman" w:hAnsi="Times New Roman" w:cs="Times New Roman"/>
          <w:szCs w:val="24"/>
        </w:rPr>
      </w:pPr>
    </w:p>
    <w:p w:rsidR="00060156" w:rsidRPr="00FD3E59" w:rsidRDefault="00060156" w:rsidP="00FD3E59">
      <w:pPr>
        <w:tabs>
          <w:tab w:val="left" w:pos="1621"/>
          <w:tab w:val="left" w:pos="6423"/>
        </w:tabs>
        <w:autoSpaceDE w:val="0"/>
        <w:autoSpaceDN w:val="0"/>
        <w:adjustRightInd w:val="0"/>
        <w:spacing w:line="240" w:lineRule="auto"/>
        <w:ind w:right="0"/>
        <w:rPr>
          <w:rFonts w:ascii="Times New Roman" w:hAnsi="Times New Roman" w:cs="Times New Roman"/>
          <w:szCs w:val="24"/>
        </w:rPr>
      </w:pPr>
      <w:r w:rsidRPr="00FD3E59">
        <w:rPr>
          <w:rFonts w:ascii="Times New Roman" w:hAnsi="Times New Roman" w:cs="Times New Roman"/>
          <w:szCs w:val="24"/>
        </w:rPr>
        <w:t>e) não poderá alegar desconhecimento das condições ambientais, técnicas e do grau de dificuldade dos trabalhos, objeto desta licitação.</w:t>
      </w:r>
    </w:p>
    <w:p w:rsidR="00060156" w:rsidRPr="00FD3E59" w:rsidRDefault="00060156" w:rsidP="00FD3E59">
      <w:pPr>
        <w:tabs>
          <w:tab w:val="left" w:pos="1621"/>
          <w:tab w:val="left" w:pos="6423"/>
        </w:tabs>
        <w:autoSpaceDE w:val="0"/>
        <w:autoSpaceDN w:val="0"/>
        <w:adjustRightInd w:val="0"/>
        <w:spacing w:line="240" w:lineRule="auto"/>
        <w:ind w:right="0"/>
        <w:rPr>
          <w:rFonts w:ascii="Times New Roman" w:hAnsi="Times New Roman" w:cs="Times New Roman"/>
          <w:szCs w:val="24"/>
        </w:rPr>
      </w:pPr>
    </w:p>
    <w:p w:rsidR="00060156" w:rsidRPr="00FD3E59" w:rsidRDefault="00060156" w:rsidP="00FD3E59">
      <w:pPr>
        <w:pStyle w:val="Default"/>
        <w:jc w:val="both"/>
        <w:rPr>
          <w:rFonts w:ascii="Times New Roman" w:hAnsi="Times New Roman" w:cs="Times New Roman"/>
          <w:lang w:eastAsia="pt-BR"/>
        </w:rPr>
      </w:pPr>
      <w:r w:rsidRPr="00FD3E59">
        <w:rPr>
          <w:rFonts w:ascii="Times New Roman" w:hAnsi="Times New Roman" w:cs="Times New Roman"/>
        </w:rPr>
        <w:t>f) q</w:t>
      </w:r>
      <w:r w:rsidRPr="00FD3E59">
        <w:rPr>
          <w:rFonts w:ascii="Times New Roman" w:hAnsi="Times New Roman" w:cs="Times New Roman"/>
          <w:iCs/>
          <w:lang w:eastAsia="pt-BR"/>
        </w:rPr>
        <w:t xml:space="preserve">ue não possui em seu quadro societário servidor público </w:t>
      </w:r>
      <w:proofErr w:type="gramStart"/>
      <w:r w:rsidRPr="00FD3E59">
        <w:rPr>
          <w:rFonts w:ascii="Times New Roman" w:hAnsi="Times New Roman" w:cs="Times New Roman"/>
          <w:iCs/>
          <w:lang w:eastAsia="pt-BR"/>
        </w:rPr>
        <w:t>da ativa ou empregado de empresa pública ou de sociedade de economia mista</w:t>
      </w:r>
      <w:proofErr w:type="gramEnd"/>
      <w:r w:rsidR="005E56EC" w:rsidRPr="00FD3E59">
        <w:rPr>
          <w:rFonts w:ascii="Times New Roman" w:hAnsi="Times New Roman" w:cs="Times New Roman"/>
          <w:iCs/>
          <w:lang w:eastAsia="pt-BR"/>
        </w:rPr>
        <w:t>.</w:t>
      </w:r>
      <w:r w:rsidRPr="00FD3E59">
        <w:rPr>
          <w:rFonts w:ascii="Times New Roman" w:hAnsi="Times New Roman" w:cs="Times New Roman"/>
          <w:lang w:eastAsia="pt-BR"/>
        </w:rPr>
        <w:t xml:space="preserve"> </w:t>
      </w:r>
    </w:p>
    <w:p w:rsidR="00060156" w:rsidRPr="00FD3E59" w:rsidRDefault="00060156" w:rsidP="00FD3E59">
      <w:pPr>
        <w:tabs>
          <w:tab w:val="left" w:pos="1621"/>
          <w:tab w:val="left" w:pos="6423"/>
        </w:tabs>
        <w:autoSpaceDE w:val="0"/>
        <w:autoSpaceDN w:val="0"/>
        <w:adjustRightInd w:val="0"/>
        <w:spacing w:line="240" w:lineRule="auto"/>
        <w:ind w:right="0"/>
        <w:rPr>
          <w:rFonts w:ascii="Times New Roman" w:hAnsi="Times New Roman" w:cs="Times New Roman"/>
          <w:szCs w:val="24"/>
        </w:rPr>
      </w:pP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bCs/>
          <w:szCs w:val="24"/>
          <w:lang w:val="pt-PT" w:eastAsia="pt-BR"/>
        </w:rPr>
      </w:pPr>
      <w:r w:rsidRPr="00FD3E59">
        <w:rPr>
          <w:rFonts w:ascii="Times New Roman" w:hAnsi="Times New Roman" w:cs="Times New Roman"/>
          <w:bCs/>
          <w:szCs w:val="24"/>
          <w:lang w:val="pt-PT" w:eastAsia="pt-BR"/>
        </w:rPr>
        <w:t>Local e data:</w:t>
      </w:r>
    </w:p>
    <w:p w:rsidR="00060156" w:rsidRPr="00FD3E59" w:rsidRDefault="00060156" w:rsidP="00FD3E59">
      <w:pPr>
        <w:tabs>
          <w:tab w:val="left" w:pos="10065"/>
        </w:tabs>
        <w:spacing w:line="240" w:lineRule="auto"/>
        <w:ind w:right="0"/>
        <w:rPr>
          <w:rFonts w:ascii="Times New Roman" w:hAnsi="Times New Roman" w:cs="Times New Roman"/>
          <w:szCs w:val="24"/>
        </w:rPr>
      </w:pPr>
      <w:r w:rsidRPr="00FD3E59">
        <w:rPr>
          <w:rFonts w:ascii="Times New Roman" w:hAnsi="Times New Roman" w:cs="Times New Roman"/>
          <w:szCs w:val="24"/>
        </w:rPr>
        <w:t>_______________________________________________</w:t>
      </w:r>
    </w:p>
    <w:p w:rsidR="00060156" w:rsidRPr="00FD3E59" w:rsidRDefault="00060156" w:rsidP="00FD3E59">
      <w:pPr>
        <w:tabs>
          <w:tab w:val="left" w:pos="10065"/>
        </w:tabs>
        <w:spacing w:line="240" w:lineRule="auto"/>
        <w:ind w:right="0"/>
        <w:rPr>
          <w:rFonts w:ascii="Times New Roman" w:hAnsi="Times New Roman" w:cs="Times New Roman"/>
          <w:bCs/>
          <w:szCs w:val="24"/>
        </w:rPr>
      </w:pPr>
      <w:r w:rsidRPr="00FD3E59">
        <w:rPr>
          <w:rFonts w:ascii="Times New Roman" w:hAnsi="Times New Roman" w:cs="Times New Roman"/>
          <w:szCs w:val="24"/>
        </w:rPr>
        <w:t>Nome/razão social da empresa licitante</w:t>
      </w:r>
    </w:p>
    <w:p w:rsidR="00060156" w:rsidRPr="00FD3E59" w:rsidRDefault="00060156" w:rsidP="00FD3E59">
      <w:pPr>
        <w:tabs>
          <w:tab w:val="left" w:pos="10065"/>
        </w:tabs>
        <w:spacing w:line="240" w:lineRule="auto"/>
        <w:ind w:right="0"/>
        <w:rPr>
          <w:rFonts w:ascii="Times New Roman" w:hAnsi="Times New Roman" w:cs="Times New Roman"/>
          <w:szCs w:val="24"/>
        </w:rPr>
      </w:pPr>
      <w:r w:rsidRPr="00FD3E59">
        <w:rPr>
          <w:rFonts w:ascii="Times New Roman" w:hAnsi="Times New Roman" w:cs="Times New Roman"/>
          <w:szCs w:val="24"/>
        </w:rPr>
        <w:t xml:space="preserve">Nome, cargo e </w:t>
      </w:r>
      <w:proofErr w:type="gramStart"/>
      <w:r w:rsidRPr="00FD3E59">
        <w:rPr>
          <w:rFonts w:ascii="Times New Roman" w:hAnsi="Times New Roman" w:cs="Times New Roman"/>
          <w:szCs w:val="24"/>
        </w:rPr>
        <w:t>assinatura</w:t>
      </w:r>
      <w:proofErr w:type="gramEnd"/>
    </w:p>
    <w:p w:rsidR="00060156" w:rsidRPr="00FD3E59" w:rsidRDefault="00060156" w:rsidP="00FD3E59">
      <w:pPr>
        <w:tabs>
          <w:tab w:val="left" w:pos="10065"/>
        </w:tabs>
        <w:spacing w:line="240" w:lineRule="auto"/>
        <w:ind w:right="0"/>
        <w:rPr>
          <w:rFonts w:ascii="Times New Roman" w:hAnsi="Times New Roman" w:cs="Times New Roman"/>
          <w:i/>
          <w:szCs w:val="24"/>
        </w:rPr>
      </w:pPr>
      <w:r w:rsidRPr="00FD3E59">
        <w:rPr>
          <w:rFonts w:ascii="Times New Roman" w:hAnsi="Times New Roman" w:cs="Times New Roman"/>
          <w:i/>
          <w:szCs w:val="24"/>
        </w:rPr>
        <w:t>(proprietário, sócio ou representante legal da empresa</w:t>
      </w:r>
      <w:proofErr w:type="gramStart"/>
      <w:r w:rsidRPr="00FD3E59">
        <w:rPr>
          <w:rFonts w:ascii="Times New Roman" w:hAnsi="Times New Roman" w:cs="Times New Roman"/>
          <w:i/>
          <w:szCs w:val="24"/>
        </w:rPr>
        <w:t>)</w:t>
      </w:r>
      <w:proofErr w:type="gramEnd"/>
    </w:p>
    <w:p w:rsidR="00060156" w:rsidRPr="00FD3E59" w:rsidRDefault="00060156" w:rsidP="00FD3E59">
      <w:pPr>
        <w:tabs>
          <w:tab w:val="left" w:pos="10065"/>
        </w:tabs>
        <w:spacing w:line="240" w:lineRule="auto"/>
        <w:ind w:right="0"/>
        <w:rPr>
          <w:rFonts w:ascii="Times New Roman" w:hAnsi="Times New Roman" w:cs="Times New Roman"/>
          <w:i/>
          <w:szCs w:val="24"/>
        </w:rPr>
      </w:pP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i/>
          <w:szCs w:val="24"/>
        </w:rPr>
      </w:pPr>
      <w:r w:rsidRPr="00FD3E59">
        <w:rPr>
          <w:rFonts w:ascii="Times New Roman" w:hAnsi="Times New Roman" w:cs="Times New Roman"/>
          <w:b/>
          <w:szCs w:val="24"/>
          <w:lang w:val="pt-PT" w:eastAsia="pt-BR"/>
        </w:rPr>
        <w:t>Observação:</w:t>
      </w:r>
      <w:r w:rsidRPr="00FD3E59">
        <w:rPr>
          <w:rFonts w:ascii="Times New Roman" w:hAnsi="Times New Roman" w:cs="Times New Roman"/>
          <w:szCs w:val="24"/>
          <w:lang w:val="pt-PT" w:eastAsia="pt-BR"/>
        </w:rPr>
        <w:t xml:space="preserve"> o presente termo deve ser apresentado em papel timbrado da empresa. A declaração da empresa deve conter todas as declarações acima constantes, não podendo ser uma declaração genérica. Microempresas e empresas de pequeno porte, no tocante a documentos de regularidade fiscal, podem ter restrições quanto à regularidade fiscal, observada e Lei Complementar </w:t>
      </w:r>
      <w:r w:rsidR="005E56EC" w:rsidRPr="00FD3E59">
        <w:rPr>
          <w:rFonts w:ascii="Times New Roman" w:hAnsi="Times New Roman" w:cs="Times New Roman"/>
          <w:szCs w:val="24"/>
          <w:lang w:val="pt-PT" w:eastAsia="pt-BR"/>
        </w:rPr>
        <w:t xml:space="preserve">federal </w:t>
      </w:r>
      <w:r w:rsidRPr="00FD3E59">
        <w:rPr>
          <w:rFonts w:ascii="Times New Roman" w:hAnsi="Times New Roman" w:cs="Times New Roman"/>
          <w:szCs w:val="24"/>
          <w:lang w:val="pt-PT" w:eastAsia="pt-BR"/>
        </w:rPr>
        <w:t>nº 123/2006.</w:t>
      </w:r>
    </w:p>
    <w:p w:rsidR="00060156" w:rsidRPr="00FD3E59" w:rsidRDefault="00060156" w:rsidP="00FD3E59">
      <w:pPr>
        <w:pStyle w:val="Ttulo1"/>
        <w:spacing w:before="0" w:after="0"/>
        <w:jc w:val="both"/>
        <w:rPr>
          <w:rFonts w:ascii="Times New Roman" w:hAnsi="Times New Roman" w:cs="Times New Roman"/>
          <w:sz w:val="24"/>
          <w:szCs w:val="24"/>
        </w:rPr>
      </w:pPr>
      <w:bookmarkStart w:id="70" w:name="_ANEXO_VII_–"/>
      <w:bookmarkEnd w:id="70"/>
      <w:r w:rsidRPr="00FD3E59">
        <w:rPr>
          <w:rFonts w:ascii="Times New Roman" w:hAnsi="Times New Roman" w:cs="Times New Roman"/>
          <w:sz w:val="24"/>
          <w:szCs w:val="24"/>
        </w:rPr>
        <w:br w:type="page"/>
      </w:r>
      <w:bookmarkStart w:id="71" w:name="_Toc534987904"/>
      <w:bookmarkStart w:id="72" w:name="_Toc21695382"/>
      <w:bookmarkStart w:id="73" w:name="_Toc53941804"/>
      <w:bookmarkStart w:id="74" w:name="_Toc58424975"/>
      <w:bookmarkStart w:id="75" w:name="_Toc176869741"/>
      <w:r w:rsidRPr="00FD3E59">
        <w:rPr>
          <w:rFonts w:ascii="Times New Roman" w:hAnsi="Times New Roman" w:cs="Times New Roman"/>
          <w:sz w:val="24"/>
          <w:szCs w:val="24"/>
        </w:rPr>
        <w:lastRenderedPageBreak/>
        <w:t xml:space="preserve">ANEXO </w:t>
      </w:r>
      <w:r w:rsidR="0094352A" w:rsidRPr="00FD3E59">
        <w:rPr>
          <w:rFonts w:ascii="Times New Roman" w:hAnsi="Times New Roman" w:cs="Times New Roman"/>
          <w:sz w:val="24"/>
          <w:szCs w:val="24"/>
        </w:rPr>
        <w:t xml:space="preserve">V </w:t>
      </w:r>
      <w:r w:rsidRPr="00FD3E59">
        <w:rPr>
          <w:rFonts w:ascii="Times New Roman" w:hAnsi="Times New Roman" w:cs="Times New Roman"/>
          <w:sz w:val="24"/>
          <w:szCs w:val="24"/>
        </w:rPr>
        <w:t>– DECLARAÇÃO COMPROBATÓRIA DE ENQUADRAMENTO - MICROEMPRESA OU EMPRESA DE PEQUENO PORTE</w:t>
      </w:r>
      <w:bookmarkEnd w:id="71"/>
      <w:bookmarkEnd w:id="72"/>
      <w:bookmarkEnd w:id="73"/>
      <w:bookmarkEnd w:id="74"/>
      <w:bookmarkEnd w:id="75"/>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eastAsia="pt-BR"/>
        </w:rPr>
      </w:pP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eastAsia="pt-BR"/>
        </w:rPr>
      </w:pP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val="pt-PT" w:eastAsia="pt-BR"/>
        </w:rPr>
      </w:pPr>
      <w:r w:rsidRPr="00FD3E59">
        <w:rPr>
          <w:rFonts w:ascii="Times New Roman" w:hAnsi="Times New Roman" w:cs="Times New Roman"/>
          <w:szCs w:val="24"/>
          <w:lang w:val="pt-PT" w:eastAsia="pt-BR"/>
        </w:rPr>
        <w:t>NOME/RAZÃO SOCIAL:</w:t>
      </w: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val="pt-PT" w:eastAsia="pt-BR"/>
        </w:rPr>
      </w:pPr>
      <w:r w:rsidRPr="00FD3E59">
        <w:rPr>
          <w:rFonts w:ascii="Times New Roman" w:hAnsi="Times New Roman" w:cs="Times New Roman"/>
          <w:szCs w:val="24"/>
          <w:lang w:val="pt-PT" w:eastAsia="pt-BR"/>
        </w:rPr>
        <w:t xml:space="preserve"> </w:t>
      </w: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val="pt-PT" w:eastAsia="pt-BR"/>
        </w:rPr>
      </w:pPr>
      <w:r w:rsidRPr="00FD3E59">
        <w:rPr>
          <w:rFonts w:ascii="Times New Roman" w:hAnsi="Times New Roman" w:cs="Times New Roman"/>
          <w:szCs w:val="24"/>
          <w:lang w:val="pt-PT" w:eastAsia="pt-BR"/>
        </w:rPr>
        <w:t xml:space="preserve">CNPJ: </w:t>
      </w: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val="pt-PT" w:eastAsia="pt-BR"/>
        </w:rPr>
      </w:pP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val="pt-PT" w:eastAsia="pt-BR"/>
        </w:rPr>
      </w:pPr>
      <w:r w:rsidRPr="00FD3E59">
        <w:rPr>
          <w:rFonts w:ascii="Times New Roman" w:hAnsi="Times New Roman" w:cs="Times New Roman"/>
          <w:szCs w:val="24"/>
          <w:lang w:val="pt-PT" w:eastAsia="pt-BR"/>
        </w:rPr>
        <w:t xml:space="preserve">ENDEREÇO: </w:t>
      </w: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val="pt-PT" w:eastAsia="pt-BR"/>
        </w:rPr>
      </w:pP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val="pt-PT" w:eastAsia="pt-BR"/>
        </w:rPr>
      </w:pP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b/>
          <w:szCs w:val="24"/>
          <w:lang w:val="pt-PT" w:eastAsia="pt-BR"/>
        </w:rPr>
      </w:pPr>
      <w:r w:rsidRPr="00FD3E59">
        <w:rPr>
          <w:rFonts w:ascii="Times New Roman" w:hAnsi="Times New Roman" w:cs="Times New Roman"/>
          <w:b/>
          <w:szCs w:val="24"/>
          <w:lang w:val="pt-PT" w:eastAsia="pt-BR"/>
        </w:rPr>
        <w:t>DECLARAÇÃO</w:t>
      </w: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b/>
          <w:szCs w:val="24"/>
          <w:lang w:val="pt-PT" w:eastAsia="pt-BR"/>
        </w:rPr>
      </w:pP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bCs/>
          <w:szCs w:val="24"/>
          <w:lang w:val="pt-PT" w:eastAsia="pt-BR"/>
        </w:rPr>
        <w:t xml:space="preserve">O licitante acima denominado declara, para efeitos de participação no </w:t>
      </w:r>
      <w:r w:rsidRPr="00FD3E59">
        <w:rPr>
          <w:rFonts w:ascii="Times New Roman" w:hAnsi="Times New Roman" w:cs="Times New Roman"/>
          <w:b/>
          <w:szCs w:val="24"/>
          <w:lang w:eastAsia="pt-BR"/>
        </w:rPr>
        <w:t xml:space="preserve">Procedimento de Licitação da Epagri (PLE) nº </w:t>
      </w:r>
      <w:r w:rsidR="00B07670" w:rsidRPr="00FD3E59">
        <w:rPr>
          <w:rFonts w:ascii="Times New Roman" w:hAnsi="Times New Roman" w:cs="Times New Roman"/>
          <w:b/>
          <w:szCs w:val="24"/>
          <w:lang w:eastAsia="pt-BR"/>
        </w:rPr>
        <w:t>0112/2025</w:t>
      </w:r>
      <w:r w:rsidRPr="00FD3E59">
        <w:rPr>
          <w:rFonts w:ascii="Times New Roman" w:hAnsi="Times New Roman" w:cs="Times New Roman"/>
          <w:bCs/>
          <w:szCs w:val="24"/>
          <w:lang w:val="pt-PT" w:eastAsia="pt-BR"/>
        </w:rPr>
        <w:t xml:space="preserve">, </w:t>
      </w:r>
      <w:r w:rsidRPr="00FD3E59">
        <w:rPr>
          <w:rFonts w:ascii="Times New Roman" w:hAnsi="Times New Roman" w:cs="Times New Roman"/>
          <w:szCs w:val="24"/>
          <w:lang w:val="pt-PT" w:eastAsia="pt-BR"/>
        </w:rPr>
        <w:t xml:space="preserve">sob as penas da lei e </w:t>
      </w:r>
      <w:r w:rsidRPr="00FD3E59">
        <w:rPr>
          <w:rFonts w:ascii="Times New Roman" w:hAnsi="Times New Roman" w:cs="Times New Roman"/>
          <w:bCs/>
          <w:szCs w:val="24"/>
          <w:lang w:val="pt-PT" w:eastAsia="pt-BR"/>
        </w:rPr>
        <w:t xml:space="preserve">para </w:t>
      </w:r>
      <w:r w:rsidRPr="00FD3E59">
        <w:rPr>
          <w:rFonts w:ascii="Times New Roman" w:hAnsi="Times New Roman" w:cs="Times New Roman"/>
          <w:szCs w:val="24"/>
          <w:lang w:val="pt-PT" w:eastAsia="pt-BR"/>
        </w:rPr>
        <w:t>os efeitos do disposto na Lei Complementar Federal nº 123/</w:t>
      </w:r>
      <w:r w:rsidRPr="00FD3E59">
        <w:rPr>
          <w:rFonts w:ascii="Times New Roman" w:hAnsi="Times New Roman" w:cs="Times New Roman"/>
          <w:szCs w:val="24"/>
          <w:lang w:eastAsia="pt-BR"/>
        </w:rPr>
        <w:t>2006</w:t>
      </w:r>
      <w:r w:rsidRPr="00FD3E59">
        <w:rPr>
          <w:rStyle w:val="Refdenotaderodap"/>
          <w:rFonts w:ascii="Times New Roman" w:hAnsi="Times New Roman" w:cs="Times New Roman"/>
          <w:szCs w:val="24"/>
          <w:lang w:eastAsia="pt-BR"/>
        </w:rPr>
        <w:footnoteReference w:id="7"/>
      </w:r>
      <w:r w:rsidRPr="00FD3E59">
        <w:rPr>
          <w:rFonts w:ascii="Times New Roman" w:hAnsi="Times New Roman" w:cs="Times New Roman"/>
          <w:szCs w:val="24"/>
          <w:lang w:eastAsia="pt-BR"/>
        </w:rPr>
        <w:t xml:space="preserve"> e alterações posteriores, que está enquadrado na categoria </w:t>
      </w:r>
      <w:proofErr w:type="gramStart"/>
      <w:r w:rsidRPr="00FD3E59">
        <w:rPr>
          <w:rFonts w:ascii="Times New Roman" w:hAnsi="Times New Roman" w:cs="Times New Roman"/>
          <w:szCs w:val="24"/>
          <w:lang w:eastAsia="pt-BR"/>
        </w:rPr>
        <w:t>de ...</w:t>
      </w:r>
      <w:proofErr w:type="gramEnd"/>
      <w:r w:rsidRPr="00FD3E59">
        <w:rPr>
          <w:rFonts w:ascii="Times New Roman" w:hAnsi="Times New Roman" w:cs="Times New Roman"/>
          <w:szCs w:val="24"/>
          <w:lang w:eastAsia="pt-BR"/>
        </w:rPr>
        <w:t xml:space="preserve">.............................................. (microempresa, empresa de pequeno porte, microempreendedor individual, empresa individual de responsabilidade limitada ou sociedade cooperativa); que auferiu receita bruta até os limites definidos no artigo 3º da Lei Complementar </w:t>
      </w:r>
      <w:r w:rsidR="00AC1BC0" w:rsidRPr="00FD3E59">
        <w:rPr>
          <w:rFonts w:ascii="Times New Roman" w:hAnsi="Times New Roman" w:cs="Times New Roman"/>
          <w:szCs w:val="24"/>
          <w:lang w:eastAsia="pt-BR"/>
        </w:rPr>
        <w:t xml:space="preserve">federal </w:t>
      </w:r>
      <w:r w:rsidRPr="00FD3E59">
        <w:rPr>
          <w:rFonts w:ascii="Times New Roman" w:hAnsi="Times New Roman" w:cs="Times New Roman"/>
          <w:szCs w:val="24"/>
          <w:lang w:eastAsia="pt-BR"/>
        </w:rPr>
        <w:t>nº 123/2006 e que não se enquadra em nenhuma das vedações referidas no artigo 3º, § 4º, da referida Lei para participar deste certame.</w:t>
      </w: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eastAsia="pt-BR"/>
        </w:rPr>
      </w:pP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val="pt-PT" w:eastAsia="pt-BR"/>
        </w:rPr>
      </w:pPr>
      <w:r w:rsidRPr="00FD3E59">
        <w:rPr>
          <w:rFonts w:ascii="Times New Roman" w:hAnsi="Times New Roman" w:cs="Times New Roman"/>
          <w:szCs w:val="24"/>
          <w:lang w:val="pt-PT" w:eastAsia="pt-BR"/>
        </w:rPr>
        <w:t>O referido é verdade e dou fé.</w:t>
      </w: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val="pt-PT" w:eastAsia="pt-BR"/>
        </w:rPr>
      </w:pP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val="pt-PT" w:eastAsia="pt-BR"/>
        </w:rPr>
      </w:pPr>
      <w:r w:rsidRPr="00FD3E59">
        <w:rPr>
          <w:rFonts w:ascii="Times New Roman" w:hAnsi="Times New Roman" w:cs="Times New Roman"/>
          <w:szCs w:val="24"/>
          <w:lang w:val="pt-PT" w:eastAsia="pt-BR"/>
        </w:rPr>
        <w:t>Local e data:</w:t>
      </w: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val="pt-PT" w:eastAsia="pt-BR"/>
        </w:rPr>
      </w:pPr>
    </w:p>
    <w:p w:rsidR="00060156" w:rsidRPr="00FD3E59" w:rsidRDefault="00060156" w:rsidP="00FD3E59">
      <w:pPr>
        <w:widowControl/>
        <w:tabs>
          <w:tab w:val="left" w:pos="10065"/>
        </w:tabs>
        <w:suppressAutoHyphens w:val="0"/>
        <w:spacing w:line="240" w:lineRule="auto"/>
        <w:ind w:right="0"/>
        <w:rPr>
          <w:rFonts w:ascii="Times New Roman" w:hAnsi="Times New Roman" w:cs="Times New Roman"/>
          <w:szCs w:val="24"/>
          <w:lang w:val="pt-PT" w:eastAsia="pt-BR"/>
        </w:rPr>
      </w:pPr>
    </w:p>
    <w:p w:rsidR="00060156" w:rsidRPr="00FD3E59" w:rsidRDefault="00060156" w:rsidP="00FD3E59">
      <w:pPr>
        <w:tabs>
          <w:tab w:val="left" w:pos="10065"/>
        </w:tabs>
        <w:spacing w:line="240" w:lineRule="auto"/>
        <w:ind w:right="0"/>
        <w:rPr>
          <w:rFonts w:ascii="Times New Roman" w:hAnsi="Times New Roman" w:cs="Times New Roman"/>
          <w:color w:val="000000"/>
          <w:szCs w:val="24"/>
        </w:rPr>
      </w:pPr>
    </w:p>
    <w:p w:rsidR="00060156" w:rsidRPr="00FD3E59" w:rsidRDefault="00060156" w:rsidP="00FD3E59">
      <w:pPr>
        <w:tabs>
          <w:tab w:val="left" w:pos="10065"/>
        </w:tabs>
        <w:spacing w:line="240" w:lineRule="auto"/>
        <w:ind w:right="0"/>
        <w:rPr>
          <w:rFonts w:ascii="Times New Roman" w:hAnsi="Times New Roman" w:cs="Times New Roman"/>
          <w:color w:val="000000"/>
          <w:szCs w:val="24"/>
        </w:rPr>
      </w:pPr>
    </w:p>
    <w:p w:rsidR="00060156" w:rsidRPr="00FD3E59" w:rsidRDefault="00060156" w:rsidP="00FD3E59">
      <w:pPr>
        <w:tabs>
          <w:tab w:val="left" w:pos="10065"/>
        </w:tabs>
        <w:spacing w:line="240" w:lineRule="auto"/>
        <w:ind w:right="0"/>
        <w:rPr>
          <w:rFonts w:ascii="Times New Roman" w:hAnsi="Times New Roman" w:cs="Times New Roman"/>
          <w:szCs w:val="24"/>
        </w:rPr>
      </w:pPr>
    </w:p>
    <w:p w:rsidR="00060156" w:rsidRPr="00FD3E59" w:rsidRDefault="00060156" w:rsidP="00FD3E59">
      <w:pPr>
        <w:tabs>
          <w:tab w:val="left" w:pos="10065"/>
        </w:tabs>
        <w:spacing w:line="240" w:lineRule="auto"/>
        <w:ind w:right="0"/>
        <w:rPr>
          <w:rFonts w:ascii="Times New Roman" w:hAnsi="Times New Roman" w:cs="Times New Roman"/>
          <w:szCs w:val="24"/>
        </w:rPr>
      </w:pPr>
      <w:r w:rsidRPr="00FD3E59">
        <w:rPr>
          <w:rFonts w:ascii="Times New Roman" w:hAnsi="Times New Roman" w:cs="Times New Roman"/>
          <w:szCs w:val="24"/>
        </w:rPr>
        <w:t>_______________________________________</w:t>
      </w:r>
    </w:p>
    <w:p w:rsidR="00060156" w:rsidRPr="00FD3E59" w:rsidRDefault="00060156" w:rsidP="00FD3E59">
      <w:pPr>
        <w:tabs>
          <w:tab w:val="left" w:pos="10065"/>
        </w:tabs>
        <w:spacing w:line="240" w:lineRule="auto"/>
        <w:ind w:right="0"/>
        <w:rPr>
          <w:rFonts w:ascii="Times New Roman" w:hAnsi="Times New Roman" w:cs="Times New Roman"/>
          <w:bCs/>
          <w:szCs w:val="24"/>
        </w:rPr>
      </w:pPr>
      <w:r w:rsidRPr="00FD3E59">
        <w:rPr>
          <w:rFonts w:ascii="Times New Roman" w:hAnsi="Times New Roman" w:cs="Times New Roman"/>
          <w:szCs w:val="24"/>
        </w:rPr>
        <w:t>Razão social da ME/EPP</w:t>
      </w:r>
    </w:p>
    <w:p w:rsidR="00060156" w:rsidRPr="00FD3E59" w:rsidRDefault="00060156" w:rsidP="00FD3E59">
      <w:pPr>
        <w:tabs>
          <w:tab w:val="left" w:pos="10065"/>
        </w:tabs>
        <w:spacing w:line="240" w:lineRule="auto"/>
        <w:ind w:right="0"/>
        <w:rPr>
          <w:rFonts w:ascii="Times New Roman" w:hAnsi="Times New Roman" w:cs="Times New Roman"/>
          <w:szCs w:val="24"/>
        </w:rPr>
      </w:pPr>
      <w:r w:rsidRPr="00FD3E59">
        <w:rPr>
          <w:rFonts w:ascii="Times New Roman" w:hAnsi="Times New Roman" w:cs="Times New Roman"/>
          <w:szCs w:val="24"/>
        </w:rPr>
        <w:t xml:space="preserve">Nome, cargo e </w:t>
      </w:r>
      <w:proofErr w:type="gramStart"/>
      <w:r w:rsidRPr="00FD3E59">
        <w:rPr>
          <w:rFonts w:ascii="Times New Roman" w:hAnsi="Times New Roman" w:cs="Times New Roman"/>
          <w:szCs w:val="24"/>
        </w:rPr>
        <w:t>assinatura</w:t>
      </w:r>
      <w:proofErr w:type="gramEnd"/>
    </w:p>
    <w:p w:rsidR="00060156" w:rsidRPr="00FD3E59" w:rsidRDefault="00060156" w:rsidP="00FD3E59">
      <w:pPr>
        <w:tabs>
          <w:tab w:val="left" w:pos="10065"/>
        </w:tabs>
        <w:spacing w:line="240" w:lineRule="auto"/>
        <w:ind w:right="0"/>
        <w:rPr>
          <w:rFonts w:ascii="Times New Roman" w:hAnsi="Times New Roman" w:cs="Times New Roman"/>
          <w:i/>
          <w:szCs w:val="24"/>
        </w:rPr>
      </w:pPr>
      <w:r w:rsidRPr="00FD3E59">
        <w:rPr>
          <w:rFonts w:ascii="Times New Roman" w:hAnsi="Times New Roman" w:cs="Times New Roman"/>
          <w:i/>
          <w:szCs w:val="24"/>
        </w:rPr>
        <w:t>(proprietário, sócio ou representante legal da empresa</w:t>
      </w:r>
      <w:proofErr w:type="gramStart"/>
      <w:r w:rsidRPr="00FD3E59">
        <w:rPr>
          <w:rFonts w:ascii="Times New Roman" w:hAnsi="Times New Roman" w:cs="Times New Roman"/>
          <w:i/>
          <w:szCs w:val="24"/>
        </w:rPr>
        <w:t>)</w:t>
      </w:r>
      <w:proofErr w:type="gramEnd"/>
    </w:p>
    <w:p w:rsidR="007B319A" w:rsidRPr="00FD3E59" w:rsidRDefault="00060156" w:rsidP="00FD3E59">
      <w:pPr>
        <w:pStyle w:val="Ttulo1"/>
        <w:spacing w:before="0" w:after="0"/>
        <w:jc w:val="both"/>
        <w:rPr>
          <w:rFonts w:ascii="Times New Roman" w:eastAsia="Calibri" w:hAnsi="Times New Roman" w:cs="Times New Roman"/>
          <w:sz w:val="24"/>
          <w:szCs w:val="24"/>
        </w:rPr>
      </w:pPr>
      <w:r w:rsidRPr="00FD3E59">
        <w:rPr>
          <w:rFonts w:ascii="Times New Roman" w:hAnsi="Times New Roman" w:cs="Times New Roman"/>
          <w:sz w:val="24"/>
          <w:szCs w:val="24"/>
        </w:rPr>
        <w:br w:type="page"/>
      </w:r>
      <w:bookmarkStart w:id="76" w:name="_Toc534987905"/>
      <w:bookmarkStart w:id="77" w:name="_Toc21695383"/>
      <w:bookmarkStart w:id="78" w:name="_Toc53941806"/>
      <w:bookmarkStart w:id="79" w:name="_Toc58424977"/>
      <w:bookmarkStart w:id="80" w:name="_Toc176869742"/>
      <w:proofErr w:type="gramStart"/>
      <w:r w:rsidR="007B319A" w:rsidRPr="00FD3E59">
        <w:rPr>
          <w:rFonts w:ascii="Times New Roman" w:eastAsia="Calibri" w:hAnsi="Times New Roman" w:cs="Times New Roman"/>
          <w:sz w:val="24"/>
          <w:szCs w:val="24"/>
        </w:rPr>
        <w:lastRenderedPageBreak/>
        <w:t xml:space="preserve">ANEXO </w:t>
      </w:r>
      <w:r w:rsidR="0094352A" w:rsidRPr="00FD3E59">
        <w:rPr>
          <w:rFonts w:ascii="Times New Roman" w:eastAsia="Calibri" w:hAnsi="Times New Roman" w:cs="Times New Roman"/>
          <w:sz w:val="24"/>
          <w:szCs w:val="24"/>
        </w:rPr>
        <w:t>VI</w:t>
      </w:r>
      <w:proofErr w:type="gramEnd"/>
      <w:r w:rsidR="0094352A" w:rsidRPr="00FD3E59">
        <w:rPr>
          <w:rFonts w:ascii="Times New Roman" w:eastAsia="Calibri" w:hAnsi="Times New Roman" w:cs="Times New Roman"/>
          <w:sz w:val="24"/>
          <w:szCs w:val="24"/>
        </w:rPr>
        <w:t xml:space="preserve"> </w:t>
      </w:r>
      <w:r w:rsidR="007B319A" w:rsidRPr="00FD3E59">
        <w:rPr>
          <w:rFonts w:ascii="Times New Roman" w:eastAsia="Calibri" w:hAnsi="Times New Roman" w:cs="Times New Roman"/>
          <w:sz w:val="24"/>
          <w:szCs w:val="24"/>
        </w:rPr>
        <w:t>– TERMO DE VISITA TÉCNICA</w:t>
      </w:r>
      <w:bookmarkEnd w:id="76"/>
      <w:bookmarkEnd w:id="77"/>
      <w:bookmarkEnd w:id="78"/>
      <w:bookmarkEnd w:id="79"/>
      <w:bookmarkEnd w:id="80"/>
    </w:p>
    <w:p w:rsidR="007B319A" w:rsidRPr="00FD3E59" w:rsidRDefault="007B319A" w:rsidP="00FD3E59">
      <w:pPr>
        <w:widowControl/>
        <w:suppressAutoHyphens w:val="0"/>
        <w:spacing w:line="240" w:lineRule="auto"/>
        <w:ind w:right="0"/>
        <w:rPr>
          <w:rFonts w:ascii="Times New Roman" w:eastAsia="Calibri" w:hAnsi="Times New Roman" w:cs="Times New Roman"/>
          <w:b/>
          <w:szCs w:val="24"/>
        </w:rPr>
      </w:pPr>
    </w:p>
    <w:p w:rsidR="007B319A" w:rsidRPr="00FD3E59" w:rsidRDefault="007B319A" w:rsidP="00FD3E59">
      <w:pPr>
        <w:widowControl/>
        <w:suppressAutoHyphens w:val="0"/>
        <w:spacing w:line="240" w:lineRule="auto"/>
        <w:ind w:right="0"/>
        <w:rPr>
          <w:rFonts w:ascii="Times New Roman" w:eastAsia="Calibri" w:hAnsi="Times New Roman" w:cs="Times New Roman"/>
          <w:b/>
          <w:szCs w:val="24"/>
        </w:rPr>
      </w:pPr>
    </w:p>
    <w:p w:rsidR="007B319A" w:rsidRPr="00FD3E59" w:rsidRDefault="007B319A" w:rsidP="00FD3E59">
      <w:pPr>
        <w:widowControl/>
        <w:suppressAutoHyphens w:val="0"/>
        <w:spacing w:line="240" w:lineRule="auto"/>
        <w:ind w:right="0"/>
        <w:rPr>
          <w:rFonts w:ascii="Times New Roman" w:eastAsia="Calibri" w:hAnsi="Times New Roman" w:cs="Times New Roman"/>
          <w:b/>
          <w:szCs w:val="24"/>
        </w:rPr>
      </w:pPr>
      <w:r w:rsidRPr="00FD3E59">
        <w:rPr>
          <w:rFonts w:ascii="Times New Roman" w:eastAsia="Calibri" w:hAnsi="Times New Roman" w:cs="Times New Roman"/>
          <w:b/>
          <w:szCs w:val="24"/>
        </w:rPr>
        <w:t xml:space="preserve">CASO O LICITANTE </w:t>
      </w:r>
      <w:r w:rsidRPr="00FD3E59">
        <w:rPr>
          <w:rFonts w:ascii="Times New Roman" w:eastAsia="Calibri" w:hAnsi="Times New Roman" w:cs="Times New Roman"/>
          <w:b/>
          <w:szCs w:val="24"/>
          <w:u w:val="single"/>
        </w:rPr>
        <w:t>REALIZE</w:t>
      </w:r>
      <w:r w:rsidRPr="00FD3E59">
        <w:rPr>
          <w:rFonts w:ascii="Times New Roman" w:eastAsia="Calibri" w:hAnsi="Times New Roman" w:cs="Times New Roman"/>
          <w:b/>
          <w:szCs w:val="24"/>
        </w:rPr>
        <w:t xml:space="preserve"> A VISITA TÉCNICA:</w:t>
      </w:r>
    </w:p>
    <w:p w:rsidR="007B319A" w:rsidRPr="00FD3E59" w:rsidRDefault="007B319A" w:rsidP="00FD3E59">
      <w:pPr>
        <w:widowControl/>
        <w:suppressAutoHyphens w:val="0"/>
        <w:spacing w:line="240" w:lineRule="auto"/>
        <w:ind w:right="0"/>
        <w:rPr>
          <w:rFonts w:ascii="Times New Roman" w:eastAsia="Calibri" w:hAnsi="Times New Roman" w:cs="Times New Roman"/>
          <w:b/>
          <w:szCs w:val="24"/>
        </w:rPr>
      </w:pPr>
    </w:p>
    <w:p w:rsidR="007B319A" w:rsidRPr="00FD3E59" w:rsidRDefault="007B319A" w:rsidP="00FD3E59">
      <w:pPr>
        <w:widowControl/>
        <w:suppressAutoHyphens w:val="0"/>
        <w:spacing w:line="240" w:lineRule="auto"/>
        <w:ind w:right="0"/>
        <w:rPr>
          <w:rFonts w:ascii="Times New Roman" w:eastAsia="Calibri" w:hAnsi="Times New Roman" w:cs="Times New Roman"/>
          <w:szCs w:val="24"/>
        </w:rPr>
      </w:pPr>
      <w:r w:rsidRPr="00FD3E59">
        <w:rPr>
          <w:rFonts w:ascii="Times New Roman" w:eastAsia="Calibri" w:hAnsi="Times New Roman" w:cs="Times New Roman"/>
          <w:szCs w:val="24"/>
        </w:rPr>
        <w:t xml:space="preserve">Declaro para atendimento ao disposto no item 3 do </w:t>
      </w:r>
      <w:r w:rsidRPr="00FD3E59">
        <w:rPr>
          <w:rFonts w:ascii="Times New Roman" w:hAnsi="Times New Roman" w:cs="Times New Roman"/>
          <w:b/>
          <w:szCs w:val="24"/>
          <w:lang w:eastAsia="pt-BR"/>
        </w:rPr>
        <w:t xml:space="preserve">Procedimento de Licitação da Epagri (PLE) nº </w:t>
      </w:r>
      <w:r w:rsidR="00B07670" w:rsidRPr="00FD3E59">
        <w:rPr>
          <w:rFonts w:ascii="Times New Roman" w:hAnsi="Times New Roman" w:cs="Times New Roman"/>
          <w:b/>
          <w:szCs w:val="24"/>
          <w:lang w:eastAsia="pt-BR"/>
        </w:rPr>
        <w:t>0112/2025</w:t>
      </w:r>
      <w:r w:rsidRPr="00FD3E59">
        <w:rPr>
          <w:rFonts w:ascii="Times New Roman" w:eastAsia="Calibri" w:hAnsi="Times New Roman" w:cs="Times New Roman"/>
          <w:szCs w:val="24"/>
        </w:rPr>
        <w:t xml:space="preserve">, que a empresa _______________________________________ (nome da empresa), CNPJ nº ___________________, com endereço ___________________________________________________ (endereço completo), por meio do </w:t>
      </w:r>
      <w:proofErr w:type="spellStart"/>
      <w:r w:rsidRPr="00FD3E59">
        <w:rPr>
          <w:rFonts w:ascii="Times New Roman" w:eastAsia="Calibri" w:hAnsi="Times New Roman" w:cs="Times New Roman"/>
          <w:szCs w:val="24"/>
        </w:rPr>
        <w:t>Sr</w:t>
      </w:r>
      <w:proofErr w:type="spellEnd"/>
      <w:r w:rsidRPr="00FD3E59">
        <w:rPr>
          <w:rFonts w:ascii="Times New Roman" w:eastAsia="Calibri" w:hAnsi="Times New Roman" w:cs="Times New Roman"/>
          <w:szCs w:val="24"/>
        </w:rPr>
        <w:t>(a).</w:t>
      </w:r>
      <w:proofErr w:type="gramStart"/>
      <w:r w:rsidRPr="00FD3E59">
        <w:rPr>
          <w:rFonts w:ascii="Times New Roman" w:eastAsia="Calibri" w:hAnsi="Times New Roman" w:cs="Times New Roman"/>
          <w:szCs w:val="24"/>
        </w:rPr>
        <w:t xml:space="preserve">_____________________________, cargo, portador do RG nº ___________________ e CPF nº ___________________, </w:t>
      </w:r>
      <w:r w:rsidRPr="00FD3E59">
        <w:rPr>
          <w:rFonts w:ascii="Times New Roman" w:eastAsia="Calibri" w:hAnsi="Times New Roman" w:cs="Times New Roman"/>
          <w:b/>
          <w:szCs w:val="24"/>
        </w:rPr>
        <w:t>visitou e vistoriou as dependências da Epagri</w:t>
      </w:r>
      <w:r w:rsidRPr="00FD3E59">
        <w:rPr>
          <w:rFonts w:ascii="Times New Roman" w:eastAsia="Calibri" w:hAnsi="Times New Roman" w:cs="Times New Roman"/>
          <w:szCs w:val="24"/>
        </w:rPr>
        <w:t xml:space="preserve"> e tomou conhecimento das necessidades de prestação de serviços e condições locais para o cumprimento das obrigações </w:t>
      </w:r>
      <w:r w:rsidRPr="00FD3E59">
        <w:rPr>
          <w:rFonts w:ascii="Times New Roman" w:hAnsi="Times New Roman" w:cs="Times New Roman"/>
          <w:szCs w:val="24"/>
          <w:lang w:eastAsia="pt-BR"/>
        </w:rPr>
        <w:t>relativas</w:t>
      </w:r>
      <w:r w:rsidRPr="00FD3E59">
        <w:rPr>
          <w:rFonts w:ascii="Times New Roman" w:eastAsia="Calibri" w:hAnsi="Times New Roman" w:cs="Times New Roman"/>
          <w:szCs w:val="24"/>
        </w:rPr>
        <w:t xml:space="preserve"> ao objeto da licitação, mediante inspeção e coleta de informações de todos os dados e elementos que possam vir a influir no valor da sua proposta.</w:t>
      </w:r>
      <w:proofErr w:type="gramEnd"/>
    </w:p>
    <w:p w:rsidR="007B319A" w:rsidRPr="00FD3E59" w:rsidRDefault="007B319A" w:rsidP="00FD3E59">
      <w:pPr>
        <w:widowControl/>
        <w:suppressAutoHyphens w:val="0"/>
        <w:spacing w:line="240" w:lineRule="auto"/>
        <w:ind w:right="0"/>
        <w:rPr>
          <w:rFonts w:ascii="Times New Roman" w:eastAsia="Calibri" w:hAnsi="Times New Roman" w:cs="Times New Roman"/>
          <w:szCs w:val="24"/>
        </w:rPr>
      </w:pPr>
    </w:p>
    <w:p w:rsidR="007B319A" w:rsidRPr="00FD3E59" w:rsidRDefault="007B319A" w:rsidP="00FD3E59">
      <w:pPr>
        <w:widowControl/>
        <w:suppressAutoHyphens w:val="0"/>
        <w:spacing w:line="240" w:lineRule="auto"/>
        <w:ind w:right="0"/>
        <w:rPr>
          <w:rFonts w:ascii="Times New Roman" w:eastAsia="Calibri" w:hAnsi="Times New Roman" w:cs="Times New Roman"/>
          <w:szCs w:val="24"/>
        </w:rPr>
      </w:pPr>
    </w:p>
    <w:p w:rsidR="007B319A" w:rsidRPr="00FD3E59" w:rsidRDefault="007B319A" w:rsidP="00FD3E59">
      <w:pPr>
        <w:widowControl/>
        <w:suppressAutoHyphens w:val="0"/>
        <w:spacing w:line="240" w:lineRule="auto"/>
        <w:ind w:right="0"/>
        <w:rPr>
          <w:rFonts w:ascii="Times New Roman" w:eastAsia="Calibri" w:hAnsi="Times New Roman" w:cs="Times New Roman"/>
          <w:b/>
          <w:szCs w:val="24"/>
        </w:rPr>
      </w:pPr>
      <w:r w:rsidRPr="00FD3E59">
        <w:rPr>
          <w:rFonts w:ascii="Times New Roman" w:eastAsia="Calibri" w:hAnsi="Times New Roman" w:cs="Times New Roman"/>
          <w:b/>
          <w:szCs w:val="24"/>
        </w:rPr>
        <w:t xml:space="preserve">CASO O LICITANTE </w:t>
      </w:r>
      <w:r w:rsidRPr="00FD3E59">
        <w:rPr>
          <w:rFonts w:ascii="Times New Roman" w:eastAsia="Calibri" w:hAnsi="Times New Roman" w:cs="Times New Roman"/>
          <w:b/>
          <w:szCs w:val="24"/>
          <w:u w:val="single"/>
        </w:rPr>
        <w:t>OPTE EM NÃO REALIZAR</w:t>
      </w:r>
      <w:r w:rsidRPr="00FD3E59">
        <w:rPr>
          <w:rFonts w:ascii="Times New Roman" w:eastAsia="Calibri" w:hAnsi="Times New Roman" w:cs="Times New Roman"/>
          <w:b/>
          <w:szCs w:val="24"/>
        </w:rPr>
        <w:t xml:space="preserve"> A VISITA TÉCNICA:</w:t>
      </w:r>
    </w:p>
    <w:p w:rsidR="007B319A" w:rsidRPr="00FD3E59" w:rsidRDefault="007B319A" w:rsidP="00FD3E59">
      <w:pPr>
        <w:widowControl/>
        <w:tabs>
          <w:tab w:val="left" w:pos="2268"/>
          <w:tab w:val="left" w:pos="10065"/>
        </w:tabs>
        <w:suppressAutoHyphens w:val="0"/>
        <w:spacing w:line="240" w:lineRule="auto"/>
        <w:ind w:right="0"/>
        <w:rPr>
          <w:rFonts w:ascii="Times New Roman" w:eastAsia="Calibri" w:hAnsi="Times New Roman" w:cs="Times New Roman"/>
          <w:szCs w:val="24"/>
        </w:rPr>
      </w:pPr>
    </w:p>
    <w:p w:rsidR="007B319A" w:rsidRPr="00FD3E59" w:rsidRDefault="007B319A" w:rsidP="00FD3E59">
      <w:pPr>
        <w:widowControl/>
        <w:suppressAutoHyphens w:val="0"/>
        <w:spacing w:line="240" w:lineRule="auto"/>
        <w:ind w:right="0"/>
        <w:rPr>
          <w:rFonts w:ascii="Times New Roman" w:eastAsia="Calibri" w:hAnsi="Times New Roman" w:cs="Times New Roman"/>
          <w:szCs w:val="24"/>
        </w:rPr>
      </w:pPr>
      <w:r w:rsidRPr="00FD3E59">
        <w:rPr>
          <w:rFonts w:ascii="Times New Roman" w:eastAsia="Calibri" w:hAnsi="Times New Roman" w:cs="Times New Roman"/>
          <w:szCs w:val="24"/>
        </w:rPr>
        <w:t xml:space="preserve">Para fins de participação no </w:t>
      </w:r>
      <w:r w:rsidRPr="00FD3E59">
        <w:rPr>
          <w:rFonts w:ascii="Times New Roman" w:hAnsi="Times New Roman" w:cs="Times New Roman"/>
          <w:b/>
          <w:szCs w:val="24"/>
          <w:lang w:eastAsia="pt-BR"/>
        </w:rPr>
        <w:t xml:space="preserve">Procedimento de Licitação da Epagri (PLE) nº </w:t>
      </w:r>
      <w:r w:rsidR="00B07670" w:rsidRPr="00FD3E59">
        <w:rPr>
          <w:rFonts w:ascii="Times New Roman" w:hAnsi="Times New Roman" w:cs="Times New Roman"/>
          <w:b/>
          <w:szCs w:val="24"/>
          <w:lang w:eastAsia="pt-BR"/>
        </w:rPr>
        <w:t>0112/2025</w:t>
      </w:r>
      <w:r w:rsidRPr="00FD3E59">
        <w:rPr>
          <w:rFonts w:ascii="Times New Roman" w:eastAsia="Calibri" w:hAnsi="Times New Roman" w:cs="Times New Roman"/>
          <w:szCs w:val="24"/>
        </w:rPr>
        <w:t xml:space="preserve">, promovido pela Epagri, a empresa _______________________________________ (nome da empresa), CNPJ nº ___________________, com endereço ___________________________________________________ (endereço completo), por meio do seu representante legal, </w:t>
      </w:r>
      <w:proofErr w:type="spellStart"/>
      <w:r w:rsidRPr="00FD3E59">
        <w:rPr>
          <w:rFonts w:ascii="Times New Roman" w:eastAsia="Calibri" w:hAnsi="Times New Roman" w:cs="Times New Roman"/>
          <w:szCs w:val="24"/>
        </w:rPr>
        <w:t>Sr</w:t>
      </w:r>
      <w:proofErr w:type="spellEnd"/>
      <w:r w:rsidRPr="00FD3E59">
        <w:rPr>
          <w:rFonts w:ascii="Times New Roman" w:eastAsia="Calibri" w:hAnsi="Times New Roman" w:cs="Times New Roman"/>
          <w:szCs w:val="24"/>
        </w:rPr>
        <w:t xml:space="preserve">(a)._____________________________, cargo, portador do RG nº ___________________ e CPF nº ___________________, </w:t>
      </w:r>
      <w:r w:rsidRPr="00FD3E59">
        <w:rPr>
          <w:rFonts w:ascii="Times New Roman" w:eastAsia="Calibri" w:hAnsi="Times New Roman" w:cs="Times New Roman"/>
          <w:b/>
          <w:szCs w:val="24"/>
        </w:rPr>
        <w:t>DECLARA</w:t>
      </w:r>
      <w:r w:rsidRPr="00FD3E59">
        <w:rPr>
          <w:rFonts w:ascii="Times New Roman" w:eastAsia="Calibri" w:hAnsi="Times New Roman" w:cs="Times New Roman"/>
          <w:szCs w:val="24"/>
        </w:rPr>
        <w:t xml:space="preserve"> ter pleno conhecimento do objeto licitado bem como das peculiaridades e dificuldades existentes para a execução do contrato. </w:t>
      </w:r>
      <w:r w:rsidRPr="00FD3E59">
        <w:rPr>
          <w:rFonts w:ascii="Times New Roman" w:eastAsia="Calibri" w:hAnsi="Times New Roman" w:cs="Times New Roman"/>
          <w:b/>
          <w:szCs w:val="24"/>
        </w:rPr>
        <w:t>DECLARA</w:t>
      </w:r>
      <w:r w:rsidRPr="00FD3E59">
        <w:rPr>
          <w:rFonts w:ascii="Times New Roman" w:eastAsia="Calibri" w:hAnsi="Times New Roman" w:cs="Times New Roman"/>
          <w:szCs w:val="24"/>
        </w:rPr>
        <w:t xml:space="preserve">, ainda, que possui informações necessárias para elaboração da proposta de preços, responsabilizando-se pela ocorrência de eventuais prejuízos em virtude de opção em </w:t>
      </w:r>
      <w:r w:rsidRPr="00FD3E59">
        <w:rPr>
          <w:rFonts w:ascii="Times New Roman" w:eastAsia="Calibri" w:hAnsi="Times New Roman" w:cs="Times New Roman"/>
          <w:b/>
          <w:szCs w:val="24"/>
        </w:rPr>
        <w:t>não ter realizado a vistoria/verificação</w:t>
      </w:r>
      <w:r w:rsidRPr="00FD3E59">
        <w:rPr>
          <w:rFonts w:ascii="Times New Roman" w:eastAsia="Calibri" w:hAnsi="Times New Roman" w:cs="Times New Roman"/>
          <w:szCs w:val="24"/>
        </w:rPr>
        <w:t xml:space="preserve"> dos locais de prestação dos serviços.</w:t>
      </w:r>
    </w:p>
    <w:p w:rsidR="007B319A" w:rsidRPr="00FD3E59" w:rsidRDefault="007B319A" w:rsidP="00FD3E59">
      <w:pPr>
        <w:widowControl/>
        <w:tabs>
          <w:tab w:val="left" w:pos="10065"/>
        </w:tabs>
        <w:suppressAutoHyphens w:val="0"/>
        <w:spacing w:line="240" w:lineRule="auto"/>
        <w:ind w:right="0"/>
        <w:rPr>
          <w:rFonts w:ascii="Times New Roman" w:hAnsi="Times New Roman" w:cs="Times New Roman"/>
          <w:szCs w:val="24"/>
          <w:lang w:val="pt-PT" w:eastAsia="pt-BR"/>
        </w:rPr>
      </w:pPr>
    </w:p>
    <w:p w:rsidR="007B319A" w:rsidRPr="00FD3E59" w:rsidRDefault="007B319A" w:rsidP="00FD3E59">
      <w:pPr>
        <w:widowControl/>
        <w:tabs>
          <w:tab w:val="left" w:pos="10065"/>
        </w:tabs>
        <w:suppressAutoHyphens w:val="0"/>
        <w:spacing w:line="240" w:lineRule="auto"/>
        <w:ind w:right="0"/>
        <w:rPr>
          <w:rFonts w:ascii="Times New Roman" w:hAnsi="Times New Roman" w:cs="Times New Roman"/>
          <w:szCs w:val="24"/>
          <w:lang w:val="pt-PT" w:eastAsia="pt-BR"/>
        </w:rPr>
      </w:pPr>
      <w:r w:rsidRPr="00FD3E59">
        <w:rPr>
          <w:rFonts w:ascii="Times New Roman" w:hAnsi="Times New Roman" w:cs="Times New Roman"/>
          <w:szCs w:val="24"/>
          <w:lang w:val="pt-PT" w:eastAsia="pt-BR"/>
        </w:rPr>
        <w:t>Local e data.</w:t>
      </w:r>
    </w:p>
    <w:p w:rsidR="007B319A" w:rsidRPr="00FD3E59" w:rsidRDefault="007B319A" w:rsidP="00FD3E59">
      <w:pPr>
        <w:widowControl/>
        <w:tabs>
          <w:tab w:val="left" w:pos="10065"/>
        </w:tabs>
        <w:suppressAutoHyphens w:val="0"/>
        <w:spacing w:line="240" w:lineRule="auto"/>
        <w:ind w:right="0"/>
        <w:rPr>
          <w:rFonts w:ascii="Times New Roman" w:hAnsi="Times New Roman" w:cs="Times New Roman"/>
          <w:szCs w:val="24"/>
          <w:lang w:val="pt-PT" w:eastAsia="pt-BR"/>
        </w:rPr>
      </w:pPr>
    </w:p>
    <w:p w:rsidR="007B319A" w:rsidRPr="00FD3E59" w:rsidRDefault="007B319A" w:rsidP="00FD3E59">
      <w:pPr>
        <w:widowControl/>
        <w:tabs>
          <w:tab w:val="left" w:pos="10065"/>
        </w:tabs>
        <w:suppressAutoHyphens w:val="0"/>
        <w:spacing w:line="240" w:lineRule="auto"/>
        <w:ind w:right="0"/>
        <w:rPr>
          <w:rFonts w:ascii="Times New Roman" w:hAnsi="Times New Roman" w:cs="Times New Roman"/>
          <w:szCs w:val="24"/>
          <w:lang w:val="pt-PT" w:eastAsia="pt-BR"/>
        </w:rPr>
      </w:pPr>
    </w:p>
    <w:p w:rsidR="007B319A" w:rsidRPr="00FD3E59" w:rsidRDefault="007B319A" w:rsidP="00FD3E59">
      <w:pPr>
        <w:tabs>
          <w:tab w:val="left" w:pos="10065"/>
        </w:tabs>
        <w:spacing w:line="240" w:lineRule="auto"/>
        <w:ind w:right="0"/>
        <w:rPr>
          <w:rFonts w:ascii="Times New Roman" w:hAnsi="Times New Roman" w:cs="Times New Roman"/>
          <w:szCs w:val="24"/>
        </w:rPr>
      </w:pPr>
      <w:r w:rsidRPr="00FD3E59">
        <w:rPr>
          <w:rFonts w:ascii="Times New Roman" w:hAnsi="Times New Roman" w:cs="Times New Roman"/>
          <w:szCs w:val="24"/>
        </w:rPr>
        <w:t>_______________________________________________</w:t>
      </w:r>
    </w:p>
    <w:p w:rsidR="007B319A" w:rsidRPr="00FD3E59" w:rsidRDefault="007B319A" w:rsidP="00FD3E59">
      <w:pPr>
        <w:tabs>
          <w:tab w:val="left" w:pos="10065"/>
        </w:tabs>
        <w:spacing w:line="240" w:lineRule="auto"/>
        <w:ind w:right="0"/>
        <w:rPr>
          <w:rFonts w:ascii="Times New Roman" w:hAnsi="Times New Roman" w:cs="Times New Roman"/>
          <w:bCs/>
          <w:szCs w:val="24"/>
        </w:rPr>
      </w:pPr>
      <w:r w:rsidRPr="00FD3E59">
        <w:rPr>
          <w:rFonts w:ascii="Times New Roman" w:hAnsi="Times New Roman" w:cs="Times New Roman"/>
          <w:szCs w:val="24"/>
        </w:rPr>
        <w:t>Nome/razão social da empresa licitante</w:t>
      </w:r>
    </w:p>
    <w:p w:rsidR="007B319A" w:rsidRPr="00FD3E59" w:rsidRDefault="007B319A" w:rsidP="00FD3E59">
      <w:pPr>
        <w:tabs>
          <w:tab w:val="left" w:pos="10065"/>
        </w:tabs>
        <w:spacing w:line="240" w:lineRule="auto"/>
        <w:ind w:right="0"/>
        <w:rPr>
          <w:rFonts w:ascii="Times New Roman" w:hAnsi="Times New Roman" w:cs="Times New Roman"/>
          <w:szCs w:val="24"/>
        </w:rPr>
      </w:pPr>
      <w:r w:rsidRPr="00FD3E59">
        <w:rPr>
          <w:rFonts w:ascii="Times New Roman" w:hAnsi="Times New Roman" w:cs="Times New Roman"/>
          <w:szCs w:val="24"/>
        </w:rPr>
        <w:t xml:space="preserve">Nome, cargo e </w:t>
      </w:r>
      <w:proofErr w:type="gramStart"/>
      <w:r w:rsidRPr="00FD3E59">
        <w:rPr>
          <w:rFonts w:ascii="Times New Roman" w:hAnsi="Times New Roman" w:cs="Times New Roman"/>
          <w:szCs w:val="24"/>
        </w:rPr>
        <w:t>assinatura</w:t>
      </w:r>
      <w:proofErr w:type="gramEnd"/>
    </w:p>
    <w:p w:rsidR="007B319A" w:rsidRPr="00FD3E59" w:rsidRDefault="007B319A" w:rsidP="00FD3E59">
      <w:pPr>
        <w:tabs>
          <w:tab w:val="left" w:pos="10065"/>
        </w:tabs>
        <w:spacing w:line="240" w:lineRule="auto"/>
        <w:ind w:right="0"/>
        <w:rPr>
          <w:rFonts w:ascii="Times New Roman" w:hAnsi="Times New Roman" w:cs="Times New Roman"/>
          <w:i/>
          <w:szCs w:val="24"/>
        </w:rPr>
      </w:pPr>
      <w:r w:rsidRPr="00FD3E59">
        <w:rPr>
          <w:rFonts w:ascii="Times New Roman" w:hAnsi="Times New Roman" w:cs="Times New Roman"/>
          <w:i/>
          <w:szCs w:val="24"/>
        </w:rPr>
        <w:t>(proprietário, sócio ou representante legal da empresa</w:t>
      </w:r>
      <w:proofErr w:type="gramStart"/>
      <w:r w:rsidRPr="00FD3E59">
        <w:rPr>
          <w:rFonts w:ascii="Times New Roman" w:hAnsi="Times New Roman" w:cs="Times New Roman"/>
          <w:i/>
          <w:szCs w:val="24"/>
        </w:rPr>
        <w:t>)</w:t>
      </w:r>
      <w:proofErr w:type="gramEnd"/>
    </w:p>
    <w:p w:rsidR="007B319A" w:rsidRPr="00FD3E59" w:rsidRDefault="007B319A" w:rsidP="00FD3E59">
      <w:pPr>
        <w:tabs>
          <w:tab w:val="left" w:pos="10065"/>
        </w:tabs>
        <w:spacing w:line="240" w:lineRule="auto"/>
        <w:ind w:right="0"/>
        <w:rPr>
          <w:rFonts w:ascii="Times New Roman" w:hAnsi="Times New Roman" w:cs="Times New Roman"/>
          <w:i/>
          <w:szCs w:val="24"/>
        </w:rPr>
      </w:pPr>
    </w:p>
    <w:p w:rsidR="007B319A" w:rsidRPr="00FD3E59" w:rsidRDefault="007B319A" w:rsidP="00FD3E59">
      <w:pPr>
        <w:tabs>
          <w:tab w:val="left" w:pos="10065"/>
        </w:tabs>
        <w:spacing w:line="240" w:lineRule="auto"/>
        <w:ind w:right="0"/>
        <w:rPr>
          <w:rFonts w:ascii="Times New Roman" w:hAnsi="Times New Roman" w:cs="Times New Roman"/>
          <w:i/>
          <w:szCs w:val="24"/>
        </w:rPr>
      </w:pPr>
    </w:p>
    <w:p w:rsidR="007B319A" w:rsidRPr="00FD3E59" w:rsidRDefault="007B319A" w:rsidP="00FD3E59">
      <w:pPr>
        <w:tabs>
          <w:tab w:val="left" w:pos="10065"/>
        </w:tabs>
        <w:spacing w:line="240" w:lineRule="auto"/>
        <w:ind w:right="0"/>
        <w:rPr>
          <w:rFonts w:ascii="Times New Roman" w:hAnsi="Times New Roman" w:cs="Times New Roman"/>
          <w:szCs w:val="24"/>
        </w:rPr>
      </w:pPr>
      <w:r w:rsidRPr="00FD3E59">
        <w:rPr>
          <w:rFonts w:ascii="Times New Roman" w:hAnsi="Times New Roman" w:cs="Times New Roman"/>
          <w:szCs w:val="24"/>
        </w:rPr>
        <w:t>_______________________________________________</w:t>
      </w:r>
    </w:p>
    <w:p w:rsidR="007B319A" w:rsidRPr="00FD3E59" w:rsidRDefault="007B319A" w:rsidP="00FD3E59">
      <w:pPr>
        <w:tabs>
          <w:tab w:val="left" w:pos="10065"/>
        </w:tabs>
        <w:spacing w:line="240" w:lineRule="auto"/>
        <w:ind w:right="0"/>
        <w:rPr>
          <w:rFonts w:ascii="Times New Roman" w:hAnsi="Times New Roman" w:cs="Times New Roman"/>
          <w:szCs w:val="24"/>
        </w:rPr>
      </w:pPr>
      <w:r w:rsidRPr="00FD3E59">
        <w:rPr>
          <w:rFonts w:ascii="Times New Roman" w:hAnsi="Times New Roman" w:cs="Times New Roman"/>
          <w:szCs w:val="24"/>
        </w:rPr>
        <w:t>Nome responsável técnico</w:t>
      </w:r>
    </w:p>
    <w:p w:rsidR="007B319A" w:rsidRPr="00FD3E59" w:rsidRDefault="007B319A" w:rsidP="00FD3E59">
      <w:pPr>
        <w:tabs>
          <w:tab w:val="left" w:pos="10065"/>
        </w:tabs>
        <w:spacing w:line="240" w:lineRule="auto"/>
        <w:ind w:right="0"/>
        <w:rPr>
          <w:rFonts w:ascii="Times New Roman" w:hAnsi="Times New Roman" w:cs="Times New Roman"/>
          <w:szCs w:val="24"/>
        </w:rPr>
      </w:pPr>
      <w:r w:rsidRPr="00FD3E59">
        <w:rPr>
          <w:rFonts w:ascii="Times New Roman" w:hAnsi="Times New Roman" w:cs="Times New Roman"/>
          <w:szCs w:val="24"/>
        </w:rPr>
        <w:t>RG e CPF do responsável técnico</w:t>
      </w:r>
    </w:p>
    <w:p w:rsidR="007B319A" w:rsidRPr="00FD3E59" w:rsidRDefault="007B319A" w:rsidP="00FD3E59">
      <w:pPr>
        <w:tabs>
          <w:tab w:val="left" w:pos="10065"/>
        </w:tabs>
        <w:spacing w:line="240" w:lineRule="auto"/>
        <w:ind w:right="0"/>
        <w:rPr>
          <w:rFonts w:ascii="Times New Roman" w:hAnsi="Times New Roman" w:cs="Times New Roman"/>
          <w:i/>
          <w:szCs w:val="24"/>
        </w:rPr>
      </w:pPr>
    </w:p>
    <w:p w:rsidR="007B319A" w:rsidRPr="00FD3E59" w:rsidRDefault="007B319A" w:rsidP="00FD3E59">
      <w:pPr>
        <w:tabs>
          <w:tab w:val="left" w:pos="10065"/>
        </w:tabs>
        <w:spacing w:line="240" w:lineRule="auto"/>
        <w:ind w:right="0"/>
        <w:rPr>
          <w:rFonts w:ascii="Times New Roman" w:hAnsi="Times New Roman" w:cs="Times New Roman"/>
          <w:i/>
          <w:szCs w:val="24"/>
        </w:rPr>
      </w:pPr>
      <w:r w:rsidRPr="00FD3E59">
        <w:rPr>
          <w:rFonts w:ascii="Times New Roman" w:hAnsi="Times New Roman" w:cs="Times New Roman"/>
          <w:b/>
          <w:szCs w:val="24"/>
        </w:rPr>
        <w:t>RECEBIDO EM:</w:t>
      </w:r>
      <w:r w:rsidRPr="00FD3E59">
        <w:rPr>
          <w:rFonts w:ascii="Times New Roman" w:hAnsi="Times New Roman" w:cs="Times New Roman"/>
          <w:i/>
          <w:szCs w:val="24"/>
        </w:rPr>
        <w:t xml:space="preserve"> ___/___/_____.</w:t>
      </w:r>
    </w:p>
    <w:p w:rsidR="007B319A" w:rsidRPr="00FD3E59" w:rsidRDefault="007B319A" w:rsidP="00FD3E59">
      <w:pPr>
        <w:tabs>
          <w:tab w:val="left" w:pos="10065"/>
        </w:tabs>
        <w:spacing w:line="240" w:lineRule="auto"/>
        <w:ind w:right="0"/>
        <w:rPr>
          <w:rFonts w:ascii="Times New Roman" w:hAnsi="Times New Roman" w:cs="Times New Roman"/>
          <w:i/>
          <w:szCs w:val="24"/>
        </w:rPr>
      </w:pPr>
    </w:p>
    <w:p w:rsidR="007B319A" w:rsidRPr="00FD3E59" w:rsidRDefault="007B319A" w:rsidP="00FD3E59">
      <w:pPr>
        <w:tabs>
          <w:tab w:val="left" w:pos="10065"/>
        </w:tabs>
        <w:spacing w:line="240" w:lineRule="auto"/>
        <w:ind w:right="0"/>
        <w:rPr>
          <w:rFonts w:ascii="Times New Roman" w:hAnsi="Times New Roman" w:cs="Times New Roman"/>
          <w:i/>
          <w:szCs w:val="24"/>
        </w:rPr>
      </w:pPr>
    </w:p>
    <w:p w:rsidR="007B319A" w:rsidRPr="00FD3E59" w:rsidRDefault="007B319A" w:rsidP="00FD3E59">
      <w:pPr>
        <w:widowControl/>
        <w:tabs>
          <w:tab w:val="left" w:pos="10065"/>
        </w:tabs>
        <w:suppressAutoHyphens w:val="0"/>
        <w:spacing w:line="240" w:lineRule="auto"/>
        <w:ind w:right="0"/>
        <w:rPr>
          <w:rFonts w:ascii="Times New Roman" w:hAnsi="Times New Roman" w:cs="Times New Roman"/>
          <w:i/>
          <w:szCs w:val="24"/>
        </w:rPr>
      </w:pPr>
      <w:r w:rsidRPr="00FD3E59">
        <w:rPr>
          <w:rFonts w:ascii="Times New Roman" w:hAnsi="Times New Roman" w:cs="Times New Roman"/>
          <w:szCs w:val="24"/>
          <w:lang w:val="pt-PT" w:eastAsia="pt-BR"/>
        </w:rPr>
        <w:t>Observação: o presente termo deve ser apresentado em papel timbrado da empresa.</w:t>
      </w:r>
    </w:p>
    <w:p w:rsidR="00060156" w:rsidRPr="00FD3E59" w:rsidRDefault="007B319A" w:rsidP="00FD3E59">
      <w:pPr>
        <w:pStyle w:val="Ttulo1"/>
        <w:spacing w:before="0" w:after="0"/>
        <w:jc w:val="both"/>
        <w:rPr>
          <w:rFonts w:ascii="Times New Roman" w:eastAsia="Calibri" w:hAnsi="Times New Roman" w:cs="Times New Roman"/>
          <w:sz w:val="24"/>
          <w:szCs w:val="24"/>
        </w:rPr>
      </w:pPr>
      <w:r w:rsidRPr="00FD3E59">
        <w:rPr>
          <w:rFonts w:ascii="Times New Roman" w:hAnsi="Times New Roman" w:cs="Times New Roman"/>
          <w:i/>
          <w:sz w:val="24"/>
          <w:szCs w:val="24"/>
        </w:rPr>
        <w:br w:type="page"/>
      </w:r>
      <w:bookmarkStart w:id="81" w:name="_Toc176869743"/>
      <w:r w:rsidRPr="00FD3E59">
        <w:rPr>
          <w:rFonts w:ascii="Times New Roman" w:eastAsia="Calibri" w:hAnsi="Times New Roman" w:cs="Times New Roman"/>
          <w:sz w:val="24"/>
          <w:szCs w:val="24"/>
        </w:rPr>
        <w:lastRenderedPageBreak/>
        <w:t xml:space="preserve">ANEXO </w:t>
      </w:r>
      <w:r w:rsidR="0094352A" w:rsidRPr="00FD3E59">
        <w:rPr>
          <w:rFonts w:ascii="Times New Roman" w:eastAsia="Calibri" w:hAnsi="Times New Roman" w:cs="Times New Roman"/>
          <w:sz w:val="24"/>
          <w:szCs w:val="24"/>
        </w:rPr>
        <w:t xml:space="preserve">VII </w:t>
      </w:r>
      <w:r w:rsidRPr="00FD3E59">
        <w:rPr>
          <w:rFonts w:ascii="Times New Roman" w:eastAsia="Calibri" w:hAnsi="Times New Roman" w:cs="Times New Roman"/>
          <w:sz w:val="24"/>
          <w:szCs w:val="24"/>
        </w:rPr>
        <w:t>– MODELO DE TERMO DE CONTRATO</w:t>
      </w:r>
      <w:bookmarkEnd w:id="81"/>
    </w:p>
    <w:p w:rsidR="0080291D" w:rsidRPr="00FD3E59" w:rsidRDefault="0080291D" w:rsidP="00FD3E59">
      <w:pPr>
        <w:spacing w:line="240" w:lineRule="auto"/>
        <w:ind w:right="0"/>
        <w:rPr>
          <w:rFonts w:ascii="Times New Roman" w:eastAsia="Calibri" w:hAnsi="Times New Roman" w:cs="Times New Roman"/>
          <w:b/>
          <w:strike/>
          <w:szCs w:val="24"/>
        </w:rPr>
      </w:pPr>
    </w:p>
    <w:p w:rsidR="00D56A7B" w:rsidRPr="00FD3E59" w:rsidRDefault="00D56A7B" w:rsidP="00FD3E59">
      <w:pPr>
        <w:tabs>
          <w:tab w:val="left" w:pos="142"/>
        </w:tabs>
        <w:suppressAutoHyphens w:val="0"/>
        <w:spacing w:line="240" w:lineRule="auto"/>
        <w:ind w:right="0"/>
        <w:rPr>
          <w:rFonts w:ascii="Times New Roman" w:hAnsi="Times New Roman" w:cs="Times New Roman"/>
          <w:b/>
          <w:bCs/>
          <w:color w:val="000000"/>
          <w:szCs w:val="24"/>
          <w:vertAlign w:val="superscript"/>
          <w:lang w:eastAsia="pt-BR"/>
        </w:rPr>
      </w:pPr>
      <w:r w:rsidRPr="00FD3E59">
        <w:rPr>
          <w:rFonts w:ascii="Times New Roman" w:eastAsia="Calibri" w:hAnsi="Times New Roman" w:cs="Times New Roman"/>
          <w:b/>
          <w:szCs w:val="24"/>
        </w:rPr>
        <w:t xml:space="preserve">TERMO DE CONTRATO DE OBRAS E SERVIÇOS DE ENGENHARIA </w:t>
      </w:r>
      <w:r w:rsidRPr="00FD3E59">
        <w:rPr>
          <w:rFonts w:ascii="Times New Roman" w:hAnsi="Times New Roman" w:cs="Times New Roman"/>
          <w:b/>
          <w:bCs/>
          <w:color w:val="000000"/>
          <w:szCs w:val="24"/>
          <w:lang w:eastAsia="pt-BR"/>
        </w:rPr>
        <w:t xml:space="preserve">Nº </w:t>
      </w:r>
      <w:r w:rsidRPr="00FD3E59">
        <w:rPr>
          <w:rFonts w:ascii="Times New Roman" w:hAnsi="Times New Roman" w:cs="Times New Roman"/>
          <w:b/>
          <w:bCs/>
          <w:noProof/>
          <w:color w:val="000000"/>
          <w:szCs w:val="24"/>
          <w:lang w:eastAsia="pt-BR"/>
        </w:rPr>
        <w:fldChar w:fldCharType="begin"/>
      </w:r>
      <w:r w:rsidRPr="00FD3E59">
        <w:rPr>
          <w:rFonts w:ascii="Times New Roman" w:hAnsi="Times New Roman" w:cs="Times New Roman"/>
          <w:b/>
          <w:bCs/>
          <w:noProof/>
          <w:color w:val="000000"/>
          <w:szCs w:val="24"/>
          <w:lang w:eastAsia="pt-BR"/>
        </w:rPr>
        <w:instrText xml:space="preserve"> MERGEFIELD NUMERO_CONTRATO \* MERGEFORMAT </w:instrText>
      </w:r>
      <w:r w:rsidRPr="00FD3E59">
        <w:rPr>
          <w:rFonts w:ascii="Times New Roman" w:hAnsi="Times New Roman" w:cs="Times New Roman"/>
          <w:b/>
          <w:bCs/>
          <w:noProof/>
          <w:color w:val="000000"/>
          <w:szCs w:val="24"/>
          <w:lang w:eastAsia="pt-BR"/>
        </w:rPr>
        <w:fldChar w:fldCharType="separate"/>
      </w:r>
      <w:r w:rsidRPr="00FD3E59">
        <w:rPr>
          <w:rFonts w:ascii="Times New Roman" w:hAnsi="Times New Roman" w:cs="Times New Roman"/>
          <w:b/>
          <w:bCs/>
          <w:noProof/>
          <w:color w:val="000000"/>
          <w:szCs w:val="24"/>
          <w:lang w:eastAsia="pt-BR"/>
        </w:rPr>
        <w:t>«NUMERO_CONTRATO»</w:t>
      </w:r>
      <w:r w:rsidRPr="00FD3E59">
        <w:rPr>
          <w:rFonts w:ascii="Times New Roman" w:hAnsi="Times New Roman" w:cs="Times New Roman"/>
          <w:b/>
          <w:bCs/>
          <w:noProof/>
          <w:color w:val="000000"/>
          <w:szCs w:val="24"/>
          <w:lang w:eastAsia="pt-BR"/>
        </w:rPr>
        <w:fldChar w:fldCharType="end"/>
      </w:r>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p>
    <w:p w:rsidR="00D56A7B" w:rsidRPr="00FD3E59" w:rsidRDefault="00D56A7B" w:rsidP="00FD3E59">
      <w:pPr>
        <w:tabs>
          <w:tab w:val="left" w:pos="142"/>
        </w:tabs>
        <w:suppressAutoHyphens w:val="0"/>
        <w:spacing w:line="240" w:lineRule="auto"/>
        <w:ind w:right="0"/>
        <w:rPr>
          <w:rFonts w:ascii="Times New Roman" w:hAnsi="Times New Roman" w:cs="Times New Roman"/>
          <w:bCs/>
          <w:color w:val="000000"/>
          <w:szCs w:val="24"/>
          <w:lang w:eastAsia="pt-BR"/>
        </w:rPr>
      </w:pPr>
      <w:r w:rsidRPr="00FD3E59">
        <w:rPr>
          <w:rFonts w:ascii="Times New Roman" w:hAnsi="Times New Roman" w:cs="Times New Roman"/>
          <w:b/>
          <w:bCs/>
          <w:color w:val="000000"/>
          <w:szCs w:val="24"/>
          <w:lang w:eastAsia="pt-BR"/>
        </w:rPr>
        <w:t xml:space="preserve">CONTRATANTE: </w:t>
      </w:r>
      <w:r w:rsidRPr="00FD3E59">
        <w:rPr>
          <w:rFonts w:ascii="Times New Roman" w:hAnsi="Times New Roman" w:cs="Times New Roman"/>
          <w:b/>
          <w:color w:val="000000"/>
          <w:szCs w:val="24"/>
          <w:lang w:eastAsia="pt-BR"/>
        </w:rPr>
        <w:t>EMPRESA DE PESQUISA AGROPECUÁRIA E EXTENSÃO RURAL DE SANTA CATARINA – EPAGRI</w:t>
      </w:r>
      <w:r w:rsidRPr="00FD3E59">
        <w:rPr>
          <w:rFonts w:ascii="Times New Roman" w:hAnsi="Times New Roman" w:cs="Times New Roman"/>
          <w:bCs/>
          <w:color w:val="000000"/>
          <w:szCs w:val="24"/>
          <w:lang w:eastAsia="pt-BR"/>
        </w:rPr>
        <w:t>,</w:t>
      </w:r>
      <w:r w:rsidRPr="00FD3E59">
        <w:rPr>
          <w:rFonts w:ascii="Times New Roman" w:hAnsi="Times New Roman" w:cs="Times New Roman"/>
          <w:b/>
          <w:color w:val="000000"/>
          <w:szCs w:val="24"/>
          <w:lang w:eastAsia="pt-BR"/>
        </w:rPr>
        <w:t xml:space="preserve"> </w:t>
      </w:r>
      <w:r w:rsidRPr="00FD3E59">
        <w:rPr>
          <w:rFonts w:ascii="Times New Roman" w:hAnsi="Times New Roman" w:cs="Times New Roman"/>
          <w:color w:val="000000"/>
          <w:szCs w:val="24"/>
          <w:lang w:eastAsia="pt-BR"/>
        </w:rPr>
        <w:t xml:space="preserve">empresa pública prestadora de serviços públicos, CNPJ sob o nº </w:t>
      </w:r>
      <w:r w:rsidRPr="00FD3E59">
        <w:rPr>
          <w:rFonts w:ascii="Times New Roman" w:hAnsi="Times New Roman" w:cs="Times New Roman"/>
          <w:b/>
          <w:bCs/>
          <w:noProof/>
          <w:color w:val="000000"/>
          <w:szCs w:val="24"/>
          <w:lang w:eastAsia="pt-BR"/>
        </w:rPr>
        <w:fldChar w:fldCharType="begin"/>
      </w:r>
      <w:r w:rsidRPr="00FD3E59">
        <w:rPr>
          <w:rFonts w:ascii="Times New Roman" w:hAnsi="Times New Roman" w:cs="Times New Roman"/>
          <w:b/>
          <w:bCs/>
          <w:noProof/>
          <w:color w:val="000000"/>
          <w:szCs w:val="24"/>
          <w:lang w:eastAsia="pt-BR"/>
        </w:rPr>
        <w:instrText xml:space="preserve"> MERGEFIELD CNPJ_FILIAL_UNIDADE \* MERGEFORMAT </w:instrText>
      </w:r>
      <w:r w:rsidRPr="00FD3E59">
        <w:rPr>
          <w:rFonts w:ascii="Times New Roman" w:hAnsi="Times New Roman" w:cs="Times New Roman"/>
          <w:b/>
          <w:bCs/>
          <w:noProof/>
          <w:color w:val="000000"/>
          <w:szCs w:val="24"/>
          <w:lang w:eastAsia="pt-BR"/>
        </w:rPr>
        <w:fldChar w:fldCharType="separate"/>
      </w:r>
      <w:r w:rsidRPr="00FD3E59">
        <w:rPr>
          <w:rFonts w:ascii="Times New Roman" w:hAnsi="Times New Roman" w:cs="Times New Roman"/>
          <w:b/>
          <w:bCs/>
          <w:noProof/>
          <w:color w:val="000000"/>
          <w:szCs w:val="24"/>
          <w:lang w:eastAsia="pt-BR"/>
        </w:rPr>
        <w:t>«CNPJ_FILIAL_UNIDADE»</w:t>
      </w:r>
      <w:r w:rsidRPr="00FD3E59">
        <w:rPr>
          <w:rFonts w:ascii="Times New Roman" w:hAnsi="Times New Roman" w:cs="Times New Roman"/>
          <w:b/>
          <w:bCs/>
          <w:noProof/>
          <w:color w:val="000000"/>
          <w:szCs w:val="24"/>
          <w:lang w:eastAsia="pt-BR"/>
        </w:rPr>
        <w:fldChar w:fldCharType="end"/>
      </w:r>
      <w:r w:rsidRPr="00FD3E59">
        <w:rPr>
          <w:rFonts w:ascii="Times New Roman" w:hAnsi="Times New Roman" w:cs="Times New Roman"/>
          <w:color w:val="000000"/>
          <w:szCs w:val="24"/>
          <w:lang w:eastAsia="pt-BR"/>
        </w:rPr>
        <w:t xml:space="preserve">, e Inscrição Estadual nº </w:t>
      </w:r>
      <w:r w:rsidRPr="00FD3E59">
        <w:rPr>
          <w:rFonts w:ascii="Times New Roman" w:hAnsi="Times New Roman" w:cs="Times New Roman"/>
          <w:b/>
          <w:bCs/>
          <w:noProof/>
          <w:color w:val="000000"/>
          <w:szCs w:val="24"/>
          <w:lang w:eastAsia="pt-BR"/>
        </w:rPr>
        <w:fldChar w:fldCharType="begin"/>
      </w:r>
      <w:r w:rsidRPr="00FD3E59">
        <w:rPr>
          <w:rFonts w:ascii="Times New Roman" w:hAnsi="Times New Roman" w:cs="Times New Roman"/>
          <w:b/>
          <w:bCs/>
          <w:noProof/>
          <w:color w:val="000000"/>
          <w:szCs w:val="24"/>
          <w:lang w:eastAsia="pt-BR"/>
        </w:rPr>
        <w:instrText xml:space="preserve"> MERGEFIELD INSC_EST_EPAGRI \* MERGEFORMAT </w:instrText>
      </w:r>
      <w:r w:rsidRPr="00FD3E59">
        <w:rPr>
          <w:rFonts w:ascii="Times New Roman" w:hAnsi="Times New Roman" w:cs="Times New Roman"/>
          <w:b/>
          <w:bCs/>
          <w:noProof/>
          <w:color w:val="000000"/>
          <w:szCs w:val="24"/>
          <w:lang w:eastAsia="pt-BR"/>
        </w:rPr>
        <w:fldChar w:fldCharType="separate"/>
      </w:r>
      <w:r w:rsidRPr="00FD3E59">
        <w:rPr>
          <w:rFonts w:ascii="Times New Roman" w:hAnsi="Times New Roman" w:cs="Times New Roman"/>
          <w:b/>
          <w:bCs/>
          <w:noProof/>
          <w:color w:val="000000"/>
          <w:szCs w:val="24"/>
          <w:lang w:eastAsia="pt-BR"/>
        </w:rPr>
        <w:t>«INSC_EST_EPAGRI»</w:t>
      </w:r>
      <w:r w:rsidRPr="00FD3E59">
        <w:rPr>
          <w:rFonts w:ascii="Times New Roman" w:hAnsi="Times New Roman" w:cs="Times New Roman"/>
          <w:b/>
          <w:bCs/>
          <w:noProof/>
          <w:color w:val="000000"/>
          <w:szCs w:val="24"/>
          <w:lang w:eastAsia="pt-BR"/>
        </w:rPr>
        <w:fldChar w:fldCharType="end"/>
      </w:r>
      <w:r w:rsidRPr="00FD3E59">
        <w:rPr>
          <w:rFonts w:ascii="Times New Roman" w:hAnsi="Times New Roman" w:cs="Times New Roman"/>
          <w:color w:val="000000"/>
          <w:szCs w:val="24"/>
          <w:lang w:eastAsia="pt-BR"/>
        </w:rPr>
        <w:t xml:space="preserve">, doravante denominada simplesmente </w:t>
      </w:r>
      <w:r w:rsidRPr="00FD3E59">
        <w:rPr>
          <w:rFonts w:ascii="Times New Roman" w:hAnsi="Times New Roman" w:cs="Times New Roman"/>
          <w:b/>
          <w:bCs/>
          <w:color w:val="000000"/>
          <w:szCs w:val="24"/>
          <w:lang w:eastAsia="pt-BR"/>
        </w:rPr>
        <w:t>EPAGRI</w:t>
      </w:r>
      <w:r w:rsidRPr="00FD3E59">
        <w:rPr>
          <w:rFonts w:ascii="Times New Roman" w:hAnsi="Times New Roman" w:cs="Times New Roman"/>
          <w:b/>
          <w:color w:val="000000"/>
          <w:szCs w:val="24"/>
          <w:lang w:eastAsia="pt-BR"/>
        </w:rPr>
        <w:t xml:space="preserve">, </w:t>
      </w:r>
      <w:r w:rsidRPr="00FD3E59">
        <w:rPr>
          <w:rFonts w:ascii="Times New Roman" w:hAnsi="Times New Roman" w:cs="Times New Roman"/>
          <w:color w:val="000000"/>
          <w:szCs w:val="24"/>
          <w:lang w:eastAsia="pt-BR"/>
        </w:rPr>
        <w:t xml:space="preserve">com sede na </w:t>
      </w:r>
      <w:r w:rsidRPr="00FD3E59">
        <w:rPr>
          <w:rFonts w:ascii="Times New Roman" w:hAnsi="Times New Roman" w:cs="Times New Roman"/>
          <w:b/>
          <w:bCs/>
          <w:noProof/>
          <w:color w:val="000000"/>
          <w:szCs w:val="24"/>
          <w:lang w:eastAsia="pt-BR"/>
        </w:rPr>
        <w:fldChar w:fldCharType="begin"/>
      </w:r>
      <w:r w:rsidRPr="00FD3E59">
        <w:rPr>
          <w:rFonts w:ascii="Times New Roman" w:hAnsi="Times New Roman" w:cs="Times New Roman"/>
          <w:b/>
          <w:bCs/>
          <w:noProof/>
          <w:color w:val="000000"/>
          <w:szCs w:val="24"/>
          <w:lang w:eastAsia="pt-BR"/>
        </w:rPr>
        <w:instrText xml:space="preserve"> MERGEFIELD ENDERECO_UNIDADE \* MERGEFORMAT </w:instrText>
      </w:r>
      <w:r w:rsidRPr="00FD3E59">
        <w:rPr>
          <w:rFonts w:ascii="Times New Roman" w:hAnsi="Times New Roman" w:cs="Times New Roman"/>
          <w:b/>
          <w:bCs/>
          <w:noProof/>
          <w:color w:val="000000"/>
          <w:szCs w:val="24"/>
          <w:lang w:eastAsia="pt-BR"/>
        </w:rPr>
        <w:fldChar w:fldCharType="separate"/>
      </w:r>
      <w:r w:rsidRPr="00FD3E59">
        <w:rPr>
          <w:rFonts w:ascii="Times New Roman" w:hAnsi="Times New Roman" w:cs="Times New Roman"/>
          <w:b/>
          <w:bCs/>
          <w:noProof/>
          <w:color w:val="000000"/>
          <w:szCs w:val="24"/>
          <w:lang w:eastAsia="pt-BR"/>
        </w:rPr>
        <w:t>«ENDERECO_UNIDADE»</w:t>
      </w:r>
      <w:r w:rsidRPr="00FD3E59">
        <w:rPr>
          <w:rFonts w:ascii="Times New Roman" w:hAnsi="Times New Roman" w:cs="Times New Roman"/>
          <w:b/>
          <w:bCs/>
          <w:noProof/>
          <w:color w:val="000000"/>
          <w:szCs w:val="24"/>
          <w:lang w:eastAsia="pt-BR"/>
        </w:rPr>
        <w:fldChar w:fldCharType="end"/>
      </w:r>
      <w:r w:rsidRPr="00FD3E59">
        <w:rPr>
          <w:rFonts w:ascii="Times New Roman" w:hAnsi="Times New Roman" w:cs="Times New Roman"/>
          <w:color w:val="000000"/>
          <w:szCs w:val="24"/>
          <w:lang w:eastAsia="pt-BR"/>
        </w:rPr>
        <w:t xml:space="preserve">, neste ato representada, em consonância com seu Estatuto Social, por seu representante legal </w:t>
      </w:r>
      <w:proofErr w:type="gramStart"/>
      <w:r w:rsidRPr="00FD3E59">
        <w:rPr>
          <w:rFonts w:ascii="Times New Roman" w:hAnsi="Times New Roman" w:cs="Times New Roman"/>
          <w:color w:val="000000"/>
          <w:szCs w:val="24"/>
          <w:lang w:eastAsia="pt-BR"/>
        </w:rPr>
        <w:t>Sr.</w:t>
      </w:r>
      <w:proofErr w:type="gramEnd"/>
      <w:r w:rsidRPr="00FD3E59">
        <w:rPr>
          <w:rFonts w:ascii="Times New Roman" w:hAnsi="Times New Roman" w:cs="Times New Roman"/>
          <w:color w:val="000000"/>
          <w:szCs w:val="24"/>
          <w:lang w:eastAsia="pt-BR"/>
        </w:rPr>
        <w:t xml:space="preserve"> (a) </w:t>
      </w:r>
      <w:r w:rsidRPr="00FD3E59">
        <w:rPr>
          <w:rFonts w:ascii="Times New Roman" w:hAnsi="Times New Roman" w:cs="Times New Roman"/>
          <w:b/>
          <w:bCs/>
          <w:noProof/>
          <w:color w:val="000000"/>
          <w:szCs w:val="24"/>
          <w:lang w:eastAsia="pt-BR"/>
        </w:rPr>
        <w:fldChar w:fldCharType="begin"/>
      </w:r>
      <w:r w:rsidRPr="00FD3E59">
        <w:rPr>
          <w:rFonts w:ascii="Times New Roman" w:hAnsi="Times New Roman" w:cs="Times New Roman"/>
          <w:b/>
          <w:bCs/>
          <w:noProof/>
          <w:color w:val="000000"/>
          <w:szCs w:val="24"/>
          <w:lang w:eastAsia="pt-BR"/>
        </w:rPr>
        <w:instrText xml:space="preserve"> MERGEFIELD NOME_REPRESENTANTE_EPAGRI \* MERGEFORMAT </w:instrText>
      </w:r>
      <w:r w:rsidRPr="00FD3E59">
        <w:rPr>
          <w:rFonts w:ascii="Times New Roman" w:hAnsi="Times New Roman" w:cs="Times New Roman"/>
          <w:b/>
          <w:bCs/>
          <w:noProof/>
          <w:color w:val="000000"/>
          <w:szCs w:val="24"/>
          <w:lang w:eastAsia="pt-BR"/>
        </w:rPr>
        <w:fldChar w:fldCharType="separate"/>
      </w:r>
      <w:r w:rsidRPr="00FD3E59">
        <w:rPr>
          <w:rFonts w:ascii="Times New Roman" w:hAnsi="Times New Roman" w:cs="Times New Roman"/>
          <w:b/>
          <w:bCs/>
          <w:noProof/>
          <w:color w:val="000000"/>
          <w:szCs w:val="24"/>
          <w:lang w:eastAsia="pt-BR"/>
        </w:rPr>
        <w:t>«NOME_REPRESENTANTE_EPAGRI»</w:t>
      </w:r>
      <w:r w:rsidRPr="00FD3E59">
        <w:rPr>
          <w:rFonts w:ascii="Times New Roman" w:hAnsi="Times New Roman" w:cs="Times New Roman"/>
          <w:b/>
          <w:bCs/>
          <w:noProof/>
          <w:color w:val="000000"/>
          <w:szCs w:val="24"/>
          <w:lang w:eastAsia="pt-BR"/>
        </w:rPr>
        <w:fldChar w:fldCharType="end"/>
      </w:r>
      <w:r w:rsidRPr="00FD3E59">
        <w:rPr>
          <w:rFonts w:ascii="Times New Roman" w:hAnsi="Times New Roman" w:cs="Times New Roman"/>
          <w:color w:val="000000"/>
          <w:szCs w:val="24"/>
          <w:lang w:eastAsia="pt-BR"/>
        </w:rPr>
        <w:t>, inscrito(a) no CPF sob o n</w:t>
      </w:r>
      <w:r w:rsidRPr="00FD3E59">
        <w:rPr>
          <w:rFonts w:ascii="Times New Roman" w:hAnsi="Times New Roman" w:cs="Times New Roman"/>
          <w:color w:val="000000"/>
          <w:szCs w:val="24"/>
          <w:vertAlign w:val="superscript"/>
          <w:lang w:eastAsia="pt-BR"/>
        </w:rPr>
        <w:t>o</w:t>
      </w:r>
      <w:r w:rsidRPr="00FD3E59">
        <w:rPr>
          <w:rFonts w:ascii="Times New Roman" w:hAnsi="Times New Roman" w:cs="Times New Roman"/>
          <w:color w:val="000000"/>
          <w:szCs w:val="24"/>
          <w:lang w:eastAsia="pt-BR"/>
        </w:rPr>
        <w:t xml:space="preserve"> </w:t>
      </w:r>
      <w:r w:rsidRPr="00FD3E59">
        <w:rPr>
          <w:rFonts w:ascii="Times New Roman" w:hAnsi="Times New Roman" w:cs="Times New Roman"/>
          <w:b/>
          <w:bCs/>
          <w:noProof/>
          <w:color w:val="000000"/>
          <w:szCs w:val="24"/>
          <w:lang w:eastAsia="pt-BR"/>
        </w:rPr>
        <w:fldChar w:fldCharType="begin"/>
      </w:r>
      <w:r w:rsidRPr="00FD3E59">
        <w:rPr>
          <w:rFonts w:ascii="Times New Roman" w:hAnsi="Times New Roman" w:cs="Times New Roman"/>
          <w:b/>
          <w:bCs/>
          <w:noProof/>
          <w:color w:val="000000"/>
          <w:szCs w:val="24"/>
          <w:lang w:eastAsia="pt-BR"/>
        </w:rPr>
        <w:instrText xml:space="preserve"> MERGEFIELD CPF_REPRESENTANTE_EPAGRI \* MERGEFORMAT </w:instrText>
      </w:r>
      <w:r w:rsidRPr="00FD3E59">
        <w:rPr>
          <w:rFonts w:ascii="Times New Roman" w:hAnsi="Times New Roman" w:cs="Times New Roman"/>
          <w:b/>
          <w:bCs/>
          <w:noProof/>
          <w:color w:val="000000"/>
          <w:szCs w:val="24"/>
          <w:lang w:eastAsia="pt-BR"/>
        </w:rPr>
        <w:fldChar w:fldCharType="separate"/>
      </w:r>
      <w:r w:rsidRPr="00FD3E59">
        <w:rPr>
          <w:rFonts w:ascii="Times New Roman" w:hAnsi="Times New Roman" w:cs="Times New Roman"/>
          <w:b/>
          <w:bCs/>
          <w:noProof/>
          <w:color w:val="000000"/>
          <w:szCs w:val="24"/>
          <w:lang w:eastAsia="pt-BR"/>
        </w:rPr>
        <w:t>«CPF_REPRESENTANTE_EPAGRI»</w:t>
      </w:r>
      <w:r w:rsidRPr="00FD3E59">
        <w:rPr>
          <w:rFonts w:ascii="Times New Roman" w:hAnsi="Times New Roman" w:cs="Times New Roman"/>
          <w:b/>
          <w:bCs/>
          <w:noProof/>
          <w:color w:val="000000"/>
          <w:szCs w:val="24"/>
          <w:lang w:eastAsia="pt-BR"/>
        </w:rPr>
        <w:fldChar w:fldCharType="end"/>
      </w:r>
      <w:r w:rsidRPr="00FD3E59">
        <w:rPr>
          <w:rFonts w:ascii="Times New Roman" w:hAnsi="Times New Roman" w:cs="Times New Roman"/>
          <w:color w:val="000000"/>
          <w:szCs w:val="24"/>
          <w:lang w:eastAsia="pt-BR"/>
        </w:rPr>
        <w:t xml:space="preserve"> </w:t>
      </w:r>
      <w:r w:rsidRPr="00FD3E59">
        <w:rPr>
          <w:rFonts w:ascii="Times New Roman" w:hAnsi="Times New Roman" w:cs="Times New Roman"/>
          <w:bCs/>
          <w:color w:val="000000"/>
          <w:szCs w:val="24"/>
          <w:lang w:eastAsia="pt-BR"/>
        </w:rPr>
        <w:t>e de outro lado</w:t>
      </w:r>
    </w:p>
    <w:p w:rsidR="00D56A7B" w:rsidRPr="00FD3E59" w:rsidRDefault="00D56A7B" w:rsidP="00FD3E59">
      <w:pPr>
        <w:tabs>
          <w:tab w:val="left" w:pos="142"/>
        </w:tabs>
        <w:suppressAutoHyphens w:val="0"/>
        <w:spacing w:line="240" w:lineRule="auto"/>
        <w:ind w:right="0"/>
        <w:rPr>
          <w:rFonts w:ascii="Times New Roman" w:hAnsi="Times New Roman" w:cs="Times New Roman"/>
          <w:bCs/>
          <w:color w:val="000000"/>
          <w:szCs w:val="24"/>
          <w:lang w:eastAsia="pt-BR"/>
        </w:rPr>
      </w:pPr>
    </w:p>
    <w:p w:rsidR="00D56A7B" w:rsidRPr="00FD3E59" w:rsidRDefault="00D56A7B" w:rsidP="00FD3E59">
      <w:pPr>
        <w:tabs>
          <w:tab w:val="left" w:pos="142"/>
        </w:tabs>
        <w:suppressAutoHyphens w:val="0"/>
        <w:spacing w:line="240" w:lineRule="auto"/>
        <w:ind w:right="0"/>
        <w:rPr>
          <w:rFonts w:ascii="Times New Roman" w:hAnsi="Times New Roman" w:cs="Times New Roman"/>
          <w:b/>
          <w:color w:val="000000"/>
          <w:szCs w:val="24"/>
          <w:lang w:eastAsia="pt-BR"/>
        </w:rPr>
      </w:pPr>
      <w:r w:rsidRPr="00FD3E59">
        <w:rPr>
          <w:rFonts w:ascii="Times New Roman" w:hAnsi="Times New Roman" w:cs="Times New Roman"/>
          <w:b/>
          <w:bCs/>
          <w:color w:val="000000"/>
          <w:szCs w:val="24"/>
          <w:lang w:eastAsia="pt-BR"/>
        </w:rPr>
        <w:t xml:space="preserve">CONTRATADA: </w:t>
      </w:r>
      <w:r w:rsidRPr="00FD3E59">
        <w:rPr>
          <w:rFonts w:ascii="Times New Roman" w:hAnsi="Times New Roman" w:cs="Times New Roman"/>
          <w:b/>
          <w:bCs/>
          <w:noProof/>
          <w:color w:val="000000"/>
          <w:szCs w:val="24"/>
          <w:lang w:eastAsia="pt-BR"/>
        </w:rPr>
        <w:fldChar w:fldCharType="begin"/>
      </w:r>
      <w:r w:rsidRPr="00FD3E59">
        <w:rPr>
          <w:rFonts w:ascii="Times New Roman" w:hAnsi="Times New Roman" w:cs="Times New Roman"/>
          <w:b/>
          <w:bCs/>
          <w:noProof/>
          <w:color w:val="000000"/>
          <w:szCs w:val="24"/>
          <w:lang w:eastAsia="pt-BR"/>
        </w:rPr>
        <w:instrText xml:space="preserve"> MERGEFIELD RAZAO_SOCIAL_TERCEIRO \* MERGEFORMAT </w:instrText>
      </w:r>
      <w:r w:rsidRPr="00FD3E59">
        <w:rPr>
          <w:rFonts w:ascii="Times New Roman" w:hAnsi="Times New Roman" w:cs="Times New Roman"/>
          <w:b/>
          <w:bCs/>
          <w:noProof/>
          <w:color w:val="000000"/>
          <w:szCs w:val="24"/>
          <w:lang w:eastAsia="pt-BR"/>
        </w:rPr>
        <w:fldChar w:fldCharType="separate"/>
      </w:r>
      <w:r w:rsidRPr="00FD3E59">
        <w:rPr>
          <w:rFonts w:ascii="Times New Roman" w:hAnsi="Times New Roman" w:cs="Times New Roman"/>
          <w:b/>
          <w:bCs/>
          <w:noProof/>
          <w:color w:val="000000"/>
          <w:szCs w:val="24"/>
          <w:lang w:eastAsia="pt-BR"/>
        </w:rPr>
        <w:t>«RAZAO_SOCIAL_TERCEIRO»</w:t>
      </w:r>
      <w:r w:rsidRPr="00FD3E59">
        <w:rPr>
          <w:rFonts w:ascii="Times New Roman" w:hAnsi="Times New Roman" w:cs="Times New Roman"/>
          <w:b/>
          <w:bCs/>
          <w:noProof/>
          <w:color w:val="000000"/>
          <w:szCs w:val="24"/>
          <w:lang w:eastAsia="pt-BR"/>
        </w:rPr>
        <w:fldChar w:fldCharType="end"/>
      </w:r>
      <w:r w:rsidRPr="00FD3E59">
        <w:rPr>
          <w:rFonts w:ascii="Times New Roman" w:hAnsi="Times New Roman" w:cs="Times New Roman"/>
          <w:color w:val="000000"/>
          <w:szCs w:val="24"/>
          <w:lang w:eastAsia="pt-BR"/>
        </w:rPr>
        <w:t xml:space="preserve">, inscrita no </w:t>
      </w:r>
      <w:r w:rsidRPr="00FD3E59">
        <w:rPr>
          <w:rFonts w:ascii="Times New Roman" w:hAnsi="Times New Roman" w:cs="Times New Roman"/>
          <w:b/>
          <w:bCs/>
          <w:color w:val="000000"/>
          <w:szCs w:val="24"/>
          <w:lang w:eastAsia="pt-BR"/>
        </w:rPr>
        <w:t xml:space="preserve">CNPJ sob o nº </w:t>
      </w:r>
      <w:r w:rsidRPr="00FD3E59">
        <w:rPr>
          <w:rFonts w:ascii="Times New Roman" w:hAnsi="Times New Roman" w:cs="Times New Roman"/>
          <w:b/>
          <w:bCs/>
          <w:noProof/>
          <w:color w:val="000000"/>
          <w:szCs w:val="24"/>
          <w:lang w:eastAsia="pt-BR"/>
        </w:rPr>
        <w:fldChar w:fldCharType="begin"/>
      </w:r>
      <w:r w:rsidRPr="00FD3E59">
        <w:rPr>
          <w:rFonts w:ascii="Times New Roman" w:hAnsi="Times New Roman" w:cs="Times New Roman"/>
          <w:b/>
          <w:bCs/>
          <w:noProof/>
          <w:color w:val="000000"/>
          <w:szCs w:val="24"/>
          <w:lang w:eastAsia="pt-BR"/>
        </w:rPr>
        <w:instrText xml:space="preserve"> MERGEFIELD CPF_CNPJ_TERCEIRO \* MERGEFORMAT </w:instrText>
      </w:r>
      <w:r w:rsidRPr="00FD3E59">
        <w:rPr>
          <w:rFonts w:ascii="Times New Roman" w:hAnsi="Times New Roman" w:cs="Times New Roman"/>
          <w:b/>
          <w:bCs/>
          <w:noProof/>
          <w:color w:val="000000"/>
          <w:szCs w:val="24"/>
          <w:lang w:eastAsia="pt-BR"/>
        </w:rPr>
        <w:fldChar w:fldCharType="separate"/>
      </w:r>
      <w:r w:rsidRPr="00FD3E59">
        <w:rPr>
          <w:rFonts w:ascii="Times New Roman" w:hAnsi="Times New Roman" w:cs="Times New Roman"/>
          <w:b/>
          <w:bCs/>
          <w:noProof/>
          <w:color w:val="000000"/>
          <w:szCs w:val="24"/>
          <w:lang w:eastAsia="pt-BR"/>
        </w:rPr>
        <w:t>«CPF_CNPJ_TERCEIRO»</w:t>
      </w:r>
      <w:r w:rsidRPr="00FD3E59">
        <w:rPr>
          <w:rFonts w:ascii="Times New Roman" w:hAnsi="Times New Roman" w:cs="Times New Roman"/>
          <w:b/>
          <w:bCs/>
          <w:noProof/>
          <w:color w:val="000000"/>
          <w:szCs w:val="24"/>
          <w:lang w:eastAsia="pt-BR"/>
        </w:rPr>
        <w:fldChar w:fldCharType="end"/>
      </w:r>
      <w:r w:rsidRPr="00FD3E59">
        <w:rPr>
          <w:rFonts w:ascii="Times New Roman" w:hAnsi="Times New Roman" w:cs="Times New Roman"/>
          <w:color w:val="000000"/>
          <w:szCs w:val="24"/>
          <w:lang w:eastAsia="pt-BR"/>
        </w:rPr>
        <w:t xml:space="preserve">, com sede na </w:t>
      </w:r>
      <w:r w:rsidRPr="00FD3E59">
        <w:rPr>
          <w:rFonts w:ascii="Times New Roman" w:hAnsi="Times New Roman" w:cs="Times New Roman"/>
          <w:b/>
          <w:bCs/>
          <w:noProof/>
          <w:color w:val="000000"/>
          <w:szCs w:val="24"/>
          <w:lang w:eastAsia="pt-BR"/>
        </w:rPr>
        <w:fldChar w:fldCharType="begin"/>
      </w:r>
      <w:r w:rsidRPr="00FD3E59">
        <w:rPr>
          <w:rFonts w:ascii="Times New Roman" w:hAnsi="Times New Roman" w:cs="Times New Roman"/>
          <w:b/>
          <w:bCs/>
          <w:noProof/>
          <w:color w:val="000000"/>
          <w:szCs w:val="24"/>
          <w:lang w:eastAsia="pt-BR"/>
        </w:rPr>
        <w:instrText xml:space="preserve"> MERGEFIELD ENDERECO_TERCEIRO \* MERGEFORMAT </w:instrText>
      </w:r>
      <w:r w:rsidRPr="00FD3E59">
        <w:rPr>
          <w:rFonts w:ascii="Times New Roman" w:hAnsi="Times New Roman" w:cs="Times New Roman"/>
          <w:b/>
          <w:bCs/>
          <w:noProof/>
          <w:color w:val="000000"/>
          <w:szCs w:val="24"/>
          <w:lang w:eastAsia="pt-BR"/>
        </w:rPr>
        <w:fldChar w:fldCharType="separate"/>
      </w:r>
      <w:r w:rsidRPr="00FD3E59">
        <w:rPr>
          <w:rFonts w:ascii="Times New Roman" w:hAnsi="Times New Roman" w:cs="Times New Roman"/>
          <w:b/>
          <w:bCs/>
          <w:noProof/>
          <w:color w:val="000000"/>
          <w:szCs w:val="24"/>
          <w:lang w:eastAsia="pt-BR"/>
        </w:rPr>
        <w:t>«ENDERECO_TERCEIRO»</w:t>
      </w:r>
      <w:r w:rsidRPr="00FD3E59">
        <w:rPr>
          <w:rFonts w:ascii="Times New Roman" w:hAnsi="Times New Roman" w:cs="Times New Roman"/>
          <w:b/>
          <w:bCs/>
          <w:noProof/>
          <w:color w:val="000000"/>
          <w:szCs w:val="24"/>
          <w:lang w:eastAsia="pt-BR"/>
        </w:rPr>
        <w:fldChar w:fldCharType="end"/>
      </w:r>
      <w:r w:rsidRPr="00FD3E59">
        <w:rPr>
          <w:rFonts w:ascii="Times New Roman" w:hAnsi="Times New Roman" w:cs="Times New Roman"/>
          <w:b/>
          <w:bCs/>
          <w:color w:val="000000"/>
          <w:szCs w:val="24"/>
          <w:lang w:eastAsia="pt-BR"/>
        </w:rPr>
        <w:t>,</w:t>
      </w:r>
      <w:r w:rsidRPr="00FD3E59">
        <w:rPr>
          <w:rFonts w:ascii="Times New Roman" w:hAnsi="Times New Roman" w:cs="Times New Roman"/>
          <w:color w:val="000000"/>
          <w:szCs w:val="24"/>
          <w:lang w:eastAsia="pt-BR"/>
        </w:rPr>
        <w:t xml:space="preserve"> CEP </w:t>
      </w:r>
      <w:r w:rsidRPr="00FD3E59">
        <w:rPr>
          <w:rFonts w:ascii="Times New Roman" w:hAnsi="Times New Roman" w:cs="Times New Roman"/>
          <w:b/>
          <w:bCs/>
          <w:noProof/>
          <w:color w:val="000000"/>
          <w:szCs w:val="24"/>
          <w:lang w:eastAsia="pt-BR"/>
        </w:rPr>
        <w:fldChar w:fldCharType="begin"/>
      </w:r>
      <w:r w:rsidRPr="00FD3E59">
        <w:rPr>
          <w:rFonts w:ascii="Times New Roman" w:hAnsi="Times New Roman" w:cs="Times New Roman"/>
          <w:b/>
          <w:bCs/>
          <w:noProof/>
          <w:color w:val="000000"/>
          <w:szCs w:val="24"/>
          <w:lang w:eastAsia="pt-BR"/>
        </w:rPr>
        <w:instrText xml:space="preserve"> MERGEFIELD CEP_TERCEIRO \* MERGEFORMAT </w:instrText>
      </w:r>
      <w:r w:rsidRPr="00FD3E59">
        <w:rPr>
          <w:rFonts w:ascii="Times New Roman" w:hAnsi="Times New Roman" w:cs="Times New Roman"/>
          <w:b/>
          <w:bCs/>
          <w:noProof/>
          <w:color w:val="000000"/>
          <w:szCs w:val="24"/>
          <w:lang w:eastAsia="pt-BR"/>
        </w:rPr>
        <w:fldChar w:fldCharType="separate"/>
      </w:r>
      <w:r w:rsidRPr="00FD3E59">
        <w:rPr>
          <w:rFonts w:ascii="Times New Roman" w:hAnsi="Times New Roman" w:cs="Times New Roman"/>
          <w:b/>
          <w:bCs/>
          <w:noProof/>
          <w:color w:val="000000"/>
          <w:szCs w:val="24"/>
          <w:lang w:eastAsia="pt-BR"/>
        </w:rPr>
        <w:t>«CEP_TERCEIRO»</w:t>
      </w:r>
      <w:r w:rsidRPr="00FD3E59">
        <w:rPr>
          <w:rFonts w:ascii="Times New Roman" w:hAnsi="Times New Roman" w:cs="Times New Roman"/>
          <w:b/>
          <w:bCs/>
          <w:noProof/>
          <w:color w:val="000000"/>
          <w:szCs w:val="24"/>
          <w:lang w:eastAsia="pt-BR"/>
        </w:rPr>
        <w:fldChar w:fldCharType="end"/>
      </w:r>
      <w:r w:rsidRPr="00FD3E59">
        <w:rPr>
          <w:rFonts w:ascii="Times New Roman" w:hAnsi="Times New Roman" w:cs="Times New Roman"/>
          <w:b/>
          <w:bCs/>
          <w:color w:val="000000"/>
          <w:szCs w:val="24"/>
          <w:lang w:eastAsia="pt-BR"/>
        </w:rPr>
        <w:t>,</w:t>
      </w:r>
      <w:r w:rsidRPr="00FD3E59">
        <w:rPr>
          <w:rFonts w:ascii="Times New Roman" w:hAnsi="Times New Roman" w:cs="Times New Roman"/>
          <w:color w:val="000000"/>
          <w:szCs w:val="24"/>
          <w:lang w:eastAsia="pt-BR"/>
        </w:rPr>
        <w:t xml:space="preserve"> Inscrição Estadual, </w:t>
      </w:r>
      <w:r w:rsidRPr="00FD3E59">
        <w:rPr>
          <w:rFonts w:ascii="Times New Roman" w:hAnsi="Times New Roman" w:cs="Times New Roman"/>
          <w:b/>
          <w:bCs/>
          <w:noProof/>
          <w:color w:val="000000"/>
          <w:szCs w:val="24"/>
          <w:lang w:eastAsia="pt-BR"/>
        </w:rPr>
        <w:fldChar w:fldCharType="begin"/>
      </w:r>
      <w:r w:rsidRPr="00FD3E59">
        <w:rPr>
          <w:rFonts w:ascii="Times New Roman" w:hAnsi="Times New Roman" w:cs="Times New Roman"/>
          <w:b/>
          <w:bCs/>
          <w:noProof/>
          <w:color w:val="000000"/>
          <w:szCs w:val="24"/>
          <w:lang w:eastAsia="pt-BR"/>
        </w:rPr>
        <w:instrText xml:space="preserve"> MERGEFIELD INSC_EST_TERCEIRO \* MERGEFORMAT </w:instrText>
      </w:r>
      <w:r w:rsidRPr="00FD3E59">
        <w:rPr>
          <w:rFonts w:ascii="Times New Roman" w:hAnsi="Times New Roman" w:cs="Times New Roman"/>
          <w:b/>
          <w:bCs/>
          <w:noProof/>
          <w:color w:val="000000"/>
          <w:szCs w:val="24"/>
          <w:lang w:eastAsia="pt-BR"/>
        </w:rPr>
        <w:fldChar w:fldCharType="separate"/>
      </w:r>
      <w:r w:rsidRPr="00FD3E59">
        <w:rPr>
          <w:rFonts w:ascii="Times New Roman" w:hAnsi="Times New Roman" w:cs="Times New Roman"/>
          <w:b/>
          <w:bCs/>
          <w:noProof/>
          <w:color w:val="000000"/>
          <w:szCs w:val="24"/>
          <w:lang w:eastAsia="pt-BR"/>
        </w:rPr>
        <w:t>«INSC_EST_TERCEIRO»</w:t>
      </w:r>
      <w:r w:rsidRPr="00FD3E59">
        <w:rPr>
          <w:rFonts w:ascii="Times New Roman" w:hAnsi="Times New Roman" w:cs="Times New Roman"/>
          <w:b/>
          <w:bCs/>
          <w:noProof/>
          <w:color w:val="000000"/>
          <w:szCs w:val="24"/>
          <w:lang w:eastAsia="pt-BR"/>
        </w:rPr>
        <w:fldChar w:fldCharType="end"/>
      </w:r>
      <w:r w:rsidRPr="00FD3E59">
        <w:rPr>
          <w:rFonts w:ascii="Times New Roman" w:hAnsi="Times New Roman" w:cs="Times New Roman"/>
          <w:color w:val="000000"/>
          <w:szCs w:val="24"/>
          <w:lang w:eastAsia="pt-BR"/>
        </w:rPr>
        <w:t xml:space="preserve">, neste </w:t>
      </w:r>
      <w:proofErr w:type="gramStart"/>
      <w:r w:rsidRPr="00FD3E59">
        <w:rPr>
          <w:rFonts w:ascii="Times New Roman" w:hAnsi="Times New Roman" w:cs="Times New Roman"/>
          <w:color w:val="000000"/>
          <w:szCs w:val="24"/>
          <w:lang w:eastAsia="pt-BR"/>
        </w:rPr>
        <w:t>ato representada</w:t>
      </w:r>
      <w:proofErr w:type="gramEnd"/>
      <w:r w:rsidRPr="00FD3E59">
        <w:rPr>
          <w:rFonts w:ascii="Times New Roman" w:hAnsi="Times New Roman" w:cs="Times New Roman"/>
          <w:color w:val="000000"/>
          <w:szCs w:val="24"/>
          <w:lang w:eastAsia="pt-BR"/>
        </w:rPr>
        <w:t xml:space="preserve"> por seu representante legal, </w:t>
      </w:r>
      <w:r w:rsidRPr="00FD3E59">
        <w:rPr>
          <w:rFonts w:ascii="Times New Roman" w:hAnsi="Times New Roman" w:cs="Times New Roman"/>
          <w:b/>
          <w:bCs/>
          <w:noProof/>
          <w:color w:val="000000"/>
          <w:szCs w:val="24"/>
          <w:lang w:eastAsia="pt-BR"/>
        </w:rPr>
        <w:fldChar w:fldCharType="begin"/>
      </w:r>
      <w:r w:rsidRPr="00FD3E59">
        <w:rPr>
          <w:rFonts w:ascii="Times New Roman" w:hAnsi="Times New Roman" w:cs="Times New Roman"/>
          <w:b/>
          <w:bCs/>
          <w:noProof/>
          <w:color w:val="000000"/>
          <w:szCs w:val="24"/>
          <w:lang w:eastAsia="pt-BR"/>
        </w:rPr>
        <w:instrText xml:space="preserve"> MERGEFIELD NOME_REPRESENTANTE_TERCEIRO \* MERGEFORMAT </w:instrText>
      </w:r>
      <w:r w:rsidRPr="00FD3E59">
        <w:rPr>
          <w:rFonts w:ascii="Times New Roman" w:hAnsi="Times New Roman" w:cs="Times New Roman"/>
          <w:b/>
          <w:bCs/>
          <w:noProof/>
          <w:color w:val="000000"/>
          <w:szCs w:val="24"/>
          <w:lang w:eastAsia="pt-BR"/>
        </w:rPr>
        <w:fldChar w:fldCharType="separate"/>
      </w:r>
      <w:r w:rsidRPr="00FD3E59">
        <w:rPr>
          <w:rFonts w:ascii="Times New Roman" w:hAnsi="Times New Roman" w:cs="Times New Roman"/>
          <w:b/>
          <w:bCs/>
          <w:noProof/>
          <w:color w:val="000000"/>
          <w:szCs w:val="24"/>
          <w:lang w:eastAsia="pt-BR"/>
        </w:rPr>
        <w:t>«NOME_REPRESENTANTE_TERCEIRO»</w:t>
      </w:r>
      <w:r w:rsidRPr="00FD3E59">
        <w:rPr>
          <w:rFonts w:ascii="Times New Roman" w:hAnsi="Times New Roman" w:cs="Times New Roman"/>
          <w:b/>
          <w:bCs/>
          <w:noProof/>
          <w:color w:val="000000"/>
          <w:szCs w:val="24"/>
          <w:lang w:eastAsia="pt-BR"/>
        </w:rPr>
        <w:fldChar w:fldCharType="end"/>
      </w:r>
      <w:r w:rsidRPr="00FD3E59">
        <w:rPr>
          <w:rFonts w:ascii="Times New Roman" w:hAnsi="Times New Roman" w:cs="Times New Roman"/>
          <w:color w:val="000000"/>
          <w:szCs w:val="24"/>
          <w:lang w:eastAsia="pt-BR"/>
        </w:rPr>
        <w:t xml:space="preserve">, CPF sob o nº </w:t>
      </w:r>
      <w:r w:rsidRPr="00FD3E59">
        <w:rPr>
          <w:rFonts w:ascii="Times New Roman" w:hAnsi="Times New Roman" w:cs="Times New Roman"/>
          <w:b/>
          <w:bCs/>
          <w:noProof/>
          <w:color w:val="000000"/>
          <w:szCs w:val="24"/>
          <w:lang w:eastAsia="pt-BR"/>
        </w:rPr>
        <w:fldChar w:fldCharType="begin"/>
      </w:r>
      <w:r w:rsidRPr="00FD3E59">
        <w:rPr>
          <w:rFonts w:ascii="Times New Roman" w:hAnsi="Times New Roman" w:cs="Times New Roman"/>
          <w:b/>
          <w:bCs/>
          <w:noProof/>
          <w:color w:val="000000"/>
          <w:szCs w:val="24"/>
          <w:lang w:eastAsia="pt-BR"/>
        </w:rPr>
        <w:instrText xml:space="preserve"> MERGEFIELD CPF_REPRESENTANTE_TERCEIRO \* MERGEFORMAT </w:instrText>
      </w:r>
      <w:r w:rsidRPr="00FD3E59">
        <w:rPr>
          <w:rFonts w:ascii="Times New Roman" w:hAnsi="Times New Roman" w:cs="Times New Roman"/>
          <w:b/>
          <w:bCs/>
          <w:noProof/>
          <w:color w:val="000000"/>
          <w:szCs w:val="24"/>
          <w:lang w:eastAsia="pt-BR"/>
        </w:rPr>
        <w:fldChar w:fldCharType="separate"/>
      </w:r>
      <w:r w:rsidRPr="00FD3E59">
        <w:rPr>
          <w:rFonts w:ascii="Times New Roman" w:hAnsi="Times New Roman" w:cs="Times New Roman"/>
          <w:b/>
          <w:bCs/>
          <w:noProof/>
          <w:color w:val="000000"/>
          <w:szCs w:val="24"/>
          <w:lang w:eastAsia="pt-BR"/>
        </w:rPr>
        <w:t>«CPF_REPRESENTANTE_TERCEIRO»</w:t>
      </w:r>
      <w:r w:rsidRPr="00FD3E59">
        <w:rPr>
          <w:rFonts w:ascii="Times New Roman" w:hAnsi="Times New Roman" w:cs="Times New Roman"/>
          <w:b/>
          <w:bCs/>
          <w:noProof/>
          <w:color w:val="000000"/>
          <w:szCs w:val="24"/>
          <w:lang w:eastAsia="pt-BR"/>
        </w:rPr>
        <w:fldChar w:fldCharType="end"/>
      </w:r>
      <w:r w:rsidRPr="00FD3E59">
        <w:rPr>
          <w:rFonts w:ascii="Times New Roman" w:hAnsi="Times New Roman" w:cs="Times New Roman"/>
          <w:b/>
          <w:bCs/>
          <w:color w:val="000000"/>
          <w:szCs w:val="24"/>
          <w:lang w:eastAsia="pt-BR"/>
        </w:rPr>
        <w:t>,</w:t>
      </w:r>
      <w:r w:rsidRPr="00FD3E59">
        <w:rPr>
          <w:rFonts w:ascii="Times New Roman" w:hAnsi="Times New Roman" w:cs="Times New Roman"/>
          <w:color w:val="000000"/>
          <w:szCs w:val="24"/>
          <w:lang w:eastAsia="pt-BR"/>
        </w:rPr>
        <w:t xml:space="preserve"> doravante denominado simplesmente </w:t>
      </w:r>
      <w:r w:rsidRPr="00FD3E59">
        <w:rPr>
          <w:rFonts w:ascii="Times New Roman" w:hAnsi="Times New Roman" w:cs="Times New Roman"/>
          <w:b/>
          <w:bCs/>
          <w:color w:val="000000"/>
          <w:szCs w:val="24"/>
          <w:lang w:eastAsia="pt-BR"/>
        </w:rPr>
        <w:t>CONTRATADA</w:t>
      </w:r>
      <w:r w:rsidRPr="00FD3E59">
        <w:rPr>
          <w:rFonts w:ascii="Times New Roman" w:hAnsi="Times New Roman" w:cs="Times New Roman"/>
          <w:b/>
          <w:color w:val="000000"/>
          <w:szCs w:val="24"/>
          <w:lang w:eastAsia="pt-BR"/>
        </w:rPr>
        <w:t xml:space="preserve">, </w:t>
      </w:r>
    </w:p>
    <w:p w:rsidR="00D56A7B" w:rsidRPr="00FD3E59" w:rsidRDefault="00D56A7B" w:rsidP="00FD3E59">
      <w:pPr>
        <w:tabs>
          <w:tab w:val="left" w:pos="142"/>
        </w:tabs>
        <w:suppressAutoHyphens w:val="0"/>
        <w:spacing w:line="240" w:lineRule="auto"/>
        <w:ind w:right="0"/>
        <w:rPr>
          <w:rFonts w:ascii="Times New Roman" w:hAnsi="Times New Roman" w:cs="Times New Roman"/>
          <w:bCs/>
          <w:color w:val="000000"/>
          <w:szCs w:val="24"/>
          <w:lang w:eastAsia="pt-BR"/>
        </w:rPr>
      </w:pPr>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bCs/>
          <w:szCs w:val="24"/>
          <w:lang w:eastAsia="pt-BR"/>
        </w:rPr>
      </w:pPr>
      <w:proofErr w:type="gramStart"/>
      <w:r w:rsidRPr="00FD3E59">
        <w:rPr>
          <w:rFonts w:ascii="Times New Roman" w:hAnsi="Times New Roman" w:cs="Times New Roman"/>
          <w:bCs/>
          <w:color w:val="000000"/>
          <w:szCs w:val="24"/>
          <w:lang w:eastAsia="pt-BR"/>
        </w:rPr>
        <w:t>Resolvem,</w:t>
      </w:r>
      <w:proofErr w:type="gramEnd"/>
      <w:r w:rsidRPr="00FD3E59">
        <w:rPr>
          <w:rFonts w:ascii="Times New Roman" w:hAnsi="Times New Roman" w:cs="Times New Roman"/>
          <w:bCs/>
          <w:color w:val="000000"/>
          <w:szCs w:val="24"/>
          <w:lang w:eastAsia="pt-BR"/>
        </w:rPr>
        <w:t xml:space="preserve"> de comum acordo, mediante solicitação da </w:t>
      </w:r>
      <w:r w:rsidRPr="00FD3E59">
        <w:rPr>
          <w:rFonts w:ascii="Times New Roman" w:hAnsi="Times New Roman" w:cs="Times New Roman"/>
          <w:b/>
          <w:bCs/>
          <w:noProof/>
          <w:color w:val="000000"/>
          <w:szCs w:val="24"/>
          <w:lang w:eastAsia="pt-BR"/>
        </w:rPr>
        <w:fldChar w:fldCharType="begin"/>
      </w:r>
      <w:r w:rsidRPr="00FD3E59">
        <w:rPr>
          <w:rFonts w:ascii="Times New Roman" w:hAnsi="Times New Roman" w:cs="Times New Roman"/>
          <w:b/>
          <w:bCs/>
          <w:noProof/>
          <w:color w:val="000000"/>
          <w:szCs w:val="24"/>
          <w:lang w:eastAsia="pt-BR"/>
        </w:rPr>
        <w:instrText xml:space="preserve"> MERGEFIELD  UNIDADE_ORCAMENTARIA  \* MERGEFORMAT </w:instrText>
      </w:r>
      <w:r w:rsidRPr="00FD3E59">
        <w:rPr>
          <w:rFonts w:ascii="Times New Roman" w:hAnsi="Times New Roman" w:cs="Times New Roman"/>
          <w:b/>
          <w:bCs/>
          <w:noProof/>
          <w:color w:val="000000"/>
          <w:szCs w:val="24"/>
          <w:lang w:eastAsia="pt-BR"/>
        </w:rPr>
        <w:fldChar w:fldCharType="separate"/>
      </w:r>
      <w:r w:rsidRPr="00FD3E59">
        <w:rPr>
          <w:rFonts w:ascii="Times New Roman" w:hAnsi="Times New Roman" w:cs="Times New Roman"/>
          <w:b/>
          <w:bCs/>
          <w:noProof/>
          <w:color w:val="000000"/>
          <w:szCs w:val="24"/>
          <w:lang w:eastAsia="pt-BR"/>
        </w:rPr>
        <w:t>«UNIDADE_ORCAMENTARIA»</w:t>
      </w:r>
      <w:r w:rsidRPr="00FD3E59">
        <w:rPr>
          <w:rFonts w:ascii="Times New Roman" w:hAnsi="Times New Roman" w:cs="Times New Roman"/>
          <w:b/>
          <w:bCs/>
          <w:noProof/>
          <w:color w:val="000000"/>
          <w:szCs w:val="24"/>
          <w:lang w:eastAsia="pt-BR"/>
        </w:rPr>
        <w:fldChar w:fldCharType="end"/>
      </w:r>
      <w:r w:rsidRPr="00FD3E59">
        <w:rPr>
          <w:rFonts w:ascii="Times New Roman" w:hAnsi="Times New Roman" w:cs="Times New Roman"/>
          <w:bCs/>
          <w:color w:val="000000"/>
          <w:szCs w:val="24"/>
          <w:lang w:eastAsia="pt-BR"/>
        </w:rPr>
        <w:t xml:space="preserve"> e autorização referendada pela Diretoria da Epagri, firmar o presente </w:t>
      </w:r>
      <w:r w:rsidRPr="00FD3E59">
        <w:rPr>
          <w:rFonts w:ascii="Times New Roman" w:hAnsi="Times New Roman" w:cs="Times New Roman"/>
          <w:b/>
          <w:bCs/>
          <w:szCs w:val="24"/>
          <w:lang w:eastAsia="pt-BR"/>
        </w:rPr>
        <w:t xml:space="preserve">CONTRATO DE OBRA E SERVIÇOS DE ENGENHARIA, </w:t>
      </w:r>
      <w:r w:rsidRPr="00FD3E59">
        <w:rPr>
          <w:rFonts w:ascii="Times New Roman" w:hAnsi="Times New Roman" w:cs="Times New Roman"/>
          <w:bCs/>
          <w:szCs w:val="24"/>
          <w:lang w:eastAsia="pt-BR"/>
        </w:rPr>
        <w:t>prometendo cumprir as condições e cláusulas aqui expressas, como segue:</w:t>
      </w:r>
    </w:p>
    <w:p w:rsidR="00D56A7B" w:rsidRPr="00FD3E59" w:rsidRDefault="00D56A7B" w:rsidP="00FD3E59">
      <w:pPr>
        <w:widowControl/>
        <w:suppressAutoHyphens w:val="0"/>
        <w:spacing w:line="240" w:lineRule="auto"/>
        <w:ind w:right="0"/>
        <w:rPr>
          <w:rFonts w:ascii="Times New Roman" w:hAnsi="Times New Roman" w:cs="Times New Roman"/>
          <w:b/>
          <w:bCs/>
          <w:szCs w:val="24"/>
          <w:lang w:eastAsia="pt-BR"/>
        </w:rPr>
      </w:pPr>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b/>
          <w:bCs/>
          <w:szCs w:val="24"/>
          <w:lang w:eastAsia="pt-BR"/>
        </w:rPr>
      </w:pPr>
      <w:r w:rsidRPr="00FD3E59">
        <w:rPr>
          <w:rFonts w:ascii="Times New Roman" w:hAnsi="Times New Roman" w:cs="Times New Roman"/>
          <w:b/>
          <w:bCs/>
          <w:szCs w:val="24"/>
          <w:lang w:eastAsia="pt-BR"/>
        </w:rPr>
        <w:t>CLÁUSULA PRIMEIRA – DO FUNDAMENTO LEGAL</w:t>
      </w:r>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szCs w:val="24"/>
          <w:lang w:eastAsia="pt-BR"/>
        </w:rPr>
      </w:pPr>
      <w:proofErr w:type="gramStart"/>
      <w:r w:rsidRPr="00FD3E59">
        <w:rPr>
          <w:rFonts w:ascii="Times New Roman" w:hAnsi="Times New Roman" w:cs="Times New Roman"/>
          <w:szCs w:val="24"/>
          <w:lang w:eastAsia="pt-BR"/>
        </w:rPr>
        <w:t xml:space="preserve">O presente contrato tem seu respectivo fundamento e finalidade na consecução do objeto contratado, tendo como origem </w:t>
      </w:r>
      <w:r w:rsidRPr="00FD3E59">
        <w:rPr>
          <w:rFonts w:ascii="Times New Roman" w:hAnsi="Times New Roman" w:cs="Times New Roman"/>
          <w:bCs/>
          <w:iCs/>
          <w:szCs w:val="24"/>
          <w:lang w:eastAsia="pt-BR"/>
        </w:rPr>
        <w:t>o</w:t>
      </w:r>
      <w:r w:rsidRPr="00FD3E59">
        <w:rPr>
          <w:rFonts w:ascii="Times New Roman" w:hAnsi="Times New Roman" w:cs="Times New Roman"/>
          <w:b/>
          <w:bCs/>
          <w:iCs/>
          <w:szCs w:val="24"/>
          <w:lang w:eastAsia="pt-BR"/>
        </w:rPr>
        <w:t xml:space="preserve"> Procedimento de Licitação da Epagri (PLE) nº </w:t>
      </w:r>
      <w:r w:rsidRPr="00FD3E59">
        <w:rPr>
          <w:rFonts w:ascii="Times New Roman" w:hAnsi="Times New Roman" w:cs="Times New Roman"/>
          <w:b/>
          <w:bCs/>
          <w:iCs/>
          <w:szCs w:val="24"/>
          <w:lang w:eastAsia="pt-BR"/>
        </w:rPr>
        <w:fldChar w:fldCharType="begin"/>
      </w:r>
      <w:r w:rsidRPr="00FD3E59">
        <w:rPr>
          <w:rFonts w:ascii="Times New Roman" w:hAnsi="Times New Roman" w:cs="Times New Roman"/>
          <w:b/>
          <w:bCs/>
          <w:iCs/>
          <w:szCs w:val="24"/>
          <w:lang w:eastAsia="pt-BR"/>
        </w:rPr>
        <w:instrText xml:space="preserve"> MERGEFIELD NUMERO_TOMADA_PRECO \* MERGEFORMAT </w:instrText>
      </w:r>
      <w:r w:rsidRPr="00FD3E59">
        <w:rPr>
          <w:rFonts w:ascii="Times New Roman" w:hAnsi="Times New Roman" w:cs="Times New Roman"/>
          <w:b/>
          <w:bCs/>
          <w:iCs/>
          <w:szCs w:val="24"/>
          <w:lang w:eastAsia="pt-BR"/>
        </w:rPr>
        <w:fldChar w:fldCharType="separate"/>
      </w:r>
      <w:r w:rsidRPr="00FD3E59">
        <w:rPr>
          <w:rFonts w:ascii="Times New Roman" w:hAnsi="Times New Roman" w:cs="Times New Roman"/>
          <w:b/>
          <w:bCs/>
          <w:iCs/>
          <w:szCs w:val="24"/>
          <w:lang w:eastAsia="pt-BR"/>
        </w:rPr>
        <w:t>«NUMERO_TOMADA_PRECO»</w:t>
      </w:r>
      <w:r w:rsidRPr="00FD3E59">
        <w:rPr>
          <w:rFonts w:ascii="Times New Roman" w:hAnsi="Times New Roman" w:cs="Times New Roman"/>
          <w:b/>
          <w:bCs/>
          <w:iCs/>
          <w:szCs w:val="24"/>
          <w:lang w:eastAsia="pt-BR"/>
        </w:rPr>
        <w:fldChar w:fldCharType="end"/>
      </w:r>
      <w:r w:rsidRPr="00FD3E59">
        <w:rPr>
          <w:rFonts w:ascii="Times New Roman" w:hAnsi="Times New Roman" w:cs="Times New Roman"/>
          <w:szCs w:val="24"/>
        </w:rPr>
        <w:t xml:space="preserve"> e </w:t>
      </w:r>
      <w:r w:rsidRPr="00FD3E59">
        <w:rPr>
          <w:rFonts w:ascii="Times New Roman" w:hAnsi="Times New Roman" w:cs="Times New Roman"/>
          <w:b/>
          <w:szCs w:val="24"/>
          <w:u w:val="single"/>
        </w:rPr>
        <w:t xml:space="preserve">Processo SPG-e EPAGRI nº </w:t>
      </w:r>
      <w:r w:rsidRPr="00FD3E59">
        <w:rPr>
          <w:rFonts w:ascii="Times New Roman" w:hAnsi="Times New Roman" w:cs="Times New Roman"/>
          <w:b/>
          <w:noProof/>
          <w:szCs w:val="24"/>
          <w:u w:val="single"/>
        </w:rPr>
        <w:fldChar w:fldCharType="begin"/>
      </w:r>
      <w:r w:rsidRPr="00FD3E59">
        <w:rPr>
          <w:rFonts w:ascii="Times New Roman" w:hAnsi="Times New Roman" w:cs="Times New Roman"/>
          <w:b/>
          <w:noProof/>
          <w:szCs w:val="24"/>
          <w:u w:val="single"/>
        </w:rPr>
        <w:instrText xml:space="preserve"> MERGEFIELD  SGPE  \* MERGEFORMAT </w:instrText>
      </w:r>
      <w:r w:rsidRPr="00FD3E59">
        <w:rPr>
          <w:rFonts w:ascii="Times New Roman" w:hAnsi="Times New Roman" w:cs="Times New Roman"/>
          <w:b/>
          <w:noProof/>
          <w:szCs w:val="24"/>
          <w:u w:val="single"/>
        </w:rPr>
        <w:fldChar w:fldCharType="separate"/>
      </w:r>
      <w:r w:rsidRPr="00FD3E59">
        <w:rPr>
          <w:rFonts w:ascii="Times New Roman" w:hAnsi="Times New Roman" w:cs="Times New Roman"/>
          <w:b/>
          <w:noProof/>
          <w:szCs w:val="24"/>
          <w:u w:val="single"/>
        </w:rPr>
        <w:t>«SGPE»</w:t>
      </w:r>
      <w:r w:rsidRPr="00FD3E59">
        <w:rPr>
          <w:rFonts w:ascii="Times New Roman" w:hAnsi="Times New Roman" w:cs="Times New Roman"/>
          <w:b/>
          <w:noProof/>
          <w:szCs w:val="24"/>
          <w:u w:val="single"/>
        </w:rPr>
        <w:fldChar w:fldCharType="end"/>
      </w:r>
      <w:r w:rsidRPr="00FD3E59">
        <w:rPr>
          <w:rFonts w:ascii="Times New Roman" w:hAnsi="Times New Roman" w:cs="Times New Roman"/>
          <w:b/>
          <w:szCs w:val="24"/>
        </w:rPr>
        <w:t xml:space="preserve">, </w:t>
      </w:r>
      <w:r w:rsidRPr="00FD3E59">
        <w:rPr>
          <w:rFonts w:ascii="Times New Roman" w:hAnsi="Times New Roman" w:cs="Times New Roman"/>
          <w:szCs w:val="24"/>
        </w:rPr>
        <w:t xml:space="preserve">em conformidade com a </w:t>
      </w:r>
      <w:hyperlink r:id="rId132" w:history="1">
        <w:r w:rsidRPr="00FD3E59">
          <w:rPr>
            <w:rStyle w:val="Hyperlink"/>
            <w:rFonts w:ascii="Times New Roman" w:hAnsi="Times New Roman" w:cs="Times New Roman"/>
            <w:szCs w:val="24"/>
            <w:lang w:eastAsia="pt-BR"/>
          </w:rPr>
          <w:t>Lei federal nº 13.303, de 2016</w:t>
        </w:r>
      </w:hyperlink>
      <w:r w:rsidRPr="00FD3E59">
        <w:rPr>
          <w:rFonts w:ascii="Times New Roman" w:hAnsi="Times New Roman" w:cs="Times New Roman"/>
          <w:szCs w:val="24"/>
          <w:lang w:eastAsia="pt-BR"/>
        </w:rPr>
        <w:t>, Decretos estaduais n</w:t>
      </w:r>
      <w:r w:rsidRPr="00FD3E59">
        <w:rPr>
          <w:rFonts w:ascii="Times New Roman" w:hAnsi="Times New Roman" w:cs="Times New Roman"/>
          <w:szCs w:val="24"/>
          <w:vertAlign w:val="superscript"/>
          <w:lang w:eastAsia="pt-BR"/>
        </w:rPr>
        <w:t>os</w:t>
      </w:r>
      <w:r w:rsidRPr="00FD3E59">
        <w:rPr>
          <w:rFonts w:ascii="Times New Roman" w:hAnsi="Times New Roman" w:cs="Times New Roman"/>
          <w:szCs w:val="24"/>
          <w:lang w:eastAsia="pt-BR"/>
        </w:rPr>
        <w:t xml:space="preserve"> </w:t>
      </w:r>
      <w:hyperlink r:id="rId133" w:anchor=":~:text=Fica%20assegurado%20aos%20acionistas%20minorit%C3%A1rios,federal%20n%C2%BA%206404%2C%20de%201976." w:history="1">
        <w:r w:rsidRPr="00FD3E59">
          <w:rPr>
            <w:rStyle w:val="Hyperlink"/>
            <w:rFonts w:ascii="Times New Roman" w:hAnsi="Times New Roman" w:cs="Times New Roman"/>
            <w:szCs w:val="24"/>
            <w:lang w:eastAsia="pt-BR"/>
          </w:rPr>
          <w:t>1.007, de 2016</w:t>
        </w:r>
      </w:hyperlink>
      <w:r w:rsidRPr="00FD3E59">
        <w:rPr>
          <w:rFonts w:ascii="Times New Roman" w:hAnsi="Times New Roman" w:cs="Times New Roman"/>
          <w:szCs w:val="24"/>
          <w:lang w:eastAsia="pt-BR"/>
        </w:rPr>
        <w:t xml:space="preserve"> e </w:t>
      </w:r>
      <w:hyperlink r:id="rId134" w:anchor=":~:text=Fixa%20as%20diretrizes%20para%20a,2016%2C%20e%20estabelece%20outras%20provid%C3%AAncias." w:history="1">
        <w:r w:rsidRPr="00FD3E59">
          <w:rPr>
            <w:rStyle w:val="Hyperlink"/>
            <w:rFonts w:ascii="Times New Roman" w:hAnsi="Times New Roman" w:cs="Times New Roman"/>
            <w:szCs w:val="24"/>
            <w:lang w:eastAsia="pt-BR"/>
          </w:rPr>
          <w:t>1.484, de 2018</w:t>
        </w:r>
      </w:hyperlink>
      <w:r w:rsidRPr="00FD3E59">
        <w:rPr>
          <w:rFonts w:ascii="Times New Roman" w:hAnsi="Times New Roman" w:cs="Times New Roman"/>
          <w:szCs w:val="24"/>
          <w:lang w:eastAsia="pt-BR"/>
        </w:rPr>
        <w:t xml:space="preserve">, Regulamento Interno de Licitações e Contratos da EPAGRI (RILC-EPAGRI), legislação complementar vigente e pertinente à matéria, pelas condições estabelecidas no projeto da licitação acima descrita, na proposta da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e pelas cláusulas a seguir expressas, definidoras dos direitos, obrigações e responsabilidades das partes.</w:t>
      </w:r>
      <w:proofErr w:type="gramEnd"/>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color w:val="000000"/>
          <w:szCs w:val="24"/>
          <w:lang w:eastAsia="pt-BR"/>
        </w:rPr>
      </w:pPr>
      <w:r w:rsidRPr="00FD3E59">
        <w:rPr>
          <w:rFonts w:ascii="Times New Roman" w:hAnsi="Times New Roman" w:cs="Times New Roman"/>
          <w:b/>
          <w:color w:val="000000"/>
          <w:szCs w:val="24"/>
          <w:lang w:eastAsia="pt-BR"/>
        </w:rPr>
        <w:t>§ 1º.</w:t>
      </w:r>
      <w:r w:rsidRPr="00FD3E59">
        <w:rPr>
          <w:rFonts w:ascii="Times New Roman" w:hAnsi="Times New Roman" w:cs="Times New Roman"/>
          <w:color w:val="000000"/>
          <w:szCs w:val="24"/>
          <w:lang w:eastAsia="pt-BR"/>
        </w:rPr>
        <w:t xml:space="preserve"> Integram e completam o presente termo de contrato, para todos os fins de direito, independentemente de transcrição, obrigando as partes em todos os seus termos, as condições </w:t>
      </w:r>
      <w:proofErr w:type="gramStart"/>
      <w:r w:rsidRPr="00FD3E59">
        <w:rPr>
          <w:rFonts w:ascii="Times New Roman" w:hAnsi="Times New Roman" w:cs="Times New Roman"/>
          <w:color w:val="000000"/>
          <w:szCs w:val="24"/>
          <w:lang w:eastAsia="pt-BR"/>
        </w:rPr>
        <w:t>estabelecidas Edital</w:t>
      </w:r>
      <w:proofErr w:type="gramEnd"/>
      <w:r w:rsidRPr="00FD3E59">
        <w:rPr>
          <w:rFonts w:ascii="Times New Roman" w:hAnsi="Times New Roman" w:cs="Times New Roman"/>
          <w:color w:val="000000"/>
          <w:szCs w:val="24"/>
          <w:lang w:eastAsia="pt-BR"/>
        </w:rPr>
        <w:t xml:space="preserve"> e do projeto do </w:t>
      </w:r>
      <w:r w:rsidRPr="00FD3E59">
        <w:rPr>
          <w:rFonts w:ascii="Times New Roman" w:hAnsi="Times New Roman" w:cs="Times New Roman"/>
          <w:b/>
          <w:bCs/>
          <w:iCs/>
          <w:szCs w:val="24"/>
          <w:lang w:eastAsia="pt-BR"/>
        </w:rPr>
        <w:t xml:space="preserve">Procedimento de Licitação da Epagri (PLE) </w:t>
      </w:r>
      <w:r w:rsidRPr="00FD3E59">
        <w:rPr>
          <w:rFonts w:ascii="Times New Roman" w:hAnsi="Times New Roman" w:cs="Times New Roman"/>
          <w:b/>
          <w:color w:val="000000"/>
          <w:szCs w:val="24"/>
          <w:lang w:eastAsia="pt-BR"/>
        </w:rPr>
        <w:t xml:space="preserve">nº </w:t>
      </w:r>
      <w:r w:rsidRPr="00FD3E59">
        <w:rPr>
          <w:rFonts w:ascii="Times New Roman" w:hAnsi="Times New Roman" w:cs="Times New Roman"/>
          <w:b/>
          <w:bCs/>
          <w:iCs/>
          <w:szCs w:val="24"/>
          <w:lang w:eastAsia="pt-BR"/>
        </w:rPr>
        <w:fldChar w:fldCharType="begin"/>
      </w:r>
      <w:r w:rsidRPr="00FD3E59">
        <w:rPr>
          <w:rFonts w:ascii="Times New Roman" w:hAnsi="Times New Roman" w:cs="Times New Roman"/>
          <w:b/>
          <w:bCs/>
          <w:iCs/>
          <w:szCs w:val="24"/>
          <w:lang w:eastAsia="pt-BR"/>
        </w:rPr>
        <w:instrText xml:space="preserve"> MERGEFIELD NUMERO_TOMADA_PRECO \* MERGEFORMAT </w:instrText>
      </w:r>
      <w:r w:rsidRPr="00FD3E59">
        <w:rPr>
          <w:rFonts w:ascii="Times New Roman" w:hAnsi="Times New Roman" w:cs="Times New Roman"/>
          <w:b/>
          <w:bCs/>
          <w:iCs/>
          <w:szCs w:val="24"/>
          <w:lang w:eastAsia="pt-BR"/>
        </w:rPr>
        <w:fldChar w:fldCharType="separate"/>
      </w:r>
      <w:r w:rsidRPr="00FD3E59">
        <w:rPr>
          <w:rFonts w:ascii="Times New Roman" w:hAnsi="Times New Roman" w:cs="Times New Roman"/>
          <w:b/>
          <w:bCs/>
          <w:iCs/>
          <w:szCs w:val="24"/>
          <w:lang w:eastAsia="pt-BR"/>
        </w:rPr>
        <w:t>«NUMERO_TOMADA_PRECO»</w:t>
      </w:r>
      <w:r w:rsidRPr="00FD3E59">
        <w:rPr>
          <w:rFonts w:ascii="Times New Roman" w:hAnsi="Times New Roman" w:cs="Times New Roman"/>
          <w:b/>
          <w:bCs/>
          <w:iCs/>
          <w:szCs w:val="24"/>
          <w:lang w:eastAsia="pt-BR"/>
        </w:rPr>
        <w:fldChar w:fldCharType="end"/>
      </w:r>
      <w:r w:rsidRPr="00FD3E59">
        <w:rPr>
          <w:rFonts w:ascii="Times New Roman" w:hAnsi="Times New Roman" w:cs="Times New Roman"/>
          <w:color w:val="000000"/>
          <w:szCs w:val="24"/>
          <w:lang w:eastAsia="pt-BR"/>
        </w:rPr>
        <w:t xml:space="preserve">, e seus anexos, bem como a proposta da </w:t>
      </w:r>
      <w:r w:rsidRPr="00FD3E59">
        <w:rPr>
          <w:rFonts w:ascii="Times New Roman" w:hAnsi="Times New Roman" w:cs="Times New Roman"/>
          <w:b/>
          <w:color w:val="000000"/>
          <w:szCs w:val="24"/>
          <w:lang w:eastAsia="pt-BR"/>
        </w:rPr>
        <w:t>CONTRATADA</w:t>
      </w:r>
      <w:r w:rsidRPr="00FD3E59">
        <w:rPr>
          <w:rFonts w:ascii="Times New Roman" w:hAnsi="Times New Roman" w:cs="Times New Roman"/>
          <w:color w:val="000000"/>
          <w:szCs w:val="24"/>
          <w:lang w:eastAsia="pt-BR"/>
        </w:rPr>
        <w:t>, anexos e pareceres e ordens de serviço que formam o procedimento.</w:t>
      </w:r>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2º.</w:t>
      </w:r>
      <w:r w:rsidRPr="00FD3E59">
        <w:rPr>
          <w:rFonts w:ascii="Times New Roman" w:hAnsi="Times New Roman" w:cs="Times New Roman"/>
          <w:szCs w:val="24"/>
          <w:lang w:eastAsia="pt-BR"/>
        </w:rPr>
        <w:t xml:space="preserve"> Neste ato 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xml:space="preserve"> declara possuir pleno e absoluto conhecimento do RILC-EPAGRI, </w:t>
      </w:r>
      <w:r w:rsidRPr="00FD3E59">
        <w:rPr>
          <w:rFonts w:ascii="Times New Roman" w:hAnsi="Times New Roman" w:cs="Times New Roman"/>
          <w:b/>
          <w:bCs/>
          <w:szCs w:val="24"/>
          <w:lang w:eastAsia="pt-BR"/>
        </w:rPr>
        <w:t xml:space="preserve">disponível no site: </w:t>
      </w:r>
      <w:hyperlink r:id="rId135" w:history="1">
        <w:r w:rsidRPr="00FD3E59">
          <w:rPr>
            <w:rStyle w:val="Hyperlink"/>
            <w:rFonts w:ascii="Times New Roman" w:hAnsi="Times New Roman" w:cs="Times New Roman"/>
            <w:b/>
            <w:bCs/>
            <w:szCs w:val="24"/>
            <w:lang w:eastAsia="pt-BR"/>
          </w:rPr>
          <w:t>http://transparencia.epagri.sc.gov.br/epagri/despesa/licitacoes-e-contratos/regulamento-interno-de-licitacoes-e-contratos</w:t>
        </w:r>
      </w:hyperlink>
      <w:r w:rsidRPr="00FD3E59">
        <w:rPr>
          <w:rFonts w:ascii="Times New Roman" w:hAnsi="Times New Roman" w:cs="Times New Roman"/>
          <w:szCs w:val="24"/>
          <w:lang w:eastAsia="pt-BR"/>
        </w:rPr>
        <w:t xml:space="preserve">, não podendo, portanto, invocar desconhecimento das regras específicas que regem a presente relação ou alegar a aplicação da </w:t>
      </w:r>
      <w:hyperlink r:id="rId136" w:history="1">
        <w:r w:rsidRPr="00FD3E59">
          <w:rPr>
            <w:rStyle w:val="Hyperlink"/>
            <w:rFonts w:ascii="Times New Roman" w:hAnsi="Times New Roman" w:cs="Times New Roman"/>
            <w:szCs w:val="24"/>
            <w:lang w:eastAsia="pt-BR"/>
          </w:rPr>
          <w:t>Lei federal nº 8.666, de 1993</w:t>
        </w:r>
      </w:hyperlink>
      <w:r w:rsidRPr="00FD3E59">
        <w:rPr>
          <w:rFonts w:ascii="Times New Roman" w:hAnsi="Times New Roman" w:cs="Times New Roman"/>
          <w:szCs w:val="24"/>
          <w:lang w:eastAsia="pt-BR"/>
        </w:rPr>
        <w:t xml:space="preserve"> ou </w:t>
      </w:r>
      <w:hyperlink r:id="rId137" w:history="1">
        <w:r w:rsidRPr="00FD3E59">
          <w:rPr>
            <w:rStyle w:val="Hyperlink"/>
            <w:rFonts w:ascii="Times New Roman" w:hAnsi="Times New Roman" w:cs="Times New Roman"/>
            <w:szCs w:val="24"/>
            <w:lang w:eastAsia="pt-BR"/>
          </w:rPr>
          <w:t>Lei federal nº 14.133, de 2021</w:t>
        </w:r>
      </w:hyperlink>
      <w:r w:rsidRPr="00FD3E59">
        <w:rPr>
          <w:rFonts w:ascii="Times New Roman" w:hAnsi="Times New Roman" w:cs="Times New Roman"/>
          <w:szCs w:val="24"/>
          <w:lang w:eastAsia="pt-BR"/>
        </w:rPr>
        <w:t>, salvo nas exceções legais.</w:t>
      </w:r>
    </w:p>
    <w:p w:rsidR="00D56A7B" w:rsidRPr="00FD3E59" w:rsidRDefault="00D56A7B" w:rsidP="00FD3E59">
      <w:pPr>
        <w:widowControl/>
        <w:suppressAutoHyphens w:val="0"/>
        <w:spacing w:line="240" w:lineRule="auto"/>
        <w:ind w:right="0"/>
        <w:rPr>
          <w:rFonts w:ascii="Times New Roman" w:hAnsi="Times New Roman" w:cs="Times New Roman"/>
          <w:bCs/>
          <w:szCs w:val="24"/>
          <w:lang w:eastAsia="pt-BR"/>
        </w:rPr>
      </w:pPr>
      <w:r w:rsidRPr="00FD3E59">
        <w:rPr>
          <w:rFonts w:ascii="Times New Roman" w:hAnsi="Times New Roman" w:cs="Times New Roman"/>
          <w:b/>
          <w:iCs/>
          <w:szCs w:val="24"/>
          <w:lang w:eastAsia="pt-BR"/>
        </w:rPr>
        <w:t xml:space="preserve">§ 3º. </w:t>
      </w:r>
      <w:r w:rsidRPr="00FD3E59">
        <w:rPr>
          <w:rFonts w:ascii="Times New Roman" w:hAnsi="Times New Roman" w:cs="Times New Roman"/>
          <w:bCs/>
          <w:szCs w:val="24"/>
          <w:lang w:eastAsia="pt-BR"/>
        </w:rPr>
        <w:t xml:space="preserve">Nos exercícios seguintes, as despesas correrão à conta dos recursos próprios para atender às despesas da mesma natureza, cuja alocação será feita mediante </w:t>
      </w:r>
      <w:proofErr w:type="spellStart"/>
      <w:r w:rsidRPr="00FD3E59">
        <w:rPr>
          <w:rFonts w:ascii="Times New Roman" w:hAnsi="Times New Roman" w:cs="Times New Roman"/>
          <w:bCs/>
          <w:szCs w:val="24"/>
          <w:lang w:eastAsia="pt-BR"/>
        </w:rPr>
        <w:t>apostilamento</w:t>
      </w:r>
      <w:proofErr w:type="spellEnd"/>
      <w:r w:rsidRPr="00FD3E59">
        <w:rPr>
          <w:rFonts w:ascii="Times New Roman" w:hAnsi="Times New Roman" w:cs="Times New Roman"/>
          <w:bCs/>
          <w:szCs w:val="24"/>
          <w:lang w:eastAsia="pt-BR"/>
        </w:rPr>
        <w:t xml:space="preserve"> no início de cada exercício financeiro, </w:t>
      </w:r>
      <w:proofErr w:type="gramStart"/>
      <w:r w:rsidRPr="00FD3E59">
        <w:rPr>
          <w:rFonts w:ascii="Times New Roman" w:hAnsi="Times New Roman" w:cs="Times New Roman"/>
          <w:bCs/>
          <w:szCs w:val="24"/>
          <w:lang w:eastAsia="pt-BR"/>
        </w:rPr>
        <w:t>sob pena</w:t>
      </w:r>
      <w:proofErr w:type="gramEnd"/>
      <w:r w:rsidRPr="00FD3E59">
        <w:rPr>
          <w:rFonts w:ascii="Times New Roman" w:hAnsi="Times New Roman" w:cs="Times New Roman"/>
          <w:bCs/>
          <w:szCs w:val="24"/>
          <w:lang w:eastAsia="pt-BR"/>
        </w:rPr>
        <w:t xml:space="preserve"> de rescisão antecipada do contrato.</w:t>
      </w:r>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4º</w:t>
      </w:r>
      <w:r w:rsidRPr="00FD3E59">
        <w:rPr>
          <w:rFonts w:ascii="Times New Roman" w:hAnsi="Times New Roman" w:cs="Times New Roman"/>
          <w:szCs w:val="24"/>
          <w:lang w:eastAsia="pt-BR"/>
        </w:rPr>
        <w:t xml:space="preserve"> Este contrato será assinado eletronicamente mediante utilização de processo de certificação disponibilizado pela Infraestrutura de Chaves Pública Brasileira – ICP-Brasil e produzirá todos os </w:t>
      </w:r>
      <w:r w:rsidRPr="00FD3E59">
        <w:rPr>
          <w:rFonts w:ascii="Times New Roman" w:hAnsi="Times New Roman" w:cs="Times New Roman"/>
          <w:szCs w:val="24"/>
          <w:lang w:eastAsia="pt-BR"/>
        </w:rPr>
        <w:lastRenderedPageBreak/>
        <w:t xml:space="preserve">seus efeitos com relação aos signatários, conforme § 1º do artigo 10 da Medida Provisória n° 2.200-2, de 24 de agosto de 2001, ou por meio de plataforma pública fornecida pelo </w:t>
      </w:r>
      <w:proofErr w:type="gramStart"/>
      <w:r w:rsidRPr="00FD3E59">
        <w:rPr>
          <w:rFonts w:ascii="Times New Roman" w:hAnsi="Times New Roman" w:cs="Times New Roman"/>
          <w:szCs w:val="24"/>
          <w:lang w:eastAsia="pt-BR"/>
        </w:rPr>
        <w:t>GOV.</w:t>
      </w:r>
      <w:proofErr w:type="gramEnd"/>
      <w:r w:rsidRPr="00FD3E59">
        <w:rPr>
          <w:rFonts w:ascii="Times New Roman" w:hAnsi="Times New Roman" w:cs="Times New Roman"/>
          <w:szCs w:val="24"/>
          <w:lang w:eastAsia="pt-BR"/>
        </w:rPr>
        <w:t>BR.</w:t>
      </w:r>
    </w:p>
    <w:p w:rsidR="00D56A7B" w:rsidRPr="00FD3E59" w:rsidRDefault="00D56A7B" w:rsidP="00FD3E59">
      <w:pPr>
        <w:widowControl/>
        <w:suppressAutoHyphens w:val="0"/>
        <w:spacing w:line="240" w:lineRule="auto"/>
        <w:ind w:right="0"/>
        <w:rPr>
          <w:rFonts w:ascii="Times New Roman" w:hAnsi="Times New Roman" w:cs="Times New Roman"/>
          <w:bCs/>
          <w:iCs/>
          <w:szCs w:val="24"/>
          <w:lang w:eastAsia="pt-BR"/>
        </w:rPr>
      </w:pPr>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b/>
          <w:bCs/>
          <w:szCs w:val="24"/>
          <w:lang w:eastAsia="pt-BR"/>
        </w:rPr>
      </w:pPr>
      <w:r w:rsidRPr="00FD3E59">
        <w:rPr>
          <w:rFonts w:ascii="Times New Roman" w:hAnsi="Times New Roman" w:cs="Times New Roman"/>
          <w:b/>
          <w:bCs/>
          <w:szCs w:val="24"/>
          <w:lang w:eastAsia="pt-BR"/>
        </w:rPr>
        <w:t xml:space="preserve">CLÁUSULA </w:t>
      </w:r>
      <w:r w:rsidRPr="00FD3E59">
        <w:rPr>
          <w:rFonts w:ascii="Times New Roman" w:hAnsi="Times New Roman" w:cs="Times New Roman"/>
          <w:b/>
          <w:szCs w:val="24"/>
          <w:lang w:eastAsia="pt-BR"/>
        </w:rPr>
        <w:t>SEGUNDA</w:t>
      </w:r>
      <w:r w:rsidRPr="00FD3E59">
        <w:rPr>
          <w:rFonts w:ascii="Times New Roman" w:hAnsi="Times New Roman" w:cs="Times New Roman"/>
          <w:b/>
          <w:bCs/>
          <w:szCs w:val="24"/>
          <w:lang w:eastAsia="pt-BR"/>
        </w:rPr>
        <w:t xml:space="preserve"> – DO OBJETO E SEUS ELEMENTOS CARACTERÍSTICOS</w:t>
      </w:r>
    </w:p>
    <w:p w:rsidR="00D56A7B" w:rsidRPr="00FD3E59" w:rsidRDefault="00D56A7B" w:rsidP="00FD3E59">
      <w:pPr>
        <w:widowControl/>
        <w:suppressAutoHyphens w:val="0"/>
        <w:spacing w:line="240" w:lineRule="auto"/>
        <w:ind w:right="0"/>
        <w:rPr>
          <w:rFonts w:ascii="Times New Roman" w:hAnsi="Times New Roman" w:cs="Times New Roman"/>
          <w:b/>
          <w:szCs w:val="24"/>
          <w:lang w:eastAsia="pt-BR"/>
        </w:rPr>
      </w:pPr>
      <w:r w:rsidRPr="00FD3E59">
        <w:rPr>
          <w:rFonts w:ascii="Times New Roman" w:hAnsi="Times New Roman" w:cs="Times New Roman"/>
          <w:szCs w:val="24"/>
          <w:lang w:eastAsia="pt-BR"/>
        </w:rPr>
        <w:t xml:space="preserve">O presente contrato tem por objeto a </w:t>
      </w:r>
      <w:r w:rsidRPr="00FD3E59">
        <w:rPr>
          <w:rFonts w:ascii="Times New Roman" w:hAnsi="Times New Roman" w:cs="Times New Roman"/>
          <w:b/>
          <w:szCs w:val="24"/>
          <w:lang w:eastAsia="pt-BR"/>
        </w:rPr>
        <w:t>execução de obras e serviços de engenharia:</w:t>
      </w:r>
    </w:p>
    <w:p w:rsidR="00D56A7B" w:rsidRPr="00FD3E59" w:rsidRDefault="00D56A7B" w:rsidP="00FD3E59">
      <w:pPr>
        <w:widowControl/>
        <w:suppressAutoHyphens w:val="0"/>
        <w:spacing w:line="240" w:lineRule="auto"/>
        <w:ind w:right="0"/>
        <w:rPr>
          <w:rFonts w:ascii="Times New Roman" w:hAnsi="Times New Roman" w:cs="Times New Roman"/>
          <w:b/>
          <w:szCs w:val="24"/>
          <w:lang w:eastAsia="pt-BR"/>
        </w:rPr>
      </w:pPr>
      <w:r w:rsidRPr="00FD3E59">
        <w:rPr>
          <w:rFonts w:ascii="Times New Roman" w:hAnsi="Times New Roman" w:cs="Times New Roman"/>
          <w:b/>
          <w:bCs/>
          <w:szCs w:val="24"/>
          <w:lang w:eastAsia="pt-BR"/>
        </w:rPr>
        <w:fldChar w:fldCharType="begin"/>
      </w:r>
      <w:r w:rsidRPr="00FD3E59">
        <w:rPr>
          <w:rFonts w:ascii="Times New Roman" w:hAnsi="Times New Roman" w:cs="Times New Roman"/>
          <w:b/>
          <w:bCs/>
          <w:szCs w:val="24"/>
          <w:lang w:eastAsia="pt-BR"/>
        </w:rPr>
        <w:instrText xml:space="preserve"> MERGEFIELD COMPLEMENTO_OBJETO \* MERGEFORMAT </w:instrText>
      </w:r>
      <w:r w:rsidRPr="00FD3E59">
        <w:rPr>
          <w:rFonts w:ascii="Times New Roman" w:hAnsi="Times New Roman" w:cs="Times New Roman"/>
          <w:b/>
          <w:bCs/>
          <w:szCs w:val="24"/>
          <w:lang w:eastAsia="pt-BR"/>
        </w:rPr>
        <w:fldChar w:fldCharType="separate"/>
      </w:r>
      <w:r w:rsidRPr="00FD3E59">
        <w:rPr>
          <w:rFonts w:ascii="Times New Roman" w:hAnsi="Times New Roman" w:cs="Times New Roman"/>
          <w:b/>
          <w:bCs/>
          <w:szCs w:val="24"/>
          <w:lang w:eastAsia="pt-BR"/>
        </w:rPr>
        <w:t>«COMPLEMENTO_OBJETO»</w:t>
      </w:r>
      <w:r w:rsidRPr="00FD3E59">
        <w:rPr>
          <w:rFonts w:ascii="Times New Roman" w:hAnsi="Times New Roman" w:cs="Times New Roman"/>
          <w:b/>
          <w:bCs/>
          <w:szCs w:val="24"/>
          <w:lang w:eastAsia="pt-BR"/>
        </w:rPr>
        <w:fldChar w:fldCharType="end"/>
      </w:r>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Parágrafo único.</w:t>
      </w:r>
      <w:r w:rsidRPr="00FD3E59">
        <w:rPr>
          <w:rFonts w:ascii="Times New Roman" w:hAnsi="Times New Roman" w:cs="Times New Roman"/>
          <w:bCs/>
          <w:szCs w:val="24"/>
          <w:lang w:eastAsia="pt-BR"/>
        </w:rPr>
        <w:t xml:space="preserve"> </w:t>
      </w:r>
      <w:proofErr w:type="gramStart"/>
      <w:r w:rsidRPr="00FD3E59">
        <w:rPr>
          <w:rFonts w:ascii="Times New Roman" w:hAnsi="Times New Roman" w:cs="Times New Roman"/>
          <w:bCs/>
          <w:szCs w:val="24"/>
          <w:lang w:eastAsia="pt-BR"/>
        </w:rPr>
        <w:t>O objeto inclui o fornecimento de mão-de-obra, ferramentas e utensílios necessários,</w:t>
      </w:r>
      <w:r w:rsidRPr="00FD3E59">
        <w:rPr>
          <w:rFonts w:ascii="Times New Roman" w:hAnsi="Times New Roman" w:cs="Times New Roman"/>
          <w:b/>
          <w:bCs/>
          <w:szCs w:val="24"/>
          <w:lang w:eastAsia="pt-BR"/>
        </w:rPr>
        <w:t xml:space="preserve"> </w:t>
      </w:r>
      <w:r w:rsidRPr="00FD3E59">
        <w:rPr>
          <w:rFonts w:ascii="Times New Roman" w:hAnsi="Times New Roman" w:cs="Times New Roman"/>
          <w:bCs/>
          <w:szCs w:val="24"/>
          <w:lang w:eastAsia="pt-BR"/>
        </w:rPr>
        <w:t>segundo descrição do</w:t>
      </w:r>
      <w:r w:rsidRPr="00FD3E59">
        <w:rPr>
          <w:rFonts w:ascii="Times New Roman" w:hAnsi="Times New Roman" w:cs="Times New Roman"/>
          <w:szCs w:val="24"/>
          <w:lang w:eastAsia="pt-BR"/>
        </w:rPr>
        <w:t xml:space="preserve"> projeto acostado ao </w:t>
      </w:r>
      <w:r w:rsidRPr="00FD3E59">
        <w:rPr>
          <w:rFonts w:ascii="Times New Roman" w:hAnsi="Times New Roman" w:cs="Times New Roman"/>
          <w:b/>
          <w:bCs/>
          <w:iCs/>
          <w:szCs w:val="24"/>
          <w:lang w:eastAsia="pt-BR"/>
        </w:rPr>
        <w:t xml:space="preserve">Procedimento de Licitação da Epagri (PLE) </w:t>
      </w:r>
      <w:r w:rsidRPr="00FD3E59">
        <w:rPr>
          <w:rFonts w:ascii="Times New Roman" w:hAnsi="Times New Roman" w:cs="Times New Roman"/>
          <w:b/>
          <w:szCs w:val="24"/>
          <w:lang w:eastAsia="pt-BR"/>
        </w:rPr>
        <w:t xml:space="preserve">nº </w:t>
      </w:r>
      <w:r w:rsidRPr="00FD3E59">
        <w:rPr>
          <w:rFonts w:ascii="Times New Roman" w:hAnsi="Times New Roman" w:cs="Times New Roman"/>
          <w:b/>
          <w:bCs/>
          <w:iCs/>
          <w:szCs w:val="24"/>
          <w:lang w:eastAsia="pt-BR"/>
        </w:rPr>
        <w:fldChar w:fldCharType="begin"/>
      </w:r>
      <w:r w:rsidRPr="00FD3E59">
        <w:rPr>
          <w:rFonts w:ascii="Times New Roman" w:hAnsi="Times New Roman" w:cs="Times New Roman"/>
          <w:b/>
          <w:bCs/>
          <w:iCs/>
          <w:szCs w:val="24"/>
          <w:lang w:eastAsia="pt-BR"/>
        </w:rPr>
        <w:instrText xml:space="preserve"> MERGEFIELD NUMERO_TOMADA_PRECO \* MERGEFORMAT </w:instrText>
      </w:r>
      <w:r w:rsidRPr="00FD3E59">
        <w:rPr>
          <w:rFonts w:ascii="Times New Roman" w:hAnsi="Times New Roman" w:cs="Times New Roman"/>
          <w:b/>
          <w:bCs/>
          <w:iCs/>
          <w:szCs w:val="24"/>
          <w:lang w:eastAsia="pt-BR"/>
        </w:rPr>
        <w:fldChar w:fldCharType="separate"/>
      </w:r>
      <w:r w:rsidRPr="00FD3E59">
        <w:rPr>
          <w:rFonts w:ascii="Times New Roman" w:hAnsi="Times New Roman" w:cs="Times New Roman"/>
          <w:b/>
          <w:bCs/>
          <w:iCs/>
          <w:szCs w:val="24"/>
          <w:lang w:eastAsia="pt-BR"/>
        </w:rPr>
        <w:t>«NUMERO_TOMADA_PRECO»</w:t>
      </w:r>
      <w:r w:rsidRPr="00FD3E59">
        <w:rPr>
          <w:rFonts w:ascii="Times New Roman" w:hAnsi="Times New Roman" w:cs="Times New Roman"/>
          <w:b/>
          <w:bCs/>
          <w:iCs/>
          <w:szCs w:val="24"/>
          <w:lang w:eastAsia="pt-BR"/>
        </w:rPr>
        <w:fldChar w:fldCharType="end"/>
      </w:r>
      <w:r w:rsidRPr="00FD3E59">
        <w:rPr>
          <w:rFonts w:ascii="Times New Roman" w:hAnsi="Times New Roman" w:cs="Times New Roman"/>
          <w:szCs w:val="24"/>
          <w:lang w:eastAsia="pt-BR"/>
        </w:rPr>
        <w:t xml:space="preserve">, sendo que seus elementos específicos, bem como exigências para consecução do objeto contratual já foram estabelecidos por ocasião da licitação, bem como pela proposta apresentada pela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w:t>
      </w:r>
      <w:proofErr w:type="gramEnd"/>
    </w:p>
    <w:p w:rsidR="00D56A7B" w:rsidRPr="00FD3E59" w:rsidRDefault="00D56A7B" w:rsidP="00FD3E59">
      <w:pPr>
        <w:widowControl/>
        <w:suppressAutoHyphens w:val="0"/>
        <w:spacing w:line="240" w:lineRule="auto"/>
        <w:ind w:right="0"/>
        <w:rPr>
          <w:rFonts w:ascii="Times New Roman" w:hAnsi="Times New Roman" w:cs="Times New Roman"/>
          <w:b/>
          <w:bCs/>
          <w:szCs w:val="24"/>
          <w:lang w:eastAsia="pt-BR"/>
        </w:rPr>
      </w:pPr>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b/>
          <w:bCs/>
          <w:szCs w:val="24"/>
          <w:lang w:eastAsia="pt-BR"/>
        </w:rPr>
      </w:pPr>
      <w:r w:rsidRPr="00FD3E59">
        <w:rPr>
          <w:rFonts w:ascii="Times New Roman" w:hAnsi="Times New Roman" w:cs="Times New Roman"/>
          <w:b/>
          <w:bCs/>
          <w:szCs w:val="24"/>
          <w:lang w:eastAsia="pt-BR"/>
        </w:rPr>
        <w:t>CLÁUSULA TERCEIRA – DO REGIME DE EXECUÇÃO, D</w:t>
      </w:r>
      <w:r w:rsidRPr="00FD3E59">
        <w:rPr>
          <w:rFonts w:ascii="Times New Roman" w:hAnsi="Times New Roman" w:cs="Times New Roman"/>
          <w:b/>
          <w:bCs/>
          <w:szCs w:val="24"/>
        </w:rPr>
        <w:t xml:space="preserve">O CRONOGRAMA E DO </w:t>
      </w:r>
      <w:proofErr w:type="gramStart"/>
      <w:r w:rsidRPr="00FD3E59">
        <w:rPr>
          <w:rFonts w:ascii="Times New Roman" w:hAnsi="Times New Roman" w:cs="Times New Roman"/>
          <w:b/>
          <w:bCs/>
          <w:szCs w:val="24"/>
        </w:rPr>
        <w:t>RECEBIMENTO</w:t>
      </w:r>
      <w:proofErr w:type="gramEnd"/>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szCs w:val="24"/>
          <w:lang w:eastAsia="pt-BR"/>
        </w:rPr>
      </w:pPr>
      <w:proofErr w:type="gramStart"/>
      <w:r w:rsidRPr="00FD3E59">
        <w:rPr>
          <w:rFonts w:ascii="Times New Roman" w:hAnsi="Times New Roman" w:cs="Times New Roman"/>
          <w:szCs w:val="24"/>
          <w:lang w:eastAsia="pt-BR"/>
        </w:rPr>
        <w:t xml:space="preserve">As obras e serviços ora contratados serão executados conforme o regime de execução de </w:t>
      </w:r>
      <w:r w:rsidRPr="00FD3E59">
        <w:rPr>
          <w:rFonts w:ascii="Times New Roman" w:hAnsi="Times New Roman" w:cs="Times New Roman"/>
          <w:b/>
          <w:szCs w:val="24"/>
          <w:highlight w:val="yellow"/>
          <w:u w:val="single"/>
          <w:lang w:eastAsia="pt-BR"/>
        </w:rPr>
        <w:t>empreitada por preço global</w:t>
      </w:r>
      <w:r w:rsidRPr="00FD3E59">
        <w:rPr>
          <w:rFonts w:ascii="Times New Roman" w:hAnsi="Times New Roman" w:cs="Times New Roman"/>
          <w:szCs w:val="24"/>
          <w:lang w:eastAsia="pt-BR"/>
        </w:rPr>
        <w:t xml:space="preserve">, de acordo com as datas de início de etapas de execução, de conclusão e de entrega e locais definidos no </w:t>
      </w:r>
      <w:r w:rsidRPr="00FD3E59">
        <w:rPr>
          <w:rFonts w:ascii="Times New Roman" w:hAnsi="Times New Roman" w:cs="Times New Roman"/>
          <w:b/>
          <w:szCs w:val="24"/>
          <w:lang w:eastAsia="pt-BR"/>
        </w:rPr>
        <w:t>cronograma físico-financeiro</w:t>
      </w:r>
      <w:r w:rsidRPr="00FD3E59">
        <w:rPr>
          <w:rFonts w:ascii="Times New Roman" w:hAnsi="Times New Roman" w:cs="Times New Roman"/>
          <w:szCs w:val="24"/>
          <w:lang w:eastAsia="pt-BR"/>
        </w:rPr>
        <w:t xml:space="preserve"> constante no projeto do </w:t>
      </w:r>
      <w:r w:rsidRPr="00FD3E59">
        <w:rPr>
          <w:rFonts w:ascii="Times New Roman" w:hAnsi="Times New Roman" w:cs="Times New Roman"/>
          <w:b/>
          <w:bCs/>
          <w:iCs/>
          <w:szCs w:val="24"/>
          <w:lang w:eastAsia="pt-BR"/>
        </w:rPr>
        <w:t xml:space="preserve">Procedimento de Licitação da Epagri (PLE) nº </w:t>
      </w:r>
      <w:r w:rsidRPr="00FD3E59">
        <w:rPr>
          <w:rFonts w:ascii="Times New Roman" w:hAnsi="Times New Roman" w:cs="Times New Roman"/>
          <w:b/>
          <w:bCs/>
          <w:iCs/>
          <w:szCs w:val="24"/>
          <w:lang w:eastAsia="pt-BR"/>
        </w:rPr>
        <w:fldChar w:fldCharType="begin"/>
      </w:r>
      <w:r w:rsidRPr="00FD3E59">
        <w:rPr>
          <w:rFonts w:ascii="Times New Roman" w:hAnsi="Times New Roman" w:cs="Times New Roman"/>
          <w:b/>
          <w:bCs/>
          <w:iCs/>
          <w:szCs w:val="24"/>
          <w:lang w:eastAsia="pt-BR"/>
        </w:rPr>
        <w:instrText xml:space="preserve"> MERGEFIELD NUMERO_TOMADA_PRECO \* MERGEFORMAT </w:instrText>
      </w:r>
      <w:r w:rsidRPr="00FD3E59">
        <w:rPr>
          <w:rFonts w:ascii="Times New Roman" w:hAnsi="Times New Roman" w:cs="Times New Roman"/>
          <w:b/>
          <w:bCs/>
          <w:iCs/>
          <w:szCs w:val="24"/>
          <w:lang w:eastAsia="pt-BR"/>
        </w:rPr>
        <w:fldChar w:fldCharType="separate"/>
      </w:r>
      <w:r w:rsidRPr="00FD3E59">
        <w:rPr>
          <w:rFonts w:ascii="Times New Roman" w:hAnsi="Times New Roman" w:cs="Times New Roman"/>
          <w:b/>
          <w:bCs/>
          <w:iCs/>
          <w:szCs w:val="24"/>
          <w:lang w:eastAsia="pt-BR"/>
        </w:rPr>
        <w:t>«NUMERO_TOMADA_PRECO»</w:t>
      </w:r>
      <w:r w:rsidRPr="00FD3E59">
        <w:rPr>
          <w:rFonts w:ascii="Times New Roman" w:hAnsi="Times New Roman" w:cs="Times New Roman"/>
          <w:b/>
          <w:bCs/>
          <w:iCs/>
          <w:szCs w:val="24"/>
          <w:lang w:eastAsia="pt-BR"/>
        </w:rPr>
        <w:fldChar w:fldCharType="end"/>
      </w:r>
      <w:r w:rsidRPr="00FD3E59">
        <w:rPr>
          <w:rFonts w:ascii="Times New Roman" w:hAnsi="Times New Roman" w:cs="Times New Roman"/>
          <w:szCs w:val="24"/>
        </w:rPr>
        <w:t xml:space="preserve"> e</w:t>
      </w:r>
      <w:r w:rsidRPr="00FD3E59">
        <w:rPr>
          <w:rFonts w:ascii="Times New Roman" w:hAnsi="Times New Roman" w:cs="Times New Roman"/>
          <w:szCs w:val="24"/>
          <w:lang w:eastAsia="pt-BR"/>
        </w:rPr>
        <w:t xml:space="preserve"> proposta da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que integra este contrato independentemente de transcrição, respondendo as partes pelas consequências da sua inexecução total ou parcial.</w:t>
      </w:r>
      <w:proofErr w:type="gramEnd"/>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1º.</w:t>
      </w:r>
      <w:r w:rsidRPr="00FD3E59">
        <w:rPr>
          <w:rFonts w:ascii="Times New Roman" w:hAnsi="Times New Roman" w:cs="Times New Roman"/>
          <w:szCs w:val="24"/>
          <w:lang w:eastAsia="pt-BR"/>
        </w:rPr>
        <w:t xml:space="preserve"> Os serviços contratados terão início após o recebimento pela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xml:space="preserve">, da </w:t>
      </w:r>
      <w:r w:rsidRPr="00FD3E59">
        <w:rPr>
          <w:rFonts w:ascii="Times New Roman" w:hAnsi="Times New Roman" w:cs="Times New Roman"/>
          <w:b/>
          <w:szCs w:val="24"/>
          <w:lang w:eastAsia="pt-BR"/>
        </w:rPr>
        <w:t>Ordem de Serviço</w:t>
      </w:r>
      <w:r w:rsidRPr="00FD3E59">
        <w:rPr>
          <w:rFonts w:ascii="Times New Roman" w:hAnsi="Times New Roman" w:cs="Times New Roman"/>
          <w:szCs w:val="24"/>
          <w:lang w:eastAsia="pt-BR"/>
        </w:rPr>
        <w:t xml:space="preserve">, que será expedida pela </w:t>
      </w:r>
      <w:r w:rsidRPr="00FD3E59">
        <w:rPr>
          <w:rFonts w:ascii="Times New Roman" w:hAnsi="Times New Roman" w:cs="Times New Roman"/>
          <w:b/>
          <w:szCs w:val="24"/>
          <w:lang w:eastAsia="pt-BR"/>
        </w:rPr>
        <w:t>EPAGRI</w:t>
      </w:r>
      <w:r w:rsidRPr="00FD3E59">
        <w:rPr>
          <w:rFonts w:ascii="Times New Roman" w:hAnsi="Times New Roman" w:cs="Times New Roman"/>
          <w:szCs w:val="24"/>
          <w:lang w:eastAsia="pt-BR"/>
        </w:rPr>
        <w:t xml:space="preserve">, preferencialmente, no prazo máximo de </w:t>
      </w:r>
      <w:r w:rsidRPr="00FD3E59">
        <w:rPr>
          <w:rFonts w:ascii="Times New Roman" w:hAnsi="Times New Roman" w:cs="Times New Roman"/>
          <w:b/>
          <w:szCs w:val="24"/>
          <w:highlight w:val="yellow"/>
          <w:lang w:eastAsia="pt-BR"/>
        </w:rPr>
        <w:t>XXX (XXX) dias úteis</w:t>
      </w:r>
      <w:r w:rsidRPr="00FD3E59">
        <w:rPr>
          <w:rFonts w:ascii="Times New Roman" w:hAnsi="Times New Roman" w:cs="Times New Roman"/>
          <w:szCs w:val="24"/>
          <w:lang w:eastAsia="pt-BR"/>
        </w:rPr>
        <w:t xml:space="preserve"> após a assinatura do contrato. </w:t>
      </w:r>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xml:space="preserve">§ 2º. </w:t>
      </w:r>
      <w:r w:rsidRPr="00FD3E59">
        <w:rPr>
          <w:rFonts w:ascii="Times New Roman" w:hAnsi="Times New Roman" w:cs="Times New Roman"/>
          <w:szCs w:val="24"/>
          <w:lang w:eastAsia="pt-BR"/>
        </w:rPr>
        <w:t xml:space="preserve">As medições serão baseadas nas vistorias e avaliações dos serviços realmente realizados e serão feitas pela fiscalização da </w:t>
      </w:r>
      <w:r w:rsidRPr="00FD3E59">
        <w:rPr>
          <w:rFonts w:ascii="Times New Roman" w:hAnsi="Times New Roman" w:cs="Times New Roman"/>
          <w:b/>
          <w:szCs w:val="24"/>
          <w:lang w:eastAsia="pt-BR"/>
        </w:rPr>
        <w:t>EPAGRI</w:t>
      </w:r>
      <w:r w:rsidRPr="00FD3E59">
        <w:rPr>
          <w:rFonts w:ascii="Times New Roman" w:hAnsi="Times New Roman" w:cs="Times New Roman"/>
          <w:szCs w:val="24"/>
          <w:lang w:eastAsia="pt-BR"/>
        </w:rPr>
        <w:t xml:space="preserve">, devidamente acompanhado por um representante designado pela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xml:space="preserve"> conforme os padrões estabelecidos pelo Sistema Integrado de Gestão de Obras Públicas (SICOP).</w:t>
      </w:r>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xml:space="preserve">§ 3º. </w:t>
      </w:r>
      <w:r w:rsidRPr="00FD3E59">
        <w:rPr>
          <w:rFonts w:ascii="Times New Roman" w:hAnsi="Times New Roman" w:cs="Times New Roman"/>
          <w:szCs w:val="24"/>
          <w:lang w:eastAsia="pt-BR"/>
        </w:rPr>
        <w:t xml:space="preserve">O prazo para conclusão da obra e serviços será até </w:t>
      </w:r>
      <w:r w:rsidRPr="00FD3E59">
        <w:rPr>
          <w:rFonts w:ascii="Times New Roman" w:hAnsi="Times New Roman" w:cs="Times New Roman"/>
          <w:b/>
          <w:szCs w:val="24"/>
          <w:highlight w:val="yellow"/>
          <w:lang w:eastAsia="pt-BR"/>
        </w:rPr>
        <w:t>XXX (XXX) dias</w:t>
      </w:r>
      <w:r w:rsidRPr="00FD3E59">
        <w:rPr>
          <w:rFonts w:ascii="Times New Roman" w:hAnsi="Times New Roman" w:cs="Times New Roman"/>
          <w:szCs w:val="24"/>
          <w:lang w:eastAsia="pt-BR"/>
        </w:rPr>
        <w:t xml:space="preserve">, contados a partir da entrega da ordem de serviço, sendo que a vigência do presente contrato é até </w:t>
      </w:r>
      <w:r w:rsidRPr="00FD3E59">
        <w:rPr>
          <w:rFonts w:ascii="Times New Roman" w:hAnsi="Times New Roman" w:cs="Times New Roman"/>
          <w:b/>
          <w:bCs/>
          <w:noProof/>
          <w:color w:val="000000"/>
          <w:szCs w:val="24"/>
          <w:highlight w:val="yellow"/>
        </w:rPr>
        <w:fldChar w:fldCharType="begin"/>
      </w:r>
      <w:r w:rsidRPr="00FD3E59">
        <w:rPr>
          <w:rFonts w:ascii="Times New Roman" w:hAnsi="Times New Roman" w:cs="Times New Roman"/>
          <w:b/>
          <w:bCs/>
          <w:noProof/>
          <w:color w:val="000000"/>
          <w:szCs w:val="24"/>
          <w:highlight w:val="yellow"/>
        </w:rPr>
        <w:instrText xml:space="preserve"> MERGEFIELD  DATA_FIM  \* MERGEFORMAT </w:instrText>
      </w:r>
      <w:r w:rsidRPr="00FD3E59">
        <w:rPr>
          <w:rFonts w:ascii="Times New Roman" w:hAnsi="Times New Roman" w:cs="Times New Roman"/>
          <w:b/>
          <w:bCs/>
          <w:noProof/>
          <w:color w:val="000000"/>
          <w:szCs w:val="24"/>
          <w:highlight w:val="yellow"/>
        </w:rPr>
        <w:fldChar w:fldCharType="separate"/>
      </w:r>
      <w:r w:rsidRPr="00FD3E59">
        <w:rPr>
          <w:rFonts w:ascii="Times New Roman" w:hAnsi="Times New Roman" w:cs="Times New Roman"/>
          <w:b/>
          <w:bCs/>
          <w:noProof/>
          <w:color w:val="000000"/>
          <w:szCs w:val="24"/>
          <w:highlight w:val="yellow"/>
        </w:rPr>
        <w:t>«DATA_FIM»</w:t>
      </w:r>
      <w:r w:rsidRPr="00FD3E59">
        <w:rPr>
          <w:rFonts w:ascii="Times New Roman" w:hAnsi="Times New Roman" w:cs="Times New Roman"/>
          <w:b/>
          <w:bCs/>
          <w:noProof/>
          <w:color w:val="000000"/>
          <w:szCs w:val="24"/>
          <w:highlight w:val="yellow"/>
        </w:rPr>
        <w:fldChar w:fldCharType="end"/>
      </w:r>
      <w:r w:rsidRPr="00FD3E59">
        <w:rPr>
          <w:rFonts w:ascii="Times New Roman" w:hAnsi="Times New Roman" w:cs="Times New Roman"/>
          <w:szCs w:val="24"/>
          <w:lang w:eastAsia="pt-BR"/>
        </w:rPr>
        <w:t>. Em caso de prorrogação do prazo de execução, o prazo acrescido refletirá, na mesma medida, no prazo de vigência do contrato.</w:t>
      </w:r>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4º.</w:t>
      </w:r>
      <w:r w:rsidRPr="00FD3E59">
        <w:rPr>
          <w:rFonts w:ascii="Times New Roman" w:hAnsi="Times New Roman" w:cs="Times New Roman"/>
          <w:szCs w:val="24"/>
          <w:lang w:eastAsia="pt-BR"/>
        </w:rPr>
        <w:t xml:space="preserve"> Caso 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xml:space="preserve"> não inicie os serviços conforme definido no projeto e neste contrato, estará sujeita às sanções cabíveis (</w:t>
      </w:r>
      <w:r w:rsidRPr="00FD3E59">
        <w:rPr>
          <w:rFonts w:ascii="Times New Roman" w:hAnsi="Times New Roman" w:cs="Times New Roman"/>
          <w:b/>
          <w:szCs w:val="24"/>
          <w:lang w:eastAsia="pt-BR"/>
        </w:rPr>
        <w:t>Cláusula Décima Segunda</w:t>
      </w:r>
      <w:r w:rsidRPr="00FD3E59">
        <w:rPr>
          <w:rFonts w:ascii="Times New Roman" w:hAnsi="Times New Roman" w:cs="Times New Roman"/>
          <w:szCs w:val="24"/>
          <w:lang w:eastAsia="pt-BR"/>
        </w:rPr>
        <w:t>), sem prejuízo da rescisão contratual.</w:t>
      </w:r>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5º.</w:t>
      </w:r>
      <w:r w:rsidRPr="00FD3E59">
        <w:rPr>
          <w:rFonts w:ascii="Times New Roman" w:hAnsi="Times New Roman" w:cs="Times New Roman"/>
          <w:szCs w:val="24"/>
          <w:lang w:eastAsia="pt-BR"/>
        </w:rPr>
        <w:t xml:space="preserve"> A </w:t>
      </w:r>
      <w:r w:rsidRPr="00FD3E59">
        <w:rPr>
          <w:rFonts w:ascii="Times New Roman" w:hAnsi="Times New Roman" w:cs="Times New Roman"/>
          <w:b/>
          <w:szCs w:val="24"/>
          <w:lang w:eastAsia="pt-BR"/>
        </w:rPr>
        <w:t>EPAGRI</w:t>
      </w:r>
      <w:r w:rsidRPr="00FD3E59">
        <w:rPr>
          <w:rFonts w:ascii="Times New Roman" w:hAnsi="Times New Roman" w:cs="Times New Roman"/>
          <w:szCs w:val="24"/>
          <w:lang w:eastAsia="pt-BR"/>
        </w:rPr>
        <w:t xml:space="preserve"> poderá conceder o prazo de até </w:t>
      </w:r>
      <w:r w:rsidRPr="00FD3E59">
        <w:rPr>
          <w:rFonts w:ascii="Times New Roman" w:hAnsi="Times New Roman" w:cs="Times New Roman"/>
          <w:b/>
          <w:szCs w:val="24"/>
          <w:lang w:eastAsia="pt-BR"/>
        </w:rPr>
        <w:t>15 (quinze) dias</w:t>
      </w:r>
      <w:r w:rsidRPr="00FD3E59">
        <w:rPr>
          <w:rFonts w:ascii="Times New Roman" w:hAnsi="Times New Roman" w:cs="Times New Roman"/>
          <w:szCs w:val="24"/>
          <w:lang w:eastAsia="pt-BR"/>
        </w:rPr>
        <w:t xml:space="preserve"> para que 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xml:space="preserve"> regularize as suas obrigações trabalhistas ou suas condições de habilitação, </w:t>
      </w:r>
      <w:proofErr w:type="gramStart"/>
      <w:r w:rsidRPr="00FD3E59">
        <w:rPr>
          <w:rFonts w:ascii="Times New Roman" w:hAnsi="Times New Roman" w:cs="Times New Roman"/>
          <w:szCs w:val="24"/>
          <w:lang w:eastAsia="pt-BR"/>
        </w:rPr>
        <w:t>sob pena</w:t>
      </w:r>
      <w:proofErr w:type="gramEnd"/>
      <w:r w:rsidRPr="00FD3E59">
        <w:rPr>
          <w:rFonts w:ascii="Times New Roman" w:hAnsi="Times New Roman" w:cs="Times New Roman"/>
          <w:szCs w:val="24"/>
          <w:lang w:eastAsia="pt-BR"/>
        </w:rPr>
        <w:t xml:space="preserve"> de rescisão contratual.</w:t>
      </w:r>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xml:space="preserve">§ 6º. </w:t>
      </w:r>
      <w:r w:rsidRPr="00FD3E59">
        <w:rPr>
          <w:rFonts w:ascii="Times New Roman" w:hAnsi="Times New Roman" w:cs="Times New Roman"/>
          <w:szCs w:val="24"/>
          <w:lang w:eastAsia="pt-BR"/>
        </w:rPr>
        <w:t xml:space="preserve">As entradas e saídas de quaisquer bens (máquinas, equipamentos, ferramentas, materiais e sobras) da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xml:space="preserve"> nos locais da execução do contrato, deverão estar acompanhadas dos respectivos documentos fiscais e ocorrer no horário de expediente da </w:t>
      </w:r>
      <w:r w:rsidRPr="00FD3E59">
        <w:rPr>
          <w:rFonts w:ascii="Times New Roman" w:hAnsi="Times New Roman" w:cs="Times New Roman"/>
          <w:b/>
          <w:szCs w:val="24"/>
          <w:lang w:eastAsia="pt-BR"/>
        </w:rPr>
        <w:t>EPAGRI</w:t>
      </w:r>
      <w:r w:rsidRPr="00FD3E59">
        <w:rPr>
          <w:rFonts w:ascii="Times New Roman" w:hAnsi="Times New Roman" w:cs="Times New Roman"/>
          <w:szCs w:val="24"/>
          <w:lang w:eastAsia="pt-BR"/>
        </w:rPr>
        <w:t xml:space="preserve">, com acompanhamento do fiscal, salvo exceções expressa e previamente estabelecidas entre as partes. A execução de trabalhos aos domingos e feriados somente será permitida em casos </w:t>
      </w:r>
      <w:r w:rsidRPr="00FD3E59">
        <w:rPr>
          <w:rFonts w:ascii="Times New Roman" w:hAnsi="Times New Roman" w:cs="Times New Roman"/>
          <w:b/>
          <w:bCs/>
          <w:szCs w:val="24"/>
          <w:lang w:eastAsia="pt-BR"/>
        </w:rPr>
        <w:t>excepcionais</w:t>
      </w:r>
      <w:r w:rsidRPr="00FD3E59">
        <w:rPr>
          <w:rFonts w:ascii="Times New Roman" w:hAnsi="Times New Roman" w:cs="Times New Roman"/>
          <w:szCs w:val="24"/>
          <w:lang w:eastAsia="pt-BR"/>
        </w:rPr>
        <w:t xml:space="preserve"> e com autorização prévia e expressa da fiscalização da </w:t>
      </w:r>
      <w:r w:rsidRPr="00FD3E59">
        <w:rPr>
          <w:rFonts w:ascii="Times New Roman" w:hAnsi="Times New Roman" w:cs="Times New Roman"/>
          <w:b/>
          <w:szCs w:val="24"/>
          <w:lang w:eastAsia="pt-BR"/>
        </w:rPr>
        <w:t>EPAGRI</w:t>
      </w:r>
      <w:r w:rsidRPr="00FD3E59">
        <w:rPr>
          <w:rFonts w:ascii="Times New Roman" w:hAnsi="Times New Roman" w:cs="Times New Roman"/>
          <w:szCs w:val="24"/>
          <w:lang w:eastAsia="pt-BR"/>
        </w:rPr>
        <w:t>.</w:t>
      </w:r>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xml:space="preserve">§ 7º. </w:t>
      </w:r>
      <w:r w:rsidRPr="00FD3E59">
        <w:rPr>
          <w:rFonts w:ascii="Times New Roman" w:hAnsi="Times New Roman" w:cs="Times New Roman"/>
          <w:szCs w:val="24"/>
          <w:lang w:eastAsia="pt-BR"/>
        </w:rPr>
        <w:t xml:space="preserve">De comum acordo, as partes poderão convencionar a </w:t>
      </w:r>
      <w:r w:rsidRPr="00FD3E59">
        <w:rPr>
          <w:rFonts w:ascii="Times New Roman" w:hAnsi="Times New Roman" w:cs="Times New Roman"/>
          <w:b/>
          <w:bCs/>
          <w:szCs w:val="24"/>
          <w:lang w:eastAsia="pt-BR"/>
        </w:rPr>
        <w:t>suspensão extraordinária</w:t>
      </w:r>
      <w:r w:rsidRPr="00FD3E59">
        <w:rPr>
          <w:rFonts w:ascii="Times New Roman" w:hAnsi="Times New Roman" w:cs="Times New Roman"/>
          <w:szCs w:val="24"/>
          <w:lang w:eastAsia="pt-BR"/>
        </w:rPr>
        <w:t xml:space="preserve"> da execução do objeto deste contrato, quando, justificadamente, por motivo imperioso e extraordinário, se fizer necessário. A suspensão será formalizada através de Termo Aditivo, onde será definida a expectativa de prazo do reinício da execução, bem como dos correspondentes pagamentos, devendo, quando aplicável, ser firmado novo cronograma de execução.</w:t>
      </w:r>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8º</w:t>
      </w:r>
      <w:r w:rsidRPr="00FD3E59">
        <w:rPr>
          <w:rFonts w:ascii="Times New Roman" w:hAnsi="Times New Roman" w:cs="Times New Roman"/>
          <w:szCs w:val="24"/>
          <w:lang w:eastAsia="pt-BR"/>
        </w:rPr>
        <w:t xml:space="preserve">. </w:t>
      </w:r>
      <w:proofErr w:type="gramStart"/>
      <w:r w:rsidRPr="00FD3E59">
        <w:rPr>
          <w:rFonts w:ascii="Times New Roman" w:hAnsi="Times New Roman" w:cs="Times New Roman"/>
          <w:szCs w:val="24"/>
          <w:lang w:eastAsia="pt-BR"/>
        </w:rPr>
        <w:t xml:space="preserve">O </w:t>
      </w:r>
      <w:r w:rsidRPr="00FD3E59">
        <w:rPr>
          <w:rFonts w:ascii="Times New Roman" w:hAnsi="Times New Roman" w:cs="Times New Roman"/>
          <w:b/>
          <w:szCs w:val="24"/>
          <w:lang w:eastAsia="pt-BR"/>
        </w:rPr>
        <w:t>recebimento provisório ou definitivo do objeto</w:t>
      </w:r>
      <w:r w:rsidRPr="00FD3E59">
        <w:rPr>
          <w:rFonts w:ascii="Times New Roman" w:hAnsi="Times New Roman" w:cs="Times New Roman"/>
          <w:szCs w:val="24"/>
          <w:lang w:eastAsia="pt-BR"/>
        </w:rPr>
        <w:t xml:space="preserve">, conforme previsto no projeto básico, fica condicionado à observância das normas dos artigos 148 a 149 do RILC-EPAGRI e </w:t>
      </w:r>
      <w:r w:rsidRPr="00FD3E59">
        <w:rPr>
          <w:rFonts w:ascii="Times New Roman" w:hAnsi="Times New Roman" w:cs="Times New Roman"/>
          <w:b/>
          <w:szCs w:val="24"/>
          <w:lang w:eastAsia="pt-BR"/>
        </w:rPr>
        <w:t xml:space="preserve">não exclui a </w:t>
      </w:r>
      <w:r w:rsidRPr="00FD3E59">
        <w:rPr>
          <w:rFonts w:ascii="Times New Roman" w:hAnsi="Times New Roman" w:cs="Times New Roman"/>
          <w:b/>
          <w:szCs w:val="24"/>
          <w:lang w:eastAsia="pt-BR"/>
        </w:rPr>
        <w:lastRenderedPageBreak/>
        <w:t>responsabilidade civil, principalmente quanto à solidez e segurança da obra ou do serviço</w:t>
      </w:r>
      <w:r w:rsidRPr="00FD3E59">
        <w:rPr>
          <w:rFonts w:ascii="Times New Roman" w:hAnsi="Times New Roman" w:cs="Times New Roman"/>
          <w:szCs w:val="24"/>
          <w:lang w:eastAsia="pt-BR"/>
        </w:rPr>
        <w:t>, nem ético-profissional pela perfeita execução nos limites estabelecidos pelo Código Civil e pelo contrato.</w:t>
      </w:r>
      <w:proofErr w:type="gramEnd"/>
      <w:r w:rsidRPr="00FD3E59">
        <w:rPr>
          <w:rFonts w:ascii="Times New Roman" w:hAnsi="Times New Roman" w:cs="Times New Roman"/>
          <w:szCs w:val="24"/>
          <w:lang w:eastAsia="pt-BR"/>
        </w:rPr>
        <w:t xml:space="preserve"> </w:t>
      </w:r>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xml:space="preserve">§ 9º. </w:t>
      </w:r>
      <w:r w:rsidRPr="00FD3E59">
        <w:rPr>
          <w:rFonts w:ascii="Times New Roman" w:hAnsi="Times New Roman" w:cs="Times New Roman"/>
          <w:szCs w:val="24"/>
          <w:lang w:eastAsia="pt-BR"/>
        </w:rPr>
        <w:t xml:space="preserve">Executado o objeto do contrato, o recebimento ficará condicionado à observância das normas dos </w:t>
      </w:r>
      <w:proofErr w:type="spellStart"/>
      <w:r w:rsidRPr="00FD3E59">
        <w:rPr>
          <w:rFonts w:ascii="Times New Roman" w:hAnsi="Times New Roman" w:cs="Times New Roman"/>
          <w:szCs w:val="24"/>
          <w:lang w:eastAsia="pt-BR"/>
        </w:rPr>
        <w:t>arts</w:t>
      </w:r>
      <w:proofErr w:type="spellEnd"/>
      <w:r w:rsidRPr="00FD3E59">
        <w:rPr>
          <w:rFonts w:ascii="Times New Roman" w:hAnsi="Times New Roman" w:cs="Times New Roman"/>
          <w:szCs w:val="24"/>
          <w:lang w:eastAsia="pt-BR"/>
        </w:rPr>
        <w:t>. 148 a 149 do RILC-EPAGRI:</w:t>
      </w:r>
    </w:p>
    <w:p w:rsidR="00D56A7B" w:rsidRPr="00FD3E59" w:rsidRDefault="00D56A7B" w:rsidP="00702D5C">
      <w:pPr>
        <w:pStyle w:val="PargrafodaLista"/>
        <w:numPr>
          <w:ilvl w:val="0"/>
          <w:numId w:val="18"/>
        </w:numPr>
        <w:autoSpaceDE w:val="0"/>
        <w:autoSpaceDN w:val="0"/>
        <w:adjustRightInd w:val="0"/>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b/>
          <w:sz w:val="24"/>
          <w:szCs w:val="24"/>
          <w:lang w:eastAsia="pt-BR"/>
        </w:rPr>
        <w:t>recebimento</w:t>
      </w:r>
      <w:proofErr w:type="gramEnd"/>
      <w:r w:rsidRPr="00FD3E59">
        <w:rPr>
          <w:rFonts w:ascii="Times New Roman" w:hAnsi="Times New Roman"/>
          <w:sz w:val="24"/>
          <w:szCs w:val="24"/>
          <w:lang w:eastAsia="pt-BR"/>
        </w:rPr>
        <w:t xml:space="preserve"> </w:t>
      </w:r>
      <w:r w:rsidRPr="00FD3E59">
        <w:rPr>
          <w:rFonts w:ascii="Times New Roman" w:hAnsi="Times New Roman"/>
          <w:b/>
          <w:sz w:val="24"/>
          <w:szCs w:val="24"/>
          <w:lang w:eastAsia="pt-BR"/>
        </w:rPr>
        <w:t>provisório</w:t>
      </w:r>
      <w:r w:rsidRPr="00FD3E59">
        <w:rPr>
          <w:rFonts w:ascii="Times New Roman" w:hAnsi="Times New Roman"/>
          <w:sz w:val="24"/>
          <w:szCs w:val="24"/>
          <w:lang w:eastAsia="pt-BR"/>
        </w:rPr>
        <w:t xml:space="preserve">, até </w:t>
      </w:r>
      <w:r w:rsidRPr="00FD3E59">
        <w:rPr>
          <w:rFonts w:ascii="Times New Roman" w:hAnsi="Times New Roman"/>
          <w:b/>
          <w:sz w:val="24"/>
          <w:szCs w:val="24"/>
          <w:lang w:eastAsia="pt-BR"/>
        </w:rPr>
        <w:t>15 (quinze) dias</w:t>
      </w:r>
      <w:r w:rsidRPr="00FD3E59">
        <w:rPr>
          <w:rFonts w:ascii="Times New Roman" w:hAnsi="Times New Roman"/>
          <w:sz w:val="24"/>
          <w:szCs w:val="24"/>
          <w:lang w:eastAsia="pt-BR"/>
        </w:rPr>
        <w:t xml:space="preserve"> da comunicação escrita da </w:t>
      </w:r>
      <w:r w:rsidRPr="00FD3E59">
        <w:rPr>
          <w:rFonts w:ascii="Times New Roman" w:hAnsi="Times New Roman"/>
          <w:b/>
          <w:sz w:val="24"/>
          <w:szCs w:val="24"/>
          <w:lang w:eastAsia="pt-BR"/>
        </w:rPr>
        <w:t xml:space="preserve">CONTRATADA </w:t>
      </w:r>
      <w:r w:rsidRPr="00FD3E59">
        <w:rPr>
          <w:rFonts w:ascii="Times New Roman" w:hAnsi="Times New Roman"/>
          <w:sz w:val="24"/>
          <w:szCs w:val="24"/>
          <w:lang w:eastAsia="pt-BR"/>
        </w:rPr>
        <w:t>que informe a conclusão dos serviços, pelo fiscal do contrato, mediante termo circunstanciado, assinado pelas partes;</w:t>
      </w:r>
    </w:p>
    <w:p w:rsidR="00D56A7B" w:rsidRPr="00FD3E59" w:rsidRDefault="00D56A7B" w:rsidP="00702D5C">
      <w:pPr>
        <w:pStyle w:val="PargrafodaLista"/>
        <w:numPr>
          <w:ilvl w:val="0"/>
          <w:numId w:val="18"/>
        </w:numPr>
        <w:autoSpaceDE w:val="0"/>
        <w:autoSpaceDN w:val="0"/>
        <w:adjustRightInd w:val="0"/>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b/>
          <w:sz w:val="24"/>
          <w:szCs w:val="24"/>
          <w:lang w:eastAsia="pt-BR"/>
        </w:rPr>
        <w:t>recebimento</w:t>
      </w:r>
      <w:proofErr w:type="gramEnd"/>
      <w:r w:rsidRPr="00FD3E59">
        <w:rPr>
          <w:rFonts w:ascii="Times New Roman" w:hAnsi="Times New Roman"/>
          <w:b/>
          <w:sz w:val="24"/>
          <w:szCs w:val="24"/>
          <w:lang w:eastAsia="pt-BR"/>
        </w:rPr>
        <w:t xml:space="preserve"> definitivo</w:t>
      </w:r>
      <w:r w:rsidRPr="00FD3E59">
        <w:rPr>
          <w:rFonts w:ascii="Times New Roman" w:hAnsi="Times New Roman"/>
          <w:sz w:val="24"/>
          <w:szCs w:val="24"/>
          <w:lang w:eastAsia="pt-BR"/>
        </w:rPr>
        <w:t xml:space="preserve">, pelo gestor do contrato, mediante termo circunstanciado, assinado pelas partes, após o decurso do prazo de observação ou vistoria que comprove a adequação do objeto aos termos contratuais, bem como correções porventura observadas pela fiscalização, no prazo máximo de </w:t>
      </w:r>
      <w:r w:rsidRPr="00FD3E59">
        <w:rPr>
          <w:rFonts w:ascii="Times New Roman" w:hAnsi="Times New Roman"/>
          <w:b/>
          <w:sz w:val="24"/>
          <w:szCs w:val="24"/>
          <w:lang w:eastAsia="pt-BR"/>
        </w:rPr>
        <w:t xml:space="preserve">90 (noventa) dias, </w:t>
      </w:r>
      <w:r w:rsidRPr="00FD3E59">
        <w:rPr>
          <w:rFonts w:ascii="Times New Roman" w:hAnsi="Times New Roman"/>
          <w:sz w:val="24"/>
          <w:szCs w:val="24"/>
          <w:lang w:eastAsia="pt-BR"/>
        </w:rPr>
        <w:t>contados do recebimento provisório;</w:t>
      </w:r>
    </w:p>
    <w:p w:rsidR="00D56A7B" w:rsidRPr="00FD3E59" w:rsidRDefault="00D56A7B" w:rsidP="00702D5C">
      <w:pPr>
        <w:pStyle w:val="PargrafodaLista"/>
        <w:numPr>
          <w:ilvl w:val="0"/>
          <w:numId w:val="18"/>
        </w:numPr>
        <w:autoSpaceDE w:val="0"/>
        <w:autoSpaceDN w:val="0"/>
        <w:adjustRightInd w:val="0"/>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b/>
          <w:sz w:val="24"/>
          <w:szCs w:val="24"/>
          <w:lang w:eastAsia="pt-BR"/>
        </w:rPr>
        <w:t>prazo</w:t>
      </w:r>
      <w:proofErr w:type="gramEnd"/>
      <w:r w:rsidRPr="00FD3E59">
        <w:rPr>
          <w:rFonts w:ascii="Times New Roman" w:hAnsi="Times New Roman"/>
          <w:b/>
          <w:sz w:val="24"/>
          <w:szCs w:val="24"/>
          <w:lang w:eastAsia="pt-BR"/>
        </w:rPr>
        <w:t xml:space="preserve"> de garantia da</w:t>
      </w:r>
      <w:r w:rsidRPr="00FD3E59">
        <w:rPr>
          <w:rFonts w:ascii="Times New Roman" w:hAnsi="Times New Roman"/>
          <w:sz w:val="24"/>
          <w:szCs w:val="24"/>
          <w:lang w:eastAsia="pt-BR"/>
        </w:rPr>
        <w:t xml:space="preserve"> </w:t>
      </w:r>
      <w:r w:rsidRPr="00FD3E59">
        <w:rPr>
          <w:rFonts w:ascii="Times New Roman" w:hAnsi="Times New Roman"/>
          <w:b/>
          <w:sz w:val="24"/>
          <w:szCs w:val="24"/>
          <w:lang w:eastAsia="pt-BR"/>
        </w:rPr>
        <w:t>obra</w:t>
      </w:r>
      <w:r w:rsidRPr="00FD3E59">
        <w:rPr>
          <w:rFonts w:ascii="Times New Roman" w:hAnsi="Times New Roman"/>
          <w:sz w:val="24"/>
          <w:szCs w:val="24"/>
          <w:lang w:eastAsia="pt-BR"/>
        </w:rPr>
        <w:t xml:space="preserve">, de </w:t>
      </w:r>
      <w:r w:rsidRPr="00FD3E59">
        <w:rPr>
          <w:rFonts w:ascii="Times New Roman" w:hAnsi="Times New Roman"/>
          <w:b/>
          <w:sz w:val="24"/>
          <w:szCs w:val="24"/>
          <w:lang w:eastAsia="pt-BR"/>
        </w:rPr>
        <w:t>05 (cinco) anos</w:t>
      </w:r>
      <w:r w:rsidRPr="00FD3E59">
        <w:rPr>
          <w:rFonts w:ascii="Times New Roman" w:hAnsi="Times New Roman"/>
          <w:sz w:val="24"/>
          <w:szCs w:val="24"/>
          <w:lang w:eastAsia="pt-BR"/>
        </w:rPr>
        <w:t>, a contar da lavratura do termo de recebimento definitivo.</w:t>
      </w:r>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10.</w:t>
      </w:r>
      <w:r w:rsidRPr="00FD3E59">
        <w:rPr>
          <w:rFonts w:ascii="Times New Roman" w:hAnsi="Times New Roman" w:cs="Times New Roman"/>
          <w:szCs w:val="24"/>
          <w:lang w:eastAsia="pt-BR"/>
        </w:rPr>
        <w:t xml:space="preserve"> Nos casos devidamente justificados, os prazos para recebimento provisório e definitivo poderão ser prorrogados mediante autorização da autoridade competente, formalizada por meio de Termo Aditivo, desde que celebrado antes do término da vigência contratual.</w:t>
      </w:r>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11.</w:t>
      </w:r>
      <w:r w:rsidRPr="00FD3E59">
        <w:rPr>
          <w:rFonts w:ascii="Times New Roman" w:hAnsi="Times New Roman" w:cs="Times New Roman"/>
          <w:szCs w:val="24"/>
          <w:lang w:eastAsia="pt-BR"/>
        </w:rPr>
        <w:t xml:space="preserve"> 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xml:space="preserve"> deverá cumprir o cronograma pactuado, sendo que eventuais antecipações de serviços pela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xml:space="preserve"> ocorrerão por sua conta e risco, não se obrigando a </w:t>
      </w:r>
      <w:r w:rsidRPr="00FD3E59">
        <w:rPr>
          <w:rFonts w:ascii="Times New Roman" w:hAnsi="Times New Roman" w:cs="Times New Roman"/>
          <w:b/>
          <w:szCs w:val="24"/>
          <w:lang w:eastAsia="pt-BR"/>
        </w:rPr>
        <w:t>EPAGRI</w:t>
      </w:r>
      <w:r w:rsidRPr="00FD3E59">
        <w:rPr>
          <w:rFonts w:ascii="Times New Roman" w:hAnsi="Times New Roman" w:cs="Times New Roman"/>
          <w:szCs w:val="24"/>
          <w:lang w:eastAsia="pt-BR"/>
        </w:rPr>
        <w:t xml:space="preserve"> pelo pagamento de serviços executados antecipadamente em relação ao cronograma pactuado.</w:t>
      </w:r>
    </w:p>
    <w:p w:rsidR="00D56A7B" w:rsidRPr="00FD3E59" w:rsidRDefault="00D56A7B" w:rsidP="00FD3E59">
      <w:pPr>
        <w:widowControl/>
        <w:suppressAutoHyphens w:val="0"/>
        <w:spacing w:line="240" w:lineRule="auto"/>
        <w:ind w:right="0"/>
        <w:rPr>
          <w:rFonts w:ascii="Times New Roman" w:hAnsi="Times New Roman" w:cs="Times New Roman"/>
          <w:b/>
          <w:bCs/>
          <w:szCs w:val="24"/>
          <w:lang w:eastAsia="pt-BR"/>
        </w:rPr>
      </w:pPr>
    </w:p>
    <w:p w:rsidR="00D56A7B" w:rsidRPr="00FD3E59" w:rsidRDefault="00D56A7B" w:rsidP="00FD3E59">
      <w:pPr>
        <w:tabs>
          <w:tab w:val="left" w:pos="142"/>
        </w:tabs>
        <w:suppressAutoHyphens w:val="0"/>
        <w:spacing w:line="240" w:lineRule="auto"/>
        <w:ind w:right="0"/>
        <w:rPr>
          <w:rFonts w:ascii="Times New Roman" w:hAnsi="Times New Roman" w:cs="Times New Roman"/>
          <w:b/>
          <w:szCs w:val="24"/>
          <w:lang w:eastAsia="pt-BR"/>
        </w:rPr>
      </w:pPr>
      <w:r w:rsidRPr="00FD3E59">
        <w:rPr>
          <w:rFonts w:ascii="Times New Roman" w:hAnsi="Times New Roman" w:cs="Times New Roman"/>
          <w:b/>
          <w:szCs w:val="24"/>
          <w:lang w:eastAsia="pt-BR"/>
        </w:rPr>
        <w:t>CLÁUSULA QUARTA –</w:t>
      </w:r>
      <w:r w:rsidRPr="00FD3E59">
        <w:rPr>
          <w:rFonts w:ascii="Times New Roman" w:hAnsi="Times New Roman" w:cs="Times New Roman"/>
          <w:b/>
          <w:bCs/>
          <w:szCs w:val="24"/>
          <w:lang w:eastAsia="pt-BR"/>
        </w:rPr>
        <w:t xml:space="preserve"> DO VALOR CONTRATUAL, DO CRITÉRIO DE REAJUSTAMENTO, CORREÇÃO </w:t>
      </w:r>
      <w:proofErr w:type="gramStart"/>
      <w:r w:rsidRPr="00FD3E59">
        <w:rPr>
          <w:rFonts w:ascii="Times New Roman" w:hAnsi="Times New Roman" w:cs="Times New Roman"/>
          <w:b/>
          <w:bCs/>
          <w:szCs w:val="24"/>
          <w:lang w:eastAsia="pt-BR"/>
        </w:rPr>
        <w:t>MONETÁRIA</w:t>
      </w:r>
      <w:proofErr w:type="gramEnd"/>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b/>
          <w:szCs w:val="24"/>
          <w:lang w:eastAsia="pt-BR"/>
        </w:rPr>
      </w:pPr>
      <w:r w:rsidRPr="00FD3E59">
        <w:rPr>
          <w:rFonts w:ascii="Times New Roman" w:hAnsi="Times New Roman" w:cs="Times New Roman"/>
          <w:szCs w:val="24"/>
          <w:lang w:eastAsia="pt-BR"/>
        </w:rPr>
        <w:t xml:space="preserve">O preço total </w:t>
      </w:r>
      <w:proofErr w:type="gramStart"/>
      <w:r w:rsidRPr="00FD3E59">
        <w:rPr>
          <w:rFonts w:ascii="Times New Roman" w:hAnsi="Times New Roman" w:cs="Times New Roman"/>
          <w:szCs w:val="24"/>
          <w:lang w:eastAsia="pt-BR"/>
        </w:rPr>
        <w:t>dos obras</w:t>
      </w:r>
      <w:proofErr w:type="gramEnd"/>
      <w:r w:rsidRPr="00FD3E59">
        <w:rPr>
          <w:rFonts w:ascii="Times New Roman" w:hAnsi="Times New Roman" w:cs="Times New Roman"/>
          <w:szCs w:val="24"/>
          <w:lang w:eastAsia="pt-BR"/>
        </w:rPr>
        <w:t xml:space="preserve"> e serviços de engenharia para o presente contrato, com todos os tributos, remuneração e encargos trabalhistas, previdenciários, fiscais e comerciais, custos diretos e indiretos de deveres, obrigações, equipamentos e encargos de qualquer natureza, suficiente para a total execução do presente objeto, é de </w:t>
      </w:r>
      <w:r w:rsidRPr="00FD3E59">
        <w:rPr>
          <w:rFonts w:ascii="Times New Roman" w:hAnsi="Times New Roman" w:cs="Times New Roman"/>
          <w:b/>
          <w:szCs w:val="24"/>
          <w:lang w:eastAsia="pt-BR"/>
        </w:rPr>
        <w:t>R$</w:t>
      </w:r>
      <w:r w:rsidRPr="00FD3E59">
        <w:rPr>
          <w:rFonts w:ascii="Times New Roman" w:hAnsi="Times New Roman" w:cs="Times New Roman"/>
          <w:szCs w:val="24"/>
          <w:lang w:eastAsia="pt-BR"/>
        </w:rPr>
        <w:t xml:space="preserve"> </w:t>
      </w:r>
      <w:r w:rsidRPr="00FD3E59">
        <w:rPr>
          <w:rFonts w:ascii="Times New Roman" w:hAnsi="Times New Roman" w:cs="Times New Roman"/>
          <w:b/>
          <w:bCs/>
          <w:szCs w:val="24"/>
          <w:lang w:eastAsia="pt-BR"/>
        </w:rPr>
        <w:fldChar w:fldCharType="begin"/>
      </w:r>
      <w:r w:rsidRPr="00FD3E59">
        <w:rPr>
          <w:rFonts w:ascii="Times New Roman" w:hAnsi="Times New Roman" w:cs="Times New Roman"/>
          <w:b/>
          <w:bCs/>
          <w:szCs w:val="24"/>
          <w:lang w:eastAsia="pt-BR"/>
        </w:rPr>
        <w:instrText xml:space="preserve"> MERGEFIELD VALOR_TOTAL \* MERGEFORMAT </w:instrText>
      </w:r>
      <w:r w:rsidRPr="00FD3E59">
        <w:rPr>
          <w:rFonts w:ascii="Times New Roman" w:hAnsi="Times New Roman" w:cs="Times New Roman"/>
          <w:b/>
          <w:bCs/>
          <w:szCs w:val="24"/>
          <w:lang w:eastAsia="pt-BR"/>
        </w:rPr>
        <w:fldChar w:fldCharType="separate"/>
      </w:r>
      <w:r w:rsidRPr="00FD3E59">
        <w:rPr>
          <w:rFonts w:ascii="Times New Roman" w:hAnsi="Times New Roman" w:cs="Times New Roman"/>
          <w:b/>
          <w:bCs/>
          <w:szCs w:val="24"/>
          <w:lang w:eastAsia="pt-BR"/>
        </w:rPr>
        <w:t>«VALOR_TOTAL»</w:t>
      </w:r>
      <w:r w:rsidRPr="00FD3E59">
        <w:rPr>
          <w:rFonts w:ascii="Times New Roman" w:hAnsi="Times New Roman" w:cs="Times New Roman"/>
          <w:b/>
          <w:bCs/>
          <w:szCs w:val="24"/>
          <w:lang w:eastAsia="pt-BR"/>
        </w:rPr>
        <w:fldChar w:fldCharType="end"/>
      </w:r>
      <w:r w:rsidRPr="00FD3E59">
        <w:rPr>
          <w:rFonts w:ascii="Times New Roman" w:hAnsi="Times New Roman" w:cs="Times New Roman"/>
          <w:b/>
          <w:bCs/>
          <w:szCs w:val="24"/>
          <w:lang w:eastAsia="pt-BR"/>
        </w:rPr>
        <w:t xml:space="preserve"> (</w:t>
      </w:r>
      <w:r w:rsidRPr="00FD3E59">
        <w:rPr>
          <w:rFonts w:ascii="Times New Roman" w:hAnsi="Times New Roman" w:cs="Times New Roman"/>
          <w:b/>
          <w:bCs/>
          <w:szCs w:val="24"/>
          <w:lang w:eastAsia="pt-BR"/>
        </w:rPr>
        <w:fldChar w:fldCharType="begin"/>
      </w:r>
      <w:r w:rsidRPr="00FD3E59">
        <w:rPr>
          <w:rFonts w:ascii="Times New Roman" w:hAnsi="Times New Roman" w:cs="Times New Roman"/>
          <w:b/>
          <w:bCs/>
          <w:szCs w:val="24"/>
          <w:lang w:eastAsia="pt-BR"/>
        </w:rPr>
        <w:instrText xml:space="preserve"> MERGEFIELD VALOR_TOTAL_EXTENSO \* MERGEFORMAT </w:instrText>
      </w:r>
      <w:r w:rsidRPr="00FD3E59">
        <w:rPr>
          <w:rFonts w:ascii="Times New Roman" w:hAnsi="Times New Roman" w:cs="Times New Roman"/>
          <w:b/>
          <w:bCs/>
          <w:szCs w:val="24"/>
          <w:lang w:eastAsia="pt-BR"/>
        </w:rPr>
        <w:fldChar w:fldCharType="separate"/>
      </w:r>
      <w:r w:rsidRPr="00FD3E59">
        <w:rPr>
          <w:rFonts w:ascii="Times New Roman" w:hAnsi="Times New Roman" w:cs="Times New Roman"/>
          <w:b/>
          <w:bCs/>
          <w:szCs w:val="24"/>
          <w:lang w:eastAsia="pt-BR"/>
        </w:rPr>
        <w:t>«VALOR_TOTAL_EXTENSO»</w:t>
      </w:r>
      <w:r w:rsidRPr="00FD3E59">
        <w:rPr>
          <w:rFonts w:ascii="Times New Roman" w:hAnsi="Times New Roman" w:cs="Times New Roman"/>
          <w:b/>
          <w:bCs/>
          <w:szCs w:val="24"/>
          <w:lang w:eastAsia="pt-BR"/>
        </w:rPr>
        <w:fldChar w:fldCharType="end"/>
      </w:r>
      <w:r w:rsidRPr="00FD3E59">
        <w:rPr>
          <w:rFonts w:ascii="Times New Roman" w:hAnsi="Times New Roman" w:cs="Times New Roman"/>
          <w:szCs w:val="24"/>
          <w:lang w:eastAsia="pt-BR"/>
        </w:rPr>
        <w:t>).</w:t>
      </w:r>
    </w:p>
    <w:p w:rsidR="00D56A7B" w:rsidRPr="00FD3E59" w:rsidRDefault="00D56A7B" w:rsidP="00FD3E59">
      <w:pPr>
        <w:widowControl/>
        <w:tabs>
          <w:tab w:val="left" w:pos="142"/>
        </w:tabs>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1º</w:t>
      </w:r>
      <w:r w:rsidRPr="00FD3E59">
        <w:rPr>
          <w:rFonts w:ascii="Times New Roman" w:hAnsi="Times New Roman" w:cs="Times New Roman"/>
          <w:b/>
          <w:bCs/>
          <w:szCs w:val="24"/>
          <w:lang w:eastAsia="pt-BR"/>
        </w:rPr>
        <w:t xml:space="preserve">. </w:t>
      </w:r>
      <w:r w:rsidRPr="00FD3E59">
        <w:rPr>
          <w:rFonts w:ascii="Times New Roman" w:hAnsi="Times New Roman" w:cs="Times New Roman"/>
          <w:bCs/>
          <w:szCs w:val="24"/>
          <w:lang w:eastAsia="pt-BR"/>
        </w:rPr>
        <w:t xml:space="preserve">Os preços poderão ser </w:t>
      </w:r>
      <w:r w:rsidRPr="00FD3E59">
        <w:rPr>
          <w:rFonts w:ascii="Times New Roman" w:hAnsi="Times New Roman" w:cs="Times New Roman"/>
          <w:b/>
          <w:bCs/>
          <w:szCs w:val="24"/>
          <w:lang w:eastAsia="pt-BR"/>
        </w:rPr>
        <w:t>revisados</w:t>
      </w:r>
      <w:r w:rsidRPr="00FD3E59">
        <w:rPr>
          <w:rFonts w:ascii="Times New Roman" w:hAnsi="Times New Roman" w:cs="Times New Roman"/>
          <w:bCs/>
          <w:szCs w:val="24"/>
          <w:lang w:eastAsia="pt-BR"/>
        </w:rPr>
        <w:t xml:space="preserve"> no caso de ocorrer desequilíbrio econômico-financeiro do contrato, mediante proposição formal da parte interessada, </w:t>
      </w:r>
      <w:r w:rsidRPr="00FD3E59">
        <w:rPr>
          <w:rFonts w:ascii="Times New Roman" w:hAnsi="Times New Roman" w:cs="Times New Roman"/>
          <w:szCs w:val="24"/>
          <w:lang w:eastAsia="pt-BR"/>
        </w:rPr>
        <w:t xml:space="preserve">desde que comprovada </w:t>
      </w:r>
      <w:proofErr w:type="gramStart"/>
      <w:r w:rsidRPr="00FD3E59">
        <w:rPr>
          <w:rFonts w:ascii="Times New Roman" w:hAnsi="Times New Roman" w:cs="Times New Roman"/>
          <w:szCs w:val="24"/>
          <w:lang w:eastAsia="pt-BR"/>
        </w:rPr>
        <w:t>a</w:t>
      </w:r>
      <w:proofErr w:type="gramEnd"/>
      <w:r w:rsidRPr="00FD3E59">
        <w:rPr>
          <w:rFonts w:ascii="Times New Roman" w:hAnsi="Times New Roman" w:cs="Times New Roman"/>
          <w:szCs w:val="24"/>
          <w:lang w:eastAsia="pt-BR"/>
        </w:rPr>
        <w:t xml:space="preserve"> ocorrência de fatos imprevisíveis, ou previsíveis, porém de consequências incalculáveis, retardadores ou impeditivos da execução do ajustado, ou ainda, em caso de força maior, caso fortuito ou fato do príncipe, configurando álea econômica extraordinária e extracontratual, observado o disposto no art. 146 do RILC-EPAGRI e na </w:t>
      </w:r>
      <w:r w:rsidRPr="00FD3E59">
        <w:rPr>
          <w:rFonts w:ascii="Times New Roman" w:hAnsi="Times New Roman" w:cs="Times New Roman"/>
          <w:b/>
          <w:szCs w:val="24"/>
          <w:lang w:eastAsia="pt-BR"/>
        </w:rPr>
        <w:t>Cláusula Décima Terceira</w:t>
      </w:r>
      <w:r w:rsidRPr="00FD3E59">
        <w:rPr>
          <w:rFonts w:ascii="Times New Roman" w:hAnsi="Times New Roman" w:cs="Times New Roman"/>
          <w:szCs w:val="24"/>
          <w:lang w:eastAsia="pt-BR"/>
        </w:rPr>
        <w:t xml:space="preserve"> (matriz de riscos).</w:t>
      </w:r>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b/>
          <w:szCs w:val="24"/>
          <w:lang w:eastAsia="pt-BR"/>
        </w:rPr>
      </w:pPr>
      <w:r w:rsidRPr="00FD3E59">
        <w:rPr>
          <w:rFonts w:ascii="Times New Roman" w:hAnsi="Times New Roman" w:cs="Times New Roman"/>
          <w:b/>
          <w:bCs/>
          <w:szCs w:val="24"/>
          <w:lang w:eastAsia="pt-BR"/>
        </w:rPr>
        <w:t xml:space="preserve">§ 2º. </w:t>
      </w:r>
      <w:r w:rsidRPr="00FD3E59">
        <w:rPr>
          <w:rFonts w:ascii="Times New Roman" w:hAnsi="Times New Roman" w:cs="Times New Roman"/>
          <w:bCs/>
          <w:szCs w:val="24"/>
          <w:lang w:eastAsia="pt-BR"/>
        </w:rPr>
        <w:t xml:space="preserve">Na hipótese de haver atraso de pagamento no prazo estipulado nesta cláusula, sem que haja culpa da </w:t>
      </w:r>
      <w:r w:rsidRPr="00FD3E59">
        <w:rPr>
          <w:rFonts w:ascii="Times New Roman" w:hAnsi="Times New Roman" w:cs="Times New Roman"/>
          <w:b/>
          <w:bCs/>
          <w:szCs w:val="24"/>
          <w:lang w:eastAsia="pt-BR"/>
        </w:rPr>
        <w:t>CONTRATADA</w:t>
      </w:r>
      <w:r w:rsidRPr="00FD3E59">
        <w:rPr>
          <w:rFonts w:ascii="Times New Roman" w:hAnsi="Times New Roman" w:cs="Times New Roman"/>
          <w:bCs/>
          <w:szCs w:val="24"/>
          <w:lang w:eastAsia="pt-BR"/>
        </w:rPr>
        <w:t>, o valor poderá ser atualizado monetariamente a partir do primeiro dia subsequente ao vencimento da obrigação até o efetivo adimplemento desta, na forma do art. 117 da Constituição do Estado de Santa Catarina.</w:t>
      </w:r>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xml:space="preserve">§ 3º. </w:t>
      </w:r>
      <w:proofErr w:type="gramStart"/>
      <w:r w:rsidRPr="00FD3E59">
        <w:rPr>
          <w:rFonts w:ascii="Times New Roman" w:hAnsi="Times New Roman" w:cs="Times New Roman"/>
          <w:szCs w:val="24"/>
          <w:lang w:eastAsia="pt-BR"/>
        </w:rPr>
        <w:t xml:space="preserve">O valor pactuado no presente contrato poderá ser </w:t>
      </w:r>
      <w:r w:rsidRPr="00FD3E59">
        <w:rPr>
          <w:rFonts w:ascii="Times New Roman" w:hAnsi="Times New Roman" w:cs="Times New Roman"/>
          <w:b/>
          <w:szCs w:val="24"/>
          <w:lang w:eastAsia="pt-BR"/>
        </w:rPr>
        <w:t>reajustado</w:t>
      </w:r>
      <w:r w:rsidRPr="00FD3E59">
        <w:rPr>
          <w:rFonts w:ascii="Times New Roman" w:hAnsi="Times New Roman" w:cs="Times New Roman"/>
          <w:szCs w:val="24"/>
          <w:lang w:eastAsia="pt-BR"/>
        </w:rPr>
        <w:t xml:space="preserve"> após o decurso de </w:t>
      </w:r>
      <w:r w:rsidRPr="00FD3E59">
        <w:rPr>
          <w:rFonts w:ascii="Times New Roman" w:hAnsi="Times New Roman" w:cs="Times New Roman"/>
          <w:b/>
          <w:szCs w:val="24"/>
          <w:lang w:eastAsia="pt-BR"/>
        </w:rPr>
        <w:t>12 (doze) meses</w:t>
      </w:r>
      <w:r w:rsidRPr="00FD3E59">
        <w:rPr>
          <w:rFonts w:ascii="Times New Roman" w:hAnsi="Times New Roman" w:cs="Times New Roman"/>
          <w:szCs w:val="24"/>
          <w:lang w:eastAsia="pt-BR"/>
        </w:rPr>
        <w:t xml:space="preserve"> pela variação do </w:t>
      </w:r>
      <w:r w:rsidRPr="00FD3E59">
        <w:rPr>
          <w:rFonts w:ascii="Times New Roman" w:hAnsi="Times New Roman" w:cs="Times New Roman"/>
          <w:szCs w:val="24"/>
          <w:highlight w:val="yellow"/>
          <w:lang w:eastAsia="pt-BR"/>
        </w:rPr>
        <w:t>Índice INCC</w:t>
      </w:r>
      <w:r w:rsidRPr="00FD3E59">
        <w:rPr>
          <w:rFonts w:ascii="Times New Roman" w:hAnsi="Times New Roman" w:cs="Times New Roman"/>
          <w:szCs w:val="24"/>
          <w:lang w:eastAsia="pt-BR"/>
        </w:rPr>
        <w:t>,</w:t>
      </w:r>
      <w:r w:rsidRPr="00FD3E59">
        <w:rPr>
          <w:rFonts w:ascii="Times New Roman" w:hAnsi="Times New Roman" w:cs="Times New Roman"/>
          <w:b/>
          <w:szCs w:val="24"/>
          <w:lang w:eastAsia="pt-BR"/>
        </w:rPr>
        <w:t xml:space="preserve"> </w:t>
      </w:r>
      <w:r w:rsidRPr="00FD3E59">
        <w:rPr>
          <w:rFonts w:ascii="Times New Roman" w:hAnsi="Times New Roman" w:cs="Times New Roman"/>
          <w:szCs w:val="24"/>
          <w:lang w:eastAsia="pt-BR"/>
        </w:rPr>
        <w:t xml:space="preserve">ou de acordo com outro índice oficial que vier a substituí-lo, mediante solicitação da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xml:space="preserve">, tendo como marco inicial a data limite para a apresentação da proposta no processo licitatório, na forma dos </w:t>
      </w:r>
      <w:proofErr w:type="spellStart"/>
      <w:r w:rsidRPr="00FD3E59">
        <w:rPr>
          <w:rFonts w:ascii="Times New Roman" w:hAnsi="Times New Roman" w:cs="Times New Roman"/>
          <w:szCs w:val="24"/>
          <w:lang w:eastAsia="pt-BR"/>
        </w:rPr>
        <w:t>arts</w:t>
      </w:r>
      <w:proofErr w:type="spellEnd"/>
      <w:r w:rsidRPr="00FD3E59">
        <w:rPr>
          <w:rFonts w:ascii="Times New Roman" w:hAnsi="Times New Roman" w:cs="Times New Roman"/>
          <w:szCs w:val="24"/>
          <w:lang w:eastAsia="pt-BR"/>
        </w:rPr>
        <w:t>.</w:t>
      </w:r>
      <w:proofErr w:type="gramEnd"/>
      <w:r w:rsidRPr="00FD3E59">
        <w:rPr>
          <w:rFonts w:ascii="Times New Roman" w:hAnsi="Times New Roman" w:cs="Times New Roman"/>
          <w:szCs w:val="24"/>
          <w:lang w:eastAsia="pt-BR"/>
        </w:rPr>
        <w:t xml:space="preserve"> 142 e 143 do RILC-EPAGRI e Lei federal nº 10.192, de 2001. A variação do INCC não poderá exceder a variação do Índice Nacional de Preços ao Consumidor Amplo (IPCA).</w:t>
      </w:r>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4º.</w:t>
      </w:r>
      <w:r w:rsidRPr="00FD3E59">
        <w:rPr>
          <w:rFonts w:ascii="Times New Roman" w:hAnsi="Times New Roman" w:cs="Times New Roman"/>
          <w:szCs w:val="24"/>
          <w:lang w:eastAsia="pt-BR"/>
        </w:rPr>
        <w:t xml:space="preserve"> O reajuste previsto no </w:t>
      </w:r>
      <w:r w:rsidRPr="00FD3E59">
        <w:rPr>
          <w:rFonts w:ascii="Times New Roman" w:hAnsi="Times New Roman" w:cs="Times New Roman"/>
          <w:b/>
          <w:bCs/>
          <w:szCs w:val="24"/>
          <w:lang w:eastAsia="pt-BR"/>
        </w:rPr>
        <w:t>parágrafo 3º</w:t>
      </w:r>
      <w:r w:rsidRPr="00FD3E59">
        <w:rPr>
          <w:rFonts w:ascii="Times New Roman" w:hAnsi="Times New Roman" w:cs="Times New Roman"/>
          <w:szCs w:val="24"/>
          <w:lang w:eastAsia="pt-BR"/>
        </w:rPr>
        <w:t xml:space="preserve"> desta cláusula deverá ser requerido pela </w:t>
      </w:r>
      <w:r w:rsidRPr="00FD3E59">
        <w:rPr>
          <w:rFonts w:ascii="Times New Roman" w:hAnsi="Times New Roman" w:cs="Times New Roman"/>
          <w:b/>
          <w:szCs w:val="24"/>
          <w:lang w:eastAsia="pt-BR"/>
        </w:rPr>
        <w:t xml:space="preserve">CONTRATADA </w:t>
      </w:r>
      <w:r w:rsidRPr="00FD3E59">
        <w:rPr>
          <w:rFonts w:ascii="Times New Roman" w:hAnsi="Times New Roman" w:cs="Times New Roman"/>
          <w:szCs w:val="24"/>
          <w:lang w:eastAsia="pt-BR"/>
        </w:rPr>
        <w:t xml:space="preserve">até a data da prorrogação contratual subsequente ou do esgotamento da vigência contratual, sob pena de ocorrer </w:t>
      </w:r>
      <w:proofErr w:type="gramStart"/>
      <w:r w:rsidRPr="00FD3E59">
        <w:rPr>
          <w:rFonts w:ascii="Times New Roman" w:hAnsi="Times New Roman" w:cs="Times New Roman"/>
          <w:szCs w:val="24"/>
          <w:lang w:eastAsia="pt-BR"/>
        </w:rPr>
        <w:t>a</w:t>
      </w:r>
      <w:proofErr w:type="gramEnd"/>
      <w:r w:rsidRPr="00FD3E59">
        <w:rPr>
          <w:rFonts w:ascii="Times New Roman" w:hAnsi="Times New Roman" w:cs="Times New Roman"/>
          <w:szCs w:val="24"/>
          <w:lang w:eastAsia="pt-BR"/>
        </w:rPr>
        <w:t xml:space="preserve"> </w:t>
      </w:r>
      <w:r w:rsidRPr="00FD3E59">
        <w:rPr>
          <w:rFonts w:ascii="Times New Roman" w:hAnsi="Times New Roman" w:cs="Times New Roman"/>
          <w:b/>
          <w:bCs/>
          <w:szCs w:val="24"/>
          <w:lang w:eastAsia="pt-BR"/>
        </w:rPr>
        <w:t>preclusão</w:t>
      </w:r>
      <w:r w:rsidRPr="00FD3E59">
        <w:rPr>
          <w:rFonts w:ascii="Times New Roman" w:hAnsi="Times New Roman" w:cs="Times New Roman"/>
          <w:szCs w:val="24"/>
          <w:lang w:eastAsia="pt-BR"/>
        </w:rPr>
        <w:t xml:space="preserve"> do exercício desse direito.</w:t>
      </w:r>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xml:space="preserve">§ 5º. </w:t>
      </w:r>
      <w:r w:rsidRPr="00FD3E59">
        <w:rPr>
          <w:rFonts w:ascii="Times New Roman" w:hAnsi="Times New Roman" w:cs="Times New Roman"/>
          <w:szCs w:val="24"/>
          <w:lang w:eastAsia="pt-BR"/>
        </w:rPr>
        <w:t>Para fins de negociação quanto à aplicação do reajuste para o período, o seu percentual poderá ser reduzido ou excluído, mediante acordo entre as partes.</w:t>
      </w:r>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6º.</w:t>
      </w:r>
      <w:r w:rsidRPr="00FD3E59">
        <w:rPr>
          <w:rFonts w:ascii="Times New Roman" w:hAnsi="Times New Roman" w:cs="Times New Roman"/>
          <w:szCs w:val="24"/>
          <w:lang w:eastAsia="pt-BR"/>
        </w:rPr>
        <w:t xml:space="preserve"> Em caso de atraso injustificado na execução das obras atribuível à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prevalecerão os preços vigentes nas datas em que as etapas das obras e serviços seriam realizadas em conformidade com o previsto no cronograma físico-financeiro.</w:t>
      </w:r>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lastRenderedPageBreak/>
        <w:t>§ 7º.</w:t>
      </w:r>
      <w:r w:rsidRPr="00FD3E59">
        <w:rPr>
          <w:rFonts w:ascii="Times New Roman" w:hAnsi="Times New Roman" w:cs="Times New Roman"/>
          <w:szCs w:val="24"/>
          <w:lang w:eastAsia="pt-BR"/>
        </w:rPr>
        <w:t xml:space="preserve"> </w:t>
      </w:r>
      <w:r w:rsidRPr="00FD3E59">
        <w:rPr>
          <w:rFonts w:ascii="Times New Roman" w:hAnsi="Times New Roman" w:cs="Times New Roman"/>
          <w:b/>
          <w:szCs w:val="24"/>
          <w:u w:val="single"/>
          <w:lang w:eastAsia="pt-BR"/>
        </w:rPr>
        <w:t xml:space="preserve">Caso este contrato seja em todo ou em parte financiado com repasse voluntário de recursos públicos da União, em razão de convênio celebrado com a EPAGRI, o pagamento será condicionado à observância do art. 68 da </w:t>
      </w:r>
      <w:hyperlink r:id="rId138" w:history="1">
        <w:r w:rsidRPr="00FD3E59">
          <w:rPr>
            <w:rStyle w:val="Hyperlink"/>
            <w:rFonts w:ascii="Times New Roman" w:hAnsi="Times New Roman" w:cs="Times New Roman"/>
            <w:b/>
            <w:szCs w:val="24"/>
            <w:lang w:eastAsia="pt-BR"/>
          </w:rPr>
          <w:t>Portaria Conjunta MGI/MF/CGU nº 33, de 2023</w:t>
        </w:r>
      </w:hyperlink>
      <w:r w:rsidRPr="00FD3E59">
        <w:rPr>
          <w:rFonts w:ascii="Times New Roman" w:hAnsi="Times New Roman" w:cs="Times New Roman"/>
          <w:b/>
          <w:szCs w:val="24"/>
          <w:u w:val="single"/>
          <w:lang w:eastAsia="pt-BR"/>
        </w:rPr>
        <w:t xml:space="preserve">, e artigo 13, XVI, do </w:t>
      </w:r>
      <w:hyperlink r:id="rId139" w:history="1">
        <w:r w:rsidRPr="00FD3E59">
          <w:rPr>
            <w:rStyle w:val="Hyperlink"/>
            <w:rFonts w:ascii="Times New Roman" w:hAnsi="Times New Roman" w:cs="Times New Roman"/>
            <w:b/>
            <w:szCs w:val="24"/>
            <w:lang w:eastAsia="pt-BR"/>
          </w:rPr>
          <w:t>Decreto estadual nº 385, de 2019</w:t>
        </w:r>
      </w:hyperlink>
      <w:r w:rsidRPr="00FD3E59">
        <w:rPr>
          <w:rFonts w:ascii="Times New Roman" w:hAnsi="Times New Roman" w:cs="Times New Roman"/>
          <w:b/>
          <w:szCs w:val="24"/>
          <w:u w:val="single"/>
          <w:lang w:eastAsia="pt-BR"/>
        </w:rPr>
        <w:t xml:space="preserve">, segundo o qual a liberação das parcelas previstas no cronograma de desembolso ficará condicionada à verificação e aceite da realização do processo licitatório ou da cotação prévia </w:t>
      </w:r>
      <w:proofErr w:type="gramStart"/>
      <w:r w:rsidRPr="00FD3E59">
        <w:rPr>
          <w:rFonts w:ascii="Times New Roman" w:hAnsi="Times New Roman" w:cs="Times New Roman"/>
          <w:b/>
          <w:szCs w:val="24"/>
          <w:u w:val="single"/>
          <w:lang w:eastAsia="pt-BR"/>
        </w:rPr>
        <w:t>pelo concedente</w:t>
      </w:r>
      <w:proofErr w:type="gramEnd"/>
      <w:r w:rsidRPr="00FD3E59">
        <w:rPr>
          <w:rFonts w:ascii="Times New Roman" w:hAnsi="Times New Roman" w:cs="Times New Roman"/>
          <w:b/>
          <w:szCs w:val="24"/>
          <w:u w:val="single"/>
          <w:lang w:eastAsia="pt-BR"/>
        </w:rPr>
        <w:t xml:space="preserve"> (ou seja, até que haja o aceite da licitação pelo órgão ou entidade da Administração Pública Federal que celebrou o convênio com a EPAGRI) ou mandatária, não incidindo mora e nem correção monetária do preço nesse período</w:t>
      </w:r>
      <w:r w:rsidRPr="00FD3E59">
        <w:rPr>
          <w:rFonts w:ascii="Times New Roman" w:hAnsi="Times New Roman" w:cs="Times New Roman"/>
          <w:szCs w:val="24"/>
          <w:lang w:eastAsia="pt-BR"/>
        </w:rPr>
        <w:t>.</w:t>
      </w:r>
    </w:p>
    <w:p w:rsidR="00D56A7B" w:rsidRPr="00FD3E59" w:rsidRDefault="00D56A7B" w:rsidP="00FD3E59">
      <w:pPr>
        <w:widowControl/>
        <w:suppressAutoHyphens w:val="0"/>
        <w:spacing w:line="240" w:lineRule="auto"/>
        <w:ind w:right="0"/>
        <w:rPr>
          <w:rFonts w:ascii="Times New Roman" w:hAnsi="Times New Roman" w:cs="Times New Roman"/>
          <w:b/>
          <w:bCs/>
          <w:szCs w:val="24"/>
          <w:lang w:eastAsia="pt-BR"/>
        </w:rPr>
      </w:pPr>
    </w:p>
    <w:p w:rsidR="00D56A7B" w:rsidRPr="00FD3E59" w:rsidRDefault="00D56A7B" w:rsidP="00FD3E59">
      <w:pPr>
        <w:autoSpaceDE w:val="0"/>
        <w:autoSpaceDN w:val="0"/>
        <w:adjustRightInd w:val="0"/>
        <w:spacing w:line="240" w:lineRule="auto"/>
        <w:ind w:right="0"/>
        <w:rPr>
          <w:rFonts w:ascii="Times New Roman" w:hAnsi="Times New Roman" w:cs="Times New Roman"/>
          <w:szCs w:val="24"/>
        </w:rPr>
      </w:pPr>
      <w:r w:rsidRPr="00FD3E59">
        <w:rPr>
          <w:rFonts w:ascii="Times New Roman" w:hAnsi="Times New Roman" w:cs="Times New Roman"/>
          <w:b/>
          <w:bCs/>
          <w:szCs w:val="24"/>
        </w:rPr>
        <w:t>CLÁUSULA QUINTA – DA FORMA DE PAGAMENTO</w:t>
      </w:r>
    </w:p>
    <w:p w:rsidR="00D56A7B" w:rsidRPr="00FD3E59" w:rsidRDefault="00D56A7B" w:rsidP="00FD3E59">
      <w:pPr>
        <w:spacing w:line="240" w:lineRule="auto"/>
        <w:ind w:right="0"/>
        <w:rPr>
          <w:rFonts w:ascii="Times New Roman" w:hAnsi="Times New Roman" w:cs="Times New Roman"/>
          <w:szCs w:val="24"/>
        </w:rPr>
      </w:pPr>
      <w:r w:rsidRPr="00FD3E59">
        <w:rPr>
          <w:rFonts w:ascii="Times New Roman" w:hAnsi="Times New Roman" w:cs="Times New Roman"/>
          <w:szCs w:val="24"/>
        </w:rPr>
        <w:t>O pagamento da nota fiscal eletrônica</w:t>
      </w:r>
      <w:proofErr w:type="gramStart"/>
      <w:r w:rsidRPr="00FD3E59">
        <w:rPr>
          <w:rFonts w:ascii="Times New Roman" w:hAnsi="Times New Roman" w:cs="Times New Roman"/>
          <w:szCs w:val="24"/>
        </w:rPr>
        <w:t>, fatura</w:t>
      </w:r>
      <w:proofErr w:type="gramEnd"/>
      <w:r w:rsidRPr="00FD3E59">
        <w:rPr>
          <w:rFonts w:ascii="Times New Roman" w:hAnsi="Times New Roman" w:cs="Times New Roman"/>
          <w:szCs w:val="24"/>
        </w:rPr>
        <w:t xml:space="preserve"> ou documento legalmente equivalente será efetuado em função da obra e serviços executados, conforme </w:t>
      </w:r>
      <w:r w:rsidRPr="00FD3E59">
        <w:rPr>
          <w:rFonts w:ascii="Times New Roman" w:hAnsi="Times New Roman" w:cs="Times New Roman"/>
          <w:b/>
          <w:szCs w:val="24"/>
        </w:rPr>
        <w:t>cronograma físico-financeiro</w:t>
      </w:r>
      <w:r w:rsidRPr="00FD3E59">
        <w:rPr>
          <w:rFonts w:ascii="Times New Roman" w:hAnsi="Times New Roman" w:cs="Times New Roman"/>
          <w:szCs w:val="24"/>
        </w:rPr>
        <w:t xml:space="preserve"> aprovado pela </w:t>
      </w:r>
      <w:r w:rsidRPr="00FD3E59">
        <w:rPr>
          <w:rFonts w:ascii="Times New Roman" w:hAnsi="Times New Roman" w:cs="Times New Roman"/>
          <w:b/>
          <w:szCs w:val="24"/>
        </w:rPr>
        <w:t>EPAGRI</w:t>
      </w:r>
      <w:r w:rsidRPr="00FD3E59">
        <w:rPr>
          <w:rFonts w:ascii="Times New Roman" w:hAnsi="Times New Roman" w:cs="Times New Roman"/>
          <w:szCs w:val="24"/>
        </w:rPr>
        <w:t xml:space="preserve">, por meio de medição realizada pela fiscalização da obra, por meio do Sistema Integrado de Controle de Obras Públicas (SICOP), na qual a </w:t>
      </w:r>
      <w:r w:rsidRPr="00FD3E59">
        <w:rPr>
          <w:rFonts w:ascii="Times New Roman" w:hAnsi="Times New Roman" w:cs="Times New Roman"/>
          <w:b/>
          <w:szCs w:val="24"/>
        </w:rPr>
        <w:t>CONTRATADA</w:t>
      </w:r>
      <w:r w:rsidRPr="00FD3E59">
        <w:rPr>
          <w:rFonts w:ascii="Times New Roman" w:hAnsi="Times New Roman" w:cs="Times New Roman"/>
          <w:szCs w:val="24"/>
        </w:rPr>
        <w:t xml:space="preserve"> apresentará a nota fiscal, fatura ou documento equivalente efetivamente executado ao responsável pela obra, que terá o prazo máximo de </w:t>
      </w:r>
      <w:r w:rsidRPr="00FD3E59">
        <w:rPr>
          <w:rFonts w:ascii="Times New Roman" w:hAnsi="Times New Roman" w:cs="Times New Roman"/>
          <w:b/>
          <w:szCs w:val="24"/>
        </w:rPr>
        <w:t>5 (cinco) dias</w:t>
      </w:r>
      <w:r w:rsidRPr="00FD3E59">
        <w:rPr>
          <w:rFonts w:ascii="Times New Roman" w:hAnsi="Times New Roman" w:cs="Times New Roman"/>
          <w:szCs w:val="24"/>
        </w:rPr>
        <w:t xml:space="preserve"> consecutivos para aferição dos serviços faturados sendo que, após, a fatura será remetida à </w:t>
      </w:r>
      <w:r w:rsidRPr="00FD3E59">
        <w:rPr>
          <w:rFonts w:ascii="Times New Roman" w:hAnsi="Times New Roman" w:cs="Times New Roman"/>
          <w:b/>
          <w:szCs w:val="24"/>
        </w:rPr>
        <w:t>EPAGRI</w:t>
      </w:r>
      <w:r w:rsidRPr="00FD3E59">
        <w:rPr>
          <w:rFonts w:ascii="Times New Roman" w:hAnsi="Times New Roman" w:cs="Times New Roman"/>
          <w:szCs w:val="24"/>
        </w:rPr>
        <w:t xml:space="preserve"> para o devido pagamento. </w:t>
      </w:r>
    </w:p>
    <w:p w:rsidR="00D56A7B" w:rsidRPr="00FD3E59" w:rsidRDefault="00D56A7B" w:rsidP="00FD3E59">
      <w:pPr>
        <w:spacing w:line="240" w:lineRule="auto"/>
        <w:ind w:right="0"/>
        <w:rPr>
          <w:rFonts w:ascii="Times New Roman" w:hAnsi="Times New Roman" w:cs="Times New Roman"/>
          <w:szCs w:val="24"/>
        </w:rPr>
      </w:pPr>
      <w:r w:rsidRPr="00FD3E59">
        <w:rPr>
          <w:rFonts w:ascii="Times New Roman" w:hAnsi="Times New Roman" w:cs="Times New Roman"/>
          <w:b/>
          <w:szCs w:val="24"/>
        </w:rPr>
        <w:t xml:space="preserve">§ 1º. </w:t>
      </w:r>
      <w:r w:rsidRPr="00FD3E59">
        <w:rPr>
          <w:rFonts w:ascii="Times New Roman" w:hAnsi="Times New Roman" w:cs="Times New Roman"/>
          <w:szCs w:val="24"/>
        </w:rPr>
        <w:t xml:space="preserve">A </w:t>
      </w:r>
      <w:r w:rsidRPr="00FD3E59">
        <w:rPr>
          <w:rFonts w:ascii="Times New Roman" w:hAnsi="Times New Roman" w:cs="Times New Roman"/>
          <w:b/>
          <w:szCs w:val="24"/>
        </w:rPr>
        <w:t xml:space="preserve">EPAGRI </w:t>
      </w:r>
      <w:r w:rsidRPr="00FD3E59">
        <w:rPr>
          <w:rFonts w:ascii="Times New Roman" w:hAnsi="Times New Roman" w:cs="Times New Roman"/>
          <w:szCs w:val="24"/>
        </w:rPr>
        <w:t xml:space="preserve">efetuará o pagamento em até </w:t>
      </w:r>
      <w:r w:rsidRPr="00FD3E59">
        <w:rPr>
          <w:rFonts w:ascii="Times New Roman" w:hAnsi="Times New Roman" w:cs="Times New Roman"/>
          <w:b/>
          <w:szCs w:val="24"/>
        </w:rPr>
        <w:t>30 (trinta) dias</w:t>
      </w:r>
      <w:r w:rsidRPr="00FD3E59">
        <w:rPr>
          <w:rFonts w:ascii="Times New Roman" w:hAnsi="Times New Roman" w:cs="Times New Roman"/>
          <w:szCs w:val="24"/>
        </w:rPr>
        <w:t xml:space="preserve"> após o adimplemento de cada parcela e a liquidação da despesa, com a respectiva nota fiscal eletrônica, fatura ou documento legalmente equivalente, devidamente certificada pela </w:t>
      </w:r>
      <w:r w:rsidRPr="00FD3E59">
        <w:rPr>
          <w:rFonts w:ascii="Times New Roman" w:hAnsi="Times New Roman" w:cs="Times New Roman"/>
          <w:b/>
          <w:bCs/>
          <w:szCs w:val="24"/>
        </w:rPr>
        <w:fldChar w:fldCharType="begin"/>
      </w:r>
      <w:r w:rsidRPr="00FD3E59">
        <w:rPr>
          <w:rFonts w:ascii="Times New Roman" w:hAnsi="Times New Roman" w:cs="Times New Roman"/>
          <w:b/>
          <w:bCs/>
          <w:szCs w:val="24"/>
        </w:rPr>
        <w:instrText xml:space="preserve"> MERGEFIELD  UNIDADE_ORCAMENTARIA  \* MERGEFORMAT </w:instrText>
      </w:r>
      <w:r w:rsidRPr="00FD3E59">
        <w:rPr>
          <w:rFonts w:ascii="Times New Roman" w:hAnsi="Times New Roman" w:cs="Times New Roman"/>
          <w:b/>
          <w:bCs/>
          <w:szCs w:val="24"/>
        </w:rPr>
        <w:fldChar w:fldCharType="separate"/>
      </w:r>
      <w:r w:rsidRPr="00FD3E59">
        <w:rPr>
          <w:rFonts w:ascii="Times New Roman" w:hAnsi="Times New Roman" w:cs="Times New Roman"/>
          <w:b/>
          <w:bCs/>
          <w:szCs w:val="24"/>
        </w:rPr>
        <w:t>«UNIDADE_ORCAMENTARIA»</w:t>
      </w:r>
      <w:r w:rsidRPr="00FD3E59">
        <w:rPr>
          <w:rFonts w:ascii="Times New Roman" w:hAnsi="Times New Roman" w:cs="Times New Roman"/>
          <w:b/>
          <w:bCs/>
          <w:szCs w:val="24"/>
        </w:rPr>
        <w:fldChar w:fldCharType="end"/>
      </w:r>
      <w:r w:rsidRPr="00FD3E59">
        <w:rPr>
          <w:rFonts w:ascii="Times New Roman" w:hAnsi="Times New Roman" w:cs="Times New Roman"/>
          <w:szCs w:val="24"/>
        </w:rPr>
        <w:t>. A data do pagamento será aquela que mais se aproximar do prazo máximo, conforme calendário da Secretaria de Estado da Fazenda do Estado de Santa Catarina.</w:t>
      </w:r>
    </w:p>
    <w:p w:rsidR="00D56A7B" w:rsidRPr="00FD3E59" w:rsidRDefault="00D56A7B" w:rsidP="00FD3E59">
      <w:pPr>
        <w:autoSpaceDE w:val="0"/>
        <w:autoSpaceDN w:val="0"/>
        <w:adjustRightInd w:val="0"/>
        <w:spacing w:line="240" w:lineRule="auto"/>
        <w:ind w:right="0"/>
        <w:rPr>
          <w:rFonts w:ascii="Times New Roman" w:hAnsi="Times New Roman" w:cs="Times New Roman"/>
          <w:bCs/>
          <w:szCs w:val="24"/>
        </w:rPr>
      </w:pPr>
      <w:r w:rsidRPr="00FD3E59">
        <w:rPr>
          <w:rFonts w:ascii="Times New Roman" w:hAnsi="Times New Roman" w:cs="Times New Roman"/>
          <w:b/>
          <w:bCs/>
          <w:szCs w:val="24"/>
        </w:rPr>
        <w:t>§ 2º.</w:t>
      </w:r>
      <w:r w:rsidRPr="00FD3E59">
        <w:rPr>
          <w:rFonts w:ascii="Times New Roman" w:hAnsi="Times New Roman" w:cs="Times New Roman"/>
          <w:bCs/>
          <w:szCs w:val="24"/>
        </w:rPr>
        <w:t xml:space="preserve"> A </w:t>
      </w:r>
      <w:r w:rsidRPr="00FD3E59">
        <w:rPr>
          <w:rFonts w:ascii="Times New Roman" w:hAnsi="Times New Roman" w:cs="Times New Roman"/>
          <w:b/>
          <w:bCs/>
          <w:szCs w:val="24"/>
        </w:rPr>
        <w:t>EPAGRI</w:t>
      </w:r>
      <w:r w:rsidRPr="00FD3E59">
        <w:rPr>
          <w:rFonts w:ascii="Times New Roman" w:hAnsi="Times New Roman" w:cs="Times New Roman"/>
          <w:bCs/>
          <w:szCs w:val="24"/>
        </w:rPr>
        <w:t xml:space="preserve"> não responderá por qualquer compromisso assumido pela </w:t>
      </w:r>
      <w:r w:rsidRPr="00FD3E59">
        <w:rPr>
          <w:rFonts w:ascii="Times New Roman" w:hAnsi="Times New Roman" w:cs="Times New Roman"/>
          <w:b/>
          <w:bCs/>
          <w:szCs w:val="24"/>
        </w:rPr>
        <w:t xml:space="preserve">CONTRATADA </w:t>
      </w:r>
      <w:r w:rsidRPr="00FD3E59">
        <w:rPr>
          <w:rFonts w:ascii="Times New Roman" w:hAnsi="Times New Roman" w:cs="Times New Roman"/>
          <w:bCs/>
          <w:szCs w:val="24"/>
        </w:rPr>
        <w:t xml:space="preserve">com terceiros, ainda que vinculados </w:t>
      </w:r>
      <w:proofErr w:type="gramStart"/>
      <w:r w:rsidRPr="00FD3E59">
        <w:rPr>
          <w:rFonts w:ascii="Times New Roman" w:hAnsi="Times New Roman" w:cs="Times New Roman"/>
          <w:bCs/>
          <w:szCs w:val="24"/>
        </w:rPr>
        <w:t>a</w:t>
      </w:r>
      <w:proofErr w:type="gramEnd"/>
      <w:r w:rsidRPr="00FD3E59">
        <w:rPr>
          <w:rFonts w:ascii="Times New Roman" w:hAnsi="Times New Roman" w:cs="Times New Roman"/>
          <w:bCs/>
          <w:szCs w:val="24"/>
        </w:rPr>
        <w:t xml:space="preserve"> execução do presente contrato, bem como por qualquer dano causado a terceiros por seus empregados, prepostos e/ou subordinados em decorrência deste contrato.</w:t>
      </w:r>
    </w:p>
    <w:p w:rsidR="00D56A7B" w:rsidRPr="00FD3E59" w:rsidRDefault="00D56A7B" w:rsidP="00FD3E59">
      <w:pPr>
        <w:autoSpaceDE w:val="0"/>
        <w:autoSpaceDN w:val="0"/>
        <w:adjustRightInd w:val="0"/>
        <w:spacing w:line="240" w:lineRule="auto"/>
        <w:ind w:right="0"/>
        <w:rPr>
          <w:rFonts w:ascii="Times New Roman" w:hAnsi="Times New Roman" w:cs="Times New Roman"/>
          <w:bCs/>
          <w:szCs w:val="24"/>
        </w:rPr>
      </w:pPr>
      <w:r w:rsidRPr="00FD3E59">
        <w:rPr>
          <w:rFonts w:ascii="Times New Roman" w:hAnsi="Times New Roman" w:cs="Times New Roman"/>
          <w:b/>
          <w:bCs/>
          <w:szCs w:val="24"/>
        </w:rPr>
        <w:t xml:space="preserve">§ 3º. </w:t>
      </w:r>
      <w:r w:rsidRPr="00FD3E59">
        <w:rPr>
          <w:rFonts w:ascii="Times New Roman" w:hAnsi="Times New Roman" w:cs="Times New Roman"/>
          <w:bCs/>
          <w:szCs w:val="24"/>
        </w:rPr>
        <w:t>Nestes preços estão incluídos todos os custos, que incidam ou venham a incidir sobre os impostos, fretes (CIF) e taxas.</w:t>
      </w:r>
    </w:p>
    <w:p w:rsidR="00D56A7B" w:rsidRPr="00FD3E59" w:rsidRDefault="00D56A7B" w:rsidP="00FD3E59">
      <w:pPr>
        <w:autoSpaceDE w:val="0"/>
        <w:autoSpaceDN w:val="0"/>
        <w:adjustRightInd w:val="0"/>
        <w:spacing w:line="240" w:lineRule="auto"/>
        <w:ind w:right="0"/>
        <w:rPr>
          <w:rFonts w:ascii="Times New Roman" w:hAnsi="Times New Roman" w:cs="Times New Roman"/>
          <w:bCs/>
          <w:szCs w:val="24"/>
        </w:rPr>
      </w:pPr>
      <w:r w:rsidRPr="00FD3E59">
        <w:rPr>
          <w:rFonts w:ascii="Times New Roman" w:hAnsi="Times New Roman" w:cs="Times New Roman"/>
          <w:b/>
          <w:bCs/>
          <w:szCs w:val="24"/>
        </w:rPr>
        <w:t>§ 4º.</w:t>
      </w:r>
      <w:r w:rsidRPr="00FD3E59">
        <w:rPr>
          <w:rFonts w:ascii="Times New Roman" w:hAnsi="Times New Roman" w:cs="Times New Roman"/>
          <w:bCs/>
          <w:szCs w:val="24"/>
        </w:rPr>
        <w:t xml:space="preserve"> A </w:t>
      </w:r>
      <w:r w:rsidRPr="00FD3E59">
        <w:rPr>
          <w:rFonts w:ascii="Times New Roman" w:hAnsi="Times New Roman" w:cs="Times New Roman"/>
          <w:b/>
          <w:bCs/>
          <w:szCs w:val="24"/>
        </w:rPr>
        <w:t>EPAGRI</w:t>
      </w:r>
      <w:r w:rsidRPr="00FD3E59">
        <w:rPr>
          <w:rFonts w:ascii="Times New Roman" w:hAnsi="Times New Roman" w:cs="Times New Roman"/>
          <w:bCs/>
          <w:szCs w:val="24"/>
        </w:rPr>
        <w:t xml:space="preserve"> efetuará o pagamento conforme os prazos estabelecidos pela Secretaria de Estado da Fazenda de Santa Catarina, que procederá ao depósito através do CONAG, através do Banco do Brasil S.A,</w:t>
      </w:r>
      <w:r w:rsidRPr="00FD3E59">
        <w:rPr>
          <w:rFonts w:ascii="Times New Roman" w:hAnsi="Times New Roman" w:cs="Times New Roman"/>
          <w:b/>
          <w:bCs/>
          <w:szCs w:val="24"/>
        </w:rPr>
        <w:t xml:space="preserve"> </w:t>
      </w:r>
      <w:r w:rsidRPr="00FD3E59">
        <w:rPr>
          <w:rFonts w:ascii="Times New Roman" w:hAnsi="Times New Roman" w:cs="Times New Roman"/>
          <w:bCs/>
          <w:szCs w:val="24"/>
        </w:rPr>
        <w:t>mediante crédito direto na</w:t>
      </w:r>
      <w:r w:rsidRPr="00FD3E59">
        <w:rPr>
          <w:rFonts w:ascii="Times New Roman" w:hAnsi="Times New Roman" w:cs="Times New Roman"/>
          <w:szCs w:val="24"/>
          <w:lang w:eastAsia="pt-BR"/>
        </w:rPr>
        <w:t xml:space="preserve"> </w:t>
      </w:r>
      <w:r w:rsidRPr="00FD3E59">
        <w:rPr>
          <w:rFonts w:ascii="Times New Roman" w:hAnsi="Times New Roman" w:cs="Times New Roman"/>
          <w:bCs/>
          <w:szCs w:val="24"/>
        </w:rPr>
        <w:t xml:space="preserve">Conta Corrente nº </w:t>
      </w:r>
      <w:r w:rsidRPr="00FD3E59">
        <w:rPr>
          <w:rFonts w:ascii="Times New Roman" w:hAnsi="Times New Roman" w:cs="Times New Roman"/>
          <w:b/>
          <w:bCs/>
          <w:szCs w:val="24"/>
        </w:rPr>
        <w:fldChar w:fldCharType="begin"/>
      </w:r>
      <w:r w:rsidRPr="00FD3E59">
        <w:rPr>
          <w:rFonts w:ascii="Times New Roman" w:hAnsi="Times New Roman" w:cs="Times New Roman"/>
          <w:b/>
          <w:bCs/>
          <w:szCs w:val="24"/>
        </w:rPr>
        <w:instrText xml:space="preserve"> MERGEFIELD CONTA_CORRENTE_TERCEIRO \* MERGEFORMAT </w:instrText>
      </w:r>
      <w:r w:rsidRPr="00FD3E59">
        <w:rPr>
          <w:rFonts w:ascii="Times New Roman" w:hAnsi="Times New Roman" w:cs="Times New Roman"/>
          <w:b/>
          <w:bCs/>
          <w:szCs w:val="24"/>
        </w:rPr>
        <w:fldChar w:fldCharType="separate"/>
      </w:r>
      <w:r w:rsidRPr="00FD3E59">
        <w:rPr>
          <w:rFonts w:ascii="Times New Roman" w:hAnsi="Times New Roman" w:cs="Times New Roman"/>
          <w:b/>
          <w:bCs/>
          <w:szCs w:val="24"/>
        </w:rPr>
        <w:t>«CONTA_CORRENTE_TERCEIRO»</w:t>
      </w:r>
      <w:r w:rsidRPr="00FD3E59">
        <w:rPr>
          <w:rFonts w:ascii="Times New Roman" w:hAnsi="Times New Roman" w:cs="Times New Roman"/>
          <w:b/>
          <w:bCs/>
          <w:szCs w:val="24"/>
        </w:rPr>
        <w:fldChar w:fldCharType="end"/>
      </w:r>
      <w:r w:rsidRPr="00FD3E59">
        <w:rPr>
          <w:rFonts w:ascii="Times New Roman" w:hAnsi="Times New Roman" w:cs="Times New Roman"/>
          <w:b/>
          <w:bCs/>
          <w:szCs w:val="24"/>
        </w:rPr>
        <w:t xml:space="preserve">, </w:t>
      </w:r>
      <w:r w:rsidRPr="00FD3E59">
        <w:rPr>
          <w:rFonts w:ascii="Times New Roman" w:hAnsi="Times New Roman" w:cs="Times New Roman"/>
          <w:bCs/>
          <w:szCs w:val="24"/>
        </w:rPr>
        <w:t xml:space="preserve">Agência nº </w:t>
      </w:r>
      <w:r w:rsidRPr="00FD3E59">
        <w:rPr>
          <w:rFonts w:ascii="Times New Roman" w:hAnsi="Times New Roman" w:cs="Times New Roman"/>
          <w:b/>
          <w:bCs/>
          <w:szCs w:val="24"/>
        </w:rPr>
        <w:fldChar w:fldCharType="begin"/>
      </w:r>
      <w:r w:rsidRPr="00FD3E59">
        <w:rPr>
          <w:rFonts w:ascii="Times New Roman" w:hAnsi="Times New Roman" w:cs="Times New Roman"/>
          <w:b/>
          <w:bCs/>
          <w:szCs w:val="24"/>
        </w:rPr>
        <w:instrText xml:space="preserve"> MERGEFIELD AGENCIA_TERCEIRO \* MERGEFORMAT </w:instrText>
      </w:r>
      <w:r w:rsidRPr="00FD3E59">
        <w:rPr>
          <w:rFonts w:ascii="Times New Roman" w:hAnsi="Times New Roman" w:cs="Times New Roman"/>
          <w:b/>
          <w:bCs/>
          <w:szCs w:val="24"/>
        </w:rPr>
        <w:fldChar w:fldCharType="separate"/>
      </w:r>
      <w:r w:rsidRPr="00FD3E59">
        <w:rPr>
          <w:rFonts w:ascii="Times New Roman" w:hAnsi="Times New Roman" w:cs="Times New Roman"/>
          <w:b/>
          <w:bCs/>
          <w:szCs w:val="24"/>
        </w:rPr>
        <w:t>«AGENCIA_TERCEIRO»</w:t>
      </w:r>
      <w:r w:rsidRPr="00FD3E59">
        <w:rPr>
          <w:rFonts w:ascii="Times New Roman" w:hAnsi="Times New Roman" w:cs="Times New Roman"/>
          <w:b/>
          <w:bCs/>
          <w:szCs w:val="24"/>
        </w:rPr>
        <w:fldChar w:fldCharType="end"/>
      </w:r>
      <w:r w:rsidRPr="00FD3E59">
        <w:rPr>
          <w:rFonts w:ascii="Times New Roman" w:hAnsi="Times New Roman" w:cs="Times New Roman"/>
          <w:bCs/>
          <w:szCs w:val="24"/>
        </w:rPr>
        <w:t xml:space="preserve">, do Banco </w:t>
      </w:r>
      <w:r w:rsidRPr="00FD3E59">
        <w:rPr>
          <w:rFonts w:ascii="Times New Roman" w:hAnsi="Times New Roman" w:cs="Times New Roman"/>
          <w:b/>
          <w:bCs/>
          <w:szCs w:val="24"/>
        </w:rPr>
        <w:fldChar w:fldCharType="begin"/>
      </w:r>
      <w:r w:rsidRPr="00FD3E59">
        <w:rPr>
          <w:rFonts w:ascii="Times New Roman" w:hAnsi="Times New Roman" w:cs="Times New Roman"/>
          <w:b/>
          <w:bCs/>
          <w:szCs w:val="24"/>
        </w:rPr>
        <w:instrText xml:space="preserve"> MERGEFIELD BANCO_TERCEIRO \* MERGEFORMAT </w:instrText>
      </w:r>
      <w:r w:rsidRPr="00FD3E59">
        <w:rPr>
          <w:rFonts w:ascii="Times New Roman" w:hAnsi="Times New Roman" w:cs="Times New Roman"/>
          <w:b/>
          <w:bCs/>
          <w:szCs w:val="24"/>
        </w:rPr>
        <w:fldChar w:fldCharType="separate"/>
      </w:r>
      <w:r w:rsidRPr="00FD3E59">
        <w:rPr>
          <w:rFonts w:ascii="Times New Roman" w:hAnsi="Times New Roman" w:cs="Times New Roman"/>
          <w:b/>
          <w:bCs/>
          <w:szCs w:val="24"/>
        </w:rPr>
        <w:t>«BANCO_TERCEIRO»</w:t>
      </w:r>
      <w:r w:rsidRPr="00FD3E59">
        <w:rPr>
          <w:rFonts w:ascii="Times New Roman" w:hAnsi="Times New Roman" w:cs="Times New Roman"/>
          <w:b/>
          <w:bCs/>
          <w:szCs w:val="24"/>
        </w:rPr>
        <w:fldChar w:fldCharType="end"/>
      </w:r>
      <w:r w:rsidRPr="00FD3E59">
        <w:rPr>
          <w:rFonts w:ascii="Times New Roman" w:hAnsi="Times New Roman" w:cs="Times New Roman"/>
          <w:b/>
          <w:bCs/>
          <w:szCs w:val="24"/>
        </w:rPr>
        <w:t xml:space="preserve">, </w:t>
      </w:r>
      <w:r w:rsidRPr="00FD3E59">
        <w:rPr>
          <w:rFonts w:ascii="Times New Roman" w:hAnsi="Times New Roman" w:cs="Times New Roman"/>
          <w:bCs/>
          <w:szCs w:val="24"/>
        </w:rPr>
        <w:t xml:space="preserve">indicada pela </w:t>
      </w:r>
      <w:r w:rsidRPr="00FD3E59">
        <w:rPr>
          <w:rFonts w:ascii="Times New Roman" w:hAnsi="Times New Roman" w:cs="Times New Roman"/>
          <w:b/>
          <w:bCs/>
          <w:szCs w:val="24"/>
        </w:rPr>
        <w:t>CONTRATADA</w:t>
      </w:r>
      <w:r w:rsidRPr="00FD3E59">
        <w:rPr>
          <w:rFonts w:ascii="Times New Roman" w:hAnsi="Times New Roman" w:cs="Times New Roman"/>
          <w:bCs/>
          <w:szCs w:val="24"/>
        </w:rPr>
        <w:t>.</w:t>
      </w:r>
    </w:p>
    <w:p w:rsidR="00D56A7B" w:rsidRPr="00FD3E59" w:rsidRDefault="00D56A7B" w:rsidP="00FD3E59">
      <w:pPr>
        <w:widowControl/>
        <w:tabs>
          <w:tab w:val="left" w:pos="142"/>
        </w:tabs>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5º.</w:t>
      </w:r>
      <w:r w:rsidRPr="00FD3E59">
        <w:rPr>
          <w:rFonts w:ascii="Times New Roman" w:hAnsi="Times New Roman" w:cs="Times New Roman"/>
          <w:szCs w:val="24"/>
          <w:lang w:eastAsia="pt-BR"/>
        </w:rPr>
        <w:t xml:space="preserve"> </w:t>
      </w:r>
      <w:r w:rsidRPr="00FD3E59">
        <w:rPr>
          <w:rFonts w:ascii="Times New Roman" w:hAnsi="Times New Roman" w:cs="Times New Roman"/>
          <w:color w:val="000000"/>
          <w:szCs w:val="24"/>
          <w:lang w:eastAsia="pt-BR"/>
        </w:rPr>
        <w:t xml:space="preserve">A </w:t>
      </w:r>
      <w:r w:rsidRPr="00FD3E59">
        <w:rPr>
          <w:rFonts w:ascii="Times New Roman" w:hAnsi="Times New Roman" w:cs="Times New Roman"/>
          <w:szCs w:val="24"/>
        </w:rPr>
        <w:t>nota fiscal eletrônica, fatura ou documento legalmente equivalente</w:t>
      </w:r>
      <w:r w:rsidRPr="00FD3E59">
        <w:rPr>
          <w:rFonts w:ascii="Times New Roman" w:hAnsi="Times New Roman" w:cs="Times New Roman"/>
          <w:color w:val="000000"/>
          <w:szCs w:val="24"/>
          <w:lang w:eastAsia="pt-BR"/>
        </w:rPr>
        <w:t xml:space="preserve">, observadas as regras do art. 132 do </w:t>
      </w:r>
      <w:r w:rsidRPr="00FD3E59">
        <w:rPr>
          <w:rFonts w:ascii="Times New Roman" w:hAnsi="Times New Roman" w:cs="Times New Roman"/>
          <w:szCs w:val="24"/>
          <w:lang w:eastAsia="pt-BR"/>
        </w:rPr>
        <w:t>RILC-EPAGRI</w:t>
      </w:r>
      <w:r w:rsidRPr="00FD3E59">
        <w:rPr>
          <w:rFonts w:ascii="Times New Roman" w:hAnsi="Times New Roman" w:cs="Times New Roman"/>
          <w:color w:val="000000"/>
          <w:szCs w:val="24"/>
          <w:lang w:eastAsia="pt-BR"/>
        </w:rPr>
        <w:t xml:space="preserve"> e a legislação fiscal e tributária vigente</w:t>
      </w:r>
      <w:r w:rsidRPr="00FD3E59">
        <w:rPr>
          <w:rFonts w:ascii="Times New Roman" w:hAnsi="Times New Roman" w:cs="Times New Roman"/>
          <w:szCs w:val="24"/>
          <w:lang w:eastAsia="pt-BR"/>
        </w:rPr>
        <w:t>,</w:t>
      </w:r>
      <w:r w:rsidRPr="00FD3E59">
        <w:rPr>
          <w:rFonts w:ascii="Times New Roman" w:hAnsi="Times New Roman" w:cs="Times New Roman"/>
          <w:color w:val="000000"/>
          <w:szCs w:val="24"/>
          <w:lang w:eastAsia="pt-BR"/>
        </w:rPr>
        <w:t xml:space="preserve"> deverá ser emitida contendo o </w:t>
      </w:r>
      <w:r w:rsidRPr="00FD3E59">
        <w:rPr>
          <w:rFonts w:ascii="Times New Roman" w:hAnsi="Times New Roman" w:cs="Times New Roman"/>
          <w:b/>
          <w:color w:val="000000"/>
          <w:szCs w:val="24"/>
          <w:u w:val="single"/>
          <w:lang w:eastAsia="pt-BR"/>
        </w:rPr>
        <w:t>detalhamento dos serviços executados, obras ou bens</w:t>
      </w:r>
      <w:r w:rsidRPr="00FD3E59">
        <w:rPr>
          <w:rFonts w:ascii="Times New Roman" w:hAnsi="Times New Roman" w:cs="Times New Roman"/>
          <w:color w:val="000000"/>
          <w:szCs w:val="24"/>
          <w:lang w:eastAsia="pt-BR"/>
        </w:rPr>
        <w:t xml:space="preserve">, indicando separadamente a parcela referente </w:t>
      </w:r>
      <w:proofErr w:type="gramStart"/>
      <w:r w:rsidRPr="00FD3E59">
        <w:rPr>
          <w:rFonts w:ascii="Times New Roman" w:hAnsi="Times New Roman" w:cs="Times New Roman"/>
          <w:color w:val="000000"/>
          <w:szCs w:val="24"/>
          <w:lang w:eastAsia="pt-BR"/>
        </w:rPr>
        <w:t>à</w:t>
      </w:r>
      <w:proofErr w:type="gramEnd"/>
      <w:r w:rsidRPr="00FD3E59">
        <w:rPr>
          <w:rFonts w:ascii="Times New Roman" w:hAnsi="Times New Roman" w:cs="Times New Roman"/>
          <w:color w:val="000000"/>
          <w:szCs w:val="24"/>
          <w:lang w:eastAsia="pt-BR"/>
        </w:rPr>
        <w:t xml:space="preserve"> serviços, a parcela referente a material/hidráulico e a parcela referente a equipamentos bem como os seguintes dados:</w:t>
      </w:r>
    </w:p>
    <w:p w:rsidR="00D56A7B" w:rsidRPr="00FD3E59" w:rsidRDefault="00D56A7B" w:rsidP="00FD3E59">
      <w:pPr>
        <w:widowControl/>
        <w:tabs>
          <w:tab w:val="left" w:pos="142"/>
        </w:tabs>
        <w:suppressAutoHyphens w:val="0"/>
        <w:autoSpaceDE w:val="0"/>
        <w:autoSpaceDN w:val="0"/>
        <w:adjustRightInd w:val="0"/>
        <w:spacing w:line="240" w:lineRule="auto"/>
        <w:ind w:right="0"/>
        <w:rPr>
          <w:rFonts w:ascii="Times New Roman" w:hAnsi="Times New Roman" w:cs="Times New Roman"/>
          <w:szCs w:val="24"/>
          <w:lang w:eastAsia="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D56A7B" w:rsidRPr="00FD3E59" w:rsidTr="00DE5F4C">
        <w:trPr>
          <w:jc w:val="center"/>
        </w:trPr>
        <w:tc>
          <w:tcPr>
            <w:tcW w:w="9061" w:type="dxa"/>
            <w:tcBorders>
              <w:top w:val="single" w:sz="4" w:space="0" w:color="auto"/>
              <w:left w:val="single" w:sz="4" w:space="0" w:color="auto"/>
              <w:bottom w:val="single" w:sz="4" w:space="0" w:color="auto"/>
              <w:right w:val="single" w:sz="4" w:space="0" w:color="auto"/>
            </w:tcBorders>
            <w:hideMark/>
          </w:tcPr>
          <w:p w:rsidR="00D56A7B" w:rsidRPr="00FD3E59" w:rsidRDefault="00D56A7B" w:rsidP="00FD3E59">
            <w:pPr>
              <w:widowControl/>
              <w:tabs>
                <w:tab w:val="left" w:pos="142"/>
              </w:tabs>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Empresa de Pesquisa Agropecuária e Extensão Rural de Santa Catarina. – Epagri</w:t>
            </w:r>
          </w:p>
          <w:p w:rsidR="00D56A7B" w:rsidRPr="00FD3E59" w:rsidRDefault="00D56A7B" w:rsidP="00FD3E59">
            <w:pPr>
              <w:widowControl/>
              <w:tabs>
                <w:tab w:val="left" w:pos="142"/>
              </w:tabs>
              <w:suppressAutoHyphens w:val="0"/>
              <w:autoSpaceDE w:val="0"/>
              <w:autoSpaceDN w:val="0"/>
              <w:adjustRightInd w:val="0"/>
              <w:spacing w:line="240" w:lineRule="auto"/>
              <w:ind w:right="0"/>
              <w:rPr>
                <w:rFonts w:ascii="Times New Roman" w:hAnsi="Times New Roman" w:cs="Times New Roman"/>
                <w:b/>
                <w:bCs/>
                <w:noProof/>
                <w:szCs w:val="24"/>
                <w:lang w:eastAsia="pt-BR"/>
              </w:rPr>
            </w:pPr>
            <w:r w:rsidRPr="00FD3E59">
              <w:rPr>
                <w:rFonts w:ascii="Times New Roman" w:hAnsi="Times New Roman" w:cs="Times New Roman"/>
                <w:b/>
                <w:bCs/>
                <w:noProof/>
                <w:szCs w:val="24"/>
                <w:lang w:eastAsia="pt-BR"/>
              </w:rPr>
              <w:fldChar w:fldCharType="begin"/>
            </w:r>
            <w:r w:rsidRPr="00FD3E59">
              <w:rPr>
                <w:rFonts w:ascii="Times New Roman" w:hAnsi="Times New Roman" w:cs="Times New Roman"/>
                <w:b/>
                <w:bCs/>
                <w:noProof/>
                <w:szCs w:val="24"/>
                <w:lang w:eastAsia="pt-BR"/>
              </w:rPr>
              <w:instrText xml:space="preserve"> MERGEFIELD ENDERECO_UNIDADE \* MERGEFORMAT </w:instrText>
            </w:r>
            <w:r w:rsidRPr="00FD3E59">
              <w:rPr>
                <w:rFonts w:ascii="Times New Roman" w:hAnsi="Times New Roman" w:cs="Times New Roman"/>
                <w:b/>
                <w:bCs/>
                <w:noProof/>
                <w:szCs w:val="24"/>
                <w:lang w:eastAsia="pt-BR"/>
              </w:rPr>
              <w:fldChar w:fldCharType="separate"/>
            </w:r>
            <w:r w:rsidRPr="00FD3E59">
              <w:rPr>
                <w:rFonts w:ascii="Times New Roman" w:hAnsi="Times New Roman" w:cs="Times New Roman"/>
                <w:b/>
                <w:bCs/>
                <w:noProof/>
                <w:szCs w:val="24"/>
                <w:lang w:eastAsia="pt-BR"/>
              </w:rPr>
              <w:t>«ENDERECO_UNIDADE»</w:t>
            </w:r>
            <w:r w:rsidRPr="00FD3E59">
              <w:rPr>
                <w:rFonts w:ascii="Times New Roman" w:hAnsi="Times New Roman" w:cs="Times New Roman"/>
                <w:b/>
                <w:bCs/>
                <w:noProof/>
                <w:szCs w:val="24"/>
                <w:lang w:eastAsia="pt-BR"/>
              </w:rPr>
              <w:fldChar w:fldCharType="end"/>
            </w:r>
          </w:p>
          <w:p w:rsidR="00D56A7B" w:rsidRPr="00FD3E59" w:rsidRDefault="00D56A7B" w:rsidP="00FD3E59">
            <w:pPr>
              <w:widowControl/>
              <w:tabs>
                <w:tab w:val="left" w:pos="142"/>
              </w:tabs>
              <w:suppressAutoHyphens w:val="0"/>
              <w:autoSpaceDE w:val="0"/>
              <w:autoSpaceDN w:val="0"/>
              <w:adjustRightInd w:val="0"/>
              <w:spacing w:line="240" w:lineRule="auto"/>
              <w:ind w:right="0"/>
              <w:rPr>
                <w:rFonts w:ascii="Times New Roman" w:hAnsi="Times New Roman" w:cs="Times New Roman"/>
                <w:b/>
                <w:bCs/>
                <w:noProof/>
                <w:szCs w:val="24"/>
                <w:lang w:eastAsia="pt-BR"/>
              </w:rPr>
            </w:pPr>
            <w:r w:rsidRPr="00FD3E59">
              <w:rPr>
                <w:rFonts w:ascii="Times New Roman" w:hAnsi="Times New Roman" w:cs="Times New Roman"/>
                <w:szCs w:val="24"/>
                <w:lang w:eastAsia="pt-BR"/>
              </w:rPr>
              <w:t>CNPJ:</w:t>
            </w:r>
            <w:r w:rsidRPr="00FD3E59">
              <w:rPr>
                <w:rFonts w:ascii="Times New Roman" w:hAnsi="Times New Roman" w:cs="Times New Roman"/>
                <w:b/>
                <w:bCs/>
                <w:szCs w:val="24"/>
                <w:lang w:eastAsia="pt-BR"/>
              </w:rPr>
              <w:t xml:space="preserve"> </w:t>
            </w:r>
            <w:r w:rsidRPr="00FD3E59">
              <w:rPr>
                <w:rFonts w:ascii="Times New Roman" w:hAnsi="Times New Roman" w:cs="Times New Roman"/>
                <w:b/>
                <w:bCs/>
                <w:noProof/>
                <w:szCs w:val="24"/>
                <w:lang w:eastAsia="pt-BR"/>
              </w:rPr>
              <w:fldChar w:fldCharType="begin"/>
            </w:r>
            <w:r w:rsidRPr="00FD3E59">
              <w:rPr>
                <w:rFonts w:ascii="Times New Roman" w:hAnsi="Times New Roman" w:cs="Times New Roman"/>
                <w:b/>
                <w:bCs/>
                <w:noProof/>
                <w:szCs w:val="24"/>
                <w:lang w:eastAsia="pt-BR"/>
              </w:rPr>
              <w:instrText xml:space="preserve"> MERGEFIELD CNPJ_FILIAL_UNIDADE \* MERGEFORMAT </w:instrText>
            </w:r>
            <w:r w:rsidRPr="00FD3E59">
              <w:rPr>
                <w:rFonts w:ascii="Times New Roman" w:hAnsi="Times New Roman" w:cs="Times New Roman"/>
                <w:b/>
                <w:bCs/>
                <w:noProof/>
                <w:szCs w:val="24"/>
                <w:lang w:eastAsia="pt-BR"/>
              </w:rPr>
              <w:fldChar w:fldCharType="separate"/>
            </w:r>
            <w:r w:rsidRPr="00FD3E59">
              <w:rPr>
                <w:rFonts w:ascii="Times New Roman" w:hAnsi="Times New Roman" w:cs="Times New Roman"/>
                <w:b/>
                <w:bCs/>
                <w:noProof/>
                <w:szCs w:val="24"/>
                <w:lang w:eastAsia="pt-BR"/>
              </w:rPr>
              <w:t>«CNPJ_FILIAL_UNIDADE»</w:t>
            </w:r>
            <w:r w:rsidRPr="00FD3E59">
              <w:rPr>
                <w:rFonts w:ascii="Times New Roman" w:hAnsi="Times New Roman" w:cs="Times New Roman"/>
                <w:b/>
                <w:bCs/>
                <w:noProof/>
                <w:szCs w:val="24"/>
                <w:lang w:eastAsia="pt-BR"/>
              </w:rPr>
              <w:fldChar w:fldCharType="end"/>
            </w:r>
          </w:p>
          <w:p w:rsidR="00D56A7B" w:rsidRPr="00FD3E59" w:rsidRDefault="00D56A7B" w:rsidP="00FD3E59">
            <w:pPr>
              <w:widowControl/>
              <w:tabs>
                <w:tab w:val="left" w:pos="142"/>
              </w:tabs>
              <w:suppressAutoHyphens w:val="0"/>
              <w:autoSpaceDE w:val="0"/>
              <w:autoSpaceDN w:val="0"/>
              <w:adjustRightInd w:val="0"/>
              <w:spacing w:line="240" w:lineRule="auto"/>
              <w:ind w:right="0"/>
              <w:rPr>
                <w:rFonts w:ascii="Times New Roman" w:hAnsi="Times New Roman" w:cs="Times New Roman"/>
                <w:b/>
                <w:bCs/>
                <w:noProof/>
                <w:szCs w:val="24"/>
                <w:lang w:eastAsia="pt-BR"/>
              </w:rPr>
            </w:pPr>
            <w:r w:rsidRPr="00FD3E59">
              <w:rPr>
                <w:rFonts w:ascii="Times New Roman" w:hAnsi="Times New Roman" w:cs="Times New Roman"/>
                <w:szCs w:val="24"/>
                <w:lang w:eastAsia="pt-BR"/>
              </w:rPr>
              <w:t>Número do contrato</w:t>
            </w:r>
            <w:r w:rsidRPr="00FD3E59">
              <w:rPr>
                <w:rFonts w:ascii="Times New Roman" w:hAnsi="Times New Roman" w:cs="Times New Roman"/>
                <w:b/>
                <w:bCs/>
                <w:szCs w:val="24"/>
                <w:lang w:eastAsia="pt-BR"/>
              </w:rPr>
              <w:t xml:space="preserve">: </w:t>
            </w:r>
            <w:r w:rsidRPr="00FD3E59">
              <w:rPr>
                <w:rFonts w:ascii="Times New Roman" w:hAnsi="Times New Roman" w:cs="Times New Roman"/>
                <w:b/>
                <w:bCs/>
                <w:noProof/>
                <w:szCs w:val="24"/>
                <w:lang w:eastAsia="pt-BR"/>
              </w:rPr>
              <w:fldChar w:fldCharType="begin"/>
            </w:r>
            <w:r w:rsidRPr="00FD3E59">
              <w:rPr>
                <w:rFonts w:ascii="Times New Roman" w:hAnsi="Times New Roman" w:cs="Times New Roman"/>
                <w:b/>
                <w:bCs/>
                <w:noProof/>
                <w:szCs w:val="24"/>
                <w:lang w:eastAsia="pt-BR"/>
              </w:rPr>
              <w:instrText xml:space="preserve"> MERGEFIELD NUMERO_CONTRATO \* MERGEFORMAT </w:instrText>
            </w:r>
            <w:r w:rsidRPr="00FD3E59">
              <w:rPr>
                <w:rFonts w:ascii="Times New Roman" w:hAnsi="Times New Roman" w:cs="Times New Roman"/>
                <w:b/>
                <w:bCs/>
                <w:noProof/>
                <w:szCs w:val="24"/>
                <w:lang w:eastAsia="pt-BR"/>
              </w:rPr>
              <w:fldChar w:fldCharType="separate"/>
            </w:r>
            <w:r w:rsidRPr="00FD3E59">
              <w:rPr>
                <w:rFonts w:ascii="Times New Roman" w:hAnsi="Times New Roman" w:cs="Times New Roman"/>
                <w:b/>
                <w:bCs/>
                <w:noProof/>
                <w:szCs w:val="24"/>
                <w:lang w:eastAsia="pt-BR"/>
              </w:rPr>
              <w:t>«NUMERO_CONTRATO»</w:t>
            </w:r>
            <w:r w:rsidRPr="00FD3E59">
              <w:rPr>
                <w:rFonts w:ascii="Times New Roman" w:hAnsi="Times New Roman" w:cs="Times New Roman"/>
                <w:b/>
                <w:bCs/>
                <w:noProof/>
                <w:szCs w:val="24"/>
                <w:lang w:eastAsia="pt-BR"/>
              </w:rPr>
              <w:fldChar w:fldCharType="end"/>
            </w:r>
          </w:p>
          <w:p w:rsidR="00D56A7B" w:rsidRPr="00FD3E59" w:rsidRDefault="00D56A7B" w:rsidP="00FD3E59">
            <w:pPr>
              <w:widowControl/>
              <w:tabs>
                <w:tab w:val="left" w:pos="142"/>
              </w:tabs>
              <w:suppressAutoHyphens w:val="0"/>
              <w:autoSpaceDE w:val="0"/>
              <w:autoSpaceDN w:val="0"/>
              <w:adjustRightInd w:val="0"/>
              <w:spacing w:line="240" w:lineRule="auto"/>
              <w:ind w:right="0"/>
              <w:rPr>
                <w:rFonts w:ascii="Times New Roman" w:hAnsi="Times New Roman" w:cs="Times New Roman"/>
                <w:bCs/>
                <w:noProof/>
                <w:szCs w:val="24"/>
                <w:lang w:eastAsia="pt-BR"/>
              </w:rPr>
            </w:pPr>
            <w:r w:rsidRPr="00FD3E59">
              <w:rPr>
                <w:rFonts w:ascii="Times New Roman" w:hAnsi="Times New Roman" w:cs="Times New Roman"/>
                <w:bCs/>
                <w:noProof/>
                <w:szCs w:val="24"/>
                <w:lang w:eastAsia="pt-BR"/>
              </w:rPr>
              <w:t>Número da ordem de serviço:</w:t>
            </w:r>
          </w:p>
          <w:p w:rsidR="00D56A7B" w:rsidRPr="00FD3E59" w:rsidRDefault="00D56A7B" w:rsidP="00FD3E59">
            <w:pPr>
              <w:widowControl/>
              <w:tabs>
                <w:tab w:val="left" w:pos="142"/>
              </w:tabs>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Cs/>
                <w:noProof/>
                <w:szCs w:val="24"/>
                <w:lang w:eastAsia="pt-BR"/>
              </w:rPr>
              <w:t xml:space="preserve">Número do edital da licitação: </w:t>
            </w:r>
            <w:r w:rsidRPr="00FD3E59">
              <w:rPr>
                <w:rFonts w:ascii="Times New Roman" w:hAnsi="Times New Roman" w:cs="Times New Roman"/>
                <w:b/>
                <w:bCs/>
                <w:noProof/>
                <w:szCs w:val="24"/>
                <w:lang w:eastAsia="pt-BR"/>
              </w:rPr>
              <w:t xml:space="preserve">PLE </w:t>
            </w:r>
            <w:r w:rsidRPr="00FD3E59">
              <w:rPr>
                <w:rFonts w:ascii="Times New Roman" w:hAnsi="Times New Roman" w:cs="Times New Roman"/>
                <w:b/>
                <w:bCs/>
                <w:iCs/>
                <w:szCs w:val="24"/>
                <w:lang w:eastAsia="pt-BR"/>
              </w:rPr>
              <w:fldChar w:fldCharType="begin"/>
            </w:r>
            <w:r w:rsidRPr="00FD3E59">
              <w:rPr>
                <w:rFonts w:ascii="Times New Roman" w:hAnsi="Times New Roman" w:cs="Times New Roman"/>
                <w:b/>
                <w:bCs/>
                <w:iCs/>
                <w:szCs w:val="24"/>
                <w:lang w:eastAsia="pt-BR"/>
              </w:rPr>
              <w:instrText xml:space="preserve"> MERGEFIELD NUMERO_TOMADA_PRECO \* MERGEFORMAT </w:instrText>
            </w:r>
            <w:r w:rsidRPr="00FD3E59">
              <w:rPr>
                <w:rFonts w:ascii="Times New Roman" w:hAnsi="Times New Roman" w:cs="Times New Roman"/>
                <w:b/>
                <w:bCs/>
                <w:iCs/>
                <w:szCs w:val="24"/>
                <w:lang w:eastAsia="pt-BR"/>
              </w:rPr>
              <w:fldChar w:fldCharType="separate"/>
            </w:r>
            <w:r w:rsidRPr="00FD3E59">
              <w:rPr>
                <w:rFonts w:ascii="Times New Roman" w:hAnsi="Times New Roman" w:cs="Times New Roman"/>
                <w:b/>
                <w:bCs/>
                <w:iCs/>
                <w:szCs w:val="24"/>
                <w:lang w:eastAsia="pt-BR"/>
              </w:rPr>
              <w:t>«NUMERO_TOMADA_PRECO»</w:t>
            </w:r>
            <w:r w:rsidRPr="00FD3E59">
              <w:rPr>
                <w:rFonts w:ascii="Times New Roman" w:hAnsi="Times New Roman" w:cs="Times New Roman"/>
                <w:b/>
                <w:bCs/>
                <w:iCs/>
                <w:szCs w:val="24"/>
                <w:lang w:eastAsia="pt-BR"/>
              </w:rPr>
              <w:fldChar w:fldCharType="end"/>
            </w:r>
          </w:p>
        </w:tc>
      </w:tr>
    </w:tbl>
    <w:p w:rsidR="00D56A7B" w:rsidRPr="00FD3E59" w:rsidRDefault="00D56A7B" w:rsidP="00FD3E59">
      <w:pPr>
        <w:widowControl/>
        <w:tabs>
          <w:tab w:val="left" w:pos="142"/>
        </w:tabs>
        <w:suppressAutoHyphens w:val="0"/>
        <w:autoSpaceDE w:val="0"/>
        <w:autoSpaceDN w:val="0"/>
        <w:adjustRightInd w:val="0"/>
        <w:spacing w:line="240" w:lineRule="auto"/>
        <w:ind w:right="0"/>
        <w:rPr>
          <w:rFonts w:ascii="Times New Roman" w:hAnsi="Times New Roman" w:cs="Times New Roman"/>
          <w:szCs w:val="24"/>
          <w:lang w:eastAsia="pt-BR"/>
        </w:rPr>
      </w:pPr>
    </w:p>
    <w:p w:rsidR="00D56A7B" w:rsidRPr="00FD3E59" w:rsidRDefault="00D56A7B" w:rsidP="00FD3E59">
      <w:pPr>
        <w:widowControl/>
        <w:tabs>
          <w:tab w:val="left" w:pos="142"/>
        </w:tabs>
        <w:suppressAutoHyphens w:val="0"/>
        <w:autoSpaceDE w:val="0"/>
        <w:autoSpaceDN w:val="0"/>
        <w:adjustRightInd w:val="0"/>
        <w:spacing w:line="240" w:lineRule="auto"/>
        <w:ind w:right="0"/>
        <w:rPr>
          <w:rFonts w:ascii="Times New Roman" w:hAnsi="Times New Roman" w:cs="Times New Roman"/>
          <w:szCs w:val="24"/>
        </w:rPr>
      </w:pPr>
      <w:r w:rsidRPr="00FD3E59">
        <w:rPr>
          <w:rFonts w:ascii="Times New Roman" w:hAnsi="Times New Roman" w:cs="Times New Roman"/>
          <w:b/>
          <w:szCs w:val="24"/>
          <w:lang w:eastAsia="pt-BR"/>
        </w:rPr>
        <w:t xml:space="preserve">§ 6º. </w:t>
      </w:r>
      <w:r w:rsidRPr="00FD3E59">
        <w:rPr>
          <w:rFonts w:ascii="Times New Roman" w:hAnsi="Times New Roman" w:cs="Times New Roman"/>
          <w:szCs w:val="24"/>
          <w:lang w:eastAsia="pt-BR"/>
        </w:rPr>
        <w:t xml:space="preserve">Qualquer incorreção ou modificação na </w:t>
      </w:r>
      <w:r w:rsidRPr="00FD3E59">
        <w:rPr>
          <w:rFonts w:ascii="Times New Roman" w:hAnsi="Times New Roman" w:cs="Times New Roman"/>
          <w:szCs w:val="24"/>
        </w:rPr>
        <w:t>nota fiscal eletrônica</w:t>
      </w:r>
      <w:proofErr w:type="gramStart"/>
      <w:r w:rsidRPr="00FD3E59">
        <w:rPr>
          <w:rFonts w:ascii="Times New Roman" w:hAnsi="Times New Roman" w:cs="Times New Roman"/>
          <w:szCs w:val="24"/>
        </w:rPr>
        <w:t>, fatura</w:t>
      </w:r>
      <w:proofErr w:type="gramEnd"/>
      <w:r w:rsidRPr="00FD3E59">
        <w:rPr>
          <w:rFonts w:ascii="Times New Roman" w:hAnsi="Times New Roman" w:cs="Times New Roman"/>
          <w:szCs w:val="24"/>
        </w:rPr>
        <w:t xml:space="preserve"> ou documento legalmente equivalente</w:t>
      </w:r>
      <w:r w:rsidRPr="00FD3E59">
        <w:rPr>
          <w:rFonts w:ascii="Times New Roman" w:hAnsi="Times New Roman" w:cs="Times New Roman"/>
          <w:szCs w:val="24"/>
          <w:lang w:eastAsia="pt-BR"/>
        </w:rPr>
        <w:t xml:space="preserve">, na discriminação dos dados cadastrais da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xml:space="preserve"> sem que esta tenha informado tal fato previamente, nos valores parciais ou globais do serviço entregue, ensejará a devolução do documento para regularização e suspensão do prazo de pagamento previsto. Eventuais </w:t>
      </w:r>
      <w:r w:rsidRPr="00FD3E59">
        <w:rPr>
          <w:rFonts w:ascii="Times New Roman" w:hAnsi="Times New Roman" w:cs="Times New Roman"/>
          <w:szCs w:val="24"/>
          <w:lang w:eastAsia="pt-BR"/>
        </w:rPr>
        <w:lastRenderedPageBreak/>
        <w:t xml:space="preserve">divergências entre o relatório de faturamento e o somatório, na quantidade ou no valor total dos serviços, em virtude de arredondamentos ou truncamentos deverão ser </w:t>
      </w:r>
      <w:proofErr w:type="gramStart"/>
      <w:r w:rsidRPr="00FD3E59">
        <w:rPr>
          <w:rFonts w:ascii="Times New Roman" w:hAnsi="Times New Roman" w:cs="Times New Roman"/>
          <w:szCs w:val="24"/>
          <w:lang w:eastAsia="pt-BR"/>
        </w:rPr>
        <w:t>regularizados</w:t>
      </w:r>
      <w:proofErr w:type="gramEnd"/>
      <w:r w:rsidRPr="00FD3E59">
        <w:rPr>
          <w:rFonts w:ascii="Times New Roman" w:hAnsi="Times New Roman" w:cs="Times New Roman"/>
          <w:szCs w:val="24"/>
          <w:lang w:eastAsia="pt-BR"/>
        </w:rPr>
        <w:t xml:space="preserve"> na </w:t>
      </w:r>
      <w:r w:rsidRPr="00FD3E59">
        <w:rPr>
          <w:rFonts w:ascii="Times New Roman" w:hAnsi="Times New Roman" w:cs="Times New Roman"/>
          <w:szCs w:val="24"/>
        </w:rPr>
        <w:t>nota fiscal eletrônica, fatura ou documento legalmente equivalente mediante desconto ou acréscimo.</w:t>
      </w:r>
    </w:p>
    <w:p w:rsidR="00D56A7B" w:rsidRPr="00FD3E59" w:rsidRDefault="00D56A7B" w:rsidP="00FD3E59">
      <w:pPr>
        <w:widowControl/>
        <w:tabs>
          <w:tab w:val="left" w:pos="142"/>
        </w:tabs>
        <w:suppressAutoHyphens w:val="0"/>
        <w:autoSpaceDE w:val="0"/>
        <w:autoSpaceDN w:val="0"/>
        <w:adjustRightInd w:val="0"/>
        <w:spacing w:line="240" w:lineRule="auto"/>
        <w:ind w:right="0"/>
        <w:rPr>
          <w:rFonts w:ascii="Times New Roman" w:hAnsi="Times New Roman" w:cs="Times New Roman"/>
          <w:szCs w:val="24"/>
        </w:rPr>
      </w:pPr>
      <w:r w:rsidRPr="00FD3E59">
        <w:rPr>
          <w:rFonts w:ascii="Times New Roman" w:hAnsi="Times New Roman" w:cs="Times New Roman"/>
          <w:b/>
          <w:szCs w:val="24"/>
        </w:rPr>
        <w:t xml:space="preserve">§ 7º. </w:t>
      </w:r>
      <w:r w:rsidRPr="00FD3E59">
        <w:rPr>
          <w:rFonts w:ascii="Times New Roman" w:hAnsi="Times New Roman" w:cs="Times New Roman"/>
          <w:szCs w:val="24"/>
        </w:rPr>
        <w:t xml:space="preserve">A </w:t>
      </w:r>
      <w:r w:rsidRPr="00FD3E59">
        <w:rPr>
          <w:rFonts w:ascii="Times New Roman" w:hAnsi="Times New Roman" w:cs="Times New Roman"/>
          <w:b/>
          <w:szCs w:val="24"/>
        </w:rPr>
        <w:t>retenção ou glosa do pagamento</w:t>
      </w:r>
      <w:r w:rsidRPr="00FD3E59">
        <w:rPr>
          <w:rFonts w:ascii="Times New Roman" w:hAnsi="Times New Roman" w:cs="Times New Roman"/>
          <w:szCs w:val="24"/>
        </w:rPr>
        <w:t xml:space="preserve">, sem prejuízo das sanções cabíveis, poderá ocorrer nas hipóteses previstas no </w:t>
      </w:r>
      <w:proofErr w:type="spellStart"/>
      <w:r w:rsidRPr="00FD3E59">
        <w:rPr>
          <w:rFonts w:ascii="Times New Roman" w:hAnsi="Times New Roman" w:cs="Times New Roman"/>
          <w:szCs w:val="24"/>
          <w:lang w:eastAsia="pt-BR"/>
        </w:rPr>
        <w:t>arts</w:t>
      </w:r>
      <w:proofErr w:type="spellEnd"/>
      <w:r w:rsidRPr="00FD3E59">
        <w:rPr>
          <w:rFonts w:ascii="Times New Roman" w:hAnsi="Times New Roman" w:cs="Times New Roman"/>
          <w:szCs w:val="24"/>
          <w:lang w:eastAsia="pt-BR"/>
        </w:rPr>
        <w:t>. 127 e 132 do RILC-EPAGRI</w:t>
      </w:r>
      <w:r w:rsidRPr="00FD3E59">
        <w:rPr>
          <w:rFonts w:ascii="Times New Roman" w:hAnsi="Times New Roman" w:cs="Times New Roman"/>
          <w:szCs w:val="24"/>
        </w:rPr>
        <w:t>:</w:t>
      </w:r>
    </w:p>
    <w:p w:rsidR="00D56A7B" w:rsidRPr="00FD3E59" w:rsidRDefault="00D56A7B" w:rsidP="00FD3E59">
      <w:pPr>
        <w:widowControl/>
        <w:tabs>
          <w:tab w:val="left" w:pos="142"/>
        </w:tabs>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 xml:space="preserve">I - quando 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xml:space="preserve"> não produzir os resultados, deixar de executar, ou não executar acordo de nível de serviço com a qualidade mínima exigida às atividades contratadas, conforme relatório técnico ou análogo;</w:t>
      </w:r>
    </w:p>
    <w:p w:rsidR="00D56A7B" w:rsidRPr="00FD3E59" w:rsidRDefault="00D56A7B" w:rsidP="00FD3E59">
      <w:pPr>
        <w:widowControl/>
        <w:tabs>
          <w:tab w:val="left" w:pos="142"/>
        </w:tabs>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 xml:space="preserve">II - quando 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xml:space="preserve"> deixar de utilizar materiais e recursos humanos exigidos para a execução do serviço, ou utilizá-los com qualidade ou quantidade inferior à demandada;</w:t>
      </w:r>
    </w:p>
    <w:p w:rsidR="00D56A7B" w:rsidRPr="00FD3E59" w:rsidRDefault="00D56A7B" w:rsidP="00FD3E59">
      <w:pPr>
        <w:widowControl/>
        <w:tabs>
          <w:tab w:val="left" w:pos="142"/>
        </w:tabs>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III - para evitar</w:t>
      </w:r>
      <w:r w:rsidRPr="00FD3E59">
        <w:rPr>
          <w:rFonts w:ascii="Times New Roman" w:hAnsi="Times New Roman" w:cs="Times New Roman"/>
          <w:szCs w:val="24"/>
        </w:rPr>
        <w:t xml:space="preserve"> </w:t>
      </w:r>
      <w:r w:rsidRPr="00FD3E59">
        <w:rPr>
          <w:rFonts w:ascii="Times New Roman" w:hAnsi="Times New Roman" w:cs="Times New Roman"/>
          <w:szCs w:val="24"/>
          <w:lang w:eastAsia="pt-BR"/>
        </w:rPr>
        <w:t xml:space="preserve">prejuízo decorrente do inadimplemento da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xml:space="preserve"> de encargos trabalhistas, previdenciários, fiscais e comerciais resultantes da execução do contrato.</w:t>
      </w:r>
    </w:p>
    <w:p w:rsidR="00D56A7B" w:rsidRPr="00FD3E59" w:rsidRDefault="00D56A7B" w:rsidP="00FD3E59">
      <w:pPr>
        <w:widowControl/>
        <w:tabs>
          <w:tab w:val="left" w:pos="142"/>
        </w:tabs>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xml:space="preserve">§ 8º. </w:t>
      </w:r>
      <w:r w:rsidRPr="00FD3E59">
        <w:rPr>
          <w:rFonts w:ascii="Times New Roman" w:hAnsi="Times New Roman" w:cs="Times New Roman"/>
          <w:szCs w:val="24"/>
          <w:lang w:eastAsia="pt-BR"/>
        </w:rPr>
        <w:t xml:space="preserve">Eventuais antecipações de serviços pela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xml:space="preserve"> ocorrerão por sua conta e risco, </w:t>
      </w:r>
      <w:r w:rsidRPr="00FD3E59">
        <w:rPr>
          <w:rFonts w:ascii="Times New Roman" w:hAnsi="Times New Roman" w:cs="Times New Roman"/>
          <w:b/>
          <w:szCs w:val="24"/>
          <w:lang w:eastAsia="pt-BR"/>
        </w:rPr>
        <w:t>não se obrigando a EPAGRI pelo pagamento de serviços executados antecipadamente em relação ao cronograma pactuado</w:t>
      </w:r>
      <w:r w:rsidRPr="00FD3E59">
        <w:rPr>
          <w:rFonts w:ascii="Times New Roman" w:hAnsi="Times New Roman" w:cs="Times New Roman"/>
          <w:szCs w:val="24"/>
          <w:lang w:eastAsia="pt-BR"/>
        </w:rPr>
        <w:t>.</w:t>
      </w:r>
    </w:p>
    <w:p w:rsidR="00D56A7B" w:rsidRPr="00FD3E59" w:rsidRDefault="00D56A7B" w:rsidP="00FD3E59">
      <w:pPr>
        <w:widowControl/>
        <w:tabs>
          <w:tab w:val="left" w:pos="142"/>
        </w:tabs>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9º.</w:t>
      </w:r>
      <w:r w:rsidRPr="00FD3E59">
        <w:rPr>
          <w:rFonts w:ascii="Times New Roman" w:hAnsi="Times New Roman" w:cs="Times New Roman"/>
          <w:szCs w:val="24"/>
          <w:lang w:eastAsia="pt-BR"/>
        </w:rPr>
        <w:t xml:space="preserve"> O </w:t>
      </w:r>
      <w:r w:rsidRPr="00FD3E59">
        <w:rPr>
          <w:rFonts w:ascii="Times New Roman" w:hAnsi="Times New Roman" w:cs="Times New Roman"/>
          <w:b/>
          <w:szCs w:val="24"/>
          <w:lang w:eastAsia="pt-BR"/>
        </w:rPr>
        <w:t>pagamento só será liberado após a apresentação das Certidões Negativas de Débito necessárias (INSS, FGTS e Fazenda Pública do Estado de Santa Catarina)</w:t>
      </w:r>
      <w:r w:rsidRPr="00FD3E59">
        <w:rPr>
          <w:rFonts w:ascii="Times New Roman" w:hAnsi="Times New Roman" w:cs="Times New Roman"/>
          <w:szCs w:val="24"/>
          <w:lang w:eastAsia="pt-BR"/>
        </w:rPr>
        <w:t xml:space="preserve">, conforme exigido nos </w:t>
      </w:r>
      <w:proofErr w:type="spellStart"/>
      <w:r w:rsidRPr="00FD3E59">
        <w:rPr>
          <w:rFonts w:ascii="Times New Roman" w:hAnsi="Times New Roman" w:cs="Times New Roman"/>
          <w:szCs w:val="24"/>
          <w:lang w:eastAsia="pt-BR"/>
        </w:rPr>
        <w:t>arts</w:t>
      </w:r>
      <w:proofErr w:type="spellEnd"/>
      <w:r w:rsidRPr="00FD3E59">
        <w:rPr>
          <w:rFonts w:ascii="Times New Roman" w:hAnsi="Times New Roman" w:cs="Times New Roman"/>
          <w:szCs w:val="24"/>
          <w:lang w:eastAsia="pt-BR"/>
        </w:rPr>
        <w:t xml:space="preserve">. 74 e 132, § 1º, do RILC-EPAGRI, Decreto estadual nº 3.650, de 1993 e demais documentos eventualmente necessários indicados na </w:t>
      </w:r>
      <w:hyperlink r:id="rId140" w:history="1">
        <w:r w:rsidRPr="00FD3E59">
          <w:rPr>
            <w:rStyle w:val="Hyperlink"/>
            <w:rFonts w:ascii="Times New Roman" w:hAnsi="Times New Roman" w:cs="Times New Roman"/>
            <w:szCs w:val="24"/>
            <w:lang w:eastAsia="pt-BR"/>
          </w:rPr>
          <w:t>Lei estadual nº 17.516, de 2018</w:t>
        </w:r>
      </w:hyperlink>
      <w:r w:rsidRPr="00FD3E59">
        <w:rPr>
          <w:rFonts w:ascii="Times New Roman" w:hAnsi="Times New Roman" w:cs="Times New Roman"/>
          <w:szCs w:val="24"/>
          <w:lang w:eastAsia="pt-BR"/>
        </w:rPr>
        <w:t>:</w:t>
      </w:r>
    </w:p>
    <w:p w:rsidR="00D56A7B" w:rsidRPr="00FD3E59" w:rsidRDefault="00D56A7B" w:rsidP="00FD3E59">
      <w:pPr>
        <w:widowControl/>
        <w:tabs>
          <w:tab w:val="left" w:pos="142"/>
        </w:tabs>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 xml:space="preserve">I - guia de </w:t>
      </w:r>
      <w:proofErr w:type="gramStart"/>
      <w:r w:rsidRPr="00FD3E59">
        <w:rPr>
          <w:rFonts w:ascii="Times New Roman" w:hAnsi="Times New Roman" w:cs="Times New Roman"/>
          <w:szCs w:val="24"/>
          <w:lang w:eastAsia="pt-BR"/>
        </w:rPr>
        <w:t>recolhimento relativa às contribuições previdenciárias</w:t>
      </w:r>
      <w:proofErr w:type="gramEnd"/>
      <w:r w:rsidRPr="00FD3E59">
        <w:rPr>
          <w:rFonts w:ascii="Times New Roman" w:hAnsi="Times New Roman" w:cs="Times New Roman"/>
          <w:szCs w:val="24"/>
          <w:lang w:eastAsia="pt-BR"/>
        </w:rPr>
        <w:t xml:space="preserve"> (GPS);</w:t>
      </w:r>
    </w:p>
    <w:p w:rsidR="00D56A7B" w:rsidRPr="00FD3E59" w:rsidRDefault="00D56A7B" w:rsidP="00FD3E59">
      <w:pPr>
        <w:widowControl/>
        <w:tabs>
          <w:tab w:val="left" w:pos="142"/>
        </w:tabs>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II - guia de recolhimento do Fundo de Garantia por Tempo de Serviço (FGTS), acompanhada da Relação de Empregados (RE);</w:t>
      </w:r>
    </w:p>
    <w:p w:rsidR="00D56A7B" w:rsidRPr="00FD3E59" w:rsidRDefault="00D56A7B" w:rsidP="00FD3E59">
      <w:pPr>
        <w:widowControl/>
        <w:tabs>
          <w:tab w:val="left" w:pos="142"/>
        </w:tabs>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III - guia de recolhimento do Imposto Sobre Serviço de Qualquer Natureza (ISS);</w:t>
      </w:r>
    </w:p>
    <w:p w:rsidR="00D56A7B" w:rsidRPr="00FD3E59" w:rsidRDefault="00D56A7B" w:rsidP="00FD3E59">
      <w:pPr>
        <w:widowControl/>
        <w:tabs>
          <w:tab w:val="left" w:pos="142"/>
        </w:tabs>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IV - folha de pagamento de pessoal;</w:t>
      </w:r>
    </w:p>
    <w:p w:rsidR="00D56A7B" w:rsidRPr="00FD3E59" w:rsidRDefault="00D56A7B" w:rsidP="00FD3E59">
      <w:pPr>
        <w:widowControl/>
        <w:tabs>
          <w:tab w:val="left" w:pos="142"/>
        </w:tabs>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V - cartão de ponto ou outra forma de controle da jornada de trabalho.</w:t>
      </w:r>
    </w:p>
    <w:p w:rsidR="00D56A7B" w:rsidRPr="00FD3E59" w:rsidRDefault="00D56A7B" w:rsidP="00FD3E59">
      <w:pPr>
        <w:widowControl/>
        <w:tabs>
          <w:tab w:val="left" w:pos="142"/>
        </w:tabs>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xml:space="preserve">§ 10. </w:t>
      </w:r>
      <w:r w:rsidRPr="00FD3E59">
        <w:rPr>
          <w:rFonts w:ascii="Times New Roman" w:hAnsi="Times New Roman" w:cs="Times New Roman"/>
          <w:szCs w:val="24"/>
          <w:lang w:eastAsia="pt-BR"/>
        </w:rPr>
        <w:t>A não apresentação desses documentos</w:t>
      </w:r>
      <w:proofErr w:type="gramStart"/>
      <w:r w:rsidRPr="00FD3E59">
        <w:rPr>
          <w:rFonts w:ascii="Times New Roman" w:hAnsi="Times New Roman" w:cs="Times New Roman"/>
          <w:szCs w:val="24"/>
          <w:lang w:eastAsia="pt-BR"/>
        </w:rPr>
        <w:t>, implicará</w:t>
      </w:r>
      <w:proofErr w:type="gramEnd"/>
      <w:r w:rsidRPr="00FD3E59">
        <w:rPr>
          <w:rFonts w:ascii="Times New Roman" w:hAnsi="Times New Roman" w:cs="Times New Roman"/>
          <w:szCs w:val="24"/>
          <w:lang w:eastAsia="pt-BR"/>
        </w:rPr>
        <w:t xml:space="preserve">, automaticamente, a suspensão do pagamento. 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xml:space="preserve"> deve manter os originais desses documentos, bem como apresentá-los à </w:t>
      </w:r>
      <w:r w:rsidRPr="00FD3E59">
        <w:rPr>
          <w:rFonts w:ascii="Times New Roman" w:hAnsi="Times New Roman" w:cs="Times New Roman"/>
          <w:b/>
          <w:szCs w:val="24"/>
          <w:lang w:eastAsia="pt-BR"/>
        </w:rPr>
        <w:t>EPAGRI</w:t>
      </w:r>
      <w:r w:rsidRPr="00FD3E59">
        <w:rPr>
          <w:rFonts w:ascii="Times New Roman" w:hAnsi="Times New Roman" w:cs="Times New Roman"/>
          <w:szCs w:val="24"/>
          <w:lang w:eastAsia="pt-BR"/>
        </w:rPr>
        <w:t xml:space="preserve"> ou aos órgãos de controle e auditoria interna do Estado de Santa Catarina, mediante pedido formal. </w:t>
      </w:r>
    </w:p>
    <w:p w:rsidR="00D56A7B" w:rsidRPr="00FD3E59" w:rsidRDefault="00D56A7B" w:rsidP="00FD3E59">
      <w:pPr>
        <w:widowControl/>
        <w:tabs>
          <w:tab w:val="left" w:pos="142"/>
        </w:tabs>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11.</w:t>
      </w:r>
      <w:r w:rsidRPr="00FD3E59">
        <w:rPr>
          <w:rFonts w:ascii="Times New Roman" w:hAnsi="Times New Roman" w:cs="Times New Roman"/>
          <w:szCs w:val="24"/>
          <w:lang w:eastAsia="pt-BR"/>
        </w:rPr>
        <w:t xml:space="preserve"> Será dispensada a apresentação de nova certidão negativa indicada no parágrafo anterior quando ocorrer outro pagamento dentro do prazo de validade da certidão negativa anteriormente apresentada.</w:t>
      </w:r>
    </w:p>
    <w:p w:rsidR="00D56A7B" w:rsidRPr="00FD3E59" w:rsidRDefault="00D56A7B" w:rsidP="00FD3E59">
      <w:pPr>
        <w:widowControl/>
        <w:tabs>
          <w:tab w:val="left" w:pos="142"/>
        </w:tabs>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12.</w:t>
      </w:r>
      <w:r w:rsidRPr="00FD3E59">
        <w:rPr>
          <w:rFonts w:ascii="Times New Roman" w:hAnsi="Times New Roman" w:cs="Times New Roman"/>
          <w:szCs w:val="24"/>
          <w:lang w:eastAsia="pt-BR"/>
        </w:rPr>
        <w:t xml:space="preserve"> </w:t>
      </w:r>
      <w:r w:rsidRPr="00FD3E59">
        <w:rPr>
          <w:rFonts w:ascii="Times New Roman" w:hAnsi="Times New Roman" w:cs="Times New Roman"/>
          <w:b/>
          <w:szCs w:val="24"/>
          <w:u w:val="single"/>
          <w:lang w:eastAsia="pt-BR"/>
        </w:rPr>
        <w:t xml:space="preserve">No caso de a CONTRATADA não possuir conta corrente no Banco do Brasil S.A., fica desde já ciente de que fica ela responsável pelo pagamento das tarifas bancárias derivadas da operação, de acordo com o § 4º, do art. 9º do </w:t>
      </w:r>
      <w:hyperlink r:id="rId141" w:history="1">
        <w:r w:rsidRPr="00FD3E59">
          <w:rPr>
            <w:rStyle w:val="Hyperlink"/>
            <w:rFonts w:ascii="Times New Roman" w:hAnsi="Times New Roman" w:cs="Times New Roman"/>
            <w:b/>
            <w:szCs w:val="24"/>
            <w:lang w:eastAsia="pt-BR"/>
          </w:rPr>
          <w:t>Decreto estadual nº 1.073, de 2017</w:t>
        </w:r>
      </w:hyperlink>
      <w:r w:rsidRPr="00FD3E59">
        <w:rPr>
          <w:rFonts w:ascii="Times New Roman" w:hAnsi="Times New Roman" w:cs="Times New Roman"/>
          <w:szCs w:val="24"/>
          <w:lang w:eastAsia="pt-BR"/>
        </w:rPr>
        <w:t>.</w:t>
      </w:r>
    </w:p>
    <w:p w:rsidR="00D56A7B" w:rsidRPr="00FD3E59" w:rsidRDefault="00D56A7B" w:rsidP="00FD3E59">
      <w:pPr>
        <w:widowControl/>
        <w:tabs>
          <w:tab w:val="left" w:pos="142"/>
        </w:tabs>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13.</w:t>
      </w:r>
      <w:r w:rsidRPr="00FD3E59">
        <w:rPr>
          <w:rFonts w:ascii="Times New Roman" w:hAnsi="Times New Roman" w:cs="Times New Roman"/>
          <w:szCs w:val="24"/>
          <w:lang w:eastAsia="pt-BR"/>
        </w:rPr>
        <w:t xml:space="preserve"> </w:t>
      </w:r>
      <w:proofErr w:type="gramStart"/>
      <w:r w:rsidRPr="00FD3E59">
        <w:rPr>
          <w:rFonts w:ascii="Times New Roman" w:hAnsi="Times New Roman" w:cs="Times New Roman"/>
          <w:szCs w:val="24"/>
          <w:lang w:eastAsia="pt-BR"/>
        </w:rPr>
        <w:t xml:space="preserve">Nenhum pagamento será efetuado à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xml:space="preserve"> enquanto pendente de liquidação qualquer obrigação financeira que lhe for imposta em virtude de penalidade ou inadimplência, bem assim, em razão de dano ou prejuízo causado à </w:t>
      </w:r>
      <w:r w:rsidRPr="00FD3E59">
        <w:rPr>
          <w:rFonts w:ascii="Times New Roman" w:hAnsi="Times New Roman" w:cs="Times New Roman"/>
          <w:b/>
          <w:szCs w:val="24"/>
          <w:lang w:eastAsia="pt-BR"/>
        </w:rPr>
        <w:t>EPAGRI</w:t>
      </w:r>
      <w:r w:rsidRPr="00FD3E59">
        <w:rPr>
          <w:rFonts w:ascii="Times New Roman" w:hAnsi="Times New Roman" w:cs="Times New Roman"/>
          <w:szCs w:val="24"/>
          <w:lang w:eastAsia="pt-BR"/>
        </w:rPr>
        <w:t xml:space="preserve"> ou inadimplemento de encargos trabalhistas, previdenciários, fiscais e comerciais resultantes da execução do contrato, não gerando essa </w:t>
      </w:r>
      <w:r w:rsidRPr="00FD3E59">
        <w:rPr>
          <w:rFonts w:ascii="Times New Roman" w:hAnsi="Times New Roman" w:cs="Times New Roman"/>
          <w:b/>
          <w:szCs w:val="24"/>
          <w:lang w:eastAsia="pt-BR"/>
        </w:rPr>
        <w:t>retenção preventiva</w:t>
      </w:r>
      <w:r w:rsidRPr="00FD3E59">
        <w:rPr>
          <w:rFonts w:ascii="Times New Roman" w:hAnsi="Times New Roman" w:cs="Times New Roman"/>
          <w:szCs w:val="24"/>
          <w:lang w:eastAsia="pt-BR"/>
        </w:rPr>
        <w:t xml:space="preserve"> direito à atualização monetária do preço.</w:t>
      </w:r>
      <w:proofErr w:type="gramEnd"/>
      <w:r w:rsidRPr="00FD3E59">
        <w:rPr>
          <w:rFonts w:ascii="Times New Roman" w:hAnsi="Times New Roman" w:cs="Times New Roman"/>
          <w:szCs w:val="24"/>
          <w:lang w:eastAsia="pt-BR"/>
        </w:rPr>
        <w:t xml:space="preserve"> No ato do pagamento, se houver sido imposta qualquer multa pela </w:t>
      </w:r>
      <w:r w:rsidRPr="00FD3E59">
        <w:rPr>
          <w:rFonts w:ascii="Times New Roman" w:hAnsi="Times New Roman" w:cs="Times New Roman"/>
          <w:b/>
          <w:szCs w:val="24"/>
          <w:lang w:eastAsia="pt-BR"/>
        </w:rPr>
        <w:t>EPAGRI</w:t>
      </w:r>
      <w:r w:rsidRPr="00FD3E59">
        <w:rPr>
          <w:rFonts w:ascii="Times New Roman" w:hAnsi="Times New Roman" w:cs="Times New Roman"/>
          <w:szCs w:val="24"/>
          <w:lang w:eastAsia="pt-BR"/>
        </w:rPr>
        <w:t xml:space="preserve">, o valor correspondente será deduzido da quantia devida. O prazo paga pagamento iniciar-se-á somente após a comprovação da regularização da situação, não acarretando qualquer ônus para a </w:t>
      </w:r>
      <w:r w:rsidRPr="00FD3E59">
        <w:rPr>
          <w:rFonts w:ascii="Times New Roman" w:hAnsi="Times New Roman" w:cs="Times New Roman"/>
          <w:b/>
          <w:szCs w:val="24"/>
          <w:lang w:eastAsia="pt-BR"/>
        </w:rPr>
        <w:t>EPAGRI</w:t>
      </w:r>
      <w:r w:rsidRPr="00FD3E59">
        <w:rPr>
          <w:rFonts w:ascii="Times New Roman" w:hAnsi="Times New Roman" w:cs="Times New Roman"/>
          <w:szCs w:val="24"/>
          <w:lang w:eastAsia="pt-BR"/>
        </w:rPr>
        <w:t>.</w:t>
      </w:r>
    </w:p>
    <w:p w:rsidR="00D56A7B" w:rsidRPr="00FD3E59" w:rsidRDefault="00D56A7B" w:rsidP="00FD3E59">
      <w:pPr>
        <w:widowControl/>
        <w:tabs>
          <w:tab w:val="left" w:pos="142"/>
        </w:tabs>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14.</w:t>
      </w:r>
      <w:r w:rsidRPr="00FD3E59">
        <w:rPr>
          <w:rFonts w:ascii="Times New Roman" w:hAnsi="Times New Roman" w:cs="Times New Roman"/>
          <w:szCs w:val="24"/>
          <w:lang w:eastAsia="pt-BR"/>
        </w:rPr>
        <w:t xml:space="preserve"> 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xml:space="preserve"> deverá observar no corpo da nota fiscal, quando couber a retenção para a Seguridade Social, destacando no corpo da mesma a base de cálculo, o valor a ser retido, e a alíquota, conforme Instrução Normativa n° 2110, de 2022 da RFB. </w:t>
      </w:r>
    </w:p>
    <w:p w:rsidR="00D56A7B" w:rsidRPr="00FD3E59" w:rsidRDefault="00D56A7B" w:rsidP="00FD3E59">
      <w:pPr>
        <w:widowControl/>
        <w:tabs>
          <w:tab w:val="left" w:pos="142"/>
        </w:tabs>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xml:space="preserve">§ 15. </w:t>
      </w:r>
      <w:r w:rsidRPr="00FD3E59">
        <w:rPr>
          <w:rFonts w:ascii="Times New Roman" w:hAnsi="Times New Roman" w:cs="Times New Roman"/>
          <w:szCs w:val="24"/>
          <w:lang w:eastAsia="pt-BR"/>
        </w:rPr>
        <w:t xml:space="preserve">A </w:t>
      </w:r>
      <w:r w:rsidRPr="00FD3E59">
        <w:rPr>
          <w:rFonts w:ascii="Times New Roman" w:hAnsi="Times New Roman" w:cs="Times New Roman"/>
          <w:b/>
          <w:szCs w:val="24"/>
          <w:lang w:eastAsia="pt-BR"/>
        </w:rPr>
        <w:t>EPAGRI</w:t>
      </w:r>
      <w:r w:rsidRPr="00FD3E59">
        <w:rPr>
          <w:rFonts w:ascii="Times New Roman" w:hAnsi="Times New Roman" w:cs="Times New Roman"/>
          <w:szCs w:val="24"/>
          <w:lang w:eastAsia="pt-BR"/>
        </w:rPr>
        <w:t xml:space="preserve"> efetuará a </w:t>
      </w:r>
      <w:r w:rsidRPr="00FD3E59">
        <w:rPr>
          <w:rFonts w:ascii="Times New Roman" w:hAnsi="Times New Roman" w:cs="Times New Roman"/>
          <w:b/>
          <w:szCs w:val="24"/>
          <w:lang w:eastAsia="pt-BR"/>
        </w:rPr>
        <w:t>retenção</w:t>
      </w:r>
      <w:r w:rsidRPr="00FD3E59">
        <w:rPr>
          <w:rFonts w:ascii="Times New Roman" w:hAnsi="Times New Roman" w:cs="Times New Roman"/>
          <w:szCs w:val="24"/>
          <w:lang w:eastAsia="pt-BR"/>
        </w:rPr>
        <w:t xml:space="preserve"> dos tributos na </w:t>
      </w:r>
      <w:r w:rsidRPr="00FD3E59">
        <w:rPr>
          <w:rFonts w:ascii="Times New Roman" w:hAnsi="Times New Roman" w:cs="Times New Roman"/>
          <w:szCs w:val="24"/>
        </w:rPr>
        <w:t>nota fiscal eletrônica, fatura ou documento legalmente equivalente, conforme a legislação pertinente (IRPJ, CSLL, COFINS, PIS/PASEP, ISS, contribuição previdenciária, conforme o caso). C</w:t>
      </w:r>
      <w:r w:rsidRPr="00FD3E59">
        <w:rPr>
          <w:rFonts w:ascii="Times New Roman" w:hAnsi="Times New Roman" w:cs="Times New Roman"/>
          <w:szCs w:val="24"/>
          <w:lang w:eastAsia="pt-BR"/>
        </w:rPr>
        <w:t xml:space="preserve">aso 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xml:space="preserve"> apresente planilha detalhada, constando à descrição dos materiais empregados com valores individuais e totais antes da </w:t>
      </w:r>
      <w:r w:rsidRPr="00FD3E59">
        <w:rPr>
          <w:rFonts w:ascii="Times New Roman" w:hAnsi="Times New Roman" w:cs="Times New Roman"/>
          <w:szCs w:val="24"/>
          <w:lang w:eastAsia="pt-BR"/>
        </w:rPr>
        <w:lastRenderedPageBreak/>
        <w:t xml:space="preserve">celebração do mesmo e esta for incluída no instrumento contratual, a retenção de </w:t>
      </w:r>
      <w:r w:rsidRPr="00FD3E59">
        <w:rPr>
          <w:rFonts w:ascii="Times New Roman" w:hAnsi="Times New Roman" w:cs="Times New Roman"/>
          <w:b/>
          <w:szCs w:val="24"/>
          <w:lang w:eastAsia="pt-BR"/>
        </w:rPr>
        <w:t>11% (onze por cento)</w:t>
      </w:r>
      <w:r w:rsidRPr="00FD3E59">
        <w:rPr>
          <w:rFonts w:ascii="Times New Roman" w:hAnsi="Times New Roman" w:cs="Times New Roman"/>
          <w:szCs w:val="24"/>
          <w:lang w:eastAsia="pt-BR"/>
        </w:rPr>
        <w:t xml:space="preserve"> para Previdência Social incidirá somente sobre o valor dos serviços. Se a planilha apresentar a descrição dos materiais sem os respectivos valores, a referida retenção incidirá sobre </w:t>
      </w:r>
      <w:r w:rsidRPr="00FD3E59">
        <w:rPr>
          <w:rFonts w:ascii="Times New Roman" w:hAnsi="Times New Roman" w:cs="Times New Roman"/>
          <w:b/>
          <w:szCs w:val="24"/>
          <w:lang w:eastAsia="pt-BR"/>
        </w:rPr>
        <w:t>50% (cinquenta por cento)</w:t>
      </w:r>
      <w:r w:rsidRPr="00FD3E59">
        <w:rPr>
          <w:rFonts w:ascii="Times New Roman" w:hAnsi="Times New Roman" w:cs="Times New Roman"/>
          <w:szCs w:val="24"/>
          <w:lang w:eastAsia="pt-BR"/>
        </w:rPr>
        <w:t xml:space="preserve"> do valor total contrato. Porém, se essa planilha não for apresentada e nem incluída no contrato, serão retidos </w:t>
      </w:r>
      <w:r w:rsidRPr="00FD3E59">
        <w:rPr>
          <w:rFonts w:ascii="Times New Roman" w:hAnsi="Times New Roman" w:cs="Times New Roman"/>
          <w:b/>
          <w:szCs w:val="24"/>
          <w:lang w:eastAsia="pt-BR"/>
        </w:rPr>
        <w:t>11% (onze por cento)</w:t>
      </w:r>
      <w:r w:rsidRPr="00FD3E59">
        <w:rPr>
          <w:rFonts w:ascii="Times New Roman" w:hAnsi="Times New Roman" w:cs="Times New Roman"/>
          <w:szCs w:val="24"/>
          <w:lang w:eastAsia="pt-BR"/>
        </w:rPr>
        <w:t xml:space="preserve"> para a Previdência Social sobre o valor contratado.</w:t>
      </w:r>
    </w:p>
    <w:p w:rsidR="00D56A7B" w:rsidRPr="00FD3E59" w:rsidRDefault="00D56A7B" w:rsidP="00FD3E59">
      <w:pPr>
        <w:widowControl/>
        <w:tabs>
          <w:tab w:val="left" w:pos="142"/>
        </w:tabs>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xml:space="preserve">§ 16. </w:t>
      </w:r>
      <w:r w:rsidRPr="00FD3E59">
        <w:rPr>
          <w:rFonts w:ascii="Times New Roman" w:hAnsi="Times New Roman" w:cs="Times New Roman"/>
          <w:szCs w:val="24"/>
          <w:lang w:eastAsia="pt-BR"/>
        </w:rPr>
        <w:t xml:space="preserve">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xml:space="preserve"> regularmente optante pelo Simples Nacional, nos termos da Lei Complementar federal nº 123, de 2006 e alterações supervenientes, não sofrerá a retenção tributária quanto aos impostos e contribuições abrangidas por aquele regime. No entanto, o pagamento ficará condicionado à apresentação de comprovação, por meio de documento oficial, de que faz jus ao tratamento tributário favorecido previsto na referida Lei.</w:t>
      </w:r>
    </w:p>
    <w:p w:rsidR="00D56A7B" w:rsidRPr="00FD3E59" w:rsidRDefault="00D56A7B" w:rsidP="00FD3E59">
      <w:pPr>
        <w:widowControl/>
        <w:tabs>
          <w:tab w:val="left" w:pos="142"/>
        </w:tabs>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17.</w:t>
      </w:r>
      <w:r w:rsidRPr="00FD3E59">
        <w:rPr>
          <w:rFonts w:ascii="Times New Roman" w:hAnsi="Times New Roman" w:cs="Times New Roman"/>
          <w:szCs w:val="24"/>
          <w:lang w:eastAsia="pt-BR"/>
        </w:rPr>
        <w:t xml:space="preserve"> O envio da nota fiscal eletrônica</w:t>
      </w:r>
      <w:proofErr w:type="gramStart"/>
      <w:r w:rsidRPr="00FD3E59">
        <w:rPr>
          <w:rFonts w:ascii="Times New Roman" w:hAnsi="Times New Roman" w:cs="Times New Roman"/>
          <w:szCs w:val="24"/>
          <w:lang w:eastAsia="pt-BR"/>
        </w:rPr>
        <w:t>, fatura</w:t>
      </w:r>
      <w:proofErr w:type="gramEnd"/>
      <w:r w:rsidRPr="00FD3E59">
        <w:rPr>
          <w:rFonts w:ascii="Times New Roman" w:hAnsi="Times New Roman" w:cs="Times New Roman"/>
          <w:szCs w:val="24"/>
          <w:lang w:eastAsia="pt-BR"/>
        </w:rPr>
        <w:t xml:space="preserve"> ou documento equivalente deverá ser feito por meio do Portal de Fornecedores (</w:t>
      </w:r>
      <w:hyperlink r:id="rId142" w:history="1">
        <w:r w:rsidRPr="00FD3E59">
          <w:rPr>
            <w:rStyle w:val="Hyperlink"/>
            <w:rFonts w:ascii="Times New Roman" w:hAnsi="Times New Roman" w:cs="Times New Roman"/>
            <w:szCs w:val="24"/>
            <w:lang w:eastAsia="pt-BR"/>
          </w:rPr>
          <w:t>http://sigefweb.sef.sc.gov.br</w:t>
        </w:r>
      </w:hyperlink>
      <w:r w:rsidRPr="00FD3E59">
        <w:rPr>
          <w:rFonts w:ascii="Times New Roman" w:hAnsi="Times New Roman" w:cs="Times New Roman"/>
          <w:szCs w:val="24"/>
          <w:lang w:eastAsia="pt-BR"/>
        </w:rPr>
        <w:t xml:space="preserve">), no qual a empresa vencedora deverá se cadastrar. O cadastro deverá ser solicitado por meio do e-mail </w:t>
      </w:r>
      <w:hyperlink r:id="rId143" w:history="1">
        <w:r w:rsidRPr="00FD3E59">
          <w:rPr>
            <w:rStyle w:val="Hyperlink"/>
            <w:rFonts w:ascii="Times New Roman" w:hAnsi="Times New Roman" w:cs="Times New Roman"/>
            <w:szCs w:val="24"/>
            <w:lang w:eastAsia="pt-BR"/>
          </w:rPr>
          <w:t>portalfornecedores@sea.sc.gov.br</w:t>
        </w:r>
      </w:hyperlink>
      <w:r w:rsidRPr="00FD3E59">
        <w:rPr>
          <w:rFonts w:ascii="Times New Roman" w:hAnsi="Times New Roman" w:cs="Times New Roman"/>
          <w:szCs w:val="24"/>
          <w:lang w:eastAsia="pt-BR"/>
        </w:rPr>
        <w:t>. O envio da nota fiscal</w:t>
      </w:r>
      <w:proofErr w:type="gramStart"/>
      <w:r w:rsidRPr="00FD3E59">
        <w:rPr>
          <w:rFonts w:ascii="Times New Roman" w:hAnsi="Times New Roman" w:cs="Times New Roman"/>
          <w:szCs w:val="24"/>
          <w:lang w:eastAsia="pt-BR"/>
        </w:rPr>
        <w:t>, fatura</w:t>
      </w:r>
      <w:proofErr w:type="gramEnd"/>
      <w:r w:rsidRPr="00FD3E59">
        <w:rPr>
          <w:rFonts w:ascii="Times New Roman" w:hAnsi="Times New Roman" w:cs="Times New Roman"/>
          <w:szCs w:val="24"/>
          <w:lang w:eastAsia="pt-BR"/>
        </w:rPr>
        <w:t xml:space="preserve"> ou documento equivalente não dispensa a apresentação física à </w:t>
      </w:r>
      <w:r w:rsidRPr="00FD3E59">
        <w:rPr>
          <w:rFonts w:ascii="Times New Roman" w:hAnsi="Times New Roman" w:cs="Times New Roman"/>
          <w:b/>
          <w:szCs w:val="24"/>
          <w:lang w:eastAsia="pt-BR"/>
        </w:rPr>
        <w:t>EPAGRI</w:t>
      </w:r>
      <w:r w:rsidRPr="00FD3E59">
        <w:rPr>
          <w:rFonts w:ascii="Times New Roman" w:hAnsi="Times New Roman" w:cs="Times New Roman"/>
          <w:szCs w:val="24"/>
          <w:lang w:eastAsia="pt-BR"/>
        </w:rPr>
        <w:t>.</w:t>
      </w:r>
    </w:p>
    <w:p w:rsidR="00D56A7B" w:rsidRPr="00FD3E59" w:rsidRDefault="00D56A7B" w:rsidP="00FD3E59">
      <w:pPr>
        <w:widowControl/>
        <w:tabs>
          <w:tab w:val="left" w:pos="142"/>
        </w:tabs>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18.</w:t>
      </w:r>
      <w:r w:rsidRPr="00FD3E59">
        <w:rPr>
          <w:rFonts w:ascii="Times New Roman" w:hAnsi="Times New Roman" w:cs="Times New Roman"/>
          <w:szCs w:val="24"/>
          <w:lang w:eastAsia="pt-BR"/>
        </w:rPr>
        <w:t xml:space="preserve"> O </w:t>
      </w:r>
      <w:r w:rsidRPr="00FD3E59">
        <w:rPr>
          <w:rFonts w:ascii="Times New Roman" w:hAnsi="Times New Roman" w:cs="Times New Roman"/>
          <w:b/>
          <w:szCs w:val="24"/>
          <w:lang w:eastAsia="pt-BR"/>
        </w:rPr>
        <w:t>pagamento da última parcela</w:t>
      </w:r>
      <w:r w:rsidRPr="00FD3E59">
        <w:rPr>
          <w:rFonts w:ascii="Times New Roman" w:hAnsi="Times New Roman" w:cs="Times New Roman"/>
          <w:szCs w:val="24"/>
          <w:lang w:eastAsia="pt-BR"/>
        </w:rPr>
        <w:t xml:space="preserve"> somente será liberado pela </w:t>
      </w:r>
      <w:r w:rsidRPr="00FD3E59">
        <w:rPr>
          <w:rFonts w:ascii="Times New Roman" w:hAnsi="Times New Roman" w:cs="Times New Roman"/>
          <w:b/>
          <w:szCs w:val="24"/>
          <w:lang w:eastAsia="pt-BR"/>
        </w:rPr>
        <w:t>EPAGRI</w:t>
      </w:r>
      <w:r w:rsidRPr="00FD3E59">
        <w:rPr>
          <w:rFonts w:ascii="Times New Roman" w:hAnsi="Times New Roman" w:cs="Times New Roman"/>
          <w:szCs w:val="24"/>
          <w:lang w:eastAsia="pt-BR"/>
        </w:rPr>
        <w:t xml:space="preserve"> após o recebimento definitivo do objeto contratual, mediante apresentação de certidão negativa de regularidade com o INSS relativa à baixa da matrícula do Cadastro Específico do INSS (CEI) ou  Cadastro Nacional de Obras (CNO), no caso de obras.</w:t>
      </w:r>
    </w:p>
    <w:p w:rsidR="00D56A7B" w:rsidRPr="00FD3E59" w:rsidRDefault="00D56A7B" w:rsidP="00FD3E59">
      <w:pPr>
        <w:widowControl/>
        <w:tabs>
          <w:tab w:val="left" w:pos="142"/>
        </w:tabs>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19.</w:t>
      </w:r>
      <w:r w:rsidRPr="00FD3E59">
        <w:rPr>
          <w:rFonts w:ascii="Times New Roman" w:hAnsi="Times New Roman" w:cs="Times New Roman"/>
          <w:szCs w:val="24"/>
          <w:lang w:eastAsia="pt-BR"/>
        </w:rPr>
        <w:t xml:space="preserve"> Caso o vencimento do prazo de pagamento da nota fiscal, fatura ou documento equivalente ocorra fora do calendário semanal ou de expediente bancário, o pagamento será efetuado na próxima data do calendário, imediatamente posterior ao vencimento, não incidindo qualquer compensação financeira neste período.</w:t>
      </w:r>
    </w:p>
    <w:p w:rsidR="00D56A7B" w:rsidRPr="00FD3E59" w:rsidRDefault="00D56A7B" w:rsidP="00FD3E59">
      <w:pPr>
        <w:widowControl/>
        <w:suppressAutoHyphens w:val="0"/>
        <w:spacing w:line="240" w:lineRule="auto"/>
        <w:ind w:right="0"/>
        <w:rPr>
          <w:rFonts w:ascii="Times New Roman" w:hAnsi="Times New Roman" w:cs="Times New Roman"/>
          <w:b/>
          <w:bCs/>
          <w:szCs w:val="24"/>
          <w:lang w:eastAsia="pt-BR"/>
        </w:rPr>
      </w:pPr>
    </w:p>
    <w:p w:rsidR="00D56A7B" w:rsidRPr="00FD3E59" w:rsidRDefault="00D56A7B" w:rsidP="00FD3E59">
      <w:pPr>
        <w:autoSpaceDE w:val="0"/>
        <w:autoSpaceDN w:val="0"/>
        <w:adjustRightInd w:val="0"/>
        <w:spacing w:line="240" w:lineRule="auto"/>
        <w:ind w:right="0"/>
        <w:rPr>
          <w:rFonts w:ascii="Times New Roman" w:hAnsi="Times New Roman" w:cs="Times New Roman"/>
          <w:b/>
          <w:bCs/>
          <w:szCs w:val="24"/>
          <w:lang w:eastAsia="pt-BR"/>
        </w:rPr>
      </w:pPr>
      <w:r w:rsidRPr="00FD3E59">
        <w:rPr>
          <w:rFonts w:ascii="Times New Roman" w:hAnsi="Times New Roman" w:cs="Times New Roman"/>
          <w:b/>
          <w:bCs/>
          <w:szCs w:val="24"/>
        </w:rPr>
        <w:t xml:space="preserve">CLÁUSULA </w:t>
      </w:r>
      <w:r w:rsidRPr="00FD3E59">
        <w:rPr>
          <w:rFonts w:ascii="Times New Roman" w:hAnsi="Times New Roman" w:cs="Times New Roman"/>
          <w:b/>
          <w:szCs w:val="24"/>
        </w:rPr>
        <w:t xml:space="preserve">SEXTA </w:t>
      </w:r>
      <w:r w:rsidRPr="00FD3E59">
        <w:rPr>
          <w:rFonts w:ascii="Times New Roman" w:hAnsi="Times New Roman" w:cs="Times New Roman"/>
          <w:b/>
          <w:bCs/>
          <w:szCs w:val="24"/>
          <w:lang w:eastAsia="pt-BR"/>
        </w:rPr>
        <w:t>– DA FISCALIZAÇÃO DOS SERVIÇOS</w:t>
      </w:r>
    </w:p>
    <w:p w:rsidR="00D56A7B" w:rsidRPr="00FD3E59" w:rsidRDefault="00D56A7B" w:rsidP="00FD3E59">
      <w:pPr>
        <w:tabs>
          <w:tab w:val="left" w:pos="6379"/>
        </w:tabs>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 xml:space="preserve">Os gestores e fiscais deste contrato serão definidos em documento próprio conforme Manual Operativo de Gestão de Contratos da EPAGRI aprovado pela Diretoria Executiva da Epagri por meio da Deliberação DEX nº 001/2018 devendo estes atentar para suas funções definidas nos </w:t>
      </w:r>
      <w:proofErr w:type="spellStart"/>
      <w:r w:rsidRPr="00FD3E59">
        <w:rPr>
          <w:rFonts w:ascii="Times New Roman" w:hAnsi="Times New Roman" w:cs="Times New Roman"/>
          <w:szCs w:val="24"/>
          <w:lang w:eastAsia="pt-BR"/>
        </w:rPr>
        <w:t>arts</w:t>
      </w:r>
      <w:proofErr w:type="spellEnd"/>
      <w:r w:rsidRPr="00FD3E59">
        <w:rPr>
          <w:rFonts w:ascii="Times New Roman" w:hAnsi="Times New Roman" w:cs="Times New Roman"/>
          <w:szCs w:val="24"/>
          <w:lang w:eastAsia="pt-BR"/>
        </w:rPr>
        <w:t>. 151 e 152 do RILC-EPAGRI, sendo que os termos de indicação faram parte deste contrato como anexo.</w:t>
      </w:r>
    </w:p>
    <w:p w:rsidR="00D56A7B" w:rsidRPr="00FD3E59" w:rsidRDefault="00D56A7B" w:rsidP="00FD3E59">
      <w:pPr>
        <w:tabs>
          <w:tab w:val="left" w:pos="6379"/>
        </w:tabs>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1º.</w:t>
      </w:r>
      <w:r w:rsidRPr="00FD3E59">
        <w:rPr>
          <w:rFonts w:ascii="Times New Roman" w:hAnsi="Times New Roman" w:cs="Times New Roman"/>
          <w:szCs w:val="24"/>
          <w:lang w:eastAsia="pt-BR"/>
        </w:rPr>
        <w:t xml:space="preserve"> </w:t>
      </w:r>
      <w:proofErr w:type="gramStart"/>
      <w:r w:rsidRPr="00FD3E59">
        <w:rPr>
          <w:rFonts w:ascii="Times New Roman" w:hAnsi="Times New Roman" w:cs="Times New Roman"/>
          <w:szCs w:val="24"/>
          <w:lang w:eastAsia="pt-BR"/>
        </w:rPr>
        <w:t xml:space="preserve">A </w:t>
      </w:r>
      <w:r w:rsidRPr="00FD3E59">
        <w:rPr>
          <w:rFonts w:ascii="Times New Roman" w:hAnsi="Times New Roman" w:cs="Times New Roman"/>
          <w:b/>
          <w:szCs w:val="24"/>
          <w:lang w:eastAsia="pt-BR"/>
        </w:rPr>
        <w:t>EPAGRI</w:t>
      </w:r>
      <w:r w:rsidRPr="00FD3E59">
        <w:rPr>
          <w:rFonts w:ascii="Times New Roman" w:hAnsi="Times New Roman" w:cs="Times New Roman"/>
          <w:szCs w:val="24"/>
          <w:lang w:eastAsia="pt-BR"/>
        </w:rPr>
        <w:t xml:space="preserve"> deverá monitorar constantemente o nível de qualidade de execução do presente contrato para evitar a sua degeneração, de acordo com o cronograma físico-financeiro e etapas necessárias à medição, ao monitoramento e ao controle das obras, devendo intervir para corrigir ou aplicar sanções quando verificar um viés contínuo de desconformidade da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xml:space="preserve"> com a qualidade exigida.</w:t>
      </w:r>
      <w:proofErr w:type="gramEnd"/>
    </w:p>
    <w:p w:rsidR="00D56A7B" w:rsidRPr="00FD3E59" w:rsidRDefault="00D56A7B" w:rsidP="00FD3E59">
      <w:pPr>
        <w:tabs>
          <w:tab w:val="left" w:pos="6379"/>
        </w:tabs>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xml:space="preserve">§ 2º. </w:t>
      </w:r>
      <w:proofErr w:type="gramStart"/>
      <w:r w:rsidRPr="00FD3E59">
        <w:rPr>
          <w:rFonts w:ascii="Times New Roman" w:hAnsi="Times New Roman" w:cs="Times New Roman"/>
          <w:b/>
          <w:szCs w:val="24"/>
          <w:u w:val="single"/>
          <w:lang w:eastAsia="pt-BR"/>
        </w:rPr>
        <w:t xml:space="preserve">Caso este contrato seja em todo ou em parte financiado com repasse voluntário de recursos públicos da União, em razão de convênio celebrado com a Epagri, na forma do </w:t>
      </w:r>
      <w:hyperlink r:id="rId144" w:history="1">
        <w:r w:rsidRPr="00FD3E59">
          <w:rPr>
            <w:rStyle w:val="Hyperlink"/>
            <w:rFonts w:ascii="Times New Roman" w:hAnsi="Times New Roman" w:cs="Times New Roman"/>
            <w:b/>
            <w:szCs w:val="24"/>
            <w:lang w:eastAsia="pt-BR"/>
          </w:rPr>
          <w:t>Decreto federal nº 11.531, de 2023</w:t>
        </w:r>
      </w:hyperlink>
      <w:r w:rsidRPr="00FD3E59">
        <w:rPr>
          <w:rFonts w:ascii="Times New Roman" w:hAnsi="Times New Roman" w:cs="Times New Roman"/>
          <w:b/>
          <w:szCs w:val="24"/>
          <w:u w:val="single"/>
          <w:lang w:eastAsia="pt-BR"/>
        </w:rPr>
        <w:t>, a CONTRATADA deverá conceder livre acesso aos seus documentos e registros contábeis referentes ao objeto contratado aos servidores dos órgãos e entidades públicas da União e aos órgãos de controle interno e externo</w:t>
      </w:r>
      <w:r w:rsidRPr="00FD3E59">
        <w:rPr>
          <w:rFonts w:ascii="Times New Roman" w:hAnsi="Times New Roman" w:cs="Times New Roman"/>
          <w:szCs w:val="24"/>
          <w:lang w:eastAsia="pt-BR"/>
        </w:rPr>
        <w:t>.</w:t>
      </w:r>
      <w:proofErr w:type="gramEnd"/>
    </w:p>
    <w:p w:rsidR="00D56A7B" w:rsidRPr="00FD3E59" w:rsidRDefault="00D56A7B" w:rsidP="00FD3E59">
      <w:pPr>
        <w:tabs>
          <w:tab w:val="left" w:pos="6379"/>
        </w:tabs>
        <w:suppressAutoHyphens w:val="0"/>
        <w:spacing w:line="240" w:lineRule="auto"/>
        <w:ind w:right="0"/>
        <w:rPr>
          <w:rFonts w:ascii="Times New Roman" w:hAnsi="Times New Roman" w:cs="Times New Roman"/>
          <w:szCs w:val="24"/>
          <w:lang w:eastAsia="pt-BR"/>
        </w:rPr>
      </w:pPr>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b/>
          <w:bCs/>
          <w:szCs w:val="24"/>
          <w:lang w:eastAsia="pt-BR"/>
        </w:rPr>
      </w:pPr>
      <w:r w:rsidRPr="00FD3E59">
        <w:rPr>
          <w:rFonts w:ascii="Times New Roman" w:hAnsi="Times New Roman" w:cs="Times New Roman"/>
          <w:b/>
          <w:bCs/>
          <w:szCs w:val="24"/>
          <w:lang w:eastAsia="pt-BR"/>
        </w:rPr>
        <w:t>CLÁUSULA SÉTIMA – DA GARANTIA PARA A CONTRATAÇÃO</w:t>
      </w:r>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b/>
          <w:bCs/>
          <w:szCs w:val="24"/>
          <w:lang w:eastAsia="pt-BR"/>
        </w:rPr>
      </w:pPr>
      <w:proofErr w:type="gramStart"/>
      <w:r w:rsidRPr="00FD3E59">
        <w:rPr>
          <w:rFonts w:ascii="Times New Roman" w:hAnsi="Times New Roman" w:cs="Times New Roman"/>
          <w:bCs/>
          <w:szCs w:val="24"/>
          <w:lang w:eastAsia="pt-BR"/>
        </w:rPr>
        <w:t xml:space="preserve">Será exigida da </w:t>
      </w:r>
      <w:r w:rsidRPr="00FD3E59">
        <w:rPr>
          <w:rFonts w:ascii="Times New Roman" w:hAnsi="Times New Roman" w:cs="Times New Roman"/>
          <w:b/>
          <w:bCs/>
          <w:szCs w:val="24"/>
          <w:lang w:eastAsia="pt-BR"/>
        </w:rPr>
        <w:t>CONTRATADA</w:t>
      </w:r>
      <w:r w:rsidRPr="00FD3E59">
        <w:rPr>
          <w:rFonts w:ascii="Times New Roman" w:hAnsi="Times New Roman" w:cs="Times New Roman"/>
          <w:bCs/>
          <w:szCs w:val="24"/>
          <w:lang w:eastAsia="pt-BR"/>
        </w:rPr>
        <w:t xml:space="preserve"> a apresentação, na data da assinatura do presente contrato, do comprovante da prestação de garantia correspondente a </w:t>
      </w:r>
      <w:r w:rsidRPr="00FD3E59">
        <w:rPr>
          <w:rFonts w:ascii="Times New Roman" w:hAnsi="Times New Roman" w:cs="Times New Roman"/>
          <w:b/>
          <w:bCs/>
          <w:szCs w:val="24"/>
          <w:highlight w:val="yellow"/>
          <w:lang w:eastAsia="pt-BR"/>
        </w:rPr>
        <w:t>5% (cinco por cento)</w:t>
      </w:r>
      <w:r w:rsidRPr="00FD3E59">
        <w:rPr>
          <w:rFonts w:ascii="Times New Roman" w:hAnsi="Times New Roman" w:cs="Times New Roman"/>
          <w:bCs/>
          <w:szCs w:val="24"/>
          <w:lang w:eastAsia="pt-BR"/>
        </w:rPr>
        <w:t xml:space="preserve"> do valor contratual, como validade para todo o período de vigência do presente contrato, mediante a opção por uma das modalidades de garantia previstas no Edital e art. 121 do RILC-EPAGRI, podendo ser alterada mediante termo aditivo, conforme art. 134, III, e § 1º, do RILC-EPAGRI.</w:t>
      </w:r>
      <w:proofErr w:type="gramEnd"/>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bCs/>
          <w:szCs w:val="24"/>
          <w:lang w:eastAsia="pt-BR"/>
        </w:rPr>
      </w:pPr>
      <w:r w:rsidRPr="00FD3E59">
        <w:rPr>
          <w:rFonts w:ascii="Times New Roman" w:hAnsi="Times New Roman" w:cs="Times New Roman"/>
          <w:b/>
          <w:bCs/>
          <w:szCs w:val="24"/>
          <w:lang w:eastAsia="pt-BR"/>
        </w:rPr>
        <w:t>§ 1º.</w:t>
      </w:r>
      <w:r w:rsidRPr="00FD3E59">
        <w:rPr>
          <w:rFonts w:ascii="Times New Roman" w:hAnsi="Times New Roman" w:cs="Times New Roman"/>
          <w:bCs/>
          <w:szCs w:val="24"/>
          <w:lang w:eastAsia="pt-BR"/>
        </w:rPr>
        <w:t xml:space="preserve"> A garantia prestada pela </w:t>
      </w:r>
      <w:r w:rsidRPr="00FD3E59">
        <w:rPr>
          <w:rFonts w:ascii="Times New Roman" w:hAnsi="Times New Roman" w:cs="Times New Roman"/>
          <w:b/>
          <w:bCs/>
          <w:szCs w:val="24"/>
          <w:lang w:eastAsia="pt-BR"/>
        </w:rPr>
        <w:t>CONTRATADA</w:t>
      </w:r>
      <w:r w:rsidRPr="00FD3E59">
        <w:rPr>
          <w:rFonts w:ascii="Times New Roman" w:hAnsi="Times New Roman" w:cs="Times New Roman"/>
          <w:bCs/>
          <w:szCs w:val="24"/>
          <w:lang w:eastAsia="pt-BR"/>
        </w:rPr>
        <w:t xml:space="preserve"> será liberada ou restituída após a execução e o recebimento definitivo do objeto contratual e, quando em dinheiro, atualizada monetariamente com base na variação do índice da caderneta de poupança, conforme previsto no Edital e no art. 121 do RILC-EPAGRI.</w:t>
      </w:r>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bCs/>
          <w:szCs w:val="24"/>
          <w:lang w:eastAsia="pt-BR"/>
        </w:rPr>
      </w:pPr>
      <w:r w:rsidRPr="00FD3E59">
        <w:rPr>
          <w:rFonts w:ascii="Times New Roman" w:hAnsi="Times New Roman" w:cs="Times New Roman"/>
          <w:b/>
          <w:bCs/>
          <w:szCs w:val="24"/>
          <w:lang w:eastAsia="pt-BR"/>
        </w:rPr>
        <w:lastRenderedPageBreak/>
        <w:t>§ 2º.</w:t>
      </w:r>
      <w:r w:rsidRPr="00FD3E59">
        <w:rPr>
          <w:rFonts w:ascii="Times New Roman" w:hAnsi="Times New Roman" w:cs="Times New Roman"/>
          <w:bCs/>
          <w:szCs w:val="24"/>
          <w:lang w:eastAsia="pt-BR"/>
        </w:rPr>
        <w:t xml:space="preserve"> O não recolhimento, pela </w:t>
      </w:r>
      <w:r w:rsidRPr="00FD3E59">
        <w:rPr>
          <w:rFonts w:ascii="Times New Roman" w:hAnsi="Times New Roman" w:cs="Times New Roman"/>
          <w:b/>
          <w:bCs/>
          <w:szCs w:val="24"/>
          <w:lang w:eastAsia="pt-BR"/>
        </w:rPr>
        <w:t>CONTRATADA</w:t>
      </w:r>
      <w:r w:rsidRPr="00FD3E59">
        <w:rPr>
          <w:rFonts w:ascii="Times New Roman" w:hAnsi="Times New Roman" w:cs="Times New Roman"/>
          <w:bCs/>
          <w:szCs w:val="24"/>
          <w:lang w:eastAsia="pt-BR"/>
        </w:rPr>
        <w:t xml:space="preserve">, da garantia de execução do contrato no prazo estabelecido no </w:t>
      </w:r>
      <w:r w:rsidRPr="00FD3E59">
        <w:rPr>
          <w:rFonts w:ascii="Times New Roman" w:hAnsi="Times New Roman" w:cs="Times New Roman"/>
          <w:bCs/>
          <w:i/>
          <w:szCs w:val="24"/>
          <w:lang w:eastAsia="pt-BR"/>
        </w:rPr>
        <w:t>caput</w:t>
      </w:r>
      <w:r w:rsidRPr="00FD3E59">
        <w:rPr>
          <w:rFonts w:ascii="Times New Roman" w:hAnsi="Times New Roman" w:cs="Times New Roman"/>
          <w:bCs/>
          <w:szCs w:val="24"/>
          <w:lang w:eastAsia="pt-BR"/>
        </w:rPr>
        <w:t xml:space="preserve"> desta cláusula caracteriza o descumprimento total do contrato, sujeitando-a </w:t>
      </w:r>
      <w:proofErr w:type="gramStart"/>
      <w:r w:rsidRPr="00FD3E59">
        <w:rPr>
          <w:rFonts w:ascii="Times New Roman" w:hAnsi="Times New Roman" w:cs="Times New Roman"/>
          <w:bCs/>
          <w:szCs w:val="24"/>
          <w:lang w:eastAsia="pt-BR"/>
        </w:rPr>
        <w:t>às</w:t>
      </w:r>
      <w:proofErr w:type="gramEnd"/>
      <w:r w:rsidRPr="00FD3E59">
        <w:rPr>
          <w:rFonts w:ascii="Times New Roman" w:hAnsi="Times New Roman" w:cs="Times New Roman"/>
          <w:bCs/>
          <w:szCs w:val="24"/>
          <w:lang w:eastAsia="pt-BR"/>
        </w:rPr>
        <w:t xml:space="preserve"> sanções correspondentes.</w:t>
      </w:r>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bCs/>
          <w:szCs w:val="24"/>
          <w:lang w:eastAsia="pt-BR"/>
        </w:rPr>
      </w:pPr>
      <w:r w:rsidRPr="00FD3E59">
        <w:rPr>
          <w:rFonts w:ascii="Times New Roman" w:hAnsi="Times New Roman" w:cs="Times New Roman"/>
          <w:b/>
          <w:bCs/>
          <w:szCs w:val="24"/>
          <w:lang w:eastAsia="pt-BR"/>
        </w:rPr>
        <w:t>§ 3º.</w:t>
      </w:r>
      <w:r w:rsidRPr="00FD3E59">
        <w:rPr>
          <w:rFonts w:ascii="Times New Roman" w:hAnsi="Times New Roman" w:cs="Times New Roman"/>
          <w:bCs/>
          <w:szCs w:val="24"/>
          <w:lang w:eastAsia="pt-BR"/>
        </w:rPr>
        <w:t xml:space="preserve"> Em caso de pendências, tais como a aplicação de sanções à </w:t>
      </w:r>
      <w:r w:rsidRPr="00FD3E59">
        <w:rPr>
          <w:rFonts w:ascii="Times New Roman" w:hAnsi="Times New Roman" w:cs="Times New Roman"/>
          <w:b/>
          <w:bCs/>
          <w:szCs w:val="24"/>
          <w:lang w:eastAsia="pt-BR"/>
        </w:rPr>
        <w:t>CONTRATADA</w:t>
      </w:r>
      <w:r w:rsidRPr="00FD3E59">
        <w:rPr>
          <w:rFonts w:ascii="Times New Roman" w:hAnsi="Times New Roman" w:cs="Times New Roman"/>
          <w:bCs/>
          <w:szCs w:val="24"/>
          <w:lang w:eastAsia="pt-BR"/>
        </w:rPr>
        <w:t>, apuradas em procedimento administrativo, o valor poderá ser descontado ou glosado do valor da garantia.</w:t>
      </w:r>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szCs w:val="24"/>
          <w:lang w:eastAsia="pt-BR"/>
        </w:rPr>
      </w:pPr>
      <w:r w:rsidRPr="00FD3E59">
        <w:rPr>
          <w:rFonts w:ascii="Times New Roman" w:hAnsi="Times New Roman" w:cs="Times New Roman"/>
          <w:b/>
          <w:bCs/>
          <w:szCs w:val="24"/>
          <w:lang w:eastAsia="pt-BR"/>
        </w:rPr>
        <w:t>§ 4º.</w:t>
      </w:r>
      <w:r w:rsidRPr="00FD3E59">
        <w:rPr>
          <w:rFonts w:ascii="Times New Roman" w:hAnsi="Times New Roman" w:cs="Times New Roman"/>
          <w:bCs/>
          <w:szCs w:val="24"/>
          <w:lang w:eastAsia="pt-BR"/>
        </w:rPr>
        <w:t xml:space="preserve"> Na ocorrência de acréscimo contratual de valor ou desconto do valor da garantia, deverá ser prestada garantia proporcional ao valor acrescido ou descontado, nas mesmas condições estabelecidas nesta cláusula.</w:t>
      </w:r>
    </w:p>
    <w:p w:rsidR="00D56A7B" w:rsidRPr="00FD3E59" w:rsidRDefault="00D56A7B" w:rsidP="00FD3E59">
      <w:pPr>
        <w:widowControl/>
        <w:suppressAutoHyphens w:val="0"/>
        <w:spacing w:line="240" w:lineRule="auto"/>
        <w:ind w:right="0"/>
        <w:rPr>
          <w:rFonts w:ascii="Times New Roman" w:hAnsi="Times New Roman" w:cs="Times New Roman"/>
          <w:b/>
          <w:bCs/>
          <w:szCs w:val="24"/>
          <w:lang w:eastAsia="pt-BR"/>
        </w:rPr>
      </w:pPr>
    </w:p>
    <w:p w:rsidR="00D56A7B" w:rsidRPr="00FD3E59" w:rsidRDefault="00D56A7B" w:rsidP="00FD3E59">
      <w:pPr>
        <w:widowControl/>
        <w:suppressAutoHyphens w:val="0"/>
        <w:spacing w:line="240" w:lineRule="auto"/>
        <w:ind w:right="0"/>
        <w:rPr>
          <w:rFonts w:ascii="Times New Roman" w:hAnsi="Times New Roman" w:cs="Times New Roman"/>
          <w:b/>
          <w:bCs/>
          <w:szCs w:val="24"/>
          <w:lang w:eastAsia="pt-BR"/>
        </w:rPr>
      </w:pPr>
      <w:r w:rsidRPr="00FD3E59">
        <w:rPr>
          <w:rFonts w:ascii="Times New Roman" w:hAnsi="Times New Roman" w:cs="Times New Roman"/>
          <w:b/>
          <w:bCs/>
          <w:szCs w:val="24"/>
        </w:rPr>
        <w:t xml:space="preserve">CLÁUSULA OITAVA – </w:t>
      </w:r>
      <w:r w:rsidRPr="00FD3E59">
        <w:rPr>
          <w:rFonts w:ascii="Times New Roman" w:hAnsi="Times New Roman" w:cs="Times New Roman"/>
          <w:b/>
          <w:bCs/>
          <w:szCs w:val="24"/>
          <w:lang w:eastAsia="pt-BR"/>
        </w:rPr>
        <w:t>DOS DIREITOS E DAS OBRIGAÇÕES</w:t>
      </w:r>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I</w:t>
      </w:r>
      <w:r w:rsidRPr="00FD3E59">
        <w:rPr>
          <w:rFonts w:ascii="Times New Roman" w:hAnsi="Times New Roman" w:cs="Times New Roman"/>
          <w:szCs w:val="24"/>
          <w:lang w:eastAsia="pt-BR"/>
        </w:rPr>
        <w:t xml:space="preserve"> – Constituem obrigações da </w:t>
      </w:r>
      <w:r w:rsidRPr="00FD3E59">
        <w:rPr>
          <w:rFonts w:ascii="Times New Roman" w:hAnsi="Times New Roman" w:cs="Times New Roman"/>
          <w:b/>
          <w:szCs w:val="24"/>
          <w:lang w:eastAsia="pt-BR"/>
        </w:rPr>
        <w:t>EPAGRI:</w:t>
      </w:r>
    </w:p>
    <w:p w:rsidR="00D56A7B" w:rsidRPr="00FD3E59" w:rsidRDefault="00D56A7B" w:rsidP="00702D5C">
      <w:pPr>
        <w:pStyle w:val="PargrafodaLista"/>
        <w:numPr>
          <w:ilvl w:val="0"/>
          <w:numId w:val="19"/>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efetuar</w:t>
      </w:r>
      <w:proofErr w:type="gramEnd"/>
      <w:r w:rsidRPr="00FD3E59">
        <w:rPr>
          <w:rFonts w:ascii="Times New Roman" w:hAnsi="Times New Roman"/>
          <w:sz w:val="24"/>
          <w:szCs w:val="24"/>
          <w:lang w:eastAsia="pt-BR"/>
        </w:rPr>
        <w:t xml:space="preserve"> o pagamento ajustado;</w:t>
      </w:r>
    </w:p>
    <w:p w:rsidR="00D56A7B" w:rsidRPr="00FD3E59" w:rsidRDefault="00D56A7B" w:rsidP="00702D5C">
      <w:pPr>
        <w:pStyle w:val="PargrafodaLista"/>
        <w:numPr>
          <w:ilvl w:val="0"/>
          <w:numId w:val="19"/>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responsabilizar</w:t>
      </w:r>
      <w:proofErr w:type="gramEnd"/>
      <w:r w:rsidRPr="00FD3E59">
        <w:rPr>
          <w:rFonts w:ascii="Times New Roman" w:hAnsi="Times New Roman"/>
          <w:sz w:val="24"/>
          <w:szCs w:val="24"/>
          <w:lang w:eastAsia="pt-BR"/>
        </w:rPr>
        <w:t>-se pelas despesas decorrentes da publicação deste instrumento contratual;</w:t>
      </w:r>
    </w:p>
    <w:p w:rsidR="00D56A7B" w:rsidRPr="00FD3E59" w:rsidRDefault="00D56A7B" w:rsidP="00702D5C">
      <w:pPr>
        <w:pStyle w:val="PargrafodaLista"/>
        <w:numPr>
          <w:ilvl w:val="0"/>
          <w:numId w:val="19"/>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dar</w:t>
      </w:r>
      <w:proofErr w:type="gramEnd"/>
      <w:r w:rsidRPr="00FD3E59">
        <w:rPr>
          <w:rFonts w:ascii="Times New Roman" w:hAnsi="Times New Roman"/>
          <w:sz w:val="24"/>
          <w:szCs w:val="24"/>
          <w:lang w:eastAsia="pt-BR"/>
        </w:rPr>
        <w:t xml:space="preserve">, à </w:t>
      </w:r>
      <w:r w:rsidRPr="00FD3E59">
        <w:rPr>
          <w:rFonts w:ascii="Times New Roman" w:hAnsi="Times New Roman"/>
          <w:b/>
          <w:sz w:val="24"/>
          <w:szCs w:val="24"/>
          <w:lang w:eastAsia="pt-BR"/>
        </w:rPr>
        <w:t>CONTRATADA</w:t>
      </w:r>
      <w:r w:rsidRPr="00FD3E59">
        <w:rPr>
          <w:rFonts w:ascii="Times New Roman" w:hAnsi="Times New Roman"/>
          <w:sz w:val="24"/>
          <w:szCs w:val="24"/>
          <w:lang w:eastAsia="pt-BR"/>
        </w:rPr>
        <w:t xml:space="preserve">, as condições necessárias à regular execução do contrato e proporcionar à </w:t>
      </w:r>
      <w:r w:rsidRPr="00FD3E59">
        <w:rPr>
          <w:rFonts w:ascii="Times New Roman" w:hAnsi="Times New Roman"/>
          <w:b/>
          <w:sz w:val="24"/>
          <w:szCs w:val="24"/>
          <w:lang w:eastAsia="pt-BR"/>
        </w:rPr>
        <w:t>CONTRATADA</w:t>
      </w:r>
      <w:r w:rsidRPr="00FD3E59">
        <w:rPr>
          <w:rFonts w:ascii="Times New Roman" w:hAnsi="Times New Roman"/>
          <w:sz w:val="24"/>
          <w:szCs w:val="24"/>
          <w:lang w:eastAsia="pt-BR"/>
        </w:rPr>
        <w:t xml:space="preserve"> o acesso às informações e aos documentos necessários ao desenvolvimento dos serviços;</w:t>
      </w:r>
    </w:p>
    <w:p w:rsidR="00D56A7B" w:rsidRPr="00FD3E59" w:rsidRDefault="00D56A7B" w:rsidP="00702D5C">
      <w:pPr>
        <w:pStyle w:val="PargrafodaLista"/>
        <w:numPr>
          <w:ilvl w:val="0"/>
          <w:numId w:val="19"/>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gerir</w:t>
      </w:r>
      <w:proofErr w:type="gramEnd"/>
      <w:r w:rsidRPr="00FD3E59">
        <w:rPr>
          <w:rFonts w:ascii="Times New Roman" w:hAnsi="Times New Roman"/>
          <w:sz w:val="24"/>
          <w:szCs w:val="24"/>
          <w:lang w:eastAsia="pt-BR"/>
        </w:rPr>
        <w:t xml:space="preserve"> e fiscalizar a correta execução deste contrato;</w:t>
      </w:r>
    </w:p>
    <w:p w:rsidR="00D56A7B" w:rsidRPr="00FD3E59" w:rsidRDefault="00D56A7B" w:rsidP="00702D5C">
      <w:pPr>
        <w:pStyle w:val="PargrafodaLista"/>
        <w:numPr>
          <w:ilvl w:val="0"/>
          <w:numId w:val="19"/>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rejeitar</w:t>
      </w:r>
      <w:proofErr w:type="gramEnd"/>
      <w:r w:rsidRPr="00FD3E59">
        <w:rPr>
          <w:rFonts w:ascii="Times New Roman" w:hAnsi="Times New Roman"/>
          <w:sz w:val="24"/>
          <w:szCs w:val="24"/>
          <w:lang w:eastAsia="pt-BR"/>
        </w:rPr>
        <w:t xml:space="preserve">, no todo ou em parte, o objeto entregue pela </w:t>
      </w:r>
      <w:r w:rsidRPr="00FD3E59">
        <w:rPr>
          <w:rFonts w:ascii="Times New Roman" w:hAnsi="Times New Roman"/>
          <w:b/>
          <w:sz w:val="24"/>
          <w:szCs w:val="24"/>
          <w:lang w:eastAsia="pt-BR"/>
        </w:rPr>
        <w:t>CONTRATADA</w:t>
      </w:r>
      <w:r w:rsidRPr="00FD3E59">
        <w:rPr>
          <w:rFonts w:ascii="Times New Roman" w:hAnsi="Times New Roman"/>
          <w:sz w:val="24"/>
          <w:szCs w:val="24"/>
          <w:lang w:eastAsia="pt-BR"/>
        </w:rPr>
        <w:t xml:space="preserve"> fora das especificações deste contrato;</w:t>
      </w:r>
    </w:p>
    <w:p w:rsidR="00D56A7B" w:rsidRPr="00FD3E59" w:rsidRDefault="00D56A7B" w:rsidP="00702D5C">
      <w:pPr>
        <w:pStyle w:val="PargrafodaLista"/>
        <w:numPr>
          <w:ilvl w:val="0"/>
          <w:numId w:val="19"/>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efetuar</w:t>
      </w:r>
      <w:proofErr w:type="gramEnd"/>
      <w:r w:rsidRPr="00FD3E59">
        <w:rPr>
          <w:rFonts w:ascii="Times New Roman" w:hAnsi="Times New Roman"/>
          <w:sz w:val="24"/>
          <w:szCs w:val="24"/>
          <w:lang w:eastAsia="pt-BR"/>
        </w:rPr>
        <w:t xml:space="preserve"> a retenção dos tributos na </w:t>
      </w:r>
      <w:r w:rsidRPr="00FD3E59">
        <w:rPr>
          <w:rFonts w:ascii="Times New Roman" w:hAnsi="Times New Roman"/>
          <w:sz w:val="24"/>
          <w:szCs w:val="24"/>
        </w:rPr>
        <w:t>nota fiscal eletrônica, fatura ou documento legalmente equivalente em</w:t>
      </w:r>
      <w:r w:rsidRPr="00FD3E59">
        <w:rPr>
          <w:rFonts w:ascii="Times New Roman" w:hAnsi="Times New Roman"/>
          <w:sz w:val="24"/>
          <w:szCs w:val="24"/>
          <w:lang w:eastAsia="pt-BR"/>
        </w:rPr>
        <w:t xml:space="preserve"> nome da </w:t>
      </w:r>
      <w:r w:rsidRPr="00FD3E59">
        <w:rPr>
          <w:rFonts w:ascii="Times New Roman" w:hAnsi="Times New Roman"/>
          <w:b/>
          <w:sz w:val="24"/>
          <w:szCs w:val="24"/>
          <w:lang w:eastAsia="pt-BR"/>
        </w:rPr>
        <w:t>CONTRATADA</w:t>
      </w:r>
      <w:r w:rsidRPr="00FD3E59">
        <w:rPr>
          <w:rFonts w:ascii="Times New Roman" w:hAnsi="Times New Roman"/>
          <w:sz w:val="24"/>
          <w:szCs w:val="24"/>
          <w:lang w:eastAsia="pt-BR"/>
        </w:rPr>
        <w:t xml:space="preserve"> em conformidade com legislação tributária pertinente;</w:t>
      </w:r>
    </w:p>
    <w:p w:rsidR="00D56A7B" w:rsidRPr="00FD3E59" w:rsidRDefault="00D56A7B" w:rsidP="00702D5C">
      <w:pPr>
        <w:pStyle w:val="PargrafodaLista"/>
        <w:numPr>
          <w:ilvl w:val="0"/>
          <w:numId w:val="19"/>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realizar</w:t>
      </w:r>
      <w:proofErr w:type="gramEnd"/>
      <w:r w:rsidRPr="00FD3E59">
        <w:rPr>
          <w:rFonts w:ascii="Times New Roman" w:hAnsi="Times New Roman"/>
          <w:sz w:val="24"/>
          <w:szCs w:val="24"/>
          <w:lang w:eastAsia="pt-BR"/>
        </w:rPr>
        <w:t xml:space="preserve"> o recebimento do objeto contratual, após verificada a sua conformidade.</w:t>
      </w:r>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II</w:t>
      </w:r>
      <w:r w:rsidRPr="00FD3E59">
        <w:rPr>
          <w:rFonts w:ascii="Times New Roman" w:hAnsi="Times New Roman" w:cs="Times New Roman"/>
          <w:szCs w:val="24"/>
          <w:lang w:eastAsia="pt-BR"/>
        </w:rPr>
        <w:t xml:space="preserve"> – Constituem obrigações da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xml:space="preserve"> as especificadas neste contrato, no procedimento licitatório, </w:t>
      </w:r>
      <w:r w:rsidRPr="00FD3E59">
        <w:rPr>
          <w:rFonts w:ascii="Times New Roman" w:hAnsi="Times New Roman" w:cs="Times New Roman"/>
          <w:b/>
          <w:bCs/>
          <w:szCs w:val="24"/>
          <w:lang w:eastAsia="pt-BR"/>
        </w:rPr>
        <w:t xml:space="preserve">no projeto do </w:t>
      </w:r>
      <w:r w:rsidRPr="00FD3E59">
        <w:rPr>
          <w:rFonts w:ascii="Times New Roman" w:hAnsi="Times New Roman" w:cs="Times New Roman"/>
          <w:b/>
          <w:bCs/>
          <w:iCs/>
          <w:szCs w:val="24"/>
          <w:lang w:eastAsia="pt-BR"/>
        </w:rPr>
        <w:t xml:space="preserve">Procedimento de Licitação da Epagri (PLE) nº </w:t>
      </w:r>
      <w:r w:rsidRPr="00FD3E59">
        <w:rPr>
          <w:rFonts w:ascii="Times New Roman" w:hAnsi="Times New Roman" w:cs="Times New Roman"/>
          <w:b/>
          <w:bCs/>
          <w:iCs/>
          <w:szCs w:val="24"/>
          <w:lang w:eastAsia="pt-BR"/>
        </w:rPr>
        <w:fldChar w:fldCharType="begin"/>
      </w:r>
      <w:r w:rsidRPr="00FD3E59">
        <w:rPr>
          <w:rFonts w:ascii="Times New Roman" w:hAnsi="Times New Roman" w:cs="Times New Roman"/>
          <w:b/>
          <w:bCs/>
          <w:iCs/>
          <w:szCs w:val="24"/>
          <w:lang w:eastAsia="pt-BR"/>
        </w:rPr>
        <w:instrText xml:space="preserve"> MERGEFIELD NUMERO_TOMADA_PRECO \* MERGEFORMAT </w:instrText>
      </w:r>
      <w:r w:rsidRPr="00FD3E59">
        <w:rPr>
          <w:rFonts w:ascii="Times New Roman" w:hAnsi="Times New Roman" w:cs="Times New Roman"/>
          <w:b/>
          <w:bCs/>
          <w:iCs/>
          <w:szCs w:val="24"/>
          <w:lang w:eastAsia="pt-BR"/>
        </w:rPr>
        <w:fldChar w:fldCharType="separate"/>
      </w:r>
      <w:r w:rsidRPr="00FD3E59">
        <w:rPr>
          <w:rFonts w:ascii="Times New Roman" w:hAnsi="Times New Roman" w:cs="Times New Roman"/>
          <w:b/>
          <w:bCs/>
          <w:iCs/>
          <w:szCs w:val="24"/>
          <w:lang w:eastAsia="pt-BR"/>
        </w:rPr>
        <w:t>«NUMERO_TOMADA_PRECO»</w:t>
      </w:r>
      <w:r w:rsidRPr="00FD3E59">
        <w:rPr>
          <w:rFonts w:ascii="Times New Roman" w:hAnsi="Times New Roman" w:cs="Times New Roman"/>
          <w:b/>
          <w:bCs/>
          <w:iCs/>
          <w:szCs w:val="24"/>
          <w:lang w:eastAsia="pt-BR"/>
        </w:rPr>
        <w:fldChar w:fldCharType="end"/>
      </w:r>
      <w:r w:rsidRPr="00FD3E59">
        <w:rPr>
          <w:rFonts w:ascii="Times New Roman" w:hAnsi="Times New Roman" w:cs="Times New Roman"/>
          <w:b/>
          <w:bCs/>
          <w:szCs w:val="24"/>
          <w:lang w:eastAsia="pt-BR"/>
        </w:rPr>
        <w:t>, e as seguintes</w:t>
      </w:r>
      <w:r w:rsidRPr="00FD3E59">
        <w:rPr>
          <w:rFonts w:ascii="Times New Roman" w:hAnsi="Times New Roman" w:cs="Times New Roman"/>
          <w:szCs w:val="24"/>
          <w:lang w:eastAsia="pt-BR"/>
        </w:rPr>
        <w:t>:</w:t>
      </w:r>
    </w:p>
    <w:p w:rsidR="00D56A7B" w:rsidRPr="00FD3E59" w:rsidRDefault="00D56A7B" w:rsidP="00702D5C">
      <w:pPr>
        <w:pStyle w:val="PargrafodaLista"/>
        <w:numPr>
          <w:ilvl w:val="0"/>
          <w:numId w:val="20"/>
        </w:numPr>
        <w:spacing w:after="0" w:afterAutospacing="0" w:line="240" w:lineRule="auto"/>
        <w:ind w:left="0" w:firstLine="0"/>
        <w:jc w:val="both"/>
        <w:rPr>
          <w:rFonts w:ascii="Times New Roman" w:hAnsi="Times New Roman"/>
          <w:sz w:val="24"/>
          <w:szCs w:val="24"/>
        </w:rPr>
      </w:pPr>
      <w:proofErr w:type="gramStart"/>
      <w:r w:rsidRPr="00FD3E59">
        <w:rPr>
          <w:rFonts w:ascii="Times New Roman" w:hAnsi="Times New Roman"/>
          <w:b/>
          <w:sz w:val="24"/>
          <w:szCs w:val="24"/>
          <w:u w:val="single"/>
          <w:lang w:eastAsia="pt-BR"/>
        </w:rPr>
        <w:t>no</w:t>
      </w:r>
      <w:proofErr w:type="gramEnd"/>
      <w:r w:rsidRPr="00FD3E59">
        <w:rPr>
          <w:rFonts w:ascii="Times New Roman" w:hAnsi="Times New Roman"/>
          <w:b/>
          <w:sz w:val="24"/>
          <w:szCs w:val="24"/>
          <w:u w:val="single"/>
          <w:lang w:eastAsia="pt-BR"/>
        </w:rPr>
        <w:t xml:space="preserve"> ato da assinatura do presente instrumento, apresentar uma das garantias</w:t>
      </w:r>
      <w:r w:rsidRPr="00FD3E59">
        <w:rPr>
          <w:rFonts w:ascii="Times New Roman" w:hAnsi="Times New Roman"/>
          <w:sz w:val="24"/>
          <w:szCs w:val="24"/>
          <w:lang w:eastAsia="pt-BR"/>
        </w:rPr>
        <w:t xml:space="preserve"> mencionadas no Edital do </w:t>
      </w:r>
      <w:r w:rsidRPr="00FD3E59">
        <w:rPr>
          <w:rFonts w:ascii="Times New Roman" w:hAnsi="Times New Roman"/>
          <w:b/>
          <w:bCs/>
          <w:iCs/>
          <w:sz w:val="24"/>
          <w:szCs w:val="24"/>
          <w:lang w:eastAsia="pt-BR"/>
        </w:rPr>
        <w:t xml:space="preserve">Procedimento de Licitação da Epagri (PLE) nº </w:t>
      </w:r>
      <w:r w:rsidRPr="00FD3E59">
        <w:rPr>
          <w:rFonts w:ascii="Times New Roman" w:hAnsi="Times New Roman"/>
          <w:b/>
          <w:bCs/>
          <w:iCs/>
          <w:sz w:val="24"/>
          <w:szCs w:val="24"/>
          <w:lang w:eastAsia="pt-BR"/>
        </w:rPr>
        <w:fldChar w:fldCharType="begin"/>
      </w:r>
      <w:r w:rsidRPr="00FD3E59">
        <w:rPr>
          <w:rFonts w:ascii="Times New Roman" w:hAnsi="Times New Roman"/>
          <w:b/>
          <w:bCs/>
          <w:iCs/>
          <w:sz w:val="24"/>
          <w:szCs w:val="24"/>
          <w:lang w:eastAsia="pt-BR"/>
        </w:rPr>
        <w:instrText xml:space="preserve"> MERGEFIELD NUMERO_TOMADA_PRECO \* MERGEFORMAT </w:instrText>
      </w:r>
      <w:r w:rsidRPr="00FD3E59">
        <w:rPr>
          <w:rFonts w:ascii="Times New Roman" w:hAnsi="Times New Roman"/>
          <w:b/>
          <w:bCs/>
          <w:iCs/>
          <w:sz w:val="24"/>
          <w:szCs w:val="24"/>
          <w:lang w:eastAsia="pt-BR"/>
        </w:rPr>
        <w:fldChar w:fldCharType="separate"/>
      </w:r>
      <w:r w:rsidRPr="00FD3E59">
        <w:rPr>
          <w:rFonts w:ascii="Times New Roman" w:hAnsi="Times New Roman"/>
          <w:b/>
          <w:bCs/>
          <w:iCs/>
          <w:sz w:val="24"/>
          <w:szCs w:val="24"/>
          <w:lang w:eastAsia="pt-BR"/>
        </w:rPr>
        <w:t>«NUMERO_TOMADA_PRECO»</w:t>
      </w:r>
      <w:r w:rsidRPr="00FD3E59">
        <w:rPr>
          <w:rFonts w:ascii="Times New Roman" w:hAnsi="Times New Roman"/>
          <w:b/>
          <w:bCs/>
          <w:iCs/>
          <w:sz w:val="24"/>
          <w:szCs w:val="24"/>
          <w:lang w:eastAsia="pt-BR"/>
        </w:rPr>
        <w:fldChar w:fldCharType="end"/>
      </w:r>
      <w:r w:rsidRPr="00FD3E59">
        <w:rPr>
          <w:rFonts w:ascii="Times New Roman" w:hAnsi="Times New Roman"/>
          <w:sz w:val="24"/>
          <w:szCs w:val="24"/>
        </w:rPr>
        <w:t>;</w:t>
      </w:r>
    </w:p>
    <w:p w:rsidR="00D56A7B" w:rsidRPr="00FD3E59" w:rsidRDefault="00D56A7B" w:rsidP="00702D5C">
      <w:pPr>
        <w:pStyle w:val="PargrafodaLista"/>
        <w:numPr>
          <w:ilvl w:val="0"/>
          <w:numId w:val="20"/>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prestar</w:t>
      </w:r>
      <w:proofErr w:type="gramEnd"/>
      <w:r w:rsidRPr="00FD3E59">
        <w:rPr>
          <w:rFonts w:ascii="Times New Roman" w:hAnsi="Times New Roman"/>
          <w:sz w:val="24"/>
          <w:szCs w:val="24"/>
          <w:lang w:eastAsia="pt-BR"/>
        </w:rPr>
        <w:t xml:space="preserve"> os serviços na forma ajustada, com profissionais que atendam aos requisitos mínimos exigidos na legislação, devidamente identificados, cumprindo rigorosamente os memoriais descritivos dos serviços/materiais do projeto constante na licitação e as normas técnicas pertinentes;</w:t>
      </w:r>
    </w:p>
    <w:p w:rsidR="00D56A7B" w:rsidRPr="00FD3E59" w:rsidRDefault="00D56A7B" w:rsidP="00702D5C">
      <w:pPr>
        <w:pStyle w:val="PargrafodaLista"/>
        <w:numPr>
          <w:ilvl w:val="0"/>
          <w:numId w:val="20"/>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fornecer</w:t>
      </w:r>
      <w:proofErr w:type="gramEnd"/>
      <w:r w:rsidRPr="00FD3E59">
        <w:rPr>
          <w:rFonts w:ascii="Times New Roman" w:hAnsi="Times New Roman"/>
          <w:sz w:val="24"/>
          <w:szCs w:val="24"/>
          <w:lang w:eastAsia="pt-BR"/>
        </w:rPr>
        <w:t xml:space="preserve"> todo o material e equipamentos necessários à perfeita execução dos serviços a serem contratados, em quantidade, qualidade e tecnologia adequada, de acordo com as normas da ABNT, INMETRO e/ou especificações da </w:t>
      </w:r>
      <w:r w:rsidRPr="00FD3E59">
        <w:rPr>
          <w:rFonts w:ascii="Times New Roman" w:hAnsi="Times New Roman"/>
          <w:b/>
          <w:sz w:val="24"/>
          <w:szCs w:val="24"/>
          <w:lang w:eastAsia="pt-BR"/>
        </w:rPr>
        <w:t>EPAGRI</w:t>
      </w:r>
      <w:r w:rsidRPr="00FD3E59">
        <w:rPr>
          <w:rFonts w:ascii="Times New Roman" w:hAnsi="Times New Roman"/>
          <w:sz w:val="24"/>
          <w:szCs w:val="24"/>
          <w:lang w:eastAsia="pt-BR"/>
        </w:rPr>
        <w:t>;</w:t>
      </w:r>
    </w:p>
    <w:p w:rsidR="00D56A7B" w:rsidRPr="00FD3E59" w:rsidRDefault="00D56A7B" w:rsidP="00702D5C">
      <w:pPr>
        <w:pStyle w:val="PargrafodaLista"/>
        <w:numPr>
          <w:ilvl w:val="0"/>
          <w:numId w:val="20"/>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não</w:t>
      </w:r>
      <w:proofErr w:type="gramEnd"/>
      <w:r w:rsidRPr="00FD3E59">
        <w:rPr>
          <w:rFonts w:ascii="Times New Roman" w:hAnsi="Times New Roman"/>
          <w:sz w:val="24"/>
          <w:szCs w:val="24"/>
          <w:lang w:eastAsia="pt-BR"/>
        </w:rPr>
        <w:t xml:space="preserve"> retirar qualquer material da obra, usado ou não, exceto entulhos, sem autorização por escrito;</w:t>
      </w:r>
    </w:p>
    <w:p w:rsidR="00D56A7B" w:rsidRPr="00FD3E59" w:rsidRDefault="00D56A7B" w:rsidP="00702D5C">
      <w:pPr>
        <w:pStyle w:val="PargrafodaLista"/>
        <w:numPr>
          <w:ilvl w:val="0"/>
          <w:numId w:val="20"/>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responsabilizar</w:t>
      </w:r>
      <w:proofErr w:type="gramEnd"/>
      <w:r w:rsidRPr="00FD3E59">
        <w:rPr>
          <w:rFonts w:ascii="Times New Roman" w:hAnsi="Times New Roman"/>
          <w:sz w:val="24"/>
          <w:szCs w:val="24"/>
          <w:lang w:eastAsia="pt-BR"/>
        </w:rPr>
        <w:t xml:space="preserve">-se por todas as demolições e remoções necessárias, e pelas instalações, recomposições e deslocamentos de tubulações existentes, porventura danificadas durante a execução dos serviços, devendo, ainda, observar as diretrizes, critérios e procedimentos para a gestão dos resíduos da construção civil estabelecidos na </w:t>
      </w:r>
      <w:hyperlink r:id="rId145" w:history="1">
        <w:r w:rsidRPr="00FD3E59">
          <w:rPr>
            <w:rStyle w:val="Hyperlink"/>
            <w:rFonts w:ascii="Times New Roman" w:hAnsi="Times New Roman"/>
            <w:sz w:val="24"/>
            <w:szCs w:val="24"/>
            <w:lang w:eastAsia="pt-BR"/>
          </w:rPr>
          <w:t>Resolução CONAMA nº 307, de 2002</w:t>
        </w:r>
      </w:hyperlink>
      <w:r w:rsidRPr="00FD3E59">
        <w:rPr>
          <w:rFonts w:ascii="Times New Roman" w:hAnsi="Times New Roman"/>
          <w:sz w:val="24"/>
          <w:szCs w:val="24"/>
          <w:lang w:eastAsia="pt-BR"/>
        </w:rPr>
        <w:t xml:space="preserve">, </w:t>
      </w:r>
      <w:hyperlink r:id="rId146" w:history="1">
        <w:r w:rsidRPr="00FD3E59">
          <w:rPr>
            <w:rStyle w:val="Hyperlink"/>
            <w:rFonts w:ascii="Times New Roman" w:hAnsi="Times New Roman"/>
            <w:sz w:val="24"/>
            <w:szCs w:val="24"/>
            <w:lang w:eastAsia="pt-BR"/>
          </w:rPr>
          <w:t>Lei estadual nº 14.675, de 2009</w:t>
        </w:r>
      </w:hyperlink>
      <w:r w:rsidRPr="00FD3E59">
        <w:rPr>
          <w:rFonts w:ascii="Times New Roman" w:hAnsi="Times New Roman"/>
          <w:sz w:val="24"/>
          <w:szCs w:val="24"/>
          <w:lang w:eastAsia="pt-BR"/>
        </w:rPr>
        <w:t xml:space="preserve"> e demais legislação e normas ambientais vigentes;</w:t>
      </w:r>
    </w:p>
    <w:p w:rsidR="00D56A7B" w:rsidRPr="00FD3E59" w:rsidRDefault="00D56A7B" w:rsidP="00702D5C">
      <w:pPr>
        <w:pStyle w:val="PargrafodaLista"/>
        <w:numPr>
          <w:ilvl w:val="0"/>
          <w:numId w:val="20"/>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guardar</w:t>
      </w:r>
      <w:proofErr w:type="gramEnd"/>
      <w:r w:rsidRPr="00FD3E59">
        <w:rPr>
          <w:rFonts w:ascii="Times New Roman" w:hAnsi="Times New Roman"/>
          <w:sz w:val="24"/>
          <w:szCs w:val="24"/>
          <w:lang w:eastAsia="pt-BR"/>
        </w:rPr>
        <w:t xml:space="preserve"> sob sua vigilância, todos os materiais, máquinas, equipamentos e ferramentas de sua propriedade ou sob sua responsabilidade, não cabendo à </w:t>
      </w:r>
      <w:r w:rsidRPr="00FD3E59">
        <w:rPr>
          <w:rFonts w:ascii="Times New Roman" w:hAnsi="Times New Roman"/>
          <w:b/>
          <w:sz w:val="24"/>
          <w:szCs w:val="24"/>
          <w:lang w:eastAsia="pt-BR"/>
        </w:rPr>
        <w:t>EPAGRI</w:t>
      </w:r>
      <w:r w:rsidRPr="00FD3E59">
        <w:rPr>
          <w:rFonts w:ascii="Times New Roman" w:hAnsi="Times New Roman"/>
          <w:sz w:val="24"/>
          <w:szCs w:val="24"/>
          <w:lang w:eastAsia="pt-BR"/>
        </w:rPr>
        <w:t xml:space="preserve"> qualquer responsabilidade por danos, extravios, furtos ou perdas;</w:t>
      </w:r>
    </w:p>
    <w:p w:rsidR="00D56A7B" w:rsidRPr="00FD3E59" w:rsidRDefault="00D56A7B" w:rsidP="00702D5C">
      <w:pPr>
        <w:pStyle w:val="PargrafodaLista"/>
        <w:numPr>
          <w:ilvl w:val="0"/>
          <w:numId w:val="20"/>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assumir</w:t>
      </w:r>
      <w:proofErr w:type="gramEnd"/>
      <w:r w:rsidRPr="00FD3E59">
        <w:rPr>
          <w:rFonts w:ascii="Times New Roman" w:hAnsi="Times New Roman"/>
          <w:sz w:val="24"/>
          <w:szCs w:val="24"/>
          <w:lang w:eastAsia="pt-BR"/>
        </w:rPr>
        <w:t xml:space="preserve"> inteira responsabilidade pelas obrigações sociais e trabalhistas de seus empregados, bem como pagamentos de taxas do CREA, fornecendo, sempre que solicitada, os comprovantes de pagamento dos seus empregados e o recolhimento dos encargos sociais e trabalhistas;</w:t>
      </w:r>
    </w:p>
    <w:p w:rsidR="00D56A7B" w:rsidRPr="00FD3E59" w:rsidRDefault="00D56A7B" w:rsidP="00702D5C">
      <w:pPr>
        <w:pStyle w:val="PargrafodaLista"/>
        <w:numPr>
          <w:ilvl w:val="0"/>
          <w:numId w:val="20"/>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assumir</w:t>
      </w:r>
      <w:proofErr w:type="gramEnd"/>
      <w:r w:rsidRPr="00FD3E59">
        <w:rPr>
          <w:rFonts w:ascii="Times New Roman" w:hAnsi="Times New Roman"/>
          <w:sz w:val="24"/>
          <w:szCs w:val="24"/>
          <w:lang w:eastAsia="pt-BR"/>
        </w:rPr>
        <w:t xml:space="preserve"> inteira responsabilidade pelas obrigações avençadas perante os serviços contratados, inclusive pela sua garantia, na forma da Lei federal nº 8.078, de 1990, projeto básico e artigo 618 do </w:t>
      </w:r>
      <w:r w:rsidRPr="00FD3E59">
        <w:rPr>
          <w:rFonts w:ascii="Times New Roman" w:hAnsi="Times New Roman"/>
          <w:sz w:val="24"/>
          <w:szCs w:val="24"/>
          <w:lang w:eastAsia="pt-BR"/>
        </w:rPr>
        <w:lastRenderedPageBreak/>
        <w:t xml:space="preserve">Código Civil, substituindo materiais defeituosos ou com vício de construção, pelo prazo de </w:t>
      </w:r>
      <w:r w:rsidRPr="00FD3E59">
        <w:rPr>
          <w:rFonts w:ascii="Times New Roman" w:hAnsi="Times New Roman"/>
          <w:b/>
          <w:bCs/>
          <w:sz w:val="24"/>
          <w:szCs w:val="24"/>
          <w:lang w:eastAsia="pt-BR"/>
        </w:rPr>
        <w:t>05 (cinco) anos</w:t>
      </w:r>
      <w:r w:rsidRPr="00FD3E59">
        <w:rPr>
          <w:rFonts w:ascii="Times New Roman" w:hAnsi="Times New Roman"/>
          <w:sz w:val="24"/>
          <w:szCs w:val="24"/>
          <w:lang w:eastAsia="pt-BR"/>
        </w:rPr>
        <w:t>, contado da data de emissão do Termo de Recebimento Definitivo;</w:t>
      </w:r>
    </w:p>
    <w:p w:rsidR="00D56A7B" w:rsidRPr="00FD3E59" w:rsidRDefault="00D56A7B" w:rsidP="00702D5C">
      <w:pPr>
        <w:pStyle w:val="PargrafodaLista"/>
        <w:numPr>
          <w:ilvl w:val="0"/>
          <w:numId w:val="20"/>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manter</w:t>
      </w:r>
      <w:proofErr w:type="gramEnd"/>
      <w:r w:rsidRPr="00FD3E59">
        <w:rPr>
          <w:rFonts w:ascii="Times New Roman" w:hAnsi="Times New Roman"/>
          <w:sz w:val="24"/>
          <w:szCs w:val="24"/>
          <w:lang w:eastAsia="pt-BR"/>
        </w:rPr>
        <w:t xml:space="preserve">, durante toda a execução do contrato, em compatibilidade com as obrigações assumidas, todas as </w:t>
      </w:r>
      <w:r w:rsidRPr="00FD3E59">
        <w:rPr>
          <w:rFonts w:ascii="Times New Roman" w:hAnsi="Times New Roman"/>
          <w:b/>
          <w:sz w:val="24"/>
          <w:szCs w:val="24"/>
          <w:u w:val="single"/>
          <w:lang w:eastAsia="pt-BR"/>
        </w:rPr>
        <w:t>condições de habilitação</w:t>
      </w:r>
      <w:r w:rsidRPr="00FD3E59">
        <w:rPr>
          <w:rFonts w:ascii="Times New Roman" w:hAnsi="Times New Roman"/>
          <w:sz w:val="24"/>
          <w:szCs w:val="24"/>
          <w:lang w:eastAsia="pt-BR"/>
        </w:rPr>
        <w:t xml:space="preserve"> e qualificação exigidas na licitação ou contratação direta, conforme o caso, </w:t>
      </w:r>
      <w:r w:rsidRPr="00FD3E59">
        <w:rPr>
          <w:rFonts w:ascii="Times New Roman" w:hAnsi="Times New Roman"/>
          <w:b/>
          <w:sz w:val="24"/>
          <w:szCs w:val="24"/>
          <w:u w:val="single"/>
          <w:lang w:eastAsia="pt-BR"/>
        </w:rPr>
        <w:t xml:space="preserve">inclusive quanto à inexistência de impedimento à contratação, nos termos dos artigos 38 e 44 da Lei Federal nº 13.303/2016, </w:t>
      </w:r>
      <w:proofErr w:type="spellStart"/>
      <w:r w:rsidRPr="00FD3E59">
        <w:rPr>
          <w:rFonts w:ascii="Times New Roman" w:hAnsi="Times New Roman"/>
          <w:b/>
          <w:sz w:val="24"/>
          <w:szCs w:val="24"/>
          <w:u w:val="single"/>
          <w:lang w:eastAsia="pt-BR"/>
        </w:rPr>
        <w:t>arts</w:t>
      </w:r>
      <w:proofErr w:type="spellEnd"/>
      <w:r w:rsidRPr="00FD3E59">
        <w:rPr>
          <w:rFonts w:ascii="Times New Roman" w:hAnsi="Times New Roman"/>
          <w:b/>
          <w:sz w:val="24"/>
          <w:szCs w:val="24"/>
          <w:u w:val="single"/>
          <w:lang w:eastAsia="pt-BR"/>
        </w:rPr>
        <w:t xml:space="preserve">. 17 e 34 do RILC-EPAGRI e </w:t>
      </w:r>
      <w:hyperlink r:id="rId147" w:history="1">
        <w:r w:rsidRPr="00FD3E59">
          <w:rPr>
            <w:rStyle w:val="Hyperlink"/>
            <w:rFonts w:ascii="Times New Roman" w:hAnsi="Times New Roman"/>
            <w:b/>
            <w:sz w:val="24"/>
            <w:szCs w:val="24"/>
            <w:lang w:eastAsia="pt-BR"/>
          </w:rPr>
          <w:t>Lei Estadual nº 16.493/2014</w:t>
        </w:r>
      </w:hyperlink>
      <w:r w:rsidRPr="00FD3E59">
        <w:rPr>
          <w:rFonts w:ascii="Times New Roman" w:hAnsi="Times New Roman"/>
          <w:b/>
          <w:sz w:val="24"/>
          <w:szCs w:val="24"/>
          <w:u w:val="single"/>
          <w:lang w:eastAsia="pt-BR"/>
        </w:rPr>
        <w:t>, que declara, sob as penas da lei, não estar enquadrada</w:t>
      </w:r>
      <w:r w:rsidRPr="00FD3E59">
        <w:rPr>
          <w:rFonts w:ascii="Times New Roman" w:hAnsi="Times New Roman"/>
          <w:sz w:val="24"/>
          <w:szCs w:val="24"/>
          <w:lang w:eastAsia="pt-BR"/>
        </w:rPr>
        <w:t>;</w:t>
      </w:r>
    </w:p>
    <w:p w:rsidR="00D56A7B" w:rsidRPr="00FD3E59" w:rsidRDefault="00D56A7B" w:rsidP="00702D5C">
      <w:pPr>
        <w:pStyle w:val="PargrafodaLista"/>
        <w:numPr>
          <w:ilvl w:val="0"/>
          <w:numId w:val="20"/>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apresentar</w:t>
      </w:r>
      <w:proofErr w:type="gramEnd"/>
      <w:r w:rsidRPr="00FD3E59">
        <w:rPr>
          <w:rFonts w:ascii="Times New Roman" w:hAnsi="Times New Roman"/>
          <w:sz w:val="24"/>
          <w:szCs w:val="24"/>
          <w:lang w:eastAsia="pt-BR"/>
        </w:rPr>
        <w:t>, durante a execução do contrato e junto às parcelas intermediárias, se solicitado, documentos que comprovem estar cumprindo a legislação em vigor, quanto às obrigações assumidas na licitação, em especial, encargos sociais, trabalhistas, previdenciários, tributários, fiscais e comerciais e outros;</w:t>
      </w:r>
    </w:p>
    <w:p w:rsidR="00D56A7B" w:rsidRPr="00FD3E59" w:rsidRDefault="00D56A7B" w:rsidP="00702D5C">
      <w:pPr>
        <w:pStyle w:val="PargrafodaLista"/>
        <w:numPr>
          <w:ilvl w:val="0"/>
          <w:numId w:val="20"/>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assumir</w:t>
      </w:r>
      <w:proofErr w:type="gramEnd"/>
      <w:r w:rsidRPr="00FD3E59">
        <w:rPr>
          <w:rFonts w:ascii="Times New Roman" w:hAnsi="Times New Roman"/>
          <w:sz w:val="24"/>
          <w:szCs w:val="24"/>
          <w:lang w:eastAsia="pt-BR"/>
        </w:rPr>
        <w:t xml:space="preserve"> inteira responsabilidade pelas obrigações tributárias, fiscais e comerciais decorrentes do presente contrato, bem como sobre a sua atividade, devendo efetuar os respectivos pagamentos na forma e nos prazos determinados por lei;</w:t>
      </w:r>
    </w:p>
    <w:p w:rsidR="00D56A7B" w:rsidRPr="00FD3E59" w:rsidRDefault="00D56A7B" w:rsidP="00702D5C">
      <w:pPr>
        <w:pStyle w:val="PargrafodaLista"/>
        <w:numPr>
          <w:ilvl w:val="0"/>
          <w:numId w:val="20"/>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responder</w:t>
      </w:r>
      <w:proofErr w:type="gramEnd"/>
      <w:r w:rsidRPr="00FD3E59">
        <w:rPr>
          <w:rFonts w:ascii="Times New Roman" w:hAnsi="Times New Roman"/>
          <w:sz w:val="24"/>
          <w:szCs w:val="24"/>
          <w:lang w:eastAsia="pt-BR"/>
        </w:rPr>
        <w:t xml:space="preserve"> por qualquer acidente de trabalho na execução dos serviços, por uso indevido de patentes registradas em nome de terceiros, por danos resultantes de caso fortuito ou de força maior, por qualquer causa de destruição, danificação, defeitos ou incorreções dos serviços ou dos bens da </w:t>
      </w:r>
      <w:r w:rsidRPr="00FD3E59">
        <w:rPr>
          <w:rFonts w:ascii="Times New Roman" w:hAnsi="Times New Roman"/>
          <w:b/>
          <w:sz w:val="24"/>
          <w:szCs w:val="24"/>
          <w:lang w:eastAsia="pt-BR"/>
        </w:rPr>
        <w:t>EPAGRI</w:t>
      </w:r>
      <w:r w:rsidRPr="00FD3E59">
        <w:rPr>
          <w:rFonts w:ascii="Times New Roman" w:hAnsi="Times New Roman"/>
          <w:sz w:val="24"/>
          <w:szCs w:val="24"/>
          <w:lang w:eastAsia="pt-BR"/>
        </w:rPr>
        <w:t>, de seus funcionários ou de terceiros, ainda que ocorridos em via pública junto à obra;</w:t>
      </w:r>
    </w:p>
    <w:p w:rsidR="00D56A7B" w:rsidRPr="00FD3E59" w:rsidRDefault="00D56A7B" w:rsidP="00702D5C">
      <w:pPr>
        <w:pStyle w:val="PargrafodaLista"/>
        <w:numPr>
          <w:ilvl w:val="0"/>
          <w:numId w:val="20"/>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comunicar</w:t>
      </w:r>
      <w:proofErr w:type="gramEnd"/>
      <w:r w:rsidRPr="00FD3E59">
        <w:rPr>
          <w:rFonts w:ascii="Times New Roman" w:hAnsi="Times New Roman"/>
          <w:sz w:val="24"/>
          <w:szCs w:val="24"/>
          <w:lang w:eastAsia="pt-BR"/>
        </w:rPr>
        <w:t xml:space="preserve"> à </w:t>
      </w:r>
      <w:r w:rsidRPr="00FD3E59">
        <w:rPr>
          <w:rFonts w:ascii="Times New Roman" w:hAnsi="Times New Roman"/>
          <w:b/>
          <w:sz w:val="24"/>
          <w:szCs w:val="24"/>
          <w:lang w:eastAsia="pt-BR"/>
        </w:rPr>
        <w:t>EPAGRI</w:t>
      </w:r>
      <w:r w:rsidRPr="00FD3E59">
        <w:rPr>
          <w:rFonts w:ascii="Times New Roman" w:hAnsi="Times New Roman"/>
          <w:sz w:val="24"/>
          <w:szCs w:val="24"/>
          <w:lang w:eastAsia="pt-BR"/>
        </w:rPr>
        <w:t>, por escrito, toda e qualquer ocorrência de acidentes verificados durante a execução do contrato;</w:t>
      </w:r>
    </w:p>
    <w:p w:rsidR="00D56A7B" w:rsidRPr="00FD3E59" w:rsidRDefault="00D56A7B" w:rsidP="00702D5C">
      <w:pPr>
        <w:pStyle w:val="PargrafodaLista"/>
        <w:numPr>
          <w:ilvl w:val="0"/>
          <w:numId w:val="20"/>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providenciar</w:t>
      </w:r>
      <w:proofErr w:type="gramEnd"/>
      <w:r w:rsidRPr="00FD3E59">
        <w:rPr>
          <w:rFonts w:ascii="Times New Roman" w:hAnsi="Times New Roman"/>
          <w:sz w:val="24"/>
          <w:szCs w:val="24"/>
          <w:lang w:eastAsia="pt-BR"/>
        </w:rPr>
        <w:t xml:space="preserve">, às suas expensas, a correção das deficiências apontadas pela </w:t>
      </w:r>
      <w:r w:rsidRPr="00FD3E59">
        <w:rPr>
          <w:rFonts w:ascii="Times New Roman" w:hAnsi="Times New Roman"/>
          <w:b/>
          <w:sz w:val="24"/>
          <w:szCs w:val="24"/>
          <w:lang w:eastAsia="pt-BR"/>
        </w:rPr>
        <w:t>EPAGRI</w:t>
      </w:r>
      <w:r w:rsidRPr="00FD3E59">
        <w:rPr>
          <w:rFonts w:ascii="Times New Roman" w:hAnsi="Times New Roman"/>
          <w:sz w:val="24"/>
          <w:szCs w:val="24"/>
          <w:lang w:eastAsia="pt-BR"/>
        </w:rPr>
        <w:t xml:space="preserve"> quanto à execução dos serviços contratados, e atender às determinações da fiscalização da </w:t>
      </w:r>
      <w:r w:rsidRPr="00FD3E59">
        <w:rPr>
          <w:rFonts w:ascii="Times New Roman" w:hAnsi="Times New Roman"/>
          <w:b/>
          <w:sz w:val="24"/>
          <w:szCs w:val="24"/>
          <w:lang w:eastAsia="pt-BR"/>
        </w:rPr>
        <w:t>EPAGRI</w:t>
      </w:r>
      <w:r w:rsidRPr="00FD3E59">
        <w:rPr>
          <w:rFonts w:ascii="Times New Roman" w:hAnsi="Times New Roman"/>
          <w:sz w:val="24"/>
          <w:szCs w:val="24"/>
          <w:lang w:eastAsia="pt-BR"/>
        </w:rPr>
        <w:t xml:space="preserve"> no prazo máximo de </w:t>
      </w:r>
      <w:r w:rsidRPr="00FD3E59">
        <w:rPr>
          <w:rFonts w:ascii="Times New Roman" w:hAnsi="Times New Roman"/>
          <w:b/>
          <w:sz w:val="24"/>
          <w:szCs w:val="24"/>
          <w:lang w:eastAsia="pt-BR"/>
        </w:rPr>
        <w:t>24 (vinte e quatro) horas</w:t>
      </w:r>
      <w:r w:rsidRPr="00FD3E59">
        <w:rPr>
          <w:rFonts w:ascii="Times New Roman" w:hAnsi="Times New Roman"/>
          <w:sz w:val="24"/>
          <w:szCs w:val="24"/>
          <w:lang w:eastAsia="pt-BR"/>
        </w:rPr>
        <w:t>, comunicando ao fiscal do contrato, nesse mesmo prazo, qualquer ocorrência anormal ou acidente que se verifique no local dos serviços, prestando toda assistência e colaboração necessárias;</w:t>
      </w:r>
    </w:p>
    <w:p w:rsidR="00D56A7B" w:rsidRPr="00FD3E59" w:rsidRDefault="00D56A7B" w:rsidP="00702D5C">
      <w:pPr>
        <w:pStyle w:val="PargrafodaLista"/>
        <w:numPr>
          <w:ilvl w:val="0"/>
          <w:numId w:val="20"/>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b/>
          <w:sz w:val="24"/>
          <w:szCs w:val="24"/>
          <w:u w:val="single"/>
          <w:lang w:eastAsia="pt-BR"/>
        </w:rPr>
        <w:t>indicar</w:t>
      </w:r>
      <w:proofErr w:type="gramEnd"/>
      <w:r w:rsidRPr="00FD3E59">
        <w:rPr>
          <w:rFonts w:ascii="Times New Roman" w:hAnsi="Times New Roman"/>
          <w:b/>
          <w:sz w:val="24"/>
          <w:szCs w:val="24"/>
          <w:u w:val="single"/>
          <w:lang w:eastAsia="pt-BR"/>
        </w:rPr>
        <w:t xml:space="preserve"> preposto (representante)</w:t>
      </w:r>
      <w:r w:rsidRPr="00FD3E59">
        <w:rPr>
          <w:rFonts w:ascii="Times New Roman" w:hAnsi="Times New Roman"/>
          <w:b/>
          <w:sz w:val="24"/>
          <w:szCs w:val="24"/>
          <w:lang w:eastAsia="pt-BR"/>
        </w:rPr>
        <w:t xml:space="preserve"> </w:t>
      </w:r>
      <w:r w:rsidRPr="00FD3E59">
        <w:rPr>
          <w:rFonts w:ascii="Times New Roman" w:hAnsi="Times New Roman"/>
          <w:sz w:val="24"/>
          <w:szCs w:val="24"/>
          <w:lang w:eastAsia="pt-BR"/>
        </w:rPr>
        <w:t xml:space="preserve">que sirva de contato direto com os gestores e fiscais deste contrato devendo </w:t>
      </w:r>
      <w:r w:rsidRPr="00FD3E59">
        <w:rPr>
          <w:rFonts w:ascii="Times New Roman" w:hAnsi="Times New Roman"/>
          <w:b/>
          <w:sz w:val="24"/>
          <w:szCs w:val="24"/>
          <w:u w:val="single"/>
          <w:lang w:eastAsia="pt-BR"/>
        </w:rPr>
        <w:t>manter sempre atualizados os endereços de correio eletrônico (e-mail), telefone e outros meios</w:t>
      </w:r>
      <w:r w:rsidRPr="00FD3E59">
        <w:rPr>
          <w:rFonts w:ascii="Times New Roman" w:hAnsi="Times New Roman"/>
          <w:sz w:val="24"/>
          <w:szCs w:val="24"/>
          <w:lang w:eastAsia="pt-BR"/>
        </w:rPr>
        <w:t xml:space="preserve"> visando a constante verificação da correta prestação do objeto deste contrato, presumindo-se válidas todas as intimações, notificações, mensagens por meio de aplicativos de mensagens instantâneas e demais correspondências encaminhadas ao endereço constante nos cadastros da </w:t>
      </w:r>
      <w:r w:rsidRPr="00FD3E59">
        <w:rPr>
          <w:rFonts w:ascii="Times New Roman" w:hAnsi="Times New Roman"/>
          <w:b/>
          <w:sz w:val="24"/>
          <w:szCs w:val="24"/>
          <w:lang w:eastAsia="pt-BR"/>
        </w:rPr>
        <w:t>EPAGRI</w:t>
      </w:r>
      <w:r w:rsidRPr="00FD3E59">
        <w:rPr>
          <w:rFonts w:ascii="Times New Roman" w:hAnsi="Times New Roman"/>
          <w:sz w:val="24"/>
          <w:szCs w:val="24"/>
          <w:lang w:eastAsia="pt-BR"/>
        </w:rPr>
        <w:t xml:space="preserve"> (art. 76, IV, do RILC-EPAGRI);</w:t>
      </w:r>
    </w:p>
    <w:p w:rsidR="00D56A7B" w:rsidRPr="00FD3E59" w:rsidRDefault="00D56A7B" w:rsidP="00702D5C">
      <w:pPr>
        <w:pStyle w:val="PargrafodaLista"/>
        <w:numPr>
          <w:ilvl w:val="0"/>
          <w:numId w:val="20"/>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responder</w:t>
      </w:r>
      <w:proofErr w:type="gramEnd"/>
      <w:r w:rsidRPr="00FD3E59">
        <w:rPr>
          <w:rFonts w:ascii="Times New Roman" w:hAnsi="Times New Roman"/>
          <w:sz w:val="24"/>
          <w:szCs w:val="24"/>
          <w:lang w:eastAsia="pt-BR"/>
        </w:rPr>
        <w:t xml:space="preserve"> pela instalação e manutenção dos serviços especializados em segurança, higiene e medicina do trabalho e obedecer às normas sobre saúde e segurança do trabalho, </w:t>
      </w:r>
      <w:r w:rsidRPr="00FD3E59">
        <w:rPr>
          <w:rFonts w:ascii="Times New Roman" w:hAnsi="Times New Roman"/>
          <w:b/>
          <w:sz w:val="24"/>
          <w:szCs w:val="24"/>
          <w:lang w:eastAsia="pt-BR"/>
        </w:rPr>
        <w:t>fornecendo aos seus empregados ou subempreiteiros os equipamentos de segurança que se fizerem necessários para a execução dos serviços (equipamentos de proteção coletiva e individual com certificado de aprovação válido)</w:t>
      </w:r>
      <w:r w:rsidRPr="00FD3E59">
        <w:rPr>
          <w:rFonts w:ascii="Times New Roman" w:hAnsi="Times New Roman"/>
          <w:sz w:val="24"/>
          <w:szCs w:val="24"/>
          <w:lang w:eastAsia="pt-BR"/>
        </w:rPr>
        <w:t xml:space="preserve"> e responsabilizar-se pelo treinamento e capacitação dos seus profissionais para a perfeita execução dos serviços, sem quaisquer ônus adicionais para a </w:t>
      </w:r>
      <w:r w:rsidRPr="00FD3E59">
        <w:rPr>
          <w:rFonts w:ascii="Times New Roman" w:hAnsi="Times New Roman"/>
          <w:b/>
          <w:sz w:val="24"/>
          <w:szCs w:val="24"/>
          <w:lang w:eastAsia="pt-BR"/>
        </w:rPr>
        <w:t>EPAGRI</w:t>
      </w:r>
      <w:r w:rsidRPr="00FD3E59">
        <w:rPr>
          <w:rFonts w:ascii="Times New Roman" w:hAnsi="Times New Roman"/>
          <w:sz w:val="24"/>
          <w:szCs w:val="24"/>
          <w:lang w:eastAsia="pt-BR"/>
        </w:rPr>
        <w:t>, conforme Normas Regulamentadoras do Ministério do Trabalho (</w:t>
      </w:r>
      <w:proofErr w:type="spellStart"/>
      <w:r w:rsidRPr="00FD3E59">
        <w:rPr>
          <w:rFonts w:ascii="Times New Roman" w:hAnsi="Times New Roman"/>
          <w:sz w:val="24"/>
          <w:szCs w:val="24"/>
          <w:lang w:eastAsia="pt-BR"/>
        </w:rPr>
        <w:t>NRs</w:t>
      </w:r>
      <w:proofErr w:type="spellEnd"/>
      <w:r w:rsidRPr="00FD3E59">
        <w:rPr>
          <w:rFonts w:ascii="Times New Roman" w:hAnsi="Times New Roman"/>
          <w:sz w:val="24"/>
          <w:szCs w:val="24"/>
          <w:lang w:eastAsia="pt-BR"/>
        </w:rPr>
        <w:t xml:space="preserve"> 5, 6, 10, 18, 23, 24, 33, 35) e Leis estaduais nº 10.732, de 1998 e 16.003, de 2013;</w:t>
      </w:r>
    </w:p>
    <w:p w:rsidR="00D56A7B" w:rsidRPr="00FD3E59" w:rsidRDefault="00D56A7B" w:rsidP="00702D5C">
      <w:pPr>
        <w:pStyle w:val="PargrafodaLista"/>
        <w:numPr>
          <w:ilvl w:val="0"/>
          <w:numId w:val="20"/>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promover</w:t>
      </w:r>
      <w:proofErr w:type="gramEnd"/>
      <w:r w:rsidRPr="00FD3E59">
        <w:rPr>
          <w:rFonts w:ascii="Times New Roman" w:hAnsi="Times New Roman"/>
          <w:sz w:val="24"/>
          <w:szCs w:val="24"/>
          <w:lang w:eastAsia="pt-BR"/>
        </w:rPr>
        <w:t xml:space="preserve"> a transição contratual com transferência de conhecimento e técnicas empregadas, sem perda de informações e cessão da titularidade da propriedade intelectual do projeto executivo e serviços de natureza intelectual executados, na forma do </w:t>
      </w:r>
      <w:proofErr w:type="spellStart"/>
      <w:r w:rsidRPr="00FD3E59">
        <w:rPr>
          <w:rFonts w:ascii="Times New Roman" w:hAnsi="Times New Roman"/>
          <w:sz w:val="24"/>
          <w:szCs w:val="24"/>
          <w:lang w:eastAsia="pt-BR"/>
        </w:rPr>
        <w:t>arts</w:t>
      </w:r>
      <w:proofErr w:type="spellEnd"/>
      <w:r w:rsidRPr="00FD3E59">
        <w:rPr>
          <w:rFonts w:ascii="Times New Roman" w:hAnsi="Times New Roman"/>
          <w:sz w:val="24"/>
          <w:szCs w:val="24"/>
          <w:lang w:eastAsia="pt-BR"/>
        </w:rPr>
        <w:t>. 80 da Lei Federal nº 13.303/2016 e 28 e 119 do RILC-EPAGRI;</w:t>
      </w:r>
    </w:p>
    <w:p w:rsidR="00D56A7B" w:rsidRPr="00FD3E59" w:rsidRDefault="00D56A7B" w:rsidP="00702D5C">
      <w:pPr>
        <w:pStyle w:val="PargrafodaLista"/>
        <w:numPr>
          <w:ilvl w:val="0"/>
          <w:numId w:val="20"/>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b/>
          <w:sz w:val="24"/>
          <w:szCs w:val="24"/>
          <w:u w:val="single"/>
          <w:lang w:eastAsia="pt-BR"/>
        </w:rPr>
        <w:t>apresentar</w:t>
      </w:r>
      <w:proofErr w:type="gramEnd"/>
      <w:r w:rsidRPr="00FD3E59">
        <w:rPr>
          <w:rFonts w:ascii="Times New Roman" w:hAnsi="Times New Roman"/>
          <w:b/>
          <w:sz w:val="24"/>
          <w:szCs w:val="24"/>
          <w:u w:val="single"/>
          <w:lang w:eastAsia="pt-BR"/>
        </w:rPr>
        <w:t xml:space="preserve"> a respectiva Anotação de Responsabilidade Técnica (ART) ou Registro de Responsabilidade Técnica (RRT)</w:t>
      </w:r>
      <w:r w:rsidRPr="00FD3E59">
        <w:rPr>
          <w:rFonts w:ascii="Times New Roman" w:hAnsi="Times New Roman"/>
          <w:sz w:val="24"/>
          <w:szCs w:val="24"/>
          <w:lang w:eastAsia="pt-BR"/>
        </w:rPr>
        <w:t xml:space="preserve"> do profissional responsável pela execução do objeto deste contrato, conforme o caso e legislação vigente, devendo arcar com as referidas taxas;</w:t>
      </w:r>
    </w:p>
    <w:p w:rsidR="00D56A7B" w:rsidRPr="00FD3E59" w:rsidRDefault="00D56A7B" w:rsidP="00702D5C">
      <w:pPr>
        <w:pStyle w:val="PargrafodaLista"/>
        <w:numPr>
          <w:ilvl w:val="0"/>
          <w:numId w:val="20"/>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observar</w:t>
      </w:r>
      <w:proofErr w:type="gramEnd"/>
      <w:r w:rsidRPr="00FD3E59">
        <w:rPr>
          <w:rFonts w:ascii="Times New Roman" w:hAnsi="Times New Roman"/>
          <w:sz w:val="24"/>
          <w:szCs w:val="24"/>
          <w:lang w:eastAsia="pt-BR"/>
        </w:rPr>
        <w:t xml:space="preserve"> e cumprir a Política de Transações com Partes Relacionadas da </w:t>
      </w:r>
      <w:r w:rsidRPr="00FD3E59">
        <w:rPr>
          <w:rFonts w:ascii="Times New Roman" w:hAnsi="Times New Roman"/>
          <w:b/>
          <w:sz w:val="24"/>
          <w:szCs w:val="24"/>
          <w:lang w:eastAsia="pt-BR"/>
        </w:rPr>
        <w:t>EPAGRI</w:t>
      </w:r>
      <w:r w:rsidRPr="00FD3E59">
        <w:rPr>
          <w:rFonts w:ascii="Times New Roman" w:hAnsi="Times New Roman"/>
          <w:sz w:val="24"/>
          <w:szCs w:val="24"/>
          <w:lang w:eastAsia="pt-BR"/>
        </w:rPr>
        <w:t xml:space="preserve">, conforme art. 32, inciso V, da Lei Federal nº 13.303/2016 e art. 5º, inciso V, do RILC-EPAGRI, documento disponível no site da </w:t>
      </w:r>
      <w:r w:rsidRPr="00FD3E59">
        <w:rPr>
          <w:rFonts w:ascii="Times New Roman" w:hAnsi="Times New Roman"/>
          <w:b/>
          <w:sz w:val="24"/>
          <w:szCs w:val="24"/>
          <w:lang w:eastAsia="pt-BR"/>
        </w:rPr>
        <w:t>EPAGRI</w:t>
      </w:r>
      <w:r w:rsidRPr="00FD3E59">
        <w:rPr>
          <w:rFonts w:ascii="Times New Roman" w:hAnsi="Times New Roman"/>
          <w:sz w:val="24"/>
          <w:szCs w:val="24"/>
          <w:lang w:eastAsia="pt-BR"/>
        </w:rPr>
        <w:t xml:space="preserve">: </w:t>
      </w:r>
      <w:hyperlink r:id="rId148" w:history="1">
        <w:r w:rsidRPr="00FD3E59">
          <w:rPr>
            <w:rStyle w:val="Hyperlink"/>
            <w:rFonts w:ascii="Times New Roman" w:hAnsi="Times New Roman"/>
            <w:sz w:val="24"/>
            <w:szCs w:val="24"/>
            <w:lang w:eastAsia="pt-BR"/>
          </w:rPr>
          <w:t>http://transparencia.epagri.sc.gov.br/epagri/despesa/licitacoes-e-contratos/regulamento-interno-de-licitacoes-e-contratos</w:t>
        </w:r>
      </w:hyperlink>
      <w:r w:rsidRPr="00FD3E59">
        <w:rPr>
          <w:rFonts w:ascii="Times New Roman" w:hAnsi="Times New Roman"/>
          <w:sz w:val="24"/>
          <w:szCs w:val="24"/>
          <w:lang w:eastAsia="pt-BR"/>
        </w:rPr>
        <w:t>;</w:t>
      </w:r>
    </w:p>
    <w:p w:rsidR="00D56A7B" w:rsidRPr="00FD3E59" w:rsidRDefault="00D56A7B" w:rsidP="00702D5C">
      <w:pPr>
        <w:pStyle w:val="PargrafodaLista"/>
        <w:numPr>
          <w:ilvl w:val="0"/>
          <w:numId w:val="20"/>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lastRenderedPageBreak/>
        <w:t>obter</w:t>
      </w:r>
      <w:proofErr w:type="gramEnd"/>
      <w:r w:rsidRPr="00FD3E59">
        <w:rPr>
          <w:rFonts w:ascii="Times New Roman" w:hAnsi="Times New Roman"/>
          <w:sz w:val="24"/>
          <w:szCs w:val="24"/>
          <w:lang w:eastAsia="pt-BR"/>
        </w:rPr>
        <w:t xml:space="preserve"> e manter, durante o prazo de vigência do contrato, todas as autorizações, alvarás, licenças junto aos órgãos e poderes competentes, seja de que natureza forem porventura exigidas para o cumprimento do objeto licitado e efetuar o pagamento das despesas referentes à taxas e registros em órgãos públicos e cópias dos projetos necessários à obra;</w:t>
      </w:r>
    </w:p>
    <w:p w:rsidR="00D56A7B" w:rsidRPr="00FD3E59" w:rsidRDefault="00D56A7B" w:rsidP="00702D5C">
      <w:pPr>
        <w:pStyle w:val="PargrafodaLista"/>
        <w:numPr>
          <w:ilvl w:val="0"/>
          <w:numId w:val="20"/>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confeccionar</w:t>
      </w:r>
      <w:proofErr w:type="gramEnd"/>
      <w:r w:rsidRPr="00FD3E59">
        <w:rPr>
          <w:rFonts w:ascii="Times New Roman" w:hAnsi="Times New Roman"/>
          <w:sz w:val="24"/>
          <w:szCs w:val="24"/>
          <w:lang w:eastAsia="pt-BR"/>
        </w:rPr>
        <w:t xml:space="preserve"> e colocar placa na obra, conforme modelo a ser fornecido pela </w:t>
      </w:r>
      <w:r w:rsidRPr="00FD3E59">
        <w:rPr>
          <w:rFonts w:ascii="Times New Roman" w:hAnsi="Times New Roman"/>
          <w:b/>
          <w:sz w:val="24"/>
          <w:szCs w:val="24"/>
          <w:lang w:eastAsia="pt-BR"/>
        </w:rPr>
        <w:t>EPAGRI</w:t>
      </w:r>
      <w:r w:rsidRPr="00FD3E59">
        <w:rPr>
          <w:rFonts w:ascii="Times New Roman" w:hAnsi="Times New Roman"/>
          <w:sz w:val="24"/>
          <w:szCs w:val="24"/>
          <w:lang w:eastAsia="pt-BR"/>
        </w:rPr>
        <w:t xml:space="preserve"> com as informações sobre o andamento da obra (número de funcionários, de equipamentos, condições de trabalho, condições meteorológicas, serviços executados, registro de ocorrências e outros fatos relevantes), de acordo com as normas técnicas pertinentes (art. 16 da </w:t>
      </w:r>
      <w:hyperlink r:id="rId149" w:history="1">
        <w:r w:rsidRPr="00FD3E59">
          <w:rPr>
            <w:rStyle w:val="Hyperlink"/>
            <w:rFonts w:ascii="Times New Roman" w:hAnsi="Times New Roman"/>
            <w:sz w:val="24"/>
            <w:szCs w:val="24"/>
            <w:lang w:eastAsia="pt-BR"/>
          </w:rPr>
          <w:t>Lei federal nº 5.194, de 1966</w:t>
        </w:r>
      </w:hyperlink>
      <w:r w:rsidRPr="00FD3E59">
        <w:rPr>
          <w:rFonts w:ascii="Times New Roman" w:hAnsi="Times New Roman"/>
          <w:sz w:val="24"/>
          <w:szCs w:val="24"/>
          <w:lang w:eastAsia="pt-BR"/>
        </w:rPr>
        <w:t xml:space="preserve"> e Resoluções CONFEA n</w:t>
      </w:r>
      <w:r w:rsidRPr="00FD3E59">
        <w:rPr>
          <w:rFonts w:ascii="Times New Roman" w:hAnsi="Times New Roman"/>
          <w:sz w:val="24"/>
          <w:szCs w:val="24"/>
          <w:vertAlign w:val="superscript"/>
          <w:lang w:eastAsia="pt-BR"/>
        </w:rPr>
        <w:t>os</w:t>
      </w:r>
      <w:r w:rsidRPr="00FD3E59">
        <w:rPr>
          <w:rFonts w:ascii="Times New Roman" w:hAnsi="Times New Roman"/>
          <w:sz w:val="24"/>
          <w:szCs w:val="24"/>
          <w:lang w:eastAsia="pt-BR"/>
        </w:rPr>
        <w:t xml:space="preserve"> 407, de 1996 e 1.140, de 2023) e Leis estaduais nos 17.983, de 2020 e 18.560, de 2022;</w:t>
      </w:r>
    </w:p>
    <w:p w:rsidR="00D56A7B" w:rsidRPr="00FD3E59" w:rsidRDefault="00D56A7B" w:rsidP="00702D5C">
      <w:pPr>
        <w:pStyle w:val="PargrafodaLista"/>
        <w:numPr>
          <w:ilvl w:val="0"/>
          <w:numId w:val="20"/>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apresentar</w:t>
      </w:r>
      <w:proofErr w:type="gramEnd"/>
      <w:r w:rsidRPr="00FD3E59">
        <w:rPr>
          <w:rFonts w:ascii="Times New Roman" w:hAnsi="Times New Roman"/>
          <w:sz w:val="24"/>
          <w:szCs w:val="24"/>
          <w:lang w:eastAsia="pt-BR"/>
        </w:rPr>
        <w:t>, junto à nota fiscal eletrônica, fatura ou documento equivalente dos serviços, cópia da matrícula da obra, ou serviço, perante o INSS;</w:t>
      </w:r>
    </w:p>
    <w:p w:rsidR="00D56A7B" w:rsidRPr="00FD3E59" w:rsidRDefault="00D56A7B" w:rsidP="00702D5C">
      <w:pPr>
        <w:pStyle w:val="PargrafodaLista"/>
        <w:numPr>
          <w:ilvl w:val="0"/>
          <w:numId w:val="20"/>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apresentar</w:t>
      </w:r>
      <w:proofErr w:type="gramEnd"/>
      <w:r w:rsidRPr="00FD3E59">
        <w:rPr>
          <w:rFonts w:ascii="Times New Roman" w:hAnsi="Times New Roman"/>
          <w:sz w:val="24"/>
          <w:szCs w:val="24"/>
          <w:lang w:eastAsia="pt-BR"/>
        </w:rPr>
        <w:t>, quando do recebimento do Termo de Recebimento Definitivo, a Certidão Negativa de Débitos do INSS, referente à matrícula acima mencionada;</w:t>
      </w:r>
    </w:p>
    <w:p w:rsidR="00D56A7B" w:rsidRPr="00FD3E59" w:rsidRDefault="00D56A7B" w:rsidP="00702D5C">
      <w:pPr>
        <w:pStyle w:val="PargrafodaLista"/>
        <w:numPr>
          <w:ilvl w:val="0"/>
          <w:numId w:val="20"/>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conceder</w:t>
      </w:r>
      <w:proofErr w:type="gramEnd"/>
      <w:r w:rsidRPr="00FD3E59">
        <w:rPr>
          <w:rFonts w:ascii="Times New Roman" w:hAnsi="Times New Roman"/>
          <w:sz w:val="24"/>
          <w:szCs w:val="24"/>
          <w:lang w:eastAsia="pt-BR"/>
        </w:rPr>
        <w:t xml:space="preserve"> livre acesso aos documentos e registros contábeis da empresa, referentes ao objeto contratado, para os servidores dos órgãos e entidades públicas concedentes e dos órgãos de controle externo e interno;</w:t>
      </w:r>
    </w:p>
    <w:p w:rsidR="00D56A7B" w:rsidRPr="00FD3E59" w:rsidRDefault="00D56A7B" w:rsidP="00702D5C">
      <w:pPr>
        <w:pStyle w:val="PargrafodaLista"/>
        <w:numPr>
          <w:ilvl w:val="0"/>
          <w:numId w:val="20"/>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tomar</w:t>
      </w:r>
      <w:proofErr w:type="gramEnd"/>
      <w:r w:rsidRPr="00FD3E59">
        <w:rPr>
          <w:rFonts w:ascii="Times New Roman" w:hAnsi="Times New Roman"/>
          <w:sz w:val="24"/>
          <w:szCs w:val="24"/>
          <w:lang w:eastAsia="pt-BR"/>
        </w:rPr>
        <w:t xml:space="preserve"> os cuidados, verificações e testes das perfeitas condições de funcionamento e segurança de todas as instalações de água, tubulações, aparelhos, ferragens, instalação elétrica e demais equipamentos relativos ao objeto deste contrato;</w:t>
      </w:r>
    </w:p>
    <w:p w:rsidR="00D56A7B" w:rsidRPr="00FD3E59" w:rsidRDefault="00D56A7B" w:rsidP="00702D5C">
      <w:pPr>
        <w:pStyle w:val="PargrafodaLista"/>
        <w:numPr>
          <w:ilvl w:val="0"/>
          <w:numId w:val="20"/>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apresentar</w:t>
      </w:r>
      <w:proofErr w:type="gramEnd"/>
      <w:r w:rsidRPr="00FD3E59">
        <w:rPr>
          <w:rFonts w:ascii="Times New Roman" w:hAnsi="Times New Roman"/>
          <w:sz w:val="24"/>
          <w:szCs w:val="24"/>
          <w:lang w:eastAsia="pt-BR"/>
        </w:rPr>
        <w:t>, obrigatoriamente, por ocasião do pagamento, os documentos indicados neste contrato, sendo que, na hipótese da não apresentação, o pagamento será sustado;</w:t>
      </w:r>
    </w:p>
    <w:p w:rsidR="00D56A7B" w:rsidRPr="00FD3E59" w:rsidRDefault="00D56A7B" w:rsidP="00702D5C">
      <w:pPr>
        <w:pStyle w:val="PargrafodaLista"/>
        <w:numPr>
          <w:ilvl w:val="0"/>
          <w:numId w:val="20"/>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n</w:t>
      </w:r>
      <w:r w:rsidRPr="00FD3E59">
        <w:rPr>
          <w:rFonts w:ascii="Times New Roman" w:hAnsi="Times New Roman"/>
          <w:color w:val="000000"/>
          <w:sz w:val="24"/>
          <w:szCs w:val="24"/>
        </w:rPr>
        <w:t>ão</w:t>
      </w:r>
      <w:proofErr w:type="gramEnd"/>
      <w:r w:rsidRPr="00FD3E59">
        <w:rPr>
          <w:rFonts w:ascii="Times New Roman" w:hAnsi="Times New Roman"/>
          <w:color w:val="000000"/>
          <w:sz w:val="24"/>
          <w:szCs w:val="24"/>
        </w:rPr>
        <w:t xml:space="preserve"> permitir a utilização de qualquer trabalho do menor de </w:t>
      </w:r>
      <w:r w:rsidRPr="00FD3E59">
        <w:rPr>
          <w:rFonts w:ascii="Times New Roman" w:hAnsi="Times New Roman"/>
          <w:b/>
          <w:color w:val="000000"/>
          <w:sz w:val="24"/>
          <w:szCs w:val="24"/>
        </w:rPr>
        <w:t>16 (dezesseis) anos</w:t>
      </w:r>
      <w:r w:rsidRPr="00FD3E59">
        <w:rPr>
          <w:rFonts w:ascii="Times New Roman" w:hAnsi="Times New Roman"/>
          <w:color w:val="000000"/>
          <w:sz w:val="24"/>
          <w:szCs w:val="24"/>
        </w:rPr>
        <w:t xml:space="preserve">, exceto na condição de aprendiz para os maiores de </w:t>
      </w:r>
      <w:r w:rsidRPr="00FD3E59">
        <w:rPr>
          <w:rFonts w:ascii="Times New Roman" w:hAnsi="Times New Roman"/>
          <w:b/>
          <w:color w:val="000000"/>
          <w:sz w:val="24"/>
          <w:szCs w:val="24"/>
        </w:rPr>
        <w:t>14 (quatorze) anos</w:t>
      </w:r>
      <w:r w:rsidRPr="00FD3E59">
        <w:rPr>
          <w:rFonts w:ascii="Times New Roman" w:hAnsi="Times New Roman"/>
          <w:color w:val="000000"/>
          <w:sz w:val="24"/>
          <w:szCs w:val="24"/>
        </w:rPr>
        <w:t xml:space="preserve">; nem permitir a utilização do trabalho do menor de </w:t>
      </w:r>
      <w:r w:rsidRPr="00FD3E59">
        <w:rPr>
          <w:rFonts w:ascii="Times New Roman" w:hAnsi="Times New Roman"/>
          <w:b/>
          <w:color w:val="000000"/>
          <w:sz w:val="24"/>
          <w:szCs w:val="24"/>
        </w:rPr>
        <w:t>18 (dezoito) anos</w:t>
      </w:r>
      <w:r w:rsidRPr="00FD3E59">
        <w:rPr>
          <w:rFonts w:ascii="Times New Roman" w:hAnsi="Times New Roman"/>
          <w:color w:val="000000"/>
          <w:sz w:val="24"/>
          <w:szCs w:val="24"/>
        </w:rPr>
        <w:t xml:space="preserve"> em tra</w:t>
      </w:r>
      <w:r w:rsidRPr="00FD3E59">
        <w:rPr>
          <w:rFonts w:ascii="Times New Roman" w:hAnsi="Times New Roman"/>
          <w:sz w:val="24"/>
          <w:szCs w:val="24"/>
        </w:rPr>
        <w:t>balho noturno, perigoso ou insalubre;</w:t>
      </w:r>
    </w:p>
    <w:p w:rsidR="00D56A7B" w:rsidRPr="00FD3E59" w:rsidRDefault="00D56A7B" w:rsidP="00702D5C">
      <w:pPr>
        <w:pStyle w:val="PargrafodaLista"/>
        <w:numPr>
          <w:ilvl w:val="0"/>
          <w:numId w:val="20"/>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reparar</w:t>
      </w:r>
      <w:proofErr w:type="gramEnd"/>
      <w:r w:rsidRPr="00FD3E59">
        <w:rPr>
          <w:rFonts w:ascii="Times New Roman" w:hAnsi="Times New Roman"/>
          <w:sz w:val="24"/>
          <w:szCs w:val="24"/>
          <w:lang w:eastAsia="pt-BR"/>
        </w:rPr>
        <w:t xml:space="preserve">, corrigir, remover, reconstruir ou substituir, às suas expensas, no total ou em parte, o objeto do contrato em que se verificarem vícios, defeitos ou incorreções resultantes da execução ou de materiais empregados apontados pela </w:t>
      </w:r>
      <w:r w:rsidRPr="00FD3E59">
        <w:rPr>
          <w:rFonts w:ascii="Times New Roman" w:hAnsi="Times New Roman"/>
          <w:b/>
          <w:sz w:val="24"/>
          <w:szCs w:val="24"/>
          <w:lang w:eastAsia="pt-BR"/>
        </w:rPr>
        <w:t>EPAGRI</w:t>
      </w:r>
      <w:r w:rsidRPr="00FD3E59">
        <w:rPr>
          <w:rFonts w:ascii="Times New Roman" w:hAnsi="Times New Roman"/>
          <w:sz w:val="24"/>
          <w:szCs w:val="24"/>
          <w:lang w:eastAsia="pt-BR"/>
        </w:rPr>
        <w:t>;</w:t>
      </w:r>
    </w:p>
    <w:p w:rsidR="00D56A7B" w:rsidRPr="00FD3E59" w:rsidRDefault="00D56A7B" w:rsidP="00702D5C">
      <w:pPr>
        <w:pStyle w:val="PargrafodaLista"/>
        <w:numPr>
          <w:ilvl w:val="0"/>
          <w:numId w:val="20"/>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momento</w:t>
      </w:r>
      <w:proofErr w:type="gramEnd"/>
      <w:r w:rsidRPr="00FD3E59">
        <w:rPr>
          <w:rFonts w:ascii="Times New Roman" w:hAnsi="Times New Roman"/>
          <w:sz w:val="24"/>
          <w:szCs w:val="24"/>
          <w:lang w:eastAsia="pt-BR"/>
        </w:rPr>
        <w:t xml:space="preserve"> da assinatura deste contrato, entregar à </w:t>
      </w:r>
      <w:r w:rsidRPr="00FD3E59">
        <w:rPr>
          <w:rFonts w:ascii="Times New Roman" w:hAnsi="Times New Roman"/>
          <w:b/>
          <w:sz w:val="24"/>
          <w:szCs w:val="24"/>
          <w:lang w:eastAsia="pt-BR"/>
        </w:rPr>
        <w:t>EPAGRI</w:t>
      </w:r>
      <w:r w:rsidRPr="00FD3E59">
        <w:rPr>
          <w:rFonts w:ascii="Times New Roman" w:hAnsi="Times New Roman"/>
          <w:sz w:val="24"/>
          <w:szCs w:val="24"/>
          <w:lang w:eastAsia="pt-BR"/>
        </w:rPr>
        <w:t xml:space="preserve"> foto da fachada da sede da empresa </w:t>
      </w:r>
      <w:r w:rsidRPr="00FD3E59">
        <w:rPr>
          <w:rFonts w:ascii="Times New Roman" w:hAnsi="Times New Roman"/>
          <w:b/>
          <w:sz w:val="24"/>
          <w:szCs w:val="24"/>
          <w:lang w:eastAsia="pt-BR"/>
        </w:rPr>
        <w:t>CONTRATADA</w:t>
      </w:r>
      <w:r w:rsidRPr="00FD3E59">
        <w:rPr>
          <w:rFonts w:ascii="Times New Roman" w:hAnsi="Times New Roman"/>
          <w:sz w:val="24"/>
          <w:szCs w:val="24"/>
          <w:lang w:eastAsia="pt-BR"/>
        </w:rPr>
        <w:t xml:space="preserve"> e relação dos sócios-proprietários com o número de Cadastro de Pessoa Física (CPF), em cumprimento à Lei estadual nº 17.983, de 2020;</w:t>
      </w:r>
    </w:p>
    <w:p w:rsidR="00D56A7B" w:rsidRPr="00FD3E59" w:rsidRDefault="00D56A7B" w:rsidP="00702D5C">
      <w:pPr>
        <w:pStyle w:val="PargrafodaLista"/>
        <w:numPr>
          <w:ilvl w:val="0"/>
          <w:numId w:val="20"/>
        </w:numPr>
        <w:spacing w:after="0" w:afterAutospacing="0" w:line="240" w:lineRule="auto"/>
        <w:ind w:left="0" w:firstLine="0"/>
        <w:jc w:val="both"/>
        <w:rPr>
          <w:rFonts w:ascii="Times New Roman" w:hAnsi="Times New Roman"/>
          <w:sz w:val="24"/>
          <w:szCs w:val="24"/>
          <w:lang w:eastAsia="pt-BR"/>
        </w:rPr>
      </w:pPr>
      <w:proofErr w:type="gramStart"/>
      <w:r w:rsidRPr="00FD3E59">
        <w:rPr>
          <w:rFonts w:ascii="Times New Roman" w:hAnsi="Times New Roman"/>
          <w:sz w:val="24"/>
          <w:szCs w:val="24"/>
          <w:lang w:eastAsia="pt-BR"/>
        </w:rPr>
        <w:t>reservar</w:t>
      </w:r>
      <w:proofErr w:type="gramEnd"/>
      <w:r w:rsidRPr="00FD3E59">
        <w:rPr>
          <w:rFonts w:ascii="Times New Roman" w:hAnsi="Times New Roman"/>
          <w:sz w:val="24"/>
          <w:szCs w:val="24"/>
          <w:lang w:eastAsia="pt-BR"/>
        </w:rPr>
        <w:t xml:space="preserve"> entre </w:t>
      </w:r>
      <w:r w:rsidRPr="00FD3E59">
        <w:rPr>
          <w:rFonts w:ascii="Times New Roman" w:hAnsi="Times New Roman"/>
          <w:b/>
          <w:sz w:val="24"/>
          <w:szCs w:val="24"/>
          <w:lang w:eastAsia="pt-BR"/>
        </w:rPr>
        <w:t xml:space="preserve">5% (cinco por cento) </w:t>
      </w:r>
      <w:r w:rsidRPr="00FD3E59">
        <w:rPr>
          <w:rFonts w:ascii="Times New Roman" w:hAnsi="Times New Roman"/>
          <w:sz w:val="24"/>
          <w:szCs w:val="24"/>
          <w:lang w:eastAsia="pt-BR"/>
        </w:rPr>
        <w:t xml:space="preserve">e </w:t>
      </w:r>
      <w:r w:rsidRPr="00FD3E59">
        <w:rPr>
          <w:rFonts w:ascii="Times New Roman" w:hAnsi="Times New Roman"/>
          <w:b/>
          <w:sz w:val="24"/>
          <w:szCs w:val="24"/>
          <w:lang w:eastAsia="pt-BR"/>
        </w:rPr>
        <w:t>15% (quinze por cento)</w:t>
      </w:r>
      <w:r w:rsidRPr="00FD3E59">
        <w:rPr>
          <w:rFonts w:ascii="Times New Roman" w:hAnsi="Times New Roman"/>
          <w:sz w:val="24"/>
          <w:szCs w:val="24"/>
          <w:lang w:eastAsia="pt-BR"/>
        </w:rPr>
        <w:t xml:space="preserve"> das suas vagas de trabalho para aprendizes, na forma dos artigos 2º e 3º da Lei estadual nº 17.937, de 2020 e artigo 429 da CLT. Essa obrigação específica não se aplica à </w:t>
      </w:r>
      <w:r w:rsidRPr="00FD3E59">
        <w:rPr>
          <w:rFonts w:ascii="Times New Roman" w:hAnsi="Times New Roman"/>
          <w:b/>
          <w:sz w:val="24"/>
          <w:szCs w:val="24"/>
          <w:lang w:eastAsia="pt-BR"/>
        </w:rPr>
        <w:t>CONTRATADA</w:t>
      </w:r>
      <w:r w:rsidRPr="00FD3E59">
        <w:rPr>
          <w:rFonts w:ascii="Times New Roman" w:hAnsi="Times New Roman"/>
          <w:sz w:val="24"/>
          <w:szCs w:val="24"/>
          <w:lang w:eastAsia="pt-BR"/>
        </w:rPr>
        <w:t xml:space="preserve"> enquadrada como microempresa ou empresa de pequeno porte nem às entidades sem fins lucrativos que tenham por objetivo a educação profissional.</w:t>
      </w:r>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1º.</w:t>
      </w:r>
      <w:r w:rsidRPr="00FD3E59">
        <w:rPr>
          <w:rFonts w:ascii="Times New Roman" w:hAnsi="Times New Roman" w:cs="Times New Roman"/>
          <w:szCs w:val="24"/>
          <w:lang w:eastAsia="pt-BR"/>
        </w:rPr>
        <w:t xml:space="preserve"> Na execução das obras e serviços contratados deverão ser rigorosamente observados os princípios básicos de engenharia, bem como as normas e regulamentos em vigor no País. 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xml:space="preserve"> deverá dotar as providências e precauções necessárias, inclusive consulta nos respectivos órgãos, se necessário for, a fim de que não venham a </w:t>
      </w:r>
      <w:proofErr w:type="gramStart"/>
      <w:r w:rsidRPr="00FD3E59">
        <w:rPr>
          <w:rFonts w:ascii="Times New Roman" w:hAnsi="Times New Roman" w:cs="Times New Roman"/>
          <w:szCs w:val="24"/>
          <w:lang w:eastAsia="pt-BR"/>
        </w:rPr>
        <w:t>ser</w:t>
      </w:r>
      <w:proofErr w:type="gramEnd"/>
      <w:r w:rsidRPr="00FD3E59">
        <w:rPr>
          <w:rFonts w:ascii="Times New Roman" w:hAnsi="Times New Roman" w:cs="Times New Roman"/>
          <w:szCs w:val="24"/>
          <w:lang w:eastAsia="pt-BR"/>
        </w:rPr>
        <w:t xml:space="preserve"> danificadas as redes </w:t>
      </w:r>
      <w:proofErr w:type="spellStart"/>
      <w:r w:rsidRPr="00FD3E59">
        <w:rPr>
          <w:rFonts w:ascii="Times New Roman" w:hAnsi="Times New Roman" w:cs="Times New Roman"/>
          <w:szCs w:val="24"/>
          <w:lang w:eastAsia="pt-BR"/>
        </w:rPr>
        <w:t>hidrossanitárias</w:t>
      </w:r>
      <w:proofErr w:type="spellEnd"/>
      <w:r w:rsidRPr="00FD3E59">
        <w:rPr>
          <w:rFonts w:ascii="Times New Roman" w:hAnsi="Times New Roman" w:cs="Times New Roman"/>
          <w:szCs w:val="24"/>
          <w:lang w:eastAsia="pt-BR"/>
        </w:rPr>
        <w:t>, elétricas e telefônicas.</w:t>
      </w:r>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xml:space="preserve">§ 2º. </w:t>
      </w:r>
      <w:r w:rsidRPr="00FD3E59">
        <w:rPr>
          <w:rFonts w:ascii="Times New Roman" w:hAnsi="Times New Roman" w:cs="Times New Roman"/>
          <w:szCs w:val="24"/>
          <w:lang w:eastAsia="pt-BR"/>
        </w:rPr>
        <w:t xml:space="preserve">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xml:space="preserve"> responderá pelas ações, omissões </w:t>
      </w:r>
      <w:proofErr w:type="gramStart"/>
      <w:r w:rsidRPr="00FD3E59">
        <w:rPr>
          <w:rFonts w:ascii="Times New Roman" w:hAnsi="Times New Roman" w:cs="Times New Roman"/>
          <w:szCs w:val="24"/>
          <w:lang w:eastAsia="pt-BR"/>
        </w:rPr>
        <w:t xml:space="preserve">ou negligências que causem, direta ou indiretamente, desabamentos, desastres, incêndios ou quaisquer prejuízos à </w:t>
      </w:r>
      <w:r w:rsidRPr="00FD3E59">
        <w:rPr>
          <w:rFonts w:ascii="Times New Roman" w:hAnsi="Times New Roman" w:cs="Times New Roman"/>
          <w:b/>
          <w:szCs w:val="24"/>
          <w:lang w:eastAsia="pt-BR"/>
        </w:rPr>
        <w:t>EPAGRI</w:t>
      </w:r>
      <w:r w:rsidRPr="00FD3E59">
        <w:rPr>
          <w:rFonts w:ascii="Times New Roman" w:hAnsi="Times New Roman" w:cs="Times New Roman"/>
          <w:szCs w:val="24"/>
          <w:lang w:eastAsia="pt-BR"/>
        </w:rPr>
        <w:t xml:space="preserve"> ou</w:t>
      </w:r>
      <w:proofErr w:type="gramEnd"/>
      <w:r w:rsidRPr="00FD3E59">
        <w:rPr>
          <w:rFonts w:ascii="Times New Roman" w:hAnsi="Times New Roman" w:cs="Times New Roman"/>
          <w:szCs w:val="24"/>
          <w:lang w:eastAsia="pt-BR"/>
        </w:rPr>
        <w:t xml:space="preserve"> a terceiros, na forma do art. 76 da Lei federal nº 13.303, de 2016. Responsabilizar-se-á ainda, pelas multas que lhes forem impostas por infração de postura ou pela inobservância das normas de segurança do trabalho.</w:t>
      </w:r>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3º.</w:t>
      </w:r>
      <w:r w:rsidRPr="00FD3E59">
        <w:rPr>
          <w:rFonts w:ascii="Times New Roman" w:hAnsi="Times New Roman" w:cs="Times New Roman"/>
          <w:szCs w:val="24"/>
          <w:lang w:eastAsia="pt-BR"/>
        </w:rPr>
        <w:t xml:space="preserve"> </w:t>
      </w:r>
      <w:proofErr w:type="gramStart"/>
      <w:r w:rsidRPr="00FD3E59">
        <w:rPr>
          <w:rFonts w:ascii="Times New Roman" w:hAnsi="Times New Roman" w:cs="Times New Roman"/>
          <w:szCs w:val="24"/>
          <w:lang w:eastAsia="pt-BR"/>
        </w:rPr>
        <w:t xml:space="preserve">Os direitos patrimoniais e autorais de projetos ou serviços técnicos especializados desenvolvidos por profissionais autônomos ou por empresas contratadas decorrentes da execução deste contrato passam a ser propriedade da </w:t>
      </w:r>
      <w:r w:rsidRPr="00FD3E59">
        <w:rPr>
          <w:rFonts w:ascii="Times New Roman" w:hAnsi="Times New Roman" w:cs="Times New Roman"/>
          <w:b/>
          <w:szCs w:val="24"/>
          <w:lang w:eastAsia="pt-BR"/>
        </w:rPr>
        <w:t>EPAGRI</w:t>
      </w:r>
      <w:r w:rsidRPr="00FD3E59">
        <w:rPr>
          <w:rFonts w:ascii="Times New Roman" w:hAnsi="Times New Roman" w:cs="Times New Roman"/>
          <w:szCs w:val="24"/>
          <w:lang w:eastAsia="pt-BR"/>
        </w:rPr>
        <w:t xml:space="preserve">, sem prejuízo da preservação da identificação </w:t>
      </w:r>
      <w:r w:rsidRPr="00FD3E59">
        <w:rPr>
          <w:rFonts w:ascii="Times New Roman" w:hAnsi="Times New Roman" w:cs="Times New Roman"/>
          <w:szCs w:val="24"/>
          <w:lang w:eastAsia="pt-BR"/>
        </w:rPr>
        <w:lastRenderedPageBreak/>
        <w:t>dos respectivos autores e da responsabilidade técnica a eles atribuída, conforme art. 80 da Lei federal nº 13.303, de 2016.</w:t>
      </w:r>
      <w:proofErr w:type="gramEnd"/>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p>
    <w:p w:rsidR="00D56A7B" w:rsidRPr="00FD3E59" w:rsidRDefault="00D56A7B" w:rsidP="00FD3E59">
      <w:pPr>
        <w:widowControl/>
        <w:suppressAutoHyphens w:val="0"/>
        <w:spacing w:line="240" w:lineRule="auto"/>
        <w:ind w:right="0"/>
        <w:rPr>
          <w:rFonts w:ascii="Times New Roman" w:hAnsi="Times New Roman" w:cs="Times New Roman"/>
          <w:b/>
          <w:bCs/>
          <w:szCs w:val="24"/>
          <w:lang w:eastAsia="pt-BR"/>
        </w:rPr>
      </w:pPr>
      <w:r w:rsidRPr="00FD3E59">
        <w:rPr>
          <w:rFonts w:ascii="Times New Roman" w:hAnsi="Times New Roman" w:cs="Times New Roman"/>
          <w:b/>
          <w:bCs/>
          <w:szCs w:val="24"/>
        </w:rPr>
        <w:t xml:space="preserve">CLÁUSULA NONA – </w:t>
      </w:r>
      <w:r w:rsidRPr="00FD3E59">
        <w:rPr>
          <w:rFonts w:ascii="Times New Roman" w:hAnsi="Times New Roman" w:cs="Times New Roman"/>
          <w:b/>
          <w:bCs/>
          <w:szCs w:val="24"/>
          <w:lang w:eastAsia="pt-BR"/>
        </w:rPr>
        <w:t>DA SUBCONTRATAÇÃO</w:t>
      </w:r>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 xml:space="preserve">Não será permitida a subcontratação dos serviços objeto da presente contratação, salvo em casos previstos no projeto ou excepcionais, mediante requerimento formal da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xml:space="preserve">, devidamente justificado e aprovado pela </w:t>
      </w:r>
      <w:r w:rsidRPr="00FD3E59">
        <w:rPr>
          <w:rFonts w:ascii="Times New Roman" w:hAnsi="Times New Roman" w:cs="Times New Roman"/>
          <w:b/>
          <w:szCs w:val="24"/>
          <w:lang w:eastAsia="pt-BR"/>
        </w:rPr>
        <w:t>EPAGRI</w:t>
      </w:r>
      <w:r w:rsidRPr="00FD3E59">
        <w:rPr>
          <w:rFonts w:ascii="Times New Roman" w:hAnsi="Times New Roman" w:cs="Times New Roman"/>
          <w:szCs w:val="24"/>
          <w:lang w:eastAsia="pt-BR"/>
        </w:rPr>
        <w:t xml:space="preserve">. A execução de serviços por empresa subcontratada sem formal e prévia autorização da </w:t>
      </w:r>
      <w:r w:rsidRPr="00FD3E59">
        <w:rPr>
          <w:rFonts w:ascii="Times New Roman" w:hAnsi="Times New Roman" w:cs="Times New Roman"/>
          <w:b/>
          <w:szCs w:val="24"/>
          <w:lang w:eastAsia="pt-BR"/>
        </w:rPr>
        <w:t>EPAGRI</w:t>
      </w:r>
      <w:r w:rsidRPr="00FD3E59">
        <w:rPr>
          <w:rFonts w:ascii="Times New Roman" w:hAnsi="Times New Roman" w:cs="Times New Roman"/>
          <w:szCs w:val="24"/>
          <w:lang w:eastAsia="pt-BR"/>
        </w:rPr>
        <w:t xml:space="preserve"> ou em descumprimento ao previsto no art. 78, § 2°, da Lei Federal nº 13.303/2016, caracteriza-se como inadimplemento contratual, conforme art. 157, II, do RILC-EPAGRI, sujeitando a </w:t>
      </w:r>
      <w:r w:rsidRPr="00FD3E59">
        <w:rPr>
          <w:rFonts w:ascii="Times New Roman" w:hAnsi="Times New Roman" w:cs="Times New Roman"/>
          <w:b/>
          <w:bCs/>
          <w:szCs w:val="24"/>
          <w:lang w:eastAsia="pt-BR"/>
        </w:rPr>
        <w:t>CONTRATADA</w:t>
      </w:r>
      <w:r w:rsidRPr="00FD3E59">
        <w:rPr>
          <w:rFonts w:ascii="Times New Roman" w:hAnsi="Times New Roman" w:cs="Times New Roman"/>
          <w:szCs w:val="24"/>
          <w:lang w:eastAsia="pt-BR"/>
        </w:rPr>
        <w:t xml:space="preserve"> às penalidades cabíveis.</w:t>
      </w:r>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1º.</w:t>
      </w:r>
      <w:r w:rsidRPr="00FD3E59">
        <w:rPr>
          <w:rFonts w:ascii="Times New Roman" w:hAnsi="Times New Roman" w:cs="Times New Roman"/>
          <w:szCs w:val="24"/>
          <w:lang w:eastAsia="pt-BR"/>
        </w:rPr>
        <w:t xml:space="preserve"> O ato prévio de autorização da subcontratação emitido pela </w:t>
      </w:r>
      <w:r w:rsidRPr="00FD3E59">
        <w:rPr>
          <w:rFonts w:ascii="Times New Roman" w:hAnsi="Times New Roman" w:cs="Times New Roman"/>
          <w:b/>
          <w:szCs w:val="24"/>
          <w:lang w:eastAsia="pt-BR"/>
        </w:rPr>
        <w:t>EPAGRI</w:t>
      </w:r>
      <w:r w:rsidRPr="00FD3E59">
        <w:rPr>
          <w:rFonts w:ascii="Times New Roman" w:hAnsi="Times New Roman" w:cs="Times New Roman"/>
          <w:szCs w:val="24"/>
          <w:lang w:eastAsia="pt-BR"/>
        </w:rPr>
        <w:t xml:space="preserve"> disciplinará seus limites e identificará quais parcelas do objeto contratual serão subcontratadas, sendo vedada, em qualquer hipótese, a subcontratação total do objeto deste instrumento ou em percentual acima de </w:t>
      </w:r>
      <w:r w:rsidRPr="00FD3E59">
        <w:rPr>
          <w:rFonts w:ascii="Times New Roman" w:hAnsi="Times New Roman" w:cs="Times New Roman"/>
          <w:b/>
          <w:szCs w:val="24"/>
          <w:lang w:eastAsia="pt-BR"/>
        </w:rPr>
        <w:t>80% (oitenta por cento)</w:t>
      </w:r>
      <w:r w:rsidRPr="00FD3E59">
        <w:rPr>
          <w:rFonts w:ascii="Times New Roman" w:hAnsi="Times New Roman" w:cs="Times New Roman"/>
          <w:szCs w:val="24"/>
          <w:lang w:eastAsia="pt-BR"/>
        </w:rPr>
        <w:t>.</w:t>
      </w:r>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2º.</w:t>
      </w:r>
      <w:r w:rsidRPr="00FD3E59">
        <w:rPr>
          <w:rFonts w:ascii="Times New Roman" w:hAnsi="Times New Roman" w:cs="Times New Roman"/>
          <w:szCs w:val="24"/>
          <w:lang w:eastAsia="pt-BR"/>
        </w:rPr>
        <w:t xml:space="preserve"> 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xml:space="preserve"> é responsável por quaisquer atos e/ou omissões praticados pelas subcontratadas, bem como pela execução e fiscalização do objeto contratual por elas executado. A subcontratação não altera quaisquer obrigações da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xml:space="preserve">, que permanecerá responsável pela fiel execução deste contrato. No caso de subcontratação não será admitida a dedução do valor da retenção previdenciária pela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w:t>
      </w:r>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3º.</w:t>
      </w:r>
      <w:r w:rsidRPr="00FD3E59">
        <w:rPr>
          <w:rFonts w:ascii="Times New Roman" w:hAnsi="Times New Roman" w:cs="Times New Roman"/>
          <w:szCs w:val="24"/>
          <w:lang w:eastAsia="pt-BR"/>
        </w:rPr>
        <w:t xml:space="preserve"> A empresa eventualmente subcontratada deverá atender, em relação ao objeto da subcontratação, as exigências de </w:t>
      </w:r>
      <w:r w:rsidRPr="00FD3E59">
        <w:rPr>
          <w:rFonts w:ascii="Times New Roman" w:hAnsi="Times New Roman" w:cs="Times New Roman"/>
          <w:b/>
          <w:szCs w:val="24"/>
          <w:lang w:eastAsia="pt-BR"/>
        </w:rPr>
        <w:t>qualificação técnica</w:t>
      </w:r>
      <w:r w:rsidRPr="00FD3E59">
        <w:rPr>
          <w:rFonts w:ascii="Times New Roman" w:hAnsi="Times New Roman" w:cs="Times New Roman"/>
          <w:szCs w:val="24"/>
          <w:lang w:eastAsia="pt-BR"/>
        </w:rPr>
        <w:t xml:space="preserve"> impostas à </w:t>
      </w:r>
      <w:r w:rsidRPr="00FD3E59">
        <w:rPr>
          <w:rFonts w:ascii="Times New Roman" w:hAnsi="Times New Roman" w:cs="Times New Roman"/>
          <w:b/>
          <w:szCs w:val="24"/>
          <w:lang w:eastAsia="pt-BR"/>
        </w:rPr>
        <w:t xml:space="preserve">CONTRATADA </w:t>
      </w:r>
      <w:r w:rsidRPr="00FD3E59">
        <w:rPr>
          <w:rFonts w:ascii="Times New Roman" w:hAnsi="Times New Roman" w:cs="Times New Roman"/>
          <w:szCs w:val="24"/>
          <w:lang w:eastAsia="pt-BR"/>
        </w:rPr>
        <w:t>no Edital</w:t>
      </w:r>
      <w:r w:rsidRPr="00FD3E59">
        <w:rPr>
          <w:rFonts w:ascii="Times New Roman" w:hAnsi="Times New Roman" w:cs="Times New Roman"/>
          <w:b/>
          <w:szCs w:val="24"/>
          <w:lang w:eastAsia="pt-BR"/>
        </w:rPr>
        <w:t xml:space="preserve"> </w:t>
      </w:r>
      <w:r w:rsidRPr="00FD3E59">
        <w:rPr>
          <w:rFonts w:ascii="Times New Roman" w:hAnsi="Times New Roman" w:cs="Times New Roman"/>
          <w:szCs w:val="24"/>
          <w:lang w:eastAsia="pt-BR"/>
        </w:rPr>
        <w:t>do</w:t>
      </w:r>
      <w:r w:rsidRPr="00FD3E59">
        <w:rPr>
          <w:rFonts w:ascii="Times New Roman" w:hAnsi="Times New Roman" w:cs="Times New Roman"/>
          <w:b/>
          <w:szCs w:val="24"/>
          <w:lang w:eastAsia="pt-BR"/>
        </w:rPr>
        <w:t xml:space="preserve"> </w:t>
      </w:r>
      <w:r w:rsidRPr="00FD3E59">
        <w:rPr>
          <w:rFonts w:ascii="Times New Roman" w:hAnsi="Times New Roman" w:cs="Times New Roman"/>
          <w:b/>
          <w:bCs/>
          <w:iCs/>
          <w:szCs w:val="24"/>
          <w:lang w:eastAsia="pt-BR"/>
        </w:rPr>
        <w:t xml:space="preserve">Procedimento de Licitação da Epagri (PLE) nº </w:t>
      </w:r>
      <w:r w:rsidRPr="00FD3E59">
        <w:rPr>
          <w:rFonts w:ascii="Times New Roman" w:hAnsi="Times New Roman" w:cs="Times New Roman"/>
          <w:szCs w:val="24"/>
          <w:lang w:eastAsia="pt-BR"/>
        </w:rPr>
        <w:t xml:space="preserve"> </w:t>
      </w:r>
      <w:r w:rsidRPr="00FD3E59">
        <w:rPr>
          <w:rFonts w:ascii="Times New Roman" w:hAnsi="Times New Roman" w:cs="Times New Roman"/>
          <w:b/>
          <w:noProof/>
          <w:szCs w:val="24"/>
        </w:rPr>
        <w:fldChar w:fldCharType="begin"/>
      </w:r>
      <w:r w:rsidRPr="00FD3E59">
        <w:rPr>
          <w:rFonts w:ascii="Times New Roman" w:hAnsi="Times New Roman" w:cs="Times New Roman"/>
          <w:b/>
          <w:noProof/>
          <w:szCs w:val="24"/>
        </w:rPr>
        <w:instrText xml:space="preserve"> MERGEFIELD  NUMERO_TOMADA_PRECO  \* MERGEFORMAT </w:instrText>
      </w:r>
      <w:r w:rsidRPr="00FD3E59">
        <w:rPr>
          <w:rFonts w:ascii="Times New Roman" w:hAnsi="Times New Roman" w:cs="Times New Roman"/>
          <w:b/>
          <w:noProof/>
          <w:szCs w:val="24"/>
        </w:rPr>
        <w:fldChar w:fldCharType="separate"/>
      </w:r>
      <w:r w:rsidRPr="00FD3E59">
        <w:rPr>
          <w:rFonts w:ascii="Times New Roman" w:hAnsi="Times New Roman" w:cs="Times New Roman"/>
          <w:b/>
          <w:noProof/>
          <w:szCs w:val="24"/>
        </w:rPr>
        <w:t>«NUMERO_TOMADA_PRECO»</w:t>
      </w:r>
      <w:r w:rsidRPr="00FD3E59">
        <w:rPr>
          <w:rFonts w:ascii="Times New Roman" w:hAnsi="Times New Roman" w:cs="Times New Roman"/>
          <w:b/>
          <w:noProof/>
          <w:szCs w:val="24"/>
        </w:rPr>
        <w:fldChar w:fldCharType="end"/>
      </w:r>
      <w:r w:rsidRPr="00FD3E59">
        <w:rPr>
          <w:rFonts w:ascii="Times New Roman" w:hAnsi="Times New Roman" w:cs="Times New Roman"/>
          <w:szCs w:val="24"/>
          <w:lang w:eastAsia="pt-BR"/>
        </w:rPr>
        <w:t xml:space="preserve"> as quais deverão ser comprovadas mediante o encaminhamento à </w:t>
      </w:r>
      <w:r w:rsidRPr="00FD3E59">
        <w:rPr>
          <w:rFonts w:ascii="Times New Roman" w:hAnsi="Times New Roman" w:cs="Times New Roman"/>
          <w:b/>
          <w:szCs w:val="24"/>
          <w:lang w:eastAsia="pt-BR"/>
        </w:rPr>
        <w:t>EPAGRI</w:t>
      </w:r>
      <w:r w:rsidRPr="00FD3E59">
        <w:rPr>
          <w:rFonts w:ascii="Times New Roman" w:hAnsi="Times New Roman" w:cs="Times New Roman"/>
          <w:szCs w:val="24"/>
          <w:lang w:eastAsia="pt-BR"/>
        </w:rPr>
        <w:t xml:space="preserve"> dos documentos pertinentes, conforme art. 130 do RILC-EPAGRI.</w:t>
      </w:r>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4º.</w:t>
      </w:r>
      <w:r w:rsidRPr="00FD3E59">
        <w:rPr>
          <w:rFonts w:ascii="Times New Roman" w:hAnsi="Times New Roman" w:cs="Times New Roman"/>
          <w:szCs w:val="24"/>
          <w:lang w:eastAsia="pt-BR"/>
        </w:rPr>
        <w:t xml:space="preserve"> Caso admitida a subcontratação, a subcontratada deverá recolher ART/RRT de execução relativa aos serviços que irá executar e que o acesso ao canteiro de obras somente poderá ser autorizado pelo fiscal da obra mediante a entrega da respectiva ART/RRT de execução.</w:t>
      </w:r>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xml:space="preserve">§ 5º. </w:t>
      </w:r>
      <w:r w:rsidRPr="00FD3E59">
        <w:rPr>
          <w:rFonts w:ascii="Times New Roman" w:hAnsi="Times New Roman" w:cs="Times New Roman"/>
          <w:szCs w:val="24"/>
          <w:lang w:eastAsia="pt-BR"/>
        </w:rPr>
        <w:t xml:space="preserve">É </w:t>
      </w:r>
      <w:r w:rsidRPr="00FD3E59">
        <w:rPr>
          <w:rFonts w:ascii="Times New Roman" w:hAnsi="Times New Roman" w:cs="Times New Roman"/>
          <w:b/>
          <w:szCs w:val="24"/>
          <w:lang w:eastAsia="pt-BR"/>
        </w:rPr>
        <w:t>vedada</w:t>
      </w:r>
      <w:r w:rsidRPr="00FD3E59">
        <w:rPr>
          <w:rFonts w:ascii="Times New Roman" w:hAnsi="Times New Roman" w:cs="Times New Roman"/>
          <w:szCs w:val="24"/>
          <w:lang w:eastAsia="pt-BR"/>
        </w:rPr>
        <w:t xml:space="preserve"> a subcontratação de empresa ou consórcio que tenha participado do procedimento licitatório do qual se originou o presente contrato ou que se enquadre nas hipóteses dos </w:t>
      </w:r>
      <w:proofErr w:type="spellStart"/>
      <w:r w:rsidRPr="00FD3E59">
        <w:rPr>
          <w:rFonts w:ascii="Times New Roman" w:hAnsi="Times New Roman" w:cs="Times New Roman"/>
          <w:szCs w:val="24"/>
          <w:lang w:eastAsia="pt-BR"/>
        </w:rPr>
        <w:t>arts</w:t>
      </w:r>
      <w:proofErr w:type="spellEnd"/>
      <w:r w:rsidRPr="00FD3E59">
        <w:rPr>
          <w:rFonts w:ascii="Times New Roman" w:hAnsi="Times New Roman" w:cs="Times New Roman"/>
          <w:szCs w:val="24"/>
          <w:lang w:eastAsia="pt-BR"/>
        </w:rPr>
        <w:t>. 38 e 44 da Lei Federal nº 13.303/2016.</w:t>
      </w:r>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6º.</w:t>
      </w:r>
      <w:r w:rsidRPr="00FD3E59">
        <w:rPr>
          <w:rFonts w:ascii="Times New Roman" w:hAnsi="Times New Roman" w:cs="Times New Roman"/>
          <w:szCs w:val="24"/>
          <w:lang w:eastAsia="pt-BR"/>
        </w:rPr>
        <w:t xml:space="preserve"> É </w:t>
      </w:r>
      <w:r w:rsidRPr="00FD3E59">
        <w:rPr>
          <w:rFonts w:ascii="Times New Roman" w:hAnsi="Times New Roman" w:cs="Times New Roman"/>
          <w:b/>
          <w:szCs w:val="24"/>
          <w:lang w:eastAsia="pt-BR"/>
        </w:rPr>
        <w:t>vedada</w:t>
      </w:r>
      <w:r w:rsidRPr="00FD3E59">
        <w:rPr>
          <w:rFonts w:ascii="Times New Roman" w:hAnsi="Times New Roman" w:cs="Times New Roman"/>
          <w:szCs w:val="24"/>
          <w:lang w:eastAsia="pt-BR"/>
        </w:rPr>
        <w:t xml:space="preserve"> a cessão de contrato ou de crédito oriundo deste instrumento.</w:t>
      </w:r>
    </w:p>
    <w:p w:rsidR="00D56A7B" w:rsidRPr="00FD3E59" w:rsidRDefault="00D56A7B" w:rsidP="00FD3E59">
      <w:pPr>
        <w:widowControl/>
        <w:suppressAutoHyphens w:val="0"/>
        <w:autoSpaceDE w:val="0"/>
        <w:autoSpaceDN w:val="0"/>
        <w:adjustRightInd w:val="0"/>
        <w:spacing w:line="240" w:lineRule="auto"/>
        <w:ind w:right="0"/>
        <w:rPr>
          <w:rFonts w:ascii="Times New Roman" w:hAnsi="Times New Roman" w:cs="Times New Roman"/>
          <w:b/>
          <w:bCs/>
          <w:szCs w:val="24"/>
          <w:lang w:eastAsia="pt-BR"/>
        </w:rPr>
      </w:pPr>
    </w:p>
    <w:p w:rsidR="00D56A7B" w:rsidRPr="00FD3E59" w:rsidRDefault="00D56A7B" w:rsidP="00FD3E59">
      <w:pPr>
        <w:widowControl/>
        <w:suppressAutoHyphens w:val="0"/>
        <w:spacing w:line="240" w:lineRule="auto"/>
        <w:ind w:right="0"/>
        <w:rPr>
          <w:rFonts w:ascii="Times New Roman" w:hAnsi="Times New Roman" w:cs="Times New Roman"/>
          <w:b/>
          <w:szCs w:val="24"/>
          <w:lang w:eastAsia="pt-BR"/>
        </w:rPr>
      </w:pPr>
      <w:r w:rsidRPr="00FD3E59">
        <w:rPr>
          <w:rFonts w:ascii="Times New Roman" w:hAnsi="Times New Roman" w:cs="Times New Roman"/>
          <w:b/>
          <w:bCs/>
          <w:szCs w:val="24"/>
          <w:lang w:eastAsia="pt-BR"/>
        </w:rPr>
        <w:t>CLÁUSULA DÉCIMA –</w:t>
      </w:r>
      <w:r w:rsidRPr="00FD3E59">
        <w:rPr>
          <w:rFonts w:ascii="Times New Roman" w:hAnsi="Times New Roman" w:cs="Times New Roman"/>
          <w:b/>
          <w:szCs w:val="24"/>
          <w:lang w:eastAsia="pt-BR"/>
        </w:rPr>
        <w:t xml:space="preserve"> DA </w:t>
      </w:r>
      <w:r w:rsidRPr="00FD3E59">
        <w:rPr>
          <w:rFonts w:ascii="Times New Roman" w:hAnsi="Times New Roman" w:cs="Times New Roman"/>
          <w:b/>
          <w:bCs/>
          <w:szCs w:val="24"/>
        </w:rPr>
        <w:t>ALTERAÇÃO</w:t>
      </w:r>
      <w:r w:rsidRPr="00FD3E59">
        <w:rPr>
          <w:rFonts w:ascii="Times New Roman" w:hAnsi="Times New Roman" w:cs="Times New Roman"/>
          <w:b/>
          <w:szCs w:val="24"/>
          <w:lang w:eastAsia="pt-BR"/>
        </w:rPr>
        <w:t xml:space="preserve"> CONTRATUAL</w:t>
      </w:r>
    </w:p>
    <w:p w:rsidR="00D56A7B" w:rsidRPr="00FD3E59" w:rsidRDefault="00D56A7B" w:rsidP="00FD3E59">
      <w:pPr>
        <w:widowControl/>
        <w:suppressAutoHyphens w:val="0"/>
        <w:spacing w:line="240" w:lineRule="auto"/>
        <w:ind w:right="0"/>
        <w:rPr>
          <w:rFonts w:ascii="Times New Roman" w:hAnsi="Times New Roman" w:cs="Times New Roman"/>
          <w:szCs w:val="24"/>
        </w:rPr>
      </w:pPr>
      <w:r w:rsidRPr="00FD3E59">
        <w:rPr>
          <w:rFonts w:ascii="Times New Roman" w:hAnsi="Times New Roman" w:cs="Times New Roman"/>
          <w:szCs w:val="24"/>
        </w:rPr>
        <w:t xml:space="preserve">O presente contrato poderá ser alterado, quando couber, mediante Termo Aditivo ou por simples </w:t>
      </w:r>
      <w:proofErr w:type="spellStart"/>
      <w:r w:rsidRPr="00FD3E59">
        <w:rPr>
          <w:rFonts w:ascii="Times New Roman" w:hAnsi="Times New Roman" w:cs="Times New Roman"/>
          <w:szCs w:val="24"/>
        </w:rPr>
        <w:t>apostilamento</w:t>
      </w:r>
      <w:proofErr w:type="spellEnd"/>
      <w:r w:rsidRPr="00FD3E59">
        <w:rPr>
          <w:rFonts w:ascii="Times New Roman" w:hAnsi="Times New Roman" w:cs="Times New Roman"/>
          <w:szCs w:val="24"/>
        </w:rPr>
        <w:t>, conforme o caso, observadas as disposições do art. 133 a 147 do RILC-EPAGRI e Resoluções do Grupo Gestor de Governo.</w:t>
      </w:r>
    </w:p>
    <w:p w:rsidR="00D56A7B" w:rsidRPr="00FD3E59" w:rsidRDefault="00D56A7B" w:rsidP="00FD3E59">
      <w:pPr>
        <w:widowControl/>
        <w:suppressAutoHyphens w:val="0"/>
        <w:spacing w:line="240" w:lineRule="auto"/>
        <w:ind w:right="0"/>
        <w:rPr>
          <w:rFonts w:ascii="Times New Roman" w:hAnsi="Times New Roman" w:cs="Times New Roman"/>
          <w:szCs w:val="24"/>
        </w:rPr>
      </w:pPr>
      <w:r w:rsidRPr="00FD3E59">
        <w:rPr>
          <w:rFonts w:ascii="Times New Roman" w:hAnsi="Times New Roman" w:cs="Times New Roman"/>
          <w:b/>
          <w:szCs w:val="24"/>
        </w:rPr>
        <w:t>§ 1º.</w:t>
      </w:r>
      <w:r w:rsidRPr="00FD3E59">
        <w:rPr>
          <w:rFonts w:ascii="Times New Roman" w:hAnsi="Times New Roman" w:cs="Times New Roman"/>
          <w:szCs w:val="24"/>
        </w:rPr>
        <w:t xml:space="preserve"> </w:t>
      </w:r>
      <w:proofErr w:type="gramStart"/>
      <w:r w:rsidRPr="00FD3E59">
        <w:rPr>
          <w:rFonts w:ascii="Times New Roman" w:hAnsi="Times New Roman" w:cs="Times New Roman"/>
          <w:szCs w:val="24"/>
        </w:rPr>
        <w:t xml:space="preserve">Nos termos do § 1º do art. 81 da Lei Federal nº 13.303/2016 e art. 138 do RILC-EPAGRI, a </w:t>
      </w:r>
      <w:r w:rsidRPr="00FD3E59">
        <w:rPr>
          <w:rFonts w:ascii="Times New Roman" w:hAnsi="Times New Roman" w:cs="Times New Roman"/>
          <w:b/>
          <w:szCs w:val="24"/>
        </w:rPr>
        <w:t>alteração quantitativa</w:t>
      </w:r>
      <w:r w:rsidRPr="00FD3E59">
        <w:rPr>
          <w:rFonts w:ascii="Times New Roman" w:hAnsi="Times New Roman" w:cs="Times New Roman"/>
          <w:szCs w:val="24"/>
        </w:rPr>
        <w:t xml:space="preserve"> poderá ocorrer, nas mesmas condições contratuais, quando forem necessários acréscimos ou supressões do objeto até o limite de </w:t>
      </w:r>
      <w:r w:rsidRPr="00FD3E59">
        <w:rPr>
          <w:rFonts w:ascii="Times New Roman" w:hAnsi="Times New Roman" w:cs="Times New Roman"/>
          <w:b/>
          <w:szCs w:val="24"/>
        </w:rPr>
        <w:t>25% (vinte e cinco)</w:t>
      </w:r>
      <w:r w:rsidRPr="00FD3E59">
        <w:rPr>
          <w:rFonts w:ascii="Times New Roman" w:hAnsi="Times New Roman" w:cs="Times New Roman"/>
          <w:szCs w:val="24"/>
        </w:rPr>
        <w:t xml:space="preserve"> por cento do valor inicial atualizado do contrato e, no caso particular de reforma de edifício ou de equipamento, de até </w:t>
      </w:r>
      <w:r w:rsidRPr="00FD3E59">
        <w:rPr>
          <w:rFonts w:ascii="Times New Roman" w:hAnsi="Times New Roman" w:cs="Times New Roman"/>
          <w:b/>
          <w:szCs w:val="24"/>
        </w:rPr>
        <w:t>50% (cinquenta por cento)</w:t>
      </w:r>
      <w:r w:rsidRPr="00FD3E59">
        <w:rPr>
          <w:rFonts w:ascii="Times New Roman" w:hAnsi="Times New Roman" w:cs="Times New Roman"/>
          <w:szCs w:val="24"/>
        </w:rPr>
        <w:t xml:space="preserve"> para os seus acréscimos.</w:t>
      </w:r>
      <w:proofErr w:type="gramEnd"/>
    </w:p>
    <w:p w:rsidR="00D56A7B" w:rsidRPr="00FD3E59" w:rsidRDefault="00D56A7B" w:rsidP="00FD3E59">
      <w:pPr>
        <w:widowControl/>
        <w:suppressAutoHyphens w:val="0"/>
        <w:spacing w:line="240" w:lineRule="auto"/>
        <w:ind w:right="0"/>
        <w:rPr>
          <w:rFonts w:ascii="Times New Roman" w:hAnsi="Times New Roman" w:cs="Times New Roman"/>
          <w:szCs w:val="24"/>
        </w:rPr>
      </w:pPr>
      <w:r w:rsidRPr="00FD3E59">
        <w:rPr>
          <w:rFonts w:ascii="Times New Roman" w:hAnsi="Times New Roman" w:cs="Times New Roman"/>
          <w:b/>
          <w:szCs w:val="24"/>
        </w:rPr>
        <w:t xml:space="preserve">§ 2º. </w:t>
      </w:r>
      <w:r w:rsidRPr="00FD3E59">
        <w:rPr>
          <w:rFonts w:ascii="Times New Roman" w:hAnsi="Times New Roman" w:cs="Times New Roman"/>
          <w:szCs w:val="24"/>
        </w:rPr>
        <w:t xml:space="preserve">A </w:t>
      </w:r>
      <w:r w:rsidRPr="00FD3E59">
        <w:rPr>
          <w:rFonts w:ascii="Times New Roman" w:hAnsi="Times New Roman" w:cs="Times New Roman"/>
          <w:b/>
          <w:bCs/>
          <w:szCs w:val="24"/>
        </w:rPr>
        <w:t>CONTRATADA</w:t>
      </w:r>
      <w:r w:rsidRPr="00FD3E59">
        <w:rPr>
          <w:rFonts w:ascii="Times New Roman" w:hAnsi="Times New Roman" w:cs="Times New Roman"/>
          <w:szCs w:val="24"/>
        </w:rPr>
        <w:t xml:space="preserve"> manifesta expressa concordância com a adequação do projeto que integra o edital de licitação, sendo que as alterações contratuais </w:t>
      </w:r>
      <w:proofErr w:type="gramStart"/>
      <w:r w:rsidRPr="00FD3E59">
        <w:rPr>
          <w:rFonts w:ascii="Times New Roman" w:hAnsi="Times New Roman" w:cs="Times New Roman"/>
          <w:szCs w:val="24"/>
        </w:rPr>
        <w:t>sob alegação</w:t>
      </w:r>
      <w:proofErr w:type="gramEnd"/>
      <w:r w:rsidRPr="00FD3E59">
        <w:rPr>
          <w:rFonts w:ascii="Times New Roman" w:hAnsi="Times New Roman" w:cs="Times New Roman"/>
          <w:szCs w:val="24"/>
        </w:rPr>
        <w:t xml:space="preserve"> de falhas ou omissões em qualquer das peças, orçamentos, plantas, especificações, memoriais e estudos técnicos preliminares do projeto não poderão ultrapassar, no seu conjunto, </w:t>
      </w:r>
      <w:r w:rsidRPr="00FD3E59">
        <w:rPr>
          <w:rFonts w:ascii="Times New Roman" w:hAnsi="Times New Roman" w:cs="Times New Roman"/>
          <w:b/>
          <w:szCs w:val="24"/>
        </w:rPr>
        <w:t>10% (dez por cento)</w:t>
      </w:r>
      <w:r w:rsidRPr="00FD3E59">
        <w:rPr>
          <w:rFonts w:ascii="Times New Roman" w:hAnsi="Times New Roman" w:cs="Times New Roman"/>
          <w:szCs w:val="24"/>
        </w:rPr>
        <w:t xml:space="preserve"> do valor total do contrato, computando-se esse percentual para verificação do limite previsto no § 1º do art. 81 da Lei federal nº 13.303, de 2016, observando-se, ainda, a </w:t>
      </w:r>
      <w:r w:rsidRPr="00FD3E59">
        <w:rPr>
          <w:rFonts w:ascii="Times New Roman" w:hAnsi="Times New Roman" w:cs="Times New Roman"/>
          <w:b/>
          <w:szCs w:val="24"/>
        </w:rPr>
        <w:t>Cláusula Décima Terceira</w:t>
      </w:r>
      <w:r w:rsidRPr="00FD3E59">
        <w:rPr>
          <w:rFonts w:ascii="Times New Roman" w:hAnsi="Times New Roman" w:cs="Times New Roman"/>
          <w:szCs w:val="24"/>
        </w:rPr>
        <w:t xml:space="preserve"> (matriz de riscos).</w:t>
      </w:r>
    </w:p>
    <w:p w:rsidR="00D56A7B" w:rsidRPr="00FD3E59" w:rsidRDefault="00D56A7B" w:rsidP="00FD3E59">
      <w:pPr>
        <w:widowControl/>
        <w:suppressAutoHyphens w:val="0"/>
        <w:spacing w:line="240" w:lineRule="auto"/>
        <w:ind w:right="0"/>
        <w:rPr>
          <w:rFonts w:ascii="Times New Roman" w:hAnsi="Times New Roman" w:cs="Times New Roman"/>
          <w:szCs w:val="24"/>
        </w:rPr>
      </w:pPr>
      <w:r w:rsidRPr="00FD3E59">
        <w:rPr>
          <w:rFonts w:ascii="Times New Roman" w:hAnsi="Times New Roman" w:cs="Times New Roman"/>
          <w:b/>
          <w:szCs w:val="24"/>
        </w:rPr>
        <w:t>§ 3º.</w:t>
      </w:r>
      <w:r w:rsidRPr="00FD3E59">
        <w:rPr>
          <w:rFonts w:ascii="Times New Roman" w:hAnsi="Times New Roman" w:cs="Times New Roman"/>
          <w:szCs w:val="24"/>
        </w:rPr>
        <w:t xml:space="preserve"> Ocorrendo atraso na execução do cronograma físico para conclusão do objeto contratado, observado o disposto nos </w:t>
      </w:r>
      <w:proofErr w:type="spellStart"/>
      <w:r w:rsidRPr="00FD3E59">
        <w:rPr>
          <w:rFonts w:ascii="Times New Roman" w:hAnsi="Times New Roman" w:cs="Times New Roman"/>
          <w:szCs w:val="24"/>
        </w:rPr>
        <w:t>arts</w:t>
      </w:r>
      <w:proofErr w:type="spellEnd"/>
      <w:r w:rsidRPr="00FD3E59">
        <w:rPr>
          <w:rFonts w:ascii="Times New Roman" w:hAnsi="Times New Roman" w:cs="Times New Roman"/>
          <w:szCs w:val="24"/>
        </w:rPr>
        <w:t>. 136 e seguintes do RILC-EPAGRI</w:t>
      </w:r>
      <w:proofErr w:type="gramStart"/>
      <w:r w:rsidRPr="00FD3E59">
        <w:rPr>
          <w:rFonts w:ascii="Times New Roman" w:hAnsi="Times New Roman" w:cs="Times New Roman"/>
          <w:szCs w:val="24"/>
        </w:rPr>
        <w:t>, poderá</w:t>
      </w:r>
      <w:proofErr w:type="gramEnd"/>
      <w:r w:rsidRPr="00FD3E59">
        <w:rPr>
          <w:rFonts w:ascii="Times New Roman" w:hAnsi="Times New Roman" w:cs="Times New Roman"/>
          <w:szCs w:val="24"/>
        </w:rPr>
        <w:t xml:space="preserve"> ser firmado entre as partes um Termo Aditivo de extensão de prazo contratual. </w:t>
      </w:r>
    </w:p>
    <w:p w:rsidR="00D56A7B" w:rsidRPr="00FD3E59" w:rsidRDefault="00D56A7B" w:rsidP="00FD3E59">
      <w:pPr>
        <w:widowControl/>
        <w:suppressAutoHyphens w:val="0"/>
        <w:spacing w:line="240" w:lineRule="auto"/>
        <w:ind w:right="0"/>
        <w:rPr>
          <w:rFonts w:ascii="Times New Roman" w:hAnsi="Times New Roman" w:cs="Times New Roman"/>
          <w:szCs w:val="24"/>
        </w:rPr>
      </w:pPr>
      <w:r w:rsidRPr="00FD3E59">
        <w:rPr>
          <w:rFonts w:ascii="Times New Roman" w:hAnsi="Times New Roman" w:cs="Times New Roman"/>
          <w:b/>
          <w:szCs w:val="24"/>
        </w:rPr>
        <w:lastRenderedPageBreak/>
        <w:t xml:space="preserve">§ 4º. </w:t>
      </w:r>
      <w:r w:rsidRPr="00FD3E59">
        <w:rPr>
          <w:rFonts w:ascii="Times New Roman" w:hAnsi="Times New Roman" w:cs="Times New Roman"/>
          <w:szCs w:val="24"/>
        </w:rPr>
        <w:t xml:space="preserve">Nas hipóteses em que não se verificar nenhuma das condições previstas nos </w:t>
      </w:r>
      <w:proofErr w:type="spellStart"/>
      <w:r w:rsidRPr="00FD3E59">
        <w:rPr>
          <w:rFonts w:ascii="Times New Roman" w:hAnsi="Times New Roman" w:cs="Times New Roman"/>
          <w:szCs w:val="24"/>
        </w:rPr>
        <w:t>arts</w:t>
      </w:r>
      <w:proofErr w:type="spellEnd"/>
      <w:r w:rsidRPr="00FD3E59">
        <w:rPr>
          <w:rFonts w:ascii="Times New Roman" w:hAnsi="Times New Roman" w:cs="Times New Roman"/>
          <w:szCs w:val="24"/>
        </w:rPr>
        <w:t xml:space="preserve">. 135 e 136 do RILC-EPAGRI e o atraso no cumprimento do cronograma decorrer de culpa da </w:t>
      </w:r>
      <w:r w:rsidRPr="00FD3E59">
        <w:rPr>
          <w:rFonts w:ascii="Times New Roman" w:hAnsi="Times New Roman" w:cs="Times New Roman"/>
          <w:b/>
          <w:szCs w:val="24"/>
        </w:rPr>
        <w:t>CONTRATADA</w:t>
      </w:r>
      <w:r w:rsidRPr="00FD3E59">
        <w:rPr>
          <w:rFonts w:ascii="Times New Roman" w:hAnsi="Times New Roman" w:cs="Times New Roman"/>
          <w:szCs w:val="24"/>
        </w:rPr>
        <w:t xml:space="preserve">, os prazos de início de etapas de execução, de conclusão, de entrega e de vigência contratual poderão prorrogados, a critério da </w:t>
      </w:r>
      <w:r w:rsidRPr="00FD3E59">
        <w:rPr>
          <w:rFonts w:ascii="Times New Roman" w:hAnsi="Times New Roman" w:cs="Times New Roman"/>
          <w:b/>
          <w:szCs w:val="24"/>
        </w:rPr>
        <w:t>EPAGRI</w:t>
      </w:r>
      <w:r w:rsidRPr="00FD3E59">
        <w:rPr>
          <w:rFonts w:ascii="Times New Roman" w:hAnsi="Times New Roman" w:cs="Times New Roman"/>
          <w:szCs w:val="24"/>
        </w:rPr>
        <w:t>, observado o seguinte:</w:t>
      </w:r>
    </w:p>
    <w:p w:rsidR="00D56A7B" w:rsidRPr="00FD3E59" w:rsidRDefault="00D56A7B" w:rsidP="00702D5C">
      <w:pPr>
        <w:pStyle w:val="PargrafodaLista"/>
        <w:numPr>
          <w:ilvl w:val="0"/>
          <w:numId w:val="21"/>
        </w:numPr>
        <w:spacing w:after="0" w:afterAutospacing="0" w:line="240" w:lineRule="auto"/>
        <w:ind w:left="0" w:firstLine="0"/>
        <w:jc w:val="both"/>
        <w:rPr>
          <w:rFonts w:ascii="Times New Roman" w:hAnsi="Times New Roman"/>
          <w:sz w:val="24"/>
          <w:szCs w:val="24"/>
        </w:rPr>
      </w:pPr>
      <w:proofErr w:type="gramStart"/>
      <w:r w:rsidRPr="00FD3E59">
        <w:rPr>
          <w:rFonts w:ascii="Times New Roman" w:hAnsi="Times New Roman"/>
          <w:sz w:val="24"/>
          <w:szCs w:val="24"/>
        </w:rPr>
        <w:t>a</w:t>
      </w:r>
      <w:proofErr w:type="gramEnd"/>
      <w:r w:rsidRPr="00FD3E59">
        <w:rPr>
          <w:rFonts w:ascii="Times New Roman" w:hAnsi="Times New Roman"/>
          <w:sz w:val="24"/>
          <w:szCs w:val="24"/>
        </w:rPr>
        <w:t xml:space="preserve"> </w:t>
      </w:r>
      <w:r w:rsidRPr="00FD3E59">
        <w:rPr>
          <w:rFonts w:ascii="Times New Roman" w:hAnsi="Times New Roman"/>
          <w:b/>
          <w:sz w:val="24"/>
          <w:szCs w:val="24"/>
        </w:rPr>
        <w:t>CONTRATADA</w:t>
      </w:r>
      <w:r w:rsidRPr="00FD3E59">
        <w:rPr>
          <w:rFonts w:ascii="Times New Roman" w:hAnsi="Times New Roman"/>
          <w:sz w:val="24"/>
          <w:szCs w:val="24"/>
        </w:rPr>
        <w:t xml:space="preserve"> poderá anuir com a aplicação das penalidades decorrentes do atraso injustificado, conforme previsto nas cláusulas contratuais,</w:t>
      </w:r>
    </w:p>
    <w:p w:rsidR="00D56A7B" w:rsidRPr="00FD3E59" w:rsidRDefault="00D56A7B" w:rsidP="00702D5C">
      <w:pPr>
        <w:pStyle w:val="PargrafodaLista"/>
        <w:numPr>
          <w:ilvl w:val="0"/>
          <w:numId w:val="21"/>
        </w:numPr>
        <w:spacing w:after="0" w:afterAutospacing="0" w:line="240" w:lineRule="auto"/>
        <w:ind w:left="0" w:firstLine="0"/>
        <w:jc w:val="both"/>
        <w:rPr>
          <w:rFonts w:ascii="Times New Roman" w:hAnsi="Times New Roman"/>
          <w:sz w:val="24"/>
          <w:szCs w:val="24"/>
        </w:rPr>
      </w:pPr>
      <w:proofErr w:type="gramStart"/>
      <w:r w:rsidRPr="00FD3E59">
        <w:rPr>
          <w:rFonts w:ascii="Times New Roman" w:hAnsi="Times New Roman"/>
          <w:sz w:val="24"/>
          <w:szCs w:val="24"/>
        </w:rPr>
        <w:t>a</w:t>
      </w:r>
      <w:proofErr w:type="gramEnd"/>
      <w:r w:rsidRPr="00FD3E59">
        <w:rPr>
          <w:rFonts w:ascii="Times New Roman" w:hAnsi="Times New Roman"/>
          <w:sz w:val="24"/>
          <w:szCs w:val="24"/>
        </w:rPr>
        <w:t xml:space="preserve"> </w:t>
      </w:r>
      <w:r w:rsidRPr="00FD3E59">
        <w:rPr>
          <w:rFonts w:ascii="Times New Roman" w:hAnsi="Times New Roman"/>
          <w:b/>
          <w:sz w:val="24"/>
          <w:szCs w:val="24"/>
        </w:rPr>
        <w:t>CONTRATADA</w:t>
      </w:r>
      <w:r w:rsidRPr="00FD3E59">
        <w:rPr>
          <w:rFonts w:ascii="Times New Roman" w:hAnsi="Times New Roman"/>
          <w:sz w:val="24"/>
          <w:szCs w:val="24"/>
        </w:rPr>
        <w:t xml:space="preserve"> deverá providenciar a extensão da garantia de execução do contrato por igual período da prorrogação;</w:t>
      </w:r>
    </w:p>
    <w:p w:rsidR="00D56A7B" w:rsidRPr="00FD3E59" w:rsidRDefault="00D56A7B" w:rsidP="00702D5C">
      <w:pPr>
        <w:pStyle w:val="PargrafodaLista"/>
        <w:numPr>
          <w:ilvl w:val="0"/>
          <w:numId w:val="21"/>
        </w:numPr>
        <w:spacing w:after="0" w:afterAutospacing="0" w:line="240" w:lineRule="auto"/>
        <w:ind w:left="0" w:firstLine="0"/>
        <w:jc w:val="both"/>
        <w:rPr>
          <w:rFonts w:ascii="Times New Roman" w:hAnsi="Times New Roman"/>
          <w:sz w:val="24"/>
          <w:szCs w:val="24"/>
        </w:rPr>
      </w:pPr>
      <w:proofErr w:type="gramStart"/>
      <w:r w:rsidRPr="00FD3E59">
        <w:rPr>
          <w:rFonts w:ascii="Times New Roman" w:hAnsi="Times New Roman"/>
          <w:sz w:val="24"/>
          <w:szCs w:val="24"/>
        </w:rPr>
        <w:t>será</w:t>
      </w:r>
      <w:proofErr w:type="gramEnd"/>
      <w:r w:rsidRPr="00FD3E59">
        <w:rPr>
          <w:rFonts w:ascii="Times New Roman" w:hAnsi="Times New Roman"/>
          <w:sz w:val="24"/>
          <w:szCs w:val="24"/>
        </w:rPr>
        <w:t xml:space="preserve"> suspensa a concessão de novos reajustes, sem prejuízo do pagamento dos reajustes cujo direito já tenha sido adquirido;</w:t>
      </w:r>
    </w:p>
    <w:p w:rsidR="00D56A7B" w:rsidRPr="00FD3E59" w:rsidRDefault="00D56A7B" w:rsidP="00702D5C">
      <w:pPr>
        <w:pStyle w:val="PargrafodaLista"/>
        <w:numPr>
          <w:ilvl w:val="0"/>
          <w:numId w:val="21"/>
        </w:numPr>
        <w:spacing w:after="0" w:afterAutospacing="0" w:line="240" w:lineRule="auto"/>
        <w:ind w:left="0" w:firstLine="0"/>
        <w:jc w:val="both"/>
        <w:rPr>
          <w:rFonts w:ascii="Times New Roman" w:hAnsi="Times New Roman"/>
          <w:sz w:val="24"/>
          <w:szCs w:val="24"/>
        </w:rPr>
      </w:pPr>
      <w:proofErr w:type="gramStart"/>
      <w:r w:rsidRPr="00FD3E59">
        <w:rPr>
          <w:rFonts w:ascii="Times New Roman" w:hAnsi="Times New Roman"/>
          <w:sz w:val="24"/>
          <w:szCs w:val="24"/>
        </w:rPr>
        <w:t>a</w:t>
      </w:r>
      <w:proofErr w:type="gramEnd"/>
      <w:r w:rsidRPr="00FD3E59">
        <w:rPr>
          <w:rFonts w:ascii="Times New Roman" w:hAnsi="Times New Roman"/>
          <w:sz w:val="24"/>
          <w:szCs w:val="24"/>
        </w:rPr>
        <w:t xml:space="preserve"> </w:t>
      </w:r>
      <w:r w:rsidRPr="00FD3E59">
        <w:rPr>
          <w:rFonts w:ascii="Times New Roman" w:hAnsi="Times New Roman"/>
          <w:b/>
          <w:sz w:val="24"/>
          <w:szCs w:val="24"/>
        </w:rPr>
        <w:t>CONTRATADA</w:t>
      </w:r>
      <w:r w:rsidRPr="00FD3E59">
        <w:rPr>
          <w:rFonts w:ascii="Times New Roman" w:hAnsi="Times New Roman"/>
          <w:sz w:val="24"/>
          <w:szCs w:val="24"/>
        </w:rPr>
        <w:t xml:space="preserve"> renunciará a solicitação de reequilíbrio econômico-financeiro, despesas indiretas, lucros cessantes e de indenização de qualquer outra natureza em razão do prazo estendido;</w:t>
      </w:r>
    </w:p>
    <w:p w:rsidR="00D56A7B" w:rsidRPr="00FD3E59" w:rsidRDefault="00D56A7B" w:rsidP="00702D5C">
      <w:pPr>
        <w:pStyle w:val="PargrafodaLista"/>
        <w:numPr>
          <w:ilvl w:val="0"/>
          <w:numId w:val="21"/>
        </w:numPr>
        <w:spacing w:after="0" w:afterAutospacing="0" w:line="240" w:lineRule="auto"/>
        <w:ind w:left="0" w:firstLine="0"/>
        <w:jc w:val="both"/>
        <w:rPr>
          <w:rFonts w:ascii="Times New Roman" w:hAnsi="Times New Roman"/>
          <w:b/>
          <w:sz w:val="24"/>
          <w:szCs w:val="24"/>
        </w:rPr>
      </w:pPr>
      <w:proofErr w:type="gramStart"/>
      <w:r w:rsidRPr="00FD3E59">
        <w:rPr>
          <w:rFonts w:ascii="Times New Roman" w:hAnsi="Times New Roman"/>
          <w:sz w:val="24"/>
          <w:szCs w:val="24"/>
        </w:rPr>
        <w:t>não</w:t>
      </w:r>
      <w:proofErr w:type="gramEnd"/>
      <w:r w:rsidRPr="00FD3E59">
        <w:rPr>
          <w:rFonts w:ascii="Times New Roman" w:hAnsi="Times New Roman"/>
          <w:sz w:val="24"/>
          <w:szCs w:val="24"/>
        </w:rPr>
        <w:t xml:space="preserve"> havendo a concordância da </w:t>
      </w:r>
      <w:r w:rsidRPr="00FD3E59">
        <w:rPr>
          <w:rFonts w:ascii="Times New Roman" w:hAnsi="Times New Roman"/>
          <w:b/>
          <w:sz w:val="24"/>
          <w:szCs w:val="24"/>
        </w:rPr>
        <w:t>CONTRATADA</w:t>
      </w:r>
      <w:r w:rsidRPr="00FD3E59">
        <w:rPr>
          <w:rFonts w:ascii="Times New Roman" w:hAnsi="Times New Roman"/>
          <w:sz w:val="24"/>
          <w:szCs w:val="24"/>
        </w:rPr>
        <w:t xml:space="preserve"> sobre qualquer dos itens acima deste parágrafo, a medição dos serviços será suspensa na data limite do prazo de execução pactuado, sendo instaurado processo administrativo de rescisão contratual para execução da sua garantia, sem prejuízo das demais penalidades previstas no contrato, a fim de atender o interesse público.</w:t>
      </w:r>
    </w:p>
    <w:p w:rsidR="00D56A7B" w:rsidRPr="00FD3E59" w:rsidRDefault="00D56A7B" w:rsidP="00FD3E59">
      <w:pPr>
        <w:widowControl/>
        <w:suppressAutoHyphens w:val="0"/>
        <w:spacing w:line="240" w:lineRule="auto"/>
        <w:ind w:right="0"/>
        <w:rPr>
          <w:rFonts w:ascii="Times New Roman" w:hAnsi="Times New Roman" w:cs="Times New Roman"/>
          <w:szCs w:val="24"/>
        </w:rPr>
      </w:pPr>
      <w:r w:rsidRPr="00FD3E59">
        <w:rPr>
          <w:rFonts w:ascii="Times New Roman" w:hAnsi="Times New Roman" w:cs="Times New Roman"/>
          <w:b/>
          <w:szCs w:val="24"/>
        </w:rPr>
        <w:t>§ 5º.</w:t>
      </w:r>
      <w:r w:rsidRPr="00FD3E59">
        <w:rPr>
          <w:rFonts w:ascii="Times New Roman" w:hAnsi="Times New Roman" w:cs="Times New Roman"/>
          <w:szCs w:val="24"/>
        </w:rPr>
        <w:t xml:space="preserve"> Qualquer tolerância por parte da </w:t>
      </w:r>
      <w:r w:rsidRPr="00FD3E59">
        <w:rPr>
          <w:rFonts w:ascii="Times New Roman" w:hAnsi="Times New Roman" w:cs="Times New Roman"/>
          <w:b/>
          <w:szCs w:val="24"/>
        </w:rPr>
        <w:t>EPAGRI</w:t>
      </w:r>
      <w:r w:rsidRPr="00FD3E59">
        <w:rPr>
          <w:rFonts w:ascii="Times New Roman" w:hAnsi="Times New Roman" w:cs="Times New Roman"/>
          <w:szCs w:val="24"/>
        </w:rPr>
        <w:t xml:space="preserve">, no que tange ao cumprimento das obrigações ora assumidas pela </w:t>
      </w:r>
      <w:r w:rsidRPr="00FD3E59">
        <w:rPr>
          <w:rFonts w:ascii="Times New Roman" w:hAnsi="Times New Roman" w:cs="Times New Roman"/>
          <w:b/>
          <w:szCs w:val="24"/>
        </w:rPr>
        <w:t>CONTRATADA</w:t>
      </w:r>
      <w:r w:rsidRPr="00FD3E59">
        <w:rPr>
          <w:rFonts w:ascii="Times New Roman" w:hAnsi="Times New Roman" w:cs="Times New Roman"/>
          <w:szCs w:val="24"/>
        </w:rPr>
        <w:t xml:space="preserve"> não importará, em hipótese alguma, em alteração contratual, novação, transação ou perdão, permanecendo em </w:t>
      </w:r>
      <w:proofErr w:type="gramStart"/>
      <w:r w:rsidRPr="00FD3E59">
        <w:rPr>
          <w:rFonts w:ascii="Times New Roman" w:hAnsi="Times New Roman" w:cs="Times New Roman"/>
          <w:szCs w:val="24"/>
        </w:rPr>
        <w:t>pleno vigor</w:t>
      </w:r>
      <w:proofErr w:type="gramEnd"/>
      <w:r w:rsidRPr="00FD3E59">
        <w:rPr>
          <w:rFonts w:ascii="Times New Roman" w:hAnsi="Times New Roman" w:cs="Times New Roman"/>
          <w:szCs w:val="24"/>
        </w:rPr>
        <w:t xml:space="preserve"> todas as condições do ajuste e podendo a </w:t>
      </w:r>
      <w:r w:rsidRPr="00FD3E59">
        <w:rPr>
          <w:rFonts w:ascii="Times New Roman" w:hAnsi="Times New Roman" w:cs="Times New Roman"/>
          <w:b/>
          <w:szCs w:val="24"/>
        </w:rPr>
        <w:t>EPAGRI</w:t>
      </w:r>
      <w:r w:rsidRPr="00FD3E59">
        <w:rPr>
          <w:rFonts w:ascii="Times New Roman" w:hAnsi="Times New Roman" w:cs="Times New Roman"/>
          <w:szCs w:val="24"/>
        </w:rPr>
        <w:t xml:space="preserve"> exigir o seu cumprimento a qualquer tempo.</w:t>
      </w:r>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p>
    <w:p w:rsidR="00D56A7B" w:rsidRPr="00FD3E59" w:rsidRDefault="00D56A7B" w:rsidP="00FD3E59">
      <w:pPr>
        <w:widowControl/>
        <w:suppressAutoHyphens w:val="0"/>
        <w:spacing w:line="240" w:lineRule="auto"/>
        <w:ind w:right="0"/>
        <w:rPr>
          <w:rFonts w:ascii="Times New Roman" w:hAnsi="Times New Roman" w:cs="Times New Roman"/>
          <w:b/>
          <w:szCs w:val="24"/>
          <w:lang w:eastAsia="pt-BR"/>
        </w:rPr>
      </w:pPr>
      <w:r w:rsidRPr="00FD3E59">
        <w:rPr>
          <w:rFonts w:ascii="Times New Roman" w:hAnsi="Times New Roman" w:cs="Times New Roman"/>
          <w:b/>
          <w:bCs/>
          <w:szCs w:val="24"/>
          <w:lang w:eastAsia="pt-BR"/>
        </w:rPr>
        <w:t xml:space="preserve">CLÁUSULA DÉCIMA PRIMEIRA </w:t>
      </w:r>
      <w:r w:rsidRPr="00FD3E59">
        <w:rPr>
          <w:rFonts w:ascii="Times New Roman" w:hAnsi="Times New Roman" w:cs="Times New Roman"/>
          <w:b/>
          <w:szCs w:val="24"/>
          <w:lang w:eastAsia="pt-BR"/>
        </w:rPr>
        <w:t>– DA INEXECUÇÃO E DA RESCISÃO DO CONTRATO</w:t>
      </w:r>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 xml:space="preserve">A inexecução total ou parcial do contrato poderá ensejar a sua </w:t>
      </w:r>
      <w:r w:rsidRPr="00FD3E59">
        <w:rPr>
          <w:rFonts w:ascii="Times New Roman" w:hAnsi="Times New Roman" w:cs="Times New Roman"/>
          <w:b/>
          <w:szCs w:val="24"/>
          <w:lang w:eastAsia="pt-BR"/>
        </w:rPr>
        <w:t>rescisão</w:t>
      </w:r>
      <w:r w:rsidRPr="00FD3E59">
        <w:rPr>
          <w:rFonts w:ascii="Times New Roman" w:hAnsi="Times New Roman" w:cs="Times New Roman"/>
          <w:szCs w:val="24"/>
          <w:lang w:eastAsia="pt-BR"/>
        </w:rPr>
        <w:t xml:space="preserve"> com as consequências contratuais previstas em Lei e na Seção XI, Capítulo II, Título III, do RILC-EPAGRI (artigos 156 a 160), sem prejuízo das sanções estabelecidas na Cláusula seguinte. </w:t>
      </w:r>
      <w:r w:rsidRPr="00FD3E59">
        <w:rPr>
          <w:rFonts w:ascii="Times New Roman" w:hAnsi="Times New Roman" w:cs="Times New Roman"/>
          <w:szCs w:val="24"/>
        </w:rPr>
        <w:t>O contrato também será considerado extinto pela completa execução do seu objeto ou pelo advento de termo ou condição nele prevista ou pelo término do seu prazo de vigência.</w:t>
      </w:r>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xml:space="preserve">§ 1º. </w:t>
      </w:r>
      <w:r w:rsidRPr="00FD3E59">
        <w:rPr>
          <w:rFonts w:ascii="Times New Roman" w:hAnsi="Times New Roman" w:cs="Times New Roman"/>
          <w:szCs w:val="24"/>
          <w:lang w:eastAsia="pt-BR"/>
        </w:rPr>
        <w:t xml:space="preserve">Os </w:t>
      </w:r>
      <w:r w:rsidRPr="00FD3E59">
        <w:rPr>
          <w:rFonts w:ascii="Times New Roman" w:hAnsi="Times New Roman" w:cs="Times New Roman"/>
          <w:b/>
          <w:szCs w:val="24"/>
          <w:u w:val="single"/>
          <w:lang w:eastAsia="pt-BR"/>
        </w:rPr>
        <w:t>motivos para a rescisão do contrato são aqueles previstos no art. 157 do RILC-EPAGRI</w:t>
      </w:r>
      <w:r w:rsidRPr="00FD3E59">
        <w:rPr>
          <w:rFonts w:ascii="Times New Roman" w:hAnsi="Times New Roman" w:cs="Times New Roman"/>
          <w:szCs w:val="24"/>
          <w:lang w:eastAsia="pt-BR"/>
        </w:rPr>
        <w:t xml:space="preserve">. </w:t>
      </w:r>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2º.</w:t>
      </w:r>
      <w:r w:rsidRPr="00FD3E59">
        <w:rPr>
          <w:rFonts w:ascii="Times New Roman" w:hAnsi="Times New Roman" w:cs="Times New Roman"/>
          <w:szCs w:val="24"/>
          <w:lang w:eastAsia="pt-BR"/>
        </w:rPr>
        <w:t xml:space="preserve"> A rescisão contratual determinada por ato unilateral da </w:t>
      </w:r>
      <w:r w:rsidRPr="00FD3E59">
        <w:rPr>
          <w:rFonts w:ascii="Times New Roman" w:hAnsi="Times New Roman" w:cs="Times New Roman"/>
          <w:b/>
          <w:szCs w:val="24"/>
          <w:lang w:eastAsia="pt-BR"/>
        </w:rPr>
        <w:t>EPAGRI</w:t>
      </w:r>
      <w:r w:rsidRPr="00FD3E59">
        <w:rPr>
          <w:rFonts w:ascii="Times New Roman" w:hAnsi="Times New Roman" w:cs="Times New Roman"/>
          <w:szCs w:val="24"/>
          <w:lang w:eastAsia="pt-BR"/>
        </w:rPr>
        <w:t xml:space="preserve">, em que constatado o descumprimento do avençado, acarreta as seguintes consequências, sem prejuízo das sanções previstas para a </w:t>
      </w:r>
      <w:r w:rsidRPr="00FD3E59">
        <w:rPr>
          <w:rFonts w:ascii="Times New Roman" w:hAnsi="Times New Roman" w:cs="Times New Roman"/>
          <w:b/>
          <w:bCs/>
          <w:szCs w:val="24"/>
          <w:lang w:eastAsia="pt-BR"/>
        </w:rPr>
        <w:t>CONTRATADA</w:t>
      </w:r>
      <w:r w:rsidRPr="00FD3E59">
        <w:rPr>
          <w:rFonts w:ascii="Times New Roman" w:hAnsi="Times New Roman" w:cs="Times New Roman"/>
          <w:szCs w:val="24"/>
          <w:lang w:eastAsia="pt-BR"/>
        </w:rPr>
        <w:t>:</w:t>
      </w:r>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I</w:t>
      </w:r>
      <w:r w:rsidRPr="00FD3E59">
        <w:rPr>
          <w:rFonts w:ascii="Times New Roman" w:hAnsi="Times New Roman" w:cs="Times New Roman"/>
          <w:szCs w:val="24"/>
          <w:lang w:eastAsia="pt-BR"/>
        </w:rPr>
        <w:t xml:space="preserve"> – assunção imediata do objeto contratado pela </w:t>
      </w:r>
      <w:r w:rsidRPr="00FD3E59">
        <w:rPr>
          <w:rFonts w:ascii="Times New Roman" w:hAnsi="Times New Roman" w:cs="Times New Roman"/>
          <w:b/>
          <w:szCs w:val="24"/>
          <w:lang w:eastAsia="pt-BR"/>
        </w:rPr>
        <w:t>EPAGRI</w:t>
      </w:r>
      <w:r w:rsidRPr="00FD3E59">
        <w:rPr>
          <w:rFonts w:ascii="Times New Roman" w:hAnsi="Times New Roman" w:cs="Times New Roman"/>
          <w:szCs w:val="24"/>
          <w:lang w:eastAsia="pt-BR"/>
        </w:rPr>
        <w:t xml:space="preserve"> no estado e local em que se encontrar;</w:t>
      </w:r>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II</w:t>
      </w:r>
      <w:r w:rsidRPr="00FD3E59">
        <w:rPr>
          <w:rFonts w:ascii="Times New Roman" w:hAnsi="Times New Roman" w:cs="Times New Roman"/>
          <w:szCs w:val="24"/>
          <w:lang w:eastAsia="pt-BR"/>
        </w:rPr>
        <w:t xml:space="preserve"> – execução de garantia contratual, quando prevista, para pagamento das multas e ressarcimento de eventuais prejuízos pela </w:t>
      </w:r>
      <w:r w:rsidRPr="00FD3E59">
        <w:rPr>
          <w:rFonts w:ascii="Times New Roman" w:hAnsi="Times New Roman" w:cs="Times New Roman"/>
          <w:b/>
          <w:szCs w:val="24"/>
          <w:lang w:eastAsia="pt-BR"/>
        </w:rPr>
        <w:t>EPAGRI</w:t>
      </w:r>
      <w:r w:rsidRPr="00FD3E59">
        <w:rPr>
          <w:rFonts w:ascii="Times New Roman" w:hAnsi="Times New Roman" w:cs="Times New Roman"/>
          <w:szCs w:val="24"/>
          <w:lang w:eastAsia="pt-BR"/>
        </w:rPr>
        <w:t>;</w:t>
      </w:r>
    </w:p>
    <w:p w:rsidR="00D56A7B" w:rsidRPr="00FD3E59" w:rsidRDefault="00D56A7B" w:rsidP="00FD3E59">
      <w:pPr>
        <w:widowControl/>
        <w:suppressAutoHyphens w:val="0"/>
        <w:spacing w:line="240" w:lineRule="auto"/>
        <w:ind w:right="0"/>
        <w:rPr>
          <w:rFonts w:ascii="Times New Roman" w:hAnsi="Times New Roman" w:cs="Times New Roman"/>
          <w:b/>
          <w:bCs/>
          <w:szCs w:val="24"/>
          <w:lang w:eastAsia="pt-BR"/>
        </w:rPr>
      </w:pPr>
      <w:r w:rsidRPr="00FD3E59">
        <w:rPr>
          <w:rFonts w:ascii="Times New Roman" w:hAnsi="Times New Roman" w:cs="Times New Roman"/>
          <w:b/>
          <w:szCs w:val="24"/>
          <w:lang w:eastAsia="pt-BR"/>
        </w:rPr>
        <w:t>III</w:t>
      </w:r>
      <w:r w:rsidRPr="00FD3E59">
        <w:rPr>
          <w:rFonts w:ascii="Times New Roman" w:hAnsi="Times New Roman" w:cs="Times New Roman"/>
          <w:szCs w:val="24"/>
          <w:lang w:eastAsia="pt-BR"/>
        </w:rPr>
        <w:t xml:space="preserve"> – na hipótese de insuficiência da garantia contratual, a retenção dos créditos decorrentes do contrato até o limite dos prejuízos causados à </w:t>
      </w:r>
      <w:r w:rsidRPr="00FD3E59">
        <w:rPr>
          <w:rFonts w:ascii="Times New Roman" w:hAnsi="Times New Roman" w:cs="Times New Roman"/>
          <w:b/>
          <w:bCs/>
          <w:szCs w:val="24"/>
          <w:lang w:eastAsia="pt-BR"/>
        </w:rPr>
        <w:t>EPAGRI.</w:t>
      </w:r>
    </w:p>
    <w:p w:rsidR="00D56A7B" w:rsidRPr="00FD3E59" w:rsidRDefault="00D56A7B" w:rsidP="00FD3E59">
      <w:pPr>
        <w:widowControl/>
        <w:suppressAutoHyphens w:val="0"/>
        <w:spacing w:line="240" w:lineRule="auto"/>
        <w:ind w:right="0"/>
        <w:rPr>
          <w:rFonts w:ascii="Times New Roman" w:hAnsi="Times New Roman" w:cs="Times New Roman"/>
          <w:bCs/>
          <w:szCs w:val="24"/>
          <w:lang w:eastAsia="pt-BR"/>
        </w:rPr>
      </w:pPr>
      <w:r w:rsidRPr="00FD3E59">
        <w:rPr>
          <w:rFonts w:ascii="Times New Roman" w:hAnsi="Times New Roman" w:cs="Times New Roman"/>
          <w:b/>
          <w:bCs/>
          <w:szCs w:val="24"/>
          <w:lang w:eastAsia="pt-BR"/>
        </w:rPr>
        <w:t xml:space="preserve">§ 3º. </w:t>
      </w:r>
      <w:r w:rsidRPr="00FD3E59">
        <w:rPr>
          <w:rFonts w:ascii="Times New Roman" w:hAnsi="Times New Roman" w:cs="Times New Roman"/>
          <w:bCs/>
          <w:szCs w:val="24"/>
          <w:lang w:eastAsia="pt-BR"/>
        </w:rPr>
        <w:t xml:space="preserve">A </w:t>
      </w:r>
      <w:r w:rsidRPr="00FD3E59">
        <w:rPr>
          <w:rFonts w:ascii="Times New Roman" w:hAnsi="Times New Roman" w:cs="Times New Roman"/>
          <w:b/>
          <w:bCs/>
          <w:szCs w:val="24"/>
          <w:lang w:eastAsia="pt-BR"/>
        </w:rPr>
        <w:t>CONTRATADA</w:t>
      </w:r>
      <w:r w:rsidRPr="00FD3E59">
        <w:rPr>
          <w:rFonts w:ascii="Times New Roman" w:hAnsi="Times New Roman" w:cs="Times New Roman"/>
          <w:bCs/>
          <w:szCs w:val="24"/>
          <w:lang w:eastAsia="pt-BR"/>
        </w:rPr>
        <w:t xml:space="preserve"> deverá ressarcir eventuais prejuízos sofridos pela </w:t>
      </w:r>
      <w:r w:rsidRPr="00FD3E59">
        <w:rPr>
          <w:rFonts w:ascii="Times New Roman" w:hAnsi="Times New Roman" w:cs="Times New Roman"/>
          <w:b/>
          <w:bCs/>
          <w:szCs w:val="24"/>
          <w:lang w:eastAsia="pt-BR"/>
        </w:rPr>
        <w:t>EPAGRI</w:t>
      </w:r>
      <w:r w:rsidRPr="00FD3E59">
        <w:rPr>
          <w:rFonts w:ascii="Times New Roman" w:hAnsi="Times New Roman" w:cs="Times New Roman"/>
          <w:bCs/>
          <w:szCs w:val="24"/>
          <w:lang w:eastAsia="pt-BR"/>
        </w:rPr>
        <w:t xml:space="preserve"> em virtude do inadimplemento do contrato, inclusive em relação ao descumprimento de encargos trabalhistas, previdenciários, fiscais e comerciais resultantes da execução deste contrato, incluindo-se nesse dever o pagamento de custas, honorários advocatícios, multas e outros valores eventualmente suportados pela </w:t>
      </w:r>
      <w:r w:rsidRPr="00FD3E59">
        <w:rPr>
          <w:rFonts w:ascii="Times New Roman" w:hAnsi="Times New Roman" w:cs="Times New Roman"/>
          <w:b/>
          <w:bCs/>
          <w:szCs w:val="24"/>
          <w:lang w:eastAsia="pt-BR"/>
        </w:rPr>
        <w:t>EPAGRI</w:t>
      </w:r>
      <w:r w:rsidRPr="00FD3E59">
        <w:rPr>
          <w:rFonts w:ascii="Times New Roman" w:hAnsi="Times New Roman" w:cs="Times New Roman"/>
          <w:bCs/>
          <w:szCs w:val="24"/>
          <w:lang w:eastAsia="pt-BR"/>
        </w:rPr>
        <w:t>.</w:t>
      </w:r>
    </w:p>
    <w:p w:rsidR="00D56A7B" w:rsidRPr="00FD3E59" w:rsidRDefault="00D56A7B" w:rsidP="00FD3E59">
      <w:pPr>
        <w:widowControl/>
        <w:suppressAutoHyphens w:val="0"/>
        <w:spacing w:line="240" w:lineRule="auto"/>
        <w:ind w:right="0"/>
        <w:rPr>
          <w:rFonts w:ascii="Times New Roman" w:hAnsi="Times New Roman" w:cs="Times New Roman"/>
          <w:bCs/>
          <w:szCs w:val="24"/>
          <w:lang w:eastAsia="pt-BR"/>
        </w:rPr>
      </w:pPr>
      <w:r w:rsidRPr="00FD3E59">
        <w:rPr>
          <w:rFonts w:ascii="Times New Roman" w:hAnsi="Times New Roman" w:cs="Times New Roman"/>
          <w:b/>
          <w:bCs/>
          <w:szCs w:val="24"/>
          <w:lang w:eastAsia="pt-BR"/>
        </w:rPr>
        <w:t xml:space="preserve">§ 4º. </w:t>
      </w:r>
      <w:proofErr w:type="gramStart"/>
      <w:r w:rsidRPr="00FD3E59">
        <w:rPr>
          <w:rFonts w:ascii="Times New Roman" w:hAnsi="Times New Roman" w:cs="Times New Roman"/>
          <w:bCs/>
          <w:szCs w:val="24"/>
          <w:lang w:eastAsia="pt-BR"/>
        </w:rPr>
        <w:t xml:space="preserve">Na ocorrência de fusão, cisão ou incorporação da </w:t>
      </w:r>
      <w:r w:rsidRPr="00FD3E59">
        <w:rPr>
          <w:rFonts w:ascii="Times New Roman" w:hAnsi="Times New Roman" w:cs="Times New Roman"/>
          <w:b/>
          <w:bCs/>
          <w:szCs w:val="24"/>
          <w:lang w:eastAsia="pt-BR"/>
        </w:rPr>
        <w:t>CONTRATADA</w:t>
      </w:r>
      <w:r w:rsidRPr="00FD3E59">
        <w:rPr>
          <w:rFonts w:ascii="Times New Roman" w:hAnsi="Times New Roman" w:cs="Times New Roman"/>
          <w:bCs/>
          <w:szCs w:val="24"/>
          <w:lang w:eastAsia="pt-BR"/>
        </w:rPr>
        <w:t xml:space="preserve">, o contrato poderá ser mantido, mediante acordo entre as partes e justificativa da </w:t>
      </w:r>
      <w:r w:rsidRPr="00FD3E59">
        <w:rPr>
          <w:rFonts w:ascii="Times New Roman" w:hAnsi="Times New Roman" w:cs="Times New Roman"/>
          <w:b/>
          <w:bCs/>
          <w:szCs w:val="24"/>
          <w:lang w:eastAsia="pt-BR"/>
        </w:rPr>
        <w:t>EPAGRI</w:t>
      </w:r>
      <w:r w:rsidRPr="00FD3E59">
        <w:rPr>
          <w:rFonts w:ascii="Times New Roman" w:hAnsi="Times New Roman" w:cs="Times New Roman"/>
          <w:bCs/>
          <w:szCs w:val="24"/>
          <w:lang w:eastAsia="pt-BR"/>
        </w:rPr>
        <w:t xml:space="preserve">, por meio de Termo Aditivo, desde que sejam mantidas as condições inicialmente pactuadas, inclusive no que tange à habilitação da </w:t>
      </w:r>
      <w:r w:rsidRPr="00FD3E59">
        <w:rPr>
          <w:rFonts w:ascii="Times New Roman" w:hAnsi="Times New Roman" w:cs="Times New Roman"/>
          <w:b/>
          <w:bCs/>
          <w:szCs w:val="24"/>
          <w:lang w:eastAsia="pt-BR"/>
        </w:rPr>
        <w:t>CONTRATADA</w:t>
      </w:r>
      <w:r w:rsidRPr="00FD3E59">
        <w:rPr>
          <w:rFonts w:ascii="Times New Roman" w:hAnsi="Times New Roman" w:cs="Times New Roman"/>
          <w:bCs/>
          <w:szCs w:val="24"/>
          <w:lang w:eastAsia="pt-BR"/>
        </w:rPr>
        <w:t xml:space="preserve"> exigida na licitação e que não haja qualquer prejuízo para a fiel execução do contrato.</w:t>
      </w:r>
      <w:proofErr w:type="gramEnd"/>
    </w:p>
    <w:p w:rsidR="00D56A7B" w:rsidRPr="00FD3E59" w:rsidRDefault="00D56A7B" w:rsidP="00FD3E59">
      <w:pPr>
        <w:widowControl/>
        <w:suppressAutoHyphens w:val="0"/>
        <w:spacing w:line="240" w:lineRule="auto"/>
        <w:ind w:right="0"/>
        <w:rPr>
          <w:rFonts w:ascii="Times New Roman" w:hAnsi="Times New Roman" w:cs="Times New Roman"/>
          <w:bCs/>
          <w:szCs w:val="24"/>
          <w:lang w:eastAsia="pt-BR"/>
        </w:rPr>
      </w:pPr>
      <w:r w:rsidRPr="00FD3E59">
        <w:rPr>
          <w:rFonts w:ascii="Times New Roman" w:hAnsi="Times New Roman" w:cs="Times New Roman"/>
          <w:b/>
          <w:bCs/>
          <w:szCs w:val="24"/>
          <w:lang w:eastAsia="pt-BR"/>
        </w:rPr>
        <w:t>§ 5º.</w:t>
      </w:r>
      <w:r w:rsidRPr="00FD3E59">
        <w:rPr>
          <w:rFonts w:ascii="Times New Roman" w:hAnsi="Times New Roman" w:cs="Times New Roman"/>
          <w:bCs/>
          <w:szCs w:val="24"/>
          <w:lang w:eastAsia="pt-BR"/>
        </w:rPr>
        <w:t xml:space="preserve"> </w:t>
      </w:r>
      <w:proofErr w:type="gramStart"/>
      <w:r w:rsidRPr="00FD3E59">
        <w:rPr>
          <w:rFonts w:ascii="Times New Roman" w:hAnsi="Times New Roman" w:cs="Times New Roman"/>
          <w:bCs/>
          <w:szCs w:val="24"/>
          <w:lang w:eastAsia="pt-BR"/>
        </w:rPr>
        <w:t>A vigência e manutenção do presente contrato está</w:t>
      </w:r>
      <w:proofErr w:type="gramEnd"/>
      <w:r w:rsidRPr="00FD3E59">
        <w:rPr>
          <w:rFonts w:ascii="Times New Roman" w:hAnsi="Times New Roman" w:cs="Times New Roman"/>
          <w:bCs/>
          <w:szCs w:val="24"/>
          <w:lang w:eastAsia="pt-BR"/>
        </w:rPr>
        <w:t xml:space="preserve"> condicionada, no exercício financeiro seguinte ao de sua celebração, à existência de créditos orçamentários suficientes para essa finalidade, ficando a </w:t>
      </w:r>
      <w:r w:rsidRPr="00FD3E59">
        <w:rPr>
          <w:rFonts w:ascii="Times New Roman" w:hAnsi="Times New Roman" w:cs="Times New Roman"/>
          <w:b/>
          <w:bCs/>
          <w:szCs w:val="24"/>
          <w:lang w:eastAsia="pt-BR"/>
        </w:rPr>
        <w:t>EPAGRI</w:t>
      </w:r>
      <w:r w:rsidRPr="00FD3E59">
        <w:rPr>
          <w:rFonts w:ascii="Times New Roman" w:hAnsi="Times New Roman" w:cs="Times New Roman"/>
          <w:bCs/>
          <w:szCs w:val="24"/>
          <w:lang w:eastAsia="pt-BR"/>
        </w:rPr>
        <w:t xml:space="preserve"> autorizada, desde já, a rescindir unilateralmente a contratação no caso de </w:t>
      </w:r>
      <w:r w:rsidRPr="00FD3E59">
        <w:rPr>
          <w:rFonts w:ascii="Times New Roman" w:hAnsi="Times New Roman" w:cs="Times New Roman"/>
          <w:bCs/>
          <w:szCs w:val="24"/>
          <w:lang w:eastAsia="pt-BR"/>
        </w:rPr>
        <w:lastRenderedPageBreak/>
        <w:t xml:space="preserve">insuficiência de créditos orçamentários, não gerando obrigação de indenizar a </w:t>
      </w:r>
      <w:r w:rsidRPr="00FD3E59">
        <w:rPr>
          <w:rFonts w:ascii="Times New Roman" w:hAnsi="Times New Roman" w:cs="Times New Roman"/>
          <w:b/>
          <w:bCs/>
          <w:szCs w:val="24"/>
          <w:lang w:eastAsia="pt-BR"/>
        </w:rPr>
        <w:t>CONTRATADA</w:t>
      </w:r>
      <w:r w:rsidRPr="00FD3E59">
        <w:rPr>
          <w:rFonts w:ascii="Times New Roman" w:hAnsi="Times New Roman" w:cs="Times New Roman"/>
          <w:bCs/>
          <w:szCs w:val="24"/>
          <w:lang w:eastAsia="pt-BR"/>
        </w:rPr>
        <w:t>, conforme art. 167 da Constituição Federal, Lei Complementar federal nº 101, de 2000 e art. 474 do Código Civil.</w:t>
      </w:r>
    </w:p>
    <w:p w:rsidR="00D56A7B" w:rsidRPr="00FD3E59" w:rsidRDefault="00D56A7B" w:rsidP="00FD3E59">
      <w:pPr>
        <w:widowControl/>
        <w:suppressAutoHyphens w:val="0"/>
        <w:spacing w:line="240" w:lineRule="auto"/>
        <w:ind w:right="0"/>
        <w:rPr>
          <w:rFonts w:ascii="Times New Roman" w:hAnsi="Times New Roman" w:cs="Times New Roman"/>
          <w:szCs w:val="24"/>
        </w:rPr>
      </w:pPr>
    </w:p>
    <w:p w:rsidR="00D56A7B" w:rsidRPr="00FD3E59" w:rsidRDefault="00D56A7B" w:rsidP="00FD3E59">
      <w:pPr>
        <w:widowControl/>
        <w:suppressAutoHyphens w:val="0"/>
        <w:spacing w:line="240" w:lineRule="auto"/>
        <w:ind w:right="0"/>
        <w:rPr>
          <w:rFonts w:ascii="Times New Roman" w:hAnsi="Times New Roman" w:cs="Times New Roman"/>
          <w:b/>
          <w:szCs w:val="24"/>
          <w:lang w:eastAsia="pt-BR"/>
        </w:rPr>
      </w:pPr>
      <w:r w:rsidRPr="00FD3E59">
        <w:rPr>
          <w:rFonts w:ascii="Times New Roman" w:hAnsi="Times New Roman" w:cs="Times New Roman"/>
          <w:b/>
          <w:szCs w:val="24"/>
          <w:lang w:eastAsia="pt-BR"/>
        </w:rPr>
        <w:t xml:space="preserve">CLÁUSULA </w:t>
      </w:r>
      <w:r w:rsidRPr="00FD3E59">
        <w:rPr>
          <w:rFonts w:ascii="Times New Roman" w:hAnsi="Times New Roman" w:cs="Times New Roman"/>
          <w:b/>
          <w:bCs/>
          <w:szCs w:val="24"/>
          <w:lang w:eastAsia="pt-BR"/>
        </w:rPr>
        <w:t xml:space="preserve">DÉCIMA SEGUNDA </w:t>
      </w:r>
      <w:r w:rsidRPr="00FD3E59">
        <w:rPr>
          <w:rFonts w:ascii="Times New Roman" w:hAnsi="Times New Roman" w:cs="Times New Roman"/>
          <w:b/>
          <w:szCs w:val="24"/>
          <w:lang w:eastAsia="pt-BR"/>
        </w:rPr>
        <w:t>– DAS SANÇÕES ADMINISTRATIVAS</w:t>
      </w:r>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 xml:space="preserve">O descumprimento total ou parcial de qualquer das obrigações estabelecidas neste contrato ou o cometimento de quaisquer infrações tipificadas nos </w:t>
      </w:r>
      <w:proofErr w:type="spellStart"/>
      <w:r w:rsidRPr="00FD3E59">
        <w:rPr>
          <w:rFonts w:ascii="Times New Roman" w:hAnsi="Times New Roman" w:cs="Times New Roman"/>
          <w:szCs w:val="24"/>
          <w:lang w:eastAsia="pt-BR"/>
        </w:rPr>
        <w:t>arts</w:t>
      </w:r>
      <w:proofErr w:type="spellEnd"/>
      <w:r w:rsidRPr="00FD3E59">
        <w:rPr>
          <w:rFonts w:ascii="Times New Roman" w:hAnsi="Times New Roman" w:cs="Times New Roman"/>
          <w:szCs w:val="24"/>
          <w:lang w:eastAsia="pt-BR"/>
        </w:rPr>
        <w:t xml:space="preserve">. 157 e 163 do RILC-EPAGRI sujeitará 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xml:space="preserve"> às sanções previstas no RILC-EPAGRI, quais sejam:</w:t>
      </w:r>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b/>
          <w:bCs/>
          <w:szCs w:val="24"/>
          <w:lang w:eastAsia="pt-BR"/>
        </w:rPr>
        <w:t>I</w:t>
      </w:r>
      <w:r w:rsidRPr="00FD3E59">
        <w:rPr>
          <w:rFonts w:ascii="Times New Roman" w:hAnsi="Times New Roman" w:cs="Times New Roman"/>
          <w:bCs/>
          <w:szCs w:val="24"/>
          <w:lang w:eastAsia="pt-BR"/>
        </w:rPr>
        <w:t xml:space="preserve"> </w:t>
      </w:r>
      <w:r w:rsidRPr="00FD3E59">
        <w:rPr>
          <w:rFonts w:ascii="Times New Roman" w:hAnsi="Times New Roman" w:cs="Times New Roman"/>
          <w:szCs w:val="24"/>
        </w:rPr>
        <w:t>–</w:t>
      </w:r>
      <w:r w:rsidRPr="00FD3E59">
        <w:rPr>
          <w:rFonts w:ascii="Times New Roman" w:hAnsi="Times New Roman" w:cs="Times New Roman"/>
          <w:b/>
          <w:bCs/>
          <w:szCs w:val="24"/>
          <w:lang w:eastAsia="pt-BR"/>
        </w:rPr>
        <w:t xml:space="preserve"> Advertência</w:t>
      </w:r>
      <w:r w:rsidRPr="00FD3E59">
        <w:rPr>
          <w:rFonts w:ascii="Times New Roman" w:hAnsi="Times New Roman" w:cs="Times New Roman"/>
          <w:szCs w:val="24"/>
          <w:lang w:eastAsia="pt-BR"/>
        </w:rPr>
        <w:t>;</w:t>
      </w:r>
    </w:p>
    <w:p w:rsidR="00D56A7B" w:rsidRPr="00FD3E59" w:rsidRDefault="00D56A7B" w:rsidP="00FD3E59">
      <w:pPr>
        <w:widowControl/>
        <w:spacing w:line="240" w:lineRule="auto"/>
        <w:ind w:right="0"/>
        <w:rPr>
          <w:rFonts w:ascii="Times New Roman" w:hAnsi="Times New Roman" w:cs="Times New Roman"/>
          <w:b/>
          <w:bCs/>
          <w:szCs w:val="24"/>
        </w:rPr>
      </w:pPr>
      <w:r w:rsidRPr="00FD3E59">
        <w:rPr>
          <w:rFonts w:ascii="Times New Roman" w:hAnsi="Times New Roman" w:cs="Times New Roman"/>
          <w:b/>
          <w:szCs w:val="24"/>
        </w:rPr>
        <w:t>II</w:t>
      </w:r>
      <w:r w:rsidRPr="00FD3E59">
        <w:rPr>
          <w:rFonts w:ascii="Times New Roman" w:hAnsi="Times New Roman" w:cs="Times New Roman"/>
          <w:szCs w:val="24"/>
        </w:rPr>
        <w:t xml:space="preserve"> –</w:t>
      </w:r>
      <w:r w:rsidRPr="00FD3E59">
        <w:rPr>
          <w:rFonts w:ascii="Times New Roman" w:hAnsi="Times New Roman" w:cs="Times New Roman"/>
          <w:b/>
          <w:bCs/>
          <w:szCs w:val="24"/>
        </w:rPr>
        <w:t xml:space="preserve"> Multa:</w:t>
      </w:r>
    </w:p>
    <w:p w:rsidR="00D56A7B" w:rsidRPr="00FD3E59" w:rsidRDefault="00D56A7B" w:rsidP="00702D5C">
      <w:pPr>
        <w:pStyle w:val="PargrafodaLista"/>
        <w:numPr>
          <w:ilvl w:val="0"/>
          <w:numId w:val="23"/>
        </w:numPr>
        <w:suppressAutoHyphens/>
        <w:spacing w:after="0" w:afterAutospacing="0" w:line="240" w:lineRule="auto"/>
        <w:ind w:left="0" w:firstLine="0"/>
        <w:jc w:val="both"/>
        <w:rPr>
          <w:rFonts w:ascii="Times New Roman" w:hAnsi="Times New Roman"/>
          <w:sz w:val="24"/>
          <w:szCs w:val="24"/>
        </w:rPr>
      </w:pPr>
      <w:proofErr w:type="gramStart"/>
      <w:r w:rsidRPr="00FD3E59">
        <w:rPr>
          <w:rFonts w:ascii="Times New Roman" w:hAnsi="Times New Roman"/>
          <w:sz w:val="24"/>
          <w:szCs w:val="24"/>
        </w:rPr>
        <w:t>de</w:t>
      </w:r>
      <w:proofErr w:type="gramEnd"/>
      <w:r w:rsidRPr="00FD3E59">
        <w:rPr>
          <w:rFonts w:ascii="Times New Roman" w:hAnsi="Times New Roman"/>
          <w:sz w:val="24"/>
          <w:szCs w:val="24"/>
        </w:rPr>
        <w:t xml:space="preserve"> até </w:t>
      </w:r>
      <w:r w:rsidRPr="00FD3E59">
        <w:rPr>
          <w:rFonts w:ascii="Times New Roman" w:hAnsi="Times New Roman"/>
          <w:b/>
          <w:sz w:val="24"/>
          <w:szCs w:val="24"/>
        </w:rPr>
        <w:t>5% (cinco por cento)</w:t>
      </w:r>
      <w:r w:rsidRPr="00FD3E59">
        <w:rPr>
          <w:rFonts w:ascii="Times New Roman" w:hAnsi="Times New Roman"/>
          <w:sz w:val="24"/>
          <w:szCs w:val="24"/>
        </w:rPr>
        <w:t xml:space="preserve"> do valor do contrato, em decorrência da não regularização da documentação de habilitação que comprove a regularidade fiscal da </w:t>
      </w:r>
      <w:r w:rsidRPr="00FD3E59">
        <w:rPr>
          <w:rFonts w:ascii="Times New Roman" w:hAnsi="Times New Roman"/>
          <w:b/>
          <w:sz w:val="24"/>
          <w:szCs w:val="24"/>
        </w:rPr>
        <w:t>CONTRATADA</w:t>
      </w:r>
      <w:r w:rsidRPr="00FD3E59">
        <w:rPr>
          <w:rFonts w:ascii="Times New Roman" w:hAnsi="Times New Roman"/>
          <w:sz w:val="24"/>
          <w:szCs w:val="24"/>
        </w:rPr>
        <w:t>,</w:t>
      </w:r>
      <w:r w:rsidRPr="00FD3E59">
        <w:rPr>
          <w:rFonts w:ascii="Times New Roman" w:hAnsi="Times New Roman"/>
          <w:b/>
          <w:sz w:val="24"/>
          <w:szCs w:val="24"/>
        </w:rPr>
        <w:t xml:space="preserve"> </w:t>
      </w:r>
      <w:r w:rsidRPr="00FD3E59">
        <w:rPr>
          <w:rFonts w:ascii="Times New Roman" w:hAnsi="Times New Roman"/>
          <w:sz w:val="24"/>
          <w:szCs w:val="24"/>
        </w:rPr>
        <w:t>em cada pagamento das parcelas, sendo que, na hipótese de não regularização após aplicação desta sanção, incidirão cumulativamente, além da multa prevista neste inciso, as demais sanções previstas nesta cláusula;</w:t>
      </w:r>
    </w:p>
    <w:p w:rsidR="00D56A7B" w:rsidRPr="00FD3E59" w:rsidRDefault="00D56A7B" w:rsidP="00702D5C">
      <w:pPr>
        <w:pStyle w:val="PargrafodaLista"/>
        <w:numPr>
          <w:ilvl w:val="0"/>
          <w:numId w:val="22"/>
        </w:numPr>
        <w:suppressAutoHyphens/>
        <w:spacing w:after="0" w:afterAutospacing="0" w:line="240" w:lineRule="auto"/>
        <w:ind w:left="0" w:firstLine="0"/>
        <w:jc w:val="both"/>
        <w:rPr>
          <w:rFonts w:ascii="Times New Roman" w:hAnsi="Times New Roman"/>
          <w:sz w:val="24"/>
          <w:szCs w:val="24"/>
        </w:rPr>
      </w:pPr>
      <w:proofErr w:type="gramStart"/>
      <w:r w:rsidRPr="00FD3E59">
        <w:rPr>
          <w:rFonts w:ascii="Times New Roman" w:hAnsi="Times New Roman"/>
          <w:sz w:val="24"/>
          <w:szCs w:val="24"/>
        </w:rPr>
        <w:t>de</w:t>
      </w:r>
      <w:proofErr w:type="gramEnd"/>
      <w:r w:rsidRPr="00FD3E59">
        <w:rPr>
          <w:rFonts w:ascii="Times New Roman" w:hAnsi="Times New Roman"/>
          <w:sz w:val="24"/>
          <w:szCs w:val="24"/>
        </w:rPr>
        <w:t xml:space="preserve"> até </w:t>
      </w:r>
      <w:r w:rsidRPr="00FD3E59">
        <w:rPr>
          <w:rFonts w:ascii="Times New Roman" w:hAnsi="Times New Roman"/>
          <w:b/>
          <w:sz w:val="24"/>
          <w:szCs w:val="24"/>
        </w:rPr>
        <w:t xml:space="preserve">5% (cinco por cento) </w:t>
      </w:r>
      <w:r w:rsidRPr="00FD3E59">
        <w:rPr>
          <w:rFonts w:ascii="Times New Roman" w:hAnsi="Times New Roman"/>
          <w:sz w:val="24"/>
          <w:szCs w:val="24"/>
        </w:rPr>
        <w:t>do valor do contrato, em caso de atraso na entrega da garantia contratual, quando exigida;</w:t>
      </w:r>
    </w:p>
    <w:p w:rsidR="00D56A7B" w:rsidRPr="00FD3E59" w:rsidRDefault="00D56A7B" w:rsidP="00702D5C">
      <w:pPr>
        <w:pStyle w:val="PargrafodaLista"/>
        <w:numPr>
          <w:ilvl w:val="0"/>
          <w:numId w:val="22"/>
        </w:numPr>
        <w:suppressAutoHyphens/>
        <w:spacing w:after="0" w:afterAutospacing="0" w:line="240" w:lineRule="auto"/>
        <w:ind w:left="0" w:firstLine="0"/>
        <w:jc w:val="both"/>
        <w:rPr>
          <w:rFonts w:ascii="Times New Roman" w:hAnsi="Times New Roman"/>
          <w:sz w:val="24"/>
          <w:szCs w:val="24"/>
        </w:rPr>
      </w:pPr>
      <w:proofErr w:type="gramStart"/>
      <w:r w:rsidRPr="00FD3E59">
        <w:rPr>
          <w:rFonts w:ascii="Times New Roman" w:hAnsi="Times New Roman"/>
          <w:sz w:val="24"/>
          <w:szCs w:val="24"/>
        </w:rPr>
        <w:t>de</w:t>
      </w:r>
      <w:proofErr w:type="gramEnd"/>
      <w:r w:rsidRPr="00FD3E59">
        <w:rPr>
          <w:rFonts w:ascii="Times New Roman" w:hAnsi="Times New Roman"/>
          <w:sz w:val="24"/>
          <w:szCs w:val="24"/>
        </w:rPr>
        <w:t xml:space="preserve"> </w:t>
      </w:r>
      <w:r w:rsidRPr="00FD3E59">
        <w:rPr>
          <w:rFonts w:ascii="Times New Roman" w:hAnsi="Times New Roman"/>
          <w:b/>
          <w:sz w:val="24"/>
          <w:szCs w:val="24"/>
        </w:rPr>
        <w:t>0,33% (zero, trinta e três por cento)</w:t>
      </w:r>
      <w:r w:rsidRPr="00FD3E59">
        <w:rPr>
          <w:rFonts w:ascii="Times New Roman" w:hAnsi="Times New Roman"/>
          <w:sz w:val="24"/>
          <w:szCs w:val="24"/>
        </w:rPr>
        <w:t xml:space="preserve"> por dia de </w:t>
      </w:r>
      <w:r w:rsidRPr="00FD3E59">
        <w:rPr>
          <w:rFonts w:ascii="Times New Roman" w:hAnsi="Times New Roman"/>
          <w:b/>
          <w:bCs/>
          <w:sz w:val="24"/>
          <w:szCs w:val="24"/>
        </w:rPr>
        <w:t>atraso</w:t>
      </w:r>
      <w:r w:rsidRPr="00FD3E59">
        <w:rPr>
          <w:rFonts w:ascii="Times New Roman" w:hAnsi="Times New Roman"/>
          <w:sz w:val="24"/>
          <w:szCs w:val="24"/>
        </w:rPr>
        <w:t xml:space="preserve">, na entrega do objeto, calculado sobre o valor correspondente à parte inadimplente, até o limite de </w:t>
      </w:r>
      <w:r w:rsidRPr="00FD3E59">
        <w:rPr>
          <w:rFonts w:ascii="Times New Roman" w:hAnsi="Times New Roman"/>
          <w:b/>
          <w:sz w:val="24"/>
          <w:szCs w:val="24"/>
        </w:rPr>
        <w:t>9,9% (nove, nove por cento);</w:t>
      </w:r>
    </w:p>
    <w:p w:rsidR="00D56A7B" w:rsidRPr="00FD3E59" w:rsidRDefault="00D56A7B" w:rsidP="00702D5C">
      <w:pPr>
        <w:pStyle w:val="PargrafodaLista"/>
        <w:numPr>
          <w:ilvl w:val="0"/>
          <w:numId w:val="22"/>
        </w:numPr>
        <w:suppressAutoHyphens/>
        <w:spacing w:after="0" w:afterAutospacing="0" w:line="240" w:lineRule="auto"/>
        <w:ind w:left="0" w:firstLine="0"/>
        <w:jc w:val="both"/>
        <w:rPr>
          <w:rFonts w:ascii="Times New Roman" w:hAnsi="Times New Roman"/>
          <w:sz w:val="24"/>
          <w:szCs w:val="24"/>
        </w:rPr>
      </w:pPr>
      <w:proofErr w:type="gramStart"/>
      <w:r w:rsidRPr="00FD3E59">
        <w:rPr>
          <w:rFonts w:ascii="Times New Roman" w:hAnsi="Times New Roman"/>
          <w:sz w:val="24"/>
          <w:szCs w:val="24"/>
        </w:rPr>
        <w:t>de</w:t>
      </w:r>
      <w:proofErr w:type="gramEnd"/>
      <w:r w:rsidRPr="00FD3E59">
        <w:rPr>
          <w:rFonts w:ascii="Times New Roman" w:hAnsi="Times New Roman"/>
          <w:sz w:val="24"/>
          <w:szCs w:val="24"/>
        </w:rPr>
        <w:t xml:space="preserve"> até </w:t>
      </w:r>
      <w:r w:rsidRPr="00FD3E59">
        <w:rPr>
          <w:rFonts w:ascii="Times New Roman" w:hAnsi="Times New Roman"/>
          <w:b/>
          <w:sz w:val="24"/>
          <w:szCs w:val="24"/>
        </w:rPr>
        <w:t>20% (vinte por cento)</w:t>
      </w:r>
      <w:r w:rsidRPr="00FD3E59">
        <w:rPr>
          <w:rFonts w:ascii="Times New Roman" w:hAnsi="Times New Roman"/>
          <w:sz w:val="24"/>
          <w:szCs w:val="24"/>
        </w:rPr>
        <w:t xml:space="preserve"> sobre o valor da parcela não executada ou do saldo remanescente do contrato, em caso de </w:t>
      </w:r>
      <w:r w:rsidRPr="00FD3E59">
        <w:rPr>
          <w:rFonts w:ascii="Times New Roman" w:hAnsi="Times New Roman"/>
          <w:b/>
          <w:bCs/>
          <w:sz w:val="24"/>
          <w:szCs w:val="24"/>
        </w:rPr>
        <w:t>inexecução parcial</w:t>
      </w:r>
      <w:r w:rsidRPr="00FD3E59">
        <w:rPr>
          <w:rFonts w:ascii="Times New Roman" w:hAnsi="Times New Roman"/>
          <w:sz w:val="24"/>
          <w:szCs w:val="24"/>
        </w:rPr>
        <w:t xml:space="preserve"> do contrato;</w:t>
      </w:r>
    </w:p>
    <w:p w:rsidR="00D56A7B" w:rsidRPr="00FD3E59" w:rsidRDefault="00D56A7B" w:rsidP="00702D5C">
      <w:pPr>
        <w:pStyle w:val="PargrafodaLista"/>
        <w:numPr>
          <w:ilvl w:val="0"/>
          <w:numId w:val="22"/>
        </w:numPr>
        <w:suppressAutoHyphens/>
        <w:spacing w:after="0" w:afterAutospacing="0" w:line="240" w:lineRule="auto"/>
        <w:ind w:left="0" w:firstLine="0"/>
        <w:jc w:val="both"/>
        <w:rPr>
          <w:rFonts w:ascii="Times New Roman" w:hAnsi="Times New Roman"/>
          <w:sz w:val="24"/>
          <w:szCs w:val="24"/>
        </w:rPr>
      </w:pPr>
      <w:proofErr w:type="gramStart"/>
      <w:r w:rsidRPr="00FD3E59">
        <w:rPr>
          <w:rFonts w:ascii="Times New Roman" w:hAnsi="Times New Roman"/>
          <w:sz w:val="24"/>
          <w:szCs w:val="24"/>
        </w:rPr>
        <w:t>de</w:t>
      </w:r>
      <w:proofErr w:type="gramEnd"/>
      <w:r w:rsidRPr="00FD3E59">
        <w:rPr>
          <w:rFonts w:ascii="Times New Roman" w:hAnsi="Times New Roman"/>
          <w:sz w:val="24"/>
          <w:szCs w:val="24"/>
        </w:rPr>
        <w:t xml:space="preserve"> até </w:t>
      </w:r>
      <w:r w:rsidRPr="00FD3E59">
        <w:rPr>
          <w:rFonts w:ascii="Times New Roman" w:hAnsi="Times New Roman"/>
          <w:b/>
          <w:sz w:val="24"/>
          <w:szCs w:val="24"/>
        </w:rPr>
        <w:t>30% (trinta por cento)</w:t>
      </w:r>
      <w:r w:rsidRPr="00FD3E59">
        <w:rPr>
          <w:rFonts w:ascii="Times New Roman" w:hAnsi="Times New Roman"/>
          <w:sz w:val="24"/>
          <w:szCs w:val="24"/>
        </w:rPr>
        <w:t xml:space="preserve"> sobre o valor da parcela não executado ou do saldo remanescente do contrato, em caso de </w:t>
      </w:r>
      <w:r w:rsidRPr="00FD3E59">
        <w:rPr>
          <w:rFonts w:ascii="Times New Roman" w:hAnsi="Times New Roman"/>
          <w:b/>
          <w:bCs/>
          <w:sz w:val="24"/>
          <w:szCs w:val="24"/>
        </w:rPr>
        <w:t>inexecução total</w:t>
      </w:r>
      <w:r w:rsidRPr="00FD3E59">
        <w:rPr>
          <w:rFonts w:ascii="Times New Roman" w:hAnsi="Times New Roman"/>
          <w:sz w:val="24"/>
          <w:szCs w:val="24"/>
        </w:rPr>
        <w:t xml:space="preserve"> do contrato.</w:t>
      </w:r>
    </w:p>
    <w:p w:rsidR="00D56A7B" w:rsidRPr="00FD3E59" w:rsidRDefault="00D56A7B" w:rsidP="00FD3E59">
      <w:pPr>
        <w:widowControl/>
        <w:spacing w:line="240" w:lineRule="auto"/>
        <w:ind w:right="0"/>
        <w:rPr>
          <w:rFonts w:ascii="Times New Roman" w:hAnsi="Times New Roman" w:cs="Times New Roman"/>
          <w:bCs/>
          <w:szCs w:val="24"/>
          <w:lang w:eastAsia="pt-BR"/>
        </w:rPr>
      </w:pPr>
      <w:r w:rsidRPr="00FD3E59">
        <w:rPr>
          <w:rFonts w:ascii="Times New Roman" w:hAnsi="Times New Roman" w:cs="Times New Roman"/>
          <w:b/>
          <w:bCs/>
          <w:szCs w:val="24"/>
          <w:lang w:eastAsia="pt-BR"/>
        </w:rPr>
        <w:t xml:space="preserve">III </w:t>
      </w:r>
      <w:r w:rsidRPr="00FD3E59">
        <w:rPr>
          <w:rFonts w:ascii="Times New Roman" w:hAnsi="Times New Roman" w:cs="Times New Roman"/>
          <w:bCs/>
          <w:szCs w:val="24"/>
          <w:lang w:eastAsia="pt-BR"/>
        </w:rPr>
        <w:t>–</w:t>
      </w:r>
      <w:r w:rsidRPr="00FD3E59">
        <w:rPr>
          <w:rFonts w:ascii="Times New Roman" w:hAnsi="Times New Roman" w:cs="Times New Roman"/>
          <w:b/>
          <w:bCs/>
          <w:szCs w:val="24"/>
          <w:lang w:eastAsia="pt-BR"/>
        </w:rPr>
        <w:t xml:space="preserve"> </w:t>
      </w:r>
      <w:r w:rsidRPr="00FD3E59">
        <w:rPr>
          <w:rFonts w:ascii="Times New Roman" w:hAnsi="Times New Roman" w:cs="Times New Roman"/>
          <w:b/>
          <w:bCs/>
          <w:szCs w:val="24"/>
        </w:rPr>
        <w:t>Suspensão</w:t>
      </w:r>
      <w:r w:rsidRPr="00FD3E59">
        <w:rPr>
          <w:rFonts w:ascii="Times New Roman" w:hAnsi="Times New Roman" w:cs="Times New Roman"/>
          <w:bCs/>
          <w:szCs w:val="24"/>
          <w:lang w:eastAsia="pt-BR"/>
        </w:rPr>
        <w:t xml:space="preserve"> </w:t>
      </w:r>
      <w:r w:rsidRPr="00FD3E59">
        <w:rPr>
          <w:rFonts w:ascii="Times New Roman" w:hAnsi="Times New Roman" w:cs="Times New Roman"/>
          <w:b/>
          <w:bCs/>
          <w:szCs w:val="24"/>
          <w:lang w:eastAsia="pt-BR"/>
        </w:rPr>
        <w:t xml:space="preserve">temporária </w:t>
      </w:r>
      <w:r w:rsidRPr="00FD3E59">
        <w:rPr>
          <w:rFonts w:ascii="Times New Roman" w:hAnsi="Times New Roman" w:cs="Times New Roman"/>
          <w:bCs/>
          <w:szCs w:val="24"/>
          <w:lang w:eastAsia="pt-BR"/>
        </w:rPr>
        <w:t xml:space="preserve">de licitar e </w:t>
      </w:r>
      <w:r w:rsidRPr="00FD3E59">
        <w:rPr>
          <w:rFonts w:ascii="Times New Roman" w:hAnsi="Times New Roman" w:cs="Times New Roman"/>
          <w:b/>
          <w:bCs/>
          <w:szCs w:val="24"/>
          <w:lang w:eastAsia="pt-BR"/>
        </w:rPr>
        <w:t>impedimento</w:t>
      </w:r>
      <w:r w:rsidRPr="00FD3E59">
        <w:rPr>
          <w:rFonts w:ascii="Times New Roman" w:hAnsi="Times New Roman" w:cs="Times New Roman"/>
          <w:bCs/>
          <w:szCs w:val="24"/>
          <w:lang w:eastAsia="pt-BR"/>
        </w:rPr>
        <w:t xml:space="preserve"> de contratar com a </w:t>
      </w:r>
      <w:r w:rsidRPr="00FD3E59">
        <w:rPr>
          <w:rFonts w:ascii="Times New Roman" w:hAnsi="Times New Roman" w:cs="Times New Roman"/>
          <w:b/>
          <w:bCs/>
          <w:szCs w:val="24"/>
          <w:lang w:eastAsia="pt-BR"/>
        </w:rPr>
        <w:t>EPAGRI</w:t>
      </w:r>
      <w:r w:rsidRPr="00FD3E59">
        <w:rPr>
          <w:rFonts w:ascii="Times New Roman" w:hAnsi="Times New Roman" w:cs="Times New Roman"/>
          <w:bCs/>
          <w:szCs w:val="24"/>
          <w:lang w:eastAsia="pt-BR"/>
        </w:rPr>
        <w:t xml:space="preserve">, pelo prazo de até </w:t>
      </w:r>
      <w:r w:rsidRPr="00FD3E59">
        <w:rPr>
          <w:rFonts w:ascii="Times New Roman" w:hAnsi="Times New Roman" w:cs="Times New Roman"/>
          <w:b/>
          <w:bCs/>
          <w:szCs w:val="24"/>
          <w:lang w:eastAsia="pt-BR"/>
        </w:rPr>
        <w:t>02 (dois) anos</w:t>
      </w:r>
      <w:r w:rsidRPr="00FD3E59">
        <w:rPr>
          <w:rFonts w:ascii="Times New Roman" w:hAnsi="Times New Roman" w:cs="Times New Roman"/>
          <w:bCs/>
          <w:szCs w:val="24"/>
          <w:lang w:eastAsia="pt-BR"/>
        </w:rPr>
        <w:t>.</w:t>
      </w:r>
    </w:p>
    <w:p w:rsidR="00D56A7B" w:rsidRPr="00FD3E59" w:rsidRDefault="00D56A7B" w:rsidP="00FD3E59">
      <w:pPr>
        <w:widowControl/>
        <w:suppressAutoHyphens w:val="0"/>
        <w:spacing w:line="240" w:lineRule="auto"/>
        <w:ind w:right="0"/>
        <w:rPr>
          <w:rFonts w:ascii="Times New Roman" w:hAnsi="Times New Roman" w:cs="Times New Roman"/>
          <w:b/>
          <w:bCs/>
          <w:szCs w:val="24"/>
          <w:lang w:eastAsia="pt-BR"/>
        </w:rPr>
      </w:pPr>
      <w:r w:rsidRPr="00FD3E59">
        <w:rPr>
          <w:rFonts w:ascii="Times New Roman" w:hAnsi="Times New Roman" w:cs="Times New Roman"/>
          <w:b/>
          <w:bCs/>
          <w:szCs w:val="24"/>
          <w:lang w:eastAsia="pt-BR"/>
        </w:rPr>
        <w:t xml:space="preserve">§ 1º. </w:t>
      </w:r>
      <w:r w:rsidRPr="00FD3E59">
        <w:rPr>
          <w:rFonts w:ascii="Times New Roman" w:hAnsi="Times New Roman" w:cs="Times New Roman"/>
          <w:bCs/>
          <w:szCs w:val="24"/>
          <w:lang w:eastAsia="pt-BR"/>
        </w:rPr>
        <w:t xml:space="preserve">Na aplicação das penalidades previstas neste contrato, a EPAGRI considerará, motivadamente, a gravidade da falta, seus efeitos, bem como os antecedentes da licitante ou </w:t>
      </w:r>
      <w:r w:rsidRPr="00FD3E59">
        <w:rPr>
          <w:rFonts w:ascii="Times New Roman" w:hAnsi="Times New Roman" w:cs="Times New Roman"/>
          <w:b/>
          <w:bCs/>
          <w:szCs w:val="24"/>
          <w:lang w:eastAsia="pt-BR"/>
        </w:rPr>
        <w:t>CONTRATADA</w:t>
      </w:r>
      <w:r w:rsidRPr="00FD3E59">
        <w:rPr>
          <w:rFonts w:ascii="Times New Roman" w:hAnsi="Times New Roman" w:cs="Times New Roman"/>
          <w:bCs/>
          <w:szCs w:val="24"/>
          <w:lang w:eastAsia="pt-BR"/>
        </w:rPr>
        <w:t xml:space="preserve">, graduando-as e podendo deixar de aplicá-las, se admitidas </w:t>
      </w:r>
      <w:proofErr w:type="gramStart"/>
      <w:r w:rsidRPr="00FD3E59">
        <w:rPr>
          <w:rFonts w:ascii="Times New Roman" w:hAnsi="Times New Roman" w:cs="Times New Roman"/>
          <w:bCs/>
          <w:szCs w:val="24"/>
          <w:lang w:eastAsia="pt-BR"/>
        </w:rPr>
        <w:t>as</w:t>
      </w:r>
      <w:proofErr w:type="gramEnd"/>
      <w:r w:rsidRPr="00FD3E59">
        <w:rPr>
          <w:rFonts w:ascii="Times New Roman" w:hAnsi="Times New Roman" w:cs="Times New Roman"/>
          <w:bCs/>
          <w:szCs w:val="24"/>
          <w:lang w:eastAsia="pt-BR"/>
        </w:rPr>
        <w:t xml:space="preserve"> justificativas da </w:t>
      </w:r>
      <w:r w:rsidRPr="00FD3E59">
        <w:rPr>
          <w:rFonts w:ascii="Times New Roman" w:hAnsi="Times New Roman" w:cs="Times New Roman"/>
          <w:b/>
          <w:bCs/>
          <w:szCs w:val="24"/>
          <w:lang w:eastAsia="pt-BR"/>
        </w:rPr>
        <w:t>CONTRATADA</w:t>
      </w:r>
      <w:r w:rsidRPr="00FD3E59">
        <w:rPr>
          <w:rFonts w:ascii="Times New Roman" w:hAnsi="Times New Roman" w:cs="Times New Roman"/>
          <w:bCs/>
          <w:szCs w:val="24"/>
          <w:lang w:eastAsia="pt-BR"/>
        </w:rPr>
        <w:t>, nos termos das disposições e do procedimento previsto no Capítulo III do Título III do RILC-EPAGRI.</w:t>
      </w:r>
    </w:p>
    <w:p w:rsidR="00D56A7B" w:rsidRPr="00FD3E59" w:rsidRDefault="00D56A7B" w:rsidP="00FD3E59">
      <w:pPr>
        <w:widowControl/>
        <w:suppressAutoHyphens w:val="0"/>
        <w:spacing w:line="240" w:lineRule="auto"/>
        <w:ind w:right="0"/>
        <w:rPr>
          <w:rFonts w:ascii="Times New Roman" w:hAnsi="Times New Roman" w:cs="Times New Roman"/>
          <w:b/>
          <w:bCs/>
          <w:szCs w:val="24"/>
          <w:lang w:eastAsia="pt-BR"/>
        </w:rPr>
      </w:pPr>
      <w:r w:rsidRPr="00FD3E59">
        <w:rPr>
          <w:rFonts w:ascii="Times New Roman" w:hAnsi="Times New Roman" w:cs="Times New Roman"/>
          <w:b/>
          <w:bCs/>
          <w:szCs w:val="24"/>
          <w:lang w:eastAsia="pt-BR"/>
        </w:rPr>
        <w:t xml:space="preserve">§ 2º. </w:t>
      </w:r>
      <w:r w:rsidRPr="00FD3E59">
        <w:rPr>
          <w:rFonts w:ascii="Times New Roman" w:hAnsi="Times New Roman" w:cs="Times New Roman"/>
          <w:bCs/>
          <w:szCs w:val="24"/>
          <w:lang w:eastAsia="pt-BR"/>
        </w:rPr>
        <w:t xml:space="preserve">A penalidade de multa poderá ser aplicada conjuntamente com a aplicação de suspensão temporária, sendo que o </w:t>
      </w:r>
      <w:r w:rsidRPr="00FD3E59">
        <w:rPr>
          <w:rFonts w:ascii="Times New Roman" w:hAnsi="Times New Roman" w:cs="Times New Roman"/>
          <w:szCs w:val="24"/>
          <w:lang w:eastAsia="pt-BR"/>
        </w:rPr>
        <w:t xml:space="preserve">pagamento da multa contratual não afasta o dever de indenizar o prejuízo a ela excedente suportado pela </w:t>
      </w:r>
      <w:r w:rsidRPr="00FD3E59">
        <w:rPr>
          <w:rFonts w:ascii="Times New Roman" w:hAnsi="Times New Roman" w:cs="Times New Roman"/>
          <w:b/>
          <w:szCs w:val="24"/>
          <w:lang w:eastAsia="pt-BR"/>
        </w:rPr>
        <w:t>EPAGRI</w:t>
      </w:r>
      <w:r w:rsidRPr="00FD3E59">
        <w:rPr>
          <w:rFonts w:ascii="Times New Roman" w:hAnsi="Times New Roman" w:cs="Times New Roman"/>
          <w:szCs w:val="24"/>
          <w:lang w:eastAsia="pt-BR"/>
        </w:rPr>
        <w:t>, conforme art. 165, § 5º, do RILC-EPAGRI.</w:t>
      </w:r>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b/>
          <w:bCs/>
          <w:szCs w:val="24"/>
          <w:lang w:eastAsia="pt-BR"/>
        </w:rPr>
        <w:t xml:space="preserve">§ 3º. </w:t>
      </w:r>
      <w:r w:rsidRPr="00FD3E59">
        <w:rPr>
          <w:rFonts w:ascii="Times New Roman" w:hAnsi="Times New Roman" w:cs="Times New Roman"/>
          <w:szCs w:val="24"/>
          <w:lang w:eastAsia="pt-BR"/>
        </w:rPr>
        <w:t xml:space="preserve">As penalidades aplicadas serão registradas no cadastro da </w:t>
      </w:r>
      <w:r w:rsidRPr="00FD3E59">
        <w:rPr>
          <w:rFonts w:ascii="Times New Roman" w:hAnsi="Times New Roman" w:cs="Times New Roman"/>
          <w:b/>
          <w:szCs w:val="24"/>
          <w:lang w:eastAsia="pt-BR"/>
        </w:rPr>
        <w:t xml:space="preserve">CONTRATADA </w:t>
      </w:r>
      <w:r w:rsidRPr="00FD3E59">
        <w:rPr>
          <w:rFonts w:ascii="Times New Roman" w:hAnsi="Times New Roman" w:cs="Times New Roman"/>
          <w:szCs w:val="24"/>
          <w:lang w:eastAsia="pt-BR"/>
        </w:rPr>
        <w:t>e no Cadastro de Empresas Inidôneas e Suspensas (CEIS), conforme art. 23 da Lei Federal nº 12.846/2013.</w:t>
      </w:r>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xml:space="preserve">§ 4º. </w:t>
      </w:r>
      <w:r w:rsidRPr="00FD3E59">
        <w:rPr>
          <w:rFonts w:ascii="Times New Roman" w:hAnsi="Times New Roman" w:cs="Times New Roman"/>
          <w:szCs w:val="24"/>
          <w:lang w:eastAsia="pt-BR"/>
        </w:rPr>
        <w:t xml:space="preserve">As práticas passíveis de sanções administrativas poderão implicar responsabilidade individual dos dirigentes das empresas contratadas e dos administradores/gestores, enquanto autores, coautores ou partícipes do ato ilícito, nos termos da Lei Federal nº 12.846/2013, Decreto Estadual nº 1.006/2017 e </w:t>
      </w:r>
      <w:proofErr w:type="spellStart"/>
      <w:r w:rsidRPr="00FD3E59">
        <w:rPr>
          <w:rFonts w:ascii="Times New Roman" w:hAnsi="Times New Roman" w:cs="Times New Roman"/>
          <w:szCs w:val="24"/>
          <w:lang w:eastAsia="pt-BR"/>
        </w:rPr>
        <w:t>arts</w:t>
      </w:r>
      <w:proofErr w:type="spellEnd"/>
      <w:r w:rsidRPr="00FD3E59">
        <w:rPr>
          <w:rFonts w:ascii="Times New Roman" w:hAnsi="Times New Roman" w:cs="Times New Roman"/>
          <w:szCs w:val="24"/>
          <w:lang w:eastAsia="pt-BR"/>
        </w:rPr>
        <w:t>. 157, § 2º, e 163, § 1º, do RILC-EPAGRI, sem prejuízo das responsabilidades civil e criminal.</w:t>
      </w:r>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5º.</w:t>
      </w:r>
      <w:r w:rsidRPr="00FD3E59">
        <w:rPr>
          <w:rFonts w:ascii="Times New Roman" w:hAnsi="Times New Roman" w:cs="Times New Roman"/>
          <w:szCs w:val="24"/>
          <w:lang w:eastAsia="pt-BR"/>
        </w:rPr>
        <w:t xml:space="preserve"> </w:t>
      </w:r>
      <w:proofErr w:type="gramStart"/>
      <w:r w:rsidRPr="00FD3E59">
        <w:rPr>
          <w:rFonts w:ascii="Times New Roman" w:hAnsi="Times New Roman" w:cs="Times New Roman"/>
          <w:szCs w:val="24"/>
          <w:lang w:eastAsia="pt-BR"/>
        </w:rPr>
        <w:t xml:space="preserve">Havendo concordância da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xml:space="preserve"> quanto aos fatos e a incidência da multa, a sua formalização se dará por meio de </w:t>
      </w:r>
      <w:proofErr w:type="spellStart"/>
      <w:r w:rsidRPr="00FD3E59">
        <w:rPr>
          <w:rFonts w:ascii="Times New Roman" w:hAnsi="Times New Roman" w:cs="Times New Roman"/>
          <w:szCs w:val="24"/>
          <w:lang w:eastAsia="pt-BR"/>
        </w:rPr>
        <w:t>apostilamento</w:t>
      </w:r>
      <w:proofErr w:type="spellEnd"/>
      <w:r w:rsidRPr="00FD3E59">
        <w:rPr>
          <w:rFonts w:ascii="Times New Roman" w:hAnsi="Times New Roman" w:cs="Times New Roman"/>
          <w:szCs w:val="24"/>
          <w:lang w:eastAsia="pt-BR"/>
        </w:rPr>
        <w:t xml:space="preserve"> e comunicação ao Cadastro Corporativo da </w:t>
      </w:r>
      <w:r w:rsidRPr="00FD3E59">
        <w:rPr>
          <w:rFonts w:ascii="Times New Roman" w:hAnsi="Times New Roman" w:cs="Times New Roman"/>
          <w:b/>
          <w:szCs w:val="24"/>
          <w:lang w:eastAsia="pt-BR"/>
        </w:rPr>
        <w:t>EPAGRI</w:t>
      </w:r>
      <w:r w:rsidRPr="00FD3E59">
        <w:rPr>
          <w:rFonts w:ascii="Times New Roman" w:hAnsi="Times New Roman" w:cs="Times New Roman"/>
          <w:szCs w:val="24"/>
          <w:lang w:eastAsia="pt-BR"/>
        </w:rPr>
        <w:t xml:space="preserve"> para fins de registro, abatendo-se o valor da multa da garantia contratual (se houver) e/ou dos pagamentos eventualmente devidos pela </w:t>
      </w:r>
      <w:r w:rsidRPr="00FD3E59">
        <w:rPr>
          <w:rFonts w:ascii="Times New Roman" w:hAnsi="Times New Roman" w:cs="Times New Roman"/>
          <w:b/>
          <w:szCs w:val="24"/>
          <w:lang w:eastAsia="pt-BR"/>
        </w:rPr>
        <w:t>EPAGRI</w:t>
      </w:r>
      <w:r w:rsidRPr="00FD3E59">
        <w:rPr>
          <w:rFonts w:ascii="Times New Roman" w:hAnsi="Times New Roman" w:cs="Times New Roman"/>
          <w:szCs w:val="24"/>
          <w:lang w:eastAsia="pt-BR"/>
        </w:rPr>
        <w:t xml:space="preserve"> ou, ainda, quando for o caso, cobrada judicialmente, conforme art. 165, § 2º, e 172, § 3º, inciso I, do RILC-EPAGRI e art. 82 da Lei federal nº 13.303/2016.</w:t>
      </w:r>
      <w:proofErr w:type="gramEnd"/>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6º.</w:t>
      </w:r>
      <w:r w:rsidRPr="00FD3E59">
        <w:rPr>
          <w:rFonts w:ascii="Times New Roman" w:hAnsi="Times New Roman" w:cs="Times New Roman"/>
          <w:szCs w:val="24"/>
          <w:lang w:eastAsia="pt-BR"/>
        </w:rPr>
        <w:t xml:space="preserve"> Caso não haja crédito para ser compensado na forma do parágrafo anterior, as multas deverão ser recolhidas junto à Tesouraria da Epagri, em até </w:t>
      </w:r>
      <w:r w:rsidRPr="00FD3E59">
        <w:rPr>
          <w:rFonts w:ascii="Times New Roman" w:hAnsi="Times New Roman" w:cs="Times New Roman"/>
          <w:b/>
          <w:szCs w:val="24"/>
          <w:lang w:eastAsia="pt-BR"/>
        </w:rPr>
        <w:t>5 (cinco) dias úteis</w:t>
      </w:r>
      <w:r w:rsidRPr="00FD3E59">
        <w:rPr>
          <w:rFonts w:ascii="Times New Roman" w:hAnsi="Times New Roman" w:cs="Times New Roman"/>
          <w:szCs w:val="24"/>
          <w:lang w:eastAsia="pt-BR"/>
        </w:rPr>
        <w:t xml:space="preserve"> a partir da sua notificação da decisão final. </w:t>
      </w:r>
      <w:proofErr w:type="gramStart"/>
      <w:r w:rsidRPr="00FD3E59">
        <w:rPr>
          <w:rFonts w:ascii="Times New Roman" w:hAnsi="Times New Roman" w:cs="Times New Roman"/>
          <w:szCs w:val="24"/>
          <w:lang w:eastAsia="pt-BR"/>
        </w:rPr>
        <w:t xml:space="preserve">Caso não sejam pagas nesse prazo, as partes convencionam expressamente que a </w:t>
      </w:r>
      <w:r w:rsidRPr="00FD3E59">
        <w:rPr>
          <w:rFonts w:ascii="Times New Roman" w:hAnsi="Times New Roman" w:cs="Times New Roman"/>
          <w:b/>
          <w:szCs w:val="24"/>
          <w:lang w:eastAsia="pt-BR"/>
        </w:rPr>
        <w:t>EPAGRI</w:t>
      </w:r>
      <w:r w:rsidRPr="00FD3E59">
        <w:rPr>
          <w:rFonts w:ascii="Times New Roman" w:hAnsi="Times New Roman" w:cs="Times New Roman"/>
          <w:szCs w:val="24"/>
          <w:lang w:eastAsia="pt-BR"/>
        </w:rPr>
        <w:t xml:space="preserve"> poderá protestar a dívida das multas não pagas em «MUNICIPIO_UNIDADE_ORCAMENTARIA» (praça de pagamento), conforme faculta o artigo </w:t>
      </w:r>
      <w:r w:rsidRPr="00FD3E59">
        <w:rPr>
          <w:rFonts w:ascii="Times New Roman" w:hAnsi="Times New Roman" w:cs="Times New Roman"/>
          <w:szCs w:val="24"/>
          <w:lang w:eastAsia="pt-BR"/>
        </w:rPr>
        <w:lastRenderedPageBreak/>
        <w:t>327 do Código Civil, artigo 844, § 2º, do Código de Normas da Corregedoria-Geral da Justiça do Estado de Santa Catarina e artigo 19 da Lei federal nº 9.492, de 1997.</w:t>
      </w:r>
      <w:proofErr w:type="gramEnd"/>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xml:space="preserve">§ 7º. </w:t>
      </w:r>
      <w:r w:rsidRPr="00FD3E59">
        <w:rPr>
          <w:rFonts w:ascii="Times New Roman" w:hAnsi="Times New Roman" w:cs="Times New Roman"/>
          <w:szCs w:val="24"/>
          <w:lang w:eastAsia="pt-BR"/>
        </w:rPr>
        <w:t xml:space="preserve">Caso não haja crédito para ser compensado na forma do parágrafo anterior, as multas serão recolhidas junto à Tesouraria da Epagri, em até </w:t>
      </w:r>
      <w:r w:rsidRPr="00FD3E59">
        <w:rPr>
          <w:rFonts w:ascii="Times New Roman" w:hAnsi="Times New Roman" w:cs="Times New Roman"/>
          <w:b/>
          <w:szCs w:val="24"/>
          <w:lang w:eastAsia="pt-BR"/>
        </w:rPr>
        <w:t>5 (cinco) dias úteis</w:t>
      </w:r>
      <w:r w:rsidRPr="00FD3E59">
        <w:rPr>
          <w:rFonts w:ascii="Times New Roman" w:hAnsi="Times New Roman" w:cs="Times New Roman"/>
          <w:szCs w:val="24"/>
          <w:lang w:eastAsia="pt-BR"/>
        </w:rPr>
        <w:t xml:space="preserve"> a partir da sua notificação da decisão final. Caso não sejam pagas nesse prazo, as partes convencionam expressamente a incidência do </w:t>
      </w:r>
      <w:r w:rsidRPr="00FD3E59">
        <w:rPr>
          <w:rFonts w:ascii="Times New Roman" w:hAnsi="Times New Roman" w:cs="Times New Roman"/>
          <w:b/>
          <w:szCs w:val="24"/>
          <w:lang w:eastAsia="pt-BR"/>
        </w:rPr>
        <w:t>parágrafo único da Clausula Décima Sétima.</w:t>
      </w:r>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p>
    <w:p w:rsidR="00D56A7B" w:rsidRPr="00FD3E59" w:rsidRDefault="00D56A7B" w:rsidP="00FD3E59">
      <w:pPr>
        <w:widowControl/>
        <w:suppressAutoHyphens w:val="0"/>
        <w:spacing w:line="240" w:lineRule="auto"/>
        <w:ind w:right="0"/>
        <w:rPr>
          <w:rFonts w:ascii="Times New Roman" w:hAnsi="Times New Roman" w:cs="Times New Roman"/>
          <w:b/>
          <w:bCs/>
          <w:szCs w:val="24"/>
          <w:lang w:eastAsia="pt-BR"/>
        </w:rPr>
      </w:pPr>
      <w:r w:rsidRPr="00FD3E59">
        <w:rPr>
          <w:rFonts w:ascii="Times New Roman" w:hAnsi="Times New Roman" w:cs="Times New Roman"/>
          <w:b/>
          <w:szCs w:val="24"/>
          <w:lang w:eastAsia="pt-BR"/>
        </w:rPr>
        <w:t xml:space="preserve">CLÁUSULA </w:t>
      </w:r>
      <w:r w:rsidRPr="00FD3E59">
        <w:rPr>
          <w:rFonts w:ascii="Times New Roman" w:hAnsi="Times New Roman" w:cs="Times New Roman"/>
          <w:b/>
          <w:bCs/>
          <w:szCs w:val="24"/>
          <w:lang w:eastAsia="pt-BR"/>
        </w:rPr>
        <w:t>DÉCIMA TERCEIRA – DA MATRIZ DE RISCOS</w:t>
      </w:r>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 xml:space="preserve">Os riscos decorrentes da presente contratação, sem prejuízo de outras previsões contratuais, foram alocados à parte com maior capacidade para geri-los na </w:t>
      </w:r>
      <w:r w:rsidRPr="00FD3E59">
        <w:rPr>
          <w:rFonts w:ascii="Times New Roman" w:hAnsi="Times New Roman" w:cs="Times New Roman"/>
          <w:b/>
          <w:szCs w:val="24"/>
          <w:lang w:eastAsia="pt-BR"/>
        </w:rPr>
        <w:t>matriz de riscos</w:t>
      </w:r>
      <w:r w:rsidRPr="00FD3E59">
        <w:rPr>
          <w:rFonts w:ascii="Times New Roman" w:hAnsi="Times New Roman" w:cs="Times New Roman"/>
          <w:szCs w:val="24"/>
          <w:lang w:eastAsia="pt-BR"/>
        </w:rPr>
        <w:t xml:space="preserve"> do projeto do </w:t>
      </w:r>
      <w:r w:rsidRPr="00FD3E59">
        <w:rPr>
          <w:rFonts w:ascii="Times New Roman" w:hAnsi="Times New Roman" w:cs="Times New Roman"/>
          <w:b/>
          <w:bCs/>
          <w:iCs/>
          <w:szCs w:val="24"/>
          <w:lang w:eastAsia="pt-BR"/>
        </w:rPr>
        <w:t xml:space="preserve">Procedimento de Licitação da Epagri (PLE) nº </w:t>
      </w:r>
      <w:r w:rsidRPr="00FD3E59">
        <w:rPr>
          <w:rFonts w:ascii="Times New Roman" w:hAnsi="Times New Roman" w:cs="Times New Roman"/>
          <w:szCs w:val="24"/>
        </w:rPr>
        <w:t xml:space="preserve"> </w:t>
      </w:r>
      <w:r w:rsidRPr="00FD3E59">
        <w:rPr>
          <w:rFonts w:ascii="Times New Roman" w:hAnsi="Times New Roman" w:cs="Times New Roman"/>
          <w:b/>
          <w:noProof/>
          <w:szCs w:val="24"/>
        </w:rPr>
        <w:fldChar w:fldCharType="begin"/>
      </w:r>
      <w:r w:rsidRPr="00FD3E59">
        <w:rPr>
          <w:rFonts w:ascii="Times New Roman" w:hAnsi="Times New Roman" w:cs="Times New Roman"/>
          <w:b/>
          <w:noProof/>
          <w:szCs w:val="24"/>
        </w:rPr>
        <w:instrText xml:space="preserve"> MERGEFIELD  NUMERO_TOMADA_PRECO  \* MERGEFORMAT </w:instrText>
      </w:r>
      <w:r w:rsidRPr="00FD3E59">
        <w:rPr>
          <w:rFonts w:ascii="Times New Roman" w:hAnsi="Times New Roman" w:cs="Times New Roman"/>
          <w:b/>
          <w:noProof/>
          <w:szCs w:val="24"/>
        </w:rPr>
        <w:fldChar w:fldCharType="separate"/>
      </w:r>
      <w:r w:rsidRPr="00FD3E59">
        <w:rPr>
          <w:rFonts w:ascii="Times New Roman" w:hAnsi="Times New Roman" w:cs="Times New Roman"/>
          <w:b/>
          <w:noProof/>
          <w:szCs w:val="24"/>
        </w:rPr>
        <w:t>«NUMERO_TOMADA_PRECO»</w:t>
      </w:r>
      <w:r w:rsidRPr="00FD3E59">
        <w:rPr>
          <w:rFonts w:ascii="Times New Roman" w:hAnsi="Times New Roman" w:cs="Times New Roman"/>
          <w:b/>
          <w:noProof/>
          <w:szCs w:val="24"/>
        </w:rPr>
        <w:fldChar w:fldCharType="end"/>
      </w:r>
      <w:r w:rsidRPr="00FD3E59">
        <w:rPr>
          <w:rFonts w:ascii="Times New Roman" w:hAnsi="Times New Roman" w:cs="Times New Roman"/>
          <w:szCs w:val="24"/>
        </w:rPr>
        <w:t>, que integra este contrato para todos os fins.</w:t>
      </w:r>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1º.</w:t>
      </w:r>
      <w:r w:rsidRPr="00FD3E59">
        <w:rPr>
          <w:rFonts w:ascii="Times New Roman" w:hAnsi="Times New Roman" w:cs="Times New Roman"/>
          <w:szCs w:val="24"/>
          <w:lang w:eastAsia="pt-BR"/>
        </w:rPr>
        <w:t xml:space="preserve"> Para eventos supervenientes alocados na matriz de risco como de responsabilidade da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é vedada a celebração de aditivos que alterem essa condição.</w:t>
      </w:r>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2º.</w:t>
      </w:r>
      <w:r w:rsidRPr="00FD3E59">
        <w:rPr>
          <w:rFonts w:ascii="Times New Roman" w:hAnsi="Times New Roman" w:cs="Times New Roman"/>
          <w:szCs w:val="24"/>
          <w:lang w:eastAsia="pt-BR"/>
        </w:rPr>
        <w:t xml:space="preserve"> Havendo greve ou movimento assemelhado, com adesão de empregados da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xml:space="preserve">, esta assumirá todos os riscos e ficará responsável pela continuidade das atividades contratadas, bem como pela integral satisfação das despesas e remuneração dos seus empregados, não cabendo contra a </w:t>
      </w:r>
      <w:r w:rsidRPr="00FD3E59">
        <w:rPr>
          <w:rFonts w:ascii="Times New Roman" w:hAnsi="Times New Roman" w:cs="Times New Roman"/>
          <w:b/>
          <w:szCs w:val="24"/>
          <w:lang w:eastAsia="pt-BR"/>
        </w:rPr>
        <w:t>EPAGRI</w:t>
      </w:r>
      <w:r w:rsidRPr="00FD3E59">
        <w:rPr>
          <w:rFonts w:ascii="Times New Roman" w:hAnsi="Times New Roman" w:cs="Times New Roman"/>
          <w:szCs w:val="24"/>
          <w:lang w:eastAsia="pt-BR"/>
        </w:rPr>
        <w:t xml:space="preserve"> qualquer direito regressivo. Caso haja paralisação, greve ou outro movimento, diretamente ligado ao pessoal da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xml:space="preserve"> que comprometa as atividades da </w:t>
      </w:r>
      <w:r w:rsidRPr="00FD3E59">
        <w:rPr>
          <w:rFonts w:ascii="Times New Roman" w:hAnsi="Times New Roman" w:cs="Times New Roman"/>
          <w:b/>
          <w:szCs w:val="24"/>
          <w:lang w:eastAsia="pt-BR"/>
        </w:rPr>
        <w:t>EPAGRI</w:t>
      </w:r>
      <w:r w:rsidRPr="00FD3E59">
        <w:rPr>
          <w:rFonts w:ascii="Times New Roman" w:hAnsi="Times New Roman" w:cs="Times New Roman"/>
          <w:szCs w:val="24"/>
          <w:lang w:eastAsia="pt-BR"/>
        </w:rPr>
        <w:t xml:space="preserve">, deverá a </w:t>
      </w:r>
      <w:r w:rsidRPr="00FD3E59">
        <w:rPr>
          <w:rFonts w:ascii="Times New Roman" w:hAnsi="Times New Roman" w:cs="Times New Roman"/>
          <w:b/>
          <w:szCs w:val="24"/>
          <w:lang w:eastAsia="pt-BR"/>
        </w:rPr>
        <w:t>CONTRATADA</w:t>
      </w:r>
      <w:r w:rsidRPr="00FD3E59">
        <w:rPr>
          <w:rFonts w:ascii="Times New Roman" w:hAnsi="Times New Roman" w:cs="Times New Roman"/>
          <w:szCs w:val="24"/>
          <w:lang w:eastAsia="pt-BR"/>
        </w:rPr>
        <w:t xml:space="preserve"> providenciar alternativas e/ou recursos humanos suficientes à continuidade dos serviços.</w:t>
      </w:r>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p>
    <w:p w:rsidR="00D56A7B" w:rsidRPr="00FD3E59" w:rsidRDefault="00D56A7B" w:rsidP="00FD3E59">
      <w:pPr>
        <w:widowControl/>
        <w:suppressAutoHyphens w:val="0"/>
        <w:spacing w:line="240" w:lineRule="auto"/>
        <w:ind w:right="0"/>
        <w:rPr>
          <w:rFonts w:ascii="Times New Roman" w:hAnsi="Times New Roman" w:cs="Times New Roman"/>
          <w:b/>
          <w:bCs/>
          <w:szCs w:val="24"/>
          <w:lang w:eastAsia="pt-BR"/>
        </w:rPr>
      </w:pPr>
      <w:r w:rsidRPr="00FD3E59">
        <w:rPr>
          <w:rFonts w:ascii="Times New Roman" w:hAnsi="Times New Roman" w:cs="Times New Roman"/>
          <w:b/>
          <w:szCs w:val="24"/>
          <w:lang w:eastAsia="pt-BR"/>
        </w:rPr>
        <w:t xml:space="preserve">CLÁUSULA </w:t>
      </w:r>
      <w:r w:rsidRPr="00FD3E59">
        <w:rPr>
          <w:rFonts w:ascii="Times New Roman" w:hAnsi="Times New Roman" w:cs="Times New Roman"/>
          <w:b/>
          <w:bCs/>
          <w:szCs w:val="24"/>
          <w:lang w:eastAsia="pt-BR"/>
        </w:rPr>
        <w:t>DÉCIMA QUARTA – PRÁTICAS ANTICORRUPÇÃO E</w:t>
      </w:r>
      <w:r w:rsidRPr="00FD3E59">
        <w:rPr>
          <w:rFonts w:ascii="Times New Roman" w:hAnsi="Times New Roman" w:cs="Times New Roman"/>
          <w:b/>
          <w:bCs/>
          <w:i/>
          <w:iCs/>
          <w:szCs w:val="24"/>
          <w:lang w:eastAsia="pt-BR"/>
        </w:rPr>
        <w:t xml:space="preserve"> COMPLIANCE</w:t>
      </w:r>
    </w:p>
    <w:p w:rsidR="00D56A7B" w:rsidRPr="00FD3E59" w:rsidRDefault="00D56A7B" w:rsidP="00FD3E59">
      <w:pPr>
        <w:widowControl/>
        <w:suppressAutoHyphens w:val="0"/>
        <w:spacing w:line="240" w:lineRule="auto"/>
        <w:ind w:right="0"/>
        <w:rPr>
          <w:rFonts w:ascii="Times New Roman" w:hAnsi="Times New Roman" w:cs="Times New Roman"/>
          <w:szCs w:val="24"/>
        </w:rPr>
      </w:pPr>
      <w:r w:rsidRPr="00FD3E59">
        <w:rPr>
          <w:rFonts w:ascii="Times New Roman" w:hAnsi="Times New Roman" w:cs="Times New Roman"/>
          <w:szCs w:val="24"/>
        </w:rPr>
        <w:t xml:space="preserve">A </w:t>
      </w:r>
      <w:r w:rsidRPr="00FD3E59">
        <w:rPr>
          <w:rFonts w:ascii="Times New Roman" w:hAnsi="Times New Roman" w:cs="Times New Roman"/>
          <w:b/>
          <w:szCs w:val="24"/>
        </w:rPr>
        <w:t>CONTRATADA</w:t>
      </w:r>
      <w:r w:rsidRPr="00FD3E59">
        <w:rPr>
          <w:rFonts w:ascii="Times New Roman" w:hAnsi="Times New Roman" w:cs="Times New Roman"/>
          <w:szCs w:val="24"/>
        </w:rPr>
        <w:t xml:space="preserve"> deverá observar a Política de Transações com Partes Relacionadas da Epagri, disponível no site: </w:t>
      </w:r>
      <w:hyperlink r:id="rId150" w:history="1">
        <w:r w:rsidRPr="00FD3E59">
          <w:rPr>
            <w:rStyle w:val="Hyperlink"/>
            <w:rFonts w:ascii="Times New Roman" w:hAnsi="Times New Roman" w:cs="Times New Roman"/>
            <w:szCs w:val="24"/>
          </w:rPr>
          <w:t>http://transparencia.epagri.sc.gov.br/epagri/despesa/licitacoes-e-contratos/regulamento-interno-de-licitacoes-e-contratos</w:t>
        </w:r>
      </w:hyperlink>
      <w:r w:rsidRPr="00FD3E59">
        <w:rPr>
          <w:rFonts w:ascii="Times New Roman" w:hAnsi="Times New Roman" w:cs="Times New Roman"/>
          <w:szCs w:val="24"/>
        </w:rPr>
        <w:t xml:space="preserve">, </w:t>
      </w:r>
      <w:r w:rsidRPr="00FD3E59">
        <w:rPr>
          <w:rFonts w:ascii="Times New Roman" w:hAnsi="Times New Roman" w:cs="Times New Roman"/>
          <w:b/>
          <w:szCs w:val="24"/>
        </w:rPr>
        <w:t>agindo de acordo com o mais alto padrão de ética, probidade e boa-fé antes, durante e após a contratação, na forma do artigo 422 do Código Civil</w:t>
      </w:r>
      <w:r w:rsidRPr="00FD3E59">
        <w:rPr>
          <w:rFonts w:ascii="Times New Roman" w:hAnsi="Times New Roman" w:cs="Times New Roman"/>
          <w:szCs w:val="24"/>
        </w:rPr>
        <w:t>.</w:t>
      </w:r>
    </w:p>
    <w:p w:rsidR="00D56A7B" w:rsidRPr="00FD3E59" w:rsidRDefault="00D56A7B" w:rsidP="00FD3E59">
      <w:pPr>
        <w:widowControl/>
        <w:suppressAutoHyphens w:val="0"/>
        <w:spacing w:line="240" w:lineRule="auto"/>
        <w:ind w:right="0"/>
        <w:rPr>
          <w:rFonts w:ascii="Times New Roman" w:hAnsi="Times New Roman" w:cs="Times New Roman"/>
          <w:szCs w:val="24"/>
        </w:rPr>
      </w:pPr>
      <w:r w:rsidRPr="00FD3E59">
        <w:rPr>
          <w:rFonts w:ascii="Times New Roman" w:hAnsi="Times New Roman" w:cs="Times New Roman"/>
          <w:b/>
          <w:szCs w:val="24"/>
        </w:rPr>
        <w:t xml:space="preserve">§ 1º. </w:t>
      </w:r>
      <w:r w:rsidRPr="00FD3E59">
        <w:rPr>
          <w:rFonts w:ascii="Times New Roman" w:hAnsi="Times New Roman" w:cs="Times New Roman"/>
          <w:szCs w:val="24"/>
        </w:rPr>
        <w:t>As partes, por seus agentes públicos ou por seus sócios, acionistas, administradores e colaboradores:</w:t>
      </w:r>
    </w:p>
    <w:p w:rsidR="00D56A7B" w:rsidRPr="00FD3E59" w:rsidRDefault="00D56A7B" w:rsidP="00FD3E59">
      <w:pPr>
        <w:widowControl/>
        <w:suppressAutoHyphens w:val="0"/>
        <w:spacing w:line="240" w:lineRule="auto"/>
        <w:ind w:right="0"/>
        <w:rPr>
          <w:rFonts w:ascii="Times New Roman" w:hAnsi="Times New Roman" w:cs="Times New Roman"/>
          <w:szCs w:val="24"/>
        </w:rPr>
      </w:pPr>
      <w:r w:rsidRPr="00FD3E59">
        <w:rPr>
          <w:rFonts w:ascii="Times New Roman" w:hAnsi="Times New Roman" w:cs="Times New Roman"/>
          <w:szCs w:val="24"/>
        </w:rPr>
        <w:t>I - declaram que têm conhecimento das normas previstas na legislação, entre as quais nas Leis federais n</w:t>
      </w:r>
      <w:r w:rsidRPr="00FD3E59">
        <w:rPr>
          <w:rFonts w:ascii="Times New Roman" w:hAnsi="Times New Roman" w:cs="Times New Roman"/>
          <w:szCs w:val="24"/>
          <w:vertAlign w:val="superscript"/>
        </w:rPr>
        <w:t>os</w:t>
      </w:r>
      <w:r w:rsidRPr="00FD3E59">
        <w:rPr>
          <w:rFonts w:ascii="Times New Roman" w:hAnsi="Times New Roman" w:cs="Times New Roman"/>
          <w:szCs w:val="24"/>
        </w:rPr>
        <w:t xml:space="preserve"> 8.429, de 1992 (Lei de Improbidade Administrativa) e 12.846, de 2013 (Lei Anticorrupção), seus regulamentos e eventuais outras aplicáveis;</w:t>
      </w:r>
    </w:p>
    <w:p w:rsidR="00D56A7B" w:rsidRPr="00FD3E59" w:rsidRDefault="00D56A7B" w:rsidP="00FD3E59">
      <w:pPr>
        <w:widowControl/>
        <w:suppressAutoHyphens w:val="0"/>
        <w:spacing w:line="240" w:lineRule="auto"/>
        <w:ind w:right="0"/>
        <w:rPr>
          <w:rFonts w:ascii="Times New Roman" w:hAnsi="Times New Roman" w:cs="Times New Roman"/>
          <w:szCs w:val="24"/>
        </w:rPr>
      </w:pPr>
      <w:r w:rsidRPr="00FD3E59">
        <w:rPr>
          <w:rFonts w:ascii="Times New Roman" w:hAnsi="Times New Roman" w:cs="Times New Roman"/>
          <w:szCs w:val="24"/>
        </w:rPr>
        <w:t>II - comprometem-se em não adotar práticas ou procedimentos que se enquadrem nas hipóteses previstas nas leis e regulamentos mencionados no inciso I acima e se comprometem em exigir o mesmo pelos terceiros por elas contratados;</w:t>
      </w:r>
    </w:p>
    <w:p w:rsidR="00D56A7B" w:rsidRPr="00FD3E59" w:rsidRDefault="00D56A7B" w:rsidP="00FD3E59">
      <w:pPr>
        <w:widowControl/>
        <w:suppressAutoHyphens w:val="0"/>
        <w:spacing w:line="240" w:lineRule="auto"/>
        <w:ind w:right="0"/>
        <w:rPr>
          <w:rFonts w:ascii="Times New Roman" w:hAnsi="Times New Roman" w:cs="Times New Roman"/>
          <w:szCs w:val="24"/>
        </w:rPr>
      </w:pPr>
      <w:r w:rsidRPr="00FD3E59">
        <w:rPr>
          <w:rFonts w:ascii="Times New Roman" w:hAnsi="Times New Roman" w:cs="Times New Roman"/>
          <w:szCs w:val="24"/>
        </w:rPr>
        <w:t>III - comprometem-se em notificar à Controladoria-Geral do Estado de Santa Catarina (CGE/SC) e Controle Interno e Ouvidoria da Epagri (</w:t>
      </w:r>
      <w:proofErr w:type="gramStart"/>
      <w:r w:rsidRPr="00FD3E59">
        <w:rPr>
          <w:rFonts w:ascii="Times New Roman" w:hAnsi="Times New Roman" w:cs="Times New Roman"/>
          <w:szCs w:val="24"/>
        </w:rPr>
        <w:t>https</w:t>
      </w:r>
      <w:proofErr w:type="gramEnd"/>
      <w:r w:rsidRPr="00FD3E59">
        <w:rPr>
          <w:rFonts w:ascii="Times New Roman" w:hAnsi="Times New Roman" w:cs="Times New Roman"/>
          <w:szCs w:val="24"/>
        </w:rPr>
        <w:t>://www.epagri.sc.gov.br/index.php/ouvidoria/) qualquer irregularidade que tiverem conhecimento acerca da execução do contrato;</w:t>
      </w:r>
    </w:p>
    <w:p w:rsidR="00D56A7B" w:rsidRPr="00FD3E59" w:rsidRDefault="00D56A7B" w:rsidP="00FD3E59">
      <w:pPr>
        <w:widowControl/>
        <w:suppressAutoHyphens w:val="0"/>
        <w:spacing w:line="240" w:lineRule="auto"/>
        <w:ind w:right="0"/>
        <w:rPr>
          <w:rFonts w:ascii="Times New Roman" w:hAnsi="Times New Roman" w:cs="Times New Roman"/>
          <w:szCs w:val="24"/>
        </w:rPr>
      </w:pPr>
      <w:r w:rsidRPr="00FD3E59">
        <w:rPr>
          <w:rFonts w:ascii="Times New Roman" w:hAnsi="Times New Roman" w:cs="Times New Roman"/>
          <w:szCs w:val="24"/>
        </w:rPr>
        <w:t xml:space="preserve">IV - declaram que têm ciência que a violação de qualquer das obrigações previstas na </w:t>
      </w:r>
      <w:hyperlink r:id="rId151" w:history="1">
        <w:r w:rsidRPr="00FD3E59">
          <w:rPr>
            <w:rStyle w:val="Hyperlink"/>
            <w:rFonts w:ascii="Times New Roman" w:hAnsi="Times New Roman" w:cs="Times New Roman"/>
            <w:szCs w:val="24"/>
          </w:rPr>
          <w:t>Instrução Normativa Conjunta CGE/SEA nº 01, de 2020</w:t>
        </w:r>
      </w:hyperlink>
      <w:r w:rsidRPr="00FD3E59">
        <w:rPr>
          <w:rFonts w:ascii="Times New Roman" w:hAnsi="Times New Roman" w:cs="Times New Roman"/>
          <w:szCs w:val="24"/>
        </w:rPr>
        <w:t>, além de outras, é causa para a rescisão unilateral do contrato, sem prejuízo da cobrança das perdas e danos, inclusive danos potenciais, causados à parte inocente e das multas pactuadas.</w:t>
      </w:r>
    </w:p>
    <w:p w:rsidR="00D56A7B" w:rsidRPr="00FD3E59" w:rsidRDefault="00D56A7B" w:rsidP="00FD3E59">
      <w:pPr>
        <w:widowControl/>
        <w:suppressAutoHyphens w:val="0"/>
        <w:spacing w:line="240" w:lineRule="auto"/>
        <w:ind w:right="0"/>
        <w:rPr>
          <w:rFonts w:ascii="Times New Roman" w:hAnsi="Times New Roman" w:cs="Times New Roman"/>
          <w:szCs w:val="24"/>
        </w:rPr>
      </w:pPr>
      <w:r w:rsidRPr="00FD3E59">
        <w:rPr>
          <w:rFonts w:ascii="Times New Roman" w:hAnsi="Times New Roman" w:cs="Times New Roman"/>
          <w:b/>
          <w:szCs w:val="24"/>
        </w:rPr>
        <w:t>§ 2º.</w:t>
      </w:r>
      <w:r w:rsidRPr="00FD3E59">
        <w:rPr>
          <w:rFonts w:ascii="Times New Roman" w:hAnsi="Times New Roman" w:cs="Times New Roman"/>
          <w:szCs w:val="24"/>
        </w:rPr>
        <w:t xml:space="preserve"> A </w:t>
      </w:r>
      <w:r w:rsidRPr="00FD3E59">
        <w:rPr>
          <w:rFonts w:ascii="Times New Roman" w:hAnsi="Times New Roman" w:cs="Times New Roman"/>
          <w:b/>
          <w:szCs w:val="24"/>
        </w:rPr>
        <w:t>CONTRATADA</w:t>
      </w:r>
      <w:r w:rsidRPr="00FD3E59">
        <w:rPr>
          <w:rFonts w:ascii="Times New Roman" w:hAnsi="Times New Roman" w:cs="Times New Roman"/>
          <w:szCs w:val="24"/>
        </w:rPr>
        <w:t xml:space="preserve"> que cometer práticas “</w:t>
      </w:r>
      <w:r w:rsidRPr="00FD3E59">
        <w:rPr>
          <w:rFonts w:ascii="Times New Roman" w:hAnsi="Times New Roman" w:cs="Times New Roman"/>
          <w:b/>
          <w:szCs w:val="24"/>
        </w:rPr>
        <w:t>corruptas</w:t>
      </w:r>
      <w:r w:rsidRPr="00FD3E59">
        <w:rPr>
          <w:rFonts w:ascii="Times New Roman" w:hAnsi="Times New Roman" w:cs="Times New Roman"/>
          <w:szCs w:val="24"/>
        </w:rPr>
        <w:t xml:space="preserve">” (oferecer, dar, receber ou solicitar, direta ou indiretamente, qualquer vantagem com o objetivo de influenciar a ação do empregado da </w:t>
      </w:r>
      <w:r w:rsidRPr="00FD3E59">
        <w:rPr>
          <w:rFonts w:ascii="Times New Roman" w:hAnsi="Times New Roman" w:cs="Times New Roman"/>
          <w:b/>
          <w:szCs w:val="24"/>
        </w:rPr>
        <w:t>EPAGRI</w:t>
      </w:r>
      <w:r w:rsidRPr="00FD3E59">
        <w:rPr>
          <w:rFonts w:ascii="Times New Roman" w:hAnsi="Times New Roman" w:cs="Times New Roman"/>
          <w:szCs w:val="24"/>
        </w:rPr>
        <w:t xml:space="preserve"> no processo licitatório ou na execução do contrato), “</w:t>
      </w:r>
      <w:r w:rsidRPr="00FD3E59">
        <w:rPr>
          <w:rFonts w:ascii="Times New Roman" w:hAnsi="Times New Roman" w:cs="Times New Roman"/>
          <w:b/>
          <w:szCs w:val="24"/>
        </w:rPr>
        <w:t>fraudulentas</w:t>
      </w:r>
      <w:r w:rsidRPr="00FD3E59">
        <w:rPr>
          <w:rFonts w:ascii="Times New Roman" w:hAnsi="Times New Roman" w:cs="Times New Roman"/>
          <w:szCs w:val="24"/>
        </w:rPr>
        <w:t>” (falsificar ou omitir fatos, com o objetivo de influenciar o processo licitatório ou de execução do contrato), “</w:t>
      </w:r>
      <w:proofErr w:type="spellStart"/>
      <w:r w:rsidRPr="00FD3E59">
        <w:rPr>
          <w:rFonts w:ascii="Times New Roman" w:hAnsi="Times New Roman" w:cs="Times New Roman"/>
          <w:b/>
          <w:szCs w:val="24"/>
        </w:rPr>
        <w:t>colusivas</w:t>
      </w:r>
      <w:proofErr w:type="spellEnd"/>
      <w:r w:rsidRPr="00FD3E59">
        <w:rPr>
          <w:rFonts w:ascii="Times New Roman" w:hAnsi="Times New Roman" w:cs="Times New Roman"/>
          <w:szCs w:val="24"/>
        </w:rPr>
        <w:t xml:space="preserve">” (esquematizar ou estabelecer um acordo entre dois ou mais licitantes, com ou sem conhecimento de representantes da </w:t>
      </w:r>
      <w:r w:rsidRPr="00FD3E59">
        <w:rPr>
          <w:rFonts w:ascii="Times New Roman" w:hAnsi="Times New Roman" w:cs="Times New Roman"/>
          <w:b/>
          <w:szCs w:val="24"/>
        </w:rPr>
        <w:t>EPAGRI</w:t>
      </w:r>
      <w:r w:rsidRPr="00FD3E59">
        <w:rPr>
          <w:rFonts w:ascii="Times New Roman" w:hAnsi="Times New Roman" w:cs="Times New Roman"/>
          <w:szCs w:val="24"/>
        </w:rPr>
        <w:t>, visando estabelecer preço em níveis artificiais e não competitivos), “</w:t>
      </w:r>
      <w:r w:rsidRPr="00FD3E59">
        <w:rPr>
          <w:rFonts w:ascii="Times New Roman" w:hAnsi="Times New Roman" w:cs="Times New Roman"/>
          <w:b/>
          <w:szCs w:val="24"/>
        </w:rPr>
        <w:t>coercitivas</w:t>
      </w:r>
      <w:r w:rsidRPr="00FD3E59">
        <w:rPr>
          <w:rFonts w:ascii="Times New Roman" w:hAnsi="Times New Roman" w:cs="Times New Roman"/>
          <w:szCs w:val="24"/>
        </w:rPr>
        <w:t xml:space="preserve">” (causar dano ou ameaçar, direta ou indiretamente, as pessoas físicas ou jurídicas, </w:t>
      </w:r>
      <w:r w:rsidRPr="00FD3E59">
        <w:rPr>
          <w:rFonts w:ascii="Times New Roman" w:hAnsi="Times New Roman" w:cs="Times New Roman"/>
          <w:szCs w:val="24"/>
        </w:rPr>
        <w:lastRenderedPageBreak/>
        <w:t>visando influenciar sua participação em processo licitatório ou afetar a execução do contrato), “</w:t>
      </w:r>
      <w:r w:rsidRPr="00FD3E59">
        <w:rPr>
          <w:rFonts w:ascii="Times New Roman" w:hAnsi="Times New Roman" w:cs="Times New Roman"/>
          <w:b/>
          <w:szCs w:val="24"/>
        </w:rPr>
        <w:t>obstrutivas</w:t>
      </w:r>
      <w:r w:rsidRPr="00FD3E59">
        <w:rPr>
          <w:rFonts w:ascii="Times New Roman" w:hAnsi="Times New Roman" w:cs="Times New Roman"/>
          <w:szCs w:val="24"/>
        </w:rPr>
        <w:t xml:space="preserve">” (destruir, falsificar, alterar ou ocultar provas ou fazer declarações falsas, com objetivo de impedir materialmente a apuração de práticas ilícitas), entre outros atos lesivos à Epagri e ao erário definidos no </w:t>
      </w:r>
      <w:hyperlink r:id="rId152" w:history="1">
        <w:r w:rsidRPr="00FD3E59">
          <w:rPr>
            <w:rStyle w:val="Hyperlink"/>
            <w:rFonts w:ascii="Times New Roman" w:hAnsi="Times New Roman" w:cs="Times New Roman"/>
            <w:szCs w:val="24"/>
          </w:rPr>
          <w:t xml:space="preserve">artigo 5º da </w:t>
        </w:r>
        <w:proofErr w:type="gramStart"/>
        <w:r w:rsidRPr="00FD3E59">
          <w:rPr>
            <w:rStyle w:val="Hyperlink"/>
            <w:rFonts w:ascii="Times New Roman" w:hAnsi="Times New Roman" w:cs="Times New Roman"/>
            <w:szCs w:val="24"/>
          </w:rPr>
          <w:t>Lei federal nº 12.846, de 2013</w:t>
        </w:r>
      </w:hyperlink>
      <w:r w:rsidRPr="00FD3E59">
        <w:rPr>
          <w:rFonts w:ascii="Times New Roman" w:hAnsi="Times New Roman" w:cs="Times New Roman"/>
          <w:szCs w:val="24"/>
        </w:rPr>
        <w:t xml:space="preserve"> (Lei Anticorrupção), </w:t>
      </w:r>
      <w:r w:rsidRPr="00FD3E59">
        <w:rPr>
          <w:rFonts w:ascii="Times New Roman" w:hAnsi="Times New Roman" w:cs="Times New Roman"/>
          <w:b/>
          <w:szCs w:val="24"/>
        </w:rPr>
        <w:t>sem prejuízo da rescisão unilateral do contrato</w:t>
      </w:r>
      <w:r w:rsidRPr="00FD3E59">
        <w:rPr>
          <w:rFonts w:ascii="Times New Roman" w:hAnsi="Times New Roman" w:cs="Times New Roman"/>
          <w:szCs w:val="24"/>
        </w:rPr>
        <w:t xml:space="preserve"> (artigos 157, XVI e § 1º e 158, § 1º, do RILC-EPAGRI), </w:t>
      </w:r>
      <w:r w:rsidRPr="00FD3E59">
        <w:rPr>
          <w:rFonts w:ascii="Times New Roman" w:hAnsi="Times New Roman" w:cs="Times New Roman"/>
          <w:b/>
          <w:szCs w:val="24"/>
        </w:rPr>
        <w:t>responderá administrativa e judicialmente pelos seus</w:t>
      </w:r>
      <w:r w:rsidRPr="00FD3E59">
        <w:rPr>
          <w:rFonts w:ascii="Times New Roman" w:hAnsi="Times New Roman" w:cs="Times New Roman"/>
          <w:szCs w:val="24"/>
        </w:rPr>
        <w:t xml:space="preserve"> </w:t>
      </w:r>
      <w:r w:rsidRPr="00FD3E59">
        <w:rPr>
          <w:rFonts w:ascii="Times New Roman" w:hAnsi="Times New Roman" w:cs="Times New Roman"/>
          <w:b/>
          <w:szCs w:val="24"/>
        </w:rPr>
        <w:t>atos, assim como seus dirigentes e administradores/gestores, enquanto autores, coautores ou partícipes do ato ilícito</w:t>
      </w:r>
      <w:r w:rsidRPr="00FD3E59">
        <w:rPr>
          <w:rFonts w:ascii="Times New Roman" w:hAnsi="Times New Roman" w:cs="Times New Roman"/>
          <w:szCs w:val="24"/>
        </w:rPr>
        <w:t xml:space="preserve">, observado o disposto na referida Lei, bem como no Decreto estadual nº 1.106, de 2017, </w:t>
      </w:r>
      <w:hyperlink r:id="rId153" w:history="1">
        <w:r w:rsidRPr="00FD3E59">
          <w:rPr>
            <w:rStyle w:val="Hyperlink"/>
            <w:rFonts w:ascii="Times New Roman" w:hAnsi="Times New Roman" w:cs="Times New Roman"/>
            <w:szCs w:val="24"/>
          </w:rPr>
          <w:t>artigos 89 a 99 da Lei</w:t>
        </w:r>
        <w:proofErr w:type="gramEnd"/>
        <w:r w:rsidRPr="00FD3E59">
          <w:rPr>
            <w:rStyle w:val="Hyperlink"/>
            <w:rFonts w:ascii="Times New Roman" w:hAnsi="Times New Roman" w:cs="Times New Roman"/>
            <w:szCs w:val="24"/>
          </w:rPr>
          <w:t xml:space="preserve"> Federal nº 8.666/1993</w:t>
        </w:r>
      </w:hyperlink>
      <w:r w:rsidRPr="00FD3E59">
        <w:rPr>
          <w:rFonts w:ascii="Times New Roman" w:hAnsi="Times New Roman" w:cs="Times New Roman"/>
          <w:szCs w:val="24"/>
        </w:rPr>
        <w:t xml:space="preserve"> e artigos 157, § 2º; 163, §§ </w:t>
      </w:r>
      <w:r w:rsidRPr="00FD3E59">
        <w:rPr>
          <w:rFonts w:ascii="Times New Roman" w:hAnsi="Times New Roman" w:cs="Times New Roman"/>
          <w:szCs w:val="24"/>
          <w:lang w:eastAsia="pt-BR"/>
        </w:rPr>
        <w:t>1º</w:t>
      </w:r>
      <w:r w:rsidRPr="00FD3E59">
        <w:rPr>
          <w:rFonts w:ascii="Times New Roman" w:hAnsi="Times New Roman" w:cs="Times New Roman"/>
          <w:szCs w:val="24"/>
        </w:rPr>
        <w:t xml:space="preserve"> e 2º e 172, § 5º, do RILC-EPAGRI.</w:t>
      </w:r>
    </w:p>
    <w:p w:rsidR="00D56A7B" w:rsidRPr="00FD3E59" w:rsidRDefault="00D56A7B" w:rsidP="00FD3E59">
      <w:pPr>
        <w:widowControl/>
        <w:suppressAutoHyphens w:val="0"/>
        <w:spacing w:line="240" w:lineRule="auto"/>
        <w:ind w:right="0"/>
        <w:rPr>
          <w:rFonts w:ascii="Times New Roman" w:hAnsi="Times New Roman" w:cs="Times New Roman"/>
          <w:szCs w:val="24"/>
        </w:rPr>
      </w:pPr>
      <w:r w:rsidRPr="00FD3E59">
        <w:rPr>
          <w:rFonts w:ascii="Times New Roman" w:hAnsi="Times New Roman" w:cs="Times New Roman"/>
          <w:b/>
          <w:szCs w:val="24"/>
        </w:rPr>
        <w:t>§ 3º.</w:t>
      </w:r>
      <w:r w:rsidRPr="00FD3E59">
        <w:rPr>
          <w:rFonts w:ascii="Times New Roman" w:hAnsi="Times New Roman" w:cs="Times New Roman"/>
          <w:szCs w:val="24"/>
        </w:rPr>
        <w:t xml:space="preserve"> Será levada em consideração na aplicação das sanções pela prática dos atos ilícitos referidos no parágrafo anterior, especialmente para fins de causa especial de diminuição e dosimetria da multa a ser aplicada, a existência de mecanismos e procedimentos internos de integridade, auditoria e incentivo à denúncia de irregularidades e a aplicação efetiva de códigos de ética e de conduta no âmbito da pessoa jurídica da </w:t>
      </w:r>
      <w:r w:rsidRPr="00FD3E59">
        <w:rPr>
          <w:rFonts w:ascii="Times New Roman" w:hAnsi="Times New Roman" w:cs="Times New Roman"/>
          <w:b/>
          <w:szCs w:val="24"/>
        </w:rPr>
        <w:t>CONTRATADA</w:t>
      </w:r>
      <w:r w:rsidRPr="00FD3E59">
        <w:rPr>
          <w:rFonts w:ascii="Times New Roman" w:hAnsi="Times New Roman" w:cs="Times New Roman"/>
          <w:szCs w:val="24"/>
        </w:rPr>
        <w:t xml:space="preserve"> (</w:t>
      </w:r>
      <w:r w:rsidRPr="00FD3E59">
        <w:rPr>
          <w:rFonts w:ascii="Times New Roman" w:hAnsi="Times New Roman" w:cs="Times New Roman"/>
          <w:b/>
          <w:szCs w:val="24"/>
        </w:rPr>
        <w:t xml:space="preserve">programa de integridade e </w:t>
      </w:r>
      <w:proofErr w:type="spellStart"/>
      <w:r w:rsidRPr="00FD3E59">
        <w:rPr>
          <w:rFonts w:ascii="Times New Roman" w:hAnsi="Times New Roman" w:cs="Times New Roman"/>
          <w:b/>
          <w:i/>
          <w:szCs w:val="24"/>
        </w:rPr>
        <w:t>compliance</w:t>
      </w:r>
      <w:proofErr w:type="spellEnd"/>
      <w:r w:rsidRPr="00FD3E59">
        <w:rPr>
          <w:rFonts w:ascii="Times New Roman" w:hAnsi="Times New Roman" w:cs="Times New Roman"/>
          <w:szCs w:val="24"/>
        </w:rPr>
        <w:t xml:space="preserve">), na forma do </w:t>
      </w:r>
      <w:hyperlink r:id="rId154" w:history="1">
        <w:r w:rsidRPr="00FD3E59">
          <w:rPr>
            <w:rStyle w:val="Hyperlink"/>
            <w:rFonts w:ascii="Times New Roman" w:hAnsi="Times New Roman" w:cs="Times New Roman"/>
            <w:szCs w:val="24"/>
          </w:rPr>
          <w:t>artigo 7º da Lei federal nº 12.846, de 2013</w:t>
        </w:r>
      </w:hyperlink>
      <w:r w:rsidRPr="00FD3E59">
        <w:rPr>
          <w:rFonts w:ascii="Times New Roman" w:hAnsi="Times New Roman" w:cs="Times New Roman"/>
          <w:szCs w:val="24"/>
        </w:rPr>
        <w:t xml:space="preserve"> (Lei Anticorrupção) e artigo 32, inciso V, da Lei Federal </w:t>
      </w:r>
      <w:proofErr w:type="gramStart"/>
      <w:r w:rsidRPr="00FD3E59">
        <w:rPr>
          <w:rFonts w:ascii="Times New Roman" w:hAnsi="Times New Roman" w:cs="Times New Roman"/>
          <w:szCs w:val="24"/>
        </w:rPr>
        <w:t xml:space="preserve">nº 13.303/2016, desde que observados os mecanismos e procedimentos internos dos artigos 41 e 42 do Decreto Federal nº 8.240/2015 e artigos 30, 52 a 56 do Decreto estadual nº 1.106, de 2017, cujas formalidades são </w:t>
      </w:r>
      <w:r w:rsidRPr="00FD3E59">
        <w:rPr>
          <w:rFonts w:ascii="Times New Roman" w:hAnsi="Times New Roman" w:cs="Times New Roman"/>
          <w:szCs w:val="24"/>
          <w:lang w:eastAsia="pt-BR"/>
        </w:rPr>
        <w:t>atenuadas</w:t>
      </w:r>
      <w:r w:rsidRPr="00FD3E59">
        <w:rPr>
          <w:rFonts w:ascii="Times New Roman" w:hAnsi="Times New Roman" w:cs="Times New Roman"/>
          <w:szCs w:val="24"/>
        </w:rPr>
        <w:t xml:space="preserve"> e mais simplificadas para microempresas e empresas de pequeno porte, de acordo com a Portaria Conjunta CGU/SMPE nº</w:t>
      </w:r>
      <w:proofErr w:type="gramEnd"/>
      <w:r w:rsidRPr="00FD3E59">
        <w:rPr>
          <w:rFonts w:ascii="Times New Roman" w:hAnsi="Times New Roman" w:cs="Times New Roman"/>
          <w:szCs w:val="24"/>
        </w:rPr>
        <w:t xml:space="preserve"> 2.279/2015 e com os exemplos de medidas de integridade nela constantes, disponível no site: </w:t>
      </w:r>
      <w:hyperlink r:id="rId155" w:history="1">
        <w:r w:rsidRPr="00FD3E59">
          <w:rPr>
            <w:rStyle w:val="Hyperlink"/>
            <w:rFonts w:ascii="Times New Roman" w:hAnsi="Times New Roman" w:cs="Times New Roman"/>
            <w:szCs w:val="24"/>
          </w:rPr>
          <w:t>https://www.cgu.gov.br/assuntos/etica-e-integridade/legislacao</w:t>
        </w:r>
      </w:hyperlink>
      <w:r w:rsidRPr="00FD3E59">
        <w:rPr>
          <w:rStyle w:val="Hyperlink"/>
          <w:rFonts w:ascii="Times New Roman" w:hAnsi="Times New Roman" w:cs="Times New Roman"/>
          <w:szCs w:val="24"/>
        </w:rPr>
        <w:t xml:space="preserve">. </w:t>
      </w:r>
      <w:r w:rsidRPr="00FD3E59">
        <w:rPr>
          <w:rFonts w:ascii="Times New Roman" w:hAnsi="Times New Roman" w:cs="Times New Roman"/>
          <w:szCs w:val="24"/>
        </w:rPr>
        <w:t xml:space="preserve">A estruturação do programa de integridade e </w:t>
      </w:r>
      <w:proofErr w:type="spellStart"/>
      <w:r w:rsidRPr="00FD3E59">
        <w:rPr>
          <w:rFonts w:ascii="Times New Roman" w:hAnsi="Times New Roman" w:cs="Times New Roman"/>
          <w:szCs w:val="24"/>
        </w:rPr>
        <w:t>compliance</w:t>
      </w:r>
      <w:proofErr w:type="spellEnd"/>
      <w:r w:rsidRPr="00FD3E59">
        <w:rPr>
          <w:rFonts w:ascii="Times New Roman" w:hAnsi="Times New Roman" w:cs="Times New Roman"/>
          <w:szCs w:val="24"/>
        </w:rPr>
        <w:t xml:space="preserve"> não </w:t>
      </w:r>
      <w:proofErr w:type="gramStart"/>
      <w:r w:rsidRPr="00FD3E59">
        <w:rPr>
          <w:rFonts w:ascii="Times New Roman" w:hAnsi="Times New Roman" w:cs="Times New Roman"/>
          <w:szCs w:val="24"/>
        </w:rPr>
        <w:t>é obrigatória</w:t>
      </w:r>
      <w:proofErr w:type="gramEnd"/>
      <w:r w:rsidRPr="00FD3E59">
        <w:rPr>
          <w:rFonts w:ascii="Times New Roman" w:hAnsi="Times New Roman" w:cs="Times New Roman"/>
          <w:szCs w:val="24"/>
        </w:rPr>
        <w:t>, sendo que fica a CONTRATADA ciente de que a existência, estruturação e aplicação desse programa pela CONTRATADA será levada em consideração em eventual aplicação e atenuação de sanções da Lei Anticorrupção (artigo 7º, VIII, da Lei federal nº 12.846, de 2013).</w:t>
      </w:r>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rPr>
        <w:t>§ 4º.</w:t>
      </w:r>
      <w:r w:rsidRPr="00FD3E59">
        <w:rPr>
          <w:rFonts w:ascii="Times New Roman" w:hAnsi="Times New Roman" w:cs="Times New Roman"/>
          <w:szCs w:val="24"/>
        </w:rPr>
        <w:t xml:space="preserve"> </w:t>
      </w:r>
      <w:proofErr w:type="gramStart"/>
      <w:r w:rsidRPr="00FD3E59">
        <w:rPr>
          <w:rFonts w:ascii="Times New Roman" w:hAnsi="Times New Roman" w:cs="Times New Roman"/>
          <w:szCs w:val="24"/>
        </w:rPr>
        <w:t xml:space="preserve">A </w:t>
      </w:r>
      <w:r w:rsidRPr="00FD3E59">
        <w:rPr>
          <w:rFonts w:ascii="Times New Roman" w:hAnsi="Times New Roman" w:cs="Times New Roman"/>
          <w:b/>
          <w:szCs w:val="24"/>
        </w:rPr>
        <w:t>CONTRATADA</w:t>
      </w:r>
      <w:r w:rsidRPr="00FD3E59">
        <w:rPr>
          <w:rFonts w:ascii="Times New Roman" w:hAnsi="Times New Roman" w:cs="Times New Roman"/>
          <w:szCs w:val="24"/>
        </w:rPr>
        <w:t xml:space="preserve"> </w:t>
      </w:r>
      <w:r w:rsidRPr="00FD3E59">
        <w:rPr>
          <w:rFonts w:ascii="Times New Roman" w:hAnsi="Times New Roman" w:cs="Times New Roman"/>
          <w:szCs w:val="24"/>
          <w:lang w:eastAsia="pt-BR"/>
        </w:rPr>
        <w:t xml:space="preserve">obriga-se a fornecer dados e informações sobre contratos, faturas, notas fiscais e comprovantes de recolhimento de contribuições sociais sempre que houver solicitação da Secretaria de Estado </w:t>
      </w:r>
      <w:r w:rsidRPr="00FD3E59">
        <w:rPr>
          <w:rFonts w:ascii="Times New Roman" w:hAnsi="Times New Roman" w:cs="Times New Roman"/>
          <w:szCs w:val="24"/>
        </w:rPr>
        <w:t>da</w:t>
      </w:r>
      <w:r w:rsidRPr="00FD3E59">
        <w:rPr>
          <w:rFonts w:ascii="Times New Roman" w:hAnsi="Times New Roman" w:cs="Times New Roman"/>
          <w:szCs w:val="24"/>
          <w:lang w:eastAsia="pt-BR"/>
        </w:rPr>
        <w:t xml:space="preserve"> Administração (SEA), conforme artigos 22 do </w:t>
      </w:r>
      <w:hyperlink r:id="rId156" w:history="1">
        <w:r w:rsidRPr="00FD3E59">
          <w:rPr>
            <w:rStyle w:val="Hyperlink"/>
            <w:rFonts w:ascii="Times New Roman" w:hAnsi="Times New Roman" w:cs="Times New Roman"/>
            <w:szCs w:val="24"/>
            <w:lang w:eastAsia="pt-BR"/>
          </w:rPr>
          <w:t>Decreto estadual nº 1.976, de 2008</w:t>
        </w:r>
      </w:hyperlink>
      <w:r w:rsidRPr="00FD3E59">
        <w:rPr>
          <w:rFonts w:ascii="Times New Roman" w:hAnsi="Times New Roman" w:cs="Times New Roman"/>
          <w:szCs w:val="24"/>
          <w:lang w:eastAsia="pt-BR"/>
        </w:rPr>
        <w:t xml:space="preserve"> e artigo 22 do Decreto Estadual nº 2.617/2009, pelos órgãos de controle interno da </w:t>
      </w:r>
      <w:r w:rsidRPr="00FD3E59">
        <w:rPr>
          <w:rFonts w:ascii="Times New Roman" w:hAnsi="Times New Roman" w:cs="Times New Roman"/>
          <w:b/>
          <w:szCs w:val="24"/>
          <w:lang w:eastAsia="pt-BR"/>
        </w:rPr>
        <w:t>EPAGRI</w:t>
      </w:r>
      <w:r w:rsidRPr="00FD3E59">
        <w:rPr>
          <w:rFonts w:ascii="Times New Roman" w:hAnsi="Times New Roman" w:cs="Times New Roman"/>
          <w:szCs w:val="24"/>
          <w:lang w:eastAsia="pt-BR"/>
        </w:rPr>
        <w:t xml:space="preserve"> ou externo (CGE/SC, TCE/SC, TCU etc.), sob as penas do artigo 33 da </w:t>
      </w:r>
      <w:hyperlink r:id="rId157" w:history="1">
        <w:r w:rsidRPr="00FD3E59">
          <w:rPr>
            <w:rStyle w:val="Hyperlink"/>
            <w:rFonts w:ascii="Times New Roman" w:hAnsi="Times New Roman" w:cs="Times New Roman"/>
            <w:szCs w:val="24"/>
            <w:lang w:eastAsia="pt-BR"/>
          </w:rPr>
          <w:t>Lei federal nº 12.527, de 2011</w:t>
        </w:r>
      </w:hyperlink>
      <w:r w:rsidRPr="00FD3E59">
        <w:rPr>
          <w:rFonts w:ascii="Times New Roman" w:hAnsi="Times New Roman" w:cs="Times New Roman"/>
          <w:szCs w:val="24"/>
          <w:lang w:eastAsia="pt-BR"/>
        </w:rPr>
        <w:t xml:space="preserve"> (Lei de Acesso à Informação) (advertência, multa, rescisão do contrato, suspensão temporária de participar em licitação e impedimento de contratar com a Administração Pública por prazo de até 2 anos e declaração de idoneidade).</w:t>
      </w:r>
      <w:proofErr w:type="gramEnd"/>
    </w:p>
    <w:p w:rsidR="00D56A7B" w:rsidRPr="00FD3E59" w:rsidRDefault="00D56A7B" w:rsidP="00FD3E59">
      <w:pPr>
        <w:tabs>
          <w:tab w:val="left" w:pos="142"/>
        </w:tabs>
        <w:suppressAutoHyphens w:val="0"/>
        <w:spacing w:line="240" w:lineRule="auto"/>
        <w:ind w:right="0"/>
        <w:rPr>
          <w:rFonts w:ascii="Times New Roman" w:hAnsi="Times New Roman" w:cs="Times New Roman"/>
          <w:b/>
          <w:szCs w:val="24"/>
          <w:lang w:eastAsia="pt-BR"/>
        </w:rPr>
      </w:pPr>
    </w:p>
    <w:p w:rsidR="00D56A7B" w:rsidRPr="00FD3E59" w:rsidRDefault="00D56A7B" w:rsidP="00FD3E59">
      <w:pPr>
        <w:pStyle w:val="NormalWeb"/>
        <w:spacing w:before="0" w:after="0"/>
        <w:jc w:val="both"/>
        <w:rPr>
          <w:rFonts w:ascii="Times New Roman" w:hAnsi="Times New Roman" w:cs="Times New Roman"/>
        </w:rPr>
      </w:pPr>
      <w:r w:rsidRPr="00FD3E59">
        <w:rPr>
          <w:rFonts w:ascii="Times New Roman" w:hAnsi="Times New Roman" w:cs="Times New Roman"/>
          <w:b/>
          <w:bCs/>
          <w:color w:val="000000"/>
        </w:rPr>
        <w:t>CLÁUSULA DÉCIMA QUINTA – PROTEÇÃO DE DADOS PESSOAIS E LGPD</w:t>
      </w:r>
    </w:p>
    <w:p w:rsidR="00D56A7B" w:rsidRPr="00FD3E59" w:rsidRDefault="00D56A7B" w:rsidP="00FD3E59">
      <w:pPr>
        <w:pStyle w:val="NormalWeb"/>
        <w:spacing w:before="0" w:after="0"/>
        <w:jc w:val="both"/>
        <w:rPr>
          <w:rFonts w:ascii="Times New Roman" w:hAnsi="Times New Roman" w:cs="Times New Roman"/>
        </w:rPr>
      </w:pPr>
      <w:r w:rsidRPr="00FD3E59">
        <w:rPr>
          <w:rFonts w:ascii="Times New Roman" w:hAnsi="Times New Roman" w:cs="Times New Roman"/>
          <w:color w:val="000000"/>
        </w:rPr>
        <w:t xml:space="preserve">A </w:t>
      </w:r>
      <w:r w:rsidRPr="00FD3E59">
        <w:rPr>
          <w:rFonts w:ascii="Times New Roman" w:hAnsi="Times New Roman" w:cs="Times New Roman"/>
          <w:b/>
          <w:bCs/>
          <w:color w:val="000000"/>
        </w:rPr>
        <w:t xml:space="preserve">CONTRATADA </w:t>
      </w:r>
      <w:r w:rsidRPr="00FD3E59">
        <w:rPr>
          <w:rFonts w:ascii="Times New Roman" w:hAnsi="Times New Roman" w:cs="Times New Roman"/>
          <w:color w:val="000000"/>
        </w:rPr>
        <w:t>declara que tem ciência da existência da</w:t>
      </w:r>
      <w:hyperlink r:id="rId158" w:history="1">
        <w:r w:rsidRPr="00FD3E59">
          <w:rPr>
            <w:rStyle w:val="Hyperlink"/>
            <w:rFonts w:ascii="Times New Roman" w:hAnsi="Times New Roman" w:cs="Times New Roman"/>
            <w:color w:val="000000"/>
          </w:rPr>
          <w:t xml:space="preserve"> </w:t>
        </w:r>
        <w:r w:rsidRPr="00FD3E59">
          <w:rPr>
            <w:rStyle w:val="Hyperlink"/>
            <w:rFonts w:ascii="Times New Roman" w:hAnsi="Times New Roman" w:cs="Times New Roman"/>
            <w:color w:val="1155CC"/>
          </w:rPr>
          <w:t>Lei federal nº 13.709, de 2018</w:t>
        </w:r>
      </w:hyperlink>
      <w:r w:rsidRPr="00FD3E59">
        <w:rPr>
          <w:rFonts w:ascii="Times New Roman" w:hAnsi="Times New Roman" w:cs="Times New Roman"/>
          <w:color w:val="000000"/>
        </w:rPr>
        <w:t xml:space="preserve"> (Lei Geral de Proteção de Dados Pessoais) e se compromete a adequar todos os procedimentos internos ao disposto na legislação, com o intuito de proteger os dados pessoais que lhe forem repassados, cumprindo, </w:t>
      </w:r>
      <w:proofErr w:type="gramStart"/>
      <w:r w:rsidRPr="00FD3E59">
        <w:rPr>
          <w:rFonts w:ascii="Times New Roman" w:hAnsi="Times New Roman" w:cs="Times New Roman"/>
          <w:color w:val="000000"/>
        </w:rPr>
        <w:t>a todo momento</w:t>
      </w:r>
      <w:proofErr w:type="gramEnd"/>
      <w:r w:rsidRPr="00FD3E59">
        <w:rPr>
          <w:rFonts w:ascii="Times New Roman" w:hAnsi="Times New Roman" w:cs="Times New Roman"/>
          <w:color w:val="000000"/>
        </w:rPr>
        <w:t>, as normas de proteção de dados pessoais, jamais colocando, por seus atos ou por sua omissão, a EPAGRI em situação de violação de tais regras.</w:t>
      </w:r>
    </w:p>
    <w:p w:rsidR="00D56A7B" w:rsidRPr="00FD3E59" w:rsidRDefault="00D56A7B" w:rsidP="00FD3E59">
      <w:pPr>
        <w:pStyle w:val="NormalWeb"/>
        <w:spacing w:before="0" w:after="0"/>
        <w:jc w:val="both"/>
        <w:rPr>
          <w:rFonts w:ascii="Times New Roman" w:hAnsi="Times New Roman" w:cs="Times New Roman"/>
        </w:rPr>
      </w:pPr>
      <w:r w:rsidRPr="00FD3E59">
        <w:rPr>
          <w:rFonts w:ascii="Times New Roman" w:hAnsi="Times New Roman" w:cs="Times New Roman"/>
          <w:b/>
          <w:bCs/>
          <w:color w:val="000000"/>
        </w:rPr>
        <w:t xml:space="preserve">§ 1º. </w:t>
      </w:r>
      <w:proofErr w:type="gramStart"/>
      <w:r w:rsidRPr="00FD3E59">
        <w:rPr>
          <w:rFonts w:ascii="Times New Roman" w:hAnsi="Times New Roman" w:cs="Times New Roman"/>
          <w:color w:val="000000"/>
        </w:rPr>
        <w:t xml:space="preserve">A </w:t>
      </w:r>
      <w:r w:rsidRPr="00FD3E59">
        <w:rPr>
          <w:rFonts w:ascii="Times New Roman" w:hAnsi="Times New Roman" w:cs="Times New Roman"/>
          <w:b/>
          <w:bCs/>
          <w:color w:val="000000"/>
        </w:rPr>
        <w:t xml:space="preserve">CONTRATADA </w:t>
      </w:r>
      <w:r w:rsidRPr="00FD3E59">
        <w:rPr>
          <w:rFonts w:ascii="Times New Roman" w:hAnsi="Times New Roman" w:cs="Times New Roman"/>
          <w:color w:val="000000"/>
        </w:rPr>
        <w:t xml:space="preserve">declara que designou encarregado(a) de tratamento de dados pessoais, nos termos do § 1º do artigo 41 da Lei federal nº 13.709, de 2018, conforme indicado na sua página eletrônica e se compromete a manter a </w:t>
      </w:r>
      <w:r w:rsidRPr="00FD3E59">
        <w:rPr>
          <w:rFonts w:ascii="Times New Roman" w:hAnsi="Times New Roman" w:cs="Times New Roman"/>
          <w:b/>
          <w:bCs/>
          <w:color w:val="000000"/>
        </w:rPr>
        <w:t xml:space="preserve">EPAGRI </w:t>
      </w:r>
      <w:r w:rsidRPr="00FD3E59">
        <w:rPr>
          <w:rFonts w:ascii="Times New Roman" w:hAnsi="Times New Roman" w:cs="Times New Roman"/>
          <w:color w:val="000000"/>
        </w:rPr>
        <w:t>informada sobre os dados atualizados do contato de seu encarregado de tratamento de dados pessoais, sempre que for substituído, independentemente das alterações em sua página eletrônica.</w:t>
      </w:r>
      <w:proofErr w:type="gramEnd"/>
      <w:r w:rsidRPr="00FD3E59">
        <w:rPr>
          <w:rFonts w:ascii="Times New Roman" w:hAnsi="Times New Roman" w:cs="Times New Roman"/>
          <w:color w:val="000000"/>
        </w:rPr>
        <w:t xml:space="preserve"> </w:t>
      </w:r>
      <w:proofErr w:type="gramStart"/>
      <w:r w:rsidRPr="00FD3E59">
        <w:rPr>
          <w:rFonts w:ascii="Times New Roman" w:hAnsi="Times New Roman" w:cs="Times New Roman"/>
          <w:color w:val="000000"/>
        </w:rPr>
        <w:t xml:space="preserve">Caso a </w:t>
      </w:r>
      <w:r w:rsidRPr="00FD3E59">
        <w:rPr>
          <w:rFonts w:ascii="Times New Roman" w:hAnsi="Times New Roman" w:cs="Times New Roman"/>
          <w:b/>
          <w:bCs/>
          <w:color w:val="000000"/>
        </w:rPr>
        <w:t xml:space="preserve">CONTRATADA </w:t>
      </w:r>
      <w:r w:rsidRPr="00FD3E59">
        <w:rPr>
          <w:rFonts w:ascii="Times New Roman" w:hAnsi="Times New Roman" w:cs="Times New Roman"/>
          <w:color w:val="000000"/>
        </w:rPr>
        <w:t>seja uma microempresa ou empresa de pequeno porte, dispensada de indicar encarregado(a), na forma do § 3º do artigo 41 da LGPD e resolução da Autoridade Nacional de Proteção de Dados (ANPD), os seus agentes de tratamento não ficarão isentos do cumprimento de outras disposições legais e regulamentares relativas à proteção de dados pessoais.</w:t>
      </w:r>
      <w:proofErr w:type="gramEnd"/>
    </w:p>
    <w:p w:rsidR="00D56A7B" w:rsidRPr="00FD3E59" w:rsidRDefault="00D56A7B" w:rsidP="00FD3E59">
      <w:pPr>
        <w:pStyle w:val="NormalWeb"/>
        <w:spacing w:before="0" w:after="0"/>
        <w:jc w:val="both"/>
        <w:rPr>
          <w:rFonts w:ascii="Times New Roman" w:hAnsi="Times New Roman" w:cs="Times New Roman"/>
        </w:rPr>
      </w:pPr>
      <w:r w:rsidRPr="00FD3E59">
        <w:rPr>
          <w:rFonts w:ascii="Times New Roman" w:hAnsi="Times New Roman" w:cs="Times New Roman"/>
          <w:b/>
          <w:bCs/>
          <w:color w:val="000000"/>
        </w:rPr>
        <w:lastRenderedPageBreak/>
        <w:t>§ 2º.</w:t>
      </w:r>
      <w:r w:rsidRPr="00FD3E59">
        <w:rPr>
          <w:rFonts w:ascii="Times New Roman" w:hAnsi="Times New Roman" w:cs="Times New Roman"/>
          <w:color w:val="000000"/>
        </w:rPr>
        <w:t xml:space="preserve"> A </w:t>
      </w:r>
      <w:r w:rsidRPr="00FD3E59">
        <w:rPr>
          <w:rFonts w:ascii="Times New Roman" w:hAnsi="Times New Roman" w:cs="Times New Roman"/>
          <w:b/>
          <w:bCs/>
          <w:color w:val="000000"/>
        </w:rPr>
        <w:t xml:space="preserve">CONTRATADA </w:t>
      </w:r>
      <w:r w:rsidRPr="00FD3E59">
        <w:rPr>
          <w:rFonts w:ascii="Times New Roman" w:hAnsi="Times New Roman" w:cs="Times New Roman"/>
          <w:color w:val="000000"/>
        </w:rPr>
        <w:t>somente poderá tratar dados pessoais dos usuários dos serviços contratados nos limites e finalidades exclusivas do cumprimento de suas obrigações, com base no presente contrato e jamais para qualquer outra finalidade.</w:t>
      </w:r>
    </w:p>
    <w:p w:rsidR="00D56A7B" w:rsidRPr="00FD3E59" w:rsidRDefault="00D56A7B" w:rsidP="00FD3E59">
      <w:pPr>
        <w:pStyle w:val="NormalWeb"/>
        <w:spacing w:before="0" w:after="0"/>
        <w:jc w:val="both"/>
        <w:rPr>
          <w:rFonts w:ascii="Times New Roman" w:hAnsi="Times New Roman" w:cs="Times New Roman"/>
        </w:rPr>
      </w:pPr>
      <w:r w:rsidRPr="00FD3E59">
        <w:rPr>
          <w:rFonts w:ascii="Times New Roman" w:hAnsi="Times New Roman" w:cs="Times New Roman"/>
          <w:b/>
          <w:bCs/>
          <w:color w:val="000000"/>
        </w:rPr>
        <w:t xml:space="preserve">§ 3º. </w:t>
      </w:r>
      <w:proofErr w:type="gramStart"/>
      <w:r w:rsidRPr="00FD3E59">
        <w:rPr>
          <w:rFonts w:ascii="Times New Roman" w:hAnsi="Times New Roman" w:cs="Times New Roman"/>
          <w:color w:val="000000"/>
        </w:rPr>
        <w:t xml:space="preserve">A </w:t>
      </w:r>
      <w:r w:rsidRPr="00FD3E59">
        <w:rPr>
          <w:rFonts w:ascii="Times New Roman" w:hAnsi="Times New Roman" w:cs="Times New Roman"/>
          <w:b/>
          <w:bCs/>
          <w:color w:val="000000"/>
        </w:rPr>
        <w:t xml:space="preserve">CONTRATADA </w:t>
      </w:r>
      <w:r w:rsidRPr="00FD3E59">
        <w:rPr>
          <w:rFonts w:ascii="Times New Roman" w:hAnsi="Times New Roman" w:cs="Times New Roman"/>
          <w:color w:val="000000"/>
        </w:rPr>
        <w:t xml:space="preserve">se certificará de que seus empregados, representantes e prepostos agirão de acordo com o contrato, com as leis de proteção de dados e eventuais instruções transmitidas pela EPAGRI, comprometendo-se a manter o sigilo e a confidencialidade dos dados pessoais e dos dados pessoais sensíveis repassados em decorrência da execução do objeto contratual, em consonância com a Lei federal nº 13.709, de 2018, certificando-se a </w:t>
      </w:r>
      <w:r w:rsidRPr="00FD3E59">
        <w:rPr>
          <w:rFonts w:ascii="Times New Roman" w:hAnsi="Times New Roman" w:cs="Times New Roman"/>
          <w:b/>
          <w:bCs/>
          <w:color w:val="000000"/>
        </w:rPr>
        <w:t xml:space="preserve">CONTRATADA </w:t>
      </w:r>
      <w:r w:rsidRPr="00FD3E59">
        <w:rPr>
          <w:rFonts w:ascii="Times New Roman" w:hAnsi="Times New Roman" w:cs="Times New Roman"/>
          <w:color w:val="000000"/>
        </w:rPr>
        <w:t>de que seus empregados, representantes e prepostos assumam compromisso de confidencialidade ou estejam sujeitos a obrigações legais de confidencialidade.</w:t>
      </w:r>
      <w:proofErr w:type="gramEnd"/>
    </w:p>
    <w:p w:rsidR="00D56A7B" w:rsidRPr="00FD3E59" w:rsidRDefault="00D56A7B" w:rsidP="00FD3E59">
      <w:pPr>
        <w:pStyle w:val="NormalWeb"/>
        <w:spacing w:before="0" w:after="0"/>
        <w:jc w:val="both"/>
        <w:rPr>
          <w:rFonts w:ascii="Times New Roman" w:hAnsi="Times New Roman" w:cs="Times New Roman"/>
        </w:rPr>
      </w:pPr>
      <w:r w:rsidRPr="00FD3E59">
        <w:rPr>
          <w:rFonts w:ascii="Times New Roman" w:hAnsi="Times New Roman" w:cs="Times New Roman"/>
          <w:b/>
          <w:bCs/>
          <w:color w:val="000000"/>
        </w:rPr>
        <w:t>§ 4º.</w:t>
      </w:r>
      <w:r w:rsidRPr="00FD3E59">
        <w:rPr>
          <w:rFonts w:ascii="Times New Roman" w:hAnsi="Times New Roman" w:cs="Times New Roman"/>
          <w:color w:val="000000"/>
        </w:rPr>
        <w:t xml:space="preserve"> </w:t>
      </w:r>
      <w:proofErr w:type="gramStart"/>
      <w:r w:rsidRPr="00FD3E59">
        <w:rPr>
          <w:rFonts w:ascii="Times New Roman" w:hAnsi="Times New Roman" w:cs="Times New Roman"/>
          <w:color w:val="000000"/>
        </w:rPr>
        <w:t xml:space="preserve">Se o titular dos dados ou terceiros solicitarem informações à </w:t>
      </w:r>
      <w:r w:rsidRPr="00FD3E59">
        <w:rPr>
          <w:rFonts w:ascii="Times New Roman" w:hAnsi="Times New Roman" w:cs="Times New Roman"/>
          <w:b/>
          <w:bCs/>
          <w:color w:val="000000"/>
        </w:rPr>
        <w:t xml:space="preserve">CONTRATADA </w:t>
      </w:r>
      <w:r w:rsidRPr="00FD3E59">
        <w:rPr>
          <w:rFonts w:ascii="Times New Roman" w:hAnsi="Times New Roman" w:cs="Times New Roman"/>
          <w:color w:val="000000"/>
        </w:rPr>
        <w:t xml:space="preserve">relativas ao tratamento de dados pessoais que detiver em decorrência do presente contrato, a </w:t>
      </w:r>
      <w:r w:rsidRPr="00FD3E59">
        <w:rPr>
          <w:rFonts w:ascii="Times New Roman" w:hAnsi="Times New Roman" w:cs="Times New Roman"/>
          <w:b/>
          <w:bCs/>
          <w:color w:val="000000"/>
        </w:rPr>
        <w:t xml:space="preserve">CONTRATADA </w:t>
      </w:r>
      <w:r w:rsidRPr="00FD3E59">
        <w:rPr>
          <w:rFonts w:ascii="Times New Roman" w:hAnsi="Times New Roman" w:cs="Times New Roman"/>
          <w:color w:val="000000"/>
        </w:rPr>
        <w:t xml:space="preserve">submeterá esse pedido à apreciação da </w:t>
      </w:r>
      <w:r w:rsidRPr="00FD3E59">
        <w:rPr>
          <w:rFonts w:ascii="Times New Roman" w:hAnsi="Times New Roman" w:cs="Times New Roman"/>
          <w:b/>
          <w:bCs/>
          <w:color w:val="000000"/>
        </w:rPr>
        <w:t>EPAGRI</w:t>
      </w:r>
      <w:r w:rsidRPr="00FD3E59">
        <w:rPr>
          <w:rFonts w:ascii="Times New Roman" w:hAnsi="Times New Roman" w:cs="Times New Roman"/>
          <w:color w:val="000000"/>
        </w:rPr>
        <w:t xml:space="preserve">, não podendo, sem instruções prévias da </w:t>
      </w:r>
      <w:r w:rsidRPr="00FD3E59">
        <w:rPr>
          <w:rFonts w:ascii="Times New Roman" w:hAnsi="Times New Roman" w:cs="Times New Roman"/>
          <w:b/>
          <w:bCs/>
          <w:color w:val="000000"/>
        </w:rPr>
        <w:t>EPAGRI</w:t>
      </w:r>
      <w:r w:rsidRPr="00FD3E59">
        <w:rPr>
          <w:rFonts w:ascii="Times New Roman" w:hAnsi="Times New Roman" w:cs="Times New Roman"/>
          <w:color w:val="000000"/>
        </w:rPr>
        <w:t>, transferir, compartilhar e/ou garantir acesso aos dados pessoais que detenha por força deste contrato;</w:t>
      </w:r>
      <w:proofErr w:type="gramEnd"/>
      <w:r w:rsidRPr="00FD3E59">
        <w:rPr>
          <w:rFonts w:ascii="Times New Roman" w:hAnsi="Times New Roman" w:cs="Times New Roman"/>
          <w:color w:val="000000"/>
        </w:rPr>
        <w:t xml:space="preserve"> sendo, em regra, vedada a transferência das informações a outras pessoas físicas ou jurídicas, salvo aquelas decorrentes de obrigações legais ou para viabilizar o cumprimento do próprio contrato. Se a solicitação for realizada por autoridade de proteção de dados, a </w:t>
      </w:r>
      <w:r w:rsidRPr="00FD3E59">
        <w:rPr>
          <w:rFonts w:ascii="Times New Roman" w:hAnsi="Times New Roman" w:cs="Times New Roman"/>
          <w:b/>
          <w:bCs/>
          <w:color w:val="000000"/>
        </w:rPr>
        <w:t xml:space="preserve">CONTRATADA </w:t>
      </w:r>
      <w:r w:rsidRPr="00FD3E59">
        <w:rPr>
          <w:rFonts w:ascii="Times New Roman" w:hAnsi="Times New Roman" w:cs="Times New Roman"/>
          <w:color w:val="000000"/>
        </w:rPr>
        <w:t xml:space="preserve">informará imediatamente à </w:t>
      </w:r>
      <w:r w:rsidRPr="00FD3E59">
        <w:rPr>
          <w:rFonts w:ascii="Times New Roman" w:hAnsi="Times New Roman" w:cs="Times New Roman"/>
          <w:b/>
          <w:bCs/>
          <w:color w:val="000000"/>
        </w:rPr>
        <w:t xml:space="preserve">EPAGRI </w:t>
      </w:r>
      <w:r w:rsidRPr="00FD3E59">
        <w:rPr>
          <w:rFonts w:ascii="Times New Roman" w:hAnsi="Times New Roman" w:cs="Times New Roman"/>
          <w:color w:val="000000"/>
        </w:rPr>
        <w:t>sobre tal pedido e suas decorrências.</w:t>
      </w:r>
    </w:p>
    <w:p w:rsidR="00D56A7B" w:rsidRPr="00FD3E59" w:rsidRDefault="00D56A7B" w:rsidP="00FD3E59">
      <w:pPr>
        <w:pStyle w:val="NormalWeb"/>
        <w:spacing w:before="0" w:after="0"/>
        <w:jc w:val="both"/>
        <w:rPr>
          <w:rFonts w:ascii="Times New Roman" w:hAnsi="Times New Roman" w:cs="Times New Roman"/>
        </w:rPr>
      </w:pPr>
      <w:r w:rsidRPr="00FD3E59">
        <w:rPr>
          <w:rFonts w:ascii="Times New Roman" w:hAnsi="Times New Roman" w:cs="Times New Roman"/>
          <w:b/>
          <w:bCs/>
          <w:color w:val="000000"/>
        </w:rPr>
        <w:t>§ 5º.</w:t>
      </w:r>
      <w:r w:rsidRPr="00FD3E59">
        <w:rPr>
          <w:rFonts w:ascii="Times New Roman" w:hAnsi="Times New Roman" w:cs="Times New Roman"/>
          <w:color w:val="000000"/>
        </w:rPr>
        <w:t xml:space="preserve"> A </w:t>
      </w:r>
      <w:r w:rsidRPr="00FD3E59">
        <w:rPr>
          <w:rFonts w:ascii="Times New Roman" w:hAnsi="Times New Roman" w:cs="Times New Roman"/>
          <w:b/>
          <w:bCs/>
          <w:color w:val="000000"/>
        </w:rPr>
        <w:t xml:space="preserve">CONTRATADA </w:t>
      </w:r>
      <w:r w:rsidRPr="00FD3E59">
        <w:rPr>
          <w:rFonts w:ascii="Times New Roman" w:hAnsi="Times New Roman" w:cs="Times New Roman"/>
          <w:color w:val="000000"/>
        </w:rPr>
        <w:t xml:space="preserve">prestará assistência à EPAGRI no cumprimento das obrigações previstas nas leis de proteção de dados, quando relacionadas ao objeto contratual, especialmente nos casos em que for necessária a assistência da </w:t>
      </w:r>
      <w:r w:rsidRPr="00FD3E59">
        <w:rPr>
          <w:rFonts w:ascii="Times New Roman" w:hAnsi="Times New Roman" w:cs="Times New Roman"/>
          <w:b/>
          <w:bCs/>
          <w:color w:val="000000"/>
        </w:rPr>
        <w:t xml:space="preserve">CONTRATADA </w:t>
      </w:r>
      <w:r w:rsidRPr="00FD3E59">
        <w:rPr>
          <w:rFonts w:ascii="Times New Roman" w:hAnsi="Times New Roman" w:cs="Times New Roman"/>
          <w:color w:val="000000"/>
        </w:rPr>
        <w:t xml:space="preserve">para que a </w:t>
      </w:r>
      <w:r w:rsidRPr="00FD3E59">
        <w:rPr>
          <w:rFonts w:ascii="Times New Roman" w:hAnsi="Times New Roman" w:cs="Times New Roman"/>
          <w:b/>
          <w:bCs/>
          <w:color w:val="000000"/>
        </w:rPr>
        <w:t xml:space="preserve">EPAGRI </w:t>
      </w:r>
      <w:r w:rsidRPr="00FD3E59">
        <w:rPr>
          <w:rFonts w:ascii="Times New Roman" w:hAnsi="Times New Roman" w:cs="Times New Roman"/>
          <w:color w:val="000000"/>
        </w:rPr>
        <w:t xml:space="preserve">cumpra suas obrigações, incluindo aquelas relativas à segurança do tratamento, violações de dados pessoais, avaliação de impacto de proteção de dados e consulta prévia a autoridades de proteção de </w:t>
      </w:r>
      <w:proofErr w:type="gramStart"/>
      <w:r w:rsidRPr="00FD3E59">
        <w:rPr>
          <w:rFonts w:ascii="Times New Roman" w:hAnsi="Times New Roman" w:cs="Times New Roman"/>
          <w:color w:val="000000"/>
        </w:rPr>
        <w:t>dados, abrangendo pedidos de acesso, retificação, bloqueio, restrição, apagamento, portabilidade de dados ou o exercício de quaisquer outros direitos dos titulares de dados com base nas leis aplicáveis à proteção de dados</w:t>
      </w:r>
      <w:proofErr w:type="gramEnd"/>
      <w:r w:rsidRPr="00FD3E59">
        <w:rPr>
          <w:rFonts w:ascii="Times New Roman" w:hAnsi="Times New Roman" w:cs="Times New Roman"/>
          <w:color w:val="000000"/>
        </w:rPr>
        <w:t>.</w:t>
      </w:r>
    </w:p>
    <w:p w:rsidR="00D56A7B" w:rsidRPr="00FD3E59" w:rsidRDefault="00D56A7B" w:rsidP="00FD3E59">
      <w:pPr>
        <w:pStyle w:val="NormalWeb"/>
        <w:spacing w:before="0" w:after="0"/>
        <w:jc w:val="both"/>
        <w:rPr>
          <w:rFonts w:ascii="Times New Roman" w:hAnsi="Times New Roman" w:cs="Times New Roman"/>
        </w:rPr>
      </w:pPr>
      <w:r w:rsidRPr="00FD3E59">
        <w:rPr>
          <w:rFonts w:ascii="Times New Roman" w:hAnsi="Times New Roman" w:cs="Times New Roman"/>
          <w:b/>
          <w:bCs/>
          <w:color w:val="000000"/>
        </w:rPr>
        <w:t xml:space="preserve">§ 6º. </w:t>
      </w:r>
      <w:proofErr w:type="gramStart"/>
      <w:r w:rsidRPr="00FD3E59">
        <w:rPr>
          <w:rFonts w:ascii="Times New Roman" w:hAnsi="Times New Roman" w:cs="Times New Roman"/>
          <w:color w:val="000000"/>
        </w:rPr>
        <w:t xml:space="preserve">Quando solicitada, a </w:t>
      </w:r>
      <w:r w:rsidRPr="00FD3E59">
        <w:rPr>
          <w:rFonts w:ascii="Times New Roman" w:hAnsi="Times New Roman" w:cs="Times New Roman"/>
          <w:b/>
          <w:bCs/>
          <w:color w:val="000000"/>
        </w:rPr>
        <w:t xml:space="preserve">CONTRATADA </w:t>
      </w:r>
      <w:r w:rsidRPr="00FD3E59">
        <w:rPr>
          <w:rFonts w:ascii="Times New Roman" w:hAnsi="Times New Roman" w:cs="Times New Roman"/>
          <w:color w:val="000000"/>
        </w:rPr>
        <w:t xml:space="preserve">fornecerá à </w:t>
      </w:r>
      <w:r w:rsidRPr="00FD3E59">
        <w:rPr>
          <w:rFonts w:ascii="Times New Roman" w:hAnsi="Times New Roman" w:cs="Times New Roman"/>
          <w:b/>
          <w:bCs/>
          <w:color w:val="000000"/>
        </w:rPr>
        <w:t>EPAGRI</w:t>
      </w:r>
      <w:r w:rsidRPr="00FD3E59">
        <w:rPr>
          <w:rFonts w:ascii="Times New Roman" w:hAnsi="Times New Roman" w:cs="Times New Roman"/>
          <w:color w:val="000000"/>
        </w:rPr>
        <w:t xml:space="preserve">, no prazo de </w:t>
      </w:r>
      <w:r w:rsidRPr="00FD3E59">
        <w:rPr>
          <w:rFonts w:ascii="Times New Roman" w:hAnsi="Times New Roman" w:cs="Times New Roman"/>
          <w:b/>
          <w:bCs/>
          <w:color w:val="000000"/>
        </w:rPr>
        <w:t>2 (dois) dias úteis</w:t>
      </w:r>
      <w:r w:rsidRPr="00FD3E59">
        <w:rPr>
          <w:rFonts w:ascii="Times New Roman" w:hAnsi="Times New Roman" w:cs="Times New Roman"/>
          <w:color w:val="000000"/>
        </w:rPr>
        <w:t xml:space="preserve">, todas as informações necessárias para comprovara conformidade das obrigações da </w:t>
      </w:r>
      <w:r w:rsidRPr="00FD3E59">
        <w:rPr>
          <w:rFonts w:ascii="Times New Roman" w:hAnsi="Times New Roman" w:cs="Times New Roman"/>
          <w:b/>
          <w:bCs/>
          <w:color w:val="000000"/>
        </w:rPr>
        <w:t xml:space="preserve">CONTRATADA </w:t>
      </w:r>
      <w:r w:rsidRPr="00FD3E59">
        <w:rPr>
          <w:rFonts w:ascii="Times New Roman" w:hAnsi="Times New Roman" w:cs="Times New Roman"/>
          <w:color w:val="000000"/>
        </w:rPr>
        <w:t>previstas neste contrato com as leis de proteção de dados, inclusive para fins de elaboração de relatórios de impacto de proteção e riscos de uso de dados pessoais.</w:t>
      </w:r>
      <w:proofErr w:type="gramEnd"/>
    </w:p>
    <w:p w:rsidR="00D56A7B" w:rsidRPr="00FD3E59" w:rsidRDefault="00D56A7B" w:rsidP="00FD3E59">
      <w:pPr>
        <w:pStyle w:val="NormalWeb"/>
        <w:spacing w:before="0" w:after="0"/>
        <w:jc w:val="both"/>
        <w:rPr>
          <w:rFonts w:ascii="Times New Roman" w:hAnsi="Times New Roman" w:cs="Times New Roman"/>
        </w:rPr>
      </w:pPr>
      <w:r w:rsidRPr="00FD3E59">
        <w:rPr>
          <w:rFonts w:ascii="Times New Roman" w:hAnsi="Times New Roman" w:cs="Times New Roman"/>
          <w:b/>
          <w:bCs/>
          <w:color w:val="000000"/>
        </w:rPr>
        <w:t>§ 7º.</w:t>
      </w:r>
      <w:r w:rsidRPr="00FD3E59">
        <w:rPr>
          <w:rFonts w:ascii="Times New Roman" w:hAnsi="Times New Roman" w:cs="Times New Roman"/>
          <w:color w:val="000000"/>
        </w:rPr>
        <w:t xml:space="preserve"> A </w:t>
      </w:r>
      <w:r w:rsidRPr="00FD3E59">
        <w:rPr>
          <w:rFonts w:ascii="Times New Roman" w:hAnsi="Times New Roman" w:cs="Times New Roman"/>
          <w:b/>
          <w:bCs/>
          <w:color w:val="000000"/>
        </w:rPr>
        <w:t xml:space="preserve">CONTRATADA </w:t>
      </w:r>
      <w:r w:rsidRPr="00FD3E59">
        <w:rPr>
          <w:rFonts w:ascii="Times New Roman" w:hAnsi="Times New Roman" w:cs="Times New Roman"/>
          <w:color w:val="000000"/>
        </w:rPr>
        <w:t xml:space="preserve">prestará assistência à </w:t>
      </w:r>
      <w:r w:rsidRPr="00FD3E59">
        <w:rPr>
          <w:rFonts w:ascii="Times New Roman" w:hAnsi="Times New Roman" w:cs="Times New Roman"/>
          <w:b/>
          <w:bCs/>
          <w:color w:val="000000"/>
        </w:rPr>
        <w:t xml:space="preserve">EPAGRI </w:t>
      </w:r>
      <w:r w:rsidRPr="00FD3E59">
        <w:rPr>
          <w:rFonts w:ascii="Times New Roman" w:hAnsi="Times New Roman" w:cs="Times New Roman"/>
          <w:color w:val="000000"/>
        </w:rPr>
        <w:t xml:space="preserve">no cumprimento de suas outras obrigações de acordo com as leis de proteção de </w:t>
      </w:r>
      <w:proofErr w:type="gramStart"/>
      <w:r w:rsidRPr="00FD3E59">
        <w:rPr>
          <w:rFonts w:ascii="Times New Roman" w:hAnsi="Times New Roman" w:cs="Times New Roman"/>
          <w:color w:val="000000"/>
        </w:rPr>
        <w:t xml:space="preserve">dados nos casos em que estiver implícita a assistência da </w:t>
      </w:r>
      <w:r w:rsidRPr="00FD3E59">
        <w:rPr>
          <w:rFonts w:ascii="Times New Roman" w:hAnsi="Times New Roman" w:cs="Times New Roman"/>
          <w:b/>
          <w:bCs/>
          <w:color w:val="000000"/>
        </w:rPr>
        <w:t xml:space="preserve">CONTRATADA </w:t>
      </w:r>
      <w:r w:rsidRPr="00FD3E59">
        <w:rPr>
          <w:rFonts w:ascii="Times New Roman" w:hAnsi="Times New Roman" w:cs="Times New Roman"/>
          <w:color w:val="000000"/>
        </w:rPr>
        <w:t xml:space="preserve">e/ou nos casos em que for necessária a assistência da </w:t>
      </w:r>
      <w:r w:rsidRPr="00FD3E59">
        <w:rPr>
          <w:rFonts w:ascii="Times New Roman" w:hAnsi="Times New Roman" w:cs="Times New Roman"/>
          <w:b/>
          <w:bCs/>
          <w:color w:val="000000"/>
        </w:rPr>
        <w:t xml:space="preserve">CONTRATADA </w:t>
      </w:r>
      <w:r w:rsidRPr="00FD3E59">
        <w:rPr>
          <w:rFonts w:ascii="Times New Roman" w:hAnsi="Times New Roman" w:cs="Times New Roman"/>
          <w:color w:val="000000"/>
        </w:rPr>
        <w:t xml:space="preserve">para que a </w:t>
      </w:r>
      <w:r w:rsidRPr="00FD3E59">
        <w:rPr>
          <w:rFonts w:ascii="Times New Roman" w:hAnsi="Times New Roman" w:cs="Times New Roman"/>
          <w:b/>
          <w:bCs/>
          <w:color w:val="000000"/>
        </w:rPr>
        <w:t xml:space="preserve">EPAGRI </w:t>
      </w:r>
      <w:r w:rsidRPr="00FD3E59">
        <w:rPr>
          <w:rFonts w:ascii="Times New Roman" w:hAnsi="Times New Roman" w:cs="Times New Roman"/>
          <w:color w:val="000000"/>
        </w:rPr>
        <w:t>cumpra suas obrigações, incluindo aquelas relativas à segurança do tratamento, violações de dados pessoais, avaliação de impacto de proteção de dados e consulta prévia a autoridades de proteção de dados</w:t>
      </w:r>
      <w:proofErr w:type="gramEnd"/>
      <w:r w:rsidRPr="00FD3E59">
        <w:rPr>
          <w:rFonts w:ascii="Times New Roman" w:hAnsi="Times New Roman" w:cs="Times New Roman"/>
          <w:color w:val="000000"/>
        </w:rPr>
        <w:t>.</w:t>
      </w:r>
    </w:p>
    <w:p w:rsidR="00D56A7B" w:rsidRPr="00FD3E59" w:rsidRDefault="00D56A7B" w:rsidP="00FD3E59">
      <w:pPr>
        <w:pStyle w:val="NormalWeb"/>
        <w:spacing w:before="0" w:after="0"/>
        <w:jc w:val="both"/>
        <w:rPr>
          <w:rFonts w:ascii="Times New Roman" w:hAnsi="Times New Roman" w:cs="Times New Roman"/>
        </w:rPr>
      </w:pPr>
      <w:r w:rsidRPr="00FD3E59">
        <w:rPr>
          <w:rFonts w:ascii="Times New Roman" w:hAnsi="Times New Roman" w:cs="Times New Roman"/>
          <w:b/>
          <w:bCs/>
          <w:color w:val="000000"/>
        </w:rPr>
        <w:t xml:space="preserve">§ 8º. </w:t>
      </w:r>
      <w:r w:rsidRPr="00FD3E59">
        <w:rPr>
          <w:rFonts w:ascii="Times New Roman" w:hAnsi="Times New Roman" w:cs="Times New Roman"/>
          <w:color w:val="000000"/>
        </w:rPr>
        <w:t xml:space="preserve">A </w:t>
      </w:r>
      <w:r w:rsidRPr="00FD3E59">
        <w:rPr>
          <w:rFonts w:ascii="Times New Roman" w:hAnsi="Times New Roman" w:cs="Times New Roman"/>
          <w:b/>
          <w:bCs/>
          <w:color w:val="000000"/>
        </w:rPr>
        <w:t xml:space="preserve">CONTRATADA </w:t>
      </w:r>
      <w:r w:rsidRPr="00FD3E59">
        <w:rPr>
          <w:rFonts w:ascii="Times New Roman" w:hAnsi="Times New Roman" w:cs="Times New Roman"/>
          <w:color w:val="000000"/>
        </w:rPr>
        <w:t xml:space="preserve">fica obrigada a comunicar à </w:t>
      </w:r>
      <w:r w:rsidRPr="00FD3E59">
        <w:rPr>
          <w:rFonts w:ascii="Times New Roman" w:hAnsi="Times New Roman" w:cs="Times New Roman"/>
          <w:b/>
          <w:bCs/>
          <w:color w:val="000000"/>
        </w:rPr>
        <w:t>EPAGRI</w:t>
      </w:r>
      <w:r w:rsidRPr="00FD3E59">
        <w:rPr>
          <w:rFonts w:ascii="Times New Roman" w:hAnsi="Times New Roman" w:cs="Times New Roman"/>
          <w:color w:val="000000"/>
        </w:rPr>
        <w:t xml:space="preserve">, por escrito, em até 2 (dois) dias úteis, a contar do momento em que tomou ciência da violação, ou em menor prazo, se assim vier a recomendar </w:t>
      </w:r>
      <w:proofErr w:type="gramStart"/>
      <w:r w:rsidRPr="00FD3E59">
        <w:rPr>
          <w:rFonts w:ascii="Times New Roman" w:hAnsi="Times New Roman" w:cs="Times New Roman"/>
          <w:color w:val="000000"/>
        </w:rPr>
        <w:t>ou determinar a ANPD, qualquer incidente de acesso não autorizado aos dados pessoais, situações acidentais ou ilícitas de destruição, perda, alteração, comunicação ou qualquer forma de tratamento inadequado ou</w:t>
      </w:r>
      <w:proofErr w:type="gramEnd"/>
      <w:r w:rsidRPr="00FD3E59">
        <w:rPr>
          <w:rFonts w:ascii="Times New Roman" w:hAnsi="Times New Roman" w:cs="Times New Roman"/>
          <w:color w:val="000000"/>
        </w:rPr>
        <w:t xml:space="preserve"> ilícito, bem como adotar as providências dispostas no artigo 48 da LGPD.</w:t>
      </w:r>
    </w:p>
    <w:p w:rsidR="00D56A7B" w:rsidRPr="00FD3E59" w:rsidRDefault="00D56A7B" w:rsidP="00FD3E59">
      <w:pPr>
        <w:pStyle w:val="NormalWeb"/>
        <w:spacing w:before="0" w:after="0"/>
        <w:jc w:val="both"/>
        <w:rPr>
          <w:rFonts w:ascii="Times New Roman" w:hAnsi="Times New Roman" w:cs="Times New Roman"/>
        </w:rPr>
      </w:pPr>
      <w:r w:rsidRPr="00FD3E59">
        <w:rPr>
          <w:rFonts w:ascii="Times New Roman" w:hAnsi="Times New Roman" w:cs="Times New Roman"/>
          <w:b/>
          <w:bCs/>
          <w:color w:val="000000"/>
        </w:rPr>
        <w:t xml:space="preserve">§ 9º. </w:t>
      </w:r>
      <w:proofErr w:type="gramStart"/>
      <w:r w:rsidRPr="00FD3E59">
        <w:rPr>
          <w:rFonts w:ascii="Times New Roman" w:hAnsi="Times New Roman" w:cs="Times New Roman"/>
          <w:color w:val="000000"/>
        </w:rPr>
        <w:t xml:space="preserve">A </w:t>
      </w:r>
      <w:r w:rsidRPr="00FD3E59">
        <w:rPr>
          <w:rFonts w:ascii="Times New Roman" w:hAnsi="Times New Roman" w:cs="Times New Roman"/>
          <w:b/>
          <w:bCs/>
          <w:color w:val="000000"/>
        </w:rPr>
        <w:t xml:space="preserve">CONTRATADA </w:t>
      </w:r>
      <w:r w:rsidRPr="00FD3E59">
        <w:rPr>
          <w:rFonts w:ascii="Times New Roman" w:hAnsi="Times New Roman" w:cs="Times New Roman"/>
          <w:color w:val="000000"/>
        </w:rPr>
        <w:t xml:space="preserve">indenizará à </w:t>
      </w:r>
      <w:r w:rsidRPr="00FD3E59">
        <w:rPr>
          <w:rFonts w:ascii="Times New Roman" w:hAnsi="Times New Roman" w:cs="Times New Roman"/>
          <w:b/>
          <w:bCs/>
          <w:color w:val="000000"/>
        </w:rPr>
        <w:t xml:space="preserve">EPAGRI </w:t>
      </w:r>
      <w:r w:rsidRPr="00FD3E59">
        <w:rPr>
          <w:rFonts w:ascii="Times New Roman" w:hAnsi="Times New Roman" w:cs="Times New Roman"/>
          <w:color w:val="000000"/>
        </w:rPr>
        <w:t xml:space="preserve">em virtude do não cumprimento das obrigações previstas nas leis, normas, regulamentos e recomendações das autoridades de proteção de dados com relação ao presente contrato, de quaisquer danos, prejuízos, custos e despesas, incluindo-se honorários advocatícios, multas, penalidades e eventuais dispêndios investigativos relativos a demandas administrativas ou judiciais propostas em face da </w:t>
      </w:r>
      <w:r w:rsidRPr="00FD3E59">
        <w:rPr>
          <w:rFonts w:ascii="Times New Roman" w:hAnsi="Times New Roman" w:cs="Times New Roman"/>
          <w:b/>
          <w:bCs/>
          <w:color w:val="000000"/>
        </w:rPr>
        <w:t xml:space="preserve">EPAGRI </w:t>
      </w:r>
      <w:r w:rsidRPr="00FD3E59">
        <w:rPr>
          <w:rFonts w:ascii="Times New Roman" w:hAnsi="Times New Roman" w:cs="Times New Roman"/>
          <w:color w:val="000000"/>
        </w:rPr>
        <w:t>a esse título.</w:t>
      </w:r>
      <w:proofErr w:type="gramEnd"/>
    </w:p>
    <w:p w:rsidR="00D56A7B" w:rsidRPr="00FD3E59" w:rsidRDefault="00D56A7B" w:rsidP="00FD3E59">
      <w:pPr>
        <w:pStyle w:val="NormalWeb"/>
        <w:spacing w:before="0" w:after="0"/>
        <w:jc w:val="both"/>
        <w:rPr>
          <w:rFonts w:ascii="Times New Roman" w:hAnsi="Times New Roman" w:cs="Times New Roman"/>
        </w:rPr>
      </w:pPr>
      <w:r w:rsidRPr="00FD3E59">
        <w:rPr>
          <w:rFonts w:ascii="Times New Roman" w:hAnsi="Times New Roman" w:cs="Times New Roman"/>
          <w:b/>
          <w:bCs/>
          <w:color w:val="000000"/>
        </w:rPr>
        <w:t>§ 10.</w:t>
      </w:r>
      <w:r w:rsidRPr="00FD3E59">
        <w:rPr>
          <w:rFonts w:ascii="Times New Roman" w:hAnsi="Times New Roman" w:cs="Times New Roman"/>
          <w:color w:val="000000"/>
        </w:rPr>
        <w:t xml:space="preserve"> A </w:t>
      </w:r>
      <w:r w:rsidRPr="00FD3E59">
        <w:rPr>
          <w:rFonts w:ascii="Times New Roman" w:hAnsi="Times New Roman" w:cs="Times New Roman"/>
          <w:b/>
          <w:bCs/>
          <w:color w:val="000000"/>
        </w:rPr>
        <w:t xml:space="preserve">CONTRATADA </w:t>
      </w:r>
      <w:r w:rsidRPr="00FD3E59">
        <w:rPr>
          <w:rFonts w:ascii="Times New Roman" w:hAnsi="Times New Roman" w:cs="Times New Roman"/>
          <w:color w:val="000000"/>
        </w:rPr>
        <w:t xml:space="preserve">declara estar ciente da Política de Privacidade e Proteção de Dados Pessoais da </w:t>
      </w:r>
      <w:proofErr w:type="spellStart"/>
      <w:r w:rsidRPr="00FD3E59">
        <w:rPr>
          <w:rFonts w:ascii="Times New Roman" w:hAnsi="Times New Roman" w:cs="Times New Roman"/>
          <w:color w:val="000000"/>
        </w:rPr>
        <w:t>Epagri</w:t>
      </w:r>
      <w:proofErr w:type="spellEnd"/>
      <w:r w:rsidRPr="00FD3E59">
        <w:rPr>
          <w:rFonts w:ascii="Times New Roman" w:hAnsi="Times New Roman" w:cs="Times New Roman"/>
          <w:color w:val="000000"/>
        </w:rPr>
        <w:t xml:space="preserve">, disponível no </w:t>
      </w:r>
      <w:proofErr w:type="gramStart"/>
      <w:r w:rsidRPr="00FD3E59">
        <w:rPr>
          <w:rFonts w:ascii="Times New Roman" w:hAnsi="Times New Roman" w:cs="Times New Roman"/>
          <w:i/>
          <w:iCs/>
          <w:color w:val="000000"/>
        </w:rPr>
        <w:t>link</w:t>
      </w:r>
      <w:r w:rsidRPr="00FD3E59">
        <w:rPr>
          <w:rFonts w:ascii="Times New Roman" w:hAnsi="Times New Roman" w:cs="Times New Roman"/>
          <w:color w:val="000000"/>
        </w:rPr>
        <w:t>:</w:t>
      </w:r>
      <w:proofErr w:type="gramEnd"/>
      <w:r w:rsidR="00191597" w:rsidRPr="00FD3E59">
        <w:fldChar w:fldCharType="begin"/>
      </w:r>
      <w:r w:rsidR="00191597" w:rsidRPr="00FD3E59">
        <w:rPr>
          <w:rFonts w:ascii="Times New Roman" w:hAnsi="Times New Roman" w:cs="Times New Roman"/>
        </w:rPr>
        <w:instrText xml:space="preserve"> HYPERLINK "https://epagri.sc.gov.br/index.php/politica-de-privacidade/" </w:instrText>
      </w:r>
      <w:r w:rsidR="00191597" w:rsidRPr="00FD3E59">
        <w:fldChar w:fldCharType="separate"/>
      </w:r>
      <w:r w:rsidRPr="00FD3E59">
        <w:rPr>
          <w:rStyle w:val="Hyperlink"/>
          <w:rFonts w:ascii="Times New Roman" w:hAnsi="Times New Roman" w:cs="Times New Roman"/>
          <w:color w:val="000000"/>
        </w:rPr>
        <w:t xml:space="preserve"> </w:t>
      </w:r>
      <w:r w:rsidRPr="00FD3E59">
        <w:rPr>
          <w:rStyle w:val="Hyperlink"/>
          <w:rFonts w:ascii="Times New Roman" w:hAnsi="Times New Roman" w:cs="Times New Roman"/>
          <w:color w:val="1155CC"/>
        </w:rPr>
        <w:t>https://epagri.sc.gov.br/index.php/politica-de-privacidade/</w:t>
      </w:r>
      <w:r w:rsidR="00191597" w:rsidRPr="00FD3E59">
        <w:rPr>
          <w:rStyle w:val="Hyperlink"/>
          <w:rFonts w:ascii="Times New Roman" w:hAnsi="Times New Roman" w:cs="Times New Roman"/>
          <w:color w:val="1155CC"/>
        </w:rPr>
        <w:fldChar w:fldCharType="end"/>
      </w:r>
    </w:p>
    <w:p w:rsidR="00D56A7B" w:rsidRPr="00FD3E59" w:rsidRDefault="00D56A7B" w:rsidP="00FD3E59">
      <w:pPr>
        <w:tabs>
          <w:tab w:val="left" w:pos="142"/>
        </w:tabs>
        <w:suppressAutoHyphens w:val="0"/>
        <w:spacing w:line="240" w:lineRule="auto"/>
        <w:ind w:right="0"/>
        <w:rPr>
          <w:rFonts w:ascii="Times New Roman" w:hAnsi="Times New Roman" w:cs="Times New Roman"/>
          <w:b/>
          <w:szCs w:val="24"/>
          <w:lang w:eastAsia="pt-BR"/>
        </w:rPr>
      </w:pPr>
    </w:p>
    <w:p w:rsidR="00D56A7B" w:rsidRPr="00FD3E59" w:rsidRDefault="00D56A7B" w:rsidP="00FD3E59">
      <w:pPr>
        <w:tabs>
          <w:tab w:val="left" w:pos="142"/>
        </w:tabs>
        <w:suppressAutoHyphens w:val="0"/>
        <w:spacing w:line="240" w:lineRule="auto"/>
        <w:ind w:right="0"/>
        <w:rPr>
          <w:rFonts w:ascii="Times New Roman" w:hAnsi="Times New Roman" w:cs="Times New Roman"/>
          <w:b/>
          <w:szCs w:val="24"/>
          <w:lang w:eastAsia="pt-BR"/>
        </w:rPr>
      </w:pPr>
      <w:r w:rsidRPr="00FD3E59">
        <w:rPr>
          <w:rFonts w:ascii="Times New Roman" w:hAnsi="Times New Roman" w:cs="Times New Roman"/>
          <w:b/>
          <w:szCs w:val="24"/>
          <w:lang w:eastAsia="pt-BR"/>
        </w:rPr>
        <w:t>CLÁUSULA DÉCIMA SEXTA – DA VIGÊNCIA</w:t>
      </w:r>
    </w:p>
    <w:p w:rsidR="00D56A7B" w:rsidRPr="00FD3E59" w:rsidRDefault="00D56A7B" w:rsidP="00FD3E59">
      <w:pPr>
        <w:tabs>
          <w:tab w:val="left" w:pos="142"/>
        </w:tabs>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 xml:space="preserve">Os efeitos do presente instrumento terão início na data de sua assinatura findando em </w:t>
      </w:r>
      <w:r w:rsidRPr="00FD3E59">
        <w:rPr>
          <w:rFonts w:ascii="Times New Roman" w:hAnsi="Times New Roman" w:cs="Times New Roman"/>
          <w:b/>
          <w:bCs/>
          <w:noProof/>
          <w:color w:val="000000"/>
          <w:szCs w:val="24"/>
          <w:highlight w:val="yellow"/>
        </w:rPr>
        <w:fldChar w:fldCharType="begin"/>
      </w:r>
      <w:r w:rsidRPr="00FD3E59">
        <w:rPr>
          <w:rFonts w:ascii="Times New Roman" w:hAnsi="Times New Roman" w:cs="Times New Roman"/>
          <w:b/>
          <w:bCs/>
          <w:noProof/>
          <w:color w:val="000000"/>
          <w:szCs w:val="24"/>
          <w:highlight w:val="yellow"/>
        </w:rPr>
        <w:instrText xml:space="preserve"> MERGEFIELD  DATA_FIM  \* MERGEFORMAT </w:instrText>
      </w:r>
      <w:r w:rsidRPr="00FD3E59">
        <w:rPr>
          <w:rFonts w:ascii="Times New Roman" w:hAnsi="Times New Roman" w:cs="Times New Roman"/>
          <w:b/>
          <w:bCs/>
          <w:noProof/>
          <w:color w:val="000000"/>
          <w:szCs w:val="24"/>
          <w:highlight w:val="yellow"/>
        </w:rPr>
        <w:fldChar w:fldCharType="separate"/>
      </w:r>
      <w:r w:rsidRPr="00FD3E59">
        <w:rPr>
          <w:rFonts w:ascii="Times New Roman" w:hAnsi="Times New Roman" w:cs="Times New Roman"/>
          <w:b/>
          <w:bCs/>
          <w:noProof/>
          <w:color w:val="000000"/>
          <w:szCs w:val="24"/>
          <w:highlight w:val="yellow"/>
        </w:rPr>
        <w:t>«DATA_FIM»</w:t>
      </w:r>
      <w:r w:rsidRPr="00FD3E59">
        <w:rPr>
          <w:rFonts w:ascii="Times New Roman" w:hAnsi="Times New Roman" w:cs="Times New Roman"/>
          <w:b/>
          <w:bCs/>
          <w:noProof/>
          <w:color w:val="000000"/>
          <w:szCs w:val="24"/>
          <w:highlight w:val="yellow"/>
        </w:rPr>
        <w:fldChar w:fldCharType="end"/>
      </w:r>
      <w:r w:rsidRPr="00FD3E59">
        <w:rPr>
          <w:rFonts w:ascii="Times New Roman" w:hAnsi="Times New Roman" w:cs="Times New Roman"/>
          <w:b/>
          <w:bCs/>
          <w:color w:val="000000"/>
          <w:szCs w:val="24"/>
        </w:rPr>
        <w:t xml:space="preserve"> </w:t>
      </w:r>
      <w:r w:rsidRPr="00FD3E59">
        <w:rPr>
          <w:rFonts w:ascii="Times New Roman" w:hAnsi="Times New Roman" w:cs="Times New Roman"/>
          <w:szCs w:val="24"/>
          <w:lang w:eastAsia="pt-BR"/>
        </w:rPr>
        <w:lastRenderedPageBreak/>
        <w:t xml:space="preserve">podendo, no interesse das partes, ser prorrogado, nos termos do art. 135 e seguintes do RILC-EPAGRI, por Termo Aditivo em iguais e sucessivos períodos por até </w:t>
      </w:r>
      <w:proofErr w:type="gramStart"/>
      <w:r w:rsidRPr="00FD3E59">
        <w:rPr>
          <w:rFonts w:ascii="Times New Roman" w:hAnsi="Times New Roman" w:cs="Times New Roman"/>
          <w:b/>
          <w:bCs/>
          <w:szCs w:val="24"/>
          <w:lang w:eastAsia="pt-BR"/>
        </w:rPr>
        <w:t>5 (cinco) anos</w:t>
      </w:r>
      <w:r w:rsidRPr="00FD3E59">
        <w:rPr>
          <w:rFonts w:ascii="Times New Roman" w:hAnsi="Times New Roman" w:cs="Times New Roman"/>
          <w:szCs w:val="24"/>
          <w:lang w:eastAsia="pt-BR"/>
        </w:rPr>
        <w:t>, na forma do artigo 71 da Lei Federal nº</w:t>
      </w:r>
      <w:proofErr w:type="gramEnd"/>
      <w:r w:rsidRPr="00FD3E59">
        <w:rPr>
          <w:rFonts w:ascii="Times New Roman" w:hAnsi="Times New Roman" w:cs="Times New Roman"/>
          <w:szCs w:val="24"/>
          <w:lang w:eastAsia="pt-BR"/>
        </w:rPr>
        <w:t xml:space="preserve"> 13.303/2016.</w:t>
      </w:r>
    </w:p>
    <w:p w:rsidR="00D56A7B" w:rsidRPr="00FD3E59" w:rsidRDefault="00D56A7B" w:rsidP="00FD3E59">
      <w:pPr>
        <w:widowControl/>
        <w:suppressAutoHyphens w:val="0"/>
        <w:spacing w:line="240" w:lineRule="auto"/>
        <w:ind w:right="0"/>
        <w:rPr>
          <w:rFonts w:ascii="Times New Roman" w:hAnsi="Times New Roman" w:cs="Times New Roman"/>
          <w:b/>
          <w:szCs w:val="24"/>
          <w:lang w:eastAsia="pt-BR"/>
        </w:rPr>
      </w:pPr>
    </w:p>
    <w:p w:rsidR="00D56A7B" w:rsidRPr="00FD3E59" w:rsidRDefault="00D56A7B" w:rsidP="00FD3E59">
      <w:pPr>
        <w:widowControl/>
        <w:suppressAutoHyphens w:val="0"/>
        <w:spacing w:line="240" w:lineRule="auto"/>
        <w:ind w:right="0"/>
        <w:rPr>
          <w:rFonts w:ascii="Times New Roman" w:hAnsi="Times New Roman" w:cs="Times New Roman"/>
          <w:b/>
          <w:bCs/>
          <w:szCs w:val="24"/>
          <w:lang w:eastAsia="pt-BR"/>
        </w:rPr>
      </w:pPr>
      <w:r w:rsidRPr="00FD3E59">
        <w:rPr>
          <w:rFonts w:ascii="Times New Roman" w:hAnsi="Times New Roman" w:cs="Times New Roman"/>
          <w:b/>
          <w:szCs w:val="24"/>
          <w:lang w:eastAsia="pt-BR"/>
        </w:rPr>
        <w:t xml:space="preserve">CLÁUSULA </w:t>
      </w:r>
      <w:r w:rsidRPr="00FD3E59">
        <w:rPr>
          <w:rFonts w:ascii="Times New Roman" w:hAnsi="Times New Roman" w:cs="Times New Roman"/>
          <w:b/>
          <w:bCs/>
          <w:szCs w:val="24"/>
          <w:lang w:eastAsia="pt-BR"/>
        </w:rPr>
        <w:t>DÉCIMA SÉTIMA – FORO DE ELEIÇÃO E DA PRAÇA DE PAGAMENTO</w:t>
      </w:r>
    </w:p>
    <w:p w:rsidR="00D56A7B" w:rsidRPr="00FD3E59" w:rsidRDefault="00D56A7B" w:rsidP="00FD3E59">
      <w:pPr>
        <w:widowControl/>
        <w:suppressAutoHyphens w:val="0"/>
        <w:spacing w:line="240" w:lineRule="auto"/>
        <w:ind w:right="0"/>
        <w:rPr>
          <w:rFonts w:ascii="Times New Roman" w:eastAsia="Calibri" w:hAnsi="Times New Roman" w:cs="Times New Roman"/>
          <w:szCs w:val="24"/>
          <w:lang w:eastAsia="en-US"/>
        </w:rPr>
      </w:pPr>
      <w:r w:rsidRPr="00FD3E59">
        <w:rPr>
          <w:rFonts w:ascii="Times New Roman" w:eastAsia="Calibri" w:hAnsi="Times New Roman" w:cs="Times New Roman"/>
          <w:szCs w:val="24"/>
          <w:lang w:eastAsia="en-US"/>
        </w:rPr>
        <w:t xml:space="preserve">Para dirimir questões decorrentes deste contrato, fica eleito o Foro da Comarca de </w:t>
      </w:r>
      <w:r w:rsidRPr="00FD3E59">
        <w:rPr>
          <w:rFonts w:ascii="Times New Roman" w:eastAsia="Calibri" w:hAnsi="Times New Roman" w:cs="Times New Roman"/>
          <w:b/>
          <w:szCs w:val="24"/>
          <w:lang w:eastAsia="en-US"/>
        </w:rPr>
        <w:t>Florianópolis/SC</w:t>
      </w:r>
      <w:r w:rsidRPr="00FD3E59">
        <w:rPr>
          <w:rFonts w:ascii="Times New Roman" w:eastAsia="Calibri" w:hAnsi="Times New Roman" w:cs="Times New Roman"/>
          <w:szCs w:val="24"/>
          <w:lang w:eastAsia="en-US"/>
        </w:rPr>
        <w:t>, sede da Epagri, com renúncia expressa de qualquer outro, por mais privilegiado que seja, conforme art. 120, § 3º, do RILC-EPAGRI.</w:t>
      </w:r>
    </w:p>
    <w:p w:rsidR="00D56A7B" w:rsidRPr="00FD3E59" w:rsidRDefault="00D56A7B" w:rsidP="00FD3E59">
      <w:pPr>
        <w:widowControl/>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b/>
          <w:szCs w:val="24"/>
          <w:lang w:eastAsia="pt-BR"/>
        </w:rPr>
        <w:t xml:space="preserve">Parágrafo único. </w:t>
      </w:r>
      <w:proofErr w:type="gramStart"/>
      <w:r w:rsidRPr="00FD3E59">
        <w:rPr>
          <w:rFonts w:ascii="Times New Roman" w:hAnsi="Times New Roman" w:cs="Times New Roman"/>
          <w:szCs w:val="24"/>
          <w:lang w:eastAsia="pt-BR"/>
        </w:rPr>
        <w:t xml:space="preserve">As partes, na assinatura deste contrato, convencionam expressamente que, na hipótese do </w:t>
      </w:r>
      <w:r w:rsidRPr="00FD3E59">
        <w:rPr>
          <w:rFonts w:ascii="Times New Roman" w:hAnsi="Times New Roman" w:cs="Times New Roman"/>
          <w:b/>
          <w:szCs w:val="24"/>
          <w:lang w:eastAsia="pt-BR"/>
        </w:rPr>
        <w:t xml:space="preserve">CONTRATADO </w:t>
      </w:r>
      <w:r w:rsidRPr="00FD3E59">
        <w:rPr>
          <w:rFonts w:ascii="Times New Roman" w:hAnsi="Times New Roman" w:cs="Times New Roman"/>
          <w:b/>
          <w:bCs/>
          <w:noProof/>
          <w:color w:val="000000"/>
          <w:szCs w:val="24"/>
          <w:lang w:eastAsia="pt-BR"/>
        </w:rPr>
        <w:fldChar w:fldCharType="begin"/>
      </w:r>
      <w:r w:rsidRPr="00FD3E59">
        <w:rPr>
          <w:rFonts w:ascii="Times New Roman" w:hAnsi="Times New Roman" w:cs="Times New Roman"/>
          <w:b/>
          <w:bCs/>
          <w:noProof/>
          <w:color w:val="000000"/>
          <w:szCs w:val="24"/>
          <w:lang w:eastAsia="pt-BR"/>
        </w:rPr>
        <w:instrText xml:space="preserve"> MERGEFIELD RAZAO_SOCIAL_TERCEIRO \* MERGEFORMAT </w:instrText>
      </w:r>
      <w:r w:rsidRPr="00FD3E59">
        <w:rPr>
          <w:rFonts w:ascii="Times New Roman" w:hAnsi="Times New Roman" w:cs="Times New Roman"/>
          <w:b/>
          <w:bCs/>
          <w:noProof/>
          <w:color w:val="000000"/>
          <w:szCs w:val="24"/>
          <w:lang w:eastAsia="pt-BR"/>
        </w:rPr>
        <w:fldChar w:fldCharType="separate"/>
      </w:r>
      <w:r w:rsidRPr="00FD3E59">
        <w:rPr>
          <w:rFonts w:ascii="Times New Roman" w:hAnsi="Times New Roman" w:cs="Times New Roman"/>
          <w:b/>
          <w:bCs/>
          <w:noProof/>
          <w:color w:val="000000"/>
          <w:szCs w:val="24"/>
          <w:lang w:eastAsia="pt-BR"/>
        </w:rPr>
        <w:t>«RAZAO_SOCIAL_TERCEIRO»</w:t>
      </w:r>
      <w:r w:rsidRPr="00FD3E59">
        <w:rPr>
          <w:rFonts w:ascii="Times New Roman" w:hAnsi="Times New Roman" w:cs="Times New Roman"/>
          <w:b/>
          <w:bCs/>
          <w:noProof/>
          <w:color w:val="000000"/>
          <w:szCs w:val="24"/>
          <w:lang w:eastAsia="pt-BR"/>
        </w:rPr>
        <w:fldChar w:fldCharType="end"/>
      </w:r>
      <w:r w:rsidRPr="00FD3E59">
        <w:rPr>
          <w:rFonts w:ascii="Times New Roman" w:hAnsi="Times New Roman" w:cs="Times New Roman"/>
          <w:color w:val="000000"/>
          <w:szCs w:val="24"/>
          <w:lang w:eastAsia="pt-BR"/>
        </w:rPr>
        <w:t xml:space="preserve">, </w:t>
      </w:r>
      <w:r w:rsidRPr="00FD3E59">
        <w:rPr>
          <w:rFonts w:ascii="Times New Roman" w:hAnsi="Times New Roman" w:cs="Times New Roman"/>
          <w:b/>
          <w:bCs/>
          <w:color w:val="000000"/>
          <w:szCs w:val="24"/>
          <w:lang w:eastAsia="pt-BR"/>
        </w:rPr>
        <w:t xml:space="preserve">CNPJ nº </w:t>
      </w:r>
      <w:r w:rsidRPr="00FD3E59">
        <w:rPr>
          <w:rFonts w:ascii="Times New Roman" w:hAnsi="Times New Roman" w:cs="Times New Roman"/>
          <w:b/>
          <w:bCs/>
          <w:noProof/>
          <w:color w:val="000000"/>
          <w:szCs w:val="24"/>
          <w:lang w:eastAsia="pt-BR"/>
        </w:rPr>
        <w:fldChar w:fldCharType="begin"/>
      </w:r>
      <w:r w:rsidRPr="00FD3E59">
        <w:rPr>
          <w:rFonts w:ascii="Times New Roman" w:hAnsi="Times New Roman" w:cs="Times New Roman"/>
          <w:b/>
          <w:bCs/>
          <w:noProof/>
          <w:color w:val="000000"/>
          <w:szCs w:val="24"/>
          <w:lang w:eastAsia="pt-BR"/>
        </w:rPr>
        <w:instrText xml:space="preserve"> MERGEFIELD CPF_CNPJ_TERCEIRO \* MERGEFORMAT </w:instrText>
      </w:r>
      <w:r w:rsidRPr="00FD3E59">
        <w:rPr>
          <w:rFonts w:ascii="Times New Roman" w:hAnsi="Times New Roman" w:cs="Times New Roman"/>
          <w:b/>
          <w:bCs/>
          <w:noProof/>
          <w:color w:val="000000"/>
          <w:szCs w:val="24"/>
          <w:lang w:eastAsia="pt-BR"/>
        </w:rPr>
        <w:fldChar w:fldCharType="separate"/>
      </w:r>
      <w:r w:rsidRPr="00FD3E59">
        <w:rPr>
          <w:rFonts w:ascii="Times New Roman" w:hAnsi="Times New Roman" w:cs="Times New Roman"/>
          <w:b/>
          <w:bCs/>
          <w:noProof/>
          <w:color w:val="000000"/>
          <w:szCs w:val="24"/>
          <w:lang w:eastAsia="pt-BR"/>
        </w:rPr>
        <w:t>«CPF_CNPJ_TERCEIRO»</w:t>
      </w:r>
      <w:r w:rsidRPr="00FD3E59">
        <w:rPr>
          <w:rFonts w:ascii="Times New Roman" w:hAnsi="Times New Roman" w:cs="Times New Roman"/>
          <w:b/>
          <w:bCs/>
          <w:noProof/>
          <w:color w:val="000000"/>
          <w:szCs w:val="24"/>
          <w:lang w:eastAsia="pt-BR"/>
        </w:rPr>
        <w:fldChar w:fldCharType="end"/>
      </w:r>
      <w:r w:rsidRPr="00FD3E59">
        <w:rPr>
          <w:rFonts w:ascii="Times New Roman" w:hAnsi="Times New Roman" w:cs="Times New Roman"/>
          <w:b/>
          <w:bCs/>
          <w:noProof/>
          <w:color w:val="000000"/>
          <w:szCs w:val="24"/>
          <w:lang w:eastAsia="pt-BR"/>
        </w:rPr>
        <w:t xml:space="preserve"> </w:t>
      </w:r>
      <w:r w:rsidRPr="00FD3E59">
        <w:rPr>
          <w:rFonts w:ascii="Times New Roman" w:hAnsi="Times New Roman" w:cs="Times New Roman"/>
          <w:szCs w:val="24"/>
          <w:lang w:eastAsia="pt-BR"/>
        </w:rPr>
        <w:t xml:space="preserve">não proceder ao pagamento das sanções contratuais a título de multa e de outras indenizações apuradas em processo administrativo sancionatório, fica autorizada desde já a </w:t>
      </w:r>
      <w:r w:rsidRPr="00FD3E59">
        <w:rPr>
          <w:rFonts w:ascii="Times New Roman" w:hAnsi="Times New Roman" w:cs="Times New Roman"/>
          <w:b/>
          <w:szCs w:val="24"/>
          <w:lang w:eastAsia="pt-BR"/>
        </w:rPr>
        <w:t>EPAGRI</w:t>
      </w:r>
      <w:r w:rsidRPr="00FD3E59">
        <w:rPr>
          <w:rFonts w:ascii="Times New Roman" w:hAnsi="Times New Roman" w:cs="Times New Roman"/>
          <w:szCs w:val="24"/>
          <w:lang w:eastAsia="pt-BR"/>
        </w:rPr>
        <w:t xml:space="preserve"> a protestar a dívida em </w:t>
      </w:r>
      <w:r w:rsidRPr="00FD3E59">
        <w:rPr>
          <w:rFonts w:ascii="Times New Roman" w:eastAsia="Calibri" w:hAnsi="Times New Roman" w:cs="Times New Roman"/>
          <w:b/>
          <w:bCs/>
          <w:szCs w:val="24"/>
          <w:lang w:eastAsia="en-US"/>
        </w:rPr>
        <w:fldChar w:fldCharType="begin"/>
      </w:r>
      <w:r w:rsidRPr="00FD3E59">
        <w:rPr>
          <w:rFonts w:ascii="Times New Roman" w:eastAsia="Calibri" w:hAnsi="Times New Roman" w:cs="Times New Roman"/>
          <w:b/>
          <w:bCs/>
          <w:szCs w:val="24"/>
          <w:lang w:eastAsia="en-US"/>
        </w:rPr>
        <w:instrText xml:space="preserve"> MERGEFIELD «MUNICIPIO_UNIDADE_ORCAMENTARIA» \* MERGEFORMAT </w:instrText>
      </w:r>
      <w:r w:rsidRPr="00FD3E59">
        <w:rPr>
          <w:rFonts w:ascii="Times New Roman" w:eastAsia="Calibri" w:hAnsi="Times New Roman" w:cs="Times New Roman"/>
          <w:b/>
          <w:bCs/>
          <w:szCs w:val="24"/>
          <w:lang w:eastAsia="en-US"/>
        </w:rPr>
        <w:fldChar w:fldCharType="separate"/>
      </w:r>
      <w:r w:rsidRPr="00FD3E59">
        <w:rPr>
          <w:rFonts w:ascii="Times New Roman" w:eastAsia="Calibri" w:hAnsi="Times New Roman" w:cs="Times New Roman"/>
          <w:b/>
          <w:bCs/>
          <w:szCs w:val="24"/>
          <w:lang w:eastAsia="en-US"/>
        </w:rPr>
        <w:t>«MUNICIPIO_UNIDADE_ORCAMENTARIA»</w:t>
      </w:r>
      <w:r w:rsidRPr="00FD3E59">
        <w:rPr>
          <w:rFonts w:ascii="Times New Roman" w:eastAsia="Calibri" w:hAnsi="Times New Roman" w:cs="Times New Roman"/>
          <w:b/>
          <w:bCs/>
          <w:szCs w:val="24"/>
          <w:lang w:eastAsia="en-US"/>
        </w:rPr>
        <w:fldChar w:fldCharType="end"/>
      </w:r>
      <w:r w:rsidRPr="00FD3E59">
        <w:rPr>
          <w:rFonts w:ascii="Times New Roman" w:hAnsi="Times New Roman" w:cs="Times New Roman"/>
          <w:szCs w:val="24"/>
          <w:lang w:eastAsia="pt-BR"/>
        </w:rPr>
        <w:t xml:space="preserve"> </w:t>
      </w:r>
      <w:r w:rsidRPr="00FD3E59">
        <w:rPr>
          <w:rFonts w:ascii="Times New Roman" w:hAnsi="Times New Roman" w:cs="Times New Roman"/>
          <w:b/>
          <w:szCs w:val="24"/>
          <w:lang w:eastAsia="pt-BR"/>
        </w:rPr>
        <w:t>(praça de pagamento),</w:t>
      </w:r>
      <w:r w:rsidRPr="00FD3E59">
        <w:rPr>
          <w:rFonts w:ascii="Times New Roman" w:hAnsi="Times New Roman" w:cs="Times New Roman"/>
          <w:szCs w:val="24"/>
          <w:lang w:eastAsia="pt-BR"/>
        </w:rPr>
        <w:t xml:space="preserve"> com exclusão de qualquer outra, independentemente se a forma de pagamento se deu por transferência bancária ou depósito identificado em praça diversa da informada neste parágrafo, conforme faculta o art. 327 do Código Civil, § 2º do art. 1.309 do </w:t>
      </w:r>
      <w:hyperlink r:id="rId159" w:history="1">
        <w:r w:rsidRPr="00FD3E59">
          <w:rPr>
            <w:rStyle w:val="Hyperlink"/>
            <w:rFonts w:ascii="Times New Roman" w:hAnsi="Times New Roman" w:cs="Times New Roman"/>
            <w:szCs w:val="24"/>
            <w:lang w:eastAsia="pt-BR"/>
          </w:rPr>
          <w:t>Código de Normas da Corregedoria-Geral do Foro Extrajudicial</w:t>
        </w:r>
      </w:hyperlink>
      <w:r w:rsidRPr="00FD3E59">
        <w:rPr>
          <w:rFonts w:ascii="Times New Roman" w:hAnsi="Times New Roman" w:cs="Times New Roman"/>
          <w:szCs w:val="24"/>
          <w:lang w:eastAsia="pt-BR"/>
        </w:rPr>
        <w:t xml:space="preserve"> de Santa Catarina e art. 19 da Lei federal nº 9.492, de 1997.</w:t>
      </w:r>
      <w:proofErr w:type="gramEnd"/>
    </w:p>
    <w:p w:rsidR="00D56A7B" w:rsidRPr="00FD3E59" w:rsidRDefault="00D56A7B" w:rsidP="00FD3E59">
      <w:pPr>
        <w:widowControl/>
        <w:suppressAutoHyphens w:val="0"/>
        <w:spacing w:line="240" w:lineRule="auto"/>
        <w:ind w:right="0"/>
        <w:rPr>
          <w:rFonts w:ascii="Times New Roman" w:eastAsia="Calibri" w:hAnsi="Times New Roman" w:cs="Times New Roman"/>
          <w:szCs w:val="24"/>
          <w:lang w:eastAsia="en-US"/>
        </w:rPr>
      </w:pPr>
    </w:p>
    <w:p w:rsidR="00D56A7B" w:rsidRPr="00FD3E59" w:rsidRDefault="00D56A7B" w:rsidP="00FD3E59">
      <w:pPr>
        <w:widowControl/>
        <w:suppressAutoHyphens w:val="0"/>
        <w:spacing w:line="240" w:lineRule="auto"/>
        <w:ind w:right="0"/>
        <w:rPr>
          <w:rFonts w:ascii="Times New Roman" w:eastAsia="Calibri" w:hAnsi="Times New Roman" w:cs="Times New Roman"/>
          <w:szCs w:val="24"/>
          <w:lang w:eastAsia="en-US"/>
        </w:rPr>
      </w:pPr>
      <w:r w:rsidRPr="00FD3E59">
        <w:rPr>
          <w:rFonts w:ascii="Times New Roman" w:eastAsia="Calibri" w:hAnsi="Times New Roman" w:cs="Times New Roman"/>
          <w:szCs w:val="24"/>
          <w:lang w:eastAsia="en-US"/>
        </w:rPr>
        <w:t>E, por assim estarem justas e contratadas, as partes assinam o presente instrumento na presença das testemunhas abaixo, ficando estas dispensadas se ambas as partes assinarem o contrato eletronicamente, conforme § 2º do art. 115 do RILC-EPAGRI e § 4º do art. 784 do Código de Processo Civil.</w:t>
      </w:r>
    </w:p>
    <w:p w:rsidR="00D56A7B" w:rsidRPr="00FD3E59" w:rsidRDefault="00D56A7B" w:rsidP="00FD3E59">
      <w:pPr>
        <w:widowControl/>
        <w:suppressAutoHyphens w:val="0"/>
        <w:spacing w:line="240" w:lineRule="auto"/>
        <w:ind w:right="0"/>
        <w:rPr>
          <w:rFonts w:ascii="Times New Roman" w:eastAsia="Calibri" w:hAnsi="Times New Roman" w:cs="Times New Roman"/>
          <w:szCs w:val="24"/>
          <w:lang w:eastAsia="en-US"/>
        </w:rPr>
      </w:pPr>
    </w:p>
    <w:p w:rsidR="00D56A7B" w:rsidRPr="00FD3E59" w:rsidRDefault="00D56A7B" w:rsidP="00FD3E59">
      <w:pPr>
        <w:widowControl/>
        <w:suppressAutoHyphens w:val="0"/>
        <w:spacing w:line="240" w:lineRule="auto"/>
        <w:ind w:right="0"/>
        <w:rPr>
          <w:rFonts w:ascii="Times New Roman" w:eastAsia="Calibri" w:hAnsi="Times New Roman" w:cs="Times New Roman"/>
          <w:szCs w:val="24"/>
          <w:lang w:eastAsia="en-US"/>
        </w:rPr>
      </w:pPr>
      <w:r w:rsidRPr="00FD3E59">
        <w:rPr>
          <w:rFonts w:ascii="Times New Roman" w:eastAsia="Calibri" w:hAnsi="Times New Roman" w:cs="Times New Roman"/>
          <w:b/>
          <w:bCs/>
          <w:szCs w:val="24"/>
          <w:lang w:eastAsia="en-US"/>
        </w:rPr>
        <w:fldChar w:fldCharType="begin"/>
      </w:r>
      <w:r w:rsidRPr="00FD3E59">
        <w:rPr>
          <w:rFonts w:ascii="Times New Roman" w:eastAsia="Calibri" w:hAnsi="Times New Roman" w:cs="Times New Roman"/>
          <w:b/>
          <w:bCs/>
          <w:szCs w:val="24"/>
          <w:lang w:eastAsia="en-US"/>
        </w:rPr>
        <w:instrText xml:space="preserve"> MERGEFIELD «MUNICIPIO_UNIDADE_ORCAMENTARIA» \* MERGEFORMAT </w:instrText>
      </w:r>
      <w:r w:rsidRPr="00FD3E59">
        <w:rPr>
          <w:rFonts w:ascii="Times New Roman" w:eastAsia="Calibri" w:hAnsi="Times New Roman" w:cs="Times New Roman"/>
          <w:b/>
          <w:bCs/>
          <w:szCs w:val="24"/>
          <w:lang w:eastAsia="en-US"/>
        </w:rPr>
        <w:fldChar w:fldCharType="separate"/>
      </w:r>
      <w:r w:rsidRPr="00FD3E59">
        <w:rPr>
          <w:rFonts w:ascii="Times New Roman" w:eastAsia="Calibri" w:hAnsi="Times New Roman" w:cs="Times New Roman"/>
          <w:b/>
          <w:bCs/>
          <w:szCs w:val="24"/>
          <w:lang w:eastAsia="en-US"/>
        </w:rPr>
        <w:t>«MUNICIPIO_UNIDADE_ORCAMENTARIA»</w:t>
      </w:r>
      <w:r w:rsidRPr="00FD3E59">
        <w:rPr>
          <w:rFonts w:ascii="Times New Roman" w:eastAsia="Calibri" w:hAnsi="Times New Roman" w:cs="Times New Roman"/>
          <w:b/>
          <w:bCs/>
          <w:szCs w:val="24"/>
          <w:lang w:eastAsia="en-US"/>
        </w:rPr>
        <w:fldChar w:fldCharType="end"/>
      </w:r>
      <w:r w:rsidRPr="00FD3E59">
        <w:rPr>
          <w:rFonts w:ascii="Times New Roman" w:eastAsia="Calibri" w:hAnsi="Times New Roman" w:cs="Times New Roman"/>
          <w:szCs w:val="24"/>
          <w:lang w:eastAsia="en-US"/>
        </w:rPr>
        <w:t xml:space="preserve">, </w:t>
      </w:r>
      <w:r w:rsidRPr="00FD3E59">
        <w:rPr>
          <w:rFonts w:ascii="Times New Roman" w:eastAsia="Calibri" w:hAnsi="Times New Roman" w:cs="Times New Roman"/>
          <w:b/>
          <w:bCs/>
          <w:szCs w:val="24"/>
          <w:lang w:eastAsia="en-US"/>
        </w:rPr>
        <w:fldChar w:fldCharType="begin"/>
      </w:r>
      <w:r w:rsidRPr="00FD3E59">
        <w:rPr>
          <w:rFonts w:ascii="Times New Roman" w:eastAsia="Calibri" w:hAnsi="Times New Roman" w:cs="Times New Roman"/>
          <w:b/>
          <w:bCs/>
          <w:szCs w:val="24"/>
          <w:lang w:eastAsia="en-US"/>
        </w:rPr>
        <w:instrText xml:space="preserve"> MERGEFIELD DATA_CORRENTE \* MERGEFORMAT </w:instrText>
      </w:r>
      <w:r w:rsidRPr="00FD3E59">
        <w:rPr>
          <w:rFonts w:ascii="Times New Roman" w:eastAsia="Calibri" w:hAnsi="Times New Roman" w:cs="Times New Roman"/>
          <w:b/>
          <w:bCs/>
          <w:szCs w:val="24"/>
          <w:lang w:eastAsia="en-US"/>
        </w:rPr>
        <w:fldChar w:fldCharType="separate"/>
      </w:r>
      <w:r w:rsidRPr="00FD3E59">
        <w:rPr>
          <w:rFonts w:ascii="Times New Roman" w:eastAsia="Calibri" w:hAnsi="Times New Roman" w:cs="Times New Roman"/>
          <w:b/>
          <w:bCs/>
          <w:szCs w:val="24"/>
          <w:lang w:eastAsia="en-US"/>
        </w:rPr>
        <w:t>«DATA_CORRENTE»</w:t>
      </w:r>
      <w:r w:rsidRPr="00FD3E59">
        <w:rPr>
          <w:rFonts w:ascii="Times New Roman" w:eastAsia="Calibri" w:hAnsi="Times New Roman" w:cs="Times New Roman"/>
          <w:b/>
          <w:bCs/>
          <w:szCs w:val="24"/>
          <w:lang w:eastAsia="en-US"/>
        </w:rPr>
        <w:fldChar w:fldCharType="end"/>
      </w:r>
      <w:r w:rsidRPr="00FD3E59">
        <w:rPr>
          <w:rFonts w:ascii="Times New Roman" w:eastAsia="Calibri" w:hAnsi="Times New Roman" w:cs="Times New Roman"/>
          <w:szCs w:val="24"/>
          <w:lang w:eastAsia="en-US"/>
        </w:rPr>
        <w:t>.</w:t>
      </w:r>
    </w:p>
    <w:p w:rsidR="00D56A7B" w:rsidRPr="00FD3E59" w:rsidRDefault="00D56A7B" w:rsidP="00FD3E59">
      <w:pPr>
        <w:widowControl/>
        <w:suppressAutoHyphens w:val="0"/>
        <w:spacing w:line="240" w:lineRule="auto"/>
        <w:ind w:right="0"/>
        <w:rPr>
          <w:rFonts w:ascii="Times New Roman" w:eastAsia="Calibri" w:hAnsi="Times New Roman" w:cs="Times New Roman"/>
          <w:szCs w:val="24"/>
          <w:lang w:eastAsia="en-US"/>
        </w:rPr>
      </w:pPr>
    </w:p>
    <w:p w:rsidR="00D56A7B" w:rsidRPr="00FD3E59" w:rsidRDefault="00D56A7B" w:rsidP="00FD3E59">
      <w:pPr>
        <w:widowControl/>
        <w:suppressAutoHyphens w:val="0"/>
        <w:spacing w:line="240" w:lineRule="auto"/>
        <w:ind w:right="0"/>
        <w:rPr>
          <w:rFonts w:ascii="Times New Roman" w:eastAsia="Calibri" w:hAnsi="Times New Roman" w:cs="Times New Roman"/>
          <w:szCs w:val="24"/>
          <w:lang w:eastAsia="en-US"/>
        </w:rPr>
      </w:pPr>
    </w:p>
    <w:tbl>
      <w:tblPr>
        <w:tblW w:w="0" w:type="auto"/>
        <w:jc w:val="center"/>
        <w:tblLook w:val="01E0" w:firstRow="1" w:lastRow="1" w:firstColumn="1" w:lastColumn="1" w:noHBand="0" w:noVBand="0"/>
      </w:tblPr>
      <w:tblGrid>
        <w:gridCol w:w="4536"/>
        <w:gridCol w:w="4831"/>
      </w:tblGrid>
      <w:tr w:rsidR="00D56A7B" w:rsidRPr="00FD3E59" w:rsidTr="00DE5F4C">
        <w:trPr>
          <w:jc w:val="center"/>
        </w:trPr>
        <w:tc>
          <w:tcPr>
            <w:tcW w:w="4536" w:type="dxa"/>
            <w:hideMark/>
          </w:tcPr>
          <w:p w:rsidR="00D56A7B" w:rsidRPr="00FD3E59" w:rsidRDefault="00D56A7B" w:rsidP="00FD3E59">
            <w:pPr>
              <w:widowControl/>
              <w:suppressAutoHyphens w:val="0"/>
              <w:spacing w:line="240" w:lineRule="auto"/>
              <w:ind w:right="0"/>
              <w:rPr>
                <w:rFonts w:ascii="Times New Roman" w:hAnsi="Times New Roman" w:cs="Times New Roman"/>
                <w:szCs w:val="24"/>
              </w:rPr>
            </w:pPr>
            <w:r w:rsidRPr="00FD3E59">
              <w:rPr>
                <w:rFonts w:ascii="Times New Roman" w:eastAsia="Calibri" w:hAnsi="Times New Roman" w:cs="Times New Roman"/>
                <w:b/>
                <w:bCs/>
                <w:szCs w:val="24"/>
                <w:lang w:eastAsia="en-US"/>
              </w:rPr>
              <w:fldChar w:fldCharType="begin"/>
            </w:r>
            <w:r w:rsidRPr="00FD3E59">
              <w:rPr>
                <w:rFonts w:ascii="Times New Roman" w:eastAsia="Calibri" w:hAnsi="Times New Roman" w:cs="Times New Roman"/>
                <w:b/>
                <w:bCs/>
                <w:szCs w:val="24"/>
                <w:lang w:eastAsia="en-US"/>
              </w:rPr>
              <w:instrText xml:space="preserve"> MERGEFIELD NOME_REPRESENTANTE_EPAGRI \* MERGEFORMAT </w:instrText>
            </w:r>
            <w:r w:rsidRPr="00FD3E59">
              <w:rPr>
                <w:rFonts w:ascii="Times New Roman" w:eastAsia="Calibri" w:hAnsi="Times New Roman" w:cs="Times New Roman"/>
                <w:b/>
                <w:bCs/>
                <w:szCs w:val="24"/>
                <w:lang w:eastAsia="en-US"/>
              </w:rPr>
              <w:fldChar w:fldCharType="separate"/>
            </w:r>
            <w:r w:rsidRPr="00FD3E59">
              <w:rPr>
                <w:rFonts w:ascii="Times New Roman" w:eastAsia="Calibri" w:hAnsi="Times New Roman" w:cs="Times New Roman"/>
                <w:b/>
                <w:bCs/>
                <w:szCs w:val="24"/>
                <w:lang w:eastAsia="en-US"/>
              </w:rPr>
              <w:t>«NOME_REPRESENTANTE_EPAGRI»</w:t>
            </w:r>
            <w:r w:rsidRPr="00FD3E59">
              <w:rPr>
                <w:rFonts w:ascii="Times New Roman" w:eastAsia="Calibri" w:hAnsi="Times New Roman" w:cs="Times New Roman"/>
                <w:b/>
                <w:bCs/>
                <w:szCs w:val="24"/>
                <w:lang w:eastAsia="en-US"/>
              </w:rPr>
              <w:fldChar w:fldCharType="end"/>
            </w:r>
          </w:p>
        </w:tc>
        <w:tc>
          <w:tcPr>
            <w:tcW w:w="4535" w:type="dxa"/>
            <w:hideMark/>
          </w:tcPr>
          <w:p w:rsidR="00D56A7B" w:rsidRPr="00FD3E59" w:rsidRDefault="00D56A7B" w:rsidP="00FD3E59">
            <w:pPr>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val="0"/>
              <w:spacing w:line="240" w:lineRule="auto"/>
              <w:ind w:right="0"/>
              <w:rPr>
                <w:rFonts w:ascii="Times New Roman" w:eastAsia="Calibri" w:hAnsi="Times New Roman" w:cs="Times New Roman"/>
                <w:b/>
                <w:bCs/>
                <w:szCs w:val="24"/>
                <w:lang w:eastAsia="en-US"/>
              </w:rPr>
            </w:pPr>
            <w:r w:rsidRPr="00FD3E59">
              <w:rPr>
                <w:rFonts w:ascii="Times New Roman" w:hAnsi="Times New Roman" w:cs="Times New Roman"/>
                <w:b/>
                <w:bCs/>
                <w:szCs w:val="24"/>
                <w:lang w:eastAsia="pt-BR"/>
              </w:rPr>
              <w:fldChar w:fldCharType="begin"/>
            </w:r>
            <w:r w:rsidRPr="00FD3E59">
              <w:rPr>
                <w:rFonts w:ascii="Times New Roman" w:hAnsi="Times New Roman" w:cs="Times New Roman"/>
                <w:b/>
                <w:bCs/>
                <w:szCs w:val="24"/>
                <w:lang w:eastAsia="pt-BR"/>
              </w:rPr>
              <w:instrText xml:space="preserve"> MERGEFIELD NOME_REPRESENTANTE_TERCEIRO \* MERGEFORMAT </w:instrText>
            </w:r>
            <w:r w:rsidRPr="00FD3E59">
              <w:rPr>
                <w:rFonts w:ascii="Times New Roman" w:hAnsi="Times New Roman" w:cs="Times New Roman"/>
                <w:b/>
                <w:bCs/>
                <w:szCs w:val="24"/>
                <w:lang w:eastAsia="pt-BR"/>
              </w:rPr>
              <w:fldChar w:fldCharType="separate"/>
            </w:r>
            <w:r w:rsidRPr="00FD3E59">
              <w:rPr>
                <w:rFonts w:ascii="Times New Roman" w:hAnsi="Times New Roman" w:cs="Times New Roman"/>
                <w:b/>
                <w:bCs/>
                <w:szCs w:val="24"/>
                <w:lang w:eastAsia="pt-BR"/>
              </w:rPr>
              <w:t>«NOME_REPRESENTANTE_TERCEIRO»</w:t>
            </w:r>
            <w:r w:rsidRPr="00FD3E59">
              <w:rPr>
                <w:rFonts w:ascii="Times New Roman" w:hAnsi="Times New Roman" w:cs="Times New Roman"/>
                <w:b/>
                <w:bCs/>
                <w:szCs w:val="24"/>
                <w:lang w:eastAsia="pt-BR"/>
              </w:rPr>
              <w:fldChar w:fldCharType="end"/>
            </w:r>
          </w:p>
        </w:tc>
      </w:tr>
      <w:tr w:rsidR="00D56A7B" w:rsidRPr="00FD3E59" w:rsidTr="00DE5F4C">
        <w:trPr>
          <w:trHeight w:val="184"/>
          <w:jc w:val="center"/>
        </w:trPr>
        <w:tc>
          <w:tcPr>
            <w:tcW w:w="4536" w:type="dxa"/>
            <w:hideMark/>
          </w:tcPr>
          <w:p w:rsidR="00D56A7B" w:rsidRPr="00FD3E59" w:rsidRDefault="00D56A7B" w:rsidP="00FD3E59">
            <w:pPr>
              <w:widowControl/>
              <w:suppressAutoHyphens w:val="0"/>
              <w:spacing w:line="240" w:lineRule="auto"/>
              <w:ind w:right="0"/>
              <w:rPr>
                <w:rFonts w:ascii="Times New Roman" w:eastAsia="Calibri" w:hAnsi="Times New Roman" w:cs="Times New Roman"/>
                <w:szCs w:val="24"/>
                <w:lang w:eastAsia="en-US"/>
              </w:rPr>
            </w:pPr>
            <w:r w:rsidRPr="00FD3E59">
              <w:rPr>
                <w:rFonts w:ascii="Times New Roman" w:eastAsia="Calibri" w:hAnsi="Times New Roman" w:cs="Times New Roman"/>
                <w:szCs w:val="24"/>
                <w:lang w:eastAsia="en-US"/>
              </w:rPr>
              <w:t>Representante da Epagri - Contratante</w:t>
            </w:r>
          </w:p>
        </w:tc>
        <w:tc>
          <w:tcPr>
            <w:tcW w:w="4535" w:type="dxa"/>
            <w:hideMark/>
          </w:tcPr>
          <w:p w:rsidR="00D56A7B" w:rsidRPr="00FD3E59" w:rsidRDefault="00D56A7B" w:rsidP="00FD3E59">
            <w:pPr>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val="0"/>
              <w:spacing w:line="240" w:lineRule="auto"/>
              <w:ind w:right="0"/>
              <w:rPr>
                <w:rFonts w:ascii="Times New Roman" w:eastAsia="Calibri" w:hAnsi="Times New Roman" w:cs="Times New Roman"/>
                <w:szCs w:val="24"/>
                <w:lang w:eastAsia="en-US"/>
              </w:rPr>
            </w:pPr>
            <w:r w:rsidRPr="00FD3E59">
              <w:rPr>
                <w:rFonts w:ascii="Times New Roman" w:hAnsi="Times New Roman" w:cs="Times New Roman"/>
                <w:szCs w:val="24"/>
                <w:lang w:eastAsia="pt-BR"/>
              </w:rPr>
              <w:t>Representante legal - Contratada</w:t>
            </w:r>
          </w:p>
        </w:tc>
      </w:tr>
    </w:tbl>
    <w:p w:rsidR="00D56A7B" w:rsidRPr="00FD3E59" w:rsidRDefault="00D56A7B" w:rsidP="00FD3E59">
      <w:pPr>
        <w:widowControl/>
        <w:suppressAutoHyphens w:val="0"/>
        <w:spacing w:line="240" w:lineRule="auto"/>
        <w:ind w:right="0"/>
        <w:rPr>
          <w:rFonts w:ascii="Times New Roman" w:eastAsia="Calibri" w:hAnsi="Times New Roman" w:cs="Times New Roman"/>
          <w:szCs w:val="24"/>
          <w:lang w:eastAsia="en-US"/>
        </w:rPr>
      </w:pPr>
    </w:p>
    <w:p w:rsidR="00D56A7B" w:rsidRPr="00FD3E59" w:rsidRDefault="00D56A7B" w:rsidP="00FD3E59">
      <w:pPr>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val="0"/>
        <w:spacing w:line="240" w:lineRule="auto"/>
        <w:ind w:right="0"/>
        <w:rPr>
          <w:rFonts w:ascii="Times New Roman" w:hAnsi="Times New Roman" w:cs="Times New Roman"/>
          <w:szCs w:val="24"/>
          <w:lang w:eastAsia="pt-BR"/>
        </w:rPr>
      </w:pPr>
    </w:p>
    <w:p w:rsidR="00D56A7B" w:rsidRPr="00FD3E59" w:rsidRDefault="00D56A7B" w:rsidP="00FD3E59">
      <w:pPr>
        <w:tabs>
          <w:tab w:val="left" w:pos="142"/>
        </w:tabs>
        <w:suppressAutoHyphens w:val="0"/>
        <w:spacing w:line="240" w:lineRule="auto"/>
        <w:ind w:right="0"/>
        <w:rPr>
          <w:rFonts w:ascii="Times New Roman" w:hAnsi="Times New Roman" w:cs="Times New Roman"/>
          <w:b/>
          <w:szCs w:val="24"/>
          <w:lang w:eastAsia="pt-BR"/>
        </w:rPr>
      </w:pPr>
      <w:r w:rsidRPr="00FD3E59">
        <w:rPr>
          <w:rFonts w:ascii="Times New Roman" w:hAnsi="Times New Roman" w:cs="Times New Roman"/>
          <w:b/>
          <w:szCs w:val="24"/>
          <w:lang w:eastAsia="pt-BR"/>
        </w:rPr>
        <w:t>Testemunhas:</w:t>
      </w:r>
    </w:p>
    <w:p w:rsidR="00D56A7B" w:rsidRPr="00FD3E59" w:rsidRDefault="00D56A7B" w:rsidP="00FD3E59">
      <w:pPr>
        <w:tabs>
          <w:tab w:val="left" w:pos="142"/>
        </w:tabs>
        <w:suppressAutoHyphens w:val="0"/>
        <w:spacing w:line="240" w:lineRule="auto"/>
        <w:ind w:right="0"/>
        <w:rPr>
          <w:rFonts w:ascii="Times New Roman" w:hAnsi="Times New Roman" w:cs="Times New Roman"/>
          <w:b/>
          <w:szCs w:val="24"/>
          <w:lang w:eastAsia="pt-BR"/>
        </w:rPr>
      </w:pPr>
    </w:p>
    <w:tbl>
      <w:tblPr>
        <w:tblW w:w="0" w:type="auto"/>
        <w:tblInd w:w="284" w:type="dxa"/>
        <w:tblLook w:val="04A0" w:firstRow="1" w:lastRow="0" w:firstColumn="1" w:lastColumn="0" w:noHBand="0" w:noVBand="1"/>
      </w:tblPr>
      <w:tblGrid>
        <w:gridCol w:w="4605"/>
        <w:gridCol w:w="4606"/>
      </w:tblGrid>
      <w:tr w:rsidR="00D56A7B" w:rsidRPr="00FD3E59" w:rsidTr="00DE5F4C">
        <w:tc>
          <w:tcPr>
            <w:tcW w:w="4605" w:type="dxa"/>
            <w:hideMark/>
          </w:tcPr>
          <w:p w:rsidR="00D56A7B" w:rsidRPr="00FD3E59" w:rsidRDefault="00D56A7B" w:rsidP="00FD3E59">
            <w:pPr>
              <w:tabs>
                <w:tab w:val="left" w:pos="142"/>
              </w:tabs>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Nome:</w:t>
            </w:r>
          </w:p>
        </w:tc>
        <w:tc>
          <w:tcPr>
            <w:tcW w:w="4606" w:type="dxa"/>
            <w:hideMark/>
          </w:tcPr>
          <w:p w:rsidR="00D56A7B" w:rsidRPr="00FD3E59" w:rsidRDefault="00D56A7B" w:rsidP="00FD3E59">
            <w:pPr>
              <w:tabs>
                <w:tab w:val="left" w:pos="142"/>
              </w:tabs>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Nome:</w:t>
            </w:r>
          </w:p>
        </w:tc>
      </w:tr>
      <w:tr w:rsidR="00D56A7B" w:rsidRPr="00FD3E59" w:rsidTr="00DE5F4C">
        <w:tc>
          <w:tcPr>
            <w:tcW w:w="4605" w:type="dxa"/>
            <w:hideMark/>
          </w:tcPr>
          <w:p w:rsidR="00D56A7B" w:rsidRPr="00FD3E59" w:rsidRDefault="00D56A7B" w:rsidP="00FD3E59">
            <w:pPr>
              <w:tabs>
                <w:tab w:val="left" w:pos="142"/>
              </w:tabs>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CPF:</w:t>
            </w:r>
          </w:p>
        </w:tc>
        <w:tc>
          <w:tcPr>
            <w:tcW w:w="4606" w:type="dxa"/>
            <w:hideMark/>
          </w:tcPr>
          <w:p w:rsidR="00D56A7B" w:rsidRPr="00FD3E59" w:rsidRDefault="00D56A7B" w:rsidP="00FD3E59">
            <w:pPr>
              <w:tabs>
                <w:tab w:val="left" w:pos="142"/>
              </w:tabs>
              <w:suppressAutoHyphens w:val="0"/>
              <w:spacing w:line="240" w:lineRule="auto"/>
              <w:ind w:right="0"/>
              <w:rPr>
                <w:rFonts w:ascii="Times New Roman" w:hAnsi="Times New Roman" w:cs="Times New Roman"/>
                <w:szCs w:val="24"/>
                <w:lang w:eastAsia="pt-BR"/>
              </w:rPr>
            </w:pPr>
            <w:r w:rsidRPr="00FD3E59">
              <w:rPr>
                <w:rFonts w:ascii="Times New Roman" w:hAnsi="Times New Roman" w:cs="Times New Roman"/>
                <w:szCs w:val="24"/>
                <w:lang w:eastAsia="pt-BR"/>
              </w:rPr>
              <w:t>CPF:</w:t>
            </w:r>
          </w:p>
        </w:tc>
      </w:tr>
    </w:tbl>
    <w:p w:rsidR="007B319A" w:rsidRPr="00FD3E59" w:rsidRDefault="007B319A" w:rsidP="00FD3E59">
      <w:pPr>
        <w:tabs>
          <w:tab w:val="left" w:pos="142"/>
        </w:tabs>
        <w:suppressAutoHyphens w:val="0"/>
        <w:spacing w:line="240" w:lineRule="auto"/>
        <w:ind w:right="0"/>
        <w:rPr>
          <w:rFonts w:ascii="Times New Roman" w:hAnsi="Times New Roman" w:cs="Times New Roman"/>
          <w:b/>
          <w:szCs w:val="24"/>
          <w:lang w:eastAsia="pt-BR"/>
        </w:rPr>
      </w:pPr>
    </w:p>
    <w:sectPr w:rsidR="007B319A" w:rsidRPr="00FD3E59" w:rsidSect="00175C0C">
      <w:headerReference w:type="default" r:id="rId160"/>
      <w:footerReference w:type="default" r:id="rId161"/>
      <w:pgSz w:w="11906" w:h="16838" w:code="9"/>
      <w:pgMar w:top="566" w:right="991" w:bottom="1134" w:left="1134" w:header="284" w:footer="0" w:gutter="0"/>
      <w:pgNumType w:start="1"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1FED" w:rsidRDefault="00411FED" w:rsidP="005C45F3">
      <w:pPr>
        <w:spacing w:line="240" w:lineRule="auto"/>
      </w:pPr>
      <w:r>
        <w:separator/>
      </w:r>
    </w:p>
    <w:p w:rsidR="00411FED" w:rsidRDefault="00411FED"/>
  </w:endnote>
  <w:endnote w:type="continuationSeparator" w:id="0">
    <w:p w:rsidR="00411FED" w:rsidRDefault="00411FED" w:rsidP="005C45F3">
      <w:pPr>
        <w:spacing w:line="240" w:lineRule="auto"/>
      </w:pPr>
      <w:r>
        <w:continuationSeparator/>
      </w:r>
    </w:p>
    <w:p w:rsidR="00411FED" w:rsidRDefault="00411F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Arial"/>
    <w:charset w:val="01"/>
    <w:family w:val="swiss"/>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Segoe UI">
    <w:panose1 w:val="020B0502040204020203"/>
    <w:charset w:val="00"/>
    <w:family w:val="swiss"/>
    <w:pitch w:val="variable"/>
    <w:sig w:usb0="E4002EFF" w:usb1="C000E47F" w:usb2="00000009" w:usb3="00000000" w:csb0="000001FF" w:csb1="00000000"/>
  </w:font>
  <w:font w:name="CG Times (W1)">
    <w:charset w:val="00"/>
    <w:family w:val="roman"/>
    <w:pitch w:val="variable"/>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0" w:usb2="00000000" w:usb3="00000000" w:csb0="0000009F" w:csb1="00000000"/>
  </w:font>
  <w:font w:name="TimesNewRoman,Bold">
    <w:altName w:val="Times New Roman"/>
    <w:panose1 w:val="00000000000000000000"/>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 w:name="文泉驛正黑">
    <w:panose1 w:val="00000000000000000000"/>
    <w:charset w:val="80"/>
    <w:family w:val="roman"/>
    <w:notTrueType/>
    <w:pitch w:val="default"/>
  </w:font>
  <w:font w:name="Lohit Devanagari">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 w:name="CourierNewPSMT">
    <w:charset w:val="00"/>
    <w:family w:val="roman"/>
    <w:pitch w:val="variable"/>
  </w:font>
  <w:font w:name="DejaVuSans">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597" w:rsidRDefault="00191597" w:rsidP="00F33D23">
    <w:pPr>
      <w:spacing w:line="240" w:lineRule="auto"/>
      <w:ind w:hanging="2"/>
      <w:jc w:val="center"/>
      <w:rPr>
        <w:rFonts w:ascii="Times New Roman" w:hAnsi="Times New Roman" w:cs="Times New Roman"/>
        <w:sz w:val="16"/>
        <w:szCs w:val="16"/>
      </w:rPr>
    </w:pPr>
  </w:p>
  <w:p w:rsidR="00191597" w:rsidRDefault="00191597" w:rsidP="00F33D23">
    <w:pPr>
      <w:spacing w:line="240" w:lineRule="auto"/>
      <w:ind w:hanging="2"/>
      <w:jc w:val="center"/>
      <w:rPr>
        <w:rFonts w:ascii="Times New Roman" w:hAnsi="Times New Roman" w:cs="Times New Roman"/>
        <w:sz w:val="16"/>
        <w:szCs w:val="16"/>
      </w:rPr>
    </w:pPr>
    <w:r>
      <w:rPr>
        <w:rFonts w:ascii="Times New Roman" w:hAnsi="Times New Roman" w:cs="Times New Roman"/>
        <w:sz w:val="16"/>
        <w:szCs w:val="16"/>
      </w:rPr>
      <w:t xml:space="preserve">Sede Administrativa - Rodovia </w:t>
    </w:r>
    <w:proofErr w:type="spellStart"/>
    <w:r>
      <w:rPr>
        <w:rFonts w:ascii="Times New Roman" w:hAnsi="Times New Roman" w:cs="Times New Roman"/>
        <w:sz w:val="16"/>
        <w:szCs w:val="16"/>
      </w:rPr>
      <w:t>Admar</w:t>
    </w:r>
    <w:proofErr w:type="spellEnd"/>
    <w:r>
      <w:rPr>
        <w:rFonts w:ascii="Times New Roman" w:hAnsi="Times New Roman" w:cs="Times New Roman"/>
        <w:sz w:val="16"/>
        <w:szCs w:val="16"/>
      </w:rPr>
      <w:t xml:space="preserve"> Gonzaga, 1.347, </w:t>
    </w:r>
    <w:proofErr w:type="spellStart"/>
    <w:r>
      <w:rPr>
        <w:rFonts w:ascii="Times New Roman" w:hAnsi="Times New Roman" w:cs="Times New Roman"/>
        <w:sz w:val="16"/>
        <w:szCs w:val="16"/>
      </w:rPr>
      <w:t>Itacorubi</w:t>
    </w:r>
    <w:proofErr w:type="spellEnd"/>
    <w:r>
      <w:rPr>
        <w:rFonts w:ascii="Times New Roman" w:hAnsi="Times New Roman" w:cs="Times New Roman"/>
        <w:sz w:val="16"/>
        <w:szCs w:val="16"/>
      </w:rPr>
      <w:t>, Fone: (048) 3665-</w:t>
    </w:r>
    <w:proofErr w:type="gramStart"/>
    <w:r>
      <w:rPr>
        <w:rFonts w:ascii="Times New Roman" w:hAnsi="Times New Roman" w:cs="Times New Roman"/>
        <w:sz w:val="16"/>
        <w:szCs w:val="16"/>
      </w:rPr>
      <w:t>5000</w:t>
    </w:r>
    <w:proofErr w:type="gramEnd"/>
  </w:p>
  <w:p w:rsidR="00191597" w:rsidRDefault="00191597" w:rsidP="00F33D23">
    <w:pPr>
      <w:tabs>
        <w:tab w:val="center" w:pos="4394"/>
        <w:tab w:val="right" w:pos="8789"/>
      </w:tabs>
      <w:spacing w:line="240" w:lineRule="auto"/>
      <w:ind w:hanging="2"/>
      <w:jc w:val="center"/>
      <w:rPr>
        <w:rFonts w:ascii="Times New Roman" w:hAnsi="Times New Roman" w:cs="Times New Roman"/>
        <w:sz w:val="16"/>
        <w:szCs w:val="16"/>
      </w:rPr>
    </w:pPr>
    <w:r>
      <w:rPr>
        <w:rFonts w:ascii="Times New Roman" w:hAnsi="Times New Roman" w:cs="Times New Roman"/>
        <w:sz w:val="16"/>
        <w:szCs w:val="16"/>
      </w:rPr>
      <w:t xml:space="preserve">CEP 88034-901, Florianópolis, Santa Catarina, </w:t>
    </w:r>
    <w:proofErr w:type="gramStart"/>
    <w:r>
      <w:rPr>
        <w:rFonts w:ascii="Times New Roman" w:hAnsi="Times New Roman" w:cs="Times New Roman"/>
        <w:sz w:val="16"/>
        <w:szCs w:val="16"/>
      </w:rPr>
      <w:t>Brasil</w:t>
    </w:r>
    <w:proofErr w:type="gramEnd"/>
  </w:p>
  <w:p w:rsidR="00191597" w:rsidRDefault="00191597" w:rsidP="00F33D23">
    <w:pPr>
      <w:spacing w:line="240" w:lineRule="auto"/>
      <w:ind w:hanging="2"/>
      <w:jc w:val="center"/>
      <w:rPr>
        <w:rFonts w:ascii="Times New Roman" w:hAnsi="Times New Roman" w:cs="Times New Roman"/>
        <w:sz w:val="16"/>
        <w:szCs w:val="16"/>
      </w:rPr>
    </w:pPr>
    <w:r>
      <w:rPr>
        <w:rFonts w:ascii="Times New Roman" w:hAnsi="Times New Roman" w:cs="Times New Roman"/>
        <w:sz w:val="16"/>
        <w:szCs w:val="16"/>
      </w:rPr>
      <w:t>http://www.epagri.sc.gov.br, e-mail: epagri@epagri.sc.gov.br</w:t>
    </w:r>
  </w:p>
  <w:p w:rsidR="00191597" w:rsidRDefault="00191597" w:rsidP="00F33D23">
    <w:pPr>
      <w:spacing w:line="240" w:lineRule="auto"/>
      <w:ind w:hanging="2"/>
      <w:jc w:val="center"/>
      <w:rPr>
        <w:rFonts w:ascii="Times New Roman" w:hAnsi="Times New Roman" w:cs="Times New Roman"/>
        <w:sz w:val="16"/>
        <w:szCs w:val="16"/>
      </w:rPr>
    </w:pPr>
    <w:r>
      <w:rPr>
        <w:rFonts w:ascii="Times New Roman" w:hAnsi="Times New Roman" w:cs="Times New Roman"/>
        <w:sz w:val="16"/>
        <w:szCs w:val="16"/>
      </w:rPr>
      <w:t>CNPJ nº 83.052.191/0001-62 - Inscrição Estadual nº 250.403.498</w:t>
    </w:r>
    <w:r>
      <w:rPr>
        <w:noProof/>
        <w:lang w:eastAsia="pt-BR"/>
      </w:rPr>
      <w:drawing>
        <wp:anchor distT="0" distB="0" distL="114300" distR="114300" simplePos="0" relativeHeight="251670528" behindDoc="0" locked="0" layoutInCell="1" hidden="0" allowOverlap="1" wp14:anchorId="71A387C1" wp14:editId="299BF512">
          <wp:simplePos x="0" y="0"/>
          <wp:positionH relativeFrom="column">
            <wp:posOffset>5962650</wp:posOffset>
          </wp:positionH>
          <wp:positionV relativeFrom="paragraph">
            <wp:posOffset>-457200</wp:posOffset>
          </wp:positionV>
          <wp:extent cx="716506" cy="948519"/>
          <wp:effectExtent l="0" t="0" r="7620" b="4445"/>
          <wp:wrapNone/>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16060" cy="947929"/>
                  </a:xfrm>
                  <a:prstGeom prst="rect">
                    <a:avLst/>
                  </a:prstGeom>
                  <a:ln/>
                </pic:spPr>
              </pic:pic>
            </a:graphicData>
          </a:graphic>
          <wp14:sizeRelH relativeFrom="margin">
            <wp14:pctWidth>0</wp14:pctWidth>
          </wp14:sizeRelH>
          <wp14:sizeRelV relativeFrom="margin">
            <wp14:pctHeight>0</wp14:pctHeight>
          </wp14:sizeRelV>
        </wp:anchor>
      </w:drawing>
    </w:r>
    <w:r>
      <w:rPr>
        <w:noProof/>
        <w:lang w:eastAsia="pt-BR"/>
      </w:rPr>
      <w:drawing>
        <wp:anchor distT="114300" distB="114300" distL="114300" distR="114300" simplePos="0" relativeHeight="251659264" behindDoc="0" locked="0" layoutInCell="1" allowOverlap="1" wp14:anchorId="4B2C8DA7" wp14:editId="074314B7">
          <wp:simplePos x="0" y="0"/>
          <wp:positionH relativeFrom="column">
            <wp:posOffset>6503035</wp:posOffset>
          </wp:positionH>
          <wp:positionV relativeFrom="paragraph">
            <wp:posOffset>9662795</wp:posOffset>
          </wp:positionV>
          <wp:extent cx="781050" cy="789940"/>
          <wp:effectExtent l="0" t="0" r="0" b="0"/>
          <wp:wrapNone/>
          <wp:docPr id="11"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050" cy="789940"/>
                  </a:xfrm>
                  <a:prstGeom prst="rect">
                    <a:avLst/>
                  </a:prstGeom>
                  <a:noFill/>
                  <a:ln>
                    <a:noFill/>
                  </a:ln>
                </pic:spPr>
              </pic:pic>
            </a:graphicData>
          </a:graphic>
          <wp14:sizeRelH relativeFrom="page">
            <wp14:pctWidth>0</wp14:pctWidth>
          </wp14:sizeRelH>
          <wp14:sizeRelV relativeFrom="margin">
            <wp14:pctHeight>0</wp14:pctHeight>
          </wp14:sizeRelV>
        </wp:anchor>
      </w:drawing>
    </w:r>
  </w:p>
  <w:p w:rsidR="00191597" w:rsidRDefault="00191597" w:rsidP="005C3912">
    <w:pPr>
      <w:spacing w:line="240" w:lineRule="auto"/>
      <w:ind w:hanging="2"/>
      <w:jc w:val="center"/>
      <w:rPr>
        <w:rFonts w:ascii="Times New Roman" w:hAnsi="Times New Roman" w:cs="Times New Roman"/>
        <w:b/>
        <w:sz w:val="16"/>
        <w:szCs w:val="16"/>
      </w:rPr>
    </w:pPr>
    <w:r>
      <w:rPr>
        <w:rFonts w:ascii="Times New Roman" w:hAnsi="Times New Roman" w:cs="Times New Roman"/>
        <w:sz w:val="16"/>
        <w:szCs w:val="16"/>
      </w:rPr>
      <w:t xml:space="preserve">Página </w:t>
    </w:r>
    <w:r>
      <w:rPr>
        <w:rFonts w:ascii="Times New Roman" w:hAnsi="Times New Roman" w:cs="Times New Roman"/>
        <w:b/>
        <w:sz w:val="16"/>
        <w:szCs w:val="16"/>
      </w:rPr>
      <w:fldChar w:fldCharType="begin"/>
    </w:r>
    <w:r>
      <w:rPr>
        <w:rFonts w:ascii="Times New Roman" w:hAnsi="Times New Roman" w:cs="Times New Roman"/>
        <w:b/>
        <w:sz w:val="16"/>
        <w:szCs w:val="16"/>
      </w:rPr>
      <w:instrText>PAGE</w:instrText>
    </w:r>
    <w:r>
      <w:rPr>
        <w:rFonts w:ascii="Times New Roman" w:hAnsi="Times New Roman" w:cs="Times New Roman"/>
        <w:b/>
        <w:sz w:val="16"/>
        <w:szCs w:val="16"/>
      </w:rPr>
      <w:fldChar w:fldCharType="separate"/>
    </w:r>
    <w:r w:rsidR="00D02B27">
      <w:rPr>
        <w:rFonts w:ascii="Times New Roman" w:hAnsi="Times New Roman" w:cs="Times New Roman"/>
        <w:b/>
        <w:noProof/>
        <w:sz w:val="16"/>
        <w:szCs w:val="16"/>
      </w:rPr>
      <w:t>47</w:t>
    </w:r>
    <w:r>
      <w:rPr>
        <w:rFonts w:ascii="Times New Roman" w:hAnsi="Times New Roman" w:cs="Times New Roman"/>
        <w:b/>
        <w:sz w:val="16"/>
        <w:szCs w:val="16"/>
      </w:rPr>
      <w:fldChar w:fldCharType="end"/>
    </w:r>
    <w:r>
      <w:rPr>
        <w:rFonts w:ascii="Times New Roman" w:hAnsi="Times New Roman" w:cs="Times New Roman"/>
        <w:sz w:val="16"/>
        <w:szCs w:val="16"/>
      </w:rPr>
      <w:t xml:space="preserve"> de </w:t>
    </w:r>
    <w:r>
      <w:rPr>
        <w:rFonts w:ascii="Times New Roman" w:hAnsi="Times New Roman" w:cs="Times New Roman"/>
        <w:b/>
        <w:sz w:val="16"/>
        <w:szCs w:val="16"/>
      </w:rPr>
      <w:fldChar w:fldCharType="begin"/>
    </w:r>
    <w:r>
      <w:rPr>
        <w:rFonts w:ascii="Times New Roman" w:hAnsi="Times New Roman" w:cs="Times New Roman"/>
        <w:b/>
        <w:sz w:val="16"/>
        <w:szCs w:val="16"/>
      </w:rPr>
      <w:instrText>NUMPAGES</w:instrText>
    </w:r>
    <w:r>
      <w:rPr>
        <w:rFonts w:ascii="Times New Roman" w:hAnsi="Times New Roman" w:cs="Times New Roman"/>
        <w:b/>
        <w:sz w:val="16"/>
        <w:szCs w:val="16"/>
      </w:rPr>
      <w:fldChar w:fldCharType="separate"/>
    </w:r>
    <w:r w:rsidR="00D02B27">
      <w:rPr>
        <w:rFonts w:ascii="Times New Roman" w:hAnsi="Times New Roman" w:cs="Times New Roman"/>
        <w:b/>
        <w:noProof/>
        <w:sz w:val="16"/>
        <w:szCs w:val="16"/>
      </w:rPr>
      <w:t>62</w:t>
    </w:r>
    <w:r>
      <w:rPr>
        <w:rFonts w:ascii="Times New Roman" w:hAnsi="Times New Roman" w:cs="Times New Roman"/>
        <w:b/>
        <w:sz w:val="16"/>
        <w:szCs w:val="16"/>
      </w:rPr>
      <w:fldChar w:fldCharType="end"/>
    </w:r>
  </w:p>
  <w:p w:rsidR="00191597" w:rsidRDefault="00191597" w:rsidP="00175C0C">
    <w:pPr>
      <w:spacing w:line="240" w:lineRule="auto"/>
      <w:ind w:hanging="2"/>
      <w:jc w:val="center"/>
    </w:pP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b/>
      </w:rPr>
      <w:t>V</w:t>
    </w:r>
    <w:r>
      <w:rPr>
        <w:rFonts w:ascii="Calibri" w:eastAsia="Calibri" w:hAnsi="Calibri" w:cs="Calibri"/>
        <w:b/>
        <w:sz w:val="16"/>
        <w:szCs w:val="16"/>
      </w:rPr>
      <w:t>ersão 1.10</w:t>
    </w:r>
    <w:r>
      <w:rPr>
        <w:rFonts w:ascii="Calibri" w:eastAsia="Calibri" w:hAnsi="Calibri" w:cs="Calibri"/>
        <w:b/>
        <w:sz w:val="16"/>
        <w:szCs w:val="16"/>
      </w:rPr>
      <w:tab/>
    </w:r>
    <w:r>
      <w:rPr>
        <w:rFonts w:ascii="Calibri" w:eastAsia="Calibri" w:hAnsi="Calibri" w:cs="Calibri"/>
        <w:b/>
        <w:sz w:val="16"/>
        <w:szCs w:val="16"/>
      </w:rPr>
      <w:tab/>
    </w:r>
    <w:r>
      <w:rPr>
        <w:rFonts w:ascii="Calibri" w:eastAsia="Calibri" w:hAnsi="Calibri" w:cs="Calibri"/>
        <w:b/>
        <w:sz w:val="16"/>
        <w:szCs w:val="16"/>
      </w:rPr>
      <w:tab/>
    </w:r>
    <w:r>
      <w:rPr>
        <w:rFonts w:ascii="Calibri" w:eastAsia="Calibri" w:hAnsi="Calibri" w:cs="Calibri"/>
        <w:b/>
        <w:sz w:val="16"/>
        <w:szCs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1FED" w:rsidRDefault="00411FED" w:rsidP="005C45F3">
      <w:pPr>
        <w:spacing w:line="240" w:lineRule="auto"/>
      </w:pPr>
      <w:r>
        <w:separator/>
      </w:r>
    </w:p>
    <w:p w:rsidR="00411FED" w:rsidRDefault="00411FED"/>
  </w:footnote>
  <w:footnote w:type="continuationSeparator" w:id="0">
    <w:p w:rsidR="00411FED" w:rsidRDefault="00411FED" w:rsidP="005C45F3">
      <w:pPr>
        <w:spacing w:line="240" w:lineRule="auto"/>
      </w:pPr>
      <w:r>
        <w:continuationSeparator/>
      </w:r>
    </w:p>
    <w:p w:rsidR="00411FED" w:rsidRDefault="00411FED"/>
  </w:footnote>
  <w:footnote w:id="1">
    <w:p w:rsidR="00191597" w:rsidRPr="002137CB" w:rsidRDefault="00191597" w:rsidP="00B92118">
      <w:pPr>
        <w:pStyle w:val="Textodenotaderodap"/>
        <w:ind w:left="284" w:hanging="284"/>
        <w:jc w:val="both"/>
      </w:pPr>
      <w:r w:rsidRPr="002137CB">
        <w:rPr>
          <w:rStyle w:val="Refdenotaderodap"/>
        </w:rPr>
        <w:footnoteRef/>
      </w:r>
      <w:r w:rsidRPr="002137CB">
        <w:t xml:space="preserve"> </w:t>
      </w:r>
      <w:r w:rsidRPr="002137CB">
        <w:tab/>
      </w:r>
      <w:r>
        <w:t>Sociedades c</w:t>
      </w:r>
      <w:r w:rsidRPr="002137CB">
        <w:t xml:space="preserve">ooperativas que tenham </w:t>
      </w:r>
      <w:proofErr w:type="gramStart"/>
      <w:r w:rsidRPr="002137CB">
        <w:t>auferido,</w:t>
      </w:r>
      <w:proofErr w:type="gramEnd"/>
      <w:r w:rsidRPr="002137CB">
        <w:t xml:space="preserve"> no ano calendário anterior, receita bruta até o limite definido no inciso II do </w:t>
      </w:r>
      <w:r w:rsidRPr="002137CB">
        <w:rPr>
          <w:i/>
        </w:rPr>
        <w:t>caput</w:t>
      </w:r>
      <w:r w:rsidRPr="002137CB">
        <w:t xml:space="preserve"> do artigo</w:t>
      </w:r>
      <w:r>
        <w:t xml:space="preserve"> 3º da Lei Complementar federal nº 123, de </w:t>
      </w:r>
      <w:r w:rsidRPr="002137CB">
        <w:t xml:space="preserve">2006, nela incluídos os atos cooperados e não cooperados, em conformidade com o </w:t>
      </w:r>
      <w:r w:rsidRPr="002137CB">
        <w:rPr>
          <w:b/>
        </w:rPr>
        <w:t>artigo 34 da</w:t>
      </w:r>
      <w:r w:rsidRPr="002137CB">
        <w:t xml:space="preserve"> </w:t>
      </w:r>
      <w:r>
        <w:rPr>
          <w:b/>
        </w:rPr>
        <w:t xml:space="preserve">Lei federal nº 11.488, de </w:t>
      </w:r>
      <w:r w:rsidRPr="002137CB">
        <w:rPr>
          <w:b/>
        </w:rPr>
        <w:t>2007</w:t>
      </w:r>
      <w:r w:rsidRPr="002137CB">
        <w:t>.</w:t>
      </w:r>
    </w:p>
  </w:footnote>
  <w:footnote w:id="2">
    <w:p w:rsidR="00191597" w:rsidRPr="002137CB" w:rsidRDefault="00191597" w:rsidP="0045093E">
      <w:pPr>
        <w:pStyle w:val="artigo"/>
        <w:spacing w:before="0" w:beforeAutospacing="0" w:after="0" w:afterAutospacing="0"/>
        <w:ind w:left="284" w:hanging="284"/>
        <w:jc w:val="both"/>
        <w:rPr>
          <w:color w:val="000000"/>
          <w:sz w:val="20"/>
          <w:szCs w:val="20"/>
        </w:rPr>
      </w:pPr>
      <w:r w:rsidRPr="002137CB">
        <w:rPr>
          <w:rStyle w:val="Refdenotaderodap"/>
          <w:sz w:val="20"/>
          <w:szCs w:val="20"/>
        </w:rPr>
        <w:footnoteRef/>
      </w:r>
      <w:r w:rsidRPr="002137CB">
        <w:rPr>
          <w:sz w:val="20"/>
          <w:szCs w:val="20"/>
        </w:rPr>
        <w:t xml:space="preserve"> </w:t>
      </w:r>
      <w:r w:rsidRPr="002137CB">
        <w:rPr>
          <w:sz w:val="20"/>
          <w:szCs w:val="20"/>
        </w:rPr>
        <w:tab/>
      </w:r>
      <w:r w:rsidRPr="002137CB">
        <w:rPr>
          <w:b/>
          <w:color w:val="000000"/>
          <w:sz w:val="20"/>
          <w:szCs w:val="20"/>
        </w:rPr>
        <w:t>Art. 38.</w:t>
      </w:r>
      <w:r w:rsidRPr="002137CB">
        <w:rPr>
          <w:color w:val="000000"/>
          <w:sz w:val="20"/>
          <w:szCs w:val="20"/>
        </w:rPr>
        <w:t xml:space="preserve"> Estará </w:t>
      </w:r>
      <w:r w:rsidRPr="002137CB">
        <w:rPr>
          <w:b/>
          <w:color w:val="000000"/>
          <w:sz w:val="20"/>
          <w:szCs w:val="20"/>
        </w:rPr>
        <w:t>impedida de participar de licitações e de ser contratada</w:t>
      </w:r>
      <w:r w:rsidRPr="002137CB">
        <w:rPr>
          <w:color w:val="000000"/>
          <w:sz w:val="20"/>
          <w:szCs w:val="20"/>
        </w:rPr>
        <w:t xml:space="preserve"> pela empresa pública ou sociedade de economia mista a empresa:</w:t>
      </w:r>
    </w:p>
    <w:p w:rsidR="00191597" w:rsidRPr="002137CB" w:rsidRDefault="00191597" w:rsidP="0045093E">
      <w:pPr>
        <w:widowControl/>
        <w:suppressAutoHyphens w:val="0"/>
        <w:spacing w:line="240" w:lineRule="auto"/>
        <w:ind w:left="284" w:right="0"/>
        <w:rPr>
          <w:rFonts w:ascii="Times New Roman" w:hAnsi="Times New Roman" w:cs="Times New Roman"/>
          <w:color w:val="000000"/>
          <w:sz w:val="20"/>
          <w:lang w:eastAsia="pt-BR"/>
        </w:rPr>
      </w:pPr>
      <w:r w:rsidRPr="002137CB">
        <w:rPr>
          <w:rFonts w:ascii="Times New Roman" w:hAnsi="Times New Roman" w:cs="Times New Roman"/>
          <w:color w:val="000000"/>
          <w:sz w:val="20"/>
          <w:lang w:eastAsia="pt-BR"/>
        </w:rPr>
        <w:t xml:space="preserve">I - cujo administrador ou sócio detentor de mais de 5% (cinco por cento) do capital social seja diretor ou empregado da empresa pública ou sociedade de economia mista contratante; </w:t>
      </w:r>
    </w:p>
    <w:p w:rsidR="00191597" w:rsidRPr="002137CB" w:rsidRDefault="00191597" w:rsidP="0045093E">
      <w:pPr>
        <w:widowControl/>
        <w:suppressAutoHyphens w:val="0"/>
        <w:spacing w:line="240" w:lineRule="auto"/>
        <w:ind w:left="284" w:right="0"/>
        <w:rPr>
          <w:rFonts w:ascii="Times New Roman" w:hAnsi="Times New Roman" w:cs="Times New Roman"/>
          <w:sz w:val="20"/>
          <w:lang w:eastAsia="pt-BR"/>
        </w:rPr>
      </w:pPr>
      <w:r w:rsidRPr="002137CB">
        <w:rPr>
          <w:rFonts w:ascii="Times New Roman" w:hAnsi="Times New Roman" w:cs="Times New Roman"/>
          <w:color w:val="000000"/>
          <w:sz w:val="20"/>
          <w:lang w:eastAsia="pt-BR"/>
        </w:rPr>
        <w:t xml:space="preserve">II - </w:t>
      </w:r>
      <w:r w:rsidRPr="002137CB">
        <w:rPr>
          <w:rFonts w:ascii="Times New Roman" w:hAnsi="Times New Roman" w:cs="Times New Roman"/>
          <w:b/>
          <w:color w:val="000000"/>
          <w:sz w:val="20"/>
          <w:lang w:eastAsia="pt-BR"/>
        </w:rPr>
        <w:t>suspensa pela empresa pública</w:t>
      </w:r>
      <w:r w:rsidRPr="002137CB">
        <w:rPr>
          <w:rFonts w:ascii="Times New Roman" w:hAnsi="Times New Roman" w:cs="Times New Roman"/>
          <w:color w:val="000000"/>
          <w:sz w:val="20"/>
          <w:lang w:eastAsia="pt-BR"/>
        </w:rPr>
        <w:t xml:space="preserve"> ou sociedade de economia mista;</w:t>
      </w:r>
    </w:p>
    <w:p w:rsidR="00191597" w:rsidRPr="002137CB" w:rsidRDefault="00191597" w:rsidP="0045093E">
      <w:pPr>
        <w:widowControl/>
        <w:suppressAutoHyphens w:val="0"/>
        <w:spacing w:line="240" w:lineRule="auto"/>
        <w:ind w:left="284" w:right="0"/>
        <w:rPr>
          <w:rFonts w:ascii="Times New Roman" w:hAnsi="Times New Roman" w:cs="Times New Roman"/>
          <w:sz w:val="20"/>
          <w:lang w:eastAsia="pt-BR"/>
        </w:rPr>
      </w:pPr>
      <w:r w:rsidRPr="002137CB">
        <w:rPr>
          <w:rFonts w:ascii="Times New Roman" w:hAnsi="Times New Roman" w:cs="Times New Roman"/>
          <w:color w:val="000000"/>
          <w:sz w:val="20"/>
          <w:lang w:eastAsia="pt-BR"/>
        </w:rPr>
        <w:t xml:space="preserve">III - </w:t>
      </w:r>
      <w:r w:rsidRPr="002137CB">
        <w:rPr>
          <w:rFonts w:ascii="Times New Roman" w:hAnsi="Times New Roman" w:cs="Times New Roman"/>
          <w:b/>
          <w:color w:val="000000"/>
          <w:sz w:val="20"/>
          <w:lang w:eastAsia="pt-BR"/>
        </w:rPr>
        <w:t>declarada inidônea pela União, por Estado, pelo Distrito Federal</w:t>
      </w:r>
      <w:r w:rsidRPr="002137CB">
        <w:rPr>
          <w:rFonts w:ascii="Times New Roman" w:hAnsi="Times New Roman" w:cs="Times New Roman"/>
          <w:color w:val="000000"/>
          <w:sz w:val="20"/>
          <w:lang w:eastAsia="pt-BR"/>
        </w:rPr>
        <w:t xml:space="preserve"> ou pela unidade federativa a que está vinculada a empresa pública ou sociedade de economia mista, enquanto perdurarem os efeitos da sanção; </w:t>
      </w:r>
    </w:p>
    <w:p w:rsidR="00191597" w:rsidRPr="002137CB" w:rsidRDefault="00191597" w:rsidP="0045093E">
      <w:pPr>
        <w:widowControl/>
        <w:suppressAutoHyphens w:val="0"/>
        <w:spacing w:line="240" w:lineRule="auto"/>
        <w:ind w:left="284" w:right="0"/>
        <w:rPr>
          <w:rFonts w:ascii="Times New Roman" w:hAnsi="Times New Roman" w:cs="Times New Roman"/>
          <w:sz w:val="20"/>
          <w:lang w:eastAsia="pt-BR"/>
        </w:rPr>
      </w:pPr>
      <w:r w:rsidRPr="002137CB">
        <w:rPr>
          <w:rFonts w:ascii="Times New Roman" w:hAnsi="Times New Roman" w:cs="Times New Roman"/>
          <w:color w:val="000000"/>
          <w:sz w:val="20"/>
          <w:lang w:eastAsia="pt-BR"/>
        </w:rPr>
        <w:t>IV - constituída por sócio de empresa que estiver suspensa, impedida ou declarada inidônea;</w:t>
      </w:r>
    </w:p>
    <w:p w:rsidR="00191597" w:rsidRPr="002137CB" w:rsidRDefault="00191597" w:rsidP="0045093E">
      <w:pPr>
        <w:widowControl/>
        <w:suppressAutoHyphens w:val="0"/>
        <w:spacing w:line="240" w:lineRule="auto"/>
        <w:ind w:left="284" w:right="0"/>
        <w:rPr>
          <w:rFonts w:ascii="Times New Roman" w:hAnsi="Times New Roman" w:cs="Times New Roman"/>
          <w:sz w:val="20"/>
          <w:lang w:eastAsia="pt-BR"/>
        </w:rPr>
      </w:pPr>
      <w:r w:rsidRPr="002137CB">
        <w:rPr>
          <w:rFonts w:ascii="Times New Roman" w:hAnsi="Times New Roman" w:cs="Times New Roman"/>
          <w:color w:val="000000"/>
          <w:sz w:val="20"/>
          <w:lang w:eastAsia="pt-BR"/>
        </w:rPr>
        <w:t>V - cujo administrador seja sócio de empresa suspensa, impedida ou declarada inidônea;</w:t>
      </w:r>
    </w:p>
    <w:p w:rsidR="00191597" w:rsidRPr="002137CB" w:rsidRDefault="00191597" w:rsidP="0045093E">
      <w:pPr>
        <w:widowControl/>
        <w:suppressAutoHyphens w:val="0"/>
        <w:spacing w:line="240" w:lineRule="auto"/>
        <w:ind w:left="284" w:right="0"/>
        <w:rPr>
          <w:rFonts w:ascii="Times New Roman" w:hAnsi="Times New Roman" w:cs="Times New Roman"/>
          <w:sz w:val="20"/>
          <w:lang w:eastAsia="pt-BR"/>
        </w:rPr>
      </w:pPr>
      <w:r w:rsidRPr="002137CB">
        <w:rPr>
          <w:rFonts w:ascii="Times New Roman" w:hAnsi="Times New Roman" w:cs="Times New Roman"/>
          <w:color w:val="000000"/>
          <w:sz w:val="20"/>
          <w:lang w:eastAsia="pt-BR"/>
        </w:rPr>
        <w:t>VI - constituída por sócio que tenha sido sócio ou administrador de empresa suspensa, impedida ou declarada inidônea, no período dos fatos que deram ensejo à sanção;</w:t>
      </w:r>
    </w:p>
    <w:p w:rsidR="00191597" w:rsidRPr="002137CB" w:rsidRDefault="00191597" w:rsidP="0045093E">
      <w:pPr>
        <w:widowControl/>
        <w:suppressAutoHyphens w:val="0"/>
        <w:spacing w:line="240" w:lineRule="auto"/>
        <w:ind w:left="284" w:right="0"/>
        <w:rPr>
          <w:rFonts w:ascii="Times New Roman" w:hAnsi="Times New Roman" w:cs="Times New Roman"/>
          <w:sz w:val="20"/>
          <w:lang w:eastAsia="pt-BR"/>
        </w:rPr>
      </w:pPr>
      <w:r w:rsidRPr="002137CB">
        <w:rPr>
          <w:rFonts w:ascii="Times New Roman" w:hAnsi="Times New Roman" w:cs="Times New Roman"/>
          <w:color w:val="000000"/>
          <w:sz w:val="20"/>
          <w:lang w:eastAsia="pt-BR"/>
        </w:rPr>
        <w:t>VII - cujo administrador tenha sido sócio ou administrador de empresa suspensa, impedida ou declarada inidônea, no período dos fatos que deram ensejo à sanção; </w:t>
      </w:r>
    </w:p>
    <w:p w:rsidR="00191597" w:rsidRPr="002137CB" w:rsidRDefault="00191597" w:rsidP="0045093E">
      <w:pPr>
        <w:widowControl/>
        <w:suppressAutoHyphens w:val="0"/>
        <w:spacing w:line="240" w:lineRule="auto"/>
        <w:ind w:left="284" w:right="0"/>
        <w:rPr>
          <w:rFonts w:ascii="Times New Roman" w:hAnsi="Times New Roman" w:cs="Times New Roman"/>
          <w:sz w:val="20"/>
          <w:lang w:eastAsia="pt-BR"/>
        </w:rPr>
      </w:pPr>
      <w:r w:rsidRPr="002137CB">
        <w:rPr>
          <w:rFonts w:ascii="Times New Roman" w:hAnsi="Times New Roman" w:cs="Times New Roman"/>
          <w:color w:val="000000"/>
          <w:sz w:val="20"/>
          <w:lang w:eastAsia="pt-BR"/>
        </w:rPr>
        <w:t>VIII - que tiver, nos seus quadros de diretoria, pessoa que participou, em razão de vínculo de mesma natureza, de empresa declarada inidônea.</w:t>
      </w:r>
    </w:p>
    <w:p w:rsidR="00191597" w:rsidRPr="002137CB" w:rsidRDefault="00191597" w:rsidP="0045093E">
      <w:pPr>
        <w:widowControl/>
        <w:suppressAutoHyphens w:val="0"/>
        <w:spacing w:line="240" w:lineRule="auto"/>
        <w:ind w:left="284" w:right="0"/>
        <w:rPr>
          <w:rFonts w:ascii="Times New Roman" w:hAnsi="Times New Roman" w:cs="Times New Roman"/>
          <w:sz w:val="20"/>
          <w:lang w:eastAsia="pt-BR"/>
        </w:rPr>
      </w:pPr>
      <w:r w:rsidRPr="002137CB">
        <w:rPr>
          <w:rFonts w:ascii="Times New Roman" w:hAnsi="Times New Roman" w:cs="Times New Roman"/>
          <w:color w:val="000000"/>
          <w:sz w:val="20"/>
          <w:lang w:eastAsia="pt-BR"/>
        </w:rPr>
        <w:t xml:space="preserve">Parágrafo único. </w:t>
      </w:r>
      <w:r w:rsidRPr="002137CB">
        <w:rPr>
          <w:rFonts w:ascii="Times New Roman" w:hAnsi="Times New Roman" w:cs="Times New Roman"/>
          <w:b/>
          <w:color w:val="000000"/>
          <w:sz w:val="20"/>
          <w:lang w:eastAsia="pt-BR"/>
        </w:rPr>
        <w:t>Aplica-se a vedação prevista no caput</w:t>
      </w:r>
      <w:r w:rsidRPr="002137CB">
        <w:rPr>
          <w:rFonts w:ascii="Times New Roman" w:hAnsi="Times New Roman" w:cs="Times New Roman"/>
          <w:color w:val="000000"/>
          <w:sz w:val="20"/>
          <w:lang w:eastAsia="pt-BR"/>
        </w:rPr>
        <w:t>:</w:t>
      </w:r>
    </w:p>
    <w:p w:rsidR="00191597" w:rsidRPr="002137CB" w:rsidRDefault="00191597" w:rsidP="0045093E">
      <w:pPr>
        <w:widowControl/>
        <w:suppressAutoHyphens w:val="0"/>
        <w:spacing w:line="240" w:lineRule="auto"/>
        <w:ind w:left="284" w:right="0"/>
        <w:rPr>
          <w:rFonts w:ascii="Times New Roman" w:hAnsi="Times New Roman" w:cs="Times New Roman"/>
          <w:sz w:val="20"/>
          <w:lang w:eastAsia="pt-BR"/>
        </w:rPr>
      </w:pPr>
      <w:r w:rsidRPr="002137CB">
        <w:rPr>
          <w:rFonts w:ascii="Times New Roman" w:hAnsi="Times New Roman" w:cs="Times New Roman"/>
          <w:color w:val="000000"/>
          <w:sz w:val="20"/>
          <w:lang w:eastAsia="pt-BR"/>
        </w:rPr>
        <w:t xml:space="preserve">I - à contratação do </w:t>
      </w:r>
      <w:r w:rsidRPr="002137CB">
        <w:rPr>
          <w:rFonts w:ascii="Times New Roman" w:hAnsi="Times New Roman" w:cs="Times New Roman"/>
          <w:b/>
          <w:color w:val="000000"/>
          <w:sz w:val="20"/>
          <w:lang w:eastAsia="pt-BR"/>
        </w:rPr>
        <w:t>próprio empregado ou dirigente, como pessoa física, bem como à participação dele em procedimentos licitatórios, na condição de licitante</w:t>
      </w:r>
      <w:r w:rsidRPr="002137CB">
        <w:rPr>
          <w:rFonts w:ascii="Times New Roman" w:hAnsi="Times New Roman" w:cs="Times New Roman"/>
          <w:color w:val="000000"/>
          <w:sz w:val="20"/>
          <w:lang w:eastAsia="pt-BR"/>
        </w:rPr>
        <w:t>;</w:t>
      </w:r>
    </w:p>
    <w:p w:rsidR="00191597" w:rsidRPr="002137CB" w:rsidRDefault="00191597" w:rsidP="0045093E">
      <w:pPr>
        <w:widowControl/>
        <w:suppressAutoHyphens w:val="0"/>
        <w:spacing w:line="240" w:lineRule="auto"/>
        <w:ind w:left="284" w:right="0"/>
        <w:rPr>
          <w:rFonts w:ascii="Times New Roman" w:hAnsi="Times New Roman" w:cs="Times New Roman"/>
          <w:sz w:val="20"/>
          <w:lang w:eastAsia="pt-BR"/>
        </w:rPr>
      </w:pPr>
      <w:r w:rsidRPr="002137CB">
        <w:rPr>
          <w:rFonts w:ascii="Times New Roman" w:hAnsi="Times New Roman" w:cs="Times New Roman"/>
          <w:color w:val="000000"/>
          <w:sz w:val="20"/>
          <w:lang w:eastAsia="pt-BR"/>
        </w:rPr>
        <w:t>II - a quem tenha relação de parentesco, até o terceiro grau civil, com:</w:t>
      </w:r>
    </w:p>
    <w:p w:rsidR="00191597" w:rsidRPr="002137CB" w:rsidRDefault="00191597" w:rsidP="0045093E">
      <w:pPr>
        <w:widowControl/>
        <w:suppressAutoHyphens w:val="0"/>
        <w:spacing w:line="240" w:lineRule="auto"/>
        <w:ind w:left="284" w:right="0"/>
        <w:rPr>
          <w:rFonts w:ascii="Times New Roman" w:hAnsi="Times New Roman" w:cs="Times New Roman"/>
          <w:sz w:val="20"/>
          <w:lang w:eastAsia="pt-BR"/>
        </w:rPr>
      </w:pPr>
      <w:r w:rsidRPr="002137CB">
        <w:rPr>
          <w:rFonts w:ascii="Times New Roman" w:hAnsi="Times New Roman" w:cs="Times New Roman"/>
          <w:color w:val="000000"/>
          <w:sz w:val="20"/>
          <w:lang w:eastAsia="pt-BR"/>
        </w:rPr>
        <w:t>a) dirigente de empresa pública ou sociedade de economia mista;</w:t>
      </w:r>
    </w:p>
    <w:p w:rsidR="00191597" w:rsidRPr="002137CB" w:rsidRDefault="00191597" w:rsidP="0045093E">
      <w:pPr>
        <w:widowControl/>
        <w:suppressAutoHyphens w:val="0"/>
        <w:spacing w:line="240" w:lineRule="auto"/>
        <w:ind w:left="284" w:right="0"/>
        <w:rPr>
          <w:rFonts w:ascii="Times New Roman" w:hAnsi="Times New Roman" w:cs="Times New Roman"/>
          <w:sz w:val="20"/>
          <w:lang w:eastAsia="pt-BR"/>
        </w:rPr>
      </w:pPr>
      <w:r w:rsidRPr="002137CB">
        <w:rPr>
          <w:rFonts w:ascii="Times New Roman" w:hAnsi="Times New Roman" w:cs="Times New Roman"/>
          <w:color w:val="000000"/>
          <w:sz w:val="20"/>
          <w:lang w:eastAsia="pt-BR"/>
        </w:rPr>
        <w:t>b) empregado de empresa pública ou sociedade de economia mista cujas atribuições envolvam a atuação na área responsável pela licitação ou contratação; </w:t>
      </w:r>
    </w:p>
    <w:p w:rsidR="00191597" w:rsidRPr="002137CB" w:rsidRDefault="00191597" w:rsidP="0045093E">
      <w:pPr>
        <w:widowControl/>
        <w:suppressAutoHyphens w:val="0"/>
        <w:spacing w:line="240" w:lineRule="auto"/>
        <w:ind w:left="284" w:right="0"/>
        <w:rPr>
          <w:rFonts w:ascii="Times New Roman" w:hAnsi="Times New Roman" w:cs="Times New Roman"/>
          <w:sz w:val="20"/>
          <w:lang w:eastAsia="pt-BR"/>
        </w:rPr>
      </w:pPr>
      <w:r w:rsidRPr="002137CB">
        <w:rPr>
          <w:rFonts w:ascii="Times New Roman" w:hAnsi="Times New Roman" w:cs="Times New Roman"/>
          <w:color w:val="000000"/>
          <w:sz w:val="20"/>
          <w:lang w:eastAsia="pt-BR"/>
        </w:rPr>
        <w:t>c) autoridade do ente público a que a empresa pública ou sociedade de economia mista esteja vinculada.</w:t>
      </w:r>
    </w:p>
    <w:p w:rsidR="00191597" w:rsidRPr="002137CB" w:rsidRDefault="00191597" w:rsidP="0045093E">
      <w:pPr>
        <w:widowControl/>
        <w:suppressAutoHyphens w:val="0"/>
        <w:spacing w:line="240" w:lineRule="auto"/>
        <w:ind w:left="284" w:right="0"/>
        <w:rPr>
          <w:rFonts w:ascii="Times New Roman" w:hAnsi="Times New Roman" w:cs="Times New Roman"/>
          <w:color w:val="000000"/>
          <w:sz w:val="20"/>
          <w:lang w:eastAsia="pt-BR"/>
        </w:rPr>
      </w:pPr>
      <w:r w:rsidRPr="002137CB">
        <w:rPr>
          <w:rFonts w:ascii="Times New Roman" w:hAnsi="Times New Roman" w:cs="Times New Roman"/>
          <w:color w:val="000000"/>
          <w:sz w:val="20"/>
          <w:lang w:eastAsia="pt-BR"/>
        </w:rPr>
        <w:t>III - cujo proprietário, mesmo na condição de sócio, tenha terminado seu prazo de gestão ou rompido seu vínculo com a respectiva empresa pública ou sociedade de economia mista promotora da licitação ou contratante há menos de 6 (seis) meses.</w:t>
      </w:r>
    </w:p>
    <w:p w:rsidR="00191597" w:rsidRPr="002137CB" w:rsidRDefault="00191597" w:rsidP="0045093E">
      <w:pPr>
        <w:widowControl/>
        <w:suppressAutoHyphens w:val="0"/>
        <w:spacing w:line="240" w:lineRule="auto"/>
        <w:ind w:left="284" w:right="0"/>
        <w:rPr>
          <w:rFonts w:ascii="Times New Roman" w:hAnsi="Times New Roman" w:cs="Times New Roman"/>
          <w:sz w:val="20"/>
          <w:lang w:eastAsia="pt-BR"/>
        </w:rPr>
      </w:pPr>
    </w:p>
  </w:footnote>
  <w:footnote w:id="3">
    <w:p w:rsidR="00191597" w:rsidRPr="002137CB" w:rsidRDefault="00191597" w:rsidP="00663021">
      <w:pPr>
        <w:pStyle w:val="Textodenotaderodap"/>
        <w:ind w:left="284" w:hanging="284"/>
        <w:jc w:val="both"/>
      </w:pPr>
      <w:r w:rsidRPr="002137CB">
        <w:rPr>
          <w:rStyle w:val="Refdenotaderodap"/>
        </w:rPr>
        <w:footnoteRef/>
      </w:r>
      <w:r w:rsidRPr="002137CB">
        <w:t xml:space="preserve"> </w:t>
      </w:r>
      <w:r w:rsidRPr="002137CB">
        <w:tab/>
      </w:r>
      <w:r w:rsidRPr="002137CB">
        <w:rPr>
          <w:b/>
        </w:rPr>
        <w:t>Justificativa</w:t>
      </w:r>
      <w:r w:rsidRPr="002137CB">
        <w:t xml:space="preserve">: </w:t>
      </w:r>
      <w:r>
        <w:t>na contratação do objeto licitado</w:t>
      </w:r>
      <w:r w:rsidRPr="002137CB">
        <w:t>, é comum a participação de empresas de pequeno e médio porte, que, em sua maioria, apresentam o mínimo exigido no tocante à qualificação técnica e econômico-financeira, condições suficientes para a execução de contratos dessa natureza. A ausência de consórcio não trará prejuízos à competitividade do certame, pois, em regra, a formação de consórcios é admitida quando o objeto a ser licitado envolve questões de alta complexidade ou de relevante vulto, em que empresas, isoladamente, não teriam condições de suprir os requisitos de habilitação do edital. Assim sendo, essa vedação é o que melhor atende ao interesse público, uma vez que prestigia os princípios da competitividade, economicidade e moralidade.</w:t>
      </w:r>
    </w:p>
  </w:footnote>
  <w:footnote w:id="4">
    <w:p w:rsidR="00191597" w:rsidRDefault="00191597" w:rsidP="005D4EAE">
      <w:pPr>
        <w:pStyle w:val="Textodenotaderodap"/>
        <w:ind w:left="426" w:hanging="426"/>
        <w:jc w:val="both"/>
      </w:pPr>
      <w:r>
        <w:rPr>
          <w:rStyle w:val="Refdenotaderodap"/>
        </w:rPr>
        <w:footnoteRef/>
      </w:r>
      <w:r>
        <w:t xml:space="preserve"> </w:t>
      </w:r>
      <w:r>
        <w:tab/>
        <w:t xml:space="preserve">Quando o objeto licitado estiver enquadrado em algumas das vedações previstas no artigo 17 da </w:t>
      </w:r>
      <w:hyperlink r:id="rId1" w:history="1">
        <w:r w:rsidRPr="00B769DC">
          <w:rPr>
            <w:rStyle w:val="Hyperlink"/>
          </w:rPr>
          <w:t>Lei Complementar federal nº 123, de 2006</w:t>
        </w:r>
      </w:hyperlink>
      <w:r>
        <w:t>, os licitantes enquadrados como microempresas ou empresas de pequeno porte que forem optantes do Simples Nacional deverão formular suas propostas desconsiderando os benefícios tributários do regime a quem fazem jus.</w:t>
      </w:r>
    </w:p>
  </w:footnote>
  <w:footnote w:id="5">
    <w:p w:rsidR="00191597" w:rsidRDefault="00191597" w:rsidP="0008568D">
      <w:pPr>
        <w:pStyle w:val="Textodenotaderodap"/>
        <w:ind w:left="426" w:hanging="426"/>
      </w:pPr>
      <w:r>
        <w:rPr>
          <w:rStyle w:val="Refdenotaderodap"/>
        </w:rPr>
        <w:footnoteRef/>
      </w:r>
      <w:r>
        <w:t xml:space="preserve"> </w:t>
      </w:r>
      <w:r>
        <w:tab/>
      </w:r>
      <w:r>
        <w:rPr>
          <w:szCs w:val="24"/>
        </w:rPr>
        <w:t>C</w:t>
      </w:r>
      <w:r w:rsidRPr="004D7C9F">
        <w:rPr>
          <w:szCs w:val="24"/>
        </w:rPr>
        <w:t xml:space="preserve">onforme disposto na </w:t>
      </w:r>
      <w:hyperlink r:id="rId2" w:history="1">
        <w:r w:rsidRPr="004D7C9F">
          <w:rPr>
            <w:rStyle w:val="Hyperlink"/>
            <w:szCs w:val="24"/>
          </w:rPr>
          <w:t xml:space="preserve">Lei Complementar </w:t>
        </w:r>
        <w:r>
          <w:rPr>
            <w:rStyle w:val="Hyperlink"/>
            <w:szCs w:val="24"/>
          </w:rPr>
          <w:t>f</w:t>
        </w:r>
        <w:r w:rsidRPr="004D7C9F">
          <w:rPr>
            <w:rStyle w:val="Hyperlink"/>
            <w:szCs w:val="24"/>
          </w:rPr>
          <w:t>ederal nº 123</w:t>
        </w:r>
        <w:r>
          <w:rPr>
            <w:rStyle w:val="Hyperlink"/>
            <w:szCs w:val="24"/>
          </w:rPr>
          <w:t xml:space="preserve">, de </w:t>
        </w:r>
        <w:r w:rsidRPr="004D7C9F">
          <w:rPr>
            <w:rStyle w:val="Hyperlink"/>
            <w:szCs w:val="24"/>
          </w:rPr>
          <w:t>2006</w:t>
        </w:r>
      </w:hyperlink>
      <w:r w:rsidRPr="004D7C9F">
        <w:rPr>
          <w:szCs w:val="24"/>
        </w:rPr>
        <w:t xml:space="preserve">, </w:t>
      </w:r>
      <w:hyperlink r:id="rId3" w:history="1">
        <w:r w:rsidRPr="004D7C9F">
          <w:rPr>
            <w:rStyle w:val="Hyperlink"/>
            <w:szCs w:val="24"/>
          </w:rPr>
          <w:t xml:space="preserve">Lei Complementar </w:t>
        </w:r>
        <w:r>
          <w:rPr>
            <w:rStyle w:val="Hyperlink"/>
            <w:szCs w:val="24"/>
          </w:rPr>
          <w:t xml:space="preserve">estadual nº 631, de </w:t>
        </w:r>
        <w:r w:rsidRPr="004D7C9F">
          <w:rPr>
            <w:rStyle w:val="Hyperlink"/>
            <w:szCs w:val="24"/>
          </w:rPr>
          <w:t>2014</w:t>
        </w:r>
      </w:hyperlink>
      <w:r w:rsidRPr="004D7C9F">
        <w:rPr>
          <w:szCs w:val="24"/>
        </w:rPr>
        <w:t xml:space="preserve">, artigo 34 da </w:t>
      </w:r>
      <w:hyperlink r:id="rId4" w:history="1">
        <w:r w:rsidRPr="004D7C9F">
          <w:rPr>
            <w:rStyle w:val="Hyperlink"/>
            <w:szCs w:val="24"/>
          </w:rPr>
          <w:t xml:space="preserve">Lei </w:t>
        </w:r>
        <w:r>
          <w:rPr>
            <w:rStyle w:val="Hyperlink"/>
            <w:szCs w:val="24"/>
          </w:rPr>
          <w:t>f</w:t>
        </w:r>
        <w:r w:rsidRPr="004D7C9F">
          <w:rPr>
            <w:rStyle w:val="Hyperlink"/>
            <w:szCs w:val="24"/>
          </w:rPr>
          <w:t>ederal nº 11.488</w:t>
        </w:r>
        <w:r>
          <w:rPr>
            <w:rStyle w:val="Hyperlink"/>
            <w:szCs w:val="24"/>
          </w:rPr>
          <w:t xml:space="preserve">, de </w:t>
        </w:r>
        <w:r w:rsidRPr="004D7C9F">
          <w:rPr>
            <w:rStyle w:val="Hyperlink"/>
            <w:szCs w:val="24"/>
          </w:rPr>
          <w:t>2007</w:t>
        </w:r>
      </w:hyperlink>
      <w:r w:rsidRPr="004D7C9F">
        <w:rPr>
          <w:szCs w:val="24"/>
        </w:rPr>
        <w:t xml:space="preserve"> e alterações posteriores</w:t>
      </w:r>
      <w:r>
        <w:rPr>
          <w:szCs w:val="24"/>
        </w:rPr>
        <w:t>.</w:t>
      </w:r>
    </w:p>
  </w:footnote>
  <w:footnote w:id="6">
    <w:p w:rsidR="00191597" w:rsidRDefault="00191597" w:rsidP="00C320B5">
      <w:pPr>
        <w:pStyle w:val="Textodenotaderodap"/>
        <w:jc w:val="both"/>
      </w:pPr>
      <w:r>
        <w:rPr>
          <w:rStyle w:val="Refdenotaderodap"/>
        </w:rPr>
        <w:footnoteRef/>
      </w:r>
      <w:r>
        <w:t xml:space="preserve"> </w:t>
      </w:r>
      <w:r w:rsidRPr="00655E35">
        <w:t xml:space="preserve">A Comissão de Licitação poderá autenticar a cópia dos documentos, desde que sejam apresentados os originais para conferência, observadas as normas </w:t>
      </w:r>
      <w:r w:rsidRPr="007B319A">
        <w:rPr>
          <w:szCs w:val="24"/>
        </w:rPr>
        <w:t xml:space="preserve">da </w:t>
      </w:r>
      <w:hyperlink r:id="rId5" w:history="1">
        <w:r w:rsidRPr="007B319A">
          <w:rPr>
            <w:rStyle w:val="Hyperlink"/>
            <w:szCs w:val="24"/>
          </w:rPr>
          <w:t>Lei estadual nº 15.435, de 2011</w:t>
        </w:r>
      </w:hyperlink>
      <w:r w:rsidRPr="00655E35">
        <w:t xml:space="preserve">. </w:t>
      </w:r>
      <w:proofErr w:type="gramStart"/>
      <w:r w:rsidRPr="00655E35">
        <w:t xml:space="preserve">O reconhecimento de firma nos documentos também ficará dispensado, desde que seja possível a Comissão de Licitação confrontar a assinatura com a aquela constante no documento de identidade do signatário, ou, estando este presente, assiná-lo diante da própria </w:t>
      </w:r>
      <w:r>
        <w:t>CPL</w:t>
      </w:r>
      <w:r w:rsidRPr="00655E35">
        <w:t xml:space="preserve">, a qual lavará a autenticidade no documento, conforme Lei </w:t>
      </w:r>
      <w:r>
        <w:t>f</w:t>
      </w:r>
      <w:r w:rsidRPr="00655E35">
        <w:t>ederal nº 13.726</w:t>
      </w:r>
      <w:r>
        <w:t xml:space="preserve">, de </w:t>
      </w:r>
      <w:r w:rsidRPr="00655E35">
        <w:t>2018.</w:t>
      </w:r>
      <w:proofErr w:type="gramEnd"/>
    </w:p>
  </w:footnote>
  <w:footnote w:id="7">
    <w:p w:rsidR="00191597" w:rsidRPr="009A0DCD" w:rsidRDefault="00191597" w:rsidP="00060156">
      <w:pPr>
        <w:pStyle w:val="Textodenotaderodap"/>
        <w:ind w:left="284" w:hanging="284"/>
        <w:jc w:val="both"/>
        <w:rPr>
          <w:sz w:val="16"/>
          <w:szCs w:val="16"/>
        </w:rPr>
      </w:pPr>
      <w:r w:rsidRPr="009A0DCD">
        <w:rPr>
          <w:rStyle w:val="Refdenotaderodap"/>
          <w:sz w:val="16"/>
          <w:szCs w:val="16"/>
        </w:rPr>
        <w:footnoteRef/>
      </w:r>
      <w:r w:rsidRPr="009A0DCD">
        <w:rPr>
          <w:sz w:val="16"/>
          <w:szCs w:val="16"/>
        </w:rPr>
        <w:t xml:space="preserve"> </w:t>
      </w:r>
      <w:r w:rsidRPr="009A0DCD">
        <w:rPr>
          <w:sz w:val="16"/>
          <w:szCs w:val="16"/>
        </w:rPr>
        <w:tab/>
        <w:t>Dispõe sobre o regime tributário das microempresas e das empresas de pequeno porte, institui o Sistema Integrado de Pagamento de Impostos e Contribuições das Microempresas e das Empresas de pequeno Porte - SIMPLES e dá outras providências e alterações posteriores.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597" w:rsidRPr="005C3912" w:rsidRDefault="00191597" w:rsidP="005C3912">
    <w:pPr>
      <w:spacing w:line="240" w:lineRule="auto"/>
      <w:ind w:left="1276"/>
      <w:rPr>
        <w:rFonts w:ascii="Times New Roman" w:hAnsi="Times New Roman" w:cs="Times New Roman"/>
        <w:szCs w:val="24"/>
      </w:rPr>
    </w:pPr>
    <w:r w:rsidRPr="005C3912">
      <w:rPr>
        <w:rFonts w:ascii="Times New Roman" w:hAnsi="Times New Roman" w:cs="Times New Roman"/>
        <w:noProof/>
        <w:szCs w:val="24"/>
        <w:lang w:eastAsia="pt-BR"/>
      </w:rPr>
      <w:drawing>
        <wp:anchor distT="0" distB="0" distL="114300" distR="114300" simplePos="0" relativeHeight="251656704" behindDoc="1" locked="0" layoutInCell="1" allowOverlap="1" wp14:anchorId="1A0A8689" wp14:editId="20D7EA72">
          <wp:simplePos x="0" y="0"/>
          <wp:positionH relativeFrom="column">
            <wp:posOffset>3241</wp:posOffset>
          </wp:positionH>
          <wp:positionV relativeFrom="paragraph">
            <wp:posOffset>10729</wp:posOffset>
          </wp:positionV>
          <wp:extent cx="668741" cy="559558"/>
          <wp:effectExtent l="0" t="0" r="0" b="0"/>
          <wp:wrapNone/>
          <wp:docPr id="5" name="Imagem 5" descr="Epag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pagr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1544" cy="561903"/>
                  </a:xfrm>
                  <a:prstGeom prst="rect">
                    <a:avLst/>
                  </a:prstGeom>
                  <a:noFill/>
                </pic:spPr>
              </pic:pic>
            </a:graphicData>
          </a:graphic>
          <wp14:sizeRelH relativeFrom="page">
            <wp14:pctWidth>0</wp14:pctWidth>
          </wp14:sizeRelH>
          <wp14:sizeRelV relativeFrom="page">
            <wp14:pctHeight>0</wp14:pctHeight>
          </wp14:sizeRelV>
        </wp:anchor>
      </w:drawing>
    </w:r>
    <w:r w:rsidRPr="005C3912">
      <w:rPr>
        <w:rFonts w:ascii="Times New Roman" w:hAnsi="Times New Roman" w:cs="Times New Roman"/>
        <w:szCs w:val="24"/>
      </w:rPr>
      <w:t>Governo do Estado de Santa Catarina</w:t>
    </w:r>
  </w:p>
  <w:p w:rsidR="00191597" w:rsidRPr="005C3912" w:rsidRDefault="00191597" w:rsidP="005C3912">
    <w:pPr>
      <w:spacing w:line="240" w:lineRule="auto"/>
      <w:ind w:left="1276"/>
      <w:rPr>
        <w:rFonts w:ascii="Times New Roman" w:hAnsi="Times New Roman" w:cs="Times New Roman"/>
        <w:szCs w:val="24"/>
      </w:rPr>
    </w:pPr>
    <w:r w:rsidRPr="005C3912">
      <w:rPr>
        <w:rFonts w:ascii="Times New Roman" w:hAnsi="Times New Roman" w:cs="Times New Roman"/>
        <w:szCs w:val="24"/>
      </w:rPr>
      <w:t>Secretaria de Estado da Agricultura e Pecuária</w:t>
    </w:r>
  </w:p>
  <w:p w:rsidR="00191597" w:rsidRDefault="00191597" w:rsidP="00175C0C">
    <w:pPr>
      <w:spacing w:line="240" w:lineRule="auto"/>
      <w:ind w:left="1276"/>
      <w:rPr>
        <w:rFonts w:ascii="Times New Roman" w:hAnsi="Times New Roman" w:cs="Times New Roman"/>
        <w:szCs w:val="24"/>
      </w:rPr>
    </w:pPr>
    <w:r w:rsidRPr="005C3912">
      <w:rPr>
        <w:rFonts w:ascii="Times New Roman" w:hAnsi="Times New Roman" w:cs="Times New Roman"/>
        <w:szCs w:val="24"/>
      </w:rPr>
      <w:t>Empresa de Pesquisa Agropecuária e Extensão Rural de Santa Catarina</w:t>
    </w:r>
  </w:p>
  <w:p w:rsidR="00191597" w:rsidRDefault="00191597" w:rsidP="00175C0C">
    <w:pPr>
      <w:spacing w:line="240" w:lineRule="auto"/>
      <w:ind w:left="127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lowerLetter"/>
      <w:lvlText w:val="%1)"/>
      <w:lvlJc w:val="left"/>
      <w:pPr>
        <w:tabs>
          <w:tab w:val="num" w:pos="450"/>
        </w:tabs>
      </w:pPr>
    </w:lvl>
  </w:abstractNum>
  <w:abstractNum w:abstractNumId="1">
    <w:nsid w:val="00000003"/>
    <w:multiLevelType w:val="multilevel"/>
    <w:tmpl w:val="00000003"/>
    <w:name w:val="WW8Num3"/>
    <w:lvl w:ilvl="0">
      <w:start w:val="1"/>
      <w:numFmt w:val="decimal"/>
      <w:lvlText w:val="%1."/>
      <w:lvlJc w:val="left"/>
      <w:pPr>
        <w:tabs>
          <w:tab w:val="num" w:pos="114"/>
        </w:tabs>
        <w:ind w:left="851" w:hanging="11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6"/>
    <w:multiLevelType w:val="singleLevel"/>
    <w:tmpl w:val="00000006"/>
    <w:name w:val="WW8Num6"/>
    <w:lvl w:ilvl="0">
      <w:start w:val="1"/>
      <w:numFmt w:val="upperRoman"/>
      <w:lvlText w:val="%1."/>
      <w:lvlJc w:val="right"/>
      <w:pPr>
        <w:tabs>
          <w:tab w:val="num" w:pos="0"/>
        </w:tabs>
        <w:ind w:left="720" w:hanging="360"/>
      </w:pPr>
      <w:rPr>
        <w:rFonts w:ascii="Times New Roman" w:hAnsi="Times New Roman" w:cs="Times New Roman" w:hint="default"/>
        <w:b/>
        <w:szCs w:val="24"/>
      </w:rPr>
    </w:lvl>
  </w:abstractNum>
  <w:abstractNum w:abstractNumId="3">
    <w:nsid w:val="02C02C42"/>
    <w:multiLevelType w:val="hybridMultilevel"/>
    <w:tmpl w:val="4B2898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6C61035"/>
    <w:multiLevelType w:val="hybridMultilevel"/>
    <w:tmpl w:val="F5F8B2DE"/>
    <w:lvl w:ilvl="0" w:tplc="9F888DF6">
      <w:start w:val="1"/>
      <w:numFmt w:val="lowerLetter"/>
      <w:lvlText w:val="%1)"/>
      <w:lvlJc w:val="left"/>
      <w:pPr>
        <w:ind w:left="841" w:hanging="281"/>
        <w:jc w:val="left"/>
      </w:pPr>
      <w:rPr>
        <w:rFonts w:ascii="Times New Roman" w:eastAsia="Tahoma" w:hAnsi="Times New Roman" w:cs="Times New Roman" w:hint="default"/>
        <w:b w:val="0"/>
        <w:bCs w:val="0"/>
        <w:i w:val="0"/>
        <w:iCs w:val="0"/>
        <w:spacing w:val="-1"/>
        <w:w w:val="100"/>
        <w:sz w:val="24"/>
        <w:szCs w:val="24"/>
        <w:lang w:val="pt-PT" w:eastAsia="en-US" w:bidi="ar-SA"/>
      </w:rPr>
    </w:lvl>
    <w:lvl w:ilvl="1" w:tplc="8C7C048E">
      <w:numFmt w:val="bullet"/>
      <w:lvlText w:val="•"/>
      <w:lvlJc w:val="left"/>
      <w:pPr>
        <w:ind w:left="1762" w:hanging="281"/>
      </w:pPr>
      <w:rPr>
        <w:rFonts w:hint="default"/>
        <w:lang w:val="pt-PT" w:eastAsia="en-US" w:bidi="ar-SA"/>
      </w:rPr>
    </w:lvl>
    <w:lvl w:ilvl="2" w:tplc="F9FCD276">
      <w:numFmt w:val="bullet"/>
      <w:lvlText w:val="•"/>
      <w:lvlJc w:val="left"/>
      <w:pPr>
        <w:ind w:left="2685" w:hanging="281"/>
      </w:pPr>
      <w:rPr>
        <w:rFonts w:hint="default"/>
        <w:lang w:val="pt-PT" w:eastAsia="en-US" w:bidi="ar-SA"/>
      </w:rPr>
    </w:lvl>
    <w:lvl w:ilvl="3" w:tplc="97562748">
      <w:numFmt w:val="bullet"/>
      <w:lvlText w:val="•"/>
      <w:lvlJc w:val="left"/>
      <w:pPr>
        <w:ind w:left="3607" w:hanging="281"/>
      </w:pPr>
      <w:rPr>
        <w:rFonts w:hint="default"/>
        <w:lang w:val="pt-PT" w:eastAsia="en-US" w:bidi="ar-SA"/>
      </w:rPr>
    </w:lvl>
    <w:lvl w:ilvl="4" w:tplc="832233D2">
      <w:numFmt w:val="bullet"/>
      <w:lvlText w:val="•"/>
      <w:lvlJc w:val="left"/>
      <w:pPr>
        <w:ind w:left="4530" w:hanging="281"/>
      </w:pPr>
      <w:rPr>
        <w:rFonts w:hint="default"/>
        <w:lang w:val="pt-PT" w:eastAsia="en-US" w:bidi="ar-SA"/>
      </w:rPr>
    </w:lvl>
    <w:lvl w:ilvl="5" w:tplc="76F2BC0E">
      <w:numFmt w:val="bullet"/>
      <w:lvlText w:val="•"/>
      <w:lvlJc w:val="left"/>
      <w:pPr>
        <w:ind w:left="5453" w:hanging="281"/>
      </w:pPr>
      <w:rPr>
        <w:rFonts w:hint="default"/>
        <w:lang w:val="pt-PT" w:eastAsia="en-US" w:bidi="ar-SA"/>
      </w:rPr>
    </w:lvl>
    <w:lvl w:ilvl="6" w:tplc="FDD0B600">
      <w:numFmt w:val="bullet"/>
      <w:lvlText w:val="•"/>
      <w:lvlJc w:val="left"/>
      <w:pPr>
        <w:ind w:left="6375" w:hanging="281"/>
      </w:pPr>
      <w:rPr>
        <w:rFonts w:hint="default"/>
        <w:lang w:val="pt-PT" w:eastAsia="en-US" w:bidi="ar-SA"/>
      </w:rPr>
    </w:lvl>
    <w:lvl w:ilvl="7" w:tplc="8C5C2A04">
      <w:numFmt w:val="bullet"/>
      <w:lvlText w:val="•"/>
      <w:lvlJc w:val="left"/>
      <w:pPr>
        <w:ind w:left="7298" w:hanging="281"/>
      </w:pPr>
      <w:rPr>
        <w:rFonts w:hint="default"/>
        <w:lang w:val="pt-PT" w:eastAsia="en-US" w:bidi="ar-SA"/>
      </w:rPr>
    </w:lvl>
    <w:lvl w:ilvl="8" w:tplc="5ACEEE72">
      <w:numFmt w:val="bullet"/>
      <w:lvlText w:val="•"/>
      <w:lvlJc w:val="left"/>
      <w:pPr>
        <w:ind w:left="8221" w:hanging="281"/>
      </w:pPr>
      <w:rPr>
        <w:rFonts w:hint="default"/>
        <w:lang w:val="pt-PT" w:eastAsia="en-US" w:bidi="ar-SA"/>
      </w:rPr>
    </w:lvl>
  </w:abstractNum>
  <w:abstractNum w:abstractNumId="5">
    <w:nsid w:val="0A3A79BF"/>
    <w:multiLevelType w:val="hybridMultilevel"/>
    <w:tmpl w:val="DCA079F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D1505EC"/>
    <w:multiLevelType w:val="hybridMultilevel"/>
    <w:tmpl w:val="A828A68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2161BA4"/>
    <w:multiLevelType w:val="hybridMultilevel"/>
    <w:tmpl w:val="C3DC5506"/>
    <w:lvl w:ilvl="0" w:tplc="62667114">
      <w:start w:val="1"/>
      <w:numFmt w:val="lowerLetter"/>
      <w:lvlText w:val="%1)"/>
      <w:lvlJc w:val="left"/>
      <w:pPr>
        <w:ind w:left="1110" w:hanging="269"/>
        <w:jc w:val="left"/>
      </w:pPr>
      <w:rPr>
        <w:rFonts w:ascii="Times New Roman" w:eastAsia="Tahoma" w:hAnsi="Times New Roman" w:cs="Times New Roman" w:hint="default"/>
        <w:b w:val="0"/>
        <w:bCs w:val="0"/>
        <w:i w:val="0"/>
        <w:iCs w:val="0"/>
        <w:spacing w:val="-1"/>
        <w:w w:val="100"/>
        <w:sz w:val="24"/>
        <w:szCs w:val="24"/>
        <w:lang w:val="pt-PT" w:eastAsia="en-US" w:bidi="ar-SA"/>
      </w:rPr>
    </w:lvl>
    <w:lvl w:ilvl="1" w:tplc="8684F140">
      <w:numFmt w:val="bullet"/>
      <w:lvlText w:val="•"/>
      <w:lvlJc w:val="left"/>
      <w:pPr>
        <w:ind w:left="2014" w:hanging="269"/>
      </w:pPr>
      <w:rPr>
        <w:rFonts w:hint="default"/>
        <w:lang w:val="pt-PT" w:eastAsia="en-US" w:bidi="ar-SA"/>
      </w:rPr>
    </w:lvl>
    <w:lvl w:ilvl="2" w:tplc="E00A5FC2">
      <w:numFmt w:val="bullet"/>
      <w:lvlText w:val="•"/>
      <w:lvlJc w:val="left"/>
      <w:pPr>
        <w:ind w:left="2909" w:hanging="269"/>
      </w:pPr>
      <w:rPr>
        <w:rFonts w:hint="default"/>
        <w:lang w:val="pt-PT" w:eastAsia="en-US" w:bidi="ar-SA"/>
      </w:rPr>
    </w:lvl>
    <w:lvl w:ilvl="3" w:tplc="0C2078FE">
      <w:numFmt w:val="bullet"/>
      <w:lvlText w:val="•"/>
      <w:lvlJc w:val="left"/>
      <w:pPr>
        <w:ind w:left="3803" w:hanging="269"/>
      </w:pPr>
      <w:rPr>
        <w:rFonts w:hint="default"/>
        <w:lang w:val="pt-PT" w:eastAsia="en-US" w:bidi="ar-SA"/>
      </w:rPr>
    </w:lvl>
    <w:lvl w:ilvl="4" w:tplc="441C53F0">
      <w:numFmt w:val="bullet"/>
      <w:lvlText w:val="•"/>
      <w:lvlJc w:val="left"/>
      <w:pPr>
        <w:ind w:left="4698" w:hanging="269"/>
      </w:pPr>
      <w:rPr>
        <w:rFonts w:hint="default"/>
        <w:lang w:val="pt-PT" w:eastAsia="en-US" w:bidi="ar-SA"/>
      </w:rPr>
    </w:lvl>
    <w:lvl w:ilvl="5" w:tplc="89F603BA">
      <w:numFmt w:val="bullet"/>
      <w:lvlText w:val="•"/>
      <w:lvlJc w:val="left"/>
      <w:pPr>
        <w:ind w:left="5593" w:hanging="269"/>
      </w:pPr>
      <w:rPr>
        <w:rFonts w:hint="default"/>
        <w:lang w:val="pt-PT" w:eastAsia="en-US" w:bidi="ar-SA"/>
      </w:rPr>
    </w:lvl>
    <w:lvl w:ilvl="6" w:tplc="30A8EB12">
      <w:numFmt w:val="bullet"/>
      <w:lvlText w:val="•"/>
      <w:lvlJc w:val="left"/>
      <w:pPr>
        <w:ind w:left="6487" w:hanging="269"/>
      </w:pPr>
      <w:rPr>
        <w:rFonts w:hint="default"/>
        <w:lang w:val="pt-PT" w:eastAsia="en-US" w:bidi="ar-SA"/>
      </w:rPr>
    </w:lvl>
    <w:lvl w:ilvl="7" w:tplc="BFD4A506">
      <w:numFmt w:val="bullet"/>
      <w:lvlText w:val="•"/>
      <w:lvlJc w:val="left"/>
      <w:pPr>
        <w:ind w:left="7382" w:hanging="269"/>
      </w:pPr>
      <w:rPr>
        <w:rFonts w:hint="default"/>
        <w:lang w:val="pt-PT" w:eastAsia="en-US" w:bidi="ar-SA"/>
      </w:rPr>
    </w:lvl>
    <w:lvl w:ilvl="8" w:tplc="7B167E84">
      <w:numFmt w:val="bullet"/>
      <w:lvlText w:val="•"/>
      <w:lvlJc w:val="left"/>
      <w:pPr>
        <w:ind w:left="8277" w:hanging="269"/>
      </w:pPr>
      <w:rPr>
        <w:rFonts w:hint="default"/>
        <w:lang w:val="pt-PT" w:eastAsia="en-US" w:bidi="ar-SA"/>
      </w:rPr>
    </w:lvl>
  </w:abstractNum>
  <w:abstractNum w:abstractNumId="8">
    <w:nsid w:val="19EA50C2"/>
    <w:multiLevelType w:val="hybridMultilevel"/>
    <w:tmpl w:val="BB00A41E"/>
    <w:lvl w:ilvl="0" w:tplc="8CBA46A0">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A64133C"/>
    <w:multiLevelType w:val="hybridMultilevel"/>
    <w:tmpl w:val="4AB2FD7C"/>
    <w:lvl w:ilvl="0" w:tplc="04160017">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E513245"/>
    <w:multiLevelType w:val="singleLevel"/>
    <w:tmpl w:val="917A7C5A"/>
    <w:lvl w:ilvl="0">
      <w:start w:val="1"/>
      <w:numFmt w:val="bullet"/>
      <w:pStyle w:val="Commarcadores5"/>
      <w:lvlText w:val=""/>
      <w:lvlJc w:val="left"/>
      <w:pPr>
        <w:tabs>
          <w:tab w:val="num" w:pos="360"/>
        </w:tabs>
        <w:ind w:left="360" w:hanging="360"/>
      </w:pPr>
      <w:rPr>
        <w:rFonts w:ascii="Wingdings" w:hAnsi="Wingdings" w:hint="default"/>
      </w:rPr>
    </w:lvl>
  </w:abstractNum>
  <w:abstractNum w:abstractNumId="11">
    <w:nsid w:val="23FC2E9C"/>
    <w:multiLevelType w:val="hybridMultilevel"/>
    <w:tmpl w:val="1218A966"/>
    <w:lvl w:ilvl="0" w:tplc="2B3E571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B684949"/>
    <w:multiLevelType w:val="hybridMultilevel"/>
    <w:tmpl w:val="66E60B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0665B33"/>
    <w:multiLevelType w:val="hybridMultilevel"/>
    <w:tmpl w:val="2734804A"/>
    <w:lvl w:ilvl="0" w:tplc="04B27328">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1A1743E"/>
    <w:multiLevelType w:val="multilevel"/>
    <w:tmpl w:val="2AFC8F9E"/>
    <w:lvl w:ilvl="0">
      <w:start w:val="1"/>
      <w:numFmt w:val="decimal"/>
      <w:lvlText w:val="%1."/>
      <w:lvlJc w:val="left"/>
      <w:pPr>
        <w:ind w:left="493" w:hanging="361"/>
        <w:jc w:val="left"/>
      </w:pPr>
      <w:rPr>
        <w:rFonts w:ascii="Times New Roman" w:eastAsia="Tahoma" w:hAnsi="Times New Roman" w:cs="Times New Roman" w:hint="default"/>
        <w:b/>
        <w:bCs/>
        <w:i w:val="0"/>
        <w:iCs w:val="0"/>
        <w:spacing w:val="0"/>
        <w:w w:val="100"/>
        <w:sz w:val="24"/>
        <w:szCs w:val="24"/>
        <w:lang w:val="pt-PT" w:eastAsia="en-US" w:bidi="ar-SA"/>
      </w:rPr>
    </w:lvl>
    <w:lvl w:ilvl="1">
      <w:start w:val="1"/>
      <w:numFmt w:val="decimal"/>
      <w:lvlText w:val="%1.%2"/>
      <w:lvlJc w:val="left"/>
      <w:pPr>
        <w:ind w:left="841" w:hanging="709"/>
        <w:jc w:val="left"/>
      </w:pPr>
      <w:rPr>
        <w:rFonts w:hint="default"/>
        <w:spacing w:val="-2"/>
        <w:w w:val="100"/>
        <w:lang w:val="pt-PT" w:eastAsia="en-US" w:bidi="ar-SA"/>
      </w:rPr>
    </w:lvl>
    <w:lvl w:ilvl="2">
      <w:start w:val="1"/>
      <w:numFmt w:val="decimal"/>
      <w:lvlText w:val="%1.%2.%3"/>
      <w:lvlJc w:val="left"/>
      <w:pPr>
        <w:ind w:left="838" w:hanging="707"/>
        <w:jc w:val="left"/>
      </w:pPr>
      <w:rPr>
        <w:rFonts w:hint="default"/>
        <w:spacing w:val="-1"/>
        <w:w w:val="100"/>
        <w:lang w:val="pt-PT" w:eastAsia="en-US" w:bidi="ar-SA"/>
      </w:rPr>
    </w:lvl>
    <w:lvl w:ilvl="3">
      <w:start w:val="1"/>
      <w:numFmt w:val="decimal"/>
      <w:lvlText w:val="%1.%2.%3.%4"/>
      <w:lvlJc w:val="left"/>
      <w:pPr>
        <w:ind w:left="841" w:hanging="707"/>
        <w:jc w:val="left"/>
      </w:pPr>
      <w:rPr>
        <w:rFonts w:ascii="Times New Roman" w:eastAsia="Tahoma" w:hAnsi="Times New Roman" w:cs="Times New Roman" w:hint="default"/>
        <w:b w:val="0"/>
        <w:bCs w:val="0"/>
        <w:i w:val="0"/>
        <w:iCs w:val="0"/>
        <w:spacing w:val="-1"/>
        <w:w w:val="100"/>
        <w:sz w:val="24"/>
        <w:szCs w:val="24"/>
        <w:lang w:val="pt-PT" w:eastAsia="en-US" w:bidi="ar-SA"/>
      </w:rPr>
    </w:lvl>
    <w:lvl w:ilvl="4">
      <w:numFmt w:val="bullet"/>
      <w:lvlText w:val="•"/>
      <w:lvlJc w:val="left"/>
      <w:pPr>
        <w:ind w:left="3161" w:hanging="707"/>
      </w:pPr>
      <w:rPr>
        <w:rFonts w:hint="default"/>
        <w:lang w:val="pt-PT" w:eastAsia="en-US" w:bidi="ar-SA"/>
      </w:rPr>
    </w:lvl>
    <w:lvl w:ilvl="5">
      <w:numFmt w:val="bullet"/>
      <w:lvlText w:val="•"/>
      <w:lvlJc w:val="left"/>
      <w:pPr>
        <w:ind w:left="4312" w:hanging="707"/>
      </w:pPr>
      <w:rPr>
        <w:rFonts w:hint="default"/>
        <w:lang w:val="pt-PT" w:eastAsia="en-US" w:bidi="ar-SA"/>
      </w:rPr>
    </w:lvl>
    <w:lvl w:ilvl="6">
      <w:numFmt w:val="bullet"/>
      <w:lvlText w:val="•"/>
      <w:lvlJc w:val="left"/>
      <w:pPr>
        <w:ind w:left="5463" w:hanging="707"/>
      </w:pPr>
      <w:rPr>
        <w:rFonts w:hint="default"/>
        <w:lang w:val="pt-PT" w:eastAsia="en-US" w:bidi="ar-SA"/>
      </w:rPr>
    </w:lvl>
    <w:lvl w:ilvl="7">
      <w:numFmt w:val="bullet"/>
      <w:lvlText w:val="•"/>
      <w:lvlJc w:val="left"/>
      <w:pPr>
        <w:ind w:left="6614" w:hanging="707"/>
      </w:pPr>
      <w:rPr>
        <w:rFonts w:hint="default"/>
        <w:lang w:val="pt-PT" w:eastAsia="en-US" w:bidi="ar-SA"/>
      </w:rPr>
    </w:lvl>
    <w:lvl w:ilvl="8">
      <w:numFmt w:val="bullet"/>
      <w:lvlText w:val="•"/>
      <w:lvlJc w:val="left"/>
      <w:pPr>
        <w:ind w:left="7764" w:hanging="707"/>
      </w:pPr>
      <w:rPr>
        <w:rFonts w:hint="default"/>
        <w:lang w:val="pt-PT" w:eastAsia="en-US" w:bidi="ar-SA"/>
      </w:rPr>
    </w:lvl>
  </w:abstractNum>
  <w:abstractNum w:abstractNumId="15">
    <w:nsid w:val="43AB297F"/>
    <w:multiLevelType w:val="hybridMultilevel"/>
    <w:tmpl w:val="3D60E3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43E03BEB"/>
    <w:multiLevelType w:val="hybridMultilevel"/>
    <w:tmpl w:val="BA782E8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469D4200"/>
    <w:multiLevelType w:val="hybridMultilevel"/>
    <w:tmpl w:val="4B2898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4A8F26A9"/>
    <w:multiLevelType w:val="hybridMultilevel"/>
    <w:tmpl w:val="AE965BD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4BAF3EBD"/>
    <w:multiLevelType w:val="hybridMultilevel"/>
    <w:tmpl w:val="C3309FF2"/>
    <w:lvl w:ilvl="0" w:tplc="AC12AA10">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DBC6D0E"/>
    <w:multiLevelType w:val="hybridMultilevel"/>
    <w:tmpl w:val="E5CC8A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532577D3"/>
    <w:multiLevelType w:val="hybridMultilevel"/>
    <w:tmpl w:val="5AB66D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5BB02B52"/>
    <w:multiLevelType w:val="hybridMultilevel"/>
    <w:tmpl w:val="44C6F1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60FC74A2"/>
    <w:multiLevelType w:val="multilevel"/>
    <w:tmpl w:val="464EB1F0"/>
    <w:lvl w:ilvl="0">
      <w:start w:val="1"/>
      <w:numFmt w:val="decimal"/>
      <w:pStyle w:val="Commarcadores2"/>
      <w:lvlText w:val="%1."/>
      <w:lvlJc w:val="left"/>
      <w:pPr>
        <w:ind w:left="720" w:hanging="360"/>
      </w:pPr>
      <w:rPr>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4">
    <w:nsid w:val="64583D3D"/>
    <w:multiLevelType w:val="hybridMultilevel"/>
    <w:tmpl w:val="4B2898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6B612B3"/>
    <w:multiLevelType w:val="hybridMultilevel"/>
    <w:tmpl w:val="36D8621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B653E69"/>
    <w:multiLevelType w:val="singleLevel"/>
    <w:tmpl w:val="04160001"/>
    <w:lvl w:ilvl="0">
      <w:start w:val="1"/>
      <w:numFmt w:val="bullet"/>
      <w:pStyle w:val="TABELA"/>
      <w:lvlText w:val=""/>
      <w:lvlJc w:val="left"/>
      <w:pPr>
        <w:tabs>
          <w:tab w:val="num" w:pos="360"/>
        </w:tabs>
        <w:ind w:left="360" w:hanging="360"/>
      </w:pPr>
      <w:rPr>
        <w:rFonts w:ascii="Symbol" w:hAnsi="Symbol" w:hint="default"/>
      </w:rPr>
    </w:lvl>
  </w:abstractNum>
  <w:abstractNum w:abstractNumId="27">
    <w:nsid w:val="71A047F6"/>
    <w:multiLevelType w:val="hybridMultilevel"/>
    <w:tmpl w:val="D00A8B3C"/>
    <w:lvl w:ilvl="0" w:tplc="F27650E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71AA60D5"/>
    <w:multiLevelType w:val="hybridMultilevel"/>
    <w:tmpl w:val="9DB809FA"/>
    <w:lvl w:ilvl="0" w:tplc="3D5AF4EC">
      <w:start w:val="1"/>
      <w:numFmt w:val="lowerLetter"/>
      <w:lvlText w:val="%1)"/>
      <w:lvlJc w:val="left"/>
      <w:pPr>
        <w:ind w:left="841" w:hanging="295"/>
        <w:jc w:val="left"/>
      </w:pPr>
      <w:rPr>
        <w:rFonts w:ascii="Times New Roman" w:eastAsia="Tahoma" w:hAnsi="Times New Roman" w:cs="Times New Roman" w:hint="default"/>
        <w:b w:val="0"/>
        <w:bCs w:val="0"/>
        <w:i w:val="0"/>
        <w:iCs w:val="0"/>
        <w:spacing w:val="-1"/>
        <w:w w:val="100"/>
        <w:sz w:val="24"/>
        <w:szCs w:val="24"/>
        <w:lang w:val="pt-PT" w:eastAsia="en-US" w:bidi="ar-SA"/>
      </w:rPr>
    </w:lvl>
    <w:lvl w:ilvl="1" w:tplc="6BE489CA">
      <w:numFmt w:val="bullet"/>
      <w:lvlText w:val="•"/>
      <w:lvlJc w:val="left"/>
      <w:pPr>
        <w:ind w:left="1762" w:hanging="295"/>
      </w:pPr>
      <w:rPr>
        <w:rFonts w:hint="default"/>
        <w:lang w:val="pt-PT" w:eastAsia="en-US" w:bidi="ar-SA"/>
      </w:rPr>
    </w:lvl>
    <w:lvl w:ilvl="2" w:tplc="742C3FFA">
      <w:numFmt w:val="bullet"/>
      <w:lvlText w:val="•"/>
      <w:lvlJc w:val="left"/>
      <w:pPr>
        <w:ind w:left="2685" w:hanging="295"/>
      </w:pPr>
      <w:rPr>
        <w:rFonts w:hint="default"/>
        <w:lang w:val="pt-PT" w:eastAsia="en-US" w:bidi="ar-SA"/>
      </w:rPr>
    </w:lvl>
    <w:lvl w:ilvl="3" w:tplc="D6ECD592">
      <w:numFmt w:val="bullet"/>
      <w:lvlText w:val="•"/>
      <w:lvlJc w:val="left"/>
      <w:pPr>
        <w:ind w:left="3607" w:hanging="295"/>
      </w:pPr>
      <w:rPr>
        <w:rFonts w:hint="default"/>
        <w:lang w:val="pt-PT" w:eastAsia="en-US" w:bidi="ar-SA"/>
      </w:rPr>
    </w:lvl>
    <w:lvl w:ilvl="4" w:tplc="02886F98">
      <w:numFmt w:val="bullet"/>
      <w:lvlText w:val="•"/>
      <w:lvlJc w:val="left"/>
      <w:pPr>
        <w:ind w:left="4530" w:hanging="295"/>
      </w:pPr>
      <w:rPr>
        <w:rFonts w:hint="default"/>
        <w:lang w:val="pt-PT" w:eastAsia="en-US" w:bidi="ar-SA"/>
      </w:rPr>
    </w:lvl>
    <w:lvl w:ilvl="5" w:tplc="A8F2C03E">
      <w:numFmt w:val="bullet"/>
      <w:lvlText w:val="•"/>
      <w:lvlJc w:val="left"/>
      <w:pPr>
        <w:ind w:left="5453" w:hanging="295"/>
      </w:pPr>
      <w:rPr>
        <w:rFonts w:hint="default"/>
        <w:lang w:val="pt-PT" w:eastAsia="en-US" w:bidi="ar-SA"/>
      </w:rPr>
    </w:lvl>
    <w:lvl w:ilvl="6" w:tplc="9C10781A">
      <w:numFmt w:val="bullet"/>
      <w:lvlText w:val="•"/>
      <w:lvlJc w:val="left"/>
      <w:pPr>
        <w:ind w:left="6375" w:hanging="295"/>
      </w:pPr>
      <w:rPr>
        <w:rFonts w:hint="default"/>
        <w:lang w:val="pt-PT" w:eastAsia="en-US" w:bidi="ar-SA"/>
      </w:rPr>
    </w:lvl>
    <w:lvl w:ilvl="7" w:tplc="11E03B92">
      <w:numFmt w:val="bullet"/>
      <w:lvlText w:val="•"/>
      <w:lvlJc w:val="left"/>
      <w:pPr>
        <w:ind w:left="7298" w:hanging="295"/>
      </w:pPr>
      <w:rPr>
        <w:rFonts w:hint="default"/>
        <w:lang w:val="pt-PT" w:eastAsia="en-US" w:bidi="ar-SA"/>
      </w:rPr>
    </w:lvl>
    <w:lvl w:ilvl="8" w:tplc="C70A84B8">
      <w:numFmt w:val="bullet"/>
      <w:lvlText w:val="•"/>
      <w:lvlJc w:val="left"/>
      <w:pPr>
        <w:ind w:left="8221" w:hanging="295"/>
      </w:pPr>
      <w:rPr>
        <w:rFonts w:hint="default"/>
        <w:lang w:val="pt-PT" w:eastAsia="en-US" w:bidi="ar-SA"/>
      </w:rPr>
    </w:lvl>
  </w:abstractNum>
  <w:abstractNum w:abstractNumId="29">
    <w:nsid w:val="79A32E1E"/>
    <w:multiLevelType w:val="hybridMultilevel"/>
    <w:tmpl w:val="046860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7A445D60"/>
    <w:multiLevelType w:val="hybridMultilevel"/>
    <w:tmpl w:val="F806C136"/>
    <w:lvl w:ilvl="0" w:tplc="DA0201EA">
      <w:start w:val="1"/>
      <w:numFmt w:val="lowerLetter"/>
      <w:lvlText w:val="%1)"/>
      <w:lvlJc w:val="left"/>
      <w:pPr>
        <w:ind w:left="1110" w:hanging="269"/>
        <w:jc w:val="left"/>
      </w:pPr>
      <w:rPr>
        <w:rFonts w:ascii="Times New Roman" w:eastAsia="Tahoma" w:hAnsi="Times New Roman" w:cs="Times New Roman" w:hint="default"/>
        <w:b w:val="0"/>
        <w:bCs w:val="0"/>
        <w:i w:val="0"/>
        <w:iCs w:val="0"/>
        <w:spacing w:val="-1"/>
        <w:w w:val="100"/>
        <w:sz w:val="24"/>
        <w:szCs w:val="24"/>
        <w:lang w:val="pt-PT" w:eastAsia="en-US" w:bidi="ar-SA"/>
      </w:rPr>
    </w:lvl>
    <w:lvl w:ilvl="1" w:tplc="F16E94E8">
      <w:numFmt w:val="bullet"/>
      <w:lvlText w:val="•"/>
      <w:lvlJc w:val="left"/>
      <w:pPr>
        <w:ind w:left="2014" w:hanging="269"/>
      </w:pPr>
      <w:rPr>
        <w:rFonts w:hint="default"/>
        <w:lang w:val="pt-PT" w:eastAsia="en-US" w:bidi="ar-SA"/>
      </w:rPr>
    </w:lvl>
    <w:lvl w:ilvl="2" w:tplc="0552832C">
      <w:numFmt w:val="bullet"/>
      <w:lvlText w:val="•"/>
      <w:lvlJc w:val="left"/>
      <w:pPr>
        <w:ind w:left="2909" w:hanging="269"/>
      </w:pPr>
      <w:rPr>
        <w:rFonts w:hint="default"/>
        <w:lang w:val="pt-PT" w:eastAsia="en-US" w:bidi="ar-SA"/>
      </w:rPr>
    </w:lvl>
    <w:lvl w:ilvl="3" w:tplc="D3E0CD94">
      <w:numFmt w:val="bullet"/>
      <w:lvlText w:val="•"/>
      <w:lvlJc w:val="left"/>
      <w:pPr>
        <w:ind w:left="3803" w:hanging="269"/>
      </w:pPr>
      <w:rPr>
        <w:rFonts w:hint="default"/>
        <w:lang w:val="pt-PT" w:eastAsia="en-US" w:bidi="ar-SA"/>
      </w:rPr>
    </w:lvl>
    <w:lvl w:ilvl="4" w:tplc="2792602A">
      <w:numFmt w:val="bullet"/>
      <w:lvlText w:val="•"/>
      <w:lvlJc w:val="left"/>
      <w:pPr>
        <w:ind w:left="4698" w:hanging="269"/>
      </w:pPr>
      <w:rPr>
        <w:rFonts w:hint="default"/>
        <w:lang w:val="pt-PT" w:eastAsia="en-US" w:bidi="ar-SA"/>
      </w:rPr>
    </w:lvl>
    <w:lvl w:ilvl="5" w:tplc="8F042906">
      <w:numFmt w:val="bullet"/>
      <w:lvlText w:val="•"/>
      <w:lvlJc w:val="left"/>
      <w:pPr>
        <w:ind w:left="5593" w:hanging="269"/>
      </w:pPr>
      <w:rPr>
        <w:rFonts w:hint="default"/>
        <w:lang w:val="pt-PT" w:eastAsia="en-US" w:bidi="ar-SA"/>
      </w:rPr>
    </w:lvl>
    <w:lvl w:ilvl="6" w:tplc="4B64D478">
      <w:numFmt w:val="bullet"/>
      <w:lvlText w:val="•"/>
      <w:lvlJc w:val="left"/>
      <w:pPr>
        <w:ind w:left="6487" w:hanging="269"/>
      </w:pPr>
      <w:rPr>
        <w:rFonts w:hint="default"/>
        <w:lang w:val="pt-PT" w:eastAsia="en-US" w:bidi="ar-SA"/>
      </w:rPr>
    </w:lvl>
    <w:lvl w:ilvl="7" w:tplc="B98255F2">
      <w:numFmt w:val="bullet"/>
      <w:lvlText w:val="•"/>
      <w:lvlJc w:val="left"/>
      <w:pPr>
        <w:ind w:left="7382" w:hanging="269"/>
      </w:pPr>
      <w:rPr>
        <w:rFonts w:hint="default"/>
        <w:lang w:val="pt-PT" w:eastAsia="en-US" w:bidi="ar-SA"/>
      </w:rPr>
    </w:lvl>
    <w:lvl w:ilvl="8" w:tplc="A67EE222">
      <w:numFmt w:val="bullet"/>
      <w:lvlText w:val="•"/>
      <w:lvlJc w:val="left"/>
      <w:pPr>
        <w:ind w:left="8277" w:hanging="269"/>
      </w:pPr>
      <w:rPr>
        <w:rFonts w:hint="default"/>
        <w:lang w:val="pt-PT" w:eastAsia="en-US" w:bidi="ar-SA"/>
      </w:rPr>
    </w:lvl>
  </w:abstractNum>
  <w:abstractNum w:abstractNumId="31">
    <w:nsid w:val="7AEC0605"/>
    <w:multiLevelType w:val="multilevel"/>
    <w:tmpl w:val="23F2412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6"/>
  </w:num>
  <w:num w:numId="2">
    <w:abstractNumId w:val="10"/>
  </w:num>
  <w:num w:numId="3">
    <w:abstractNumId w:val="15"/>
  </w:num>
  <w:num w:numId="4">
    <w:abstractNumId w:val="6"/>
  </w:num>
  <w:num w:numId="5">
    <w:abstractNumId w:val="21"/>
  </w:num>
  <w:num w:numId="6">
    <w:abstractNumId w:val="5"/>
  </w:num>
  <w:num w:numId="7">
    <w:abstractNumId w:val="12"/>
  </w:num>
  <w:num w:numId="8">
    <w:abstractNumId w:val="22"/>
  </w:num>
  <w:num w:numId="9">
    <w:abstractNumId w:val="3"/>
  </w:num>
  <w:num w:numId="10">
    <w:abstractNumId w:val="20"/>
  </w:num>
  <w:num w:numId="11">
    <w:abstractNumId w:val="9"/>
  </w:num>
  <w:num w:numId="12">
    <w:abstractNumId w:val="16"/>
  </w:num>
  <w:num w:numId="13">
    <w:abstractNumId w:val="25"/>
  </w:num>
  <w:num w:numId="14">
    <w:abstractNumId w:val="29"/>
  </w:num>
  <w:num w:numId="15">
    <w:abstractNumId w:val="23"/>
  </w:num>
  <w:num w:numId="16">
    <w:abstractNumId w:val="24"/>
  </w:num>
  <w:num w:numId="17">
    <w:abstractNumId w:val="17"/>
  </w:num>
  <w:num w:numId="18">
    <w:abstractNumId w:val="13"/>
  </w:num>
  <w:num w:numId="19">
    <w:abstractNumId w:val="19"/>
  </w:num>
  <w:num w:numId="20">
    <w:abstractNumId w:val="27"/>
  </w:num>
  <w:num w:numId="21">
    <w:abstractNumId w:val="11"/>
  </w:num>
  <w:num w:numId="22">
    <w:abstractNumId w:val="8"/>
  </w:num>
  <w:num w:numId="23">
    <w:abstractNumId w:val="18"/>
  </w:num>
  <w:num w:numId="24">
    <w:abstractNumId w:val="31"/>
  </w:num>
  <w:num w:numId="25">
    <w:abstractNumId w:val="28"/>
  </w:num>
  <w:num w:numId="26">
    <w:abstractNumId w:val="14"/>
  </w:num>
  <w:num w:numId="27">
    <w:abstractNumId w:val="7"/>
  </w:num>
  <w:num w:numId="28">
    <w:abstractNumId w:val="30"/>
  </w:num>
  <w:num w:numId="29">
    <w:abstractNumId w:val="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activeWritingStyle w:appName="MSWord" w:lang="pt-BR" w:vendorID="1" w:dllVersion="513" w:checkStyle="0"/>
  <w:activeWritingStyle w:appName="MSWord" w:lang="pt-PT" w:vendorID="1" w:dllVersion="513" w:checkStyle="1"/>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5F3"/>
    <w:rsid w:val="000008FB"/>
    <w:rsid w:val="0000099E"/>
    <w:rsid w:val="00000F4A"/>
    <w:rsid w:val="00002134"/>
    <w:rsid w:val="000021E3"/>
    <w:rsid w:val="00002795"/>
    <w:rsid w:val="0000336E"/>
    <w:rsid w:val="000054CF"/>
    <w:rsid w:val="00006A52"/>
    <w:rsid w:val="000076D5"/>
    <w:rsid w:val="00010F93"/>
    <w:rsid w:val="000138BA"/>
    <w:rsid w:val="00013A1D"/>
    <w:rsid w:val="000155F3"/>
    <w:rsid w:val="0001606A"/>
    <w:rsid w:val="000168DC"/>
    <w:rsid w:val="000169F2"/>
    <w:rsid w:val="00017F8A"/>
    <w:rsid w:val="00020C7B"/>
    <w:rsid w:val="000215B8"/>
    <w:rsid w:val="000223BD"/>
    <w:rsid w:val="00022417"/>
    <w:rsid w:val="000228F5"/>
    <w:rsid w:val="00022D86"/>
    <w:rsid w:val="00023C24"/>
    <w:rsid w:val="00024646"/>
    <w:rsid w:val="000266BC"/>
    <w:rsid w:val="00026D4B"/>
    <w:rsid w:val="00027288"/>
    <w:rsid w:val="0002775F"/>
    <w:rsid w:val="000307EA"/>
    <w:rsid w:val="0003123F"/>
    <w:rsid w:val="00031BC4"/>
    <w:rsid w:val="0003277B"/>
    <w:rsid w:val="00034A26"/>
    <w:rsid w:val="000352C8"/>
    <w:rsid w:val="00035A07"/>
    <w:rsid w:val="000402EF"/>
    <w:rsid w:val="000404D1"/>
    <w:rsid w:val="00042DBC"/>
    <w:rsid w:val="00044667"/>
    <w:rsid w:val="00044853"/>
    <w:rsid w:val="00044A50"/>
    <w:rsid w:val="0004604A"/>
    <w:rsid w:val="00047E64"/>
    <w:rsid w:val="00047FA7"/>
    <w:rsid w:val="00050565"/>
    <w:rsid w:val="00051445"/>
    <w:rsid w:val="00051498"/>
    <w:rsid w:val="0005283A"/>
    <w:rsid w:val="00052ACC"/>
    <w:rsid w:val="000531FD"/>
    <w:rsid w:val="00053792"/>
    <w:rsid w:val="00053F5D"/>
    <w:rsid w:val="00055530"/>
    <w:rsid w:val="00056CA4"/>
    <w:rsid w:val="00057139"/>
    <w:rsid w:val="00060156"/>
    <w:rsid w:val="00061685"/>
    <w:rsid w:val="00062A77"/>
    <w:rsid w:val="00063628"/>
    <w:rsid w:val="0006420A"/>
    <w:rsid w:val="00064291"/>
    <w:rsid w:val="00064F17"/>
    <w:rsid w:val="000650EC"/>
    <w:rsid w:val="000662F1"/>
    <w:rsid w:val="00067C81"/>
    <w:rsid w:val="00070CB0"/>
    <w:rsid w:val="00072F61"/>
    <w:rsid w:val="00073870"/>
    <w:rsid w:val="00073C68"/>
    <w:rsid w:val="00075542"/>
    <w:rsid w:val="0007556E"/>
    <w:rsid w:val="00075664"/>
    <w:rsid w:val="00076A21"/>
    <w:rsid w:val="0007715E"/>
    <w:rsid w:val="00077AB8"/>
    <w:rsid w:val="00080402"/>
    <w:rsid w:val="000824B1"/>
    <w:rsid w:val="000825EF"/>
    <w:rsid w:val="00082A10"/>
    <w:rsid w:val="00082F8D"/>
    <w:rsid w:val="0008568D"/>
    <w:rsid w:val="00085AF2"/>
    <w:rsid w:val="00085BB1"/>
    <w:rsid w:val="00086F3C"/>
    <w:rsid w:val="000906DD"/>
    <w:rsid w:val="00091001"/>
    <w:rsid w:val="0009267C"/>
    <w:rsid w:val="00095497"/>
    <w:rsid w:val="0009594A"/>
    <w:rsid w:val="00095C2C"/>
    <w:rsid w:val="00096C88"/>
    <w:rsid w:val="000A0E26"/>
    <w:rsid w:val="000A133C"/>
    <w:rsid w:val="000A1689"/>
    <w:rsid w:val="000A26D4"/>
    <w:rsid w:val="000A3F80"/>
    <w:rsid w:val="000A6EF9"/>
    <w:rsid w:val="000A7375"/>
    <w:rsid w:val="000B11F2"/>
    <w:rsid w:val="000B1212"/>
    <w:rsid w:val="000B1853"/>
    <w:rsid w:val="000B454B"/>
    <w:rsid w:val="000B4783"/>
    <w:rsid w:val="000B6E23"/>
    <w:rsid w:val="000B7255"/>
    <w:rsid w:val="000B72B6"/>
    <w:rsid w:val="000C02D2"/>
    <w:rsid w:val="000C037D"/>
    <w:rsid w:val="000C03DE"/>
    <w:rsid w:val="000C0C0D"/>
    <w:rsid w:val="000C10F7"/>
    <w:rsid w:val="000C1EB8"/>
    <w:rsid w:val="000C7791"/>
    <w:rsid w:val="000C7A11"/>
    <w:rsid w:val="000C7BE3"/>
    <w:rsid w:val="000D0775"/>
    <w:rsid w:val="000D1529"/>
    <w:rsid w:val="000D1888"/>
    <w:rsid w:val="000D1C69"/>
    <w:rsid w:val="000D1D0A"/>
    <w:rsid w:val="000D261D"/>
    <w:rsid w:val="000D2D55"/>
    <w:rsid w:val="000D3A1F"/>
    <w:rsid w:val="000D6246"/>
    <w:rsid w:val="000D62C4"/>
    <w:rsid w:val="000D712F"/>
    <w:rsid w:val="000D7869"/>
    <w:rsid w:val="000D7BFF"/>
    <w:rsid w:val="000E1BF1"/>
    <w:rsid w:val="000E4E0A"/>
    <w:rsid w:val="000E5125"/>
    <w:rsid w:val="000E5625"/>
    <w:rsid w:val="000E6596"/>
    <w:rsid w:val="000F0C59"/>
    <w:rsid w:val="000F154D"/>
    <w:rsid w:val="000F2A51"/>
    <w:rsid w:val="000F339C"/>
    <w:rsid w:val="000F3444"/>
    <w:rsid w:val="000F3523"/>
    <w:rsid w:val="000F54ED"/>
    <w:rsid w:val="000F6543"/>
    <w:rsid w:val="000F66DC"/>
    <w:rsid w:val="000F67A2"/>
    <w:rsid w:val="000F74E2"/>
    <w:rsid w:val="00101D87"/>
    <w:rsid w:val="00101DAE"/>
    <w:rsid w:val="001023DF"/>
    <w:rsid w:val="001044A0"/>
    <w:rsid w:val="001046B2"/>
    <w:rsid w:val="00104901"/>
    <w:rsid w:val="001055CD"/>
    <w:rsid w:val="00105CC7"/>
    <w:rsid w:val="00106053"/>
    <w:rsid w:val="0010641F"/>
    <w:rsid w:val="001067CD"/>
    <w:rsid w:val="00107D64"/>
    <w:rsid w:val="00110814"/>
    <w:rsid w:val="00110BA6"/>
    <w:rsid w:val="001135F1"/>
    <w:rsid w:val="0011377F"/>
    <w:rsid w:val="00114161"/>
    <w:rsid w:val="00114CB6"/>
    <w:rsid w:val="00115303"/>
    <w:rsid w:val="001178F2"/>
    <w:rsid w:val="0012091C"/>
    <w:rsid w:val="00120A38"/>
    <w:rsid w:val="0012143B"/>
    <w:rsid w:val="001226F0"/>
    <w:rsid w:val="00122FBD"/>
    <w:rsid w:val="00123803"/>
    <w:rsid w:val="00124BB1"/>
    <w:rsid w:val="00126B26"/>
    <w:rsid w:val="001304B0"/>
    <w:rsid w:val="0013117F"/>
    <w:rsid w:val="00131420"/>
    <w:rsid w:val="00132986"/>
    <w:rsid w:val="00134088"/>
    <w:rsid w:val="00136083"/>
    <w:rsid w:val="00136207"/>
    <w:rsid w:val="00136263"/>
    <w:rsid w:val="001368AA"/>
    <w:rsid w:val="0013746A"/>
    <w:rsid w:val="00140182"/>
    <w:rsid w:val="00142963"/>
    <w:rsid w:val="001437BA"/>
    <w:rsid w:val="00144F50"/>
    <w:rsid w:val="00144F7E"/>
    <w:rsid w:val="0014560D"/>
    <w:rsid w:val="001459BB"/>
    <w:rsid w:val="00145AB1"/>
    <w:rsid w:val="00145F10"/>
    <w:rsid w:val="00150EBD"/>
    <w:rsid w:val="00151758"/>
    <w:rsid w:val="00151A3C"/>
    <w:rsid w:val="00155C44"/>
    <w:rsid w:val="00156052"/>
    <w:rsid w:val="00156271"/>
    <w:rsid w:val="00156555"/>
    <w:rsid w:val="00157725"/>
    <w:rsid w:val="001616DF"/>
    <w:rsid w:val="00165C69"/>
    <w:rsid w:val="001708A8"/>
    <w:rsid w:val="00171580"/>
    <w:rsid w:val="00172A1D"/>
    <w:rsid w:val="00172E0E"/>
    <w:rsid w:val="00174482"/>
    <w:rsid w:val="0017513C"/>
    <w:rsid w:val="00175C0C"/>
    <w:rsid w:val="00175F8F"/>
    <w:rsid w:val="0017609B"/>
    <w:rsid w:val="001762D9"/>
    <w:rsid w:val="00176CF5"/>
    <w:rsid w:val="001805E3"/>
    <w:rsid w:val="001809A0"/>
    <w:rsid w:val="001811BB"/>
    <w:rsid w:val="00182875"/>
    <w:rsid w:val="00183893"/>
    <w:rsid w:val="00183AFA"/>
    <w:rsid w:val="001851FE"/>
    <w:rsid w:val="001868D7"/>
    <w:rsid w:val="00186EA8"/>
    <w:rsid w:val="001870D5"/>
    <w:rsid w:val="00190189"/>
    <w:rsid w:val="00191597"/>
    <w:rsid w:val="00191C8E"/>
    <w:rsid w:val="00191CA9"/>
    <w:rsid w:val="001975C3"/>
    <w:rsid w:val="001A0EA3"/>
    <w:rsid w:val="001A1D13"/>
    <w:rsid w:val="001A2BAF"/>
    <w:rsid w:val="001A4E48"/>
    <w:rsid w:val="001A5777"/>
    <w:rsid w:val="001A72C1"/>
    <w:rsid w:val="001A75CF"/>
    <w:rsid w:val="001A7946"/>
    <w:rsid w:val="001B09B2"/>
    <w:rsid w:val="001B1970"/>
    <w:rsid w:val="001B1BD6"/>
    <w:rsid w:val="001B2363"/>
    <w:rsid w:val="001B279F"/>
    <w:rsid w:val="001B2E75"/>
    <w:rsid w:val="001B3835"/>
    <w:rsid w:val="001B39E4"/>
    <w:rsid w:val="001B3ECD"/>
    <w:rsid w:val="001B4BD6"/>
    <w:rsid w:val="001B6F9B"/>
    <w:rsid w:val="001B7F09"/>
    <w:rsid w:val="001C0ABF"/>
    <w:rsid w:val="001C104C"/>
    <w:rsid w:val="001C2863"/>
    <w:rsid w:val="001C3E8E"/>
    <w:rsid w:val="001C43C4"/>
    <w:rsid w:val="001C440A"/>
    <w:rsid w:val="001C5FE8"/>
    <w:rsid w:val="001C6AD0"/>
    <w:rsid w:val="001D1D4C"/>
    <w:rsid w:val="001D1E43"/>
    <w:rsid w:val="001D317D"/>
    <w:rsid w:val="001D586E"/>
    <w:rsid w:val="001D5B85"/>
    <w:rsid w:val="001D6AC2"/>
    <w:rsid w:val="001D7F29"/>
    <w:rsid w:val="001E1215"/>
    <w:rsid w:val="001E13CF"/>
    <w:rsid w:val="001E1C5D"/>
    <w:rsid w:val="001E1F51"/>
    <w:rsid w:val="001E22B6"/>
    <w:rsid w:val="001E2300"/>
    <w:rsid w:val="001E2322"/>
    <w:rsid w:val="001E24D6"/>
    <w:rsid w:val="001E2788"/>
    <w:rsid w:val="001E348C"/>
    <w:rsid w:val="001E5D41"/>
    <w:rsid w:val="001E5E9C"/>
    <w:rsid w:val="001E68FA"/>
    <w:rsid w:val="001E7555"/>
    <w:rsid w:val="001F1789"/>
    <w:rsid w:val="001F3553"/>
    <w:rsid w:val="001F3CF8"/>
    <w:rsid w:val="001F414A"/>
    <w:rsid w:val="001F4BC8"/>
    <w:rsid w:val="001F63DF"/>
    <w:rsid w:val="001F6C2E"/>
    <w:rsid w:val="001F718B"/>
    <w:rsid w:val="001F731A"/>
    <w:rsid w:val="001F7568"/>
    <w:rsid w:val="00200A44"/>
    <w:rsid w:val="002042E4"/>
    <w:rsid w:val="00206729"/>
    <w:rsid w:val="00207F1C"/>
    <w:rsid w:val="00210E76"/>
    <w:rsid w:val="00211441"/>
    <w:rsid w:val="00211A51"/>
    <w:rsid w:val="002129B3"/>
    <w:rsid w:val="00212A7E"/>
    <w:rsid w:val="00212D0A"/>
    <w:rsid w:val="00212F5A"/>
    <w:rsid w:val="00213133"/>
    <w:rsid w:val="002133F7"/>
    <w:rsid w:val="002137CB"/>
    <w:rsid w:val="00217B2A"/>
    <w:rsid w:val="0022046A"/>
    <w:rsid w:val="0022120B"/>
    <w:rsid w:val="00223EED"/>
    <w:rsid w:val="0022401F"/>
    <w:rsid w:val="002254BA"/>
    <w:rsid w:val="00226256"/>
    <w:rsid w:val="00226ABA"/>
    <w:rsid w:val="0022725D"/>
    <w:rsid w:val="00227842"/>
    <w:rsid w:val="00230D89"/>
    <w:rsid w:val="002320F2"/>
    <w:rsid w:val="0023228D"/>
    <w:rsid w:val="002329DF"/>
    <w:rsid w:val="00232E66"/>
    <w:rsid w:val="00232E9F"/>
    <w:rsid w:val="00235361"/>
    <w:rsid w:val="00235F72"/>
    <w:rsid w:val="00236C24"/>
    <w:rsid w:val="0024027C"/>
    <w:rsid w:val="0024083B"/>
    <w:rsid w:val="00241F0A"/>
    <w:rsid w:val="00242206"/>
    <w:rsid w:val="00242821"/>
    <w:rsid w:val="00245833"/>
    <w:rsid w:val="00246243"/>
    <w:rsid w:val="00247573"/>
    <w:rsid w:val="00250B8F"/>
    <w:rsid w:val="00251D03"/>
    <w:rsid w:val="002521CB"/>
    <w:rsid w:val="00253807"/>
    <w:rsid w:val="00253DE4"/>
    <w:rsid w:val="002544D0"/>
    <w:rsid w:val="0025469C"/>
    <w:rsid w:val="002546C0"/>
    <w:rsid w:val="0025654D"/>
    <w:rsid w:val="00256E94"/>
    <w:rsid w:val="002614F9"/>
    <w:rsid w:val="0026350C"/>
    <w:rsid w:val="002638F6"/>
    <w:rsid w:val="00264BD1"/>
    <w:rsid w:val="00264E8D"/>
    <w:rsid w:val="002656EE"/>
    <w:rsid w:val="00265D54"/>
    <w:rsid w:val="0026640D"/>
    <w:rsid w:val="002667C3"/>
    <w:rsid w:val="0026684E"/>
    <w:rsid w:val="00266C87"/>
    <w:rsid w:val="00266FF2"/>
    <w:rsid w:val="00267938"/>
    <w:rsid w:val="00270A1B"/>
    <w:rsid w:val="00270E42"/>
    <w:rsid w:val="00270E83"/>
    <w:rsid w:val="00272036"/>
    <w:rsid w:val="00273630"/>
    <w:rsid w:val="0027420D"/>
    <w:rsid w:val="00274F20"/>
    <w:rsid w:val="00276038"/>
    <w:rsid w:val="00276801"/>
    <w:rsid w:val="00276BF9"/>
    <w:rsid w:val="00276FD4"/>
    <w:rsid w:val="00277D2E"/>
    <w:rsid w:val="00280021"/>
    <w:rsid w:val="00281347"/>
    <w:rsid w:val="00282A99"/>
    <w:rsid w:val="00283416"/>
    <w:rsid w:val="00286DBC"/>
    <w:rsid w:val="00286FDA"/>
    <w:rsid w:val="00287940"/>
    <w:rsid w:val="002910D3"/>
    <w:rsid w:val="00291ADC"/>
    <w:rsid w:val="00291BC3"/>
    <w:rsid w:val="0029239C"/>
    <w:rsid w:val="0029426B"/>
    <w:rsid w:val="00294F6A"/>
    <w:rsid w:val="0029693F"/>
    <w:rsid w:val="00296D34"/>
    <w:rsid w:val="002978A8"/>
    <w:rsid w:val="002A39B3"/>
    <w:rsid w:val="002A4077"/>
    <w:rsid w:val="002A48FB"/>
    <w:rsid w:val="002A6AC3"/>
    <w:rsid w:val="002A6C65"/>
    <w:rsid w:val="002B072B"/>
    <w:rsid w:val="002B1284"/>
    <w:rsid w:val="002B1B02"/>
    <w:rsid w:val="002B2144"/>
    <w:rsid w:val="002B242E"/>
    <w:rsid w:val="002B2E9E"/>
    <w:rsid w:val="002B3B95"/>
    <w:rsid w:val="002B4DCA"/>
    <w:rsid w:val="002B58B8"/>
    <w:rsid w:val="002B5A2B"/>
    <w:rsid w:val="002B6632"/>
    <w:rsid w:val="002B76E1"/>
    <w:rsid w:val="002B7DAA"/>
    <w:rsid w:val="002C0AE6"/>
    <w:rsid w:val="002C0E57"/>
    <w:rsid w:val="002C1198"/>
    <w:rsid w:val="002C29B4"/>
    <w:rsid w:val="002C379C"/>
    <w:rsid w:val="002C3EC3"/>
    <w:rsid w:val="002C3EF5"/>
    <w:rsid w:val="002C446B"/>
    <w:rsid w:val="002C4944"/>
    <w:rsid w:val="002C66D3"/>
    <w:rsid w:val="002C6C6B"/>
    <w:rsid w:val="002C711A"/>
    <w:rsid w:val="002C724E"/>
    <w:rsid w:val="002C7E5F"/>
    <w:rsid w:val="002D06C7"/>
    <w:rsid w:val="002D0D3A"/>
    <w:rsid w:val="002D251B"/>
    <w:rsid w:val="002D25DE"/>
    <w:rsid w:val="002D4273"/>
    <w:rsid w:val="002D4FEB"/>
    <w:rsid w:val="002D60EC"/>
    <w:rsid w:val="002D65A3"/>
    <w:rsid w:val="002D6B0A"/>
    <w:rsid w:val="002E0A31"/>
    <w:rsid w:val="002E0BAB"/>
    <w:rsid w:val="002E2A1F"/>
    <w:rsid w:val="002E2D4F"/>
    <w:rsid w:val="002E3173"/>
    <w:rsid w:val="002E643B"/>
    <w:rsid w:val="002E6521"/>
    <w:rsid w:val="002E67B8"/>
    <w:rsid w:val="002F09CC"/>
    <w:rsid w:val="002F3669"/>
    <w:rsid w:val="00300158"/>
    <w:rsid w:val="00300820"/>
    <w:rsid w:val="00300986"/>
    <w:rsid w:val="00301992"/>
    <w:rsid w:val="00303616"/>
    <w:rsid w:val="003037B8"/>
    <w:rsid w:val="00303B51"/>
    <w:rsid w:val="00303D57"/>
    <w:rsid w:val="003049D4"/>
    <w:rsid w:val="00304FD1"/>
    <w:rsid w:val="00305C6E"/>
    <w:rsid w:val="00306D2D"/>
    <w:rsid w:val="0031151B"/>
    <w:rsid w:val="003116B7"/>
    <w:rsid w:val="003117CA"/>
    <w:rsid w:val="0031214E"/>
    <w:rsid w:val="0031235C"/>
    <w:rsid w:val="0031295E"/>
    <w:rsid w:val="00312D98"/>
    <w:rsid w:val="00313B7B"/>
    <w:rsid w:val="003164C9"/>
    <w:rsid w:val="00316BB9"/>
    <w:rsid w:val="00316CA5"/>
    <w:rsid w:val="00317C37"/>
    <w:rsid w:val="00320975"/>
    <w:rsid w:val="003219DD"/>
    <w:rsid w:val="0032349F"/>
    <w:rsid w:val="0032384E"/>
    <w:rsid w:val="003253A4"/>
    <w:rsid w:val="00325441"/>
    <w:rsid w:val="003263A4"/>
    <w:rsid w:val="00326403"/>
    <w:rsid w:val="003265CB"/>
    <w:rsid w:val="00330B99"/>
    <w:rsid w:val="00331001"/>
    <w:rsid w:val="00331EB7"/>
    <w:rsid w:val="00335154"/>
    <w:rsid w:val="00335344"/>
    <w:rsid w:val="00335382"/>
    <w:rsid w:val="00336ECC"/>
    <w:rsid w:val="00337A94"/>
    <w:rsid w:val="00340200"/>
    <w:rsid w:val="00340A90"/>
    <w:rsid w:val="00340DD9"/>
    <w:rsid w:val="00342E2C"/>
    <w:rsid w:val="00342E61"/>
    <w:rsid w:val="003439C4"/>
    <w:rsid w:val="00343CA6"/>
    <w:rsid w:val="003447E9"/>
    <w:rsid w:val="003512FD"/>
    <w:rsid w:val="00352609"/>
    <w:rsid w:val="00353327"/>
    <w:rsid w:val="00355603"/>
    <w:rsid w:val="00357F2B"/>
    <w:rsid w:val="003622FF"/>
    <w:rsid w:val="003624E5"/>
    <w:rsid w:val="0036353D"/>
    <w:rsid w:val="00364BE0"/>
    <w:rsid w:val="00364E2D"/>
    <w:rsid w:val="00366934"/>
    <w:rsid w:val="00366CCE"/>
    <w:rsid w:val="003720A5"/>
    <w:rsid w:val="00373138"/>
    <w:rsid w:val="00373F07"/>
    <w:rsid w:val="00374BA6"/>
    <w:rsid w:val="0037573B"/>
    <w:rsid w:val="003759EE"/>
    <w:rsid w:val="003762B9"/>
    <w:rsid w:val="00380651"/>
    <w:rsid w:val="00380FEA"/>
    <w:rsid w:val="0038149B"/>
    <w:rsid w:val="00382137"/>
    <w:rsid w:val="003829CB"/>
    <w:rsid w:val="00382C2B"/>
    <w:rsid w:val="00383112"/>
    <w:rsid w:val="0038492F"/>
    <w:rsid w:val="00384B8B"/>
    <w:rsid w:val="0038611F"/>
    <w:rsid w:val="00386245"/>
    <w:rsid w:val="003871C5"/>
    <w:rsid w:val="003921C1"/>
    <w:rsid w:val="00392587"/>
    <w:rsid w:val="00392B0D"/>
    <w:rsid w:val="00393072"/>
    <w:rsid w:val="003930FD"/>
    <w:rsid w:val="00393C54"/>
    <w:rsid w:val="003941B8"/>
    <w:rsid w:val="0039469C"/>
    <w:rsid w:val="00394B7A"/>
    <w:rsid w:val="003958BB"/>
    <w:rsid w:val="003960A1"/>
    <w:rsid w:val="003A0468"/>
    <w:rsid w:val="003A0953"/>
    <w:rsid w:val="003A1570"/>
    <w:rsid w:val="003A353F"/>
    <w:rsid w:val="003A4037"/>
    <w:rsid w:val="003A40ED"/>
    <w:rsid w:val="003A54BF"/>
    <w:rsid w:val="003A62A7"/>
    <w:rsid w:val="003A6AE3"/>
    <w:rsid w:val="003A6F78"/>
    <w:rsid w:val="003B1936"/>
    <w:rsid w:val="003B388E"/>
    <w:rsid w:val="003B4AF0"/>
    <w:rsid w:val="003B6A69"/>
    <w:rsid w:val="003B6DD3"/>
    <w:rsid w:val="003B73D3"/>
    <w:rsid w:val="003C0204"/>
    <w:rsid w:val="003C0D71"/>
    <w:rsid w:val="003C1064"/>
    <w:rsid w:val="003C213F"/>
    <w:rsid w:val="003C3856"/>
    <w:rsid w:val="003C495B"/>
    <w:rsid w:val="003C61C6"/>
    <w:rsid w:val="003C673B"/>
    <w:rsid w:val="003D088A"/>
    <w:rsid w:val="003D0960"/>
    <w:rsid w:val="003D13A2"/>
    <w:rsid w:val="003D60C3"/>
    <w:rsid w:val="003D6440"/>
    <w:rsid w:val="003E0EAB"/>
    <w:rsid w:val="003E27C7"/>
    <w:rsid w:val="003E2AD4"/>
    <w:rsid w:val="003E2FDB"/>
    <w:rsid w:val="003E339B"/>
    <w:rsid w:val="003E35C5"/>
    <w:rsid w:val="003E4C51"/>
    <w:rsid w:val="003E4FDC"/>
    <w:rsid w:val="003E5835"/>
    <w:rsid w:val="003E5BDA"/>
    <w:rsid w:val="003E74D3"/>
    <w:rsid w:val="003E7CB1"/>
    <w:rsid w:val="003F05F7"/>
    <w:rsid w:val="003F0D08"/>
    <w:rsid w:val="003F12F5"/>
    <w:rsid w:val="003F157C"/>
    <w:rsid w:val="003F2FA0"/>
    <w:rsid w:val="003F35D9"/>
    <w:rsid w:val="003F379E"/>
    <w:rsid w:val="003F4AC6"/>
    <w:rsid w:val="003F5B01"/>
    <w:rsid w:val="003F6A88"/>
    <w:rsid w:val="003F6E13"/>
    <w:rsid w:val="003F787C"/>
    <w:rsid w:val="004006D8"/>
    <w:rsid w:val="00401159"/>
    <w:rsid w:val="00401F68"/>
    <w:rsid w:val="004024EF"/>
    <w:rsid w:val="004032DC"/>
    <w:rsid w:val="00403C4A"/>
    <w:rsid w:val="004047D4"/>
    <w:rsid w:val="00404C47"/>
    <w:rsid w:val="004062E8"/>
    <w:rsid w:val="00406645"/>
    <w:rsid w:val="0040722B"/>
    <w:rsid w:val="004105D6"/>
    <w:rsid w:val="00410BB8"/>
    <w:rsid w:val="004115BC"/>
    <w:rsid w:val="004117DA"/>
    <w:rsid w:val="00411FED"/>
    <w:rsid w:val="00412298"/>
    <w:rsid w:val="0041388A"/>
    <w:rsid w:val="00417DDA"/>
    <w:rsid w:val="00420648"/>
    <w:rsid w:val="004210BD"/>
    <w:rsid w:val="00424024"/>
    <w:rsid w:val="00425841"/>
    <w:rsid w:val="00425FCC"/>
    <w:rsid w:val="004325EF"/>
    <w:rsid w:val="004328D6"/>
    <w:rsid w:val="00432A53"/>
    <w:rsid w:val="00434CC6"/>
    <w:rsid w:val="0043514A"/>
    <w:rsid w:val="004357DA"/>
    <w:rsid w:val="00435E9B"/>
    <w:rsid w:val="0043615D"/>
    <w:rsid w:val="004361A1"/>
    <w:rsid w:val="00437B77"/>
    <w:rsid w:val="00442F5B"/>
    <w:rsid w:val="0044336B"/>
    <w:rsid w:val="00443EB5"/>
    <w:rsid w:val="004441A4"/>
    <w:rsid w:val="004457E6"/>
    <w:rsid w:val="00445E71"/>
    <w:rsid w:val="00445F0D"/>
    <w:rsid w:val="0044664E"/>
    <w:rsid w:val="00446D5D"/>
    <w:rsid w:val="0045093E"/>
    <w:rsid w:val="00451AF1"/>
    <w:rsid w:val="004521FB"/>
    <w:rsid w:val="00452FB2"/>
    <w:rsid w:val="004531AD"/>
    <w:rsid w:val="00453846"/>
    <w:rsid w:val="00453B63"/>
    <w:rsid w:val="00454392"/>
    <w:rsid w:val="0045445A"/>
    <w:rsid w:val="0045531F"/>
    <w:rsid w:val="00460067"/>
    <w:rsid w:val="0046289C"/>
    <w:rsid w:val="0046392E"/>
    <w:rsid w:val="00465A9E"/>
    <w:rsid w:val="00465C3C"/>
    <w:rsid w:val="00465D5E"/>
    <w:rsid w:val="0046625D"/>
    <w:rsid w:val="00467476"/>
    <w:rsid w:val="00467B8D"/>
    <w:rsid w:val="00467F2C"/>
    <w:rsid w:val="00467F5A"/>
    <w:rsid w:val="0047065F"/>
    <w:rsid w:val="00470CB6"/>
    <w:rsid w:val="00470F74"/>
    <w:rsid w:val="004725AF"/>
    <w:rsid w:val="00473294"/>
    <w:rsid w:val="00473681"/>
    <w:rsid w:val="004738EC"/>
    <w:rsid w:val="004756B3"/>
    <w:rsid w:val="004758F8"/>
    <w:rsid w:val="00475BD0"/>
    <w:rsid w:val="00476D20"/>
    <w:rsid w:val="00476FB1"/>
    <w:rsid w:val="00477E87"/>
    <w:rsid w:val="00480708"/>
    <w:rsid w:val="00481900"/>
    <w:rsid w:val="00483563"/>
    <w:rsid w:val="00484A1E"/>
    <w:rsid w:val="004851DD"/>
    <w:rsid w:val="00485C32"/>
    <w:rsid w:val="0048638C"/>
    <w:rsid w:val="0048698D"/>
    <w:rsid w:val="00487277"/>
    <w:rsid w:val="004876CD"/>
    <w:rsid w:val="00491949"/>
    <w:rsid w:val="00491C5B"/>
    <w:rsid w:val="00494089"/>
    <w:rsid w:val="004A0F26"/>
    <w:rsid w:val="004A29BE"/>
    <w:rsid w:val="004A4557"/>
    <w:rsid w:val="004A5218"/>
    <w:rsid w:val="004A52F4"/>
    <w:rsid w:val="004A6505"/>
    <w:rsid w:val="004A6787"/>
    <w:rsid w:val="004A686C"/>
    <w:rsid w:val="004A7253"/>
    <w:rsid w:val="004A7273"/>
    <w:rsid w:val="004A7E1E"/>
    <w:rsid w:val="004B0451"/>
    <w:rsid w:val="004B13A4"/>
    <w:rsid w:val="004B30E5"/>
    <w:rsid w:val="004B3495"/>
    <w:rsid w:val="004B3638"/>
    <w:rsid w:val="004B6042"/>
    <w:rsid w:val="004B6EE2"/>
    <w:rsid w:val="004B73A0"/>
    <w:rsid w:val="004C038D"/>
    <w:rsid w:val="004C0D2F"/>
    <w:rsid w:val="004C187A"/>
    <w:rsid w:val="004C2D6E"/>
    <w:rsid w:val="004C3B65"/>
    <w:rsid w:val="004C61DC"/>
    <w:rsid w:val="004C64E2"/>
    <w:rsid w:val="004C67CA"/>
    <w:rsid w:val="004C6DE1"/>
    <w:rsid w:val="004C6DFC"/>
    <w:rsid w:val="004C7143"/>
    <w:rsid w:val="004C7E12"/>
    <w:rsid w:val="004D0684"/>
    <w:rsid w:val="004D0D7C"/>
    <w:rsid w:val="004D0E47"/>
    <w:rsid w:val="004D144E"/>
    <w:rsid w:val="004D1BB6"/>
    <w:rsid w:val="004D2A44"/>
    <w:rsid w:val="004D2FBF"/>
    <w:rsid w:val="004D35FA"/>
    <w:rsid w:val="004D3E8E"/>
    <w:rsid w:val="004D4C4C"/>
    <w:rsid w:val="004D5DAD"/>
    <w:rsid w:val="004D6EF2"/>
    <w:rsid w:val="004D7C9F"/>
    <w:rsid w:val="004E2D36"/>
    <w:rsid w:val="004E49C6"/>
    <w:rsid w:val="004E4D66"/>
    <w:rsid w:val="004E530C"/>
    <w:rsid w:val="004E6FA5"/>
    <w:rsid w:val="004E7319"/>
    <w:rsid w:val="004E78BD"/>
    <w:rsid w:val="004E797C"/>
    <w:rsid w:val="004F05AB"/>
    <w:rsid w:val="004F0FF3"/>
    <w:rsid w:val="004F2952"/>
    <w:rsid w:val="004F580C"/>
    <w:rsid w:val="004F6569"/>
    <w:rsid w:val="004F677A"/>
    <w:rsid w:val="004F7557"/>
    <w:rsid w:val="0050127D"/>
    <w:rsid w:val="005015FB"/>
    <w:rsid w:val="00503690"/>
    <w:rsid w:val="005043E7"/>
    <w:rsid w:val="00506A5D"/>
    <w:rsid w:val="0050714F"/>
    <w:rsid w:val="00507503"/>
    <w:rsid w:val="00507B7B"/>
    <w:rsid w:val="00510304"/>
    <w:rsid w:val="005119A4"/>
    <w:rsid w:val="00511A42"/>
    <w:rsid w:val="00511CEC"/>
    <w:rsid w:val="00512700"/>
    <w:rsid w:val="0051276A"/>
    <w:rsid w:val="00512E48"/>
    <w:rsid w:val="005134DE"/>
    <w:rsid w:val="00513A87"/>
    <w:rsid w:val="00513E25"/>
    <w:rsid w:val="005172F7"/>
    <w:rsid w:val="00522AC9"/>
    <w:rsid w:val="0052336A"/>
    <w:rsid w:val="00523A24"/>
    <w:rsid w:val="00523CD5"/>
    <w:rsid w:val="0052568F"/>
    <w:rsid w:val="005259ED"/>
    <w:rsid w:val="00526451"/>
    <w:rsid w:val="00530A2C"/>
    <w:rsid w:val="00530F3E"/>
    <w:rsid w:val="00531104"/>
    <w:rsid w:val="0053212A"/>
    <w:rsid w:val="00532FDA"/>
    <w:rsid w:val="00533939"/>
    <w:rsid w:val="005367A7"/>
    <w:rsid w:val="005374B0"/>
    <w:rsid w:val="00540633"/>
    <w:rsid w:val="00540D79"/>
    <w:rsid w:val="00541A40"/>
    <w:rsid w:val="005427F6"/>
    <w:rsid w:val="0054296E"/>
    <w:rsid w:val="005429A6"/>
    <w:rsid w:val="00545988"/>
    <w:rsid w:val="00545D18"/>
    <w:rsid w:val="0054707E"/>
    <w:rsid w:val="005472B5"/>
    <w:rsid w:val="00551D44"/>
    <w:rsid w:val="00552133"/>
    <w:rsid w:val="005521A0"/>
    <w:rsid w:val="0055240D"/>
    <w:rsid w:val="005529BF"/>
    <w:rsid w:val="00554A7B"/>
    <w:rsid w:val="00555E6A"/>
    <w:rsid w:val="005607E4"/>
    <w:rsid w:val="0056230A"/>
    <w:rsid w:val="00562539"/>
    <w:rsid w:val="00562982"/>
    <w:rsid w:val="00564AB7"/>
    <w:rsid w:val="00566522"/>
    <w:rsid w:val="005707A8"/>
    <w:rsid w:val="0057361C"/>
    <w:rsid w:val="00576268"/>
    <w:rsid w:val="00576435"/>
    <w:rsid w:val="005767EE"/>
    <w:rsid w:val="0057680C"/>
    <w:rsid w:val="00577DC0"/>
    <w:rsid w:val="0058073E"/>
    <w:rsid w:val="00580CE0"/>
    <w:rsid w:val="00581D47"/>
    <w:rsid w:val="00583728"/>
    <w:rsid w:val="00584BA0"/>
    <w:rsid w:val="00584D53"/>
    <w:rsid w:val="005853D1"/>
    <w:rsid w:val="0058543F"/>
    <w:rsid w:val="00586754"/>
    <w:rsid w:val="00587BDF"/>
    <w:rsid w:val="00587E30"/>
    <w:rsid w:val="00591BA6"/>
    <w:rsid w:val="00591CDD"/>
    <w:rsid w:val="005934FB"/>
    <w:rsid w:val="00593A5A"/>
    <w:rsid w:val="0059423C"/>
    <w:rsid w:val="005958C7"/>
    <w:rsid w:val="00596DBF"/>
    <w:rsid w:val="005972DF"/>
    <w:rsid w:val="005A0C2F"/>
    <w:rsid w:val="005A25B3"/>
    <w:rsid w:val="005A2D48"/>
    <w:rsid w:val="005A33C5"/>
    <w:rsid w:val="005A3574"/>
    <w:rsid w:val="005A462B"/>
    <w:rsid w:val="005A5D09"/>
    <w:rsid w:val="005A5DB5"/>
    <w:rsid w:val="005A6116"/>
    <w:rsid w:val="005A6221"/>
    <w:rsid w:val="005A6AC4"/>
    <w:rsid w:val="005A7916"/>
    <w:rsid w:val="005A79F0"/>
    <w:rsid w:val="005A7C0D"/>
    <w:rsid w:val="005A7E81"/>
    <w:rsid w:val="005B0055"/>
    <w:rsid w:val="005B0F45"/>
    <w:rsid w:val="005B46F0"/>
    <w:rsid w:val="005B4FF2"/>
    <w:rsid w:val="005B5F65"/>
    <w:rsid w:val="005B6AE8"/>
    <w:rsid w:val="005B6DF3"/>
    <w:rsid w:val="005C0356"/>
    <w:rsid w:val="005C161F"/>
    <w:rsid w:val="005C1FCB"/>
    <w:rsid w:val="005C279D"/>
    <w:rsid w:val="005C32AE"/>
    <w:rsid w:val="005C32BD"/>
    <w:rsid w:val="005C3912"/>
    <w:rsid w:val="005C3C12"/>
    <w:rsid w:val="005C3EA3"/>
    <w:rsid w:val="005C45F3"/>
    <w:rsid w:val="005C4C87"/>
    <w:rsid w:val="005C52A0"/>
    <w:rsid w:val="005C55AC"/>
    <w:rsid w:val="005C5964"/>
    <w:rsid w:val="005C5DB9"/>
    <w:rsid w:val="005C6234"/>
    <w:rsid w:val="005C67C3"/>
    <w:rsid w:val="005C7F74"/>
    <w:rsid w:val="005D0ADE"/>
    <w:rsid w:val="005D1186"/>
    <w:rsid w:val="005D1393"/>
    <w:rsid w:val="005D4EAE"/>
    <w:rsid w:val="005D68E4"/>
    <w:rsid w:val="005D70A4"/>
    <w:rsid w:val="005D7135"/>
    <w:rsid w:val="005D79E2"/>
    <w:rsid w:val="005E25F2"/>
    <w:rsid w:val="005E2705"/>
    <w:rsid w:val="005E316F"/>
    <w:rsid w:val="005E33C5"/>
    <w:rsid w:val="005E46A5"/>
    <w:rsid w:val="005E4C3E"/>
    <w:rsid w:val="005E56EC"/>
    <w:rsid w:val="005E6157"/>
    <w:rsid w:val="005F0B91"/>
    <w:rsid w:val="005F1C61"/>
    <w:rsid w:val="005F3541"/>
    <w:rsid w:val="005F3AC0"/>
    <w:rsid w:val="005F4B83"/>
    <w:rsid w:val="005F5879"/>
    <w:rsid w:val="005F786D"/>
    <w:rsid w:val="005F7B26"/>
    <w:rsid w:val="00600E5B"/>
    <w:rsid w:val="0060160A"/>
    <w:rsid w:val="0060276A"/>
    <w:rsid w:val="00602DB0"/>
    <w:rsid w:val="00603786"/>
    <w:rsid w:val="0060418C"/>
    <w:rsid w:val="00604AD6"/>
    <w:rsid w:val="00604DEE"/>
    <w:rsid w:val="00606D7D"/>
    <w:rsid w:val="00607283"/>
    <w:rsid w:val="00610454"/>
    <w:rsid w:val="00611B59"/>
    <w:rsid w:val="00612904"/>
    <w:rsid w:val="006161CC"/>
    <w:rsid w:val="0061653C"/>
    <w:rsid w:val="00616658"/>
    <w:rsid w:val="00617449"/>
    <w:rsid w:val="00617E20"/>
    <w:rsid w:val="00621416"/>
    <w:rsid w:val="00624421"/>
    <w:rsid w:val="0062486D"/>
    <w:rsid w:val="006249E0"/>
    <w:rsid w:val="00624FD2"/>
    <w:rsid w:val="00630F8E"/>
    <w:rsid w:val="00632637"/>
    <w:rsid w:val="00632A07"/>
    <w:rsid w:val="00632A8D"/>
    <w:rsid w:val="00634738"/>
    <w:rsid w:val="00635368"/>
    <w:rsid w:val="006353B8"/>
    <w:rsid w:val="00635F1B"/>
    <w:rsid w:val="0063618F"/>
    <w:rsid w:val="006373C8"/>
    <w:rsid w:val="006378D6"/>
    <w:rsid w:val="00637DE7"/>
    <w:rsid w:val="00640B42"/>
    <w:rsid w:val="006418B6"/>
    <w:rsid w:val="00641C83"/>
    <w:rsid w:val="0064266B"/>
    <w:rsid w:val="00644E2C"/>
    <w:rsid w:val="00645CCF"/>
    <w:rsid w:val="00646842"/>
    <w:rsid w:val="00646EA3"/>
    <w:rsid w:val="00647744"/>
    <w:rsid w:val="00647C43"/>
    <w:rsid w:val="006500CF"/>
    <w:rsid w:val="00650727"/>
    <w:rsid w:val="00650C0B"/>
    <w:rsid w:val="00651193"/>
    <w:rsid w:val="00652AC1"/>
    <w:rsid w:val="0065328B"/>
    <w:rsid w:val="00653F83"/>
    <w:rsid w:val="00654058"/>
    <w:rsid w:val="0065472F"/>
    <w:rsid w:val="00654D9C"/>
    <w:rsid w:val="00655A9B"/>
    <w:rsid w:val="00655E35"/>
    <w:rsid w:val="00656914"/>
    <w:rsid w:val="0065749F"/>
    <w:rsid w:val="00657516"/>
    <w:rsid w:val="00657E35"/>
    <w:rsid w:val="00657EA6"/>
    <w:rsid w:val="006600AC"/>
    <w:rsid w:val="006618C0"/>
    <w:rsid w:val="00661934"/>
    <w:rsid w:val="006619ED"/>
    <w:rsid w:val="00662CBB"/>
    <w:rsid w:val="00663021"/>
    <w:rsid w:val="006636E5"/>
    <w:rsid w:val="00663DAF"/>
    <w:rsid w:val="00665787"/>
    <w:rsid w:val="00667F0F"/>
    <w:rsid w:val="00670991"/>
    <w:rsid w:val="00671353"/>
    <w:rsid w:val="006719E6"/>
    <w:rsid w:val="00675808"/>
    <w:rsid w:val="00676196"/>
    <w:rsid w:val="006762BE"/>
    <w:rsid w:val="00676835"/>
    <w:rsid w:val="006769B4"/>
    <w:rsid w:val="00680B54"/>
    <w:rsid w:val="00680C34"/>
    <w:rsid w:val="00680E83"/>
    <w:rsid w:val="00682420"/>
    <w:rsid w:val="0068249B"/>
    <w:rsid w:val="0068254C"/>
    <w:rsid w:val="00683C6B"/>
    <w:rsid w:val="00683F3A"/>
    <w:rsid w:val="006841C7"/>
    <w:rsid w:val="006856E2"/>
    <w:rsid w:val="00685C36"/>
    <w:rsid w:val="00685E1F"/>
    <w:rsid w:val="00685FA9"/>
    <w:rsid w:val="0069072F"/>
    <w:rsid w:val="006922E6"/>
    <w:rsid w:val="00692CD3"/>
    <w:rsid w:val="006933C7"/>
    <w:rsid w:val="00694B52"/>
    <w:rsid w:val="00695CC0"/>
    <w:rsid w:val="006972EA"/>
    <w:rsid w:val="006973B3"/>
    <w:rsid w:val="0069789A"/>
    <w:rsid w:val="00697F0E"/>
    <w:rsid w:val="00697FBF"/>
    <w:rsid w:val="006A10E2"/>
    <w:rsid w:val="006A3B11"/>
    <w:rsid w:val="006A64DC"/>
    <w:rsid w:val="006A6960"/>
    <w:rsid w:val="006A7169"/>
    <w:rsid w:val="006B0150"/>
    <w:rsid w:val="006B04A3"/>
    <w:rsid w:val="006B06D0"/>
    <w:rsid w:val="006B0C85"/>
    <w:rsid w:val="006B11BD"/>
    <w:rsid w:val="006B1EF9"/>
    <w:rsid w:val="006B33AF"/>
    <w:rsid w:val="006B4E05"/>
    <w:rsid w:val="006B64B0"/>
    <w:rsid w:val="006B6EA6"/>
    <w:rsid w:val="006C045B"/>
    <w:rsid w:val="006C05D0"/>
    <w:rsid w:val="006C09DD"/>
    <w:rsid w:val="006C0A69"/>
    <w:rsid w:val="006C1A20"/>
    <w:rsid w:val="006C2693"/>
    <w:rsid w:val="006C4CE6"/>
    <w:rsid w:val="006C4D1C"/>
    <w:rsid w:val="006C52B3"/>
    <w:rsid w:val="006C5CEF"/>
    <w:rsid w:val="006C6247"/>
    <w:rsid w:val="006C658E"/>
    <w:rsid w:val="006C6688"/>
    <w:rsid w:val="006C77B3"/>
    <w:rsid w:val="006D08F4"/>
    <w:rsid w:val="006D1989"/>
    <w:rsid w:val="006D3DE2"/>
    <w:rsid w:val="006D43DC"/>
    <w:rsid w:val="006D6B5C"/>
    <w:rsid w:val="006D6E09"/>
    <w:rsid w:val="006E0CB4"/>
    <w:rsid w:val="006E0EF1"/>
    <w:rsid w:val="006E2FF6"/>
    <w:rsid w:val="006E6166"/>
    <w:rsid w:val="006E6B98"/>
    <w:rsid w:val="006E74CD"/>
    <w:rsid w:val="006E7C7C"/>
    <w:rsid w:val="006F0B23"/>
    <w:rsid w:val="006F23EF"/>
    <w:rsid w:val="006F3253"/>
    <w:rsid w:val="006F34FC"/>
    <w:rsid w:val="006F3653"/>
    <w:rsid w:val="006F3B35"/>
    <w:rsid w:val="006F3E01"/>
    <w:rsid w:val="006F3E3C"/>
    <w:rsid w:val="006F470A"/>
    <w:rsid w:val="006F53DE"/>
    <w:rsid w:val="006F5BF3"/>
    <w:rsid w:val="006F628E"/>
    <w:rsid w:val="006F6577"/>
    <w:rsid w:val="006F6E27"/>
    <w:rsid w:val="006F75CB"/>
    <w:rsid w:val="006F776D"/>
    <w:rsid w:val="007016BB"/>
    <w:rsid w:val="00702D5C"/>
    <w:rsid w:val="00703544"/>
    <w:rsid w:val="0070358A"/>
    <w:rsid w:val="00703EEC"/>
    <w:rsid w:val="00704549"/>
    <w:rsid w:val="00704F4A"/>
    <w:rsid w:val="0070524E"/>
    <w:rsid w:val="007054AD"/>
    <w:rsid w:val="00705AAE"/>
    <w:rsid w:val="0070669D"/>
    <w:rsid w:val="007119FD"/>
    <w:rsid w:val="007135CA"/>
    <w:rsid w:val="00713B47"/>
    <w:rsid w:val="00713BCF"/>
    <w:rsid w:val="007159E9"/>
    <w:rsid w:val="0071627B"/>
    <w:rsid w:val="00716877"/>
    <w:rsid w:val="00717A12"/>
    <w:rsid w:val="00717F24"/>
    <w:rsid w:val="00723B0A"/>
    <w:rsid w:val="00725C18"/>
    <w:rsid w:val="00725E9A"/>
    <w:rsid w:val="00730AB2"/>
    <w:rsid w:val="00730B42"/>
    <w:rsid w:val="0073223D"/>
    <w:rsid w:val="00734CEC"/>
    <w:rsid w:val="007353CF"/>
    <w:rsid w:val="00735878"/>
    <w:rsid w:val="00736457"/>
    <w:rsid w:val="00737B36"/>
    <w:rsid w:val="00737EF6"/>
    <w:rsid w:val="00740F34"/>
    <w:rsid w:val="007436C0"/>
    <w:rsid w:val="007436D5"/>
    <w:rsid w:val="00743978"/>
    <w:rsid w:val="00746860"/>
    <w:rsid w:val="00750EB4"/>
    <w:rsid w:val="00752339"/>
    <w:rsid w:val="00752943"/>
    <w:rsid w:val="00752DD6"/>
    <w:rsid w:val="00754ECA"/>
    <w:rsid w:val="00756682"/>
    <w:rsid w:val="007567AB"/>
    <w:rsid w:val="00756E35"/>
    <w:rsid w:val="00756F69"/>
    <w:rsid w:val="00757148"/>
    <w:rsid w:val="007572AF"/>
    <w:rsid w:val="00757634"/>
    <w:rsid w:val="00757AB7"/>
    <w:rsid w:val="007609C1"/>
    <w:rsid w:val="00760F7C"/>
    <w:rsid w:val="00761676"/>
    <w:rsid w:val="00763A66"/>
    <w:rsid w:val="00763B6F"/>
    <w:rsid w:val="00763D26"/>
    <w:rsid w:val="00764BEA"/>
    <w:rsid w:val="00765DE6"/>
    <w:rsid w:val="00766854"/>
    <w:rsid w:val="00767B7F"/>
    <w:rsid w:val="00770177"/>
    <w:rsid w:val="00770550"/>
    <w:rsid w:val="00772C2F"/>
    <w:rsid w:val="00772E62"/>
    <w:rsid w:val="0077327F"/>
    <w:rsid w:val="00773AA6"/>
    <w:rsid w:val="00775F62"/>
    <w:rsid w:val="00775F9D"/>
    <w:rsid w:val="007766A9"/>
    <w:rsid w:val="00780D21"/>
    <w:rsid w:val="007815D2"/>
    <w:rsid w:val="007836AE"/>
    <w:rsid w:val="00785183"/>
    <w:rsid w:val="00786FBD"/>
    <w:rsid w:val="007870E5"/>
    <w:rsid w:val="00787B3E"/>
    <w:rsid w:val="0079032D"/>
    <w:rsid w:val="00790FFC"/>
    <w:rsid w:val="00792B1C"/>
    <w:rsid w:val="007936D7"/>
    <w:rsid w:val="007946C3"/>
    <w:rsid w:val="00794B86"/>
    <w:rsid w:val="007954CB"/>
    <w:rsid w:val="00795624"/>
    <w:rsid w:val="00795EF3"/>
    <w:rsid w:val="007971ED"/>
    <w:rsid w:val="007A0E15"/>
    <w:rsid w:val="007A1F11"/>
    <w:rsid w:val="007A4C9B"/>
    <w:rsid w:val="007A5278"/>
    <w:rsid w:val="007B044C"/>
    <w:rsid w:val="007B0570"/>
    <w:rsid w:val="007B0671"/>
    <w:rsid w:val="007B0C1C"/>
    <w:rsid w:val="007B1082"/>
    <w:rsid w:val="007B1E27"/>
    <w:rsid w:val="007B1E7F"/>
    <w:rsid w:val="007B248D"/>
    <w:rsid w:val="007B281E"/>
    <w:rsid w:val="007B2C1B"/>
    <w:rsid w:val="007B2FF5"/>
    <w:rsid w:val="007B319A"/>
    <w:rsid w:val="007B3FB5"/>
    <w:rsid w:val="007B5CE6"/>
    <w:rsid w:val="007B6C33"/>
    <w:rsid w:val="007B6CC9"/>
    <w:rsid w:val="007B6D0A"/>
    <w:rsid w:val="007B7059"/>
    <w:rsid w:val="007C0F22"/>
    <w:rsid w:val="007C1528"/>
    <w:rsid w:val="007C2A6B"/>
    <w:rsid w:val="007C339F"/>
    <w:rsid w:val="007C3B62"/>
    <w:rsid w:val="007C48B1"/>
    <w:rsid w:val="007C63F4"/>
    <w:rsid w:val="007C6747"/>
    <w:rsid w:val="007C6CC2"/>
    <w:rsid w:val="007D1B8E"/>
    <w:rsid w:val="007D1CEF"/>
    <w:rsid w:val="007D1F21"/>
    <w:rsid w:val="007D2684"/>
    <w:rsid w:val="007D5F32"/>
    <w:rsid w:val="007D610C"/>
    <w:rsid w:val="007D69C6"/>
    <w:rsid w:val="007E02B0"/>
    <w:rsid w:val="007E08F8"/>
    <w:rsid w:val="007E26CA"/>
    <w:rsid w:val="007E30FE"/>
    <w:rsid w:val="007E4EFC"/>
    <w:rsid w:val="007E5763"/>
    <w:rsid w:val="007E57A5"/>
    <w:rsid w:val="007E5BAB"/>
    <w:rsid w:val="007F004F"/>
    <w:rsid w:val="007F063F"/>
    <w:rsid w:val="007F077A"/>
    <w:rsid w:val="007F08DE"/>
    <w:rsid w:val="007F11B3"/>
    <w:rsid w:val="007F18D2"/>
    <w:rsid w:val="007F1C24"/>
    <w:rsid w:val="007F20B0"/>
    <w:rsid w:val="007F2A0A"/>
    <w:rsid w:val="007F3624"/>
    <w:rsid w:val="007F3A12"/>
    <w:rsid w:val="007F4573"/>
    <w:rsid w:val="007F4C48"/>
    <w:rsid w:val="007F52B2"/>
    <w:rsid w:val="007F6706"/>
    <w:rsid w:val="007F6941"/>
    <w:rsid w:val="007F7390"/>
    <w:rsid w:val="008005C0"/>
    <w:rsid w:val="00801B50"/>
    <w:rsid w:val="008024B0"/>
    <w:rsid w:val="0080291D"/>
    <w:rsid w:val="008067DA"/>
    <w:rsid w:val="0080736B"/>
    <w:rsid w:val="00810332"/>
    <w:rsid w:val="008110B3"/>
    <w:rsid w:val="0081153C"/>
    <w:rsid w:val="00811AE5"/>
    <w:rsid w:val="00811CEC"/>
    <w:rsid w:val="00812398"/>
    <w:rsid w:val="00812718"/>
    <w:rsid w:val="008134FE"/>
    <w:rsid w:val="00814467"/>
    <w:rsid w:val="008170AF"/>
    <w:rsid w:val="00817F76"/>
    <w:rsid w:val="00820A3C"/>
    <w:rsid w:val="00820C7F"/>
    <w:rsid w:val="00823D9B"/>
    <w:rsid w:val="00824D60"/>
    <w:rsid w:val="0082643B"/>
    <w:rsid w:val="008274D3"/>
    <w:rsid w:val="008309DE"/>
    <w:rsid w:val="008318C7"/>
    <w:rsid w:val="00832AA1"/>
    <w:rsid w:val="00833F37"/>
    <w:rsid w:val="00834CFE"/>
    <w:rsid w:val="00835D72"/>
    <w:rsid w:val="00835F5D"/>
    <w:rsid w:val="0083670E"/>
    <w:rsid w:val="00836BA0"/>
    <w:rsid w:val="008411F9"/>
    <w:rsid w:val="00841B12"/>
    <w:rsid w:val="00841FF6"/>
    <w:rsid w:val="00842227"/>
    <w:rsid w:val="008430E4"/>
    <w:rsid w:val="00844272"/>
    <w:rsid w:val="00846D51"/>
    <w:rsid w:val="00847490"/>
    <w:rsid w:val="00847C63"/>
    <w:rsid w:val="00847D13"/>
    <w:rsid w:val="00850769"/>
    <w:rsid w:val="008523B5"/>
    <w:rsid w:val="0085264F"/>
    <w:rsid w:val="0085344A"/>
    <w:rsid w:val="008552A5"/>
    <w:rsid w:val="00855B3E"/>
    <w:rsid w:val="008616C5"/>
    <w:rsid w:val="00862130"/>
    <w:rsid w:val="008631B5"/>
    <w:rsid w:val="0086369D"/>
    <w:rsid w:val="008646BE"/>
    <w:rsid w:val="0087153F"/>
    <w:rsid w:val="00871834"/>
    <w:rsid w:val="00872560"/>
    <w:rsid w:val="0087272A"/>
    <w:rsid w:val="00872CEE"/>
    <w:rsid w:val="0087353F"/>
    <w:rsid w:val="008737AE"/>
    <w:rsid w:val="008739FA"/>
    <w:rsid w:val="0087466A"/>
    <w:rsid w:val="00876480"/>
    <w:rsid w:val="008829A1"/>
    <w:rsid w:val="008842C3"/>
    <w:rsid w:val="00884304"/>
    <w:rsid w:val="00885914"/>
    <w:rsid w:val="00885C59"/>
    <w:rsid w:val="00885D96"/>
    <w:rsid w:val="00886930"/>
    <w:rsid w:val="00887AAA"/>
    <w:rsid w:val="00890428"/>
    <w:rsid w:val="008909B6"/>
    <w:rsid w:val="00893AE0"/>
    <w:rsid w:val="008943A9"/>
    <w:rsid w:val="0089491F"/>
    <w:rsid w:val="0089604F"/>
    <w:rsid w:val="00896EFE"/>
    <w:rsid w:val="00897384"/>
    <w:rsid w:val="008A145A"/>
    <w:rsid w:val="008A1562"/>
    <w:rsid w:val="008A19E3"/>
    <w:rsid w:val="008A1A2F"/>
    <w:rsid w:val="008A1E5E"/>
    <w:rsid w:val="008A24CF"/>
    <w:rsid w:val="008A36EB"/>
    <w:rsid w:val="008A45AC"/>
    <w:rsid w:val="008A4696"/>
    <w:rsid w:val="008A487C"/>
    <w:rsid w:val="008A4E13"/>
    <w:rsid w:val="008A57FF"/>
    <w:rsid w:val="008A5CA6"/>
    <w:rsid w:val="008A7BC9"/>
    <w:rsid w:val="008A7FC8"/>
    <w:rsid w:val="008B03F1"/>
    <w:rsid w:val="008B170F"/>
    <w:rsid w:val="008B190E"/>
    <w:rsid w:val="008B2628"/>
    <w:rsid w:val="008B2742"/>
    <w:rsid w:val="008B41B4"/>
    <w:rsid w:val="008B4408"/>
    <w:rsid w:val="008B55DA"/>
    <w:rsid w:val="008B63D9"/>
    <w:rsid w:val="008B7786"/>
    <w:rsid w:val="008C0161"/>
    <w:rsid w:val="008C0FD1"/>
    <w:rsid w:val="008C15E9"/>
    <w:rsid w:val="008C166A"/>
    <w:rsid w:val="008C3666"/>
    <w:rsid w:val="008C567C"/>
    <w:rsid w:val="008D0373"/>
    <w:rsid w:val="008D0E66"/>
    <w:rsid w:val="008D153B"/>
    <w:rsid w:val="008D2722"/>
    <w:rsid w:val="008D2937"/>
    <w:rsid w:val="008D3B93"/>
    <w:rsid w:val="008D3C3F"/>
    <w:rsid w:val="008D5945"/>
    <w:rsid w:val="008D799E"/>
    <w:rsid w:val="008E0A02"/>
    <w:rsid w:val="008E20EF"/>
    <w:rsid w:val="008E2949"/>
    <w:rsid w:val="008E5A6A"/>
    <w:rsid w:val="008E5BD0"/>
    <w:rsid w:val="008E6CD7"/>
    <w:rsid w:val="008E70E7"/>
    <w:rsid w:val="008E7F5E"/>
    <w:rsid w:val="008F1896"/>
    <w:rsid w:val="008F296F"/>
    <w:rsid w:val="008F7B80"/>
    <w:rsid w:val="00900ED3"/>
    <w:rsid w:val="009013E8"/>
    <w:rsid w:val="009018A9"/>
    <w:rsid w:val="00901993"/>
    <w:rsid w:val="009019C2"/>
    <w:rsid w:val="00901EC8"/>
    <w:rsid w:val="0090204C"/>
    <w:rsid w:val="009021EE"/>
    <w:rsid w:val="009022AD"/>
    <w:rsid w:val="0090356D"/>
    <w:rsid w:val="009035AE"/>
    <w:rsid w:val="0090409D"/>
    <w:rsid w:val="00904362"/>
    <w:rsid w:val="00904E3B"/>
    <w:rsid w:val="009060B5"/>
    <w:rsid w:val="009108B0"/>
    <w:rsid w:val="00910A15"/>
    <w:rsid w:val="0091215B"/>
    <w:rsid w:val="0091260C"/>
    <w:rsid w:val="00912818"/>
    <w:rsid w:val="00912985"/>
    <w:rsid w:val="0091326D"/>
    <w:rsid w:val="0091332E"/>
    <w:rsid w:val="009143E9"/>
    <w:rsid w:val="00914C6E"/>
    <w:rsid w:val="009162B8"/>
    <w:rsid w:val="00917190"/>
    <w:rsid w:val="00920727"/>
    <w:rsid w:val="00920CEE"/>
    <w:rsid w:val="00922E05"/>
    <w:rsid w:val="00922EC4"/>
    <w:rsid w:val="009237F6"/>
    <w:rsid w:val="00924D6D"/>
    <w:rsid w:val="00925342"/>
    <w:rsid w:val="009254C0"/>
    <w:rsid w:val="00925D43"/>
    <w:rsid w:val="00926264"/>
    <w:rsid w:val="00930B5D"/>
    <w:rsid w:val="009310D8"/>
    <w:rsid w:val="009330E3"/>
    <w:rsid w:val="00934B45"/>
    <w:rsid w:val="00935548"/>
    <w:rsid w:val="00935928"/>
    <w:rsid w:val="00935B3B"/>
    <w:rsid w:val="0093794D"/>
    <w:rsid w:val="009401BA"/>
    <w:rsid w:val="009410E9"/>
    <w:rsid w:val="0094352A"/>
    <w:rsid w:val="00943B67"/>
    <w:rsid w:val="00943F5B"/>
    <w:rsid w:val="009451D7"/>
    <w:rsid w:val="00945E0B"/>
    <w:rsid w:val="00946383"/>
    <w:rsid w:val="00946707"/>
    <w:rsid w:val="00947B44"/>
    <w:rsid w:val="00947B6C"/>
    <w:rsid w:val="0095123D"/>
    <w:rsid w:val="00951B48"/>
    <w:rsid w:val="00951BAC"/>
    <w:rsid w:val="00952B9E"/>
    <w:rsid w:val="009533BB"/>
    <w:rsid w:val="009546A6"/>
    <w:rsid w:val="00955514"/>
    <w:rsid w:val="00956338"/>
    <w:rsid w:val="0095728E"/>
    <w:rsid w:val="009573D5"/>
    <w:rsid w:val="00957744"/>
    <w:rsid w:val="009577DB"/>
    <w:rsid w:val="00957A8F"/>
    <w:rsid w:val="00960AE5"/>
    <w:rsid w:val="009611C3"/>
    <w:rsid w:val="00961F74"/>
    <w:rsid w:val="0096362B"/>
    <w:rsid w:val="00963AA0"/>
    <w:rsid w:val="00966B1B"/>
    <w:rsid w:val="009704DE"/>
    <w:rsid w:val="009711AC"/>
    <w:rsid w:val="00971915"/>
    <w:rsid w:val="00971F68"/>
    <w:rsid w:val="00972FD4"/>
    <w:rsid w:val="009733FC"/>
    <w:rsid w:val="00974149"/>
    <w:rsid w:val="00974834"/>
    <w:rsid w:val="00977397"/>
    <w:rsid w:val="0098047C"/>
    <w:rsid w:val="0098054E"/>
    <w:rsid w:val="009845CE"/>
    <w:rsid w:val="009865D2"/>
    <w:rsid w:val="00986A33"/>
    <w:rsid w:val="009874E9"/>
    <w:rsid w:val="00991F09"/>
    <w:rsid w:val="00992586"/>
    <w:rsid w:val="0099401D"/>
    <w:rsid w:val="00995733"/>
    <w:rsid w:val="009959C6"/>
    <w:rsid w:val="009959EB"/>
    <w:rsid w:val="0099727F"/>
    <w:rsid w:val="0099759B"/>
    <w:rsid w:val="009A09E7"/>
    <w:rsid w:val="009A1B76"/>
    <w:rsid w:val="009A2030"/>
    <w:rsid w:val="009A22FC"/>
    <w:rsid w:val="009A3001"/>
    <w:rsid w:val="009A3CFE"/>
    <w:rsid w:val="009A46E2"/>
    <w:rsid w:val="009A59FE"/>
    <w:rsid w:val="009A6FA8"/>
    <w:rsid w:val="009A7CF6"/>
    <w:rsid w:val="009B1602"/>
    <w:rsid w:val="009B2624"/>
    <w:rsid w:val="009B29D9"/>
    <w:rsid w:val="009B3071"/>
    <w:rsid w:val="009B3C30"/>
    <w:rsid w:val="009B43DA"/>
    <w:rsid w:val="009B5067"/>
    <w:rsid w:val="009B70B7"/>
    <w:rsid w:val="009C009E"/>
    <w:rsid w:val="009C011F"/>
    <w:rsid w:val="009C0706"/>
    <w:rsid w:val="009C0867"/>
    <w:rsid w:val="009C1378"/>
    <w:rsid w:val="009C3041"/>
    <w:rsid w:val="009C339F"/>
    <w:rsid w:val="009C38AB"/>
    <w:rsid w:val="009C3A14"/>
    <w:rsid w:val="009C41E2"/>
    <w:rsid w:val="009C44A6"/>
    <w:rsid w:val="009C47C8"/>
    <w:rsid w:val="009C492C"/>
    <w:rsid w:val="009C5811"/>
    <w:rsid w:val="009C72BB"/>
    <w:rsid w:val="009C7C5D"/>
    <w:rsid w:val="009D14A1"/>
    <w:rsid w:val="009D2C55"/>
    <w:rsid w:val="009D36EC"/>
    <w:rsid w:val="009D39AD"/>
    <w:rsid w:val="009D3FD3"/>
    <w:rsid w:val="009D41BB"/>
    <w:rsid w:val="009D4996"/>
    <w:rsid w:val="009D6560"/>
    <w:rsid w:val="009D6679"/>
    <w:rsid w:val="009D7EC7"/>
    <w:rsid w:val="009E0308"/>
    <w:rsid w:val="009E0D5E"/>
    <w:rsid w:val="009E1CD6"/>
    <w:rsid w:val="009E208B"/>
    <w:rsid w:val="009E2469"/>
    <w:rsid w:val="009E2637"/>
    <w:rsid w:val="009E46E7"/>
    <w:rsid w:val="009E4B79"/>
    <w:rsid w:val="009E5565"/>
    <w:rsid w:val="009E7C3A"/>
    <w:rsid w:val="009F7D06"/>
    <w:rsid w:val="009F7D57"/>
    <w:rsid w:val="00A00207"/>
    <w:rsid w:val="00A00A06"/>
    <w:rsid w:val="00A00D7B"/>
    <w:rsid w:val="00A01113"/>
    <w:rsid w:val="00A01274"/>
    <w:rsid w:val="00A021DF"/>
    <w:rsid w:val="00A02B4F"/>
    <w:rsid w:val="00A03620"/>
    <w:rsid w:val="00A03743"/>
    <w:rsid w:val="00A03B93"/>
    <w:rsid w:val="00A06A51"/>
    <w:rsid w:val="00A07EFC"/>
    <w:rsid w:val="00A10DA3"/>
    <w:rsid w:val="00A10E6B"/>
    <w:rsid w:val="00A128A0"/>
    <w:rsid w:val="00A13893"/>
    <w:rsid w:val="00A1398E"/>
    <w:rsid w:val="00A140EF"/>
    <w:rsid w:val="00A1501D"/>
    <w:rsid w:val="00A15462"/>
    <w:rsid w:val="00A15FD3"/>
    <w:rsid w:val="00A17DA5"/>
    <w:rsid w:val="00A20ADC"/>
    <w:rsid w:val="00A21990"/>
    <w:rsid w:val="00A21D5C"/>
    <w:rsid w:val="00A22729"/>
    <w:rsid w:val="00A23C85"/>
    <w:rsid w:val="00A25B7B"/>
    <w:rsid w:val="00A2614B"/>
    <w:rsid w:val="00A26754"/>
    <w:rsid w:val="00A274DD"/>
    <w:rsid w:val="00A279CD"/>
    <w:rsid w:val="00A3084E"/>
    <w:rsid w:val="00A30971"/>
    <w:rsid w:val="00A32F27"/>
    <w:rsid w:val="00A43374"/>
    <w:rsid w:val="00A45190"/>
    <w:rsid w:val="00A45B1F"/>
    <w:rsid w:val="00A46798"/>
    <w:rsid w:val="00A469B7"/>
    <w:rsid w:val="00A474A7"/>
    <w:rsid w:val="00A47DAF"/>
    <w:rsid w:val="00A51870"/>
    <w:rsid w:val="00A51C8E"/>
    <w:rsid w:val="00A51D91"/>
    <w:rsid w:val="00A53025"/>
    <w:rsid w:val="00A55040"/>
    <w:rsid w:val="00A5554B"/>
    <w:rsid w:val="00A56BAF"/>
    <w:rsid w:val="00A56FF5"/>
    <w:rsid w:val="00A57177"/>
    <w:rsid w:val="00A577A6"/>
    <w:rsid w:val="00A57A80"/>
    <w:rsid w:val="00A57E69"/>
    <w:rsid w:val="00A60A12"/>
    <w:rsid w:val="00A61AB7"/>
    <w:rsid w:val="00A61C0C"/>
    <w:rsid w:val="00A62307"/>
    <w:rsid w:val="00A668BC"/>
    <w:rsid w:val="00A67D91"/>
    <w:rsid w:val="00A705F1"/>
    <w:rsid w:val="00A72CB7"/>
    <w:rsid w:val="00A73A44"/>
    <w:rsid w:val="00A73F4D"/>
    <w:rsid w:val="00A7441D"/>
    <w:rsid w:val="00A74BAE"/>
    <w:rsid w:val="00A7591F"/>
    <w:rsid w:val="00A75B67"/>
    <w:rsid w:val="00A75E73"/>
    <w:rsid w:val="00A76324"/>
    <w:rsid w:val="00A76368"/>
    <w:rsid w:val="00A76C0F"/>
    <w:rsid w:val="00A8241F"/>
    <w:rsid w:val="00A8275D"/>
    <w:rsid w:val="00A836B1"/>
    <w:rsid w:val="00A83F1B"/>
    <w:rsid w:val="00A842A3"/>
    <w:rsid w:val="00A8458D"/>
    <w:rsid w:val="00A84B67"/>
    <w:rsid w:val="00A85063"/>
    <w:rsid w:val="00A852DF"/>
    <w:rsid w:val="00A865E7"/>
    <w:rsid w:val="00A86CCA"/>
    <w:rsid w:val="00A87508"/>
    <w:rsid w:val="00A87CB2"/>
    <w:rsid w:val="00A90AE5"/>
    <w:rsid w:val="00A9126D"/>
    <w:rsid w:val="00A91B95"/>
    <w:rsid w:val="00A92F4E"/>
    <w:rsid w:val="00A94DCA"/>
    <w:rsid w:val="00A95920"/>
    <w:rsid w:val="00A96A26"/>
    <w:rsid w:val="00A96BD5"/>
    <w:rsid w:val="00A9702B"/>
    <w:rsid w:val="00AA0B28"/>
    <w:rsid w:val="00AA0BEC"/>
    <w:rsid w:val="00AA10E5"/>
    <w:rsid w:val="00AA1657"/>
    <w:rsid w:val="00AA179A"/>
    <w:rsid w:val="00AA1882"/>
    <w:rsid w:val="00AA232D"/>
    <w:rsid w:val="00AA2E46"/>
    <w:rsid w:val="00AA4A1A"/>
    <w:rsid w:val="00AA5E3A"/>
    <w:rsid w:val="00AA65FE"/>
    <w:rsid w:val="00AB0BE4"/>
    <w:rsid w:val="00AB1D3C"/>
    <w:rsid w:val="00AB3924"/>
    <w:rsid w:val="00AB3AF7"/>
    <w:rsid w:val="00AB458B"/>
    <w:rsid w:val="00AB4E15"/>
    <w:rsid w:val="00AB4EBB"/>
    <w:rsid w:val="00AB4ED9"/>
    <w:rsid w:val="00AB5995"/>
    <w:rsid w:val="00AB67CB"/>
    <w:rsid w:val="00AB6DF9"/>
    <w:rsid w:val="00AB7A5B"/>
    <w:rsid w:val="00AB7D2E"/>
    <w:rsid w:val="00AB7F26"/>
    <w:rsid w:val="00AC1BC0"/>
    <w:rsid w:val="00AC2442"/>
    <w:rsid w:val="00AC3144"/>
    <w:rsid w:val="00AC3D71"/>
    <w:rsid w:val="00AC4148"/>
    <w:rsid w:val="00AC4341"/>
    <w:rsid w:val="00AC4492"/>
    <w:rsid w:val="00AC45EC"/>
    <w:rsid w:val="00AC4E01"/>
    <w:rsid w:val="00AC5712"/>
    <w:rsid w:val="00AC5FFB"/>
    <w:rsid w:val="00AD0D3B"/>
    <w:rsid w:val="00AD139D"/>
    <w:rsid w:val="00AD1423"/>
    <w:rsid w:val="00AD2C98"/>
    <w:rsid w:val="00AD4C55"/>
    <w:rsid w:val="00AD6243"/>
    <w:rsid w:val="00AD6DBB"/>
    <w:rsid w:val="00AD71BF"/>
    <w:rsid w:val="00AD7313"/>
    <w:rsid w:val="00AD774C"/>
    <w:rsid w:val="00AD7886"/>
    <w:rsid w:val="00AE065B"/>
    <w:rsid w:val="00AE1146"/>
    <w:rsid w:val="00AE1E42"/>
    <w:rsid w:val="00AE29E3"/>
    <w:rsid w:val="00AE4845"/>
    <w:rsid w:val="00AE4A0A"/>
    <w:rsid w:val="00AE5023"/>
    <w:rsid w:val="00AE6C06"/>
    <w:rsid w:val="00AE71A4"/>
    <w:rsid w:val="00AF02A1"/>
    <w:rsid w:val="00AF09A9"/>
    <w:rsid w:val="00AF0B33"/>
    <w:rsid w:val="00AF0FFC"/>
    <w:rsid w:val="00AF129A"/>
    <w:rsid w:val="00AF2F8C"/>
    <w:rsid w:val="00AF5C5C"/>
    <w:rsid w:val="00AF6D1F"/>
    <w:rsid w:val="00B01615"/>
    <w:rsid w:val="00B01EA9"/>
    <w:rsid w:val="00B02AD2"/>
    <w:rsid w:val="00B03059"/>
    <w:rsid w:val="00B041E2"/>
    <w:rsid w:val="00B050CA"/>
    <w:rsid w:val="00B06118"/>
    <w:rsid w:val="00B06447"/>
    <w:rsid w:val="00B0692B"/>
    <w:rsid w:val="00B07670"/>
    <w:rsid w:val="00B10FA2"/>
    <w:rsid w:val="00B11216"/>
    <w:rsid w:val="00B11386"/>
    <w:rsid w:val="00B115C4"/>
    <w:rsid w:val="00B1190D"/>
    <w:rsid w:val="00B12398"/>
    <w:rsid w:val="00B14100"/>
    <w:rsid w:val="00B1491B"/>
    <w:rsid w:val="00B15514"/>
    <w:rsid w:val="00B15FA4"/>
    <w:rsid w:val="00B16169"/>
    <w:rsid w:val="00B16D5E"/>
    <w:rsid w:val="00B200F4"/>
    <w:rsid w:val="00B20571"/>
    <w:rsid w:val="00B216BD"/>
    <w:rsid w:val="00B21DEA"/>
    <w:rsid w:val="00B2242A"/>
    <w:rsid w:val="00B2356A"/>
    <w:rsid w:val="00B25152"/>
    <w:rsid w:val="00B2546A"/>
    <w:rsid w:val="00B25D39"/>
    <w:rsid w:val="00B25EE6"/>
    <w:rsid w:val="00B30DDE"/>
    <w:rsid w:val="00B332BD"/>
    <w:rsid w:val="00B3417C"/>
    <w:rsid w:val="00B352EE"/>
    <w:rsid w:val="00B37016"/>
    <w:rsid w:val="00B3725F"/>
    <w:rsid w:val="00B40736"/>
    <w:rsid w:val="00B409C4"/>
    <w:rsid w:val="00B41AE8"/>
    <w:rsid w:val="00B41FFD"/>
    <w:rsid w:val="00B428CC"/>
    <w:rsid w:val="00B4511A"/>
    <w:rsid w:val="00B45495"/>
    <w:rsid w:val="00B4757F"/>
    <w:rsid w:val="00B502F1"/>
    <w:rsid w:val="00B517DC"/>
    <w:rsid w:val="00B518EB"/>
    <w:rsid w:val="00B51984"/>
    <w:rsid w:val="00B52A2A"/>
    <w:rsid w:val="00B533CC"/>
    <w:rsid w:val="00B54C2A"/>
    <w:rsid w:val="00B54E24"/>
    <w:rsid w:val="00B557A0"/>
    <w:rsid w:val="00B55D63"/>
    <w:rsid w:val="00B55F1B"/>
    <w:rsid w:val="00B576C6"/>
    <w:rsid w:val="00B577F3"/>
    <w:rsid w:val="00B61D6F"/>
    <w:rsid w:val="00B62B26"/>
    <w:rsid w:val="00B63872"/>
    <w:rsid w:val="00B638A2"/>
    <w:rsid w:val="00B63BE7"/>
    <w:rsid w:val="00B63CC4"/>
    <w:rsid w:val="00B63D08"/>
    <w:rsid w:val="00B65576"/>
    <w:rsid w:val="00B65E8F"/>
    <w:rsid w:val="00B66320"/>
    <w:rsid w:val="00B66D54"/>
    <w:rsid w:val="00B66D89"/>
    <w:rsid w:val="00B70D67"/>
    <w:rsid w:val="00B711F9"/>
    <w:rsid w:val="00B717A7"/>
    <w:rsid w:val="00B71C50"/>
    <w:rsid w:val="00B71C6A"/>
    <w:rsid w:val="00B72129"/>
    <w:rsid w:val="00B7349D"/>
    <w:rsid w:val="00B769DC"/>
    <w:rsid w:val="00B80404"/>
    <w:rsid w:val="00B8052E"/>
    <w:rsid w:val="00B80F29"/>
    <w:rsid w:val="00B8112F"/>
    <w:rsid w:val="00B81E9A"/>
    <w:rsid w:val="00B856BC"/>
    <w:rsid w:val="00B86731"/>
    <w:rsid w:val="00B873CF"/>
    <w:rsid w:val="00B911DB"/>
    <w:rsid w:val="00B91BA7"/>
    <w:rsid w:val="00B92118"/>
    <w:rsid w:val="00B92F8D"/>
    <w:rsid w:val="00B930C6"/>
    <w:rsid w:val="00B93517"/>
    <w:rsid w:val="00B93ADC"/>
    <w:rsid w:val="00B965BA"/>
    <w:rsid w:val="00B9669A"/>
    <w:rsid w:val="00B96B14"/>
    <w:rsid w:val="00B97559"/>
    <w:rsid w:val="00B979EF"/>
    <w:rsid w:val="00BA09F5"/>
    <w:rsid w:val="00BA2783"/>
    <w:rsid w:val="00BA2A87"/>
    <w:rsid w:val="00BA3F27"/>
    <w:rsid w:val="00BA60D6"/>
    <w:rsid w:val="00BA6187"/>
    <w:rsid w:val="00BA62C5"/>
    <w:rsid w:val="00BB02CF"/>
    <w:rsid w:val="00BB0AB5"/>
    <w:rsid w:val="00BB0E54"/>
    <w:rsid w:val="00BB0E70"/>
    <w:rsid w:val="00BB112A"/>
    <w:rsid w:val="00BB1290"/>
    <w:rsid w:val="00BB2646"/>
    <w:rsid w:val="00BB27CA"/>
    <w:rsid w:val="00BB2C2F"/>
    <w:rsid w:val="00BB4A8B"/>
    <w:rsid w:val="00BB566B"/>
    <w:rsid w:val="00BC1AF6"/>
    <w:rsid w:val="00BC4AB0"/>
    <w:rsid w:val="00BC4F2F"/>
    <w:rsid w:val="00BC5805"/>
    <w:rsid w:val="00BC6067"/>
    <w:rsid w:val="00BD0259"/>
    <w:rsid w:val="00BD3A13"/>
    <w:rsid w:val="00BD5D33"/>
    <w:rsid w:val="00BD74CE"/>
    <w:rsid w:val="00BE03DA"/>
    <w:rsid w:val="00BE09AD"/>
    <w:rsid w:val="00BE12FB"/>
    <w:rsid w:val="00BE1F06"/>
    <w:rsid w:val="00BE2778"/>
    <w:rsid w:val="00BE2F0C"/>
    <w:rsid w:val="00BE532B"/>
    <w:rsid w:val="00BE5B22"/>
    <w:rsid w:val="00BE65E6"/>
    <w:rsid w:val="00BE6912"/>
    <w:rsid w:val="00BE739C"/>
    <w:rsid w:val="00BF0068"/>
    <w:rsid w:val="00BF01E2"/>
    <w:rsid w:val="00BF28B7"/>
    <w:rsid w:val="00BF507B"/>
    <w:rsid w:val="00BF6909"/>
    <w:rsid w:val="00BF6BDF"/>
    <w:rsid w:val="00C00075"/>
    <w:rsid w:val="00C010FC"/>
    <w:rsid w:val="00C02EEE"/>
    <w:rsid w:val="00C06B33"/>
    <w:rsid w:val="00C073A2"/>
    <w:rsid w:val="00C073A3"/>
    <w:rsid w:val="00C07DC9"/>
    <w:rsid w:val="00C109BF"/>
    <w:rsid w:val="00C11F9A"/>
    <w:rsid w:val="00C1209D"/>
    <w:rsid w:val="00C12B9E"/>
    <w:rsid w:val="00C12DCC"/>
    <w:rsid w:val="00C131F3"/>
    <w:rsid w:val="00C14083"/>
    <w:rsid w:val="00C14946"/>
    <w:rsid w:val="00C1507A"/>
    <w:rsid w:val="00C15A7E"/>
    <w:rsid w:val="00C15E15"/>
    <w:rsid w:val="00C17906"/>
    <w:rsid w:val="00C201CB"/>
    <w:rsid w:val="00C20EFA"/>
    <w:rsid w:val="00C21185"/>
    <w:rsid w:val="00C2232B"/>
    <w:rsid w:val="00C236F3"/>
    <w:rsid w:val="00C248BE"/>
    <w:rsid w:val="00C27AF5"/>
    <w:rsid w:val="00C30F90"/>
    <w:rsid w:val="00C320B5"/>
    <w:rsid w:val="00C32804"/>
    <w:rsid w:val="00C32A4A"/>
    <w:rsid w:val="00C33B3E"/>
    <w:rsid w:val="00C345B9"/>
    <w:rsid w:val="00C35F8A"/>
    <w:rsid w:val="00C36343"/>
    <w:rsid w:val="00C36CDE"/>
    <w:rsid w:val="00C403D6"/>
    <w:rsid w:val="00C40C00"/>
    <w:rsid w:val="00C41380"/>
    <w:rsid w:val="00C41382"/>
    <w:rsid w:val="00C4153B"/>
    <w:rsid w:val="00C418DB"/>
    <w:rsid w:val="00C42214"/>
    <w:rsid w:val="00C42CF3"/>
    <w:rsid w:val="00C434A9"/>
    <w:rsid w:val="00C43899"/>
    <w:rsid w:val="00C43A35"/>
    <w:rsid w:val="00C4426D"/>
    <w:rsid w:val="00C45793"/>
    <w:rsid w:val="00C45A2B"/>
    <w:rsid w:val="00C45ADA"/>
    <w:rsid w:val="00C46250"/>
    <w:rsid w:val="00C46F66"/>
    <w:rsid w:val="00C4787B"/>
    <w:rsid w:val="00C509A8"/>
    <w:rsid w:val="00C50BEF"/>
    <w:rsid w:val="00C5129F"/>
    <w:rsid w:val="00C51DCA"/>
    <w:rsid w:val="00C52CE3"/>
    <w:rsid w:val="00C5340D"/>
    <w:rsid w:val="00C56882"/>
    <w:rsid w:val="00C5776C"/>
    <w:rsid w:val="00C57C64"/>
    <w:rsid w:val="00C60736"/>
    <w:rsid w:val="00C62130"/>
    <w:rsid w:val="00C6289B"/>
    <w:rsid w:val="00C62C8C"/>
    <w:rsid w:val="00C6570E"/>
    <w:rsid w:val="00C6597C"/>
    <w:rsid w:val="00C66941"/>
    <w:rsid w:val="00C70389"/>
    <w:rsid w:val="00C70EFD"/>
    <w:rsid w:val="00C718E5"/>
    <w:rsid w:val="00C7195B"/>
    <w:rsid w:val="00C72C41"/>
    <w:rsid w:val="00C730D8"/>
    <w:rsid w:val="00C77AAD"/>
    <w:rsid w:val="00C80E18"/>
    <w:rsid w:val="00C81C1F"/>
    <w:rsid w:val="00C830C3"/>
    <w:rsid w:val="00C83C2F"/>
    <w:rsid w:val="00C8500A"/>
    <w:rsid w:val="00C87579"/>
    <w:rsid w:val="00C8767E"/>
    <w:rsid w:val="00C91819"/>
    <w:rsid w:val="00C92AAF"/>
    <w:rsid w:val="00C933EA"/>
    <w:rsid w:val="00C94348"/>
    <w:rsid w:val="00C9455D"/>
    <w:rsid w:val="00CA2058"/>
    <w:rsid w:val="00CA2D35"/>
    <w:rsid w:val="00CA5FAD"/>
    <w:rsid w:val="00CA642C"/>
    <w:rsid w:val="00CA644F"/>
    <w:rsid w:val="00CA6DB5"/>
    <w:rsid w:val="00CA7911"/>
    <w:rsid w:val="00CB06D9"/>
    <w:rsid w:val="00CB0F6D"/>
    <w:rsid w:val="00CB2884"/>
    <w:rsid w:val="00CB2D4F"/>
    <w:rsid w:val="00CB368C"/>
    <w:rsid w:val="00CB3BCE"/>
    <w:rsid w:val="00CB3CF0"/>
    <w:rsid w:val="00CB3DE7"/>
    <w:rsid w:val="00CB40C6"/>
    <w:rsid w:val="00CB51D3"/>
    <w:rsid w:val="00CB703C"/>
    <w:rsid w:val="00CC03A1"/>
    <w:rsid w:val="00CC0A0B"/>
    <w:rsid w:val="00CC1655"/>
    <w:rsid w:val="00CC2EC3"/>
    <w:rsid w:val="00CC321C"/>
    <w:rsid w:val="00CC40BA"/>
    <w:rsid w:val="00CC4F8B"/>
    <w:rsid w:val="00CC7A6C"/>
    <w:rsid w:val="00CC7E8D"/>
    <w:rsid w:val="00CD0938"/>
    <w:rsid w:val="00CD1B4E"/>
    <w:rsid w:val="00CD2115"/>
    <w:rsid w:val="00CD2BD8"/>
    <w:rsid w:val="00CD347C"/>
    <w:rsid w:val="00CD3DE2"/>
    <w:rsid w:val="00CD3DFF"/>
    <w:rsid w:val="00CD5CFB"/>
    <w:rsid w:val="00CD5E3C"/>
    <w:rsid w:val="00CD70D8"/>
    <w:rsid w:val="00CD7358"/>
    <w:rsid w:val="00CD7622"/>
    <w:rsid w:val="00CD7A2A"/>
    <w:rsid w:val="00CD7AD2"/>
    <w:rsid w:val="00CD7C34"/>
    <w:rsid w:val="00CE0490"/>
    <w:rsid w:val="00CE1BB1"/>
    <w:rsid w:val="00CE32F4"/>
    <w:rsid w:val="00CE3858"/>
    <w:rsid w:val="00CE3DBE"/>
    <w:rsid w:val="00CE4504"/>
    <w:rsid w:val="00CE6D20"/>
    <w:rsid w:val="00CF2B58"/>
    <w:rsid w:val="00CF2DFE"/>
    <w:rsid w:val="00CF3BE7"/>
    <w:rsid w:val="00CF41D5"/>
    <w:rsid w:val="00CF5B54"/>
    <w:rsid w:val="00CF5BA6"/>
    <w:rsid w:val="00CF5F88"/>
    <w:rsid w:val="00CF7426"/>
    <w:rsid w:val="00D01693"/>
    <w:rsid w:val="00D01BE7"/>
    <w:rsid w:val="00D01CBC"/>
    <w:rsid w:val="00D01FB9"/>
    <w:rsid w:val="00D02699"/>
    <w:rsid w:val="00D02B27"/>
    <w:rsid w:val="00D02DDE"/>
    <w:rsid w:val="00D03298"/>
    <w:rsid w:val="00D0384F"/>
    <w:rsid w:val="00D03D57"/>
    <w:rsid w:val="00D03F96"/>
    <w:rsid w:val="00D04328"/>
    <w:rsid w:val="00D05651"/>
    <w:rsid w:val="00D1044F"/>
    <w:rsid w:val="00D10FD3"/>
    <w:rsid w:val="00D11300"/>
    <w:rsid w:val="00D11AB2"/>
    <w:rsid w:val="00D11BAC"/>
    <w:rsid w:val="00D12E5F"/>
    <w:rsid w:val="00D13533"/>
    <w:rsid w:val="00D14B58"/>
    <w:rsid w:val="00D207BF"/>
    <w:rsid w:val="00D21665"/>
    <w:rsid w:val="00D217A2"/>
    <w:rsid w:val="00D218C8"/>
    <w:rsid w:val="00D224F0"/>
    <w:rsid w:val="00D22503"/>
    <w:rsid w:val="00D23951"/>
    <w:rsid w:val="00D23FDD"/>
    <w:rsid w:val="00D258AB"/>
    <w:rsid w:val="00D25CB5"/>
    <w:rsid w:val="00D26B9C"/>
    <w:rsid w:val="00D26E36"/>
    <w:rsid w:val="00D27C6D"/>
    <w:rsid w:val="00D303FF"/>
    <w:rsid w:val="00D3057C"/>
    <w:rsid w:val="00D30DD4"/>
    <w:rsid w:val="00D319D6"/>
    <w:rsid w:val="00D31DC7"/>
    <w:rsid w:val="00D32E83"/>
    <w:rsid w:val="00D33090"/>
    <w:rsid w:val="00D334A8"/>
    <w:rsid w:val="00D33B9C"/>
    <w:rsid w:val="00D352D3"/>
    <w:rsid w:val="00D35E5D"/>
    <w:rsid w:val="00D35E8D"/>
    <w:rsid w:val="00D35FFB"/>
    <w:rsid w:val="00D3648D"/>
    <w:rsid w:val="00D36940"/>
    <w:rsid w:val="00D36E71"/>
    <w:rsid w:val="00D372E7"/>
    <w:rsid w:val="00D40034"/>
    <w:rsid w:val="00D40980"/>
    <w:rsid w:val="00D40A0E"/>
    <w:rsid w:val="00D413CD"/>
    <w:rsid w:val="00D41474"/>
    <w:rsid w:val="00D415BE"/>
    <w:rsid w:val="00D4181D"/>
    <w:rsid w:val="00D41890"/>
    <w:rsid w:val="00D44866"/>
    <w:rsid w:val="00D44879"/>
    <w:rsid w:val="00D4493A"/>
    <w:rsid w:val="00D452D2"/>
    <w:rsid w:val="00D454EB"/>
    <w:rsid w:val="00D4607C"/>
    <w:rsid w:val="00D46A3B"/>
    <w:rsid w:val="00D5045A"/>
    <w:rsid w:val="00D50838"/>
    <w:rsid w:val="00D51942"/>
    <w:rsid w:val="00D521E1"/>
    <w:rsid w:val="00D53188"/>
    <w:rsid w:val="00D5334A"/>
    <w:rsid w:val="00D547FB"/>
    <w:rsid w:val="00D54B94"/>
    <w:rsid w:val="00D561A4"/>
    <w:rsid w:val="00D56A7B"/>
    <w:rsid w:val="00D57EC4"/>
    <w:rsid w:val="00D606EA"/>
    <w:rsid w:val="00D60FD8"/>
    <w:rsid w:val="00D62A91"/>
    <w:rsid w:val="00D62EE1"/>
    <w:rsid w:val="00D636A3"/>
    <w:rsid w:val="00D652D1"/>
    <w:rsid w:val="00D6634E"/>
    <w:rsid w:val="00D667E5"/>
    <w:rsid w:val="00D67051"/>
    <w:rsid w:val="00D67616"/>
    <w:rsid w:val="00D67CF8"/>
    <w:rsid w:val="00D70179"/>
    <w:rsid w:val="00D722F3"/>
    <w:rsid w:val="00D730FE"/>
    <w:rsid w:val="00D73CE2"/>
    <w:rsid w:val="00D74233"/>
    <w:rsid w:val="00D74C00"/>
    <w:rsid w:val="00D768A3"/>
    <w:rsid w:val="00D768B6"/>
    <w:rsid w:val="00D7692B"/>
    <w:rsid w:val="00D76D23"/>
    <w:rsid w:val="00D773FA"/>
    <w:rsid w:val="00D80986"/>
    <w:rsid w:val="00D80C44"/>
    <w:rsid w:val="00D80D29"/>
    <w:rsid w:val="00D80F5D"/>
    <w:rsid w:val="00D81257"/>
    <w:rsid w:val="00D8244B"/>
    <w:rsid w:val="00D82A91"/>
    <w:rsid w:val="00D83790"/>
    <w:rsid w:val="00D83836"/>
    <w:rsid w:val="00D9034A"/>
    <w:rsid w:val="00D9047B"/>
    <w:rsid w:val="00D91F47"/>
    <w:rsid w:val="00D923D7"/>
    <w:rsid w:val="00D92C36"/>
    <w:rsid w:val="00D93CBB"/>
    <w:rsid w:val="00DA04A1"/>
    <w:rsid w:val="00DA1AAF"/>
    <w:rsid w:val="00DA29A0"/>
    <w:rsid w:val="00DA46C1"/>
    <w:rsid w:val="00DA4E62"/>
    <w:rsid w:val="00DA5014"/>
    <w:rsid w:val="00DA5B4F"/>
    <w:rsid w:val="00DA5C46"/>
    <w:rsid w:val="00DA5CA8"/>
    <w:rsid w:val="00DA62B0"/>
    <w:rsid w:val="00DA67F5"/>
    <w:rsid w:val="00DA7381"/>
    <w:rsid w:val="00DA7520"/>
    <w:rsid w:val="00DB26F2"/>
    <w:rsid w:val="00DB2D44"/>
    <w:rsid w:val="00DB5947"/>
    <w:rsid w:val="00DC0E77"/>
    <w:rsid w:val="00DC11ED"/>
    <w:rsid w:val="00DC2984"/>
    <w:rsid w:val="00DC350E"/>
    <w:rsid w:val="00DD0583"/>
    <w:rsid w:val="00DD10A5"/>
    <w:rsid w:val="00DD1A8B"/>
    <w:rsid w:val="00DD441B"/>
    <w:rsid w:val="00DD4789"/>
    <w:rsid w:val="00DD48A0"/>
    <w:rsid w:val="00DD4916"/>
    <w:rsid w:val="00DD5392"/>
    <w:rsid w:val="00DD7100"/>
    <w:rsid w:val="00DD74BE"/>
    <w:rsid w:val="00DD7B90"/>
    <w:rsid w:val="00DE0AD9"/>
    <w:rsid w:val="00DE0CA0"/>
    <w:rsid w:val="00DE0F10"/>
    <w:rsid w:val="00DE29A4"/>
    <w:rsid w:val="00DE2AC1"/>
    <w:rsid w:val="00DE3D68"/>
    <w:rsid w:val="00DE5F4C"/>
    <w:rsid w:val="00DE6021"/>
    <w:rsid w:val="00DE6BE6"/>
    <w:rsid w:val="00DE769A"/>
    <w:rsid w:val="00DF1E9E"/>
    <w:rsid w:val="00DF3C7D"/>
    <w:rsid w:val="00DF3DFC"/>
    <w:rsid w:val="00DF4697"/>
    <w:rsid w:val="00DF5014"/>
    <w:rsid w:val="00DF5ED5"/>
    <w:rsid w:val="00DF70ED"/>
    <w:rsid w:val="00DF78B7"/>
    <w:rsid w:val="00E005D8"/>
    <w:rsid w:val="00E01069"/>
    <w:rsid w:val="00E01D18"/>
    <w:rsid w:val="00E01E71"/>
    <w:rsid w:val="00E02A86"/>
    <w:rsid w:val="00E05DFB"/>
    <w:rsid w:val="00E063EE"/>
    <w:rsid w:val="00E07102"/>
    <w:rsid w:val="00E1199C"/>
    <w:rsid w:val="00E123D6"/>
    <w:rsid w:val="00E14838"/>
    <w:rsid w:val="00E15DFE"/>
    <w:rsid w:val="00E15EAD"/>
    <w:rsid w:val="00E16495"/>
    <w:rsid w:val="00E179CD"/>
    <w:rsid w:val="00E21823"/>
    <w:rsid w:val="00E21907"/>
    <w:rsid w:val="00E229FE"/>
    <w:rsid w:val="00E267C9"/>
    <w:rsid w:val="00E2729C"/>
    <w:rsid w:val="00E273D9"/>
    <w:rsid w:val="00E2760B"/>
    <w:rsid w:val="00E27FF1"/>
    <w:rsid w:val="00E316D4"/>
    <w:rsid w:val="00E31B68"/>
    <w:rsid w:val="00E31B8A"/>
    <w:rsid w:val="00E32046"/>
    <w:rsid w:val="00E32620"/>
    <w:rsid w:val="00E327B3"/>
    <w:rsid w:val="00E32D33"/>
    <w:rsid w:val="00E335A6"/>
    <w:rsid w:val="00E365EB"/>
    <w:rsid w:val="00E37396"/>
    <w:rsid w:val="00E376B0"/>
    <w:rsid w:val="00E37CE2"/>
    <w:rsid w:val="00E37CEC"/>
    <w:rsid w:val="00E37D62"/>
    <w:rsid w:val="00E400D9"/>
    <w:rsid w:val="00E405BA"/>
    <w:rsid w:val="00E41686"/>
    <w:rsid w:val="00E43141"/>
    <w:rsid w:val="00E441EA"/>
    <w:rsid w:val="00E449CB"/>
    <w:rsid w:val="00E44ED3"/>
    <w:rsid w:val="00E45043"/>
    <w:rsid w:val="00E4541B"/>
    <w:rsid w:val="00E45467"/>
    <w:rsid w:val="00E45590"/>
    <w:rsid w:val="00E4605F"/>
    <w:rsid w:val="00E47888"/>
    <w:rsid w:val="00E50658"/>
    <w:rsid w:val="00E51A6B"/>
    <w:rsid w:val="00E5444D"/>
    <w:rsid w:val="00E55AF6"/>
    <w:rsid w:val="00E5627D"/>
    <w:rsid w:val="00E5659A"/>
    <w:rsid w:val="00E57B01"/>
    <w:rsid w:val="00E57CF6"/>
    <w:rsid w:val="00E603CC"/>
    <w:rsid w:val="00E60812"/>
    <w:rsid w:val="00E62596"/>
    <w:rsid w:val="00E627BA"/>
    <w:rsid w:val="00E6325C"/>
    <w:rsid w:val="00E63617"/>
    <w:rsid w:val="00E650A9"/>
    <w:rsid w:val="00E66D4E"/>
    <w:rsid w:val="00E66FB0"/>
    <w:rsid w:val="00E67700"/>
    <w:rsid w:val="00E67CD5"/>
    <w:rsid w:val="00E7094D"/>
    <w:rsid w:val="00E70E96"/>
    <w:rsid w:val="00E715B5"/>
    <w:rsid w:val="00E7310E"/>
    <w:rsid w:val="00E749E7"/>
    <w:rsid w:val="00E74C32"/>
    <w:rsid w:val="00E75A1E"/>
    <w:rsid w:val="00E777D2"/>
    <w:rsid w:val="00E77F01"/>
    <w:rsid w:val="00E8182C"/>
    <w:rsid w:val="00E831A9"/>
    <w:rsid w:val="00E83494"/>
    <w:rsid w:val="00E8363D"/>
    <w:rsid w:val="00E84F34"/>
    <w:rsid w:val="00E858E5"/>
    <w:rsid w:val="00E863A8"/>
    <w:rsid w:val="00E864BF"/>
    <w:rsid w:val="00E869EF"/>
    <w:rsid w:val="00E86B76"/>
    <w:rsid w:val="00E90892"/>
    <w:rsid w:val="00E9132B"/>
    <w:rsid w:val="00E9176A"/>
    <w:rsid w:val="00E92E14"/>
    <w:rsid w:val="00E94DB8"/>
    <w:rsid w:val="00E96A6F"/>
    <w:rsid w:val="00E96C38"/>
    <w:rsid w:val="00EA0ADE"/>
    <w:rsid w:val="00EA1600"/>
    <w:rsid w:val="00EA17A0"/>
    <w:rsid w:val="00EA2518"/>
    <w:rsid w:val="00EA27F5"/>
    <w:rsid w:val="00EA3271"/>
    <w:rsid w:val="00EA3388"/>
    <w:rsid w:val="00EA60C4"/>
    <w:rsid w:val="00EA6786"/>
    <w:rsid w:val="00EA7384"/>
    <w:rsid w:val="00EA7A23"/>
    <w:rsid w:val="00EB1942"/>
    <w:rsid w:val="00EB26FC"/>
    <w:rsid w:val="00EB28F2"/>
    <w:rsid w:val="00EB2D5E"/>
    <w:rsid w:val="00EB41CD"/>
    <w:rsid w:val="00EB5073"/>
    <w:rsid w:val="00EB5348"/>
    <w:rsid w:val="00EB55D6"/>
    <w:rsid w:val="00EB5B40"/>
    <w:rsid w:val="00EB7FB0"/>
    <w:rsid w:val="00EC0985"/>
    <w:rsid w:val="00EC1196"/>
    <w:rsid w:val="00EC1248"/>
    <w:rsid w:val="00EC2E8D"/>
    <w:rsid w:val="00EC3B0E"/>
    <w:rsid w:val="00EC501D"/>
    <w:rsid w:val="00EC5600"/>
    <w:rsid w:val="00EC5EB2"/>
    <w:rsid w:val="00EC65D5"/>
    <w:rsid w:val="00EC6CCF"/>
    <w:rsid w:val="00EC722F"/>
    <w:rsid w:val="00EC7722"/>
    <w:rsid w:val="00EC7B67"/>
    <w:rsid w:val="00ED025E"/>
    <w:rsid w:val="00ED09D9"/>
    <w:rsid w:val="00ED0A11"/>
    <w:rsid w:val="00ED31B2"/>
    <w:rsid w:val="00ED343C"/>
    <w:rsid w:val="00ED37E4"/>
    <w:rsid w:val="00ED3CAB"/>
    <w:rsid w:val="00ED434F"/>
    <w:rsid w:val="00ED4463"/>
    <w:rsid w:val="00ED47C4"/>
    <w:rsid w:val="00ED545D"/>
    <w:rsid w:val="00EE17BA"/>
    <w:rsid w:val="00EE1C5C"/>
    <w:rsid w:val="00EE2327"/>
    <w:rsid w:val="00EE387E"/>
    <w:rsid w:val="00EE3BD2"/>
    <w:rsid w:val="00EE595B"/>
    <w:rsid w:val="00EE745B"/>
    <w:rsid w:val="00EF09FF"/>
    <w:rsid w:val="00EF1220"/>
    <w:rsid w:val="00EF3A04"/>
    <w:rsid w:val="00EF41C3"/>
    <w:rsid w:val="00EF432E"/>
    <w:rsid w:val="00EF44FD"/>
    <w:rsid w:val="00EF6471"/>
    <w:rsid w:val="00EF6D8A"/>
    <w:rsid w:val="00EF6F74"/>
    <w:rsid w:val="00F0073B"/>
    <w:rsid w:val="00F00EBC"/>
    <w:rsid w:val="00F01A4A"/>
    <w:rsid w:val="00F01BD8"/>
    <w:rsid w:val="00F01E45"/>
    <w:rsid w:val="00F039D9"/>
    <w:rsid w:val="00F03F6D"/>
    <w:rsid w:val="00F04109"/>
    <w:rsid w:val="00F0793D"/>
    <w:rsid w:val="00F1218E"/>
    <w:rsid w:val="00F1276D"/>
    <w:rsid w:val="00F14A1C"/>
    <w:rsid w:val="00F161EE"/>
    <w:rsid w:val="00F1729D"/>
    <w:rsid w:val="00F17D20"/>
    <w:rsid w:val="00F229E3"/>
    <w:rsid w:val="00F22DC4"/>
    <w:rsid w:val="00F24EB3"/>
    <w:rsid w:val="00F25520"/>
    <w:rsid w:val="00F25774"/>
    <w:rsid w:val="00F2602D"/>
    <w:rsid w:val="00F275C0"/>
    <w:rsid w:val="00F27C9F"/>
    <w:rsid w:val="00F30515"/>
    <w:rsid w:val="00F30A34"/>
    <w:rsid w:val="00F30D2C"/>
    <w:rsid w:val="00F30F38"/>
    <w:rsid w:val="00F32C85"/>
    <w:rsid w:val="00F33D23"/>
    <w:rsid w:val="00F348F5"/>
    <w:rsid w:val="00F36F68"/>
    <w:rsid w:val="00F3754A"/>
    <w:rsid w:val="00F40540"/>
    <w:rsid w:val="00F4104B"/>
    <w:rsid w:val="00F43A39"/>
    <w:rsid w:val="00F44095"/>
    <w:rsid w:val="00F444AD"/>
    <w:rsid w:val="00F44A3F"/>
    <w:rsid w:val="00F44DCF"/>
    <w:rsid w:val="00F4636E"/>
    <w:rsid w:val="00F472E1"/>
    <w:rsid w:val="00F50B62"/>
    <w:rsid w:val="00F51259"/>
    <w:rsid w:val="00F525C4"/>
    <w:rsid w:val="00F52850"/>
    <w:rsid w:val="00F52F9B"/>
    <w:rsid w:val="00F5390D"/>
    <w:rsid w:val="00F53D0E"/>
    <w:rsid w:val="00F55098"/>
    <w:rsid w:val="00F55EEC"/>
    <w:rsid w:val="00F569D3"/>
    <w:rsid w:val="00F56E45"/>
    <w:rsid w:val="00F56FA3"/>
    <w:rsid w:val="00F6200B"/>
    <w:rsid w:val="00F624F8"/>
    <w:rsid w:val="00F62EC1"/>
    <w:rsid w:val="00F64013"/>
    <w:rsid w:val="00F6678A"/>
    <w:rsid w:val="00F70603"/>
    <w:rsid w:val="00F7427C"/>
    <w:rsid w:val="00F74699"/>
    <w:rsid w:val="00F75454"/>
    <w:rsid w:val="00F756AF"/>
    <w:rsid w:val="00F772D5"/>
    <w:rsid w:val="00F77641"/>
    <w:rsid w:val="00F8070B"/>
    <w:rsid w:val="00F8084D"/>
    <w:rsid w:val="00F80C3E"/>
    <w:rsid w:val="00F8184F"/>
    <w:rsid w:val="00F828A1"/>
    <w:rsid w:val="00F83324"/>
    <w:rsid w:val="00F83B27"/>
    <w:rsid w:val="00F841D5"/>
    <w:rsid w:val="00F84361"/>
    <w:rsid w:val="00F8543C"/>
    <w:rsid w:val="00F875C3"/>
    <w:rsid w:val="00F877C6"/>
    <w:rsid w:val="00F87D14"/>
    <w:rsid w:val="00F917E3"/>
    <w:rsid w:val="00F9302F"/>
    <w:rsid w:val="00F93A6E"/>
    <w:rsid w:val="00F94477"/>
    <w:rsid w:val="00F94622"/>
    <w:rsid w:val="00F97DE2"/>
    <w:rsid w:val="00FA1427"/>
    <w:rsid w:val="00FA2336"/>
    <w:rsid w:val="00FA2BF2"/>
    <w:rsid w:val="00FA3C9B"/>
    <w:rsid w:val="00FA414C"/>
    <w:rsid w:val="00FA46AE"/>
    <w:rsid w:val="00FA5532"/>
    <w:rsid w:val="00FA5A5E"/>
    <w:rsid w:val="00FA7BC1"/>
    <w:rsid w:val="00FB0402"/>
    <w:rsid w:val="00FB0BD8"/>
    <w:rsid w:val="00FB1167"/>
    <w:rsid w:val="00FB2985"/>
    <w:rsid w:val="00FB3708"/>
    <w:rsid w:val="00FB3783"/>
    <w:rsid w:val="00FB415A"/>
    <w:rsid w:val="00FB4BC9"/>
    <w:rsid w:val="00FB5B2F"/>
    <w:rsid w:val="00FB750A"/>
    <w:rsid w:val="00FB7951"/>
    <w:rsid w:val="00FB7E20"/>
    <w:rsid w:val="00FC02E8"/>
    <w:rsid w:val="00FC06D1"/>
    <w:rsid w:val="00FC25F0"/>
    <w:rsid w:val="00FC333B"/>
    <w:rsid w:val="00FC3764"/>
    <w:rsid w:val="00FC3AD3"/>
    <w:rsid w:val="00FC4F43"/>
    <w:rsid w:val="00FC56CC"/>
    <w:rsid w:val="00FC61E1"/>
    <w:rsid w:val="00FC7A1B"/>
    <w:rsid w:val="00FD005A"/>
    <w:rsid w:val="00FD020F"/>
    <w:rsid w:val="00FD0BEB"/>
    <w:rsid w:val="00FD1871"/>
    <w:rsid w:val="00FD2E4A"/>
    <w:rsid w:val="00FD3173"/>
    <w:rsid w:val="00FD344C"/>
    <w:rsid w:val="00FD3796"/>
    <w:rsid w:val="00FD3E59"/>
    <w:rsid w:val="00FD478D"/>
    <w:rsid w:val="00FD4A2C"/>
    <w:rsid w:val="00FD5912"/>
    <w:rsid w:val="00FE25AB"/>
    <w:rsid w:val="00FE340B"/>
    <w:rsid w:val="00FE4527"/>
    <w:rsid w:val="00FE5381"/>
    <w:rsid w:val="00FE769E"/>
    <w:rsid w:val="00FF229F"/>
    <w:rsid w:val="00FF441F"/>
    <w:rsid w:val="00FF5E10"/>
    <w:rsid w:val="00FF662D"/>
    <w:rsid w:val="00FF7357"/>
    <w:rsid w:val="00FF77C8"/>
    <w:rsid w:val="00FF7BC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Arial"/>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1"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qFormat="1"/>
    <w:lsdException w:name="index heading" w:uiPriority="0"/>
    <w:lsdException w:name="caption" w:uiPriority="0" w:qFormat="1"/>
    <w:lsdException w:name="footnote reference" w:uiPriority="0"/>
    <w:lsdException w:name="annotation reference" w:uiPriority="0" w:qFormat="1"/>
    <w:lsdException w:name="line number" w:uiPriority="0" w:qFormat="1"/>
    <w:lsdException w:name="page number" w:uiPriority="0"/>
    <w:lsdException w:name="List" w:uiPriority="0"/>
    <w:lsdException w:name="List 4" w:uiPriority="0"/>
    <w:lsdException w:name="List Bullet 2" w:uiPriority="0"/>
    <w:lsdException w:name="List Bullet 5"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Hyperlink" w:qFormat="1"/>
    <w:lsdException w:name="FollowedHyperlink" w:uiPriority="0"/>
    <w:lsdException w:name="Strong" w:semiHidden="0" w:uiPriority="0" w:unhideWhenUsed="0" w:qFormat="1"/>
    <w:lsdException w:name="Emphasis" w:semiHidden="0" w:uiPriority="20" w:unhideWhenUsed="0" w:qFormat="1"/>
    <w:lsdException w:name="Plain Text" w:uiPriority="0"/>
    <w:lsdException w:name="HTML Typewriter" w:uiPriority="0"/>
    <w:lsdException w:name="annotation subject" w:uiPriority="0" w:qFormat="1"/>
    <w:lsdException w:name="Balloon Text" w:qFormat="1"/>
    <w:lsdException w:name="Table Grid" w:semiHidden="0" w:uiPriority="59" w:unhideWhenUsed="0"/>
    <w:lsdException w:name="Placeholder Text" w:unhideWhenUsed="0"/>
    <w:lsdException w:name="No Spacing" w:semiHidden="0" w:uiPriority="0"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4BF"/>
    <w:pPr>
      <w:widowControl w:val="0"/>
      <w:suppressAutoHyphens/>
      <w:spacing w:line="360" w:lineRule="auto"/>
      <w:ind w:right="284"/>
      <w:jc w:val="both"/>
    </w:pPr>
    <w:rPr>
      <w:rFonts w:ascii="Courier New" w:hAnsi="Courier New"/>
      <w:sz w:val="24"/>
      <w:lang w:eastAsia="ar-SA"/>
    </w:rPr>
  </w:style>
  <w:style w:type="paragraph" w:styleId="Ttulo1">
    <w:name w:val="heading 1"/>
    <w:basedOn w:val="Normal"/>
    <w:next w:val="Normal"/>
    <w:link w:val="Ttulo1Char"/>
    <w:uiPriority w:val="1"/>
    <w:qFormat/>
    <w:rsid w:val="001F4BC8"/>
    <w:pPr>
      <w:keepNext/>
      <w:widowControl/>
      <w:suppressAutoHyphens w:val="0"/>
      <w:spacing w:before="240" w:after="60" w:line="240" w:lineRule="auto"/>
      <w:ind w:right="0"/>
      <w:jc w:val="left"/>
      <w:outlineLvl w:val="0"/>
    </w:pPr>
    <w:rPr>
      <w:rFonts w:ascii="Arial" w:hAnsi="Arial"/>
      <w:b/>
      <w:bCs/>
      <w:kern w:val="32"/>
      <w:sz w:val="32"/>
      <w:szCs w:val="32"/>
      <w:lang w:eastAsia="pt-BR"/>
    </w:rPr>
  </w:style>
  <w:style w:type="paragraph" w:styleId="Ttulo2">
    <w:name w:val="heading 2"/>
    <w:basedOn w:val="Normal"/>
    <w:next w:val="Normal"/>
    <w:link w:val="Ttulo2Char"/>
    <w:uiPriority w:val="1"/>
    <w:qFormat/>
    <w:rsid w:val="001F4BC8"/>
    <w:pPr>
      <w:keepNext/>
      <w:widowControl/>
      <w:suppressAutoHyphens w:val="0"/>
      <w:spacing w:line="240" w:lineRule="auto"/>
      <w:ind w:right="0"/>
      <w:outlineLvl w:val="1"/>
    </w:pPr>
    <w:rPr>
      <w:rFonts w:ascii="Times New Roman" w:hAnsi="Times New Roman" w:cs="Times New Roman"/>
      <w:b/>
      <w:sz w:val="20"/>
      <w:lang w:eastAsia="en-US"/>
    </w:rPr>
  </w:style>
  <w:style w:type="paragraph" w:styleId="Ttulo3">
    <w:name w:val="heading 3"/>
    <w:basedOn w:val="Normal"/>
    <w:next w:val="Normal"/>
    <w:link w:val="Ttulo3Char"/>
    <w:uiPriority w:val="9"/>
    <w:qFormat/>
    <w:rsid w:val="001F4BC8"/>
    <w:pPr>
      <w:keepNext/>
      <w:widowControl/>
      <w:suppressAutoHyphens w:val="0"/>
      <w:spacing w:line="240" w:lineRule="auto"/>
      <w:ind w:right="0"/>
      <w:jc w:val="left"/>
      <w:outlineLvl w:val="2"/>
    </w:pPr>
    <w:rPr>
      <w:rFonts w:ascii="Times New Roman" w:hAnsi="Times New Roman" w:cs="Times New Roman"/>
      <w:b/>
      <w:lang w:val="x-none" w:eastAsia="en-US"/>
    </w:rPr>
  </w:style>
  <w:style w:type="paragraph" w:styleId="Ttulo4">
    <w:name w:val="heading 4"/>
    <w:basedOn w:val="Normal"/>
    <w:next w:val="Normal"/>
    <w:link w:val="Ttulo4Char"/>
    <w:uiPriority w:val="9"/>
    <w:qFormat/>
    <w:rsid w:val="001F4BC8"/>
    <w:pPr>
      <w:keepNext/>
      <w:widowControl/>
      <w:suppressAutoHyphens w:val="0"/>
      <w:spacing w:line="240" w:lineRule="auto"/>
      <w:ind w:left="2127" w:right="0"/>
      <w:jc w:val="left"/>
      <w:outlineLvl w:val="3"/>
    </w:pPr>
    <w:rPr>
      <w:rFonts w:ascii="Times New Roman" w:hAnsi="Times New Roman" w:cs="Times New Roman"/>
      <w:lang w:eastAsia="en-US"/>
    </w:rPr>
  </w:style>
  <w:style w:type="paragraph" w:styleId="Ttulo5">
    <w:name w:val="heading 5"/>
    <w:basedOn w:val="Normal"/>
    <w:next w:val="Normal"/>
    <w:link w:val="Ttulo5Char"/>
    <w:uiPriority w:val="9"/>
    <w:qFormat/>
    <w:rsid w:val="001F4BC8"/>
    <w:pPr>
      <w:keepNext/>
      <w:widowControl/>
      <w:suppressAutoHyphens w:val="0"/>
      <w:spacing w:line="240" w:lineRule="auto"/>
      <w:ind w:right="0"/>
      <w:jc w:val="left"/>
      <w:outlineLvl w:val="4"/>
    </w:pPr>
    <w:rPr>
      <w:rFonts w:ascii="Times New Roman" w:hAnsi="Times New Roman" w:cs="Times New Roman"/>
      <w:b/>
      <w:sz w:val="20"/>
      <w:lang w:val="x-none" w:eastAsia="en-US"/>
    </w:rPr>
  </w:style>
  <w:style w:type="paragraph" w:styleId="Ttulo6">
    <w:name w:val="heading 6"/>
    <w:basedOn w:val="Normal"/>
    <w:next w:val="Normal"/>
    <w:link w:val="Ttulo6Char"/>
    <w:uiPriority w:val="9"/>
    <w:qFormat/>
    <w:rsid w:val="001F4BC8"/>
    <w:pPr>
      <w:keepNext/>
      <w:widowControl/>
      <w:suppressAutoHyphens w:val="0"/>
      <w:spacing w:line="240" w:lineRule="auto"/>
      <w:ind w:left="360" w:right="0"/>
      <w:outlineLvl w:val="5"/>
    </w:pPr>
    <w:rPr>
      <w:rFonts w:ascii="Times New Roman" w:hAnsi="Times New Roman" w:cs="Times New Roman"/>
      <w:b/>
      <w:sz w:val="28"/>
      <w:szCs w:val="24"/>
      <w:lang w:eastAsia="pt-BR"/>
    </w:rPr>
  </w:style>
  <w:style w:type="paragraph" w:styleId="Ttulo7">
    <w:name w:val="heading 7"/>
    <w:basedOn w:val="Normal"/>
    <w:next w:val="Normal"/>
    <w:link w:val="Ttulo7Char"/>
    <w:qFormat/>
    <w:rsid w:val="001F4BC8"/>
    <w:pPr>
      <w:widowControl/>
      <w:suppressAutoHyphens w:val="0"/>
      <w:spacing w:before="240" w:after="60" w:line="240" w:lineRule="auto"/>
      <w:ind w:right="0"/>
      <w:jc w:val="left"/>
      <w:outlineLvl w:val="6"/>
    </w:pPr>
    <w:rPr>
      <w:rFonts w:ascii="Times New Roman" w:hAnsi="Times New Roman" w:cs="Times New Roman"/>
      <w:szCs w:val="24"/>
      <w:lang w:eastAsia="pt-BR"/>
    </w:rPr>
  </w:style>
  <w:style w:type="paragraph" w:styleId="Ttulo8">
    <w:name w:val="heading 8"/>
    <w:basedOn w:val="Normal"/>
    <w:next w:val="Normal"/>
    <w:link w:val="Ttulo8Char"/>
    <w:qFormat/>
    <w:rsid w:val="001F4BC8"/>
    <w:pPr>
      <w:widowControl/>
      <w:suppressAutoHyphens w:val="0"/>
      <w:spacing w:before="240" w:after="60" w:line="240" w:lineRule="auto"/>
      <w:ind w:right="0"/>
      <w:jc w:val="left"/>
      <w:outlineLvl w:val="7"/>
    </w:pPr>
    <w:rPr>
      <w:rFonts w:ascii="Times New Roman" w:hAnsi="Times New Roman" w:cs="Times New Roman"/>
      <w:i/>
      <w:iCs/>
      <w:szCs w:val="24"/>
      <w:lang w:eastAsia="pt-BR"/>
    </w:rPr>
  </w:style>
  <w:style w:type="paragraph" w:styleId="Ttulo9">
    <w:name w:val="heading 9"/>
    <w:basedOn w:val="Normal"/>
    <w:next w:val="Normal"/>
    <w:link w:val="Ttulo9Char"/>
    <w:qFormat/>
    <w:rsid w:val="001F4BC8"/>
    <w:pPr>
      <w:widowControl/>
      <w:suppressAutoHyphens w:val="0"/>
      <w:spacing w:before="240" w:after="60" w:line="240" w:lineRule="auto"/>
      <w:ind w:right="0"/>
      <w:jc w:val="left"/>
      <w:outlineLvl w:val="8"/>
    </w:pPr>
    <w:rPr>
      <w:rFonts w:ascii="Arial" w:hAnsi="Arial" w:cs="Times New Roman"/>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analitico 3,Heading 1a"/>
    <w:basedOn w:val="Normal"/>
    <w:link w:val="CabealhoChar"/>
    <w:uiPriority w:val="99"/>
    <w:unhideWhenUsed/>
    <w:rsid w:val="005C45F3"/>
    <w:pPr>
      <w:tabs>
        <w:tab w:val="center" w:pos="4252"/>
        <w:tab w:val="right" w:pos="8504"/>
      </w:tabs>
      <w:spacing w:line="240" w:lineRule="auto"/>
    </w:pPr>
  </w:style>
  <w:style w:type="character" w:customStyle="1" w:styleId="CabealhoChar">
    <w:name w:val="Cabeçalho Char"/>
    <w:aliases w:val="analitico 3 Char,Heading 1a Char"/>
    <w:link w:val="Cabealho"/>
    <w:uiPriority w:val="99"/>
    <w:rsid w:val="005C45F3"/>
    <w:rPr>
      <w:rFonts w:ascii="Courier New" w:hAnsi="Courier New" w:cs="Times New Roman"/>
      <w:sz w:val="20"/>
      <w:szCs w:val="20"/>
      <w:lang w:eastAsia="ar-SA"/>
    </w:rPr>
  </w:style>
  <w:style w:type="paragraph" w:styleId="Rodap">
    <w:name w:val="footer"/>
    <w:basedOn w:val="Normal"/>
    <w:link w:val="RodapChar"/>
    <w:uiPriority w:val="99"/>
    <w:unhideWhenUsed/>
    <w:rsid w:val="005C45F3"/>
    <w:pPr>
      <w:tabs>
        <w:tab w:val="center" w:pos="4252"/>
        <w:tab w:val="right" w:pos="8504"/>
      </w:tabs>
      <w:spacing w:line="240" w:lineRule="auto"/>
    </w:pPr>
  </w:style>
  <w:style w:type="character" w:customStyle="1" w:styleId="RodapChar">
    <w:name w:val="Rodapé Char"/>
    <w:link w:val="Rodap"/>
    <w:uiPriority w:val="99"/>
    <w:qFormat/>
    <w:rsid w:val="005C45F3"/>
    <w:rPr>
      <w:rFonts w:ascii="Courier New" w:hAnsi="Courier New" w:cs="Times New Roman"/>
      <w:sz w:val="20"/>
      <w:szCs w:val="20"/>
      <w:lang w:eastAsia="ar-SA"/>
    </w:rPr>
  </w:style>
  <w:style w:type="character" w:styleId="Hyperlink">
    <w:name w:val="Hyperlink"/>
    <w:uiPriority w:val="99"/>
    <w:unhideWhenUsed/>
    <w:qFormat/>
    <w:rsid w:val="008A7FC8"/>
    <w:rPr>
      <w:color w:val="0000FF"/>
      <w:u w:val="single"/>
    </w:rPr>
  </w:style>
  <w:style w:type="table" w:styleId="Tabelacomgrade">
    <w:name w:val="Table Grid"/>
    <w:basedOn w:val="Tabelanormal"/>
    <w:uiPriority w:val="59"/>
    <w:rsid w:val="00145F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unhideWhenUsed/>
    <w:qFormat/>
    <w:rsid w:val="004115BC"/>
    <w:pPr>
      <w:spacing w:line="240" w:lineRule="auto"/>
    </w:pPr>
    <w:rPr>
      <w:rFonts w:ascii="Segoe UI" w:hAnsi="Segoe UI" w:cs="Segoe UI"/>
      <w:sz w:val="18"/>
      <w:szCs w:val="18"/>
    </w:rPr>
  </w:style>
  <w:style w:type="character" w:customStyle="1" w:styleId="TextodebaloChar">
    <w:name w:val="Texto de balão Char"/>
    <w:link w:val="Textodebalo"/>
    <w:uiPriority w:val="99"/>
    <w:rsid w:val="004115BC"/>
    <w:rPr>
      <w:rFonts w:ascii="Segoe UI" w:hAnsi="Segoe UI" w:cs="Segoe UI"/>
      <w:sz w:val="18"/>
      <w:szCs w:val="18"/>
      <w:lang w:eastAsia="ar-SA"/>
    </w:rPr>
  </w:style>
  <w:style w:type="character" w:customStyle="1" w:styleId="Ttulo1Char">
    <w:name w:val="Título 1 Char"/>
    <w:link w:val="Ttulo1"/>
    <w:uiPriority w:val="1"/>
    <w:rsid w:val="001F4BC8"/>
    <w:rPr>
      <w:b/>
      <w:bCs/>
      <w:kern w:val="32"/>
      <w:sz w:val="32"/>
      <w:szCs w:val="32"/>
    </w:rPr>
  </w:style>
  <w:style w:type="character" w:customStyle="1" w:styleId="Ttulo2Char">
    <w:name w:val="Título 2 Char"/>
    <w:link w:val="Ttulo2"/>
    <w:uiPriority w:val="1"/>
    <w:rsid w:val="001F4BC8"/>
    <w:rPr>
      <w:rFonts w:ascii="Times New Roman" w:hAnsi="Times New Roman" w:cs="Times New Roman"/>
      <w:b/>
      <w:lang w:eastAsia="en-US"/>
    </w:rPr>
  </w:style>
  <w:style w:type="character" w:customStyle="1" w:styleId="Ttulo3Char">
    <w:name w:val="Título 3 Char"/>
    <w:link w:val="Ttulo3"/>
    <w:rsid w:val="001F4BC8"/>
    <w:rPr>
      <w:rFonts w:ascii="Times New Roman" w:hAnsi="Times New Roman" w:cs="Times New Roman"/>
      <w:b/>
      <w:sz w:val="24"/>
      <w:lang w:val="x-none" w:eastAsia="en-US"/>
    </w:rPr>
  </w:style>
  <w:style w:type="character" w:customStyle="1" w:styleId="Ttulo4Char">
    <w:name w:val="Título 4 Char"/>
    <w:link w:val="Ttulo4"/>
    <w:rsid w:val="001F4BC8"/>
    <w:rPr>
      <w:rFonts w:ascii="Times New Roman" w:hAnsi="Times New Roman" w:cs="Times New Roman"/>
      <w:sz w:val="24"/>
      <w:lang w:eastAsia="en-US"/>
    </w:rPr>
  </w:style>
  <w:style w:type="character" w:customStyle="1" w:styleId="Ttulo5Char">
    <w:name w:val="Título 5 Char"/>
    <w:link w:val="Ttulo5"/>
    <w:rsid w:val="001F4BC8"/>
    <w:rPr>
      <w:rFonts w:ascii="Times New Roman" w:hAnsi="Times New Roman" w:cs="Times New Roman"/>
      <w:b/>
      <w:lang w:val="x-none" w:eastAsia="en-US"/>
    </w:rPr>
  </w:style>
  <w:style w:type="character" w:customStyle="1" w:styleId="Ttulo6Char">
    <w:name w:val="Título 6 Char"/>
    <w:link w:val="Ttulo6"/>
    <w:rsid w:val="001F4BC8"/>
    <w:rPr>
      <w:rFonts w:ascii="Times New Roman" w:hAnsi="Times New Roman" w:cs="Times New Roman"/>
      <w:b/>
      <w:sz w:val="28"/>
      <w:szCs w:val="24"/>
    </w:rPr>
  </w:style>
  <w:style w:type="character" w:customStyle="1" w:styleId="Ttulo7Char">
    <w:name w:val="Título 7 Char"/>
    <w:link w:val="Ttulo7"/>
    <w:rsid w:val="001F4BC8"/>
    <w:rPr>
      <w:rFonts w:ascii="Times New Roman" w:hAnsi="Times New Roman" w:cs="Times New Roman"/>
      <w:sz w:val="24"/>
      <w:szCs w:val="24"/>
    </w:rPr>
  </w:style>
  <w:style w:type="character" w:customStyle="1" w:styleId="Ttulo8Char">
    <w:name w:val="Título 8 Char"/>
    <w:link w:val="Ttulo8"/>
    <w:rsid w:val="001F4BC8"/>
    <w:rPr>
      <w:rFonts w:ascii="Times New Roman" w:hAnsi="Times New Roman" w:cs="Times New Roman"/>
      <w:i/>
      <w:iCs/>
      <w:sz w:val="24"/>
      <w:szCs w:val="24"/>
    </w:rPr>
  </w:style>
  <w:style w:type="character" w:customStyle="1" w:styleId="Ttulo9Char">
    <w:name w:val="Título 9 Char"/>
    <w:link w:val="Ttulo9"/>
    <w:rsid w:val="001F4BC8"/>
    <w:rPr>
      <w:rFonts w:cs="Times New Roman"/>
      <w:sz w:val="22"/>
      <w:szCs w:val="22"/>
      <w:lang w:val="x-none" w:eastAsia="x-none"/>
    </w:rPr>
  </w:style>
  <w:style w:type="paragraph" w:styleId="Commarcadores5">
    <w:name w:val="List Bullet 5"/>
    <w:basedOn w:val="Normal"/>
    <w:autoRedefine/>
    <w:rsid w:val="001F4BC8"/>
    <w:pPr>
      <w:widowControl/>
      <w:numPr>
        <w:numId w:val="2"/>
      </w:numPr>
      <w:tabs>
        <w:tab w:val="clear" w:pos="360"/>
        <w:tab w:val="num" w:pos="1560"/>
      </w:tabs>
      <w:suppressAutoHyphens w:val="0"/>
      <w:spacing w:line="240" w:lineRule="auto"/>
      <w:ind w:left="2694" w:right="0" w:hanging="219"/>
      <w:jc w:val="left"/>
    </w:pPr>
    <w:rPr>
      <w:rFonts w:ascii="Times New Roman" w:hAnsi="Times New Roman" w:cs="Times New Roman"/>
      <w:b/>
      <w:sz w:val="20"/>
      <w:lang w:val="en-US" w:eastAsia="pt-BR"/>
    </w:rPr>
  </w:style>
  <w:style w:type="paragraph" w:styleId="Corpodetexto">
    <w:name w:val="Body Text"/>
    <w:basedOn w:val="Normal"/>
    <w:link w:val="CorpodetextoChar"/>
    <w:uiPriority w:val="1"/>
    <w:qFormat/>
    <w:rsid w:val="001F4BC8"/>
    <w:pPr>
      <w:widowControl/>
      <w:suppressAutoHyphens w:val="0"/>
      <w:spacing w:line="240" w:lineRule="auto"/>
      <w:ind w:right="0"/>
    </w:pPr>
    <w:rPr>
      <w:rFonts w:ascii="Times New Roman" w:hAnsi="Times New Roman" w:cs="Times New Roman"/>
      <w:lang w:val="x-none" w:eastAsia="en-US"/>
    </w:rPr>
  </w:style>
  <w:style w:type="character" w:customStyle="1" w:styleId="CorpodetextoChar">
    <w:name w:val="Corpo de texto Char"/>
    <w:link w:val="Corpodetexto"/>
    <w:uiPriority w:val="1"/>
    <w:rsid w:val="001F4BC8"/>
    <w:rPr>
      <w:rFonts w:ascii="Times New Roman" w:hAnsi="Times New Roman" w:cs="Times New Roman"/>
      <w:sz w:val="24"/>
      <w:lang w:val="x-none" w:eastAsia="en-US"/>
    </w:rPr>
  </w:style>
  <w:style w:type="paragraph" w:styleId="Ttulo">
    <w:name w:val="Title"/>
    <w:basedOn w:val="Normal"/>
    <w:link w:val="TtuloChar"/>
    <w:qFormat/>
    <w:rsid w:val="001F4BC8"/>
    <w:pPr>
      <w:widowControl/>
      <w:suppressAutoHyphens w:val="0"/>
      <w:spacing w:line="240" w:lineRule="auto"/>
      <w:ind w:right="0"/>
      <w:jc w:val="center"/>
    </w:pPr>
    <w:rPr>
      <w:rFonts w:ascii="Times New Roman" w:hAnsi="Times New Roman" w:cs="Times New Roman"/>
      <w:b/>
      <w:lang w:val="x-none" w:eastAsia="en-US"/>
    </w:rPr>
  </w:style>
  <w:style w:type="character" w:customStyle="1" w:styleId="TtuloChar">
    <w:name w:val="Título Char"/>
    <w:link w:val="Ttulo"/>
    <w:rsid w:val="001F4BC8"/>
    <w:rPr>
      <w:rFonts w:ascii="Times New Roman" w:hAnsi="Times New Roman" w:cs="Times New Roman"/>
      <w:b/>
      <w:sz w:val="24"/>
      <w:lang w:val="x-none" w:eastAsia="en-US"/>
    </w:rPr>
  </w:style>
  <w:style w:type="paragraph" w:styleId="Recuodecorpodetexto">
    <w:name w:val="Body Text Indent"/>
    <w:basedOn w:val="Normal"/>
    <w:link w:val="RecuodecorpodetextoChar"/>
    <w:rsid w:val="001F4BC8"/>
    <w:pPr>
      <w:widowControl/>
      <w:suppressAutoHyphens w:val="0"/>
      <w:spacing w:line="240" w:lineRule="auto"/>
      <w:ind w:left="4395" w:right="0"/>
    </w:pPr>
    <w:rPr>
      <w:rFonts w:ascii="Times New Roman" w:hAnsi="Times New Roman" w:cs="Times New Roman"/>
      <w:lang w:eastAsia="en-US"/>
    </w:rPr>
  </w:style>
  <w:style w:type="character" w:customStyle="1" w:styleId="RecuodecorpodetextoChar">
    <w:name w:val="Recuo de corpo de texto Char"/>
    <w:link w:val="Recuodecorpodetexto"/>
    <w:rsid w:val="001F4BC8"/>
    <w:rPr>
      <w:rFonts w:ascii="Times New Roman" w:hAnsi="Times New Roman" w:cs="Times New Roman"/>
      <w:sz w:val="24"/>
      <w:lang w:eastAsia="en-US"/>
    </w:rPr>
  </w:style>
  <w:style w:type="paragraph" w:styleId="Saudao">
    <w:name w:val="Salutation"/>
    <w:basedOn w:val="Normal"/>
    <w:next w:val="Normal"/>
    <w:link w:val="SaudaoChar"/>
    <w:rsid w:val="001F4BC8"/>
    <w:pPr>
      <w:widowControl/>
      <w:suppressAutoHyphens w:val="0"/>
      <w:spacing w:line="240" w:lineRule="auto"/>
      <w:ind w:right="0"/>
      <w:jc w:val="left"/>
    </w:pPr>
    <w:rPr>
      <w:rFonts w:ascii="Times New Roman" w:hAnsi="Times New Roman" w:cs="Times New Roman"/>
      <w:sz w:val="20"/>
      <w:lang w:eastAsia="en-US"/>
    </w:rPr>
  </w:style>
  <w:style w:type="character" w:customStyle="1" w:styleId="SaudaoChar">
    <w:name w:val="Saudação Char"/>
    <w:link w:val="Saudao"/>
    <w:rsid w:val="001F4BC8"/>
    <w:rPr>
      <w:rFonts w:ascii="Times New Roman" w:hAnsi="Times New Roman" w:cs="Times New Roman"/>
      <w:lang w:eastAsia="en-US"/>
    </w:rPr>
  </w:style>
  <w:style w:type="paragraph" w:styleId="TextosemFormatao">
    <w:name w:val="Plain Text"/>
    <w:basedOn w:val="Normal"/>
    <w:link w:val="TextosemFormataoChar"/>
    <w:rsid w:val="001F4BC8"/>
    <w:pPr>
      <w:widowControl/>
      <w:suppressAutoHyphens w:val="0"/>
      <w:spacing w:line="240" w:lineRule="auto"/>
      <w:ind w:right="0"/>
      <w:jc w:val="left"/>
    </w:pPr>
    <w:rPr>
      <w:rFonts w:cs="Courier New"/>
      <w:sz w:val="20"/>
      <w:lang w:eastAsia="en-US"/>
    </w:rPr>
  </w:style>
  <w:style w:type="character" w:customStyle="1" w:styleId="TextosemFormataoChar">
    <w:name w:val="Texto sem Formatação Char"/>
    <w:link w:val="TextosemFormatao"/>
    <w:rsid w:val="001F4BC8"/>
    <w:rPr>
      <w:rFonts w:ascii="Courier New" w:hAnsi="Courier New" w:cs="Courier New"/>
      <w:lang w:eastAsia="en-US"/>
    </w:rPr>
  </w:style>
  <w:style w:type="paragraph" w:styleId="Corpodetexto2">
    <w:name w:val="Body Text 2"/>
    <w:basedOn w:val="Normal"/>
    <w:link w:val="Corpodetexto2Char"/>
    <w:rsid w:val="001F4BC8"/>
    <w:pPr>
      <w:widowControl/>
      <w:suppressAutoHyphens w:val="0"/>
      <w:spacing w:line="240" w:lineRule="auto"/>
      <w:ind w:right="0"/>
      <w:jc w:val="left"/>
    </w:pPr>
    <w:rPr>
      <w:rFonts w:ascii="Times New Roman" w:hAnsi="Times New Roman" w:cs="Times New Roman"/>
      <w:lang w:eastAsia="en-US"/>
    </w:rPr>
  </w:style>
  <w:style w:type="character" w:customStyle="1" w:styleId="Corpodetexto2Char">
    <w:name w:val="Corpo de texto 2 Char"/>
    <w:link w:val="Corpodetexto2"/>
    <w:rsid w:val="001F4BC8"/>
    <w:rPr>
      <w:rFonts w:ascii="Times New Roman" w:hAnsi="Times New Roman" w:cs="Times New Roman"/>
      <w:sz w:val="24"/>
      <w:lang w:eastAsia="en-US"/>
    </w:rPr>
  </w:style>
  <w:style w:type="paragraph" w:styleId="Corpodetexto3">
    <w:name w:val="Body Text 3"/>
    <w:basedOn w:val="Normal"/>
    <w:link w:val="Corpodetexto3Char"/>
    <w:rsid w:val="001F4BC8"/>
    <w:pPr>
      <w:widowControl/>
      <w:suppressAutoHyphens w:val="0"/>
      <w:spacing w:line="240" w:lineRule="auto"/>
      <w:ind w:right="0"/>
    </w:pPr>
    <w:rPr>
      <w:rFonts w:ascii="Times New Roman" w:hAnsi="Times New Roman" w:cs="Times New Roman"/>
      <w:lang w:eastAsia="en-US"/>
    </w:rPr>
  </w:style>
  <w:style w:type="character" w:customStyle="1" w:styleId="Corpodetexto3Char">
    <w:name w:val="Corpo de texto 3 Char"/>
    <w:link w:val="Corpodetexto3"/>
    <w:rsid w:val="001F4BC8"/>
    <w:rPr>
      <w:rFonts w:ascii="Times New Roman" w:hAnsi="Times New Roman" w:cs="Times New Roman"/>
      <w:sz w:val="24"/>
      <w:lang w:eastAsia="en-US"/>
    </w:rPr>
  </w:style>
  <w:style w:type="character" w:styleId="HiperlinkVisitado">
    <w:name w:val="FollowedHyperlink"/>
    <w:rsid w:val="001F4BC8"/>
    <w:rPr>
      <w:color w:val="800080"/>
      <w:u w:val="single"/>
    </w:rPr>
  </w:style>
  <w:style w:type="paragraph" w:customStyle="1" w:styleId="Corpo">
    <w:name w:val="Corpo"/>
    <w:rsid w:val="001F4BC8"/>
    <w:pPr>
      <w:widowControl w:val="0"/>
      <w:autoSpaceDE w:val="0"/>
      <w:autoSpaceDN w:val="0"/>
    </w:pPr>
    <w:rPr>
      <w:rFonts w:ascii="Times New Roman" w:hAnsi="Times New Roman" w:cs="Times New Roman"/>
      <w:color w:val="000000"/>
      <w:sz w:val="24"/>
      <w:szCs w:val="24"/>
    </w:rPr>
  </w:style>
  <w:style w:type="paragraph" w:customStyle="1" w:styleId="Corpodetexto21">
    <w:name w:val="Corpo de texto 21"/>
    <w:basedOn w:val="Normal"/>
    <w:rsid w:val="001F4BC8"/>
    <w:pPr>
      <w:widowControl/>
      <w:suppressAutoHyphens w:val="0"/>
      <w:spacing w:line="240" w:lineRule="auto"/>
      <w:ind w:left="142" w:right="0" w:hanging="142"/>
    </w:pPr>
    <w:rPr>
      <w:rFonts w:ascii="Times New Roman" w:hAnsi="Times New Roman" w:cs="Times New Roman"/>
      <w:lang w:eastAsia="pt-BR"/>
    </w:rPr>
  </w:style>
  <w:style w:type="paragraph" w:customStyle="1" w:styleId="Recuodecorpodetexto21">
    <w:name w:val="Recuo de corpo de texto 21"/>
    <w:basedOn w:val="Normal"/>
    <w:rsid w:val="001F4BC8"/>
    <w:pPr>
      <w:widowControl/>
      <w:suppressAutoHyphens w:val="0"/>
      <w:spacing w:line="240" w:lineRule="auto"/>
      <w:ind w:left="1418" w:right="0" w:hanging="1418"/>
    </w:pPr>
    <w:rPr>
      <w:rFonts w:ascii="CG Times (W1)" w:hAnsi="CG Times (W1)" w:cs="Times New Roman"/>
      <w:lang w:eastAsia="pt-BR"/>
    </w:rPr>
  </w:style>
  <w:style w:type="paragraph" w:customStyle="1" w:styleId="Textoembloco1">
    <w:name w:val="Texto em bloco1"/>
    <w:basedOn w:val="Normal"/>
    <w:rsid w:val="001F4BC8"/>
    <w:pPr>
      <w:widowControl/>
      <w:suppressAutoHyphens w:val="0"/>
      <w:spacing w:after="120" w:line="240" w:lineRule="auto"/>
      <w:ind w:left="709" w:right="113"/>
    </w:pPr>
    <w:rPr>
      <w:rFonts w:ascii="Times New Roman" w:hAnsi="Times New Roman" w:cs="Times New Roman"/>
      <w:sz w:val="28"/>
      <w:lang w:eastAsia="pt-BR"/>
    </w:rPr>
  </w:style>
  <w:style w:type="paragraph" w:customStyle="1" w:styleId="DefaultText">
    <w:name w:val="Default Text"/>
    <w:basedOn w:val="Normal"/>
    <w:rsid w:val="001F4BC8"/>
    <w:pPr>
      <w:widowControl/>
      <w:suppressAutoHyphens w:val="0"/>
      <w:spacing w:line="240" w:lineRule="auto"/>
      <w:ind w:right="0"/>
      <w:jc w:val="left"/>
    </w:pPr>
    <w:rPr>
      <w:rFonts w:ascii="Times New Roman" w:hAnsi="Times New Roman" w:cs="Times New Roman"/>
      <w:lang w:val="en-US" w:eastAsia="pt-BR"/>
    </w:rPr>
  </w:style>
  <w:style w:type="paragraph" w:customStyle="1" w:styleId="NONormal">
    <w:name w:val="NO Normal"/>
    <w:rsid w:val="001F4BC8"/>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BodySingle">
    <w:name w:val="Body Single"/>
    <w:basedOn w:val="Normal"/>
    <w:rsid w:val="001F4BC8"/>
    <w:pPr>
      <w:widowControl/>
      <w:suppressAutoHyphens w:val="0"/>
      <w:spacing w:line="240" w:lineRule="auto"/>
      <w:ind w:right="0"/>
      <w:jc w:val="left"/>
    </w:pPr>
    <w:rPr>
      <w:rFonts w:ascii="Times New Roman" w:hAnsi="Times New Roman" w:cs="Times New Roman"/>
      <w:lang w:val="en-US" w:eastAsia="pt-BR"/>
    </w:rPr>
  </w:style>
  <w:style w:type="paragraph" w:customStyle="1" w:styleId="Tabela0">
    <w:name w:val="Tabela"/>
    <w:rsid w:val="001F4BC8"/>
    <w:pPr>
      <w:widowControl w:val="0"/>
      <w:autoSpaceDE w:val="0"/>
      <w:autoSpaceDN w:val="0"/>
    </w:pPr>
    <w:rPr>
      <w:rFonts w:ascii="Times New Roman" w:hAnsi="Times New Roman" w:cs="Times New Roman"/>
      <w:color w:val="000000"/>
      <w:sz w:val="24"/>
      <w:szCs w:val="24"/>
    </w:rPr>
  </w:style>
  <w:style w:type="paragraph" w:styleId="Recuodecorpodetexto2">
    <w:name w:val="Body Text Indent 2"/>
    <w:basedOn w:val="Normal"/>
    <w:link w:val="Recuodecorpodetexto2Char"/>
    <w:rsid w:val="001F4BC8"/>
    <w:pPr>
      <w:widowControl/>
      <w:suppressAutoHyphens w:val="0"/>
      <w:spacing w:after="240" w:line="240" w:lineRule="auto"/>
      <w:ind w:left="720" w:right="0" w:hanging="720"/>
    </w:pPr>
    <w:rPr>
      <w:rFonts w:ascii="Times New Roman" w:hAnsi="Times New Roman" w:cs="Times New Roman"/>
      <w:szCs w:val="24"/>
      <w:lang w:eastAsia="pt-BR"/>
    </w:rPr>
  </w:style>
  <w:style w:type="character" w:customStyle="1" w:styleId="Recuodecorpodetexto2Char">
    <w:name w:val="Recuo de corpo de texto 2 Char"/>
    <w:link w:val="Recuodecorpodetexto2"/>
    <w:rsid w:val="001F4BC8"/>
    <w:rPr>
      <w:rFonts w:ascii="Times New Roman" w:hAnsi="Times New Roman" w:cs="Times New Roman"/>
      <w:sz w:val="24"/>
      <w:szCs w:val="24"/>
    </w:rPr>
  </w:style>
  <w:style w:type="paragraph" w:styleId="Recuodecorpodetexto3">
    <w:name w:val="Body Text Indent 3"/>
    <w:basedOn w:val="Normal"/>
    <w:link w:val="Recuodecorpodetexto3Char"/>
    <w:rsid w:val="001F4BC8"/>
    <w:pPr>
      <w:widowControl/>
      <w:suppressAutoHyphens w:val="0"/>
      <w:spacing w:after="120" w:line="240" w:lineRule="auto"/>
      <w:ind w:left="709" w:right="0" w:hanging="709"/>
    </w:pPr>
    <w:rPr>
      <w:rFonts w:ascii="Arial" w:hAnsi="Arial"/>
      <w:sz w:val="22"/>
      <w:szCs w:val="24"/>
      <w:lang w:eastAsia="pt-BR"/>
    </w:rPr>
  </w:style>
  <w:style w:type="character" w:customStyle="1" w:styleId="Recuodecorpodetexto3Char">
    <w:name w:val="Recuo de corpo de texto 3 Char"/>
    <w:link w:val="Recuodecorpodetexto3"/>
    <w:rsid w:val="001F4BC8"/>
    <w:rPr>
      <w:sz w:val="22"/>
      <w:szCs w:val="24"/>
    </w:rPr>
  </w:style>
  <w:style w:type="paragraph" w:customStyle="1" w:styleId="A291365">
    <w:name w:val="_A291365"/>
    <w:rsid w:val="001F4BC8"/>
    <w:pPr>
      <w:widowControl w:val="0"/>
      <w:ind w:left="1872" w:firstLine="2304"/>
      <w:jc w:val="both"/>
    </w:pPr>
    <w:rPr>
      <w:rFonts w:ascii="Times New Roman" w:hAnsi="Times New Roman" w:cs="Times New Roman"/>
      <w:snapToGrid w:val="0"/>
      <w:color w:val="000000"/>
      <w:sz w:val="24"/>
    </w:rPr>
  </w:style>
  <w:style w:type="paragraph" w:customStyle="1" w:styleId="PADRAO">
    <w:name w:val="PADRAO"/>
    <w:rsid w:val="001F4BC8"/>
    <w:pPr>
      <w:widowControl w:val="0"/>
      <w:jc w:val="both"/>
    </w:pPr>
    <w:rPr>
      <w:rFonts w:ascii="Times New Roman" w:hAnsi="Times New Roman" w:cs="Times New Roman"/>
      <w:color w:val="000000"/>
      <w:sz w:val="24"/>
    </w:rPr>
  </w:style>
  <w:style w:type="paragraph" w:customStyle="1" w:styleId="Rodap1">
    <w:name w:val="Rodapé1"/>
    <w:basedOn w:val="Normal"/>
    <w:rsid w:val="001F4BC8"/>
    <w:pPr>
      <w:tabs>
        <w:tab w:val="center" w:pos="4419"/>
        <w:tab w:val="right" w:pos="8838"/>
      </w:tabs>
      <w:spacing w:line="240" w:lineRule="auto"/>
      <w:ind w:left="284"/>
      <w:jc w:val="left"/>
    </w:pPr>
    <w:rPr>
      <w:rFonts w:ascii="Arial" w:hAnsi="Arial" w:cs="Times New Roman"/>
      <w:lang w:eastAsia="pt-BR"/>
    </w:rPr>
  </w:style>
  <w:style w:type="character" w:styleId="Nmerodepgina">
    <w:name w:val="page number"/>
    <w:basedOn w:val="Fontepargpadro"/>
    <w:rsid w:val="001F4BC8"/>
  </w:style>
  <w:style w:type="paragraph" w:styleId="Textoembloco">
    <w:name w:val="Block Text"/>
    <w:basedOn w:val="Normal"/>
    <w:rsid w:val="001F4BC8"/>
    <w:pPr>
      <w:widowControl/>
      <w:tabs>
        <w:tab w:val="left" w:pos="9923"/>
      </w:tabs>
      <w:suppressAutoHyphens w:val="0"/>
      <w:autoSpaceDE w:val="0"/>
      <w:autoSpaceDN w:val="0"/>
      <w:adjustRightInd w:val="0"/>
      <w:spacing w:before="60" w:after="60" w:line="240" w:lineRule="auto"/>
      <w:ind w:left="1418" w:right="1134" w:hanging="284"/>
    </w:pPr>
    <w:rPr>
      <w:rFonts w:ascii="Times New Roman" w:hAnsi="Times New Roman"/>
      <w:szCs w:val="12"/>
      <w:lang w:eastAsia="pt-BR"/>
    </w:rPr>
  </w:style>
  <w:style w:type="paragraph" w:styleId="Lista4">
    <w:name w:val="List 4"/>
    <w:basedOn w:val="Normal"/>
    <w:rsid w:val="001F4BC8"/>
    <w:pPr>
      <w:widowControl/>
      <w:suppressAutoHyphens w:val="0"/>
      <w:spacing w:line="240" w:lineRule="auto"/>
      <w:ind w:left="1132" w:right="0" w:hanging="283"/>
      <w:jc w:val="left"/>
    </w:pPr>
    <w:rPr>
      <w:rFonts w:ascii="Times New Roman" w:hAnsi="Times New Roman" w:cs="Times New Roman"/>
      <w:lang w:eastAsia="pt-BR"/>
    </w:rPr>
  </w:style>
  <w:style w:type="paragraph" w:customStyle="1" w:styleId="A061168">
    <w:name w:val="_A061168"/>
    <w:rsid w:val="001F4BC8"/>
    <w:pPr>
      <w:widowControl w:val="0"/>
      <w:ind w:left="1440" w:hanging="720"/>
      <w:jc w:val="both"/>
    </w:pPr>
    <w:rPr>
      <w:rFonts w:ascii="Times New Roman" w:hAnsi="Times New Roman" w:cs="Times New Roman"/>
      <w:color w:val="000000"/>
      <w:sz w:val="24"/>
    </w:rPr>
  </w:style>
  <w:style w:type="paragraph" w:customStyle="1" w:styleId="A051065">
    <w:name w:val="_A051065"/>
    <w:rsid w:val="001F4BC8"/>
    <w:pPr>
      <w:ind w:left="1440" w:hanging="720"/>
      <w:jc w:val="both"/>
    </w:pPr>
    <w:rPr>
      <w:rFonts w:ascii="Times New Roman" w:hAnsi="Times New Roman" w:cs="Times New Roman"/>
      <w:color w:val="000000"/>
      <w:sz w:val="24"/>
    </w:rPr>
  </w:style>
  <w:style w:type="paragraph" w:customStyle="1" w:styleId="Corpodotexto">
    <w:name w:val="Corpo do texto"/>
    <w:basedOn w:val="Normal"/>
    <w:rsid w:val="001F4BC8"/>
    <w:pPr>
      <w:widowControl/>
      <w:suppressAutoHyphens w:val="0"/>
      <w:overflowPunct w:val="0"/>
      <w:autoSpaceDE w:val="0"/>
      <w:autoSpaceDN w:val="0"/>
      <w:adjustRightInd w:val="0"/>
      <w:spacing w:after="283"/>
      <w:ind w:right="0"/>
      <w:textAlignment w:val="baseline"/>
    </w:pPr>
    <w:rPr>
      <w:rFonts w:ascii="Tahoma" w:hAnsi="Tahoma" w:cs="Times New Roman"/>
      <w:noProof/>
      <w:szCs w:val="24"/>
      <w:lang w:val="en-US" w:eastAsia="en-US"/>
    </w:rPr>
  </w:style>
  <w:style w:type="paragraph" w:customStyle="1" w:styleId="A050565">
    <w:name w:val="_A050565"/>
    <w:rsid w:val="001F4BC8"/>
    <w:pPr>
      <w:ind w:left="720"/>
      <w:jc w:val="both"/>
    </w:pPr>
    <w:rPr>
      <w:rFonts w:ascii="Times New Roman" w:hAnsi="Times New Roman" w:cs="Times New Roman"/>
      <w:color w:val="000000"/>
      <w:sz w:val="24"/>
    </w:rPr>
  </w:style>
  <w:style w:type="paragraph" w:customStyle="1" w:styleId="A101365">
    <w:name w:val="_A101365"/>
    <w:rsid w:val="001F4BC8"/>
    <w:pPr>
      <w:ind w:left="1872" w:hanging="432"/>
      <w:jc w:val="both"/>
    </w:pPr>
    <w:rPr>
      <w:rFonts w:ascii="Times New Roman" w:hAnsi="Times New Roman" w:cs="Times New Roman"/>
      <w:color w:val="000000"/>
      <w:sz w:val="24"/>
    </w:rPr>
  </w:style>
  <w:style w:type="paragraph" w:customStyle="1" w:styleId="BodyText22">
    <w:name w:val="Body Text 22"/>
    <w:basedOn w:val="Normal"/>
    <w:rsid w:val="001F4BC8"/>
    <w:pPr>
      <w:suppressAutoHyphens w:val="0"/>
      <w:spacing w:line="240" w:lineRule="auto"/>
      <w:ind w:right="227"/>
      <w:jc w:val="center"/>
    </w:pPr>
    <w:rPr>
      <w:rFonts w:ascii="Times New Roman" w:hAnsi="Times New Roman" w:cs="Times New Roman"/>
      <w:b/>
      <w:sz w:val="20"/>
      <w:lang w:eastAsia="pt-BR"/>
    </w:rPr>
  </w:style>
  <w:style w:type="paragraph" w:customStyle="1" w:styleId="A301465">
    <w:name w:val="_A301465"/>
    <w:rsid w:val="001F4BC8"/>
    <w:pPr>
      <w:widowControl w:val="0"/>
      <w:ind w:left="2016" w:firstLine="2304"/>
      <w:jc w:val="both"/>
    </w:pPr>
    <w:rPr>
      <w:rFonts w:ascii="Times New Roman" w:hAnsi="Times New Roman" w:cs="Times New Roman"/>
      <w:snapToGrid w:val="0"/>
      <w:color w:val="000000"/>
      <w:sz w:val="24"/>
    </w:rPr>
  </w:style>
  <w:style w:type="paragraph" w:customStyle="1" w:styleId="Estilo1">
    <w:name w:val="Estilo1"/>
    <w:basedOn w:val="Normal"/>
    <w:rsid w:val="001F4BC8"/>
    <w:pPr>
      <w:widowControl/>
      <w:tabs>
        <w:tab w:val="left" w:pos="2268"/>
      </w:tabs>
      <w:suppressAutoHyphens w:val="0"/>
      <w:spacing w:line="240" w:lineRule="auto"/>
      <w:ind w:left="2410" w:right="0" w:hanging="992"/>
    </w:pPr>
    <w:rPr>
      <w:rFonts w:ascii="Times New Roman" w:hAnsi="Times New Roman" w:cs="Times New Roman"/>
      <w:snapToGrid w:val="0"/>
      <w:lang w:eastAsia="pt-BR"/>
    </w:rPr>
  </w:style>
  <w:style w:type="paragraph" w:customStyle="1" w:styleId="A120165">
    <w:name w:val="_A120165"/>
    <w:rsid w:val="001F4BC8"/>
    <w:pPr>
      <w:widowControl w:val="0"/>
      <w:ind w:left="144" w:firstLine="1584"/>
      <w:jc w:val="both"/>
    </w:pPr>
    <w:rPr>
      <w:rFonts w:ascii="Times New Roman" w:hAnsi="Times New Roman" w:cs="Times New Roman"/>
      <w:snapToGrid w:val="0"/>
      <w:color w:val="000000"/>
      <w:sz w:val="24"/>
    </w:rPr>
  </w:style>
  <w:style w:type="paragraph" w:customStyle="1" w:styleId="nivel1">
    <w:name w:val="nivel 1"/>
    <w:basedOn w:val="Normal"/>
    <w:autoRedefine/>
    <w:rsid w:val="001F4BC8"/>
    <w:pPr>
      <w:widowControl/>
      <w:suppressAutoHyphens w:val="0"/>
      <w:spacing w:after="120" w:line="240" w:lineRule="auto"/>
      <w:ind w:right="0"/>
    </w:pPr>
    <w:rPr>
      <w:rFonts w:ascii="Times New Roman" w:hAnsi="Times New Roman" w:cs="Times New Roman"/>
      <w:lang w:eastAsia="pt-BR"/>
    </w:rPr>
  </w:style>
  <w:style w:type="paragraph" w:customStyle="1" w:styleId="WW-Corpodetexto21">
    <w:name w:val="WW-Corpo de texto 21"/>
    <w:basedOn w:val="Normal"/>
    <w:rsid w:val="001F4BC8"/>
    <w:pPr>
      <w:widowControl/>
      <w:suppressAutoHyphens w:val="0"/>
      <w:spacing w:line="240" w:lineRule="auto"/>
      <w:ind w:right="0"/>
      <w:jc w:val="center"/>
    </w:pPr>
    <w:rPr>
      <w:rFonts w:ascii="Times New Roman" w:hAnsi="Times New Roman" w:cs="Times New Roman"/>
      <w:sz w:val="20"/>
    </w:rPr>
  </w:style>
  <w:style w:type="character" w:customStyle="1" w:styleId="WW-Fontepargpadro1">
    <w:name w:val="WW-Fonte parág. padrão1"/>
    <w:rsid w:val="001F4BC8"/>
  </w:style>
  <w:style w:type="paragraph" w:customStyle="1" w:styleId="WW-Textosimples">
    <w:name w:val="WW-Texto simples"/>
    <w:basedOn w:val="Normal"/>
    <w:rsid w:val="001F4BC8"/>
    <w:pPr>
      <w:widowControl/>
      <w:suppressAutoHyphens w:val="0"/>
      <w:spacing w:line="240" w:lineRule="auto"/>
      <w:ind w:right="0"/>
      <w:jc w:val="left"/>
    </w:pPr>
    <w:rPr>
      <w:rFonts w:cs="Courier New"/>
      <w:sz w:val="20"/>
    </w:rPr>
  </w:style>
  <w:style w:type="paragraph" w:styleId="Legenda">
    <w:name w:val="caption"/>
    <w:basedOn w:val="Normal"/>
    <w:next w:val="Normal"/>
    <w:qFormat/>
    <w:rsid w:val="001F4BC8"/>
    <w:pPr>
      <w:widowControl/>
      <w:suppressAutoHyphens w:val="0"/>
      <w:spacing w:line="240" w:lineRule="auto"/>
      <w:ind w:right="0"/>
      <w:jc w:val="center"/>
    </w:pPr>
    <w:rPr>
      <w:rFonts w:ascii="Times New Roman" w:hAnsi="Times New Roman" w:cs="Times New Roman"/>
      <w:b/>
      <w:bCs/>
      <w:sz w:val="20"/>
      <w:szCs w:val="24"/>
      <w:lang w:eastAsia="pt-BR"/>
    </w:rPr>
  </w:style>
  <w:style w:type="paragraph" w:customStyle="1" w:styleId="WW-Corpodetexto31">
    <w:name w:val="WW-Corpo de texto 31"/>
    <w:basedOn w:val="Normal"/>
    <w:rsid w:val="001F4BC8"/>
    <w:pPr>
      <w:widowControl/>
      <w:suppressAutoHyphens w:val="0"/>
      <w:autoSpaceDE w:val="0"/>
      <w:spacing w:line="232" w:lineRule="exact"/>
      <w:ind w:right="0"/>
    </w:pPr>
    <w:rPr>
      <w:rFonts w:ascii="Times New Roman" w:hAnsi="Times New Roman" w:cs="Times New Roman"/>
      <w:sz w:val="20"/>
      <w:lang w:val="pt-PT"/>
    </w:rPr>
  </w:style>
  <w:style w:type="paragraph" w:customStyle="1" w:styleId="TABELA">
    <w:name w:val="TABELA"/>
    <w:basedOn w:val="Normal"/>
    <w:next w:val="Normal"/>
    <w:rsid w:val="001F4BC8"/>
    <w:pPr>
      <w:widowControl/>
      <w:numPr>
        <w:numId w:val="1"/>
      </w:numPr>
      <w:suppressAutoHyphens w:val="0"/>
      <w:spacing w:line="240" w:lineRule="auto"/>
      <w:ind w:right="0"/>
      <w:jc w:val="center"/>
    </w:pPr>
    <w:rPr>
      <w:rFonts w:ascii="Arial" w:hAnsi="Arial" w:cs="Times New Roman"/>
      <w:b/>
      <w:sz w:val="20"/>
    </w:rPr>
  </w:style>
  <w:style w:type="paragraph" w:styleId="Textodenotaderodap">
    <w:name w:val="footnote text"/>
    <w:basedOn w:val="Normal"/>
    <w:link w:val="TextodenotaderodapChar"/>
    <w:rsid w:val="001F4BC8"/>
    <w:pPr>
      <w:widowControl/>
      <w:suppressAutoHyphens w:val="0"/>
      <w:spacing w:line="240" w:lineRule="auto"/>
      <w:ind w:right="0"/>
      <w:jc w:val="left"/>
    </w:pPr>
    <w:rPr>
      <w:rFonts w:ascii="Times New Roman" w:hAnsi="Times New Roman" w:cs="Times New Roman"/>
      <w:sz w:val="20"/>
      <w:lang w:eastAsia="pt-BR"/>
    </w:rPr>
  </w:style>
  <w:style w:type="character" w:customStyle="1" w:styleId="TextodenotaderodapChar">
    <w:name w:val="Texto de nota de rodapé Char"/>
    <w:link w:val="Textodenotaderodap"/>
    <w:rsid w:val="001F4BC8"/>
    <w:rPr>
      <w:rFonts w:ascii="Times New Roman" w:hAnsi="Times New Roman" w:cs="Times New Roman"/>
    </w:rPr>
  </w:style>
  <w:style w:type="character" w:styleId="Refdenotaderodap">
    <w:name w:val="footnote reference"/>
    <w:rsid w:val="001F4BC8"/>
    <w:rPr>
      <w:vertAlign w:val="superscript"/>
    </w:rPr>
  </w:style>
  <w:style w:type="paragraph" w:styleId="Commarcadores2">
    <w:name w:val="List Bullet 2"/>
    <w:basedOn w:val="Normal"/>
    <w:rsid w:val="001F4BC8"/>
    <w:pPr>
      <w:widowControl/>
      <w:numPr>
        <w:numId w:val="15"/>
      </w:numPr>
      <w:suppressAutoHyphens w:val="0"/>
      <w:spacing w:line="240" w:lineRule="auto"/>
      <w:ind w:right="0"/>
      <w:jc w:val="left"/>
    </w:pPr>
    <w:rPr>
      <w:rFonts w:ascii="Times New Roman" w:hAnsi="Times New Roman" w:cs="Times New Roman"/>
      <w:szCs w:val="24"/>
      <w:lang w:eastAsia="pt-BR"/>
    </w:rPr>
  </w:style>
  <w:style w:type="character" w:styleId="Forte">
    <w:name w:val="Strong"/>
    <w:qFormat/>
    <w:rsid w:val="001F4BC8"/>
    <w:rPr>
      <w:b/>
      <w:bCs/>
    </w:rPr>
  </w:style>
  <w:style w:type="paragraph" w:styleId="PargrafodaLista">
    <w:name w:val="List Paragraph"/>
    <w:basedOn w:val="Normal"/>
    <w:uiPriority w:val="1"/>
    <w:qFormat/>
    <w:rsid w:val="001F4BC8"/>
    <w:pPr>
      <w:widowControl/>
      <w:suppressAutoHyphens w:val="0"/>
      <w:spacing w:after="100" w:afterAutospacing="1" w:line="276" w:lineRule="auto"/>
      <w:ind w:left="720" w:right="0"/>
      <w:contextualSpacing/>
      <w:jc w:val="left"/>
    </w:pPr>
    <w:rPr>
      <w:rFonts w:ascii="Calibri" w:eastAsia="Calibri" w:hAnsi="Calibri" w:cs="Times New Roman"/>
      <w:sz w:val="22"/>
      <w:szCs w:val="22"/>
      <w:lang w:eastAsia="en-US"/>
    </w:rPr>
  </w:style>
  <w:style w:type="paragraph" w:customStyle="1" w:styleId="EspSubTitulo1Char">
    <w:name w:val="Esp SubTitulo 1 Char"/>
    <w:basedOn w:val="Normal"/>
    <w:rsid w:val="001F4BC8"/>
    <w:pPr>
      <w:widowControl/>
      <w:suppressAutoHyphens w:val="0"/>
      <w:spacing w:before="360" w:after="200" w:line="240" w:lineRule="auto"/>
      <w:ind w:right="0"/>
    </w:pPr>
    <w:rPr>
      <w:rFonts w:ascii="Palatino Linotype" w:hAnsi="Palatino Linotype" w:cs="Times New Roman"/>
      <w:sz w:val="22"/>
    </w:rPr>
  </w:style>
  <w:style w:type="paragraph" w:styleId="NormalWeb">
    <w:name w:val="Normal (Web)"/>
    <w:basedOn w:val="Normal"/>
    <w:uiPriority w:val="99"/>
    <w:rsid w:val="001F4BC8"/>
    <w:pPr>
      <w:widowControl/>
      <w:suppressAutoHyphens w:val="0"/>
      <w:spacing w:before="100" w:after="100" w:line="240" w:lineRule="auto"/>
      <w:ind w:right="0"/>
      <w:jc w:val="left"/>
    </w:pPr>
    <w:rPr>
      <w:rFonts w:ascii="Arial Unicode MS" w:eastAsia="Arial Unicode MS" w:hAnsi="Arial Unicode MS" w:cs="Arial Unicode MS"/>
      <w:szCs w:val="24"/>
    </w:rPr>
  </w:style>
  <w:style w:type="paragraph" w:customStyle="1" w:styleId="xl28">
    <w:name w:val="xl28"/>
    <w:basedOn w:val="Normal"/>
    <w:rsid w:val="001F4BC8"/>
    <w:pPr>
      <w:widowControl/>
      <w:suppressAutoHyphens w:val="0"/>
      <w:spacing w:before="100" w:after="100" w:line="240" w:lineRule="auto"/>
      <w:ind w:right="0"/>
      <w:jc w:val="center"/>
    </w:pPr>
    <w:rPr>
      <w:rFonts w:ascii="Arial Unicode MS" w:eastAsia="Arial Unicode MS" w:hAnsi="Arial Unicode MS" w:cs="Arial Unicode MS"/>
      <w:szCs w:val="24"/>
    </w:rPr>
  </w:style>
  <w:style w:type="paragraph" w:customStyle="1" w:styleId="A100165">
    <w:name w:val="_A100165"/>
    <w:rsid w:val="001F4BC8"/>
    <w:pPr>
      <w:widowControl w:val="0"/>
      <w:ind w:left="144" w:firstLine="1296"/>
      <w:jc w:val="both"/>
    </w:pPr>
    <w:rPr>
      <w:rFonts w:ascii="Times New Roman" w:hAnsi="Times New Roman" w:cs="Times New Roman"/>
      <w:snapToGrid w:val="0"/>
      <w:color w:val="000000"/>
      <w:sz w:val="24"/>
    </w:rPr>
  </w:style>
  <w:style w:type="paragraph" w:customStyle="1" w:styleId="Default">
    <w:name w:val="Default"/>
    <w:rsid w:val="001F4BC8"/>
    <w:pPr>
      <w:autoSpaceDE w:val="0"/>
      <w:autoSpaceDN w:val="0"/>
      <w:adjustRightInd w:val="0"/>
    </w:pPr>
    <w:rPr>
      <w:rFonts w:eastAsia="Calibri"/>
      <w:color w:val="000000"/>
      <w:sz w:val="24"/>
      <w:szCs w:val="24"/>
      <w:lang w:eastAsia="en-US"/>
    </w:rPr>
  </w:style>
  <w:style w:type="paragraph" w:customStyle="1" w:styleId="A251665">
    <w:name w:val="_A251665"/>
    <w:rsid w:val="001F4BC8"/>
    <w:pPr>
      <w:ind w:left="2304" w:firstLine="1296"/>
      <w:jc w:val="both"/>
    </w:pPr>
    <w:rPr>
      <w:rFonts w:ascii="Times New Roman" w:hAnsi="Times New Roman" w:cs="Times New Roman"/>
      <w:color w:val="000000"/>
      <w:sz w:val="24"/>
    </w:rPr>
  </w:style>
  <w:style w:type="paragraph" w:customStyle="1" w:styleId="A383865">
    <w:name w:val="_A383865"/>
    <w:rsid w:val="001F4BC8"/>
    <w:pPr>
      <w:ind w:left="5472"/>
      <w:jc w:val="both"/>
    </w:pPr>
    <w:rPr>
      <w:rFonts w:ascii="Times New Roman" w:hAnsi="Times New Roman" w:cs="Times New Roman"/>
      <w:color w:val="000000"/>
      <w:sz w:val="24"/>
    </w:rPr>
  </w:style>
  <w:style w:type="paragraph" w:customStyle="1" w:styleId="A103365">
    <w:name w:val="_A103365"/>
    <w:rsid w:val="001F4BC8"/>
    <w:pPr>
      <w:ind w:left="4752" w:hanging="3312"/>
      <w:jc w:val="both"/>
    </w:pPr>
    <w:rPr>
      <w:rFonts w:ascii="Times New Roman" w:hAnsi="Times New Roman" w:cs="Times New Roman"/>
      <w:color w:val="000000"/>
      <w:sz w:val="24"/>
    </w:rPr>
  </w:style>
  <w:style w:type="paragraph" w:customStyle="1" w:styleId="A191065">
    <w:name w:val="_A191065"/>
    <w:basedOn w:val="Normal"/>
    <w:rsid w:val="001F4BC8"/>
    <w:pPr>
      <w:widowControl/>
      <w:suppressAutoHyphens w:val="0"/>
      <w:spacing w:line="240" w:lineRule="auto"/>
      <w:ind w:left="1296" w:right="1440" w:firstLine="2592"/>
    </w:pPr>
    <w:rPr>
      <w:rFonts w:ascii="Tms Rmn" w:hAnsi="Tms Rmn" w:cs="Times New Roman"/>
      <w:lang w:eastAsia="pt-BR"/>
    </w:rPr>
  </w:style>
  <w:style w:type="character" w:customStyle="1" w:styleId="apple-converted-space">
    <w:name w:val="apple-converted-space"/>
    <w:rsid w:val="001F4BC8"/>
  </w:style>
  <w:style w:type="character" w:styleId="Nmerodelinha">
    <w:name w:val="line number"/>
    <w:unhideWhenUsed/>
    <w:qFormat/>
    <w:rsid w:val="001F4BC8"/>
  </w:style>
  <w:style w:type="character" w:customStyle="1" w:styleId="prefix">
    <w:name w:val="prefix"/>
    <w:rsid w:val="001F4BC8"/>
  </w:style>
  <w:style w:type="character" w:customStyle="1" w:styleId="value">
    <w:name w:val="value"/>
    <w:rsid w:val="001F4BC8"/>
  </w:style>
  <w:style w:type="character" w:customStyle="1" w:styleId="suffix">
    <w:name w:val="suffix"/>
    <w:rsid w:val="001F4BC8"/>
  </w:style>
  <w:style w:type="character" w:customStyle="1" w:styleId="tooltip">
    <w:name w:val="tooltip"/>
    <w:rsid w:val="001F4BC8"/>
  </w:style>
  <w:style w:type="paragraph" w:customStyle="1" w:styleId="western">
    <w:name w:val="western"/>
    <w:basedOn w:val="Normal"/>
    <w:rsid w:val="001F4BC8"/>
    <w:pPr>
      <w:widowControl/>
      <w:suppressAutoHyphens w:val="0"/>
      <w:spacing w:before="100" w:beforeAutospacing="1" w:after="119" w:line="240" w:lineRule="auto"/>
      <w:ind w:right="0"/>
      <w:jc w:val="left"/>
    </w:pPr>
    <w:rPr>
      <w:rFonts w:ascii="Times New Roman" w:hAnsi="Times New Roman" w:cs="Times New Roman"/>
      <w:szCs w:val="24"/>
      <w:lang w:eastAsia="pt-BR"/>
    </w:rPr>
  </w:style>
  <w:style w:type="paragraph" w:customStyle="1" w:styleId="Ttulodatabela">
    <w:name w:val="Título da tabela"/>
    <w:basedOn w:val="Normal"/>
    <w:rsid w:val="001F4BC8"/>
    <w:pPr>
      <w:widowControl/>
      <w:suppressLineNumbers/>
      <w:spacing w:line="240" w:lineRule="auto"/>
      <w:ind w:right="0"/>
      <w:jc w:val="center"/>
    </w:pPr>
    <w:rPr>
      <w:rFonts w:ascii="Times New Roman" w:hAnsi="Times New Roman" w:cs="Times New Roman"/>
      <w:b/>
      <w:bCs/>
      <w:szCs w:val="24"/>
    </w:rPr>
  </w:style>
  <w:style w:type="character" w:styleId="MquinadeescreverHTML">
    <w:name w:val="HTML Typewriter"/>
    <w:rsid w:val="001F4BC8"/>
    <w:rPr>
      <w:rFonts w:ascii="Courier New" w:eastAsia="Times New Roman" w:hAnsi="Courier New" w:cs="Tahoma"/>
      <w:sz w:val="20"/>
      <w:szCs w:val="20"/>
    </w:rPr>
  </w:style>
  <w:style w:type="paragraph" w:customStyle="1" w:styleId="Ttulodetabela">
    <w:name w:val="Título de tabela"/>
    <w:basedOn w:val="Normal"/>
    <w:rsid w:val="001F4BC8"/>
    <w:pPr>
      <w:spacing w:after="120" w:line="276" w:lineRule="auto"/>
      <w:ind w:right="0"/>
      <w:jc w:val="center"/>
    </w:pPr>
    <w:rPr>
      <w:rFonts w:ascii="Calibri" w:eastAsia="Lucida Sans Unicode" w:hAnsi="Calibri" w:cs="Tahoma"/>
      <w:bCs/>
      <w:i/>
      <w:iCs/>
      <w:kern w:val="1"/>
      <w:sz w:val="22"/>
      <w:szCs w:val="22"/>
      <w:lang w:val="pt-PT"/>
    </w:rPr>
  </w:style>
  <w:style w:type="paragraph" w:customStyle="1" w:styleId="font5">
    <w:name w:val="font5"/>
    <w:basedOn w:val="Normal"/>
    <w:rsid w:val="001F4BC8"/>
    <w:pPr>
      <w:widowControl/>
      <w:suppressAutoHyphens w:val="0"/>
      <w:spacing w:before="100" w:beforeAutospacing="1" w:after="100" w:afterAutospacing="1" w:line="276" w:lineRule="auto"/>
      <w:ind w:right="0"/>
      <w:jc w:val="left"/>
    </w:pPr>
    <w:rPr>
      <w:rFonts w:ascii="Arial" w:eastAsia="Arial Unicode MS" w:hAnsi="Arial"/>
      <w:sz w:val="20"/>
      <w:lang w:eastAsia="en-US"/>
    </w:rPr>
  </w:style>
  <w:style w:type="paragraph" w:customStyle="1" w:styleId="font6">
    <w:name w:val="font6"/>
    <w:basedOn w:val="Normal"/>
    <w:rsid w:val="001F4BC8"/>
    <w:pPr>
      <w:widowControl/>
      <w:suppressAutoHyphens w:val="0"/>
      <w:spacing w:before="100" w:beforeAutospacing="1" w:after="100" w:afterAutospacing="1" w:line="276" w:lineRule="auto"/>
      <w:ind w:right="0"/>
      <w:jc w:val="left"/>
    </w:pPr>
    <w:rPr>
      <w:rFonts w:ascii="Arial" w:eastAsia="Arial Unicode MS" w:hAnsi="Arial"/>
      <w:sz w:val="20"/>
      <w:u w:val="single"/>
      <w:lang w:eastAsia="en-US"/>
    </w:rPr>
  </w:style>
  <w:style w:type="paragraph" w:customStyle="1" w:styleId="xl24">
    <w:name w:val="xl24"/>
    <w:basedOn w:val="Normal"/>
    <w:rsid w:val="001F4BC8"/>
    <w:pPr>
      <w:widowControl/>
      <w:shd w:val="clear" w:color="auto" w:fill="C0C0C0"/>
      <w:suppressAutoHyphens w:val="0"/>
      <w:spacing w:before="100" w:beforeAutospacing="1" w:after="100" w:afterAutospacing="1" w:line="276" w:lineRule="auto"/>
      <w:ind w:right="0"/>
      <w:jc w:val="left"/>
    </w:pPr>
    <w:rPr>
      <w:rFonts w:ascii="Arial" w:eastAsia="Arial Unicode MS" w:hAnsi="Arial"/>
      <w:b/>
      <w:bCs/>
      <w:sz w:val="22"/>
      <w:szCs w:val="22"/>
      <w:lang w:eastAsia="en-US"/>
    </w:rPr>
  </w:style>
  <w:style w:type="paragraph" w:customStyle="1" w:styleId="xl25">
    <w:name w:val="xl25"/>
    <w:basedOn w:val="Normal"/>
    <w:rsid w:val="001F4BC8"/>
    <w:pPr>
      <w:widowControl/>
      <w:shd w:val="clear" w:color="auto" w:fill="C0C0C0"/>
      <w:suppressAutoHyphens w:val="0"/>
      <w:spacing w:before="100" w:beforeAutospacing="1" w:after="100" w:afterAutospacing="1" w:line="276" w:lineRule="auto"/>
      <w:ind w:right="0"/>
      <w:jc w:val="left"/>
    </w:pPr>
    <w:rPr>
      <w:rFonts w:ascii="Arial" w:eastAsia="Arial Unicode MS" w:hAnsi="Arial"/>
      <w:b/>
      <w:bCs/>
      <w:sz w:val="28"/>
      <w:szCs w:val="28"/>
      <w:lang w:eastAsia="en-US"/>
    </w:rPr>
  </w:style>
  <w:style w:type="paragraph" w:customStyle="1" w:styleId="xl26">
    <w:name w:val="xl26"/>
    <w:basedOn w:val="Normal"/>
    <w:rsid w:val="001F4BC8"/>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line="276" w:lineRule="auto"/>
      <w:ind w:right="0"/>
      <w:jc w:val="left"/>
      <w:textAlignment w:val="top"/>
    </w:pPr>
    <w:rPr>
      <w:rFonts w:ascii="Arial" w:eastAsia="Arial Unicode MS" w:hAnsi="Arial"/>
      <w:sz w:val="22"/>
      <w:szCs w:val="22"/>
      <w:lang w:eastAsia="en-US"/>
    </w:rPr>
  </w:style>
  <w:style w:type="paragraph" w:customStyle="1" w:styleId="xl27">
    <w:name w:val="xl27"/>
    <w:basedOn w:val="Normal"/>
    <w:rsid w:val="001F4BC8"/>
    <w:pPr>
      <w:widowControl/>
      <w:suppressAutoHyphens w:val="0"/>
      <w:spacing w:before="100" w:beforeAutospacing="1" w:after="100" w:afterAutospacing="1" w:line="276" w:lineRule="auto"/>
      <w:ind w:right="0"/>
      <w:jc w:val="left"/>
    </w:pPr>
    <w:rPr>
      <w:rFonts w:ascii="Arial" w:eastAsia="Arial Unicode MS" w:hAnsi="Arial"/>
      <w:b/>
      <w:bCs/>
      <w:sz w:val="28"/>
      <w:szCs w:val="28"/>
      <w:lang w:eastAsia="en-US"/>
    </w:rPr>
  </w:style>
  <w:style w:type="paragraph" w:customStyle="1" w:styleId="xl29">
    <w:name w:val="xl29"/>
    <w:basedOn w:val="Normal"/>
    <w:rsid w:val="001F4BC8"/>
    <w:pPr>
      <w:widowControl/>
      <w:suppressAutoHyphens w:val="0"/>
      <w:spacing w:before="100" w:beforeAutospacing="1" w:after="100" w:afterAutospacing="1" w:line="276" w:lineRule="auto"/>
      <w:ind w:right="0"/>
      <w:jc w:val="left"/>
      <w:textAlignment w:val="top"/>
    </w:pPr>
    <w:rPr>
      <w:rFonts w:ascii="Arial" w:eastAsia="Arial Unicode MS" w:hAnsi="Arial"/>
      <w:b/>
      <w:bCs/>
      <w:sz w:val="22"/>
      <w:szCs w:val="22"/>
      <w:lang w:eastAsia="en-US"/>
    </w:rPr>
  </w:style>
  <w:style w:type="paragraph" w:customStyle="1" w:styleId="xl30">
    <w:name w:val="xl30"/>
    <w:basedOn w:val="Normal"/>
    <w:rsid w:val="001F4BC8"/>
    <w:pPr>
      <w:widowControl/>
      <w:suppressAutoHyphens w:val="0"/>
      <w:spacing w:before="100" w:beforeAutospacing="1" w:after="100" w:afterAutospacing="1" w:line="276" w:lineRule="auto"/>
      <w:ind w:right="0"/>
      <w:jc w:val="left"/>
    </w:pPr>
    <w:rPr>
      <w:rFonts w:ascii="Arial Unicode MS" w:eastAsia="Arial Unicode MS" w:hAnsi="Arial Unicode MS" w:cs="Arial Unicode MS"/>
      <w:sz w:val="22"/>
      <w:szCs w:val="22"/>
      <w:lang w:eastAsia="en-US"/>
    </w:rPr>
  </w:style>
  <w:style w:type="paragraph" w:customStyle="1" w:styleId="xl31">
    <w:name w:val="xl31"/>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left"/>
      <w:textAlignment w:val="top"/>
    </w:pPr>
    <w:rPr>
      <w:rFonts w:ascii="Arial" w:eastAsia="Arial Unicode MS" w:hAnsi="Arial"/>
      <w:b/>
      <w:bCs/>
      <w:sz w:val="22"/>
      <w:szCs w:val="22"/>
      <w:lang w:eastAsia="en-US"/>
    </w:rPr>
  </w:style>
  <w:style w:type="paragraph" w:customStyle="1" w:styleId="xl32">
    <w:name w:val="xl32"/>
    <w:basedOn w:val="Normal"/>
    <w:rsid w:val="001F4BC8"/>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line="276" w:lineRule="auto"/>
      <w:ind w:right="0"/>
      <w:jc w:val="left"/>
      <w:textAlignment w:val="top"/>
    </w:pPr>
    <w:rPr>
      <w:rFonts w:ascii="Arial" w:eastAsia="Arial Unicode MS" w:hAnsi="Arial"/>
      <w:sz w:val="22"/>
      <w:szCs w:val="22"/>
      <w:u w:val="single"/>
      <w:lang w:eastAsia="en-US"/>
    </w:rPr>
  </w:style>
  <w:style w:type="paragraph" w:customStyle="1" w:styleId="xl33">
    <w:name w:val="xl33"/>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left"/>
      <w:textAlignment w:val="top"/>
    </w:pPr>
    <w:rPr>
      <w:rFonts w:ascii="Arial" w:eastAsia="Arial Unicode MS" w:hAnsi="Arial"/>
      <w:sz w:val="22"/>
      <w:szCs w:val="22"/>
      <w:lang w:eastAsia="en-US"/>
    </w:rPr>
  </w:style>
  <w:style w:type="paragraph" w:customStyle="1" w:styleId="xl34">
    <w:name w:val="xl34"/>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right"/>
      <w:textAlignment w:val="top"/>
    </w:pPr>
    <w:rPr>
      <w:rFonts w:ascii="Calibri" w:eastAsia="Arial Unicode MS" w:hAnsi="Calibri" w:cs="Times New Roman"/>
      <w:sz w:val="22"/>
      <w:szCs w:val="22"/>
      <w:lang w:eastAsia="en-US"/>
    </w:rPr>
  </w:style>
  <w:style w:type="paragraph" w:customStyle="1" w:styleId="xl35">
    <w:name w:val="xl35"/>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right"/>
      <w:textAlignment w:val="top"/>
    </w:pPr>
    <w:rPr>
      <w:rFonts w:ascii="Arial" w:eastAsia="Arial Unicode MS" w:hAnsi="Arial"/>
      <w:sz w:val="22"/>
      <w:szCs w:val="22"/>
      <w:lang w:eastAsia="en-US"/>
    </w:rPr>
  </w:style>
  <w:style w:type="paragraph" w:customStyle="1" w:styleId="xl36">
    <w:name w:val="xl36"/>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right"/>
      <w:textAlignment w:val="top"/>
    </w:pPr>
    <w:rPr>
      <w:rFonts w:ascii="Arial" w:eastAsia="Arial Unicode MS" w:hAnsi="Arial"/>
      <w:sz w:val="22"/>
      <w:szCs w:val="22"/>
      <w:lang w:eastAsia="en-US"/>
    </w:rPr>
  </w:style>
  <w:style w:type="paragraph" w:customStyle="1" w:styleId="xl37">
    <w:name w:val="xl37"/>
    <w:basedOn w:val="Normal"/>
    <w:rsid w:val="001F4BC8"/>
    <w:pPr>
      <w:widowControl/>
      <w:suppressAutoHyphens w:val="0"/>
      <w:spacing w:before="100" w:beforeAutospacing="1" w:after="100" w:afterAutospacing="1" w:line="276" w:lineRule="auto"/>
      <w:ind w:right="0"/>
      <w:jc w:val="right"/>
      <w:textAlignment w:val="top"/>
    </w:pPr>
    <w:rPr>
      <w:rFonts w:ascii="Arial" w:eastAsia="Arial Unicode MS" w:hAnsi="Arial"/>
      <w:b/>
      <w:bCs/>
      <w:sz w:val="22"/>
      <w:szCs w:val="22"/>
      <w:lang w:eastAsia="en-US"/>
    </w:rPr>
  </w:style>
  <w:style w:type="paragraph" w:customStyle="1" w:styleId="xl38">
    <w:name w:val="xl38"/>
    <w:basedOn w:val="Normal"/>
    <w:rsid w:val="001F4BC8"/>
    <w:pPr>
      <w:widowControl/>
      <w:suppressAutoHyphens w:val="0"/>
      <w:spacing w:before="100" w:beforeAutospacing="1" w:after="100" w:afterAutospacing="1" w:line="276" w:lineRule="auto"/>
      <w:ind w:right="0"/>
      <w:jc w:val="left"/>
      <w:textAlignment w:val="top"/>
    </w:pPr>
    <w:rPr>
      <w:rFonts w:ascii="Arial Unicode MS" w:eastAsia="Arial Unicode MS" w:hAnsi="Arial Unicode MS" w:cs="Arial Unicode MS"/>
      <w:sz w:val="22"/>
      <w:szCs w:val="22"/>
      <w:lang w:eastAsia="en-US"/>
    </w:rPr>
  </w:style>
  <w:style w:type="paragraph" w:customStyle="1" w:styleId="xl39">
    <w:name w:val="xl39"/>
    <w:basedOn w:val="Normal"/>
    <w:rsid w:val="001F4BC8"/>
    <w:pPr>
      <w:widowControl/>
      <w:pBdr>
        <w:top w:val="single" w:sz="4" w:space="0" w:color="auto"/>
      </w:pBdr>
      <w:suppressAutoHyphens w:val="0"/>
      <w:spacing w:before="100" w:beforeAutospacing="1" w:after="100" w:afterAutospacing="1" w:line="276" w:lineRule="auto"/>
      <w:ind w:right="0"/>
      <w:textAlignment w:val="top"/>
    </w:pPr>
    <w:rPr>
      <w:rFonts w:ascii="Arial" w:eastAsia="Arial Unicode MS" w:hAnsi="Arial"/>
      <w:sz w:val="22"/>
      <w:szCs w:val="22"/>
      <w:lang w:eastAsia="en-US"/>
    </w:rPr>
  </w:style>
  <w:style w:type="paragraph" w:customStyle="1" w:styleId="xl40">
    <w:name w:val="xl40"/>
    <w:basedOn w:val="Normal"/>
    <w:rsid w:val="001F4BC8"/>
    <w:pPr>
      <w:widowControl/>
      <w:shd w:val="clear" w:color="auto" w:fill="808080"/>
      <w:suppressAutoHyphens w:val="0"/>
      <w:spacing w:before="100" w:beforeAutospacing="1" w:after="100" w:afterAutospacing="1" w:line="276" w:lineRule="auto"/>
      <w:ind w:right="0"/>
      <w:jc w:val="left"/>
    </w:pPr>
    <w:rPr>
      <w:rFonts w:ascii="Arial Unicode MS" w:eastAsia="Arial Unicode MS" w:hAnsi="Arial Unicode MS" w:cs="Arial Unicode MS"/>
      <w:sz w:val="22"/>
      <w:szCs w:val="22"/>
      <w:lang w:eastAsia="en-US"/>
    </w:rPr>
  </w:style>
  <w:style w:type="paragraph" w:customStyle="1" w:styleId="xl41">
    <w:name w:val="xl41"/>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center"/>
      <w:textAlignment w:val="top"/>
    </w:pPr>
    <w:rPr>
      <w:rFonts w:ascii="Arial" w:eastAsia="Arial Unicode MS" w:hAnsi="Arial"/>
      <w:sz w:val="22"/>
      <w:szCs w:val="22"/>
      <w:lang w:eastAsia="en-US"/>
    </w:rPr>
  </w:style>
  <w:style w:type="paragraph" w:customStyle="1" w:styleId="xl42">
    <w:name w:val="xl42"/>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center"/>
      <w:textAlignment w:val="top"/>
    </w:pPr>
    <w:rPr>
      <w:rFonts w:ascii="Calibri" w:eastAsia="Arial Unicode MS" w:hAnsi="Calibri" w:cs="Times New Roman"/>
      <w:sz w:val="22"/>
      <w:szCs w:val="22"/>
      <w:lang w:eastAsia="en-US"/>
    </w:rPr>
  </w:style>
  <w:style w:type="paragraph" w:customStyle="1" w:styleId="xl43">
    <w:name w:val="xl43"/>
    <w:basedOn w:val="Normal"/>
    <w:rsid w:val="001F4BC8"/>
    <w:pPr>
      <w:widowControl/>
      <w:suppressAutoHyphens w:val="0"/>
      <w:spacing w:before="100" w:beforeAutospacing="1" w:after="100" w:afterAutospacing="1" w:line="276" w:lineRule="auto"/>
      <w:ind w:right="0"/>
      <w:textAlignment w:val="top"/>
    </w:pPr>
    <w:rPr>
      <w:rFonts w:ascii="Arial" w:eastAsia="Arial Unicode MS" w:hAnsi="Arial"/>
      <w:sz w:val="22"/>
      <w:szCs w:val="22"/>
      <w:lang w:eastAsia="en-US"/>
    </w:rPr>
  </w:style>
  <w:style w:type="paragraph" w:customStyle="1" w:styleId="xl44">
    <w:name w:val="xl44"/>
    <w:basedOn w:val="Normal"/>
    <w:rsid w:val="001F4BC8"/>
    <w:pPr>
      <w:widowControl/>
      <w:pBdr>
        <w:top w:val="single" w:sz="4" w:space="0" w:color="auto"/>
      </w:pBdr>
      <w:suppressAutoHyphens w:val="0"/>
      <w:spacing w:before="100" w:beforeAutospacing="1" w:after="100" w:afterAutospacing="1" w:line="276" w:lineRule="auto"/>
      <w:ind w:right="0"/>
      <w:jc w:val="right"/>
      <w:textAlignment w:val="top"/>
    </w:pPr>
    <w:rPr>
      <w:rFonts w:ascii="Arial" w:eastAsia="Arial Unicode MS" w:hAnsi="Arial"/>
      <w:b/>
      <w:bCs/>
      <w:sz w:val="22"/>
      <w:szCs w:val="22"/>
      <w:lang w:eastAsia="en-US"/>
    </w:rPr>
  </w:style>
  <w:style w:type="paragraph" w:customStyle="1" w:styleId="xl45">
    <w:name w:val="xl45"/>
    <w:basedOn w:val="Normal"/>
    <w:rsid w:val="001F4BC8"/>
    <w:pPr>
      <w:widowControl/>
      <w:pBdr>
        <w:top w:val="single" w:sz="4" w:space="0" w:color="auto"/>
      </w:pBdr>
      <w:suppressAutoHyphens w:val="0"/>
      <w:spacing w:before="100" w:beforeAutospacing="1" w:after="100" w:afterAutospacing="1" w:line="276" w:lineRule="auto"/>
      <w:ind w:right="0"/>
      <w:jc w:val="left"/>
      <w:textAlignment w:val="top"/>
    </w:pPr>
    <w:rPr>
      <w:rFonts w:ascii="Arial Unicode MS" w:eastAsia="Arial Unicode MS" w:hAnsi="Arial Unicode MS" w:cs="Arial Unicode MS"/>
      <w:sz w:val="22"/>
      <w:szCs w:val="22"/>
      <w:lang w:eastAsia="en-US"/>
    </w:rPr>
  </w:style>
  <w:style w:type="paragraph" w:customStyle="1" w:styleId="xl46">
    <w:name w:val="xl46"/>
    <w:basedOn w:val="Normal"/>
    <w:rsid w:val="001F4BC8"/>
    <w:pPr>
      <w:widowControl/>
      <w:pBdr>
        <w:bottom w:val="single" w:sz="4" w:space="0" w:color="auto"/>
      </w:pBdr>
      <w:suppressAutoHyphens w:val="0"/>
      <w:spacing w:before="100" w:beforeAutospacing="1" w:after="100" w:afterAutospacing="1" w:line="276" w:lineRule="auto"/>
      <w:ind w:right="0"/>
      <w:jc w:val="left"/>
      <w:textAlignment w:val="top"/>
    </w:pPr>
    <w:rPr>
      <w:rFonts w:ascii="Arial Unicode MS" w:eastAsia="Arial Unicode MS" w:hAnsi="Arial Unicode MS" w:cs="Arial Unicode MS"/>
      <w:sz w:val="22"/>
      <w:szCs w:val="22"/>
      <w:lang w:eastAsia="en-US"/>
    </w:rPr>
  </w:style>
  <w:style w:type="numbering" w:customStyle="1" w:styleId="Semlista1">
    <w:name w:val="Sem lista1"/>
    <w:next w:val="Semlista"/>
    <w:unhideWhenUsed/>
    <w:qFormat/>
    <w:rsid w:val="001F4BC8"/>
  </w:style>
  <w:style w:type="table" w:customStyle="1" w:styleId="Tabelacomgrade1">
    <w:name w:val="Tabela com grade1"/>
    <w:basedOn w:val="Tabelanormal"/>
    <w:next w:val="Tabelacomgrade"/>
    <w:rsid w:val="001F4BC8"/>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qFormat/>
    <w:rsid w:val="001F4BC8"/>
    <w:rPr>
      <w:rFonts w:ascii="Calibri" w:eastAsia="Calibri" w:hAnsi="Calibri" w:cs="Times New Roman"/>
      <w:sz w:val="22"/>
      <w:szCs w:val="22"/>
      <w:lang w:eastAsia="en-US"/>
    </w:rPr>
  </w:style>
  <w:style w:type="paragraph" w:customStyle="1" w:styleId="Corpodetexto22">
    <w:name w:val="Corpo de texto 22"/>
    <w:basedOn w:val="Normal"/>
    <w:rsid w:val="00785183"/>
    <w:pPr>
      <w:widowControl/>
      <w:suppressAutoHyphens w:val="0"/>
      <w:spacing w:line="240" w:lineRule="auto"/>
      <w:ind w:left="142" w:right="0" w:hanging="142"/>
    </w:pPr>
    <w:rPr>
      <w:rFonts w:ascii="Times New Roman" w:hAnsi="Times New Roman" w:cs="Times New Roman"/>
      <w:lang w:eastAsia="pt-BR"/>
    </w:rPr>
  </w:style>
  <w:style w:type="paragraph" w:customStyle="1" w:styleId="Recuodecorpodetexto22">
    <w:name w:val="Recuo de corpo de texto 22"/>
    <w:basedOn w:val="Normal"/>
    <w:rsid w:val="00785183"/>
    <w:pPr>
      <w:widowControl/>
      <w:suppressAutoHyphens w:val="0"/>
      <w:spacing w:line="240" w:lineRule="auto"/>
      <w:ind w:left="1418" w:right="0" w:hanging="1418"/>
    </w:pPr>
    <w:rPr>
      <w:rFonts w:ascii="CG Times (W1)" w:hAnsi="CG Times (W1)" w:cs="Times New Roman"/>
      <w:lang w:eastAsia="pt-BR"/>
    </w:rPr>
  </w:style>
  <w:style w:type="paragraph" w:customStyle="1" w:styleId="Textoembloco2">
    <w:name w:val="Texto em bloco2"/>
    <w:basedOn w:val="Normal"/>
    <w:rsid w:val="00785183"/>
    <w:pPr>
      <w:widowControl/>
      <w:suppressAutoHyphens w:val="0"/>
      <w:spacing w:after="120" w:line="240" w:lineRule="auto"/>
      <w:ind w:left="709" w:right="113"/>
    </w:pPr>
    <w:rPr>
      <w:rFonts w:ascii="Times New Roman" w:hAnsi="Times New Roman" w:cs="Times New Roman"/>
      <w:sz w:val="28"/>
      <w:lang w:eastAsia="pt-BR"/>
    </w:rPr>
  </w:style>
  <w:style w:type="paragraph" w:customStyle="1" w:styleId="Rodap2">
    <w:name w:val="Rodapé2"/>
    <w:basedOn w:val="Normal"/>
    <w:rsid w:val="00785183"/>
    <w:pPr>
      <w:tabs>
        <w:tab w:val="center" w:pos="4419"/>
        <w:tab w:val="right" w:pos="8838"/>
      </w:tabs>
      <w:spacing w:line="240" w:lineRule="auto"/>
      <w:ind w:left="284"/>
      <w:jc w:val="left"/>
    </w:pPr>
    <w:rPr>
      <w:rFonts w:ascii="Arial" w:hAnsi="Arial" w:cs="Times New Roman"/>
      <w:lang w:eastAsia="pt-BR"/>
    </w:rPr>
  </w:style>
  <w:style w:type="paragraph" w:customStyle="1" w:styleId="Normal1">
    <w:name w:val="Normal1"/>
    <w:rsid w:val="00785183"/>
    <w:pPr>
      <w:spacing w:line="276" w:lineRule="auto"/>
    </w:pPr>
    <w:rPr>
      <w:rFonts w:eastAsia="Arial"/>
      <w:color w:val="000000"/>
      <w:sz w:val="22"/>
      <w:szCs w:val="22"/>
    </w:rPr>
  </w:style>
  <w:style w:type="paragraph" w:customStyle="1" w:styleId="A390565">
    <w:name w:val="_A390565"/>
    <w:rsid w:val="0026350C"/>
    <w:pPr>
      <w:widowControl w:val="0"/>
      <w:ind w:left="720" w:firstLine="4896"/>
      <w:jc w:val="both"/>
    </w:pPr>
    <w:rPr>
      <w:rFonts w:ascii="Times New Roman" w:hAnsi="Times New Roman" w:cs="Times New Roman"/>
      <w:snapToGrid w:val="0"/>
      <w:color w:val="000000"/>
      <w:sz w:val="24"/>
    </w:rPr>
  </w:style>
  <w:style w:type="paragraph" w:customStyle="1" w:styleId="A394765">
    <w:name w:val="_A394765"/>
    <w:rsid w:val="0026350C"/>
    <w:pPr>
      <w:widowControl w:val="0"/>
      <w:ind w:left="6768" w:hanging="1152"/>
      <w:jc w:val="both"/>
    </w:pPr>
    <w:rPr>
      <w:rFonts w:ascii="Times New Roman" w:hAnsi="Times New Roman" w:cs="Times New Roman"/>
      <w:snapToGrid w:val="0"/>
      <w:color w:val="000000"/>
      <w:sz w:val="24"/>
    </w:rPr>
  </w:style>
  <w:style w:type="paragraph" w:customStyle="1" w:styleId="A014765">
    <w:name w:val="_A014765"/>
    <w:rsid w:val="0026350C"/>
    <w:pPr>
      <w:widowControl w:val="0"/>
      <w:ind w:left="6768" w:hanging="6624"/>
      <w:jc w:val="both"/>
    </w:pPr>
    <w:rPr>
      <w:rFonts w:ascii="Times New Roman" w:hAnsi="Times New Roman" w:cs="Times New Roman"/>
      <w:snapToGrid w:val="0"/>
      <w:color w:val="000000"/>
      <w:sz w:val="24"/>
    </w:rPr>
  </w:style>
  <w:style w:type="paragraph" w:customStyle="1" w:styleId="A060565">
    <w:name w:val="_A060565"/>
    <w:rsid w:val="0026350C"/>
    <w:pPr>
      <w:widowControl w:val="0"/>
      <w:ind w:left="720" w:firstLine="144"/>
      <w:jc w:val="both"/>
    </w:pPr>
    <w:rPr>
      <w:rFonts w:ascii="Times New Roman" w:hAnsi="Times New Roman" w:cs="Times New Roman"/>
      <w:snapToGrid w:val="0"/>
      <w:color w:val="000000"/>
      <w:sz w:val="24"/>
    </w:rPr>
  </w:style>
  <w:style w:type="paragraph" w:customStyle="1" w:styleId="E010965">
    <w:name w:val="_E010965"/>
    <w:rsid w:val="0026350C"/>
    <w:pPr>
      <w:widowControl w:val="0"/>
      <w:ind w:left="1296" w:hanging="1152"/>
    </w:pPr>
    <w:rPr>
      <w:rFonts w:ascii="Times New Roman" w:hAnsi="Times New Roman" w:cs="Times New Roman"/>
      <w:snapToGrid w:val="0"/>
      <w:color w:val="000000"/>
      <w:sz w:val="24"/>
    </w:rPr>
  </w:style>
  <w:style w:type="paragraph" w:customStyle="1" w:styleId="A060665">
    <w:name w:val="_A060665"/>
    <w:rsid w:val="0026350C"/>
    <w:pPr>
      <w:widowControl w:val="0"/>
      <w:ind w:left="864"/>
      <w:jc w:val="both"/>
    </w:pPr>
    <w:rPr>
      <w:rFonts w:ascii="Times New Roman" w:hAnsi="Times New Roman" w:cs="Times New Roman"/>
      <w:snapToGrid w:val="0"/>
      <w:color w:val="000000"/>
      <w:sz w:val="24"/>
    </w:rPr>
  </w:style>
  <w:style w:type="paragraph" w:customStyle="1" w:styleId="E060965">
    <w:name w:val="_E060965"/>
    <w:rsid w:val="0026350C"/>
    <w:pPr>
      <w:widowControl w:val="0"/>
      <w:ind w:left="1296" w:hanging="432"/>
    </w:pPr>
    <w:rPr>
      <w:rFonts w:ascii="Times New Roman" w:hAnsi="Times New Roman" w:cs="Times New Roman"/>
      <w:snapToGrid w:val="0"/>
      <w:color w:val="000000"/>
      <w:sz w:val="24"/>
    </w:rPr>
  </w:style>
  <w:style w:type="paragraph" w:customStyle="1" w:styleId="E040465">
    <w:name w:val="_E040465"/>
    <w:rsid w:val="0026350C"/>
    <w:pPr>
      <w:widowControl w:val="0"/>
      <w:ind w:left="576"/>
    </w:pPr>
    <w:rPr>
      <w:rFonts w:ascii="Times New Roman" w:hAnsi="Times New Roman" w:cs="Times New Roman"/>
      <w:snapToGrid w:val="0"/>
      <w:color w:val="000000"/>
      <w:sz w:val="24"/>
    </w:rPr>
  </w:style>
  <w:style w:type="paragraph" w:customStyle="1" w:styleId="A071265">
    <w:name w:val="_A071265"/>
    <w:rsid w:val="0026350C"/>
    <w:pPr>
      <w:widowControl w:val="0"/>
      <w:ind w:left="1728" w:hanging="720"/>
      <w:jc w:val="both"/>
    </w:pPr>
    <w:rPr>
      <w:rFonts w:ascii="Times New Roman" w:hAnsi="Times New Roman" w:cs="Times New Roman"/>
      <w:snapToGrid w:val="0"/>
      <w:color w:val="000000"/>
      <w:sz w:val="24"/>
    </w:rPr>
  </w:style>
  <w:style w:type="paragraph" w:customStyle="1" w:styleId="A141465">
    <w:name w:val="_A141465"/>
    <w:rsid w:val="0026350C"/>
    <w:pPr>
      <w:widowControl w:val="0"/>
      <w:ind w:left="2016"/>
      <w:jc w:val="both"/>
    </w:pPr>
    <w:rPr>
      <w:rFonts w:ascii="Times New Roman" w:hAnsi="Times New Roman" w:cs="Times New Roman"/>
      <w:snapToGrid w:val="0"/>
      <w:color w:val="000000"/>
      <w:sz w:val="24"/>
    </w:rPr>
  </w:style>
  <w:style w:type="paragraph" w:customStyle="1" w:styleId="A142065">
    <w:name w:val="_A142065"/>
    <w:rsid w:val="0026350C"/>
    <w:pPr>
      <w:widowControl w:val="0"/>
      <w:ind w:left="2880" w:hanging="864"/>
      <w:jc w:val="both"/>
    </w:pPr>
    <w:rPr>
      <w:rFonts w:ascii="Times New Roman" w:hAnsi="Times New Roman" w:cs="Times New Roman"/>
      <w:snapToGrid w:val="0"/>
      <w:color w:val="000000"/>
      <w:sz w:val="24"/>
    </w:rPr>
  </w:style>
  <w:style w:type="paragraph" w:customStyle="1" w:styleId="E352265">
    <w:name w:val="_E352265"/>
    <w:rsid w:val="0026350C"/>
    <w:pPr>
      <w:widowControl w:val="0"/>
      <w:ind w:left="3168" w:firstLine="1872"/>
    </w:pPr>
    <w:rPr>
      <w:rFonts w:ascii="Times New Roman" w:hAnsi="Times New Roman" w:cs="Times New Roman"/>
      <w:snapToGrid w:val="0"/>
      <w:color w:val="000000"/>
      <w:sz w:val="24"/>
    </w:rPr>
  </w:style>
  <w:style w:type="paragraph" w:customStyle="1" w:styleId="E012265">
    <w:name w:val="_E012265"/>
    <w:rsid w:val="0026350C"/>
    <w:pPr>
      <w:widowControl w:val="0"/>
      <w:ind w:left="3168" w:hanging="3024"/>
    </w:pPr>
    <w:rPr>
      <w:rFonts w:ascii="Times New Roman" w:hAnsi="Times New Roman" w:cs="Times New Roman"/>
      <w:snapToGrid w:val="0"/>
      <w:color w:val="000000"/>
      <w:sz w:val="24"/>
    </w:rPr>
  </w:style>
  <w:style w:type="paragraph" w:customStyle="1" w:styleId="A061165">
    <w:name w:val="_A061165"/>
    <w:rsid w:val="0026350C"/>
    <w:pPr>
      <w:widowControl w:val="0"/>
      <w:ind w:left="1584" w:hanging="720"/>
      <w:jc w:val="both"/>
    </w:pPr>
    <w:rPr>
      <w:rFonts w:ascii="Times New Roman" w:hAnsi="Times New Roman" w:cs="Times New Roman"/>
      <w:snapToGrid w:val="0"/>
      <w:color w:val="000000"/>
      <w:sz w:val="24"/>
    </w:rPr>
  </w:style>
  <w:style w:type="paragraph" w:customStyle="1" w:styleId="A111165">
    <w:name w:val="_A111165"/>
    <w:rsid w:val="0026350C"/>
    <w:pPr>
      <w:widowControl w:val="0"/>
      <w:ind w:left="1584"/>
      <w:jc w:val="both"/>
    </w:pPr>
    <w:rPr>
      <w:rFonts w:ascii="Times New Roman" w:hAnsi="Times New Roman" w:cs="Times New Roman"/>
      <w:snapToGrid w:val="0"/>
      <w:color w:val="000000"/>
      <w:sz w:val="24"/>
    </w:rPr>
  </w:style>
  <w:style w:type="paragraph" w:customStyle="1" w:styleId="A111465">
    <w:name w:val="_A111465"/>
    <w:rsid w:val="0026350C"/>
    <w:pPr>
      <w:widowControl w:val="0"/>
      <w:ind w:left="2016" w:hanging="432"/>
      <w:jc w:val="both"/>
    </w:pPr>
    <w:rPr>
      <w:rFonts w:ascii="Times New Roman" w:hAnsi="Times New Roman" w:cs="Times New Roman"/>
      <w:snapToGrid w:val="0"/>
      <w:color w:val="000000"/>
      <w:sz w:val="24"/>
    </w:rPr>
  </w:style>
  <w:style w:type="paragraph" w:customStyle="1" w:styleId="A101465">
    <w:name w:val="_A101465"/>
    <w:rsid w:val="0026350C"/>
    <w:pPr>
      <w:widowControl w:val="0"/>
      <w:ind w:left="2016" w:hanging="576"/>
      <w:jc w:val="both"/>
    </w:pPr>
    <w:rPr>
      <w:rFonts w:ascii="Times New Roman" w:hAnsi="Times New Roman" w:cs="Times New Roman"/>
      <w:snapToGrid w:val="0"/>
      <w:color w:val="000000"/>
      <w:sz w:val="24"/>
    </w:rPr>
  </w:style>
  <w:style w:type="paragraph" w:customStyle="1" w:styleId="E101765">
    <w:name w:val="_E101765"/>
    <w:rsid w:val="0026350C"/>
    <w:pPr>
      <w:widowControl w:val="0"/>
      <w:ind w:left="2448" w:hanging="1008"/>
    </w:pPr>
    <w:rPr>
      <w:rFonts w:ascii="Times New Roman" w:hAnsi="Times New Roman" w:cs="Times New Roman"/>
      <w:snapToGrid w:val="0"/>
      <w:color w:val="000000"/>
      <w:sz w:val="24"/>
    </w:rPr>
  </w:style>
  <w:style w:type="paragraph" w:customStyle="1" w:styleId="E011065">
    <w:name w:val="_E011065"/>
    <w:rsid w:val="0026350C"/>
    <w:pPr>
      <w:widowControl w:val="0"/>
      <w:ind w:left="1440" w:hanging="1296"/>
    </w:pPr>
    <w:rPr>
      <w:rFonts w:ascii="Times New Roman" w:hAnsi="Times New Roman" w:cs="Times New Roman"/>
      <w:snapToGrid w:val="0"/>
      <w:color w:val="000000"/>
      <w:sz w:val="24"/>
    </w:rPr>
  </w:style>
  <w:style w:type="paragraph" w:customStyle="1" w:styleId="A063065">
    <w:name w:val="_A063065"/>
    <w:rsid w:val="0026350C"/>
    <w:pPr>
      <w:widowControl w:val="0"/>
      <w:ind w:left="4320" w:hanging="3456"/>
      <w:jc w:val="both"/>
    </w:pPr>
    <w:rPr>
      <w:rFonts w:ascii="Times New Roman" w:hAnsi="Times New Roman" w:cs="Times New Roman"/>
      <w:snapToGrid w:val="0"/>
      <w:color w:val="000000"/>
      <w:sz w:val="24"/>
    </w:rPr>
  </w:style>
  <w:style w:type="paragraph" w:customStyle="1" w:styleId="A011265">
    <w:name w:val="_A011265"/>
    <w:rsid w:val="0026350C"/>
    <w:pPr>
      <w:widowControl w:val="0"/>
      <w:ind w:left="1728" w:hanging="1584"/>
      <w:jc w:val="both"/>
    </w:pPr>
    <w:rPr>
      <w:rFonts w:ascii="Times New Roman" w:hAnsi="Times New Roman" w:cs="Times New Roman"/>
      <w:snapToGrid w:val="0"/>
      <w:color w:val="000000"/>
      <w:sz w:val="24"/>
    </w:rPr>
  </w:style>
  <w:style w:type="paragraph" w:customStyle="1" w:styleId="A070765">
    <w:name w:val="_A070765"/>
    <w:rsid w:val="0026350C"/>
    <w:pPr>
      <w:widowControl w:val="0"/>
      <w:ind w:left="1008"/>
      <w:jc w:val="both"/>
    </w:pPr>
    <w:rPr>
      <w:rFonts w:ascii="Times New Roman" w:hAnsi="Times New Roman" w:cs="Times New Roman"/>
      <w:snapToGrid w:val="0"/>
      <w:color w:val="000000"/>
      <w:sz w:val="24"/>
    </w:rPr>
  </w:style>
  <w:style w:type="paragraph" w:customStyle="1" w:styleId="A072265">
    <w:name w:val="_A072265"/>
    <w:rsid w:val="0026350C"/>
    <w:pPr>
      <w:widowControl w:val="0"/>
      <w:ind w:left="3168" w:hanging="2160"/>
      <w:jc w:val="both"/>
    </w:pPr>
    <w:rPr>
      <w:rFonts w:ascii="Times New Roman" w:hAnsi="Times New Roman" w:cs="Times New Roman"/>
      <w:snapToGrid w:val="0"/>
      <w:color w:val="000000"/>
      <w:sz w:val="24"/>
    </w:rPr>
  </w:style>
  <w:style w:type="paragraph" w:customStyle="1" w:styleId="A061265">
    <w:name w:val="_A061265"/>
    <w:rsid w:val="0026350C"/>
    <w:pPr>
      <w:widowControl w:val="0"/>
      <w:ind w:left="1728" w:hanging="864"/>
      <w:jc w:val="both"/>
    </w:pPr>
    <w:rPr>
      <w:rFonts w:cs="Times New Roman"/>
      <w:color w:val="000000"/>
      <w:sz w:val="24"/>
    </w:rPr>
  </w:style>
  <w:style w:type="paragraph" w:customStyle="1" w:styleId="E080865">
    <w:name w:val="_E080865"/>
    <w:rsid w:val="0026350C"/>
    <w:pPr>
      <w:widowControl w:val="0"/>
      <w:ind w:left="1152"/>
    </w:pPr>
    <w:rPr>
      <w:rFonts w:ascii="Times New Roman" w:hAnsi="Times New Roman" w:cs="Times New Roman"/>
      <w:snapToGrid w:val="0"/>
      <w:color w:val="000000"/>
      <w:sz w:val="24"/>
    </w:rPr>
  </w:style>
  <w:style w:type="paragraph" w:customStyle="1" w:styleId="A081365">
    <w:name w:val="_A081365"/>
    <w:rsid w:val="0026350C"/>
    <w:pPr>
      <w:widowControl w:val="0"/>
      <w:ind w:left="1872" w:hanging="720"/>
      <w:jc w:val="both"/>
    </w:pPr>
    <w:rPr>
      <w:rFonts w:ascii="Times New Roman" w:hAnsi="Times New Roman" w:cs="Times New Roman"/>
      <w:snapToGrid w:val="0"/>
      <w:color w:val="000000"/>
      <w:sz w:val="24"/>
    </w:rPr>
  </w:style>
  <w:style w:type="paragraph" w:customStyle="1" w:styleId="A131365">
    <w:name w:val="_A131365"/>
    <w:rsid w:val="0026350C"/>
    <w:pPr>
      <w:widowControl w:val="0"/>
      <w:ind w:left="1872"/>
      <w:jc w:val="both"/>
    </w:pPr>
    <w:rPr>
      <w:rFonts w:ascii="Times New Roman" w:hAnsi="Times New Roman" w:cs="Times New Roman"/>
      <w:snapToGrid w:val="0"/>
      <w:color w:val="000000"/>
      <w:sz w:val="24"/>
    </w:rPr>
  </w:style>
  <w:style w:type="paragraph" w:customStyle="1" w:styleId="E081365">
    <w:name w:val="_E081365"/>
    <w:rsid w:val="0026350C"/>
    <w:pPr>
      <w:widowControl w:val="0"/>
      <w:ind w:left="1872" w:hanging="720"/>
    </w:pPr>
    <w:rPr>
      <w:rFonts w:ascii="Times New Roman" w:hAnsi="Times New Roman" w:cs="Times New Roman"/>
      <w:snapToGrid w:val="0"/>
      <w:color w:val="000000"/>
      <w:sz w:val="24"/>
    </w:rPr>
  </w:style>
  <w:style w:type="paragraph" w:customStyle="1" w:styleId="A251365">
    <w:name w:val="_A251365"/>
    <w:rsid w:val="0026350C"/>
    <w:pPr>
      <w:widowControl w:val="0"/>
      <w:ind w:left="1872" w:firstLine="1728"/>
      <w:jc w:val="both"/>
    </w:pPr>
    <w:rPr>
      <w:rFonts w:ascii="Times New Roman" w:hAnsi="Times New Roman" w:cs="Times New Roman"/>
      <w:snapToGrid w:val="0"/>
      <w:color w:val="000000"/>
      <w:sz w:val="24"/>
    </w:rPr>
  </w:style>
  <w:style w:type="paragraph" w:customStyle="1" w:styleId="A271365">
    <w:name w:val="_A271365"/>
    <w:rsid w:val="0026350C"/>
    <w:pPr>
      <w:widowControl w:val="0"/>
      <w:ind w:left="1872" w:firstLine="2016"/>
      <w:jc w:val="both"/>
    </w:pPr>
    <w:rPr>
      <w:rFonts w:ascii="Times New Roman" w:hAnsi="Times New Roman" w:cs="Times New Roman"/>
      <w:snapToGrid w:val="0"/>
      <w:color w:val="000000"/>
      <w:sz w:val="24"/>
    </w:rPr>
  </w:style>
  <w:style w:type="paragraph" w:customStyle="1" w:styleId="A373765">
    <w:name w:val="_A373765"/>
    <w:rsid w:val="0026350C"/>
    <w:pPr>
      <w:widowControl w:val="0"/>
      <w:ind w:left="5328"/>
      <w:jc w:val="both"/>
    </w:pPr>
    <w:rPr>
      <w:rFonts w:ascii="Times New Roman" w:hAnsi="Times New Roman" w:cs="Times New Roman"/>
      <w:snapToGrid w:val="0"/>
      <w:color w:val="000000"/>
      <w:sz w:val="24"/>
    </w:rPr>
  </w:style>
  <w:style w:type="paragraph" w:customStyle="1" w:styleId="A111868">
    <w:name w:val="_A111868"/>
    <w:rsid w:val="0026350C"/>
    <w:pPr>
      <w:widowControl w:val="0"/>
      <w:ind w:left="2448" w:hanging="1008"/>
      <w:jc w:val="both"/>
    </w:pPr>
    <w:rPr>
      <w:rFonts w:ascii="Times New Roman" w:hAnsi="Times New Roman" w:cs="Times New Roman"/>
      <w:color w:val="000000"/>
      <w:sz w:val="24"/>
    </w:rPr>
  </w:style>
  <w:style w:type="paragraph" w:customStyle="1" w:styleId="BodyText21">
    <w:name w:val="Body Text 21"/>
    <w:basedOn w:val="Normal"/>
    <w:rsid w:val="0026350C"/>
    <w:pPr>
      <w:widowControl/>
      <w:suppressAutoHyphens w:val="0"/>
      <w:spacing w:line="240" w:lineRule="auto"/>
      <w:ind w:right="0"/>
    </w:pPr>
    <w:rPr>
      <w:rFonts w:ascii="Times New Roman" w:hAnsi="Times New Roman" w:cs="Times New Roman"/>
      <w:sz w:val="20"/>
      <w:lang w:eastAsia="pt-BR"/>
    </w:rPr>
  </w:style>
  <w:style w:type="paragraph" w:customStyle="1" w:styleId="Textopadro">
    <w:name w:val="Texto padrão"/>
    <w:basedOn w:val="Normal"/>
    <w:rsid w:val="0026350C"/>
    <w:pPr>
      <w:widowControl/>
      <w:suppressAutoHyphens w:val="0"/>
      <w:spacing w:line="240" w:lineRule="auto"/>
      <w:ind w:right="0"/>
      <w:jc w:val="left"/>
    </w:pPr>
    <w:rPr>
      <w:rFonts w:ascii="Times New Roman" w:hAnsi="Times New Roman" w:cs="Times New Roman"/>
      <w:lang w:val="en-US" w:eastAsia="pt-BR"/>
    </w:rPr>
  </w:style>
  <w:style w:type="paragraph" w:customStyle="1" w:styleId="BodyText31">
    <w:name w:val="Body Text 31"/>
    <w:basedOn w:val="Normal"/>
    <w:rsid w:val="0026350C"/>
    <w:pPr>
      <w:widowControl/>
      <w:suppressAutoHyphens w:val="0"/>
      <w:spacing w:before="120" w:line="240" w:lineRule="auto"/>
      <w:ind w:right="0"/>
    </w:pPr>
    <w:rPr>
      <w:rFonts w:ascii="Times New Roman" w:hAnsi="Times New Roman" w:cs="Times New Roman"/>
      <w:sz w:val="20"/>
      <w:lang w:eastAsia="pt-BR"/>
    </w:rPr>
  </w:style>
  <w:style w:type="paragraph" w:customStyle="1" w:styleId="reservado3">
    <w:name w:val="reservado3"/>
    <w:basedOn w:val="Normal"/>
    <w:rsid w:val="0026350C"/>
    <w:pPr>
      <w:widowControl/>
      <w:tabs>
        <w:tab w:val="left" w:pos="9000"/>
        <w:tab w:val="right" w:pos="9360"/>
      </w:tabs>
      <w:spacing w:line="240" w:lineRule="auto"/>
      <w:ind w:right="0"/>
    </w:pPr>
    <w:rPr>
      <w:rFonts w:ascii="Arial" w:hAnsi="Arial" w:cs="Times New Roman"/>
      <w:lang w:val="en-US" w:eastAsia="pt-BR"/>
    </w:rPr>
  </w:style>
  <w:style w:type="paragraph" w:styleId="Sumrio1">
    <w:name w:val="toc 1"/>
    <w:basedOn w:val="Normal"/>
    <w:next w:val="Normal"/>
    <w:autoRedefine/>
    <w:uiPriority w:val="39"/>
    <w:qFormat/>
    <w:rsid w:val="0026350C"/>
    <w:pPr>
      <w:widowControl/>
      <w:suppressAutoHyphens w:val="0"/>
      <w:spacing w:after="120" w:line="240" w:lineRule="auto"/>
      <w:ind w:right="0"/>
    </w:pPr>
    <w:rPr>
      <w:rFonts w:ascii="Garamond" w:hAnsi="Garamond" w:cs="Times New Roman"/>
      <w:b/>
      <w:szCs w:val="24"/>
      <w:lang w:eastAsia="pt-BR"/>
    </w:rPr>
  </w:style>
  <w:style w:type="paragraph" w:styleId="Remissivo1">
    <w:name w:val="index 1"/>
    <w:basedOn w:val="Normal"/>
    <w:next w:val="Normal"/>
    <w:autoRedefine/>
    <w:rsid w:val="0026350C"/>
    <w:pPr>
      <w:widowControl/>
      <w:suppressAutoHyphens w:val="0"/>
      <w:spacing w:line="240" w:lineRule="auto"/>
      <w:ind w:left="200" w:right="0" w:hanging="200"/>
      <w:jc w:val="left"/>
    </w:pPr>
    <w:rPr>
      <w:rFonts w:ascii="Times New Roman" w:hAnsi="Times New Roman" w:cs="Times New Roman"/>
      <w:sz w:val="20"/>
      <w:lang w:eastAsia="pt-BR"/>
    </w:rPr>
  </w:style>
  <w:style w:type="paragraph" w:styleId="Ttulodendiceremissivo">
    <w:name w:val="index heading"/>
    <w:basedOn w:val="Normal"/>
    <w:next w:val="Remissivo1"/>
    <w:rsid w:val="0026350C"/>
    <w:pPr>
      <w:widowControl/>
      <w:suppressAutoHyphens w:val="0"/>
      <w:spacing w:line="240" w:lineRule="auto"/>
      <w:ind w:right="0"/>
      <w:jc w:val="left"/>
    </w:pPr>
    <w:rPr>
      <w:rFonts w:ascii="Times New Roman" w:hAnsi="Times New Roman" w:cs="Times New Roman"/>
      <w:sz w:val="20"/>
      <w:lang w:eastAsia="pt-BR"/>
    </w:rPr>
  </w:style>
  <w:style w:type="paragraph" w:customStyle="1" w:styleId="Padro">
    <w:name w:val="Padrão"/>
    <w:rsid w:val="0026350C"/>
    <w:pPr>
      <w:widowControl w:val="0"/>
      <w:autoSpaceDE w:val="0"/>
      <w:autoSpaceDN w:val="0"/>
    </w:pPr>
    <w:rPr>
      <w:rFonts w:ascii="Times New Roman" w:hAnsi="Times New Roman" w:cs="Times New Roman"/>
      <w:sz w:val="24"/>
      <w:szCs w:val="24"/>
    </w:rPr>
  </w:style>
  <w:style w:type="paragraph" w:styleId="Subttulo">
    <w:name w:val="Subtitle"/>
    <w:basedOn w:val="Normal"/>
    <w:next w:val="Normal"/>
    <w:link w:val="SubttuloChar"/>
    <w:uiPriority w:val="11"/>
    <w:qFormat/>
    <w:rsid w:val="0026350C"/>
    <w:pPr>
      <w:widowControl/>
      <w:suppressAutoHyphens w:val="0"/>
      <w:autoSpaceDE w:val="0"/>
      <w:autoSpaceDN w:val="0"/>
      <w:adjustRightInd w:val="0"/>
      <w:spacing w:line="240" w:lineRule="auto"/>
      <w:ind w:right="0"/>
      <w:jc w:val="left"/>
    </w:pPr>
    <w:rPr>
      <w:rFonts w:ascii="TimesNewRoman,Bold" w:hAnsi="TimesNewRoman,Bold" w:cs="Times New Roman"/>
      <w:sz w:val="20"/>
      <w:szCs w:val="24"/>
      <w:lang w:eastAsia="pt-BR"/>
    </w:rPr>
  </w:style>
  <w:style w:type="character" w:customStyle="1" w:styleId="SubttuloChar">
    <w:name w:val="Subtítulo Char"/>
    <w:link w:val="Subttulo"/>
    <w:rsid w:val="0026350C"/>
    <w:rPr>
      <w:rFonts w:ascii="TimesNewRoman,Bold" w:hAnsi="TimesNewRoman,Bold" w:cs="Times New Roman"/>
      <w:szCs w:val="24"/>
    </w:rPr>
  </w:style>
  <w:style w:type="paragraph" w:customStyle="1" w:styleId="A321065">
    <w:name w:val="_A321065"/>
    <w:basedOn w:val="Normal"/>
    <w:rsid w:val="0026350C"/>
    <w:pPr>
      <w:widowControl/>
      <w:suppressAutoHyphens w:val="0"/>
      <w:autoSpaceDE w:val="0"/>
      <w:autoSpaceDN w:val="0"/>
      <w:spacing w:before="40" w:after="20" w:line="240" w:lineRule="auto"/>
      <w:ind w:left="1296" w:right="1440" w:firstLine="4464"/>
      <w:jc w:val="center"/>
    </w:pPr>
    <w:rPr>
      <w:rFonts w:ascii="Tms Rmn" w:hAnsi="Tms Rmn" w:cs="Times New Roman"/>
      <w:szCs w:val="24"/>
      <w:lang w:eastAsia="pt-BR"/>
    </w:rPr>
  </w:style>
  <w:style w:type="paragraph" w:customStyle="1" w:styleId="Standard">
    <w:name w:val="Standard"/>
    <w:rsid w:val="0026350C"/>
    <w:pPr>
      <w:widowControl w:val="0"/>
      <w:suppressAutoHyphens/>
      <w:autoSpaceDN w:val="0"/>
      <w:textAlignment w:val="baseline"/>
    </w:pPr>
    <w:rPr>
      <w:rFonts w:ascii="Liberation Serif" w:eastAsia="文泉驛正黑" w:hAnsi="Liberation Serif" w:cs="Lohit Devanagari"/>
      <w:kern w:val="3"/>
      <w:sz w:val="24"/>
      <w:szCs w:val="24"/>
      <w:lang w:eastAsia="zh-CN" w:bidi="hi-IN"/>
    </w:rPr>
  </w:style>
  <w:style w:type="paragraph" w:customStyle="1" w:styleId="xl66">
    <w:name w:val="xl66"/>
    <w:basedOn w:val="Normal"/>
    <w:rsid w:val="0026350C"/>
    <w:pPr>
      <w:widowControl/>
      <w:shd w:val="clear" w:color="000000" w:fill="FFFFFF"/>
      <w:suppressAutoHyphens w:val="0"/>
      <w:spacing w:before="100" w:beforeAutospacing="1" w:after="100" w:afterAutospacing="1" w:line="240" w:lineRule="auto"/>
      <w:ind w:right="0"/>
      <w:jc w:val="left"/>
    </w:pPr>
    <w:rPr>
      <w:rFonts w:ascii="Times New Roman" w:hAnsi="Times New Roman" w:cs="Times New Roman"/>
      <w:szCs w:val="24"/>
      <w:lang w:eastAsia="pt-BR"/>
    </w:rPr>
  </w:style>
  <w:style w:type="paragraph" w:customStyle="1" w:styleId="xl67">
    <w:name w:val="xl67"/>
    <w:basedOn w:val="Normal"/>
    <w:rsid w:val="0026350C"/>
    <w:pPr>
      <w:widowControl/>
      <w:pBdr>
        <w:left w:val="double" w:sz="6" w:space="0" w:color="auto"/>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68">
    <w:name w:val="xl68"/>
    <w:basedOn w:val="Normal"/>
    <w:rsid w:val="0026350C"/>
    <w:pPr>
      <w:widowControl/>
      <w:pBdr>
        <w:bottom w:val="single" w:sz="4" w:space="0" w:color="auto"/>
      </w:pBdr>
      <w:suppressAutoHyphens w:val="0"/>
      <w:spacing w:before="100" w:beforeAutospacing="1" w:after="100" w:afterAutospacing="1" w:line="240" w:lineRule="auto"/>
      <w:ind w:right="0"/>
      <w:jc w:val="left"/>
    </w:pPr>
    <w:rPr>
      <w:rFonts w:ascii="Times New Roman" w:hAnsi="Times New Roman" w:cs="Times New Roman"/>
      <w:szCs w:val="24"/>
      <w:lang w:eastAsia="pt-BR"/>
    </w:rPr>
  </w:style>
  <w:style w:type="paragraph" w:customStyle="1" w:styleId="xl69">
    <w:name w:val="xl69"/>
    <w:basedOn w:val="Normal"/>
    <w:rsid w:val="0026350C"/>
    <w:pPr>
      <w:widowControl/>
      <w:pBdr>
        <w:bottom w:val="single" w:sz="4" w:space="0" w:color="auto"/>
        <w:right w:val="single" w:sz="4" w:space="0" w:color="auto"/>
      </w:pBdr>
      <w:suppressAutoHyphens w:val="0"/>
      <w:spacing w:before="100" w:beforeAutospacing="1" w:after="100" w:afterAutospacing="1" w:line="240" w:lineRule="auto"/>
      <w:ind w:right="0"/>
      <w:jc w:val="left"/>
    </w:pPr>
    <w:rPr>
      <w:rFonts w:ascii="Times New Roman" w:hAnsi="Times New Roman" w:cs="Times New Roman"/>
      <w:szCs w:val="24"/>
      <w:lang w:eastAsia="pt-BR"/>
    </w:rPr>
  </w:style>
  <w:style w:type="paragraph" w:customStyle="1" w:styleId="xl70">
    <w:name w:val="xl70"/>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1">
    <w:name w:val="xl71"/>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2">
    <w:name w:val="xl72"/>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3">
    <w:name w:val="xl73"/>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4">
    <w:name w:val="xl74"/>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5">
    <w:name w:val="xl75"/>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6">
    <w:name w:val="xl76"/>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Times New Roman" w:hAnsi="Times New Roman" w:cs="Times New Roman"/>
      <w:szCs w:val="24"/>
      <w:lang w:eastAsia="pt-BR"/>
    </w:rPr>
  </w:style>
  <w:style w:type="paragraph" w:customStyle="1" w:styleId="xl77">
    <w:name w:val="xl77"/>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pPr>
    <w:rPr>
      <w:rFonts w:ascii="Times New Roman" w:hAnsi="Times New Roman" w:cs="Times New Roman"/>
      <w:szCs w:val="24"/>
      <w:lang w:eastAsia="pt-BR"/>
    </w:rPr>
  </w:style>
  <w:style w:type="paragraph" w:customStyle="1" w:styleId="xl78">
    <w:name w:val="xl78"/>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sz w:val="16"/>
      <w:szCs w:val="16"/>
      <w:lang w:eastAsia="pt-BR"/>
    </w:rPr>
  </w:style>
  <w:style w:type="paragraph" w:customStyle="1" w:styleId="xl79">
    <w:name w:val="xl79"/>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right"/>
    </w:pPr>
    <w:rPr>
      <w:rFonts w:ascii="Arial" w:hAnsi="Arial"/>
      <w:sz w:val="16"/>
      <w:szCs w:val="16"/>
      <w:lang w:eastAsia="pt-BR"/>
    </w:rPr>
  </w:style>
  <w:style w:type="paragraph" w:customStyle="1" w:styleId="xl80">
    <w:name w:val="xl80"/>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right"/>
    </w:pPr>
    <w:rPr>
      <w:rFonts w:ascii="Arial" w:hAnsi="Arial"/>
      <w:sz w:val="16"/>
      <w:szCs w:val="16"/>
      <w:lang w:eastAsia="pt-BR"/>
    </w:rPr>
  </w:style>
  <w:style w:type="paragraph" w:customStyle="1" w:styleId="xl81">
    <w:name w:val="xl81"/>
    <w:basedOn w:val="Normal"/>
    <w:rsid w:val="0026350C"/>
    <w:pPr>
      <w:widowControl/>
      <w:pBdr>
        <w:left w:val="double" w:sz="6"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2">
    <w:name w:val="xl82"/>
    <w:basedOn w:val="Normal"/>
    <w:rsid w:val="0026350C"/>
    <w:pPr>
      <w:widowControl/>
      <w:pBdr>
        <w:bottom w:val="single" w:sz="4" w:space="0" w:color="auto"/>
      </w:pBdr>
      <w:suppressAutoHyphens w:val="0"/>
      <w:spacing w:before="100" w:beforeAutospacing="1" w:after="100" w:afterAutospacing="1" w:line="240" w:lineRule="auto"/>
      <w:ind w:right="0"/>
      <w:jc w:val="right"/>
    </w:pPr>
    <w:rPr>
      <w:rFonts w:ascii="Arial" w:hAnsi="Arial"/>
      <w:b/>
      <w:bCs/>
      <w:sz w:val="20"/>
      <w:lang w:eastAsia="pt-BR"/>
    </w:rPr>
  </w:style>
  <w:style w:type="paragraph" w:customStyle="1" w:styleId="xl83">
    <w:name w:val="xl83"/>
    <w:basedOn w:val="Normal"/>
    <w:rsid w:val="0026350C"/>
    <w:pPr>
      <w:widowControl/>
      <w:pBdr>
        <w:bottom w:val="single" w:sz="4" w:space="0" w:color="auto"/>
        <w:right w:val="single" w:sz="4" w:space="0" w:color="auto"/>
      </w:pBdr>
      <w:suppressAutoHyphens w:val="0"/>
      <w:spacing w:before="100" w:beforeAutospacing="1" w:after="100" w:afterAutospacing="1" w:line="240" w:lineRule="auto"/>
      <w:ind w:right="0"/>
      <w:jc w:val="right"/>
    </w:pPr>
    <w:rPr>
      <w:rFonts w:ascii="Arial" w:hAnsi="Arial"/>
      <w:b/>
      <w:bCs/>
      <w:sz w:val="20"/>
      <w:lang w:eastAsia="pt-BR"/>
    </w:rPr>
  </w:style>
  <w:style w:type="paragraph" w:customStyle="1" w:styleId="xl84">
    <w:name w:val="xl84"/>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5">
    <w:name w:val="xl85"/>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6">
    <w:name w:val="xl86"/>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7">
    <w:name w:val="xl87"/>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8">
    <w:name w:val="xl88"/>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9">
    <w:name w:val="xl89"/>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90">
    <w:name w:val="xl90"/>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20"/>
      <w:lang w:eastAsia="pt-BR"/>
    </w:rPr>
  </w:style>
  <w:style w:type="paragraph" w:customStyle="1" w:styleId="xl91">
    <w:name w:val="xl91"/>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20"/>
      <w:lang w:eastAsia="pt-BR"/>
    </w:rPr>
  </w:style>
  <w:style w:type="paragraph" w:customStyle="1" w:styleId="xl92">
    <w:name w:val="xl92"/>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93">
    <w:name w:val="xl93"/>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94">
    <w:name w:val="xl94"/>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95">
    <w:name w:val="xl95"/>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96">
    <w:name w:val="xl96"/>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97">
    <w:name w:val="xl97"/>
    <w:basedOn w:val="Normal"/>
    <w:rsid w:val="0026350C"/>
    <w:pPr>
      <w:widowControl/>
      <w:pBdr>
        <w:left w:val="double" w:sz="6"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98">
    <w:name w:val="xl98"/>
    <w:basedOn w:val="Normal"/>
    <w:rsid w:val="0026350C"/>
    <w:pPr>
      <w:widowControl/>
      <w:pBdr>
        <w:bottom w:val="single" w:sz="4" w:space="0" w:color="auto"/>
      </w:pBdr>
      <w:suppressAutoHyphens w:val="0"/>
      <w:spacing w:before="100" w:beforeAutospacing="1" w:after="100" w:afterAutospacing="1" w:line="240" w:lineRule="auto"/>
      <w:ind w:right="0"/>
      <w:jc w:val="center"/>
    </w:pPr>
    <w:rPr>
      <w:rFonts w:ascii="Arial" w:hAnsi="Arial"/>
      <w:b/>
      <w:bCs/>
      <w:sz w:val="20"/>
      <w:lang w:eastAsia="pt-BR"/>
    </w:rPr>
  </w:style>
  <w:style w:type="paragraph" w:customStyle="1" w:styleId="xl99">
    <w:name w:val="xl99"/>
    <w:basedOn w:val="Normal"/>
    <w:rsid w:val="0026350C"/>
    <w:pPr>
      <w:widowControl/>
      <w:pBdr>
        <w:bottom w:val="single" w:sz="4" w:space="0" w:color="auto"/>
        <w:right w:val="single" w:sz="4" w:space="0" w:color="auto"/>
      </w:pBdr>
      <w:suppressAutoHyphens w:val="0"/>
      <w:spacing w:before="100" w:beforeAutospacing="1" w:after="100" w:afterAutospacing="1" w:line="240" w:lineRule="auto"/>
      <w:ind w:right="0"/>
      <w:jc w:val="center"/>
    </w:pPr>
    <w:rPr>
      <w:rFonts w:ascii="Arial" w:hAnsi="Arial"/>
      <w:b/>
      <w:bCs/>
      <w:sz w:val="20"/>
      <w:lang w:eastAsia="pt-BR"/>
    </w:rPr>
  </w:style>
  <w:style w:type="paragraph" w:customStyle="1" w:styleId="xl100">
    <w:name w:val="xl100"/>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1">
    <w:name w:val="xl101"/>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2">
    <w:name w:val="xl102"/>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3">
    <w:name w:val="xl103"/>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4">
    <w:name w:val="xl104"/>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5">
    <w:name w:val="xl105"/>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6">
    <w:name w:val="xl106"/>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20"/>
      <w:lang w:eastAsia="pt-BR"/>
    </w:rPr>
  </w:style>
  <w:style w:type="paragraph" w:customStyle="1" w:styleId="xl107">
    <w:name w:val="xl107"/>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20"/>
      <w:lang w:eastAsia="pt-BR"/>
    </w:rPr>
  </w:style>
  <w:style w:type="paragraph" w:customStyle="1" w:styleId="xl108">
    <w:name w:val="xl108"/>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9">
    <w:name w:val="xl109"/>
    <w:basedOn w:val="Normal"/>
    <w:rsid w:val="0026350C"/>
    <w:pPr>
      <w:widowControl/>
      <w:pBdr>
        <w:top w:val="single" w:sz="4" w:space="0" w:color="auto"/>
        <w:left w:val="double" w:sz="6"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10">
    <w:name w:val="xl110"/>
    <w:basedOn w:val="Normal"/>
    <w:rsid w:val="0026350C"/>
    <w:pPr>
      <w:widowControl/>
      <w:pBdr>
        <w:top w:val="single" w:sz="4" w:space="0" w:color="auto"/>
      </w:pBdr>
      <w:suppressAutoHyphens w:val="0"/>
      <w:spacing w:before="100" w:beforeAutospacing="1" w:after="100" w:afterAutospacing="1" w:line="240" w:lineRule="auto"/>
      <w:ind w:right="0"/>
      <w:jc w:val="left"/>
    </w:pPr>
    <w:rPr>
      <w:rFonts w:ascii="Times New Roman" w:hAnsi="Times New Roman" w:cs="Times New Roman"/>
      <w:szCs w:val="24"/>
      <w:lang w:eastAsia="pt-BR"/>
    </w:rPr>
  </w:style>
  <w:style w:type="paragraph" w:customStyle="1" w:styleId="xl111">
    <w:name w:val="xl111"/>
    <w:basedOn w:val="Normal"/>
    <w:rsid w:val="0026350C"/>
    <w:pPr>
      <w:widowControl/>
      <w:pBdr>
        <w:top w:val="single" w:sz="4" w:space="0" w:color="auto"/>
        <w:right w:val="single" w:sz="4" w:space="0" w:color="auto"/>
      </w:pBdr>
      <w:suppressAutoHyphens w:val="0"/>
      <w:spacing w:before="100" w:beforeAutospacing="1" w:after="100" w:afterAutospacing="1" w:line="240" w:lineRule="auto"/>
      <w:ind w:right="0"/>
      <w:jc w:val="left"/>
    </w:pPr>
    <w:rPr>
      <w:rFonts w:ascii="Times New Roman" w:hAnsi="Times New Roman" w:cs="Times New Roman"/>
      <w:szCs w:val="24"/>
      <w:lang w:eastAsia="pt-BR"/>
    </w:rPr>
  </w:style>
  <w:style w:type="paragraph" w:customStyle="1" w:styleId="xl112">
    <w:name w:val="xl112"/>
    <w:basedOn w:val="Normal"/>
    <w:rsid w:val="0026350C"/>
    <w:pPr>
      <w:widowControl/>
      <w:pBdr>
        <w:left w:val="double" w:sz="6" w:space="0" w:color="auto"/>
      </w:pBdr>
      <w:suppressAutoHyphens w:val="0"/>
      <w:spacing w:before="100" w:beforeAutospacing="1" w:after="100" w:afterAutospacing="1" w:line="240" w:lineRule="auto"/>
      <w:ind w:right="0"/>
      <w:jc w:val="left"/>
    </w:pPr>
    <w:rPr>
      <w:rFonts w:ascii="Times New Roman" w:hAnsi="Times New Roman" w:cs="Times New Roman"/>
      <w:szCs w:val="24"/>
      <w:lang w:eastAsia="pt-BR"/>
    </w:rPr>
  </w:style>
  <w:style w:type="paragraph" w:customStyle="1" w:styleId="xl113">
    <w:name w:val="xl113"/>
    <w:basedOn w:val="Normal"/>
    <w:rsid w:val="0026350C"/>
    <w:pPr>
      <w:widowControl/>
      <w:pBdr>
        <w:right w:val="single" w:sz="4" w:space="0" w:color="auto"/>
      </w:pBdr>
      <w:suppressAutoHyphens w:val="0"/>
      <w:spacing w:before="100" w:beforeAutospacing="1" w:after="100" w:afterAutospacing="1" w:line="240" w:lineRule="auto"/>
      <w:ind w:right="0"/>
      <w:jc w:val="left"/>
    </w:pPr>
    <w:rPr>
      <w:rFonts w:ascii="Times New Roman" w:hAnsi="Times New Roman" w:cs="Times New Roman"/>
      <w:szCs w:val="24"/>
      <w:lang w:eastAsia="pt-BR"/>
    </w:rPr>
  </w:style>
  <w:style w:type="paragraph" w:customStyle="1" w:styleId="xl114">
    <w:name w:val="xl114"/>
    <w:basedOn w:val="Normal"/>
    <w:rsid w:val="0026350C"/>
    <w:pPr>
      <w:widowControl/>
      <w:pBdr>
        <w:left w:val="double" w:sz="6" w:space="0" w:color="auto"/>
        <w:bottom w:val="single" w:sz="4" w:space="0" w:color="auto"/>
      </w:pBdr>
      <w:suppressAutoHyphens w:val="0"/>
      <w:spacing w:before="100" w:beforeAutospacing="1" w:after="100" w:afterAutospacing="1" w:line="240" w:lineRule="auto"/>
      <w:ind w:right="0"/>
      <w:jc w:val="left"/>
    </w:pPr>
    <w:rPr>
      <w:rFonts w:ascii="Times New Roman" w:hAnsi="Times New Roman" w:cs="Times New Roman"/>
      <w:szCs w:val="24"/>
      <w:lang w:eastAsia="pt-BR"/>
    </w:rPr>
  </w:style>
  <w:style w:type="paragraph" w:customStyle="1" w:styleId="xl115">
    <w:name w:val="xl115"/>
    <w:basedOn w:val="Normal"/>
    <w:rsid w:val="0026350C"/>
    <w:pPr>
      <w:widowControl/>
      <w:pBdr>
        <w:top w:val="single" w:sz="4" w:space="0" w:color="auto"/>
        <w:lef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16">
    <w:name w:val="xl116"/>
    <w:basedOn w:val="Normal"/>
    <w:rsid w:val="0026350C"/>
    <w:pPr>
      <w:widowControl/>
      <w:pBdr>
        <w:top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17">
    <w:name w:val="xl117"/>
    <w:basedOn w:val="Normal"/>
    <w:rsid w:val="0026350C"/>
    <w:pPr>
      <w:widowControl/>
      <w:pBdr>
        <w:top w:val="single" w:sz="4" w:space="0" w:color="auto"/>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18">
    <w:name w:val="xl118"/>
    <w:basedOn w:val="Normal"/>
    <w:rsid w:val="0026350C"/>
    <w:pPr>
      <w:widowControl/>
      <w:pBdr>
        <w:lef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19">
    <w:name w:val="xl119"/>
    <w:basedOn w:val="Normal"/>
    <w:rsid w:val="0026350C"/>
    <w:pPr>
      <w:widowControl/>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0">
    <w:name w:val="xl120"/>
    <w:basedOn w:val="Normal"/>
    <w:rsid w:val="0026350C"/>
    <w:pPr>
      <w:widowControl/>
      <w:pBdr>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1">
    <w:name w:val="xl121"/>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2">
    <w:name w:val="xl122"/>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3">
    <w:name w:val="xl123"/>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4">
    <w:name w:val="xl124"/>
    <w:basedOn w:val="Normal"/>
    <w:rsid w:val="0026350C"/>
    <w:pPr>
      <w:widowControl/>
      <w:pBdr>
        <w:top w:val="single" w:sz="4" w:space="0" w:color="auto"/>
        <w:lef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5">
    <w:name w:val="xl125"/>
    <w:basedOn w:val="Normal"/>
    <w:rsid w:val="0026350C"/>
    <w:pPr>
      <w:widowControl/>
      <w:pBdr>
        <w:top w:val="single" w:sz="4" w:space="0" w:color="auto"/>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6">
    <w:name w:val="xl126"/>
    <w:basedOn w:val="Normal"/>
    <w:rsid w:val="0026350C"/>
    <w:pPr>
      <w:widowControl/>
      <w:pBdr>
        <w:lef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7">
    <w:name w:val="xl127"/>
    <w:basedOn w:val="Normal"/>
    <w:rsid w:val="0026350C"/>
    <w:pPr>
      <w:widowControl/>
      <w:pBdr>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8">
    <w:name w:val="xl128"/>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9">
    <w:name w:val="xl129"/>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65">
    <w:name w:val="xl65"/>
    <w:basedOn w:val="Normal"/>
    <w:rsid w:val="0026350C"/>
    <w:pPr>
      <w:widowControl/>
      <w:pBdr>
        <w:left w:val="double" w:sz="6" w:space="0" w:color="auto"/>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numbering" w:customStyle="1" w:styleId="Semlista2">
    <w:name w:val="Sem lista2"/>
    <w:next w:val="Semlista"/>
    <w:unhideWhenUsed/>
    <w:qFormat/>
    <w:rsid w:val="0026350C"/>
  </w:style>
  <w:style w:type="paragraph" w:customStyle="1" w:styleId="xl64">
    <w:name w:val="xl64"/>
    <w:basedOn w:val="Normal"/>
    <w:rsid w:val="0026350C"/>
    <w:pPr>
      <w:widowControl/>
      <w:shd w:val="clear" w:color="000000" w:fill="FFFFFF"/>
      <w:suppressAutoHyphens w:val="0"/>
      <w:spacing w:before="100" w:beforeAutospacing="1" w:after="100" w:afterAutospacing="1" w:line="240" w:lineRule="auto"/>
      <w:ind w:right="0"/>
      <w:jc w:val="left"/>
    </w:pPr>
    <w:rPr>
      <w:rFonts w:ascii="Times New Roman" w:hAnsi="Times New Roman" w:cs="Times New Roman"/>
      <w:szCs w:val="24"/>
      <w:lang w:eastAsia="pt-BR"/>
    </w:rPr>
  </w:style>
  <w:style w:type="paragraph" w:customStyle="1" w:styleId="A101065">
    <w:name w:val="_A101065"/>
    <w:rsid w:val="004E7319"/>
    <w:pPr>
      <w:ind w:left="1440"/>
      <w:jc w:val="both"/>
    </w:pPr>
    <w:rPr>
      <w:rFonts w:ascii="Times New Roman" w:hAnsi="Times New Roman" w:cs="Times New Roman"/>
      <w:color w:val="000000"/>
      <w:sz w:val="24"/>
    </w:rPr>
  </w:style>
  <w:style w:type="paragraph" w:customStyle="1" w:styleId="A010165">
    <w:name w:val="_A010165"/>
    <w:rsid w:val="004E7319"/>
    <w:pPr>
      <w:ind w:left="144"/>
      <w:jc w:val="both"/>
    </w:pPr>
    <w:rPr>
      <w:rFonts w:ascii="Times New Roman" w:hAnsi="Times New Roman" w:cs="Times New Roman"/>
      <w:color w:val="000000"/>
      <w:sz w:val="24"/>
    </w:rPr>
  </w:style>
  <w:style w:type="paragraph" w:customStyle="1" w:styleId="A101665">
    <w:name w:val="_A101665"/>
    <w:rsid w:val="004E7319"/>
    <w:pPr>
      <w:ind w:left="2304" w:hanging="864"/>
      <w:jc w:val="both"/>
    </w:pPr>
    <w:rPr>
      <w:rFonts w:ascii="Times New Roman" w:hAnsi="Times New Roman" w:cs="Times New Roman"/>
      <w:color w:val="000000"/>
      <w:sz w:val="24"/>
    </w:rPr>
  </w:style>
  <w:style w:type="paragraph" w:customStyle="1" w:styleId="A101765">
    <w:name w:val="_A101765"/>
    <w:rsid w:val="004E7319"/>
    <w:pPr>
      <w:ind w:left="2448" w:hanging="1008"/>
      <w:jc w:val="both"/>
    </w:pPr>
    <w:rPr>
      <w:rFonts w:ascii="Times New Roman" w:hAnsi="Times New Roman" w:cs="Times New Roman"/>
      <w:color w:val="000000"/>
      <w:sz w:val="24"/>
    </w:rPr>
  </w:style>
  <w:style w:type="paragraph" w:customStyle="1" w:styleId="A030165">
    <w:name w:val="_A030165"/>
    <w:rsid w:val="004E7319"/>
    <w:pPr>
      <w:ind w:left="144" w:firstLine="288"/>
      <w:jc w:val="both"/>
    </w:pPr>
    <w:rPr>
      <w:rFonts w:ascii="Times New Roman" w:hAnsi="Times New Roman" w:cs="Times New Roman"/>
      <w:color w:val="000000"/>
      <w:sz w:val="24"/>
    </w:rPr>
  </w:style>
  <w:style w:type="paragraph" w:customStyle="1" w:styleId="A060168">
    <w:name w:val="_A060168"/>
    <w:rsid w:val="004E7319"/>
    <w:pPr>
      <w:widowControl w:val="0"/>
      <w:ind w:firstLine="720"/>
      <w:jc w:val="both"/>
    </w:pPr>
    <w:rPr>
      <w:rFonts w:ascii="Times New Roman" w:hAnsi="Times New Roman" w:cs="Times New Roman"/>
      <w:color w:val="000000"/>
      <w:sz w:val="24"/>
    </w:rPr>
  </w:style>
  <w:style w:type="paragraph" w:customStyle="1" w:styleId="A060668">
    <w:name w:val="_A060668"/>
    <w:rsid w:val="004E7319"/>
    <w:pPr>
      <w:widowControl w:val="0"/>
      <w:ind w:left="720"/>
      <w:jc w:val="both"/>
    </w:pPr>
    <w:rPr>
      <w:rFonts w:ascii="Times New Roman" w:hAnsi="Times New Roman" w:cs="Times New Roman"/>
      <w:color w:val="000000"/>
      <w:sz w:val="24"/>
    </w:rPr>
  </w:style>
  <w:style w:type="paragraph" w:customStyle="1" w:styleId="A011368">
    <w:name w:val="_A011368"/>
    <w:rsid w:val="004E7319"/>
    <w:pPr>
      <w:widowControl w:val="0"/>
      <w:ind w:left="1728" w:hanging="1728"/>
      <w:jc w:val="both"/>
    </w:pPr>
    <w:rPr>
      <w:rFonts w:ascii="Times New Roman" w:hAnsi="Times New Roman" w:cs="Times New Roman"/>
      <w:color w:val="000000"/>
      <w:sz w:val="24"/>
    </w:rPr>
  </w:style>
  <w:style w:type="paragraph" w:customStyle="1" w:styleId="A131368">
    <w:name w:val="_A131368"/>
    <w:rsid w:val="004E7319"/>
    <w:pPr>
      <w:widowControl w:val="0"/>
      <w:ind w:left="1728"/>
      <w:jc w:val="both"/>
    </w:pPr>
    <w:rPr>
      <w:rFonts w:ascii="Times New Roman" w:hAnsi="Times New Roman" w:cs="Times New Roman"/>
      <w:color w:val="000000"/>
      <w:sz w:val="24"/>
    </w:rPr>
  </w:style>
  <w:style w:type="paragraph" w:customStyle="1" w:styleId="A060968">
    <w:name w:val="_A060968"/>
    <w:rsid w:val="004E7319"/>
    <w:pPr>
      <w:widowControl w:val="0"/>
      <w:ind w:left="1152" w:hanging="432"/>
      <w:jc w:val="both"/>
    </w:pPr>
    <w:rPr>
      <w:rFonts w:ascii="Times New Roman" w:hAnsi="Times New Roman" w:cs="Times New Roman"/>
      <w:color w:val="000000"/>
      <w:sz w:val="24"/>
    </w:rPr>
  </w:style>
  <w:style w:type="paragraph" w:customStyle="1" w:styleId="titulo-item">
    <w:name w:val="titulo-item"/>
    <w:rsid w:val="004E7319"/>
    <w:pPr>
      <w:tabs>
        <w:tab w:val="num" w:pos="360"/>
      </w:tabs>
      <w:suppressAutoHyphens/>
    </w:pPr>
    <w:rPr>
      <w:rFonts w:ascii="Times New Roman" w:hAnsi="Times New Roman" w:cs="Times New Roman"/>
      <w:b/>
      <w:sz w:val="32"/>
      <w:lang w:eastAsia="ar-SA"/>
    </w:rPr>
  </w:style>
  <w:style w:type="character" w:customStyle="1" w:styleId="Fontepargpadro1">
    <w:name w:val="Fonte parág. padrão1"/>
    <w:rsid w:val="004E7319"/>
  </w:style>
  <w:style w:type="paragraph" w:customStyle="1" w:styleId="Contedodetabela">
    <w:name w:val="Conteúdo de tabela"/>
    <w:basedOn w:val="Corpodetexto"/>
    <w:rsid w:val="004E7319"/>
    <w:pPr>
      <w:widowControl w:val="0"/>
      <w:suppressAutoHyphens/>
      <w:spacing w:after="120"/>
      <w:jc w:val="left"/>
    </w:pPr>
    <w:rPr>
      <w:szCs w:val="24"/>
      <w:lang w:val="pt-PT" w:eastAsia="pt-BR"/>
    </w:rPr>
  </w:style>
  <w:style w:type="character" w:customStyle="1" w:styleId="WW8Num2z0">
    <w:name w:val="WW8Num2z0"/>
    <w:rsid w:val="004E7319"/>
    <w:rPr>
      <w:rFonts w:ascii="Symbol" w:hAnsi="Symbol"/>
    </w:rPr>
  </w:style>
  <w:style w:type="character" w:customStyle="1" w:styleId="WW8Num2z1">
    <w:name w:val="WW8Num2z1"/>
    <w:rsid w:val="004E7319"/>
    <w:rPr>
      <w:rFonts w:ascii="Courier New" w:hAnsi="Courier New"/>
    </w:rPr>
  </w:style>
  <w:style w:type="character" w:customStyle="1" w:styleId="WW8Num2z2">
    <w:name w:val="WW8Num2z2"/>
    <w:rsid w:val="004E7319"/>
    <w:rPr>
      <w:rFonts w:ascii="Wingdings" w:hAnsi="Wingdings"/>
    </w:rPr>
  </w:style>
  <w:style w:type="character" w:customStyle="1" w:styleId="smalltitle1">
    <w:name w:val="smalltitle1"/>
    <w:rsid w:val="004E7319"/>
    <w:rPr>
      <w:rFonts w:ascii="Arial" w:hAnsi="Arial" w:cs="Arial"/>
      <w:b/>
      <w:bCs/>
      <w:i w:val="0"/>
      <w:iCs w:val="0"/>
      <w:sz w:val="23"/>
      <w:szCs w:val="23"/>
    </w:rPr>
  </w:style>
  <w:style w:type="paragraph" w:customStyle="1" w:styleId="Captulo">
    <w:name w:val="Capítulo"/>
    <w:basedOn w:val="Normal"/>
    <w:next w:val="Corpodetexto"/>
    <w:rsid w:val="004E7319"/>
    <w:pPr>
      <w:keepNext/>
      <w:widowControl/>
      <w:spacing w:before="240" w:after="120" w:line="240" w:lineRule="auto"/>
      <w:ind w:right="0"/>
      <w:jc w:val="left"/>
    </w:pPr>
    <w:rPr>
      <w:rFonts w:ascii="Arial" w:eastAsia="MS Mincho" w:hAnsi="Arial" w:cs="Tahoma"/>
      <w:sz w:val="28"/>
      <w:szCs w:val="28"/>
    </w:rPr>
  </w:style>
  <w:style w:type="paragraph" w:styleId="Lista">
    <w:name w:val="List"/>
    <w:basedOn w:val="Corpodetexto"/>
    <w:rsid w:val="004E7319"/>
    <w:pPr>
      <w:suppressAutoHyphens/>
    </w:pPr>
    <w:rPr>
      <w:rFonts w:cs="Tahoma"/>
      <w:szCs w:val="24"/>
      <w:lang w:val="pt-BR" w:eastAsia="ar-SA"/>
    </w:rPr>
  </w:style>
  <w:style w:type="paragraph" w:customStyle="1" w:styleId="Legenda1">
    <w:name w:val="Legenda1"/>
    <w:basedOn w:val="Normal"/>
    <w:rsid w:val="004E7319"/>
    <w:pPr>
      <w:widowControl/>
      <w:suppressLineNumbers/>
      <w:spacing w:before="120" w:after="120" w:line="240" w:lineRule="auto"/>
      <w:ind w:right="0"/>
      <w:jc w:val="left"/>
    </w:pPr>
    <w:rPr>
      <w:rFonts w:ascii="Times New Roman" w:hAnsi="Times New Roman" w:cs="Tahoma"/>
      <w:i/>
      <w:iCs/>
      <w:szCs w:val="24"/>
    </w:rPr>
  </w:style>
  <w:style w:type="paragraph" w:customStyle="1" w:styleId="ndice">
    <w:name w:val="Índice"/>
    <w:basedOn w:val="Normal"/>
    <w:rsid w:val="004E7319"/>
    <w:pPr>
      <w:widowControl/>
      <w:suppressLineNumbers/>
      <w:spacing w:line="240" w:lineRule="auto"/>
      <w:ind w:right="0"/>
      <w:jc w:val="left"/>
    </w:pPr>
    <w:rPr>
      <w:rFonts w:ascii="Times New Roman" w:hAnsi="Times New Roman" w:cs="Tahoma"/>
      <w:szCs w:val="24"/>
    </w:rPr>
  </w:style>
  <w:style w:type="paragraph" w:customStyle="1" w:styleId="Contedodatabela">
    <w:name w:val="Conteúdo da tabela"/>
    <w:basedOn w:val="Normal"/>
    <w:rsid w:val="004E7319"/>
    <w:pPr>
      <w:widowControl/>
      <w:suppressLineNumbers/>
      <w:spacing w:line="240" w:lineRule="auto"/>
      <w:ind w:right="0"/>
      <w:jc w:val="left"/>
    </w:pPr>
    <w:rPr>
      <w:rFonts w:ascii="Times New Roman" w:hAnsi="Times New Roman" w:cs="Times New Roman"/>
      <w:szCs w:val="24"/>
    </w:rPr>
  </w:style>
  <w:style w:type="numbering" w:customStyle="1" w:styleId="Semlista3">
    <w:name w:val="Sem lista3"/>
    <w:next w:val="Semlista"/>
    <w:rsid w:val="00AA0BEC"/>
  </w:style>
  <w:style w:type="table" w:customStyle="1" w:styleId="Tabelacomgrade2">
    <w:name w:val="Tabela com grade2"/>
    <w:basedOn w:val="Tabelanormal"/>
    <w:next w:val="Tabelacomgrade"/>
    <w:rsid w:val="00AA0BEC"/>
    <w:rPr>
      <w:rFonts w:ascii="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t1">
    <w:name w:val="st1"/>
    <w:rsid w:val="00AA0BEC"/>
  </w:style>
  <w:style w:type="character" w:styleId="Refdecomentrio">
    <w:name w:val="annotation reference"/>
    <w:unhideWhenUsed/>
    <w:qFormat/>
    <w:rsid w:val="00F772D5"/>
    <w:rPr>
      <w:sz w:val="16"/>
      <w:szCs w:val="16"/>
    </w:rPr>
  </w:style>
  <w:style w:type="paragraph" w:styleId="Textodecomentrio">
    <w:name w:val="annotation text"/>
    <w:basedOn w:val="Normal"/>
    <w:link w:val="TextodecomentrioChar"/>
    <w:unhideWhenUsed/>
    <w:qFormat/>
    <w:rsid w:val="00F772D5"/>
    <w:rPr>
      <w:sz w:val="20"/>
    </w:rPr>
  </w:style>
  <w:style w:type="character" w:customStyle="1" w:styleId="TextodecomentrioChar">
    <w:name w:val="Texto de comentário Char"/>
    <w:link w:val="Textodecomentrio"/>
    <w:rsid w:val="00F772D5"/>
    <w:rPr>
      <w:rFonts w:ascii="Courier New" w:hAnsi="Courier New"/>
      <w:lang w:eastAsia="ar-SA"/>
    </w:rPr>
  </w:style>
  <w:style w:type="paragraph" w:styleId="Assuntodocomentrio">
    <w:name w:val="annotation subject"/>
    <w:basedOn w:val="Textodecomentrio"/>
    <w:next w:val="Textodecomentrio"/>
    <w:link w:val="AssuntodocomentrioChar"/>
    <w:unhideWhenUsed/>
    <w:qFormat/>
    <w:rsid w:val="00F772D5"/>
    <w:rPr>
      <w:b/>
      <w:bCs/>
    </w:rPr>
  </w:style>
  <w:style w:type="character" w:customStyle="1" w:styleId="AssuntodocomentrioChar">
    <w:name w:val="Assunto do comentário Char"/>
    <w:link w:val="Assuntodocomentrio"/>
    <w:rsid w:val="00F772D5"/>
    <w:rPr>
      <w:rFonts w:ascii="Courier New" w:hAnsi="Courier New"/>
      <w:b/>
      <w:bCs/>
      <w:lang w:eastAsia="ar-SA"/>
    </w:rPr>
  </w:style>
  <w:style w:type="paragraph" w:customStyle="1" w:styleId="artigo">
    <w:name w:val="artigo"/>
    <w:basedOn w:val="Normal"/>
    <w:rsid w:val="00392587"/>
    <w:pPr>
      <w:widowControl/>
      <w:suppressAutoHyphens w:val="0"/>
      <w:spacing w:before="100" w:beforeAutospacing="1" w:after="100" w:afterAutospacing="1" w:line="240" w:lineRule="auto"/>
      <w:ind w:right="0"/>
      <w:jc w:val="left"/>
    </w:pPr>
    <w:rPr>
      <w:rFonts w:ascii="Times New Roman" w:hAnsi="Times New Roman" w:cs="Times New Roman"/>
      <w:szCs w:val="24"/>
      <w:lang w:eastAsia="pt-BR"/>
    </w:rPr>
  </w:style>
  <w:style w:type="paragraph" w:styleId="CabealhodoSumrio">
    <w:name w:val="TOC Heading"/>
    <w:basedOn w:val="Ttulo1"/>
    <w:next w:val="Normal"/>
    <w:uiPriority w:val="39"/>
    <w:unhideWhenUsed/>
    <w:qFormat/>
    <w:rsid w:val="000662F1"/>
    <w:pPr>
      <w:keepLines/>
      <w:spacing w:after="0" w:line="259" w:lineRule="auto"/>
      <w:outlineLvl w:val="9"/>
    </w:pPr>
    <w:rPr>
      <w:rFonts w:ascii="Calibri Light" w:hAnsi="Calibri Light" w:cs="Times New Roman"/>
      <w:b w:val="0"/>
      <w:bCs w:val="0"/>
      <w:color w:val="2E74B5"/>
      <w:kern w:val="0"/>
    </w:rPr>
  </w:style>
  <w:style w:type="paragraph" w:styleId="Sumrio2">
    <w:name w:val="toc 2"/>
    <w:basedOn w:val="Normal"/>
    <w:next w:val="Normal"/>
    <w:autoRedefine/>
    <w:uiPriority w:val="1"/>
    <w:unhideWhenUsed/>
    <w:qFormat/>
    <w:rsid w:val="000662F1"/>
    <w:pPr>
      <w:spacing w:after="100"/>
      <w:ind w:left="240"/>
    </w:pPr>
  </w:style>
  <w:style w:type="character" w:styleId="CitaoHTML">
    <w:name w:val="HTML Cite"/>
    <w:uiPriority w:val="99"/>
    <w:semiHidden/>
    <w:unhideWhenUsed/>
    <w:rsid w:val="00555E6A"/>
    <w:rPr>
      <w:i/>
      <w:iCs/>
    </w:rPr>
  </w:style>
  <w:style w:type="paragraph" w:customStyle="1" w:styleId="m5330089230540286302gmail-msobodytext">
    <w:name w:val="m_5330089230540286302gmail-msobodytext"/>
    <w:basedOn w:val="Normal"/>
    <w:rsid w:val="005A5DB5"/>
    <w:pPr>
      <w:widowControl/>
      <w:suppressAutoHyphens w:val="0"/>
      <w:spacing w:before="100" w:beforeAutospacing="1" w:after="100" w:afterAutospacing="1" w:line="240" w:lineRule="auto"/>
      <w:ind w:right="0"/>
      <w:jc w:val="left"/>
    </w:pPr>
    <w:rPr>
      <w:rFonts w:ascii="Times New Roman" w:hAnsi="Times New Roman" w:cs="Times New Roman"/>
      <w:szCs w:val="24"/>
      <w:lang w:eastAsia="pt-BR"/>
    </w:rPr>
  </w:style>
  <w:style w:type="table" w:customStyle="1" w:styleId="TableNormal">
    <w:name w:val="Table Normal"/>
    <w:qFormat/>
    <w:rsid w:val="00EC0985"/>
    <w:pPr>
      <w:widowControl w:val="0"/>
      <w:spacing w:line="360" w:lineRule="auto"/>
      <w:ind w:right="284"/>
      <w:jc w:val="both"/>
    </w:pPr>
    <w:rPr>
      <w:rFonts w:ascii="Courier New" w:eastAsia="Courier New" w:hAnsi="Courier New" w:cs="Courier New"/>
      <w:sz w:val="24"/>
      <w:szCs w:val="24"/>
    </w:rPr>
    <w:tblPr>
      <w:tblCellMar>
        <w:top w:w="0" w:type="dxa"/>
        <w:left w:w="0" w:type="dxa"/>
        <w:bottom w:w="0" w:type="dxa"/>
        <w:right w:w="0" w:type="dxa"/>
      </w:tblCellMar>
    </w:tblPr>
  </w:style>
  <w:style w:type="character" w:customStyle="1" w:styleId="m-446213632142540881gmail-msohyperlink">
    <w:name w:val="m_-446213632142540881gmail-msohyperlink"/>
    <w:rsid w:val="00BA3F27"/>
  </w:style>
  <w:style w:type="character" w:customStyle="1" w:styleId="MenoPendente">
    <w:name w:val="Menção Pendente"/>
    <w:uiPriority w:val="99"/>
    <w:semiHidden/>
    <w:unhideWhenUsed/>
    <w:rsid w:val="00373138"/>
    <w:rPr>
      <w:color w:val="605E5C"/>
      <w:shd w:val="clear" w:color="auto" w:fill="E1DFDD"/>
    </w:rPr>
  </w:style>
  <w:style w:type="character" w:customStyle="1" w:styleId="fontstyle01">
    <w:name w:val="fontstyle01"/>
    <w:rsid w:val="00002134"/>
    <w:rPr>
      <w:rFonts w:ascii="CourierNewPSMT" w:hAnsi="CourierNewPSMT" w:hint="default"/>
      <w:color w:val="000000"/>
      <w:w w:val="100"/>
      <w:position w:val="-1"/>
      <w:sz w:val="22"/>
      <w:szCs w:val="22"/>
      <w:effect w:val="none"/>
      <w:vertAlign w:val="baseline"/>
      <w:cs w:val="0"/>
      <w:em w:val="none"/>
    </w:rPr>
  </w:style>
  <w:style w:type="paragraph" w:customStyle="1" w:styleId="Cabealhoanalitico3Heading1a">
    <w:name w:val="Cabeçalho;analitico 3;Heading 1a"/>
    <w:basedOn w:val="Normal"/>
    <w:qFormat/>
    <w:rsid w:val="00002134"/>
    <w:pPr>
      <w:suppressAutoHyphens w:val="0"/>
      <w:spacing w:line="240" w:lineRule="auto"/>
      <w:ind w:leftChars="-1" w:left="-1" w:hangingChars="1" w:hanging="1"/>
      <w:textDirection w:val="btLr"/>
      <w:textAlignment w:val="top"/>
      <w:outlineLvl w:val="0"/>
    </w:pPr>
    <w:rPr>
      <w:rFonts w:eastAsia="Courier New" w:cs="Courier New"/>
      <w:color w:val="000000"/>
      <w:position w:val="-1"/>
      <w:szCs w:val="22"/>
    </w:rPr>
  </w:style>
  <w:style w:type="character" w:customStyle="1" w:styleId="CabealhoCharanalitico3CharHeading1aChar">
    <w:name w:val="Cabeçalho Char;analitico 3 Char;Heading 1a Char"/>
    <w:rsid w:val="00002134"/>
    <w:rPr>
      <w:rFonts w:ascii="Courier New" w:hAnsi="Courier New" w:cs="Times New Roman"/>
      <w:w w:val="100"/>
      <w:position w:val="-1"/>
      <w:sz w:val="20"/>
      <w:szCs w:val="20"/>
      <w:effect w:val="none"/>
      <w:vertAlign w:val="baseline"/>
      <w:cs w:val="0"/>
      <w:em w:val="none"/>
      <w:lang w:eastAsia="ar-SA"/>
    </w:rPr>
  </w:style>
  <w:style w:type="character" w:customStyle="1" w:styleId="m-7110105763858137242gmail-tl8wme">
    <w:name w:val="m_-7110105763858137242gmail-tl8wme"/>
    <w:rsid w:val="00002134"/>
    <w:rPr>
      <w:w w:val="100"/>
      <w:position w:val="-1"/>
      <w:effect w:val="none"/>
      <w:vertAlign w:val="baseline"/>
      <w:cs w:val="0"/>
      <w:em w:val="none"/>
    </w:rPr>
  </w:style>
  <w:style w:type="character" w:customStyle="1" w:styleId="fontstyle21">
    <w:name w:val="fontstyle21"/>
    <w:rsid w:val="00002134"/>
    <w:rPr>
      <w:rFonts w:ascii="DejaVuSans" w:hAnsi="DejaVuSans" w:hint="default"/>
      <w:b/>
      <w:bCs/>
      <w:color w:val="000000"/>
      <w:w w:val="100"/>
      <w:position w:val="-1"/>
      <w:sz w:val="22"/>
      <w:szCs w:val="22"/>
      <w:effect w:val="none"/>
      <w:vertAlign w:val="baseline"/>
      <w:cs w:val="0"/>
      <w:em w:val="none"/>
    </w:rPr>
  </w:style>
  <w:style w:type="character" w:customStyle="1" w:styleId="fontstyle31">
    <w:name w:val="fontstyle31"/>
    <w:rsid w:val="00002134"/>
    <w:rPr>
      <w:rFonts w:ascii="DejaVuSans" w:hAnsi="DejaVuSans" w:hint="default"/>
      <w:i/>
      <w:iCs/>
      <w:color w:val="000000"/>
      <w:w w:val="100"/>
      <w:position w:val="-1"/>
      <w:sz w:val="24"/>
      <w:szCs w:val="24"/>
      <w:effect w:val="none"/>
      <w:vertAlign w:val="baseline"/>
      <w:cs w:val="0"/>
      <w:em w:val="none"/>
    </w:rPr>
  </w:style>
  <w:style w:type="character" w:customStyle="1" w:styleId="tl8wme">
    <w:name w:val="tl8wme"/>
    <w:rsid w:val="00002134"/>
    <w:rPr>
      <w:w w:val="100"/>
      <w:position w:val="-1"/>
      <w:effect w:val="none"/>
      <w:vertAlign w:val="baseline"/>
      <w:cs w:val="0"/>
      <w:em w:val="none"/>
    </w:rPr>
  </w:style>
  <w:style w:type="character" w:customStyle="1" w:styleId="ur">
    <w:name w:val="ur"/>
    <w:rsid w:val="00002134"/>
    <w:rPr>
      <w:w w:val="100"/>
      <w:position w:val="-1"/>
      <w:effect w:val="none"/>
      <w:vertAlign w:val="baseline"/>
      <w:cs w:val="0"/>
      <w:em w:val="none"/>
    </w:rPr>
  </w:style>
  <w:style w:type="character" w:customStyle="1" w:styleId="vpqmgb">
    <w:name w:val="vpqmgb"/>
    <w:rsid w:val="00002134"/>
    <w:rPr>
      <w:w w:val="100"/>
      <w:position w:val="-1"/>
      <w:effect w:val="none"/>
      <w:vertAlign w:val="baseline"/>
      <w:cs w:val="0"/>
      <w:em w:val="none"/>
    </w:rPr>
  </w:style>
  <w:style w:type="character" w:customStyle="1" w:styleId="sv">
    <w:name w:val="sv"/>
    <w:rsid w:val="00002134"/>
    <w:rPr>
      <w:w w:val="100"/>
      <w:position w:val="-1"/>
      <w:effect w:val="none"/>
      <w:vertAlign w:val="baseline"/>
      <w:cs w:val="0"/>
      <w:em w:val="none"/>
    </w:rPr>
  </w:style>
  <w:style w:type="paragraph" w:customStyle="1" w:styleId="Ttulo11">
    <w:name w:val="Título 11"/>
    <w:basedOn w:val="Normal"/>
    <w:uiPriority w:val="1"/>
    <w:qFormat/>
    <w:rsid w:val="00251D03"/>
    <w:pPr>
      <w:suppressAutoHyphens w:val="0"/>
      <w:autoSpaceDE w:val="0"/>
      <w:autoSpaceDN w:val="0"/>
      <w:spacing w:before="89" w:line="240" w:lineRule="auto"/>
      <w:ind w:right="1"/>
      <w:jc w:val="center"/>
      <w:outlineLvl w:val="1"/>
    </w:pPr>
    <w:rPr>
      <w:rFonts w:ascii="Arial" w:eastAsia="Arial" w:hAnsi="Arial"/>
      <w:b/>
      <w:bCs/>
      <w:sz w:val="32"/>
      <w:szCs w:val="32"/>
      <w:lang w:val="pt-PT" w:eastAsia="en-US"/>
    </w:rPr>
  </w:style>
  <w:style w:type="paragraph" w:customStyle="1" w:styleId="Ttulo21">
    <w:name w:val="Título 21"/>
    <w:basedOn w:val="Normal"/>
    <w:uiPriority w:val="1"/>
    <w:qFormat/>
    <w:rsid w:val="00251D03"/>
    <w:pPr>
      <w:suppressAutoHyphens w:val="0"/>
      <w:autoSpaceDE w:val="0"/>
      <w:autoSpaceDN w:val="0"/>
      <w:spacing w:line="240" w:lineRule="auto"/>
      <w:ind w:left="113" w:right="0"/>
      <w:jc w:val="left"/>
      <w:outlineLvl w:val="2"/>
    </w:pPr>
    <w:rPr>
      <w:rFonts w:ascii="Arial" w:eastAsia="Arial" w:hAnsi="Arial"/>
      <w:b/>
      <w:bCs/>
      <w:szCs w:val="24"/>
      <w:lang w:val="pt-PT" w:eastAsia="en-US"/>
    </w:rPr>
  </w:style>
  <w:style w:type="paragraph" w:styleId="Sumrio3">
    <w:name w:val="toc 3"/>
    <w:basedOn w:val="Normal"/>
    <w:next w:val="Normal"/>
    <w:autoRedefine/>
    <w:uiPriority w:val="39"/>
    <w:unhideWhenUsed/>
    <w:rsid w:val="0080291D"/>
    <w:pPr>
      <w:ind w:left="480"/>
    </w:pPr>
  </w:style>
  <w:style w:type="paragraph" w:customStyle="1" w:styleId="TableParagraph">
    <w:name w:val="Table Paragraph"/>
    <w:basedOn w:val="Normal"/>
    <w:uiPriority w:val="1"/>
    <w:qFormat/>
    <w:rsid w:val="00176CF5"/>
    <w:pPr>
      <w:suppressAutoHyphens w:val="0"/>
      <w:autoSpaceDE w:val="0"/>
      <w:autoSpaceDN w:val="0"/>
      <w:spacing w:line="240" w:lineRule="auto"/>
      <w:ind w:right="0"/>
      <w:jc w:val="left"/>
    </w:pPr>
    <w:rPr>
      <w:rFonts w:ascii="Calibri" w:eastAsia="Calibri" w:hAnsi="Calibri" w:cs="Calibri"/>
      <w:sz w:val="22"/>
      <w:szCs w:val="22"/>
      <w:lang w:val="pt-PT" w:eastAsia="en-US"/>
    </w:rPr>
  </w:style>
  <w:style w:type="paragraph" w:customStyle="1" w:styleId="LO-normal">
    <w:name w:val="LO-normal"/>
    <w:qFormat/>
    <w:rsid w:val="003E4C51"/>
    <w:pPr>
      <w:spacing w:line="276" w:lineRule="auto"/>
      <w:jc w:val="both"/>
    </w:pPr>
    <w:rPr>
      <w:rFonts w:ascii="Courier New" w:eastAsia="Courier New" w:hAnsi="Courier New" w:cs="Courier New"/>
      <w:sz w:val="22"/>
      <w:szCs w:val="22"/>
      <w:lang w:eastAsia="zh-CN" w:bidi="hi-IN"/>
    </w:rPr>
  </w:style>
  <w:style w:type="paragraph" w:customStyle="1" w:styleId="p25">
    <w:name w:val="p25"/>
    <w:basedOn w:val="Normal"/>
    <w:uiPriority w:val="99"/>
    <w:rsid w:val="003E4C51"/>
    <w:pPr>
      <w:tabs>
        <w:tab w:val="left" w:pos="532"/>
      </w:tabs>
      <w:suppressAutoHyphens w:val="0"/>
      <w:autoSpaceDE w:val="0"/>
      <w:autoSpaceDN w:val="0"/>
      <w:spacing w:line="240" w:lineRule="atLeast"/>
      <w:ind w:left="908" w:right="0" w:hanging="532"/>
      <w:jc w:val="left"/>
    </w:pPr>
    <w:rPr>
      <w:rFonts w:ascii="Times New Roman" w:hAnsi="Times New Roman" w:cs="Times New Roman"/>
      <w:szCs w:val="24"/>
      <w:lang w:eastAsia="pt-BR"/>
    </w:rPr>
  </w:style>
  <w:style w:type="paragraph" w:customStyle="1" w:styleId="p27">
    <w:name w:val="p27"/>
    <w:basedOn w:val="Normal"/>
    <w:uiPriority w:val="99"/>
    <w:rsid w:val="003E4C51"/>
    <w:pPr>
      <w:tabs>
        <w:tab w:val="left" w:pos="345"/>
      </w:tabs>
      <w:suppressAutoHyphens w:val="0"/>
      <w:autoSpaceDE w:val="0"/>
      <w:autoSpaceDN w:val="0"/>
      <w:spacing w:line="240" w:lineRule="atLeast"/>
      <w:ind w:left="1095" w:right="0" w:hanging="345"/>
      <w:jc w:val="left"/>
    </w:pPr>
    <w:rPr>
      <w:rFonts w:ascii="Times New Roman" w:hAnsi="Times New Roman" w:cs="Times New Roman"/>
      <w:szCs w:val="24"/>
      <w:lang w:eastAsia="pt-BR"/>
    </w:rPr>
  </w:style>
  <w:style w:type="paragraph" w:customStyle="1" w:styleId="p4">
    <w:name w:val="p4"/>
    <w:basedOn w:val="Normal"/>
    <w:uiPriority w:val="99"/>
    <w:rsid w:val="003E4C51"/>
    <w:pPr>
      <w:tabs>
        <w:tab w:val="left" w:pos="1785"/>
      </w:tabs>
      <w:suppressAutoHyphens w:val="0"/>
      <w:autoSpaceDE w:val="0"/>
      <w:autoSpaceDN w:val="0"/>
      <w:spacing w:line="402" w:lineRule="atLeast"/>
      <w:ind w:right="0" w:firstLine="1785"/>
    </w:pPr>
    <w:rPr>
      <w:rFonts w:ascii="Times New Roman" w:hAnsi="Times New Roman" w:cs="Times New Roman"/>
      <w:szCs w:val="24"/>
      <w:lang w:eastAsia="pt-BR"/>
    </w:rPr>
  </w:style>
  <w:style w:type="character" w:styleId="nfase">
    <w:name w:val="Emphasis"/>
    <w:uiPriority w:val="20"/>
    <w:qFormat/>
    <w:rsid w:val="003E4C51"/>
    <w:rPr>
      <w:i/>
      <w:iCs/>
    </w:rPr>
  </w:style>
  <w:style w:type="paragraph" w:customStyle="1" w:styleId="Textbodyindent">
    <w:name w:val="Text body indent"/>
    <w:basedOn w:val="Normal"/>
    <w:rsid w:val="0090356D"/>
    <w:pPr>
      <w:widowControl/>
      <w:autoSpaceDN w:val="0"/>
      <w:ind w:right="0" w:firstLine="709"/>
      <w:textAlignment w:val="baseline"/>
    </w:pPr>
    <w:rPr>
      <w:rFonts w:ascii="Times New Roman" w:hAnsi="Times New Roman" w:cs="Times New Roman"/>
      <w:color w:val="000000"/>
      <w:kern w:val="3"/>
      <w:szCs w:val="22"/>
      <w:shd w:val="clear" w:color="auto" w:fill="FFFFFF"/>
      <w:lang w:eastAsia="zh-CN" w:bidi="hi-IN"/>
    </w:rPr>
  </w:style>
  <w:style w:type="character" w:customStyle="1" w:styleId="UnresolvedMention">
    <w:name w:val="Unresolved Mention"/>
    <w:basedOn w:val="Fontepargpadro"/>
    <w:uiPriority w:val="99"/>
    <w:semiHidden/>
    <w:unhideWhenUsed/>
    <w:rsid w:val="003829CB"/>
    <w:rPr>
      <w:color w:val="605E5C"/>
      <w:shd w:val="clear" w:color="auto" w:fill="E1DFDD"/>
    </w:rPr>
  </w:style>
  <w:style w:type="paragraph" w:customStyle="1" w:styleId="Ttulo31">
    <w:name w:val="Título 31"/>
    <w:basedOn w:val="Normal"/>
    <w:uiPriority w:val="1"/>
    <w:qFormat/>
    <w:rsid w:val="00FD3E59"/>
    <w:pPr>
      <w:suppressAutoHyphens w:val="0"/>
      <w:autoSpaceDE w:val="0"/>
      <w:autoSpaceDN w:val="0"/>
      <w:spacing w:line="240" w:lineRule="auto"/>
      <w:ind w:left="838" w:right="0" w:hanging="706"/>
      <w:jc w:val="left"/>
      <w:outlineLvl w:val="3"/>
    </w:pPr>
    <w:rPr>
      <w:rFonts w:ascii="Tahoma" w:eastAsia="Tahoma" w:hAnsi="Tahoma" w:cs="Tahoma"/>
      <w:b/>
      <w:bCs/>
      <w:sz w:val="22"/>
      <w:szCs w:val="22"/>
      <w:lang w:val="pt-PT"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Arial"/>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1"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qFormat="1"/>
    <w:lsdException w:name="index heading" w:uiPriority="0"/>
    <w:lsdException w:name="caption" w:uiPriority="0" w:qFormat="1"/>
    <w:lsdException w:name="footnote reference" w:uiPriority="0"/>
    <w:lsdException w:name="annotation reference" w:uiPriority="0" w:qFormat="1"/>
    <w:lsdException w:name="line number" w:uiPriority="0" w:qFormat="1"/>
    <w:lsdException w:name="page number" w:uiPriority="0"/>
    <w:lsdException w:name="List" w:uiPriority="0"/>
    <w:lsdException w:name="List 4" w:uiPriority="0"/>
    <w:lsdException w:name="List Bullet 2" w:uiPriority="0"/>
    <w:lsdException w:name="List Bullet 5"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Hyperlink" w:qFormat="1"/>
    <w:lsdException w:name="FollowedHyperlink" w:uiPriority="0"/>
    <w:lsdException w:name="Strong" w:semiHidden="0" w:uiPriority="0" w:unhideWhenUsed="0" w:qFormat="1"/>
    <w:lsdException w:name="Emphasis" w:semiHidden="0" w:uiPriority="20" w:unhideWhenUsed="0" w:qFormat="1"/>
    <w:lsdException w:name="Plain Text" w:uiPriority="0"/>
    <w:lsdException w:name="HTML Typewriter" w:uiPriority="0"/>
    <w:lsdException w:name="annotation subject" w:uiPriority="0" w:qFormat="1"/>
    <w:lsdException w:name="Balloon Text" w:qFormat="1"/>
    <w:lsdException w:name="Table Grid" w:semiHidden="0" w:uiPriority="59" w:unhideWhenUsed="0"/>
    <w:lsdException w:name="Placeholder Text" w:unhideWhenUsed="0"/>
    <w:lsdException w:name="No Spacing" w:semiHidden="0" w:uiPriority="0"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4BF"/>
    <w:pPr>
      <w:widowControl w:val="0"/>
      <w:suppressAutoHyphens/>
      <w:spacing w:line="360" w:lineRule="auto"/>
      <w:ind w:right="284"/>
      <w:jc w:val="both"/>
    </w:pPr>
    <w:rPr>
      <w:rFonts w:ascii="Courier New" w:hAnsi="Courier New"/>
      <w:sz w:val="24"/>
      <w:lang w:eastAsia="ar-SA"/>
    </w:rPr>
  </w:style>
  <w:style w:type="paragraph" w:styleId="Ttulo1">
    <w:name w:val="heading 1"/>
    <w:basedOn w:val="Normal"/>
    <w:next w:val="Normal"/>
    <w:link w:val="Ttulo1Char"/>
    <w:uiPriority w:val="1"/>
    <w:qFormat/>
    <w:rsid w:val="001F4BC8"/>
    <w:pPr>
      <w:keepNext/>
      <w:widowControl/>
      <w:suppressAutoHyphens w:val="0"/>
      <w:spacing w:before="240" w:after="60" w:line="240" w:lineRule="auto"/>
      <w:ind w:right="0"/>
      <w:jc w:val="left"/>
      <w:outlineLvl w:val="0"/>
    </w:pPr>
    <w:rPr>
      <w:rFonts w:ascii="Arial" w:hAnsi="Arial"/>
      <w:b/>
      <w:bCs/>
      <w:kern w:val="32"/>
      <w:sz w:val="32"/>
      <w:szCs w:val="32"/>
      <w:lang w:eastAsia="pt-BR"/>
    </w:rPr>
  </w:style>
  <w:style w:type="paragraph" w:styleId="Ttulo2">
    <w:name w:val="heading 2"/>
    <w:basedOn w:val="Normal"/>
    <w:next w:val="Normal"/>
    <w:link w:val="Ttulo2Char"/>
    <w:uiPriority w:val="1"/>
    <w:qFormat/>
    <w:rsid w:val="001F4BC8"/>
    <w:pPr>
      <w:keepNext/>
      <w:widowControl/>
      <w:suppressAutoHyphens w:val="0"/>
      <w:spacing w:line="240" w:lineRule="auto"/>
      <w:ind w:right="0"/>
      <w:outlineLvl w:val="1"/>
    </w:pPr>
    <w:rPr>
      <w:rFonts w:ascii="Times New Roman" w:hAnsi="Times New Roman" w:cs="Times New Roman"/>
      <w:b/>
      <w:sz w:val="20"/>
      <w:lang w:eastAsia="en-US"/>
    </w:rPr>
  </w:style>
  <w:style w:type="paragraph" w:styleId="Ttulo3">
    <w:name w:val="heading 3"/>
    <w:basedOn w:val="Normal"/>
    <w:next w:val="Normal"/>
    <w:link w:val="Ttulo3Char"/>
    <w:uiPriority w:val="9"/>
    <w:qFormat/>
    <w:rsid w:val="001F4BC8"/>
    <w:pPr>
      <w:keepNext/>
      <w:widowControl/>
      <w:suppressAutoHyphens w:val="0"/>
      <w:spacing w:line="240" w:lineRule="auto"/>
      <w:ind w:right="0"/>
      <w:jc w:val="left"/>
      <w:outlineLvl w:val="2"/>
    </w:pPr>
    <w:rPr>
      <w:rFonts w:ascii="Times New Roman" w:hAnsi="Times New Roman" w:cs="Times New Roman"/>
      <w:b/>
      <w:lang w:val="x-none" w:eastAsia="en-US"/>
    </w:rPr>
  </w:style>
  <w:style w:type="paragraph" w:styleId="Ttulo4">
    <w:name w:val="heading 4"/>
    <w:basedOn w:val="Normal"/>
    <w:next w:val="Normal"/>
    <w:link w:val="Ttulo4Char"/>
    <w:uiPriority w:val="9"/>
    <w:qFormat/>
    <w:rsid w:val="001F4BC8"/>
    <w:pPr>
      <w:keepNext/>
      <w:widowControl/>
      <w:suppressAutoHyphens w:val="0"/>
      <w:spacing w:line="240" w:lineRule="auto"/>
      <w:ind w:left="2127" w:right="0"/>
      <w:jc w:val="left"/>
      <w:outlineLvl w:val="3"/>
    </w:pPr>
    <w:rPr>
      <w:rFonts w:ascii="Times New Roman" w:hAnsi="Times New Roman" w:cs="Times New Roman"/>
      <w:lang w:eastAsia="en-US"/>
    </w:rPr>
  </w:style>
  <w:style w:type="paragraph" w:styleId="Ttulo5">
    <w:name w:val="heading 5"/>
    <w:basedOn w:val="Normal"/>
    <w:next w:val="Normal"/>
    <w:link w:val="Ttulo5Char"/>
    <w:uiPriority w:val="9"/>
    <w:qFormat/>
    <w:rsid w:val="001F4BC8"/>
    <w:pPr>
      <w:keepNext/>
      <w:widowControl/>
      <w:suppressAutoHyphens w:val="0"/>
      <w:spacing w:line="240" w:lineRule="auto"/>
      <w:ind w:right="0"/>
      <w:jc w:val="left"/>
      <w:outlineLvl w:val="4"/>
    </w:pPr>
    <w:rPr>
      <w:rFonts w:ascii="Times New Roman" w:hAnsi="Times New Roman" w:cs="Times New Roman"/>
      <w:b/>
      <w:sz w:val="20"/>
      <w:lang w:val="x-none" w:eastAsia="en-US"/>
    </w:rPr>
  </w:style>
  <w:style w:type="paragraph" w:styleId="Ttulo6">
    <w:name w:val="heading 6"/>
    <w:basedOn w:val="Normal"/>
    <w:next w:val="Normal"/>
    <w:link w:val="Ttulo6Char"/>
    <w:uiPriority w:val="9"/>
    <w:qFormat/>
    <w:rsid w:val="001F4BC8"/>
    <w:pPr>
      <w:keepNext/>
      <w:widowControl/>
      <w:suppressAutoHyphens w:val="0"/>
      <w:spacing w:line="240" w:lineRule="auto"/>
      <w:ind w:left="360" w:right="0"/>
      <w:outlineLvl w:val="5"/>
    </w:pPr>
    <w:rPr>
      <w:rFonts w:ascii="Times New Roman" w:hAnsi="Times New Roman" w:cs="Times New Roman"/>
      <w:b/>
      <w:sz w:val="28"/>
      <w:szCs w:val="24"/>
      <w:lang w:eastAsia="pt-BR"/>
    </w:rPr>
  </w:style>
  <w:style w:type="paragraph" w:styleId="Ttulo7">
    <w:name w:val="heading 7"/>
    <w:basedOn w:val="Normal"/>
    <w:next w:val="Normal"/>
    <w:link w:val="Ttulo7Char"/>
    <w:qFormat/>
    <w:rsid w:val="001F4BC8"/>
    <w:pPr>
      <w:widowControl/>
      <w:suppressAutoHyphens w:val="0"/>
      <w:spacing w:before="240" w:after="60" w:line="240" w:lineRule="auto"/>
      <w:ind w:right="0"/>
      <w:jc w:val="left"/>
      <w:outlineLvl w:val="6"/>
    </w:pPr>
    <w:rPr>
      <w:rFonts w:ascii="Times New Roman" w:hAnsi="Times New Roman" w:cs="Times New Roman"/>
      <w:szCs w:val="24"/>
      <w:lang w:eastAsia="pt-BR"/>
    </w:rPr>
  </w:style>
  <w:style w:type="paragraph" w:styleId="Ttulo8">
    <w:name w:val="heading 8"/>
    <w:basedOn w:val="Normal"/>
    <w:next w:val="Normal"/>
    <w:link w:val="Ttulo8Char"/>
    <w:qFormat/>
    <w:rsid w:val="001F4BC8"/>
    <w:pPr>
      <w:widowControl/>
      <w:suppressAutoHyphens w:val="0"/>
      <w:spacing w:before="240" w:after="60" w:line="240" w:lineRule="auto"/>
      <w:ind w:right="0"/>
      <w:jc w:val="left"/>
      <w:outlineLvl w:val="7"/>
    </w:pPr>
    <w:rPr>
      <w:rFonts w:ascii="Times New Roman" w:hAnsi="Times New Roman" w:cs="Times New Roman"/>
      <w:i/>
      <w:iCs/>
      <w:szCs w:val="24"/>
      <w:lang w:eastAsia="pt-BR"/>
    </w:rPr>
  </w:style>
  <w:style w:type="paragraph" w:styleId="Ttulo9">
    <w:name w:val="heading 9"/>
    <w:basedOn w:val="Normal"/>
    <w:next w:val="Normal"/>
    <w:link w:val="Ttulo9Char"/>
    <w:qFormat/>
    <w:rsid w:val="001F4BC8"/>
    <w:pPr>
      <w:widowControl/>
      <w:suppressAutoHyphens w:val="0"/>
      <w:spacing w:before="240" w:after="60" w:line="240" w:lineRule="auto"/>
      <w:ind w:right="0"/>
      <w:jc w:val="left"/>
      <w:outlineLvl w:val="8"/>
    </w:pPr>
    <w:rPr>
      <w:rFonts w:ascii="Arial" w:hAnsi="Arial" w:cs="Times New Roman"/>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analitico 3,Heading 1a"/>
    <w:basedOn w:val="Normal"/>
    <w:link w:val="CabealhoChar"/>
    <w:uiPriority w:val="99"/>
    <w:unhideWhenUsed/>
    <w:rsid w:val="005C45F3"/>
    <w:pPr>
      <w:tabs>
        <w:tab w:val="center" w:pos="4252"/>
        <w:tab w:val="right" w:pos="8504"/>
      </w:tabs>
      <w:spacing w:line="240" w:lineRule="auto"/>
    </w:pPr>
  </w:style>
  <w:style w:type="character" w:customStyle="1" w:styleId="CabealhoChar">
    <w:name w:val="Cabeçalho Char"/>
    <w:aliases w:val="analitico 3 Char,Heading 1a Char"/>
    <w:link w:val="Cabealho"/>
    <w:uiPriority w:val="99"/>
    <w:rsid w:val="005C45F3"/>
    <w:rPr>
      <w:rFonts w:ascii="Courier New" w:hAnsi="Courier New" w:cs="Times New Roman"/>
      <w:sz w:val="20"/>
      <w:szCs w:val="20"/>
      <w:lang w:eastAsia="ar-SA"/>
    </w:rPr>
  </w:style>
  <w:style w:type="paragraph" w:styleId="Rodap">
    <w:name w:val="footer"/>
    <w:basedOn w:val="Normal"/>
    <w:link w:val="RodapChar"/>
    <w:uiPriority w:val="99"/>
    <w:unhideWhenUsed/>
    <w:rsid w:val="005C45F3"/>
    <w:pPr>
      <w:tabs>
        <w:tab w:val="center" w:pos="4252"/>
        <w:tab w:val="right" w:pos="8504"/>
      </w:tabs>
      <w:spacing w:line="240" w:lineRule="auto"/>
    </w:pPr>
  </w:style>
  <w:style w:type="character" w:customStyle="1" w:styleId="RodapChar">
    <w:name w:val="Rodapé Char"/>
    <w:link w:val="Rodap"/>
    <w:uiPriority w:val="99"/>
    <w:qFormat/>
    <w:rsid w:val="005C45F3"/>
    <w:rPr>
      <w:rFonts w:ascii="Courier New" w:hAnsi="Courier New" w:cs="Times New Roman"/>
      <w:sz w:val="20"/>
      <w:szCs w:val="20"/>
      <w:lang w:eastAsia="ar-SA"/>
    </w:rPr>
  </w:style>
  <w:style w:type="character" w:styleId="Hyperlink">
    <w:name w:val="Hyperlink"/>
    <w:uiPriority w:val="99"/>
    <w:unhideWhenUsed/>
    <w:qFormat/>
    <w:rsid w:val="008A7FC8"/>
    <w:rPr>
      <w:color w:val="0000FF"/>
      <w:u w:val="single"/>
    </w:rPr>
  </w:style>
  <w:style w:type="table" w:styleId="Tabelacomgrade">
    <w:name w:val="Table Grid"/>
    <w:basedOn w:val="Tabelanormal"/>
    <w:uiPriority w:val="59"/>
    <w:rsid w:val="00145F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unhideWhenUsed/>
    <w:qFormat/>
    <w:rsid w:val="004115BC"/>
    <w:pPr>
      <w:spacing w:line="240" w:lineRule="auto"/>
    </w:pPr>
    <w:rPr>
      <w:rFonts w:ascii="Segoe UI" w:hAnsi="Segoe UI" w:cs="Segoe UI"/>
      <w:sz w:val="18"/>
      <w:szCs w:val="18"/>
    </w:rPr>
  </w:style>
  <w:style w:type="character" w:customStyle="1" w:styleId="TextodebaloChar">
    <w:name w:val="Texto de balão Char"/>
    <w:link w:val="Textodebalo"/>
    <w:uiPriority w:val="99"/>
    <w:rsid w:val="004115BC"/>
    <w:rPr>
      <w:rFonts w:ascii="Segoe UI" w:hAnsi="Segoe UI" w:cs="Segoe UI"/>
      <w:sz w:val="18"/>
      <w:szCs w:val="18"/>
      <w:lang w:eastAsia="ar-SA"/>
    </w:rPr>
  </w:style>
  <w:style w:type="character" w:customStyle="1" w:styleId="Ttulo1Char">
    <w:name w:val="Título 1 Char"/>
    <w:link w:val="Ttulo1"/>
    <w:uiPriority w:val="1"/>
    <w:rsid w:val="001F4BC8"/>
    <w:rPr>
      <w:b/>
      <w:bCs/>
      <w:kern w:val="32"/>
      <w:sz w:val="32"/>
      <w:szCs w:val="32"/>
    </w:rPr>
  </w:style>
  <w:style w:type="character" w:customStyle="1" w:styleId="Ttulo2Char">
    <w:name w:val="Título 2 Char"/>
    <w:link w:val="Ttulo2"/>
    <w:uiPriority w:val="1"/>
    <w:rsid w:val="001F4BC8"/>
    <w:rPr>
      <w:rFonts w:ascii="Times New Roman" w:hAnsi="Times New Roman" w:cs="Times New Roman"/>
      <w:b/>
      <w:lang w:eastAsia="en-US"/>
    </w:rPr>
  </w:style>
  <w:style w:type="character" w:customStyle="1" w:styleId="Ttulo3Char">
    <w:name w:val="Título 3 Char"/>
    <w:link w:val="Ttulo3"/>
    <w:rsid w:val="001F4BC8"/>
    <w:rPr>
      <w:rFonts w:ascii="Times New Roman" w:hAnsi="Times New Roman" w:cs="Times New Roman"/>
      <w:b/>
      <w:sz w:val="24"/>
      <w:lang w:val="x-none" w:eastAsia="en-US"/>
    </w:rPr>
  </w:style>
  <w:style w:type="character" w:customStyle="1" w:styleId="Ttulo4Char">
    <w:name w:val="Título 4 Char"/>
    <w:link w:val="Ttulo4"/>
    <w:rsid w:val="001F4BC8"/>
    <w:rPr>
      <w:rFonts w:ascii="Times New Roman" w:hAnsi="Times New Roman" w:cs="Times New Roman"/>
      <w:sz w:val="24"/>
      <w:lang w:eastAsia="en-US"/>
    </w:rPr>
  </w:style>
  <w:style w:type="character" w:customStyle="1" w:styleId="Ttulo5Char">
    <w:name w:val="Título 5 Char"/>
    <w:link w:val="Ttulo5"/>
    <w:rsid w:val="001F4BC8"/>
    <w:rPr>
      <w:rFonts w:ascii="Times New Roman" w:hAnsi="Times New Roman" w:cs="Times New Roman"/>
      <w:b/>
      <w:lang w:val="x-none" w:eastAsia="en-US"/>
    </w:rPr>
  </w:style>
  <w:style w:type="character" w:customStyle="1" w:styleId="Ttulo6Char">
    <w:name w:val="Título 6 Char"/>
    <w:link w:val="Ttulo6"/>
    <w:rsid w:val="001F4BC8"/>
    <w:rPr>
      <w:rFonts w:ascii="Times New Roman" w:hAnsi="Times New Roman" w:cs="Times New Roman"/>
      <w:b/>
      <w:sz w:val="28"/>
      <w:szCs w:val="24"/>
    </w:rPr>
  </w:style>
  <w:style w:type="character" w:customStyle="1" w:styleId="Ttulo7Char">
    <w:name w:val="Título 7 Char"/>
    <w:link w:val="Ttulo7"/>
    <w:rsid w:val="001F4BC8"/>
    <w:rPr>
      <w:rFonts w:ascii="Times New Roman" w:hAnsi="Times New Roman" w:cs="Times New Roman"/>
      <w:sz w:val="24"/>
      <w:szCs w:val="24"/>
    </w:rPr>
  </w:style>
  <w:style w:type="character" w:customStyle="1" w:styleId="Ttulo8Char">
    <w:name w:val="Título 8 Char"/>
    <w:link w:val="Ttulo8"/>
    <w:rsid w:val="001F4BC8"/>
    <w:rPr>
      <w:rFonts w:ascii="Times New Roman" w:hAnsi="Times New Roman" w:cs="Times New Roman"/>
      <w:i/>
      <w:iCs/>
      <w:sz w:val="24"/>
      <w:szCs w:val="24"/>
    </w:rPr>
  </w:style>
  <w:style w:type="character" w:customStyle="1" w:styleId="Ttulo9Char">
    <w:name w:val="Título 9 Char"/>
    <w:link w:val="Ttulo9"/>
    <w:rsid w:val="001F4BC8"/>
    <w:rPr>
      <w:rFonts w:cs="Times New Roman"/>
      <w:sz w:val="22"/>
      <w:szCs w:val="22"/>
      <w:lang w:val="x-none" w:eastAsia="x-none"/>
    </w:rPr>
  </w:style>
  <w:style w:type="paragraph" w:styleId="Commarcadores5">
    <w:name w:val="List Bullet 5"/>
    <w:basedOn w:val="Normal"/>
    <w:autoRedefine/>
    <w:rsid w:val="001F4BC8"/>
    <w:pPr>
      <w:widowControl/>
      <w:numPr>
        <w:numId w:val="2"/>
      </w:numPr>
      <w:tabs>
        <w:tab w:val="clear" w:pos="360"/>
        <w:tab w:val="num" w:pos="1560"/>
      </w:tabs>
      <w:suppressAutoHyphens w:val="0"/>
      <w:spacing w:line="240" w:lineRule="auto"/>
      <w:ind w:left="2694" w:right="0" w:hanging="219"/>
      <w:jc w:val="left"/>
    </w:pPr>
    <w:rPr>
      <w:rFonts w:ascii="Times New Roman" w:hAnsi="Times New Roman" w:cs="Times New Roman"/>
      <w:b/>
      <w:sz w:val="20"/>
      <w:lang w:val="en-US" w:eastAsia="pt-BR"/>
    </w:rPr>
  </w:style>
  <w:style w:type="paragraph" w:styleId="Corpodetexto">
    <w:name w:val="Body Text"/>
    <w:basedOn w:val="Normal"/>
    <w:link w:val="CorpodetextoChar"/>
    <w:uiPriority w:val="1"/>
    <w:qFormat/>
    <w:rsid w:val="001F4BC8"/>
    <w:pPr>
      <w:widowControl/>
      <w:suppressAutoHyphens w:val="0"/>
      <w:spacing w:line="240" w:lineRule="auto"/>
      <w:ind w:right="0"/>
    </w:pPr>
    <w:rPr>
      <w:rFonts w:ascii="Times New Roman" w:hAnsi="Times New Roman" w:cs="Times New Roman"/>
      <w:lang w:val="x-none" w:eastAsia="en-US"/>
    </w:rPr>
  </w:style>
  <w:style w:type="character" w:customStyle="1" w:styleId="CorpodetextoChar">
    <w:name w:val="Corpo de texto Char"/>
    <w:link w:val="Corpodetexto"/>
    <w:uiPriority w:val="1"/>
    <w:rsid w:val="001F4BC8"/>
    <w:rPr>
      <w:rFonts w:ascii="Times New Roman" w:hAnsi="Times New Roman" w:cs="Times New Roman"/>
      <w:sz w:val="24"/>
      <w:lang w:val="x-none" w:eastAsia="en-US"/>
    </w:rPr>
  </w:style>
  <w:style w:type="paragraph" w:styleId="Ttulo">
    <w:name w:val="Title"/>
    <w:basedOn w:val="Normal"/>
    <w:link w:val="TtuloChar"/>
    <w:qFormat/>
    <w:rsid w:val="001F4BC8"/>
    <w:pPr>
      <w:widowControl/>
      <w:suppressAutoHyphens w:val="0"/>
      <w:spacing w:line="240" w:lineRule="auto"/>
      <w:ind w:right="0"/>
      <w:jc w:val="center"/>
    </w:pPr>
    <w:rPr>
      <w:rFonts w:ascii="Times New Roman" w:hAnsi="Times New Roman" w:cs="Times New Roman"/>
      <w:b/>
      <w:lang w:val="x-none" w:eastAsia="en-US"/>
    </w:rPr>
  </w:style>
  <w:style w:type="character" w:customStyle="1" w:styleId="TtuloChar">
    <w:name w:val="Título Char"/>
    <w:link w:val="Ttulo"/>
    <w:rsid w:val="001F4BC8"/>
    <w:rPr>
      <w:rFonts w:ascii="Times New Roman" w:hAnsi="Times New Roman" w:cs="Times New Roman"/>
      <w:b/>
      <w:sz w:val="24"/>
      <w:lang w:val="x-none" w:eastAsia="en-US"/>
    </w:rPr>
  </w:style>
  <w:style w:type="paragraph" w:styleId="Recuodecorpodetexto">
    <w:name w:val="Body Text Indent"/>
    <w:basedOn w:val="Normal"/>
    <w:link w:val="RecuodecorpodetextoChar"/>
    <w:rsid w:val="001F4BC8"/>
    <w:pPr>
      <w:widowControl/>
      <w:suppressAutoHyphens w:val="0"/>
      <w:spacing w:line="240" w:lineRule="auto"/>
      <w:ind w:left="4395" w:right="0"/>
    </w:pPr>
    <w:rPr>
      <w:rFonts w:ascii="Times New Roman" w:hAnsi="Times New Roman" w:cs="Times New Roman"/>
      <w:lang w:eastAsia="en-US"/>
    </w:rPr>
  </w:style>
  <w:style w:type="character" w:customStyle="1" w:styleId="RecuodecorpodetextoChar">
    <w:name w:val="Recuo de corpo de texto Char"/>
    <w:link w:val="Recuodecorpodetexto"/>
    <w:rsid w:val="001F4BC8"/>
    <w:rPr>
      <w:rFonts w:ascii="Times New Roman" w:hAnsi="Times New Roman" w:cs="Times New Roman"/>
      <w:sz w:val="24"/>
      <w:lang w:eastAsia="en-US"/>
    </w:rPr>
  </w:style>
  <w:style w:type="paragraph" w:styleId="Saudao">
    <w:name w:val="Salutation"/>
    <w:basedOn w:val="Normal"/>
    <w:next w:val="Normal"/>
    <w:link w:val="SaudaoChar"/>
    <w:rsid w:val="001F4BC8"/>
    <w:pPr>
      <w:widowControl/>
      <w:suppressAutoHyphens w:val="0"/>
      <w:spacing w:line="240" w:lineRule="auto"/>
      <w:ind w:right="0"/>
      <w:jc w:val="left"/>
    </w:pPr>
    <w:rPr>
      <w:rFonts w:ascii="Times New Roman" w:hAnsi="Times New Roman" w:cs="Times New Roman"/>
      <w:sz w:val="20"/>
      <w:lang w:eastAsia="en-US"/>
    </w:rPr>
  </w:style>
  <w:style w:type="character" w:customStyle="1" w:styleId="SaudaoChar">
    <w:name w:val="Saudação Char"/>
    <w:link w:val="Saudao"/>
    <w:rsid w:val="001F4BC8"/>
    <w:rPr>
      <w:rFonts w:ascii="Times New Roman" w:hAnsi="Times New Roman" w:cs="Times New Roman"/>
      <w:lang w:eastAsia="en-US"/>
    </w:rPr>
  </w:style>
  <w:style w:type="paragraph" w:styleId="TextosemFormatao">
    <w:name w:val="Plain Text"/>
    <w:basedOn w:val="Normal"/>
    <w:link w:val="TextosemFormataoChar"/>
    <w:rsid w:val="001F4BC8"/>
    <w:pPr>
      <w:widowControl/>
      <w:suppressAutoHyphens w:val="0"/>
      <w:spacing w:line="240" w:lineRule="auto"/>
      <w:ind w:right="0"/>
      <w:jc w:val="left"/>
    </w:pPr>
    <w:rPr>
      <w:rFonts w:cs="Courier New"/>
      <w:sz w:val="20"/>
      <w:lang w:eastAsia="en-US"/>
    </w:rPr>
  </w:style>
  <w:style w:type="character" w:customStyle="1" w:styleId="TextosemFormataoChar">
    <w:name w:val="Texto sem Formatação Char"/>
    <w:link w:val="TextosemFormatao"/>
    <w:rsid w:val="001F4BC8"/>
    <w:rPr>
      <w:rFonts w:ascii="Courier New" w:hAnsi="Courier New" w:cs="Courier New"/>
      <w:lang w:eastAsia="en-US"/>
    </w:rPr>
  </w:style>
  <w:style w:type="paragraph" w:styleId="Corpodetexto2">
    <w:name w:val="Body Text 2"/>
    <w:basedOn w:val="Normal"/>
    <w:link w:val="Corpodetexto2Char"/>
    <w:rsid w:val="001F4BC8"/>
    <w:pPr>
      <w:widowControl/>
      <w:suppressAutoHyphens w:val="0"/>
      <w:spacing w:line="240" w:lineRule="auto"/>
      <w:ind w:right="0"/>
      <w:jc w:val="left"/>
    </w:pPr>
    <w:rPr>
      <w:rFonts w:ascii="Times New Roman" w:hAnsi="Times New Roman" w:cs="Times New Roman"/>
      <w:lang w:eastAsia="en-US"/>
    </w:rPr>
  </w:style>
  <w:style w:type="character" w:customStyle="1" w:styleId="Corpodetexto2Char">
    <w:name w:val="Corpo de texto 2 Char"/>
    <w:link w:val="Corpodetexto2"/>
    <w:rsid w:val="001F4BC8"/>
    <w:rPr>
      <w:rFonts w:ascii="Times New Roman" w:hAnsi="Times New Roman" w:cs="Times New Roman"/>
      <w:sz w:val="24"/>
      <w:lang w:eastAsia="en-US"/>
    </w:rPr>
  </w:style>
  <w:style w:type="paragraph" w:styleId="Corpodetexto3">
    <w:name w:val="Body Text 3"/>
    <w:basedOn w:val="Normal"/>
    <w:link w:val="Corpodetexto3Char"/>
    <w:rsid w:val="001F4BC8"/>
    <w:pPr>
      <w:widowControl/>
      <w:suppressAutoHyphens w:val="0"/>
      <w:spacing w:line="240" w:lineRule="auto"/>
      <w:ind w:right="0"/>
    </w:pPr>
    <w:rPr>
      <w:rFonts w:ascii="Times New Roman" w:hAnsi="Times New Roman" w:cs="Times New Roman"/>
      <w:lang w:eastAsia="en-US"/>
    </w:rPr>
  </w:style>
  <w:style w:type="character" w:customStyle="1" w:styleId="Corpodetexto3Char">
    <w:name w:val="Corpo de texto 3 Char"/>
    <w:link w:val="Corpodetexto3"/>
    <w:rsid w:val="001F4BC8"/>
    <w:rPr>
      <w:rFonts w:ascii="Times New Roman" w:hAnsi="Times New Roman" w:cs="Times New Roman"/>
      <w:sz w:val="24"/>
      <w:lang w:eastAsia="en-US"/>
    </w:rPr>
  </w:style>
  <w:style w:type="character" w:styleId="HiperlinkVisitado">
    <w:name w:val="FollowedHyperlink"/>
    <w:rsid w:val="001F4BC8"/>
    <w:rPr>
      <w:color w:val="800080"/>
      <w:u w:val="single"/>
    </w:rPr>
  </w:style>
  <w:style w:type="paragraph" w:customStyle="1" w:styleId="Corpo">
    <w:name w:val="Corpo"/>
    <w:rsid w:val="001F4BC8"/>
    <w:pPr>
      <w:widowControl w:val="0"/>
      <w:autoSpaceDE w:val="0"/>
      <w:autoSpaceDN w:val="0"/>
    </w:pPr>
    <w:rPr>
      <w:rFonts w:ascii="Times New Roman" w:hAnsi="Times New Roman" w:cs="Times New Roman"/>
      <w:color w:val="000000"/>
      <w:sz w:val="24"/>
      <w:szCs w:val="24"/>
    </w:rPr>
  </w:style>
  <w:style w:type="paragraph" w:customStyle="1" w:styleId="Corpodetexto21">
    <w:name w:val="Corpo de texto 21"/>
    <w:basedOn w:val="Normal"/>
    <w:rsid w:val="001F4BC8"/>
    <w:pPr>
      <w:widowControl/>
      <w:suppressAutoHyphens w:val="0"/>
      <w:spacing w:line="240" w:lineRule="auto"/>
      <w:ind w:left="142" w:right="0" w:hanging="142"/>
    </w:pPr>
    <w:rPr>
      <w:rFonts w:ascii="Times New Roman" w:hAnsi="Times New Roman" w:cs="Times New Roman"/>
      <w:lang w:eastAsia="pt-BR"/>
    </w:rPr>
  </w:style>
  <w:style w:type="paragraph" w:customStyle="1" w:styleId="Recuodecorpodetexto21">
    <w:name w:val="Recuo de corpo de texto 21"/>
    <w:basedOn w:val="Normal"/>
    <w:rsid w:val="001F4BC8"/>
    <w:pPr>
      <w:widowControl/>
      <w:suppressAutoHyphens w:val="0"/>
      <w:spacing w:line="240" w:lineRule="auto"/>
      <w:ind w:left="1418" w:right="0" w:hanging="1418"/>
    </w:pPr>
    <w:rPr>
      <w:rFonts w:ascii="CG Times (W1)" w:hAnsi="CG Times (W1)" w:cs="Times New Roman"/>
      <w:lang w:eastAsia="pt-BR"/>
    </w:rPr>
  </w:style>
  <w:style w:type="paragraph" w:customStyle="1" w:styleId="Textoembloco1">
    <w:name w:val="Texto em bloco1"/>
    <w:basedOn w:val="Normal"/>
    <w:rsid w:val="001F4BC8"/>
    <w:pPr>
      <w:widowControl/>
      <w:suppressAutoHyphens w:val="0"/>
      <w:spacing w:after="120" w:line="240" w:lineRule="auto"/>
      <w:ind w:left="709" w:right="113"/>
    </w:pPr>
    <w:rPr>
      <w:rFonts w:ascii="Times New Roman" w:hAnsi="Times New Roman" w:cs="Times New Roman"/>
      <w:sz w:val="28"/>
      <w:lang w:eastAsia="pt-BR"/>
    </w:rPr>
  </w:style>
  <w:style w:type="paragraph" w:customStyle="1" w:styleId="DefaultText">
    <w:name w:val="Default Text"/>
    <w:basedOn w:val="Normal"/>
    <w:rsid w:val="001F4BC8"/>
    <w:pPr>
      <w:widowControl/>
      <w:suppressAutoHyphens w:val="0"/>
      <w:spacing w:line="240" w:lineRule="auto"/>
      <w:ind w:right="0"/>
      <w:jc w:val="left"/>
    </w:pPr>
    <w:rPr>
      <w:rFonts w:ascii="Times New Roman" w:hAnsi="Times New Roman" w:cs="Times New Roman"/>
      <w:lang w:val="en-US" w:eastAsia="pt-BR"/>
    </w:rPr>
  </w:style>
  <w:style w:type="paragraph" w:customStyle="1" w:styleId="NONormal">
    <w:name w:val="NO Normal"/>
    <w:rsid w:val="001F4BC8"/>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BodySingle">
    <w:name w:val="Body Single"/>
    <w:basedOn w:val="Normal"/>
    <w:rsid w:val="001F4BC8"/>
    <w:pPr>
      <w:widowControl/>
      <w:suppressAutoHyphens w:val="0"/>
      <w:spacing w:line="240" w:lineRule="auto"/>
      <w:ind w:right="0"/>
      <w:jc w:val="left"/>
    </w:pPr>
    <w:rPr>
      <w:rFonts w:ascii="Times New Roman" w:hAnsi="Times New Roman" w:cs="Times New Roman"/>
      <w:lang w:val="en-US" w:eastAsia="pt-BR"/>
    </w:rPr>
  </w:style>
  <w:style w:type="paragraph" w:customStyle="1" w:styleId="Tabela0">
    <w:name w:val="Tabela"/>
    <w:rsid w:val="001F4BC8"/>
    <w:pPr>
      <w:widowControl w:val="0"/>
      <w:autoSpaceDE w:val="0"/>
      <w:autoSpaceDN w:val="0"/>
    </w:pPr>
    <w:rPr>
      <w:rFonts w:ascii="Times New Roman" w:hAnsi="Times New Roman" w:cs="Times New Roman"/>
      <w:color w:val="000000"/>
      <w:sz w:val="24"/>
      <w:szCs w:val="24"/>
    </w:rPr>
  </w:style>
  <w:style w:type="paragraph" w:styleId="Recuodecorpodetexto2">
    <w:name w:val="Body Text Indent 2"/>
    <w:basedOn w:val="Normal"/>
    <w:link w:val="Recuodecorpodetexto2Char"/>
    <w:rsid w:val="001F4BC8"/>
    <w:pPr>
      <w:widowControl/>
      <w:suppressAutoHyphens w:val="0"/>
      <w:spacing w:after="240" w:line="240" w:lineRule="auto"/>
      <w:ind w:left="720" w:right="0" w:hanging="720"/>
    </w:pPr>
    <w:rPr>
      <w:rFonts w:ascii="Times New Roman" w:hAnsi="Times New Roman" w:cs="Times New Roman"/>
      <w:szCs w:val="24"/>
      <w:lang w:eastAsia="pt-BR"/>
    </w:rPr>
  </w:style>
  <w:style w:type="character" w:customStyle="1" w:styleId="Recuodecorpodetexto2Char">
    <w:name w:val="Recuo de corpo de texto 2 Char"/>
    <w:link w:val="Recuodecorpodetexto2"/>
    <w:rsid w:val="001F4BC8"/>
    <w:rPr>
      <w:rFonts w:ascii="Times New Roman" w:hAnsi="Times New Roman" w:cs="Times New Roman"/>
      <w:sz w:val="24"/>
      <w:szCs w:val="24"/>
    </w:rPr>
  </w:style>
  <w:style w:type="paragraph" w:styleId="Recuodecorpodetexto3">
    <w:name w:val="Body Text Indent 3"/>
    <w:basedOn w:val="Normal"/>
    <w:link w:val="Recuodecorpodetexto3Char"/>
    <w:rsid w:val="001F4BC8"/>
    <w:pPr>
      <w:widowControl/>
      <w:suppressAutoHyphens w:val="0"/>
      <w:spacing w:after="120" w:line="240" w:lineRule="auto"/>
      <w:ind w:left="709" w:right="0" w:hanging="709"/>
    </w:pPr>
    <w:rPr>
      <w:rFonts w:ascii="Arial" w:hAnsi="Arial"/>
      <w:sz w:val="22"/>
      <w:szCs w:val="24"/>
      <w:lang w:eastAsia="pt-BR"/>
    </w:rPr>
  </w:style>
  <w:style w:type="character" w:customStyle="1" w:styleId="Recuodecorpodetexto3Char">
    <w:name w:val="Recuo de corpo de texto 3 Char"/>
    <w:link w:val="Recuodecorpodetexto3"/>
    <w:rsid w:val="001F4BC8"/>
    <w:rPr>
      <w:sz w:val="22"/>
      <w:szCs w:val="24"/>
    </w:rPr>
  </w:style>
  <w:style w:type="paragraph" w:customStyle="1" w:styleId="A291365">
    <w:name w:val="_A291365"/>
    <w:rsid w:val="001F4BC8"/>
    <w:pPr>
      <w:widowControl w:val="0"/>
      <w:ind w:left="1872" w:firstLine="2304"/>
      <w:jc w:val="both"/>
    </w:pPr>
    <w:rPr>
      <w:rFonts w:ascii="Times New Roman" w:hAnsi="Times New Roman" w:cs="Times New Roman"/>
      <w:snapToGrid w:val="0"/>
      <w:color w:val="000000"/>
      <w:sz w:val="24"/>
    </w:rPr>
  </w:style>
  <w:style w:type="paragraph" w:customStyle="1" w:styleId="PADRAO">
    <w:name w:val="PADRAO"/>
    <w:rsid w:val="001F4BC8"/>
    <w:pPr>
      <w:widowControl w:val="0"/>
      <w:jc w:val="both"/>
    </w:pPr>
    <w:rPr>
      <w:rFonts w:ascii="Times New Roman" w:hAnsi="Times New Roman" w:cs="Times New Roman"/>
      <w:color w:val="000000"/>
      <w:sz w:val="24"/>
    </w:rPr>
  </w:style>
  <w:style w:type="paragraph" w:customStyle="1" w:styleId="Rodap1">
    <w:name w:val="Rodapé1"/>
    <w:basedOn w:val="Normal"/>
    <w:rsid w:val="001F4BC8"/>
    <w:pPr>
      <w:tabs>
        <w:tab w:val="center" w:pos="4419"/>
        <w:tab w:val="right" w:pos="8838"/>
      </w:tabs>
      <w:spacing w:line="240" w:lineRule="auto"/>
      <w:ind w:left="284"/>
      <w:jc w:val="left"/>
    </w:pPr>
    <w:rPr>
      <w:rFonts w:ascii="Arial" w:hAnsi="Arial" w:cs="Times New Roman"/>
      <w:lang w:eastAsia="pt-BR"/>
    </w:rPr>
  </w:style>
  <w:style w:type="character" w:styleId="Nmerodepgina">
    <w:name w:val="page number"/>
    <w:basedOn w:val="Fontepargpadro"/>
    <w:rsid w:val="001F4BC8"/>
  </w:style>
  <w:style w:type="paragraph" w:styleId="Textoembloco">
    <w:name w:val="Block Text"/>
    <w:basedOn w:val="Normal"/>
    <w:rsid w:val="001F4BC8"/>
    <w:pPr>
      <w:widowControl/>
      <w:tabs>
        <w:tab w:val="left" w:pos="9923"/>
      </w:tabs>
      <w:suppressAutoHyphens w:val="0"/>
      <w:autoSpaceDE w:val="0"/>
      <w:autoSpaceDN w:val="0"/>
      <w:adjustRightInd w:val="0"/>
      <w:spacing w:before="60" w:after="60" w:line="240" w:lineRule="auto"/>
      <w:ind w:left="1418" w:right="1134" w:hanging="284"/>
    </w:pPr>
    <w:rPr>
      <w:rFonts w:ascii="Times New Roman" w:hAnsi="Times New Roman"/>
      <w:szCs w:val="12"/>
      <w:lang w:eastAsia="pt-BR"/>
    </w:rPr>
  </w:style>
  <w:style w:type="paragraph" w:styleId="Lista4">
    <w:name w:val="List 4"/>
    <w:basedOn w:val="Normal"/>
    <w:rsid w:val="001F4BC8"/>
    <w:pPr>
      <w:widowControl/>
      <w:suppressAutoHyphens w:val="0"/>
      <w:spacing w:line="240" w:lineRule="auto"/>
      <w:ind w:left="1132" w:right="0" w:hanging="283"/>
      <w:jc w:val="left"/>
    </w:pPr>
    <w:rPr>
      <w:rFonts w:ascii="Times New Roman" w:hAnsi="Times New Roman" w:cs="Times New Roman"/>
      <w:lang w:eastAsia="pt-BR"/>
    </w:rPr>
  </w:style>
  <w:style w:type="paragraph" w:customStyle="1" w:styleId="A061168">
    <w:name w:val="_A061168"/>
    <w:rsid w:val="001F4BC8"/>
    <w:pPr>
      <w:widowControl w:val="0"/>
      <w:ind w:left="1440" w:hanging="720"/>
      <w:jc w:val="both"/>
    </w:pPr>
    <w:rPr>
      <w:rFonts w:ascii="Times New Roman" w:hAnsi="Times New Roman" w:cs="Times New Roman"/>
      <w:color w:val="000000"/>
      <w:sz w:val="24"/>
    </w:rPr>
  </w:style>
  <w:style w:type="paragraph" w:customStyle="1" w:styleId="A051065">
    <w:name w:val="_A051065"/>
    <w:rsid w:val="001F4BC8"/>
    <w:pPr>
      <w:ind w:left="1440" w:hanging="720"/>
      <w:jc w:val="both"/>
    </w:pPr>
    <w:rPr>
      <w:rFonts w:ascii="Times New Roman" w:hAnsi="Times New Roman" w:cs="Times New Roman"/>
      <w:color w:val="000000"/>
      <w:sz w:val="24"/>
    </w:rPr>
  </w:style>
  <w:style w:type="paragraph" w:customStyle="1" w:styleId="Corpodotexto">
    <w:name w:val="Corpo do texto"/>
    <w:basedOn w:val="Normal"/>
    <w:rsid w:val="001F4BC8"/>
    <w:pPr>
      <w:widowControl/>
      <w:suppressAutoHyphens w:val="0"/>
      <w:overflowPunct w:val="0"/>
      <w:autoSpaceDE w:val="0"/>
      <w:autoSpaceDN w:val="0"/>
      <w:adjustRightInd w:val="0"/>
      <w:spacing w:after="283"/>
      <w:ind w:right="0"/>
      <w:textAlignment w:val="baseline"/>
    </w:pPr>
    <w:rPr>
      <w:rFonts w:ascii="Tahoma" w:hAnsi="Tahoma" w:cs="Times New Roman"/>
      <w:noProof/>
      <w:szCs w:val="24"/>
      <w:lang w:val="en-US" w:eastAsia="en-US"/>
    </w:rPr>
  </w:style>
  <w:style w:type="paragraph" w:customStyle="1" w:styleId="A050565">
    <w:name w:val="_A050565"/>
    <w:rsid w:val="001F4BC8"/>
    <w:pPr>
      <w:ind w:left="720"/>
      <w:jc w:val="both"/>
    </w:pPr>
    <w:rPr>
      <w:rFonts w:ascii="Times New Roman" w:hAnsi="Times New Roman" w:cs="Times New Roman"/>
      <w:color w:val="000000"/>
      <w:sz w:val="24"/>
    </w:rPr>
  </w:style>
  <w:style w:type="paragraph" w:customStyle="1" w:styleId="A101365">
    <w:name w:val="_A101365"/>
    <w:rsid w:val="001F4BC8"/>
    <w:pPr>
      <w:ind w:left="1872" w:hanging="432"/>
      <w:jc w:val="both"/>
    </w:pPr>
    <w:rPr>
      <w:rFonts w:ascii="Times New Roman" w:hAnsi="Times New Roman" w:cs="Times New Roman"/>
      <w:color w:val="000000"/>
      <w:sz w:val="24"/>
    </w:rPr>
  </w:style>
  <w:style w:type="paragraph" w:customStyle="1" w:styleId="BodyText22">
    <w:name w:val="Body Text 22"/>
    <w:basedOn w:val="Normal"/>
    <w:rsid w:val="001F4BC8"/>
    <w:pPr>
      <w:suppressAutoHyphens w:val="0"/>
      <w:spacing w:line="240" w:lineRule="auto"/>
      <w:ind w:right="227"/>
      <w:jc w:val="center"/>
    </w:pPr>
    <w:rPr>
      <w:rFonts w:ascii="Times New Roman" w:hAnsi="Times New Roman" w:cs="Times New Roman"/>
      <w:b/>
      <w:sz w:val="20"/>
      <w:lang w:eastAsia="pt-BR"/>
    </w:rPr>
  </w:style>
  <w:style w:type="paragraph" w:customStyle="1" w:styleId="A301465">
    <w:name w:val="_A301465"/>
    <w:rsid w:val="001F4BC8"/>
    <w:pPr>
      <w:widowControl w:val="0"/>
      <w:ind w:left="2016" w:firstLine="2304"/>
      <w:jc w:val="both"/>
    </w:pPr>
    <w:rPr>
      <w:rFonts w:ascii="Times New Roman" w:hAnsi="Times New Roman" w:cs="Times New Roman"/>
      <w:snapToGrid w:val="0"/>
      <w:color w:val="000000"/>
      <w:sz w:val="24"/>
    </w:rPr>
  </w:style>
  <w:style w:type="paragraph" w:customStyle="1" w:styleId="Estilo1">
    <w:name w:val="Estilo1"/>
    <w:basedOn w:val="Normal"/>
    <w:rsid w:val="001F4BC8"/>
    <w:pPr>
      <w:widowControl/>
      <w:tabs>
        <w:tab w:val="left" w:pos="2268"/>
      </w:tabs>
      <w:suppressAutoHyphens w:val="0"/>
      <w:spacing w:line="240" w:lineRule="auto"/>
      <w:ind w:left="2410" w:right="0" w:hanging="992"/>
    </w:pPr>
    <w:rPr>
      <w:rFonts w:ascii="Times New Roman" w:hAnsi="Times New Roman" w:cs="Times New Roman"/>
      <w:snapToGrid w:val="0"/>
      <w:lang w:eastAsia="pt-BR"/>
    </w:rPr>
  </w:style>
  <w:style w:type="paragraph" w:customStyle="1" w:styleId="A120165">
    <w:name w:val="_A120165"/>
    <w:rsid w:val="001F4BC8"/>
    <w:pPr>
      <w:widowControl w:val="0"/>
      <w:ind w:left="144" w:firstLine="1584"/>
      <w:jc w:val="both"/>
    </w:pPr>
    <w:rPr>
      <w:rFonts w:ascii="Times New Roman" w:hAnsi="Times New Roman" w:cs="Times New Roman"/>
      <w:snapToGrid w:val="0"/>
      <w:color w:val="000000"/>
      <w:sz w:val="24"/>
    </w:rPr>
  </w:style>
  <w:style w:type="paragraph" w:customStyle="1" w:styleId="nivel1">
    <w:name w:val="nivel 1"/>
    <w:basedOn w:val="Normal"/>
    <w:autoRedefine/>
    <w:rsid w:val="001F4BC8"/>
    <w:pPr>
      <w:widowControl/>
      <w:suppressAutoHyphens w:val="0"/>
      <w:spacing w:after="120" w:line="240" w:lineRule="auto"/>
      <w:ind w:right="0"/>
    </w:pPr>
    <w:rPr>
      <w:rFonts w:ascii="Times New Roman" w:hAnsi="Times New Roman" w:cs="Times New Roman"/>
      <w:lang w:eastAsia="pt-BR"/>
    </w:rPr>
  </w:style>
  <w:style w:type="paragraph" w:customStyle="1" w:styleId="WW-Corpodetexto21">
    <w:name w:val="WW-Corpo de texto 21"/>
    <w:basedOn w:val="Normal"/>
    <w:rsid w:val="001F4BC8"/>
    <w:pPr>
      <w:widowControl/>
      <w:suppressAutoHyphens w:val="0"/>
      <w:spacing w:line="240" w:lineRule="auto"/>
      <w:ind w:right="0"/>
      <w:jc w:val="center"/>
    </w:pPr>
    <w:rPr>
      <w:rFonts w:ascii="Times New Roman" w:hAnsi="Times New Roman" w:cs="Times New Roman"/>
      <w:sz w:val="20"/>
    </w:rPr>
  </w:style>
  <w:style w:type="character" w:customStyle="1" w:styleId="WW-Fontepargpadro1">
    <w:name w:val="WW-Fonte parág. padrão1"/>
    <w:rsid w:val="001F4BC8"/>
  </w:style>
  <w:style w:type="paragraph" w:customStyle="1" w:styleId="WW-Textosimples">
    <w:name w:val="WW-Texto simples"/>
    <w:basedOn w:val="Normal"/>
    <w:rsid w:val="001F4BC8"/>
    <w:pPr>
      <w:widowControl/>
      <w:suppressAutoHyphens w:val="0"/>
      <w:spacing w:line="240" w:lineRule="auto"/>
      <w:ind w:right="0"/>
      <w:jc w:val="left"/>
    </w:pPr>
    <w:rPr>
      <w:rFonts w:cs="Courier New"/>
      <w:sz w:val="20"/>
    </w:rPr>
  </w:style>
  <w:style w:type="paragraph" w:styleId="Legenda">
    <w:name w:val="caption"/>
    <w:basedOn w:val="Normal"/>
    <w:next w:val="Normal"/>
    <w:qFormat/>
    <w:rsid w:val="001F4BC8"/>
    <w:pPr>
      <w:widowControl/>
      <w:suppressAutoHyphens w:val="0"/>
      <w:spacing w:line="240" w:lineRule="auto"/>
      <w:ind w:right="0"/>
      <w:jc w:val="center"/>
    </w:pPr>
    <w:rPr>
      <w:rFonts w:ascii="Times New Roman" w:hAnsi="Times New Roman" w:cs="Times New Roman"/>
      <w:b/>
      <w:bCs/>
      <w:sz w:val="20"/>
      <w:szCs w:val="24"/>
      <w:lang w:eastAsia="pt-BR"/>
    </w:rPr>
  </w:style>
  <w:style w:type="paragraph" w:customStyle="1" w:styleId="WW-Corpodetexto31">
    <w:name w:val="WW-Corpo de texto 31"/>
    <w:basedOn w:val="Normal"/>
    <w:rsid w:val="001F4BC8"/>
    <w:pPr>
      <w:widowControl/>
      <w:suppressAutoHyphens w:val="0"/>
      <w:autoSpaceDE w:val="0"/>
      <w:spacing w:line="232" w:lineRule="exact"/>
      <w:ind w:right="0"/>
    </w:pPr>
    <w:rPr>
      <w:rFonts w:ascii="Times New Roman" w:hAnsi="Times New Roman" w:cs="Times New Roman"/>
      <w:sz w:val="20"/>
      <w:lang w:val="pt-PT"/>
    </w:rPr>
  </w:style>
  <w:style w:type="paragraph" w:customStyle="1" w:styleId="TABELA">
    <w:name w:val="TABELA"/>
    <w:basedOn w:val="Normal"/>
    <w:next w:val="Normal"/>
    <w:rsid w:val="001F4BC8"/>
    <w:pPr>
      <w:widowControl/>
      <w:numPr>
        <w:numId w:val="1"/>
      </w:numPr>
      <w:suppressAutoHyphens w:val="0"/>
      <w:spacing w:line="240" w:lineRule="auto"/>
      <w:ind w:right="0"/>
      <w:jc w:val="center"/>
    </w:pPr>
    <w:rPr>
      <w:rFonts w:ascii="Arial" w:hAnsi="Arial" w:cs="Times New Roman"/>
      <w:b/>
      <w:sz w:val="20"/>
    </w:rPr>
  </w:style>
  <w:style w:type="paragraph" w:styleId="Textodenotaderodap">
    <w:name w:val="footnote text"/>
    <w:basedOn w:val="Normal"/>
    <w:link w:val="TextodenotaderodapChar"/>
    <w:rsid w:val="001F4BC8"/>
    <w:pPr>
      <w:widowControl/>
      <w:suppressAutoHyphens w:val="0"/>
      <w:spacing w:line="240" w:lineRule="auto"/>
      <w:ind w:right="0"/>
      <w:jc w:val="left"/>
    </w:pPr>
    <w:rPr>
      <w:rFonts w:ascii="Times New Roman" w:hAnsi="Times New Roman" w:cs="Times New Roman"/>
      <w:sz w:val="20"/>
      <w:lang w:eastAsia="pt-BR"/>
    </w:rPr>
  </w:style>
  <w:style w:type="character" w:customStyle="1" w:styleId="TextodenotaderodapChar">
    <w:name w:val="Texto de nota de rodapé Char"/>
    <w:link w:val="Textodenotaderodap"/>
    <w:rsid w:val="001F4BC8"/>
    <w:rPr>
      <w:rFonts w:ascii="Times New Roman" w:hAnsi="Times New Roman" w:cs="Times New Roman"/>
    </w:rPr>
  </w:style>
  <w:style w:type="character" w:styleId="Refdenotaderodap">
    <w:name w:val="footnote reference"/>
    <w:rsid w:val="001F4BC8"/>
    <w:rPr>
      <w:vertAlign w:val="superscript"/>
    </w:rPr>
  </w:style>
  <w:style w:type="paragraph" w:styleId="Commarcadores2">
    <w:name w:val="List Bullet 2"/>
    <w:basedOn w:val="Normal"/>
    <w:rsid w:val="001F4BC8"/>
    <w:pPr>
      <w:widowControl/>
      <w:numPr>
        <w:numId w:val="15"/>
      </w:numPr>
      <w:suppressAutoHyphens w:val="0"/>
      <w:spacing w:line="240" w:lineRule="auto"/>
      <w:ind w:right="0"/>
      <w:jc w:val="left"/>
    </w:pPr>
    <w:rPr>
      <w:rFonts w:ascii="Times New Roman" w:hAnsi="Times New Roman" w:cs="Times New Roman"/>
      <w:szCs w:val="24"/>
      <w:lang w:eastAsia="pt-BR"/>
    </w:rPr>
  </w:style>
  <w:style w:type="character" w:styleId="Forte">
    <w:name w:val="Strong"/>
    <w:qFormat/>
    <w:rsid w:val="001F4BC8"/>
    <w:rPr>
      <w:b/>
      <w:bCs/>
    </w:rPr>
  </w:style>
  <w:style w:type="paragraph" w:styleId="PargrafodaLista">
    <w:name w:val="List Paragraph"/>
    <w:basedOn w:val="Normal"/>
    <w:uiPriority w:val="1"/>
    <w:qFormat/>
    <w:rsid w:val="001F4BC8"/>
    <w:pPr>
      <w:widowControl/>
      <w:suppressAutoHyphens w:val="0"/>
      <w:spacing w:after="100" w:afterAutospacing="1" w:line="276" w:lineRule="auto"/>
      <w:ind w:left="720" w:right="0"/>
      <w:contextualSpacing/>
      <w:jc w:val="left"/>
    </w:pPr>
    <w:rPr>
      <w:rFonts w:ascii="Calibri" w:eastAsia="Calibri" w:hAnsi="Calibri" w:cs="Times New Roman"/>
      <w:sz w:val="22"/>
      <w:szCs w:val="22"/>
      <w:lang w:eastAsia="en-US"/>
    </w:rPr>
  </w:style>
  <w:style w:type="paragraph" w:customStyle="1" w:styleId="EspSubTitulo1Char">
    <w:name w:val="Esp SubTitulo 1 Char"/>
    <w:basedOn w:val="Normal"/>
    <w:rsid w:val="001F4BC8"/>
    <w:pPr>
      <w:widowControl/>
      <w:suppressAutoHyphens w:val="0"/>
      <w:spacing w:before="360" w:after="200" w:line="240" w:lineRule="auto"/>
      <w:ind w:right="0"/>
    </w:pPr>
    <w:rPr>
      <w:rFonts w:ascii="Palatino Linotype" w:hAnsi="Palatino Linotype" w:cs="Times New Roman"/>
      <w:sz w:val="22"/>
    </w:rPr>
  </w:style>
  <w:style w:type="paragraph" w:styleId="NormalWeb">
    <w:name w:val="Normal (Web)"/>
    <w:basedOn w:val="Normal"/>
    <w:uiPriority w:val="99"/>
    <w:rsid w:val="001F4BC8"/>
    <w:pPr>
      <w:widowControl/>
      <w:suppressAutoHyphens w:val="0"/>
      <w:spacing w:before="100" w:after="100" w:line="240" w:lineRule="auto"/>
      <w:ind w:right="0"/>
      <w:jc w:val="left"/>
    </w:pPr>
    <w:rPr>
      <w:rFonts w:ascii="Arial Unicode MS" w:eastAsia="Arial Unicode MS" w:hAnsi="Arial Unicode MS" w:cs="Arial Unicode MS"/>
      <w:szCs w:val="24"/>
    </w:rPr>
  </w:style>
  <w:style w:type="paragraph" w:customStyle="1" w:styleId="xl28">
    <w:name w:val="xl28"/>
    <w:basedOn w:val="Normal"/>
    <w:rsid w:val="001F4BC8"/>
    <w:pPr>
      <w:widowControl/>
      <w:suppressAutoHyphens w:val="0"/>
      <w:spacing w:before="100" w:after="100" w:line="240" w:lineRule="auto"/>
      <w:ind w:right="0"/>
      <w:jc w:val="center"/>
    </w:pPr>
    <w:rPr>
      <w:rFonts w:ascii="Arial Unicode MS" w:eastAsia="Arial Unicode MS" w:hAnsi="Arial Unicode MS" w:cs="Arial Unicode MS"/>
      <w:szCs w:val="24"/>
    </w:rPr>
  </w:style>
  <w:style w:type="paragraph" w:customStyle="1" w:styleId="A100165">
    <w:name w:val="_A100165"/>
    <w:rsid w:val="001F4BC8"/>
    <w:pPr>
      <w:widowControl w:val="0"/>
      <w:ind w:left="144" w:firstLine="1296"/>
      <w:jc w:val="both"/>
    </w:pPr>
    <w:rPr>
      <w:rFonts w:ascii="Times New Roman" w:hAnsi="Times New Roman" w:cs="Times New Roman"/>
      <w:snapToGrid w:val="0"/>
      <w:color w:val="000000"/>
      <w:sz w:val="24"/>
    </w:rPr>
  </w:style>
  <w:style w:type="paragraph" w:customStyle="1" w:styleId="Default">
    <w:name w:val="Default"/>
    <w:rsid w:val="001F4BC8"/>
    <w:pPr>
      <w:autoSpaceDE w:val="0"/>
      <w:autoSpaceDN w:val="0"/>
      <w:adjustRightInd w:val="0"/>
    </w:pPr>
    <w:rPr>
      <w:rFonts w:eastAsia="Calibri"/>
      <w:color w:val="000000"/>
      <w:sz w:val="24"/>
      <w:szCs w:val="24"/>
      <w:lang w:eastAsia="en-US"/>
    </w:rPr>
  </w:style>
  <w:style w:type="paragraph" w:customStyle="1" w:styleId="A251665">
    <w:name w:val="_A251665"/>
    <w:rsid w:val="001F4BC8"/>
    <w:pPr>
      <w:ind w:left="2304" w:firstLine="1296"/>
      <w:jc w:val="both"/>
    </w:pPr>
    <w:rPr>
      <w:rFonts w:ascii="Times New Roman" w:hAnsi="Times New Roman" w:cs="Times New Roman"/>
      <w:color w:val="000000"/>
      <w:sz w:val="24"/>
    </w:rPr>
  </w:style>
  <w:style w:type="paragraph" w:customStyle="1" w:styleId="A383865">
    <w:name w:val="_A383865"/>
    <w:rsid w:val="001F4BC8"/>
    <w:pPr>
      <w:ind w:left="5472"/>
      <w:jc w:val="both"/>
    </w:pPr>
    <w:rPr>
      <w:rFonts w:ascii="Times New Roman" w:hAnsi="Times New Roman" w:cs="Times New Roman"/>
      <w:color w:val="000000"/>
      <w:sz w:val="24"/>
    </w:rPr>
  </w:style>
  <w:style w:type="paragraph" w:customStyle="1" w:styleId="A103365">
    <w:name w:val="_A103365"/>
    <w:rsid w:val="001F4BC8"/>
    <w:pPr>
      <w:ind w:left="4752" w:hanging="3312"/>
      <w:jc w:val="both"/>
    </w:pPr>
    <w:rPr>
      <w:rFonts w:ascii="Times New Roman" w:hAnsi="Times New Roman" w:cs="Times New Roman"/>
      <w:color w:val="000000"/>
      <w:sz w:val="24"/>
    </w:rPr>
  </w:style>
  <w:style w:type="paragraph" w:customStyle="1" w:styleId="A191065">
    <w:name w:val="_A191065"/>
    <w:basedOn w:val="Normal"/>
    <w:rsid w:val="001F4BC8"/>
    <w:pPr>
      <w:widowControl/>
      <w:suppressAutoHyphens w:val="0"/>
      <w:spacing w:line="240" w:lineRule="auto"/>
      <w:ind w:left="1296" w:right="1440" w:firstLine="2592"/>
    </w:pPr>
    <w:rPr>
      <w:rFonts w:ascii="Tms Rmn" w:hAnsi="Tms Rmn" w:cs="Times New Roman"/>
      <w:lang w:eastAsia="pt-BR"/>
    </w:rPr>
  </w:style>
  <w:style w:type="character" w:customStyle="1" w:styleId="apple-converted-space">
    <w:name w:val="apple-converted-space"/>
    <w:rsid w:val="001F4BC8"/>
  </w:style>
  <w:style w:type="character" w:styleId="Nmerodelinha">
    <w:name w:val="line number"/>
    <w:unhideWhenUsed/>
    <w:qFormat/>
    <w:rsid w:val="001F4BC8"/>
  </w:style>
  <w:style w:type="character" w:customStyle="1" w:styleId="prefix">
    <w:name w:val="prefix"/>
    <w:rsid w:val="001F4BC8"/>
  </w:style>
  <w:style w:type="character" w:customStyle="1" w:styleId="value">
    <w:name w:val="value"/>
    <w:rsid w:val="001F4BC8"/>
  </w:style>
  <w:style w:type="character" w:customStyle="1" w:styleId="suffix">
    <w:name w:val="suffix"/>
    <w:rsid w:val="001F4BC8"/>
  </w:style>
  <w:style w:type="character" w:customStyle="1" w:styleId="tooltip">
    <w:name w:val="tooltip"/>
    <w:rsid w:val="001F4BC8"/>
  </w:style>
  <w:style w:type="paragraph" w:customStyle="1" w:styleId="western">
    <w:name w:val="western"/>
    <w:basedOn w:val="Normal"/>
    <w:rsid w:val="001F4BC8"/>
    <w:pPr>
      <w:widowControl/>
      <w:suppressAutoHyphens w:val="0"/>
      <w:spacing w:before="100" w:beforeAutospacing="1" w:after="119" w:line="240" w:lineRule="auto"/>
      <w:ind w:right="0"/>
      <w:jc w:val="left"/>
    </w:pPr>
    <w:rPr>
      <w:rFonts w:ascii="Times New Roman" w:hAnsi="Times New Roman" w:cs="Times New Roman"/>
      <w:szCs w:val="24"/>
      <w:lang w:eastAsia="pt-BR"/>
    </w:rPr>
  </w:style>
  <w:style w:type="paragraph" w:customStyle="1" w:styleId="Ttulodatabela">
    <w:name w:val="Título da tabela"/>
    <w:basedOn w:val="Normal"/>
    <w:rsid w:val="001F4BC8"/>
    <w:pPr>
      <w:widowControl/>
      <w:suppressLineNumbers/>
      <w:spacing w:line="240" w:lineRule="auto"/>
      <w:ind w:right="0"/>
      <w:jc w:val="center"/>
    </w:pPr>
    <w:rPr>
      <w:rFonts w:ascii="Times New Roman" w:hAnsi="Times New Roman" w:cs="Times New Roman"/>
      <w:b/>
      <w:bCs/>
      <w:szCs w:val="24"/>
    </w:rPr>
  </w:style>
  <w:style w:type="character" w:styleId="MquinadeescreverHTML">
    <w:name w:val="HTML Typewriter"/>
    <w:rsid w:val="001F4BC8"/>
    <w:rPr>
      <w:rFonts w:ascii="Courier New" w:eastAsia="Times New Roman" w:hAnsi="Courier New" w:cs="Tahoma"/>
      <w:sz w:val="20"/>
      <w:szCs w:val="20"/>
    </w:rPr>
  </w:style>
  <w:style w:type="paragraph" w:customStyle="1" w:styleId="Ttulodetabela">
    <w:name w:val="Título de tabela"/>
    <w:basedOn w:val="Normal"/>
    <w:rsid w:val="001F4BC8"/>
    <w:pPr>
      <w:spacing w:after="120" w:line="276" w:lineRule="auto"/>
      <w:ind w:right="0"/>
      <w:jc w:val="center"/>
    </w:pPr>
    <w:rPr>
      <w:rFonts w:ascii="Calibri" w:eastAsia="Lucida Sans Unicode" w:hAnsi="Calibri" w:cs="Tahoma"/>
      <w:bCs/>
      <w:i/>
      <w:iCs/>
      <w:kern w:val="1"/>
      <w:sz w:val="22"/>
      <w:szCs w:val="22"/>
      <w:lang w:val="pt-PT"/>
    </w:rPr>
  </w:style>
  <w:style w:type="paragraph" w:customStyle="1" w:styleId="font5">
    <w:name w:val="font5"/>
    <w:basedOn w:val="Normal"/>
    <w:rsid w:val="001F4BC8"/>
    <w:pPr>
      <w:widowControl/>
      <w:suppressAutoHyphens w:val="0"/>
      <w:spacing w:before="100" w:beforeAutospacing="1" w:after="100" w:afterAutospacing="1" w:line="276" w:lineRule="auto"/>
      <w:ind w:right="0"/>
      <w:jc w:val="left"/>
    </w:pPr>
    <w:rPr>
      <w:rFonts w:ascii="Arial" w:eastAsia="Arial Unicode MS" w:hAnsi="Arial"/>
      <w:sz w:val="20"/>
      <w:lang w:eastAsia="en-US"/>
    </w:rPr>
  </w:style>
  <w:style w:type="paragraph" w:customStyle="1" w:styleId="font6">
    <w:name w:val="font6"/>
    <w:basedOn w:val="Normal"/>
    <w:rsid w:val="001F4BC8"/>
    <w:pPr>
      <w:widowControl/>
      <w:suppressAutoHyphens w:val="0"/>
      <w:spacing w:before="100" w:beforeAutospacing="1" w:after="100" w:afterAutospacing="1" w:line="276" w:lineRule="auto"/>
      <w:ind w:right="0"/>
      <w:jc w:val="left"/>
    </w:pPr>
    <w:rPr>
      <w:rFonts w:ascii="Arial" w:eastAsia="Arial Unicode MS" w:hAnsi="Arial"/>
      <w:sz w:val="20"/>
      <w:u w:val="single"/>
      <w:lang w:eastAsia="en-US"/>
    </w:rPr>
  </w:style>
  <w:style w:type="paragraph" w:customStyle="1" w:styleId="xl24">
    <w:name w:val="xl24"/>
    <w:basedOn w:val="Normal"/>
    <w:rsid w:val="001F4BC8"/>
    <w:pPr>
      <w:widowControl/>
      <w:shd w:val="clear" w:color="auto" w:fill="C0C0C0"/>
      <w:suppressAutoHyphens w:val="0"/>
      <w:spacing w:before="100" w:beforeAutospacing="1" w:after="100" w:afterAutospacing="1" w:line="276" w:lineRule="auto"/>
      <w:ind w:right="0"/>
      <w:jc w:val="left"/>
    </w:pPr>
    <w:rPr>
      <w:rFonts w:ascii="Arial" w:eastAsia="Arial Unicode MS" w:hAnsi="Arial"/>
      <w:b/>
      <w:bCs/>
      <w:sz w:val="22"/>
      <w:szCs w:val="22"/>
      <w:lang w:eastAsia="en-US"/>
    </w:rPr>
  </w:style>
  <w:style w:type="paragraph" w:customStyle="1" w:styleId="xl25">
    <w:name w:val="xl25"/>
    <w:basedOn w:val="Normal"/>
    <w:rsid w:val="001F4BC8"/>
    <w:pPr>
      <w:widowControl/>
      <w:shd w:val="clear" w:color="auto" w:fill="C0C0C0"/>
      <w:suppressAutoHyphens w:val="0"/>
      <w:spacing w:before="100" w:beforeAutospacing="1" w:after="100" w:afterAutospacing="1" w:line="276" w:lineRule="auto"/>
      <w:ind w:right="0"/>
      <w:jc w:val="left"/>
    </w:pPr>
    <w:rPr>
      <w:rFonts w:ascii="Arial" w:eastAsia="Arial Unicode MS" w:hAnsi="Arial"/>
      <w:b/>
      <w:bCs/>
      <w:sz w:val="28"/>
      <w:szCs w:val="28"/>
      <w:lang w:eastAsia="en-US"/>
    </w:rPr>
  </w:style>
  <w:style w:type="paragraph" w:customStyle="1" w:styleId="xl26">
    <w:name w:val="xl26"/>
    <w:basedOn w:val="Normal"/>
    <w:rsid w:val="001F4BC8"/>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line="276" w:lineRule="auto"/>
      <w:ind w:right="0"/>
      <w:jc w:val="left"/>
      <w:textAlignment w:val="top"/>
    </w:pPr>
    <w:rPr>
      <w:rFonts w:ascii="Arial" w:eastAsia="Arial Unicode MS" w:hAnsi="Arial"/>
      <w:sz w:val="22"/>
      <w:szCs w:val="22"/>
      <w:lang w:eastAsia="en-US"/>
    </w:rPr>
  </w:style>
  <w:style w:type="paragraph" w:customStyle="1" w:styleId="xl27">
    <w:name w:val="xl27"/>
    <w:basedOn w:val="Normal"/>
    <w:rsid w:val="001F4BC8"/>
    <w:pPr>
      <w:widowControl/>
      <w:suppressAutoHyphens w:val="0"/>
      <w:spacing w:before="100" w:beforeAutospacing="1" w:after="100" w:afterAutospacing="1" w:line="276" w:lineRule="auto"/>
      <w:ind w:right="0"/>
      <w:jc w:val="left"/>
    </w:pPr>
    <w:rPr>
      <w:rFonts w:ascii="Arial" w:eastAsia="Arial Unicode MS" w:hAnsi="Arial"/>
      <w:b/>
      <w:bCs/>
      <w:sz w:val="28"/>
      <w:szCs w:val="28"/>
      <w:lang w:eastAsia="en-US"/>
    </w:rPr>
  </w:style>
  <w:style w:type="paragraph" w:customStyle="1" w:styleId="xl29">
    <w:name w:val="xl29"/>
    <w:basedOn w:val="Normal"/>
    <w:rsid w:val="001F4BC8"/>
    <w:pPr>
      <w:widowControl/>
      <w:suppressAutoHyphens w:val="0"/>
      <w:spacing w:before="100" w:beforeAutospacing="1" w:after="100" w:afterAutospacing="1" w:line="276" w:lineRule="auto"/>
      <w:ind w:right="0"/>
      <w:jc w:val="left"/>
      <w:textAlignment w:val="top"/>
    </w:pPr>
    <w:rPr>
      <w:rFonts w:ascii="Arial" w:eastAsia="Arial Unicode MS" w:hAnsi="Arial"/>
      <w:b/>
      <w:bCs/>
      <w:sz w:val="22"/>
      <w:szCs w:val="22"/>
      <w:lang w:eastAsia="en-US"/>
    </w:rPr>
  </w:style>
  <w:style w:type="paragraph" w:customStyle="1" w:styleId="xl30">
    <w:name w:val="xl30"/>
    <w:basedOn w:val="Normal"/>
    <w:rsid w:val="001F4BC8"/>
    <w:pPr>
      <w:widowControl/>
      <w:suppressAutoHyphens w:val="0"/>
      <w:spacing w:before="100" w:beforeAutospacing="1" w:after="100" w:afterAutospacing="1" w:line="276" w:lineRule="auto"/>
      <w:ind w:right="0"/>
      <w:jc w:val="left"/>
    </w:pPr>
    <w:rPr>
      <w:rFonts w:ascii="Arial Unicode MS" w:eastAsia="Arial Unicode MS" w:hAnsi="Arial Unicode MS" w:cs="Arial Unicode MS"/>
      <w:sz w:val="22"/>
      <w:szCs w:val="22"/>
      <w:lang w:eastAsia="en-US"/>
    </w:rPr>
  </w:style>
  <w:style w:type="paragraph" w:customStyle="1" w:styleId="xl31">
    <w:name w:val="xl31"/>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left"/>
      <w:textAlignment w:val="top"/>
    </w:pPr>
    <w:rPr>
      <w:rFonts w:ascii="Arial" w:eastAsia="Arial Unicode MS" w:hAnsi="Arial"/>
      <w:b/>
      <w:bCs/>
      <w:sz w:val="22"/>
      <w:szCs w:val="22"/>
      <w:lang w:eastAsia="en-US"/>
    </w:rPr>
  </w:style>
  <w:style w:type="paragraph" w:customStyle="1" w:styleId="xl32">
    <w:name w:val="xl32"/>
    <w:basedOn w:val="Normal"/>
    <w:rsid w:val="001F4BC8"/>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line="276" w:lineRule="auto"/>
      <w:ind w:right="0"/>
      <w:jc w:val="left"/>
      <w:textAlignment w:val="top"/>
    </w:pPr>
    <w:rPr>
      <w:rFonts w:ascii="Arial" w:eastAsia="Arial Unicode MS" w:hAnsi="Arial"/>
      <w:sz w:val="22"/>
      <w:szCs w:val="22"/>
      <w:u w:val="single"/>
      <w:lang w:eastAsia="en-US"/>
    </w:rPr>
  </w:style>
  <w:style w:type="paragraph" w:customStyle="1" w:styleId="xl33">
    <w:name w:val="xl33"/>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left"/>
      <w:textAlignment w:val="top"/>
    </w:pPr>
    <w:rPr>
      <w:rFonts w:ascii="Arial" w:eastAsia="Arial Unicode MS" w:hAnsi="Arial"/>
      <w:sz w:val="22"/>
      <w:szCs w:val="22"/>
      <w:lang w:eastAsia="en-US"/>
    </w:rPr>
  </w:style>
  <w:style w:type="paragraph" w:customStyle="1" w:styleId="xl34">
    <w:name w:val="xl34"/>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right"/>
      <w:textAlignment w:val="top"/>
    </w:pPr>
    <w:rPr>
      <w:rFonts w:ascii="Calibri" w:eastAsia="Arial Unicode MS" w:hAnsi="Calibri" w:cs="Times New Roman"/>
      <w:sz w:val="22"/>
      <w:szCs w:val="22"/>
      <w:lang w:eastAsia="en-US"/>
    </w:rPr>
  </w:style>
  <w:style w:type="paragraph" w:customStyle="1" w:styleId="xl35">
    <w:name w:val="xl35"/>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right"/>
      <w:textAlignment w:val="top"/>
    </w:pPr>
    <w:rPr>
      <w:rFonts w:ascii="Arial" w:eastAsia="Arial Unicode MS" w:hAnsi="Arial"/>
      <w:sz w:val="22"/>
      <w:szCs w:val="22"/>
      <w:lang w:eastAsia="en-US"/>
    </w:rPr>
  </w:style>
  <w:style w:type="paragraph" w:customStyle="1" w:styleId="xl36">
    <w:name w:val="xl36"/>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right"/>
      <w:textAlignment w:val="top"/>
    </w:pPr>
    <w:rPr>
      <w:rFonts w:ascii="Arial" w:eastAsia="Arial Unicode MS" w:hAnsi="Arial"/>
      <w:sz w:val="22"/>
      <w:szCs w:val="22"/>
      <w:lang w:eastAsia="en-US"/>
    </w:rPr>
  </w:style>
  <w:style w:type="paragraph" w:customStyle="1" w:styleId="xl37">
    <w:name w:val="xl37"/>
    <w:basedOn w:val="Normal"/>
    <w:rsid w:val="001F4BC8"/>
    <w:pPr>
      <w:widowControl/>
      <w:suppressAutoHyphens w:val="0"/>
      <w:spacing w:before="100" w:beforeAutospacing="1" w:after="100" w:afterAutospacing="1" w:line="276" w:lineRule="auto"/>
      <w:ind w:right="0"/>
      <w:jc w:val="right"/>
      <w:textAlignment w:val="top"/>
    </w:pPr>
    <w:rPr>
      <w:rFonts w:ascii="Arial" w:eastAsia="Arial Unicode MS" w:hAnsi="Arial"/>
      <w:b/>
      <w:bCs/>
      <w:sz w:val="22"/>
      <w:szCs w:val="22"/>
      <w:lang w:eastAsia="en-US"/>
    </w:rPr>
  </w:style>
  <w:style w:type="paragraph" w:customStyle="1" w:styleId="xl38">
    <w:name w:val="xl38"/>
    <w:basedOn w:val="Normal"/>
    <w:rsid w:val="001F4BC8"/>
    <w:pPr>
      <w:widowControl/>
      <w:suppressAutoHyphens w:val="0"/>
      <w:spacing w:before="100" w:beforeAutospacing="1" w:after="100" w:afterAutospacing="1" w:line="276" w:lineRule="auto"/>
      <w:ind w:right="0"/>
      <w:jc w:val="left"/>
      <w:textAlignment w:val="top"/>
    </w:pPr>
    <w:rPr>
      <w:rFonts w:ascii="Arial Unicode MS" w:eastAsia="Arial Unicode MS" w:hAnsi="Arial Unicode MS" w:cs="Arial Unicode MS"/>
      <w:sz w:val="22"/>
      <w:szCs w:val="22"/>
      <w:lang w:eastAsia="en-US"/>
    </w:rPr>
  </w:style>
  <w:style w:type="paragraph" w:customStyle="1" w:styleId="xl39">
    <w:name w:val="xl39"/>
    <w:basedOn w:val="Normal"/>
    <w:rsid w:val="001F4BC8"/>
    <w:pPr>
      <w:widowControl/>
      <w:pBdr>
        <w:top w:val="single" w:sz="4" w:space="0" w:color="auto"/>
      </w:pBdr>
      <w:suppressAutoHyphens w:val="0"/>
      <w:spacing w:before="100" w:beforeAutospacing="1" w:after="100" w:afterAutospacing="1" w:line="276" w:lineRule="auto"/>
      <w:ind w:right="0"/>
      <w:textAlignment w:val="top"/>
    </w:pPr>
    <w:rPr>
      <w:rFonts w:ascii="Arial" w:eastAsia="Arial Unicode MS" w:hAnsi="Arial"/>
      <w:sz w:val="22"/>
      <w:szCs w:val="22"/>
      <w:lang w:eastAsia="en-US"/>
    </w:rPr>
  </w:style>
  <w:style w:type="paragraph" w:customStyle="1" w:styleId="xl40">
    <w:name w:val="xl40"/>
    <w:basedOn w:val="Normal"/>
    <w:rsid w:val="001F4BC8"/>
    <w:pPr>
      <w:widowControl/>
      <w:shd w:val="clear" w:color="auto" w:fill="808080"/>
      <w:suppressAutoHyphens w:val="0"/>
      <w:spacing w:before="100" w:beforeAutospacing="1" w:after="100" w:afterAutospacing="1" w:line="276" w:lineRule="auto"/>
      <w:ind w:right="0"/>
      <w:jc w:val="left"/>
    </w:pPr>
    <w:rPr>
      <w:rFonts w:ascii="Arial Unicode MS" w:eastAsia="Arial Unicode MS" w:hAnsi="Arial Unicode MS" w:cs="Arial Unicode MS"/>
      <w:sz w:val="22"/>
      <w:szCs w:val="22"/>
      <w:lang w:eastAsia="en-US"/>
    </w:rPr>
  </w:style>
  <w:style w:type="paragraph" w:customStyle="1" w:styleId="xl41">
    <w:name w:val="xl41"/>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center"/>
      <w:textAlignment w:val="top"/>
    </w:pPr>
    <w:rPr>
      <w:rFonts w:ascii="Arial" w:eastAsia="Arial Unicode MS" w:hAnsi="Arial"/>
      <w:sz w:val="22"/>
      <w:szCs w:val="22"/>
      <w:lang w:eastAsia="en-US"/>
    </w:rPr>
  </w:style>
  <w:style w:type="paragraph" w:customStyle="1" w:styleId="xl42">
    <w:name w:val="xl42"/>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center"/>
      <w:textAlignment w:val="top"/>
    </w:pPr>
    <w:rPr>
      <w:rFonts w:ascii="Calibri" w:eastAsia="Arial Unicode MS" w:hAnsi="Calibri" w:cs="Times New Roman"/>
      <w:sz w:val="22"/>
      <w:szCs w:val="22"/>
      <w:lang w:eastAsia="en-US"/>
    </w:rPr>
  </w:style>
  <w:style w:type="paragraph" w:customStyle="1" w:styleId="xl43">
    <w:name w:val="xl43"/>
    <w:basedOn w:val="Normal"/>
    <w:rsid w:val="001F4BC8"/>
    <w:pPr>
      <w:widowControl/>
      <w:suppressAutoHyphens w:val="0"/>
      <w:spacing w:before="100" w:beforeAutospacing="1" w:after="100" w:afterAutospacing="1" w:line="276" w:lineRule="auto"/>
      <w:ind w:right="0"/>
      <w:textAlignment w:val="top"/>
    </w:pPr>
    <w:rPr>
      <w:rFonts w:ascii="Arial" w:eastAsia="Arial Unicode MS" w:hAnsi="Arial"/>
      <w:sz w:val="22"/>
      <w:szCs w:val="22"/>
      <w:lang w:eastAsia="en-US"/>
    </w:rPr>
  </w:style>
  <w:style w:type="paragraph" w:customStyle="1" w:styleId="xl44">
    <w:name w:val="xl44"/>
    <w:basedOn w:val="Normal"/>
    <w:rsid w:val="001F4BC8"/>
    <w:pPr>
      <w:widowControl/>
      <w:pBdr>
        <w:top w:val="single" w:sz="4" w:space="0" w:color="auto"/>
      </w:pBdr>
      <w:suppressAutoHyphens w:val="0"/>
      <w:spacing w:before="100" w:beforeAutospacing="1" w:after="100" w:afterAutospacing="1" w:line="276" w:lineRule="auto"/>
      <w:ind w:right="0"/>
      <w:jc w:val="right"/>
      <w:textAlignment w:val="top"/>
    </w:pPr>
    <w:rPr>
      <w:rFonts w:ascii="Arial" w:eastAsia="Arial Unicode MS" w:hAnsi="Arial"/>
      <w:b/>
      <w:bCs/>
      <w:sz w:val="22"/>
      <w:szCs w:val="22"/>
      <w:lang w:eastAsia="en-US"/>
    </w:rPr>
  </w:style>
  <w:style w:type="paragraph" w:customStyle="1" w:styleId="xl45">
    <w:name w:val="xl45"/>
    <w:basedOn w:val="Normal"/>
    <w:rsid w:val="001F4BC8"/>
    <w:pPr>
      <w:widowControl/>
      <w:pBdr>
        <w:top w:val="single" w:sz="4" w:space="0" w:color="auto"/>
      </w:pBdr>
      <w:suppressAutoHyphens w:val="0"/>
      <w:spacing w:before="100" w:beforeAutospacing="1" w:after="100" w:afterAutospacing="1" w:line="276" w:lineRule="auto"/>
      <w:ind w:right="0"/>
      <w:jc w:val="left"/>
      <w:textAlignment w:val="top"/>
    </w:pPr>
    <w:rPr>
      <w:rFonts w:ascii="Arial Unicode MS" w:eastAsia="Arial Unicode MS" w:hAnsi="Arial Unicode MS" w:cs="Arial Unicode MS"/>
      <w:sz w:val="22"/>
      <w:szCs w:val="22"/>
      <w:lang w:eastAsia="en-US"/>
    </w:rPr>
  </w:style>
  <w:style w:type="paragraph" w:customStyle="1" w:styleId="xl46">
    <w:name w:val="xl46"/>
    <w:basedOn w:val="Normal"/>
    <w:rsid w:val="001F4BC8"/>
    <w:pPr>
      <w:widowControl/>
      <w:pBdr>
        <w:bottom w:val="single" w:sz="4" w:space="0" w:color="auto"/>
      </w:pBdr>
      <w:suppressAutoHyphens w:val="0"/>
      <w:spacing w:before="100" w:beforeAutospacing="1" w:after="100" w:afterAutospacing="1" w:line="276" w:lineRule="auto"/>
      <w:ind w:right="0"/>
      <w:jc w:val="left"/>
      <w:textAlignment w:val="top"/>
    </w:pPr>
    <w:rPr>
      <w:rFonts w:ascii="Arial Unicode MS" w:eastAsia="Arial Unicode MS" w:hAnsi="Arial Unicode MS" w:cs="Arial Unicode MS"/>
      <w:sz w:val="22"/>
      <w:szCs w:val="22"/>
      <w:lang w:eastAsia="en-US"/>
    </w:rPr>
  </w:style>
  <w:style w:type="numbering" w:customStyle="1" w:styleId="Semlista1">
    <w:name w:val="Sem lista1"/>
    <w:next w:val="Semlista"/>
    <w:unhideWhenUsed/>
    <w:qFormat/>
    <w:rsid w:val="001F4BC8"/>
  </w:style>
  <w:style w:type="table" w:customStyle="1" w:styleId="Tabelacomgrade1">
    <w:name w:val="Tabela com grade1"/>
    <w:basedOn w:val="Tabelanormal"/>
    <w:next w:val="Tabelacomgrade"/>
    <w:rsid w:val="001F4BC8"/>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qFormat/>
    <w:rsid w:val="001F4BC8"/>
    <w:rPr>
      <w:rFonts w:ascii="Calibri" w:eastAsia="Calibri" w:hAnsi="Calibri" w:cs="Times New Roman"/>
      <w:sz w:val="22"/>
      <w:szCs w:val="22"/>
      <w:lang w:eastAsia="en-US"/>
    </w:rPr>
  </w:style>
  <w:style w:type="paragraph" w:customStyle="1" w:styleId="Corpodetexto22">
    <w:name w:val="Corpo de texto 22"/>
    <w:basedOn w:val="Normal"/>
    <w:rsid w:val="00785183"/>
    <w:pPr>
      <w:widowControl/>
      <w:suppressAutoHyphens w:val="0"/>
      <w:spacing w:line="240" w:lineRule="auto"/>
      <w:ind w:left="142" w:right="0" w:hanging="142"/>
    </w:pPr>
    <w:rPr>
      <w:rFonts w:ascii="Times New Roman" w:hAnsi="Times New Roman" w:cs="Times New Roman"/>
      <w:lang w:eastAsia="pt-BR"/>
    </w:rPr>
  </w:style>
  <w:style w:type="paragraph" w:customStyle="1" w:styleId="Recuodecorpodetexto22">
    <w:name w:val="Recuo de corpo de texto 22"/>
    <w:basedOn w:val="Normal"/>
    <w:rsid w:val="00785183"/>
    <w:pPr>
      <w:widowControl/>
      <w:suppressAutoHyphens w:val="0"/>
      <w:spacing w:line="240" w:lineRule="auto"/>
      <w:ind w:left="1418" w:right="0" w:hanging="1418"/>
    </w:pPr>
    <w:rPr>
      <w:rFonts w:ascii="CG Times (W1)" w:hAnsi="CG Times (W1)" w:cs="Times New Roman"/>
      <w:lang w:eastAsia="pt-BR"/>
    </w:rPr>
  </w:style>
  <w:style w:type="paragraph" w:customStyle="1" w:styleId="Textoembloco2">
    <w:name w:val="Texto em bloco2"/>
    <w:basedOn w:val="Normal"/>
    <w:rsid w:val="00785183"/>
    <w:pPr>
      <w:widowControl/>
      <w:suppressAutoHyphens w:val="0"/>
      <w:spacing w:after="120" w:line="240" w:lineRule="auto"/>
      <w:ind w:left="709" w:right="113"/>
    </w:pPr>
    <w:rPr>
      <w:rFonts w:ascii="Times New Roman" w:hAnsi="Times New Roman" w:cs="Times New Roman"/>
      <w:sz w:val="28"/>
      <w:lang w:eastAsia="pt-BR"/>
    </w:rPr>
  </w:style>
  <w:style w:type="paragraph" w:customStyle="1" w:styleId="Rodap2">
    <w:name w:val="Rodapé2"/>
    <w:basedOn w:val="Normal"/>
    <w:rsid w:val="00785183"/>
    <w:pPr>
      <w:tabs>
        <w:tab w:val="center" w:pos="4419"/>
        <w:tab w:val="right" w:pos="8838"/>
      </w:tabs>
      <w:spacing w:line="240" w:lineRule="auto"/>
      <w:ind w:left="284"/>
      <w:jc w:val="left"/>
    </w:pPr>
    <w:rPr>
      <w:rFonts w:ascii="Arial" w:hAnsi="Arial" w:cs="Times New Roman"/>
      <w:lang w:eastAsia="pt-BR"/>
    </w:rPr>
  </w:style>
  <w:style w:type="paragraph" w:customStyle="1" w:styleId="Normal1">
    <w:name w:val="Normal1"/>
    <w:rsid w:val="00785183"/>
    <w:pPr>
      <w:spacing w:line="276" w:lineRule="auto"/>
    </w:pPr>
    <w:rPr>
      <w:rFonts w:eastAsia="Arial"/>
      <w:color w:val="000000"/>
      <w:sz w:val="22"/>
      <w:szCs w:val="22"/>
    </w:rPr>
  </w:style>
  <w:style w:type="paragraph" w:customStyle="1" w:styleId="A390565">
    <w:name w:val="_A390565"/>
    <w:rsid w:val="0026350C"/>
    <w:pPr>
      <w:widowControl w:val="0"/>
      <w:ind w:left="720" w:firstLine="4896"/>
      <w:jc w:val="both"/>
    </w:pPr>
    <w:rPr>
      <w:rFonts w:ascii="Times New Roman" w:hAnsi="Times New Roman" w:cs="Times New Roman"/>
      <w:snapToGrid w:val="0"/>
      <w:color w:val="000000"/>
      <w:sz w:val="24"/>
    </w:rPr>
  </w:style>
  <w:style w:type="paragraph" w:customStyle="1" w:styleId="A394765">
    <w:name w:val="_A394765"/>
    <w:rsid w:val="0026350C"/>
    <w:pPr>
      <w:widowControl w:val="0"/>
      <w:ind w:left="6768" w:hanging="1152"/>
      <w:jc w:val="both"/>
    </w:pPr>
    <w:rPr>
      <w:rFonts w:ascii="Times New Roman" w:hAnsi="Times New Roman" w:cs="Times New Roman"/>
      <w:snapToGrid w:val="0"/>
      <w:color w:val="000000"/>
      <w:sz w:val="24"/>
    </w:rPr>
  </w:style>
  <w:style w:type="paragraph" w:customStyle="1" w:styleId="A014765">
    <w:name w:val="_A014765"/>
    <w:rsid w:val="0026350C"/>
    <w:pPr>
      <w:widowControl w:val="0"/>
      <w:ind w:left="6768" w:hanging="6624"/>
      <w:jc w:val="both"/>
    </w:pPr>
    <w:rPr>
      <w:rFonts w:ascii="Times New Roman" w:hAnsi="Times New Roman" w:cs="Times New Roman"/>
      <w:snapToGrid w:val="0"/>
      <w:color w:val="000000"/>
      <w:sz w:val="24"/>
    </w:rPr>
  </w:style>
  <w:style w:type="paragraph" w:customStyle="1" w:styleId="A060565">
    <w:name w:val="_A060565"/>
    <w:rsid w:val="0026350C"/>
    <w:pPr>
      <w:widowControl w:val="0"/>
      <w:ind w:left="720" w:firstLine="144"/>
      <w:jc w:val="both"/>
    </w:pPr>
    <w:rPr>
      <w:rFonts w:ascii="Times New Roman" w:hAnsi="Times New Roman" w:cs="Times New Roman"/>
      <w:snapToGrid w:val="0"/>
      <w:color w:val="000000"/>
      <w:sz w:val="24"/>
    </w:rPr>
  </w:style>
  <w:style w:type="paragraph" w:customStyle="1" w:styleId="E010965">
    <w:name w:val="_E010965"/>
    <w:rsid w:val="0026350C"/>
    <w:pPr>
      <w:widowControl w:val="0"/>
      <w:ind w:left="1296" w:hanging="1152"/>
    </w:pPr>
    <w:rPr>
      <w:rFonts w:ascii="Times New Roman" w:hAnsi="Times New Roman" w:cs="Times New Roman"/>
      <w:snapToGrid w:val="0"/>
      <w:color w:val="000000"/>
      <w:sz w:val="24"/>
    </w:rPr>
  </w:style>
  <w:style w:type="paragraph" w:customStyle="1" w:styleId="A060665">
    <w:name w:val="_A060665"/>
    <w:rsid w:val="0026350C"/>
    <w:pPr>
      <w:widowControl w:val="0"/>
      <w:ind w:left="864"/>
      <w:jc w:val="both"/>
    </w:pPr>
    <w:rPr>
      <w:rFonts w:ascii="Times New Roman" w:hAnsi="Times New Roman" w:cs="Times New Roman"/>
      <w:snapToGrid w:val="0"/>
      <w:color w:val="000000"/>
      <w:sz w:val="24"/>
    </w:rPr>
  </w:style>
  <w:style w:type="paragraph" w:customStyle="1" w:styleId="E060965">
    <w:name w:val="_E060965"/>
    <w:rsid w:val="0026350C"/>
    <w:pPr>
      <w:widowControl w:val="0"/>
      <w:ind w:left="1296" w:hanging="432"/>
    </w:pPr>
    <w:rPr>
      <w:rFonts w:ascii="Times New Roman" w:hAnsi="Times New Roman" w:cs="Times New Roman"/>
      <w:snapToGrid w:val="0"/>
      <w:color w:val="000000"/>
      <w:sz w:val="24"/>
    </w:rPr>
  </w:style>
  <w:style w:type="paragraph" w:customStyle="1" w:styleId="E040465">
    <w:name w:val="_E040465"/>
    <w:rsid w:val="0026350C"/>
    <w:pPr>
      <w:widowControl w:val="0"/>
      <w:ind w:left="576"/>
    </w:pPr>
    <w:rPr>
      <w:rFonts w:ascii="Times New Roman" w:hAnsi="Times New Roman" w:cs="Times New Roman"/>
      <w:snapToGrid w:val="0"/>
      <w:color w:val="000000"/>
      <w:sz w:val="24"/>
    </w:rPr>
  </w:style>
  <w:style w:type="paragraph" w:customStyle="1" w:styleId="A071265">
    <w:name w:val="_A071265"/>
    <w:rsid w:val="0026350C"/>
    <w:pPr>
      <w:widowControl w:val="0"/>
      <w:ind w:left="1728" w:hanging="720"/>
      <w:jc w:val="both"/>
    </w:pPr>
    <w:rPr>
      <w:rFonts w:ascii="Times New Roman" w:hAnsi="Times New Roman" w:cs="Times New Roman"/>
      <w:snapToGrid w:val="0"/>
      <w:color w:val="000000"/>
      <w:sz w:val="24"/>
    </w:rPr>
  </w:style>
  <w:style w:type="paragraph" w:customStyle="1" w:styleId="A141465">
    <w:name w:val="_A141465"/>
    <w:rsid w:val="0026350C"/>
    <w:pPr>
      <w:widowControl w:val="0"/>
      <w:ind w:left="2016"/>
      <w:jc w:val="both"/>
    </w:pPr>
    <w:rPr>
      <w:rFonts w:ascii="Times New Roman" w:hAnsi="Times New Roman" w:cs="Times New Roman"/>
      <w:snapToGrid w:val="0"/>
      <w:color w:val="000000"/>
      <w:sz w:val="24"/>
    </w:rPr>
  </w:style>
  <w:style w:type="paragraph" w:customStyle="1" w:styleId="A142065">
    <w:name w:val="_A142065"/>
    <w:rsid w:val="0026350C"/>
    <w:pPr>
      <w:widowControl w:val="0"/>
      <w:ind w:left="2880" w:hanging="864"/>
      <w:jc w:val="both"/>
    </w:pPr>
    <w:rPr>
      <w:rFonts w:ascii="Times New Roman" w:hAnsi="Times New Roman" w:cs="Times New Roman"/>
      <w:snapToGrid w:val="0"/>
      <w:color w:val="000000"/>
      <w:sz w:val="24"/>
    </w:rPr>
  </w:style>
  <w:style w:type="paragraph" w:customStyle="1" w:styleId="E352265">
    <w:name w:val="_E352265"/>
    <w:rsid w:val="0026350C"/>
    <w:pPr>
      <w:widowControl w:val="0"/>
      <w:ind w:left="3168" w:firstLine="1872"/>
    </w:pPr>
    <w:rPr>
      <w:rFonts w:ascii="Times New Roman" w:hAnsi="Times New Roman" w:cs="Times New Roman"/>
      <w:snapToGrid w:val="0"/>
      <w:color w:val="000000"/>
      <w:sz w:val="24"/>
    </w:rPr>
  </w:style>
  <w:style w:type="paragraph" w:customStyle="1" w:styleId="E012265">
    <w:name w:val="_E012265"/>
    <w:rsid w:val="0026350C"/>
    <w:pPr>
      <w:widowControl w:val="0"/>
      <w:ind w:left="3168" w:hanging="3024"/>
    </w:pPr>
    <w:rPr>
      <w:rFonts w:ascii="Times New Roman" w:hAnsi="Times New Roman" w:cs="Times New Roman"/>
      <w:snapToGrid w:val="0"/>
      <w:color w:val="000000"/>
      <w:sz w:val="24"/>
    </w:rPr>
  </w:style>
  <w:style w:type="paragraph" w:customStyle="1" w:styleId="A061165">
    <w:name w:val="_A061165"/>
    <w:rsid w:val="0026350C"/>
    <w:pPr>
      <w:widowControl w:val="0"/>
      <w:ind w:left="1584" w:hanging="720"/>
      <w:jc w:val="both"/>
    </w:pPr>
    <w:rPr>
      <w:rFonts w:ascii="Times New Roman" w:hAnsi="Times New Roman" w:cs="Times New Roman"/>
      <w:snapToGrid w:val="0"/>
      <w:color w:val="000000"/>
      <w:sz w:val="24"/>
    </w:rPr>
  </w:style>
  <w:style w:type="paragraph" w:customStyle="1" w:styleId="A111165">
    <w:name w:val="_A111165"/>
    <w:rsid w:val="0026350C"/>
    <w:pPr>
      <w:widowControl w:val="0"/>
      <w:ind w:left="1584"/>
      <w:jc w:val="both"/>
    </w:pPr>
    <w:rPr>
      <w:rFonts w:ascii="Times New Roman" w:hAnsi="Times New Roman" w:cs="Times New Roman"/>
      <w:snapToGrid w:val="0"/>
      <w:color w:val="000000"/>
      <w:sz w:val="24"/>
    </w:rPr>
  </w:style>
  <w:style w:type="paragraph" w:customStyle="1" w:styleId="A111465">
    <w:name w:val="_A111465"/>
    <w:rsid w:val="0026350C"/>
    <w:pPr>
      <w:widowControl w:val="0"/>
      <w:ind w:left="2016" w:hanging="432"/>
      <w:jc w:val="both"/>
    </w:pPr>
    <w:rPr>
      <w:rFonts w:ascii="Times New Roman" w:hAnsi="Times New Roman" w:cs="Times New Roman"/>
      <w:snapToGrid w:val="0"/>
      <w:color w:val="000000"/>
      <w:sz w:val="24"/>
    </w:rPr>
  </w:style>
  <w:style w:type="paragraph" w:customStyle="1" w:styleId="A101465">
    <w:name w:val="_A101465"/>
    <w:rsid w:val="0026350C"/>
    <w:pPr>
      <w:widowControl w:val="0"/>
      <w:ind w:left="2016" w:hanging="576"/>
      <w:jc w:val="both"/>
    </w:pPr>
    <w:rPr>
      <w:rFonts w:ascii="Times New Roman" w:hAnsi="Times New Roman" w:cs="Times New Roman"/>
      <w:snapToGrid w:val="0"/>
      <w:color w:val="000000"/>
      <w:sz w:val="24"/>
    </w:rPr>
  </w:style>
  <w:style w:type="paragraph" w:customStyle="1" w:styleId="E101765">
    <w:name w:val="_E101765"/>
    <w:rsid w:val="0026350C"/>
    <w:pPr>
      <w:widowControl w:val="0"/>
      <w:ind w:left="2448" w:hanging="1008"/>
    </w:pPr>
    <w:rPr>
      <w:rFonts w:ascii="Times New Roman" w:hAnsi="Times New Roman" w:cs="Times New Roman"/>
      <w:snapToGrid w:val="0"/>
      <w:color w:val="000000"/>
      <w:sz w:val="24"/>
    </w:rPr>
  </w:style>
  <w:style w:type="paragraph" w:customStyle="1" w:styleId="E011065">
    <w:name w:val="_E011065"/>
    <w:rsid w:val="0026350C"/>
    <w:pPr>
      <w:widowControl w:val="0"/>
      <w:ind w:left="1440" w:hanging="1296"/>
    </w:pPr>
    <w:rPr>
      <w:rFonts w:ascii="Times New Roman" w:hAnsi="Times New Roman" w:cs="Times New Roman"/>
      <w:snapToGrid w:val="0"/>
      <w:color w:val="000000"/>
      <w:sz w:val="24"/>
    </w:rPr>
  </w:style>
  <w:style w:type="paragraph" w:customStyle="1" w:styleId="A063065">
    <w:name w:val="_A063065"/>
    <w:rsid w:val="0026350C"/>
    <w:pPr>
      <w:widowControl w:val="0"/>
      <w:ind w:left="4320" w:hanging="3456"/>
      <w:jc w:val="both"/>
    </w:pPr>
    <w:rPr>
      <w:rFonts w:ascii="Times New Roman" w:hAnsi="Times New Roman" w:cs="Times New Roman"/>
      <w:snapToGrid w:val="0"/>
      <w:color w:val="000000"/>
      <w:sz w:val="24"/>
    </w:rPr>
  </w:style>
  <w:style w:type="paragraph" w:customStyle="1" w:styleId="A011265">
    <w:name w:val="_A011265"/>
    <w:rsid w:val="0026350C"/>
    <w:pPr>
      <w:widowControl w:val="0"/>
      <w:ind w:left="1728" w:hanging="1584"/>
      <w:jc w:val="both"/>
    </w:pPr>
    <w:rPr>
      <w:rFonts w:ascii="Times New Roman" w:hAnsi="Times New Roman" w:cs="Times New Roman"/>
      <w:snapToGrid w:val="0"/>
      <w:color w:val="000000"/>
      <w:sz w:val="24"/>
    </w:rPr>
  </w:style>
  <w:style w:type="paragraph" w:customStyle="1" w:styleId="A070765">
    <w:name w:val="_A070765"/>
    <w:rsid w:val="0026350C"/>
    <w:pPr>
      <w:widowControl w:val="0"/>
      <w:ind w:left="1008"/>
      <w:jc w:val="both"/>
    </w:pPr>
    <w:rPr>
      <w:rFonts w:ascii="Times New Roman" w:hAnsi="Times New Roman" w:cs="Times New Roman"/>
      <w:snapToGrid w:val="0"/>
      <w:color w:val="000000"/>
      <w:sz w:val="24"/>
    </w:rPr>
  </w:style>
  <w:style w:type="paragraph" w:customStyle="1" w:styleId="A072265">
    <w:name w:val="_A072265"/>
    <w:rsid w:val="0026350C"/>
    <w:pPr>
      <w:widowControl w:val="0"/>
      <w:ind w:left="3168" w:hanging="2160"/>
      <w:jc w:val="both"/>
    </w:pPr>
    <w:rPr>
      <w:rFonts w:ascii="Times New Roman" w:hAnsi="Times New Roman" w:cs="Times New Roman"/>
      <w:snapToGrid w:val="0"/>
      <w:color w:val="000000"/>
      <w:sz w:val="24"/>
    </w:rPr>
  </w:style>
  <w:style w:type="paragraph" w:customStyle="1" w:styleId="A061265">
    <w:name w:val="_A061265"/>
    <w:rsid w:val="0026350C"/>
    <w:pPr>
      <w:widowControl w:val="0"/>
      <w:ind w:left="1728" w:hanging="864"/>
      <w:jc w:val="both"/>
    </w:pPr>
    <w:rPr>
      <w:rFonts w:cs="Times New Roman"/>
      <w:color w:val="000000"/>
      <w:sz w:val="24"/>
    </w:rPr>
  </w:style>
  <w:style w:type="paragraph" w:customStyle="1" w:styleId="E080865">
    <w:name w:val="_E080865"/>
    <w:rsid w:val="0026350C"/>
    <w:pPr>
      <w:widowControl w:val="0"/>
      <w:ind w:left="1152"/>
    </w:pPr>
    <w:rPr>
      <w:rFonts w:ascii="Times New Roman" w:hAnsi="Times New Roman" w:cs="Times New Roman"/>
      <w:snapToGrid w:val="0"/>
      <w:color w:val="000000"/>
      <w:sz w:val="24"/>
    </w:rPr>
  </w:style>
  <w:style w:type="paragraph" w:customStyle="1" w:styleId="A081365">
    <w:name w:val="_A081365"/>
    <w:rsid w:val="0026350C"/>
    <w:pPr>
      <w:widowControl w:val="0"/>
      <w:ind w:left="1872" w:hanging="720"/>
      <w:jc w:val="both"/>
    </w:pPr>
    <w:rPr>
      <w:rFonts w:ascii="Times New Roman" w:hAnsi="Times New Roman" w:cs="Times New Roman"/>
      <w:snapToGrid w:val="0"/>
      <w:color w:val="000000"/>
      <w:sz w:val="24"/>
    </w:rPr>
  </w:style>
  <w:style w:type="paragraph" w:customStyle="1" w:styleId="A131365">
    <w:name w:val="_A131365"/>
    <w:rsid w:val="0026350C"/>
    <w:pPr>
      <w:widowControl w:val="0"/>
      <w:ind w:left="1872"/>
      <w:jc w:val="both"/>
    </w:pPr>
    <w:rPr>
      <w:rFonts w:ascii="Times New Roman" w:hAnsi="Times New Roman" w:cs="Times New Roman"/>
      <w:snapToGrid w:val="0"/>
      <w:color w:val="000000"/>
      <w:sz w:val="24"/>
    </w:rPr>
  </w:style>
  <w:style w:type="paragraph" w:customStyle="1" w:styleId="E081365">
    <w:name w:val="_E081365"/>
    <w:rsid w:val="0026350C"/>
    <w:pPr>
      <w:widowControl w:val="0"/>
      <w:ind w:left="1872" w:hanging="720"/>
    </w:pPr>
    <w:rPr>
      <w:rFonts w:ascii="Times New Roman" w:hAnsi="Times New Roman" w:cs="Times New Roman"/>
      <w:snapToGrid w:val="0"/>
      <w:color w:val="000000"/>
      <w:sz w:val="24"/>
    </w:rPr>
  </w:style>
  <w:style w:type="paragraph" w:customStyle="1" w:styleId="A251365">
    <w:name w:val="_A251365"/>
    <w:rsid w:val="0026350C"/>
    <w:pPr>
      <w:widowControl w:val="0"/>
      <w:ind w:left="1872" w:firstLine="1728"/>
      <w:jc w:val="both"/>
    </w:pPr>
    <w:rPr>
      <w:rFonts w:ascii="Times New Roman" w:hAnsi="Times New Roman" w:cs="Times New Roman"/>
      <w:snapToGrid w:val="0"/>
      <w:color w:val="000000"/>
      <w:sz w:val="24"/>
    </w:rPr>
  </w:style>
  <w:style w:type="paragraph" w:customStyle="1" w:styleId="A271365">
    <w:name w:val="_A271365"/>
    <w:rsid w:val="0026350C"/>
    <w:pPr>
      <w:widowControl w:val="0"/>
      <w:ind w:left="1872" w:firstLine="2016"/>
      <w:jc w:val="both"/>
    </w:pPr>
    <w:rPr>
      <w:rFonts w:ascii="Times New Roman" w:hAnsi="Times New Roman" w:cs="Times New Roman"/>
      <w:snapToGrid w:val="0"/>
      <w:color w:val="000000"/>
      <w:sz w:val="24"/>
    </w:rPr>
  </w:style>
  <w:style w:type="paragraph" w:customStyle="1" w:styleId="A373765">
    <w:name w:val="_A373765"/>
    <w:rsid w:val="0026350C"/>
    <w:pPr>
      <w:widowControl w:val="0"/>
      <w:ind w:left="5328"/>
      <w:jc w:val="both"/>
    </w:pPr>
    <w:rPr>
      <w:rFonts w:ascii="Times New Roman" w:hAnsi="Times New Roman" w:cs="Times New Roman"/>
      <w:snapToGrid w:val="0"/>
      <w:color w:val="000000"/>
      <w:sz w:val="24"/>
    </w:rPr>
  </w:style>
  <w:style w:type="paragraph" w:customStyle="1" w:styleId="A111868">
    <w:name w:val="_A111868"/>
    <w:rsid w:val="0026350C"/>
    <w:pPr>
      <w:widowControl w:val="0"/>
      <w:ind w:left="2448" w:hanging="1008"/>
      <w:jc w:val="both"/>
    </w:pPr>
    <w:rPr>
      <w:rFonts w:ascii="Times New Roman" w:hAnsi="Times New Roman" w:cs="Times New Roman"/>
      <w:color w:val="000000"/>
      <w:sz w:val="24"/>
    </w:rPr>
  </w:style>
  <w:style w:type="paragraph" w:customStyle="1" w:styleId="BodyText21">
    <w:name w:val="Body Text 21"/>
    <w:basedOn w:val="Normal"/>
    <w:rsid w:val="0026350C"/>
    <w:pPr>
      <w:widowControl/>
      <w:suppressAutoHyphens w:val="0"/>
      <w:spacing w:line="240" w:lineRule="auto"/>
      <w:ind w:right="0"/>
    </w:pPr>
    <w:rPr>
      <w:rFonts w:ascii="Times New Roman" w:hAnsi="Times New Roman" w:cs="Times New Roman"/>
      <w:sz w:val="20"/>
      <w:lang w:eastAsia="pt-BR"/>
    </w:rPr>
  </w:style>
  <w:style w:type="paragraph" w:customStyle="1" w:styleId="Textopadro">
    <w:name w:val="Texto padrão"/>
    <w:basedOn w:val="Normal"/>
    <w:rsid w:val="0026350C"/>
    <w:pPr>
      <w:widowControl/>
      <w:suppressAutoHyphens w:val="0"/>
      <w:spacing w:line="240" w:lineRule="auto"/>
      <w:ind w:right="0"/>
      <w:jc w:val="left"/>
    </w:pPr>
    <w:rPr>
      <w:rFonts w:ascii="Times New Roman" w:hAnsi="Times New Roman" w:cs="Times New Roman"/>
      <w:lang w:val="en-US" w:eastAsia="pt-BR"/>
    </w:rPr>
  </w:style>
  <w:style w:type="paragraph" w:customStyle="1" w:styleId="BodyText31">
    <w:name w:val="Body Text 31"/>
    <w:basedOn w:val="Normal"/>
    <w:rsid w:val="0026350C"/>
    <w:pPr>
      <w:widowControl/>
      <w:suppressAutoHyphens w:val="0"/>
      <w:spacing w:before="120" w:line="240" w:lineRule="auto"/>
      <w:ind w:right="0"/>
    </w:pPr>
    <w:rPr>
      <w:rFonts w:ascii="Times New Roman" w:hAnsi="Times New Roman" w:cs="Times New Roman"/>
      <w:sz w:val="20"/>
      <w:lang w:eastAsia="pt-BR"/>
    </w:rPr>
  </w:style>
  <w:style w:type="paragraph" w:customStyle="1" w:styleId="reservado3">
    <w:name w:val="reservado3"/>
    <w:basedOn w:val="Normal"/>
    <w:rsid w:val="0026350C"/>
    <w:pPr>
      <w:widowControl/>
      <w:tabs>
        <w:tab w:val="left" w:pos="9000"/>
        <w:tab w:val="right" w:pos="9360"/>
      </w:tabs>
      <w:spacing w:line="240" w:lineRule="auto"/>
      <w:ind w:right="0"/>
    </w:pPr>
    <w:rPr>
      <w:rFonts w:ascii="Arial" w:hAnsi="Arial" w:cs="Times New Roman"/>
      <w:lang w:val="en-US" w:eastAsia="pt-BR"/>
    </w:rPr>
  </w:style>
  <w:style w:type="paragraph" w:styleId="Sumrio1">
    <w:name w:val="toc 1"/>
    <w:basedOn w:val="Normal"/>
    <w:next w:val="Normal"/>
    <w:autoRedefine/>
    <w:uiPriority w:val="39"/>
    <w:qFormat/>
    <w:rsid w:val="0026350C"/>
    <w:pPr>
      <w:widowControl/>
      <w:suppressAutoHyphens w:val="0"/>
      <w:spacing w:after="120" w:line="240" w:lineRule="auto"/>
      <w:ind w:right="0"/>
    </w:pPr>
    <w:rPr>
      <w:rFonts w:ascii="Garamond" w:hAnsi="Garamond" w:cs="Times New Roman"/>
      <w:b/>
      <w:szCs w:val="24"/>
      <w:lang w:eastAsia="pt-BR"/>
    </w:rPr>
  </w:style>
  <w:style w:type="paragraph" w:styleId="Remissivo1">
    <w:name w:val="index 1"/>
    <w:basedOn w:val="Normal"/>
    <w:next w:val="Normal"/>
    <w:autoRedefine/>
    <w:rsid w:val="0026350C"/>
    <w:pPr>
      <w:widowControl/>
      <w:suppressAutoHyphens w:val="0"/>
      <w:spacing w:line="240" w:lineRule="auto"/>
      <w:ind w:left="200" w:right="0" w:hanging="200"/>
      <w:jc w:val="left"/>
    </w:pPr>
    <w:rPr>
      <w:rFonts w:ascii="Times New Roman" w:hAnsi="Times New Roman" w:cs="Times New Roman"/>
      <w:sz w:val="20"/>
      <w:lang w:eastAsia="pt-BR"/>
    </w:rPr>
  </w:style>
  <w:style w:type="paragraph" w:styleId="Ttulodendiceremissivo">
    <w:name w:val="index heading"/>
    <w:basedOn w:val="Normal"/>
    <w:next w:val="Remissivo1"/>
    <w:rsid w:val="0026350C"/>
    <w:pPr>
      <w:widowControl/>
      <w:suppressAutoHyphens w:val="0"/>
      <w:spacing w:line="240" w:lineRule="auto"/>
      <w:ind w:right="0"/>
      <w:jc w:val="left"/>
    </w:pPr>
    <w:rPr>
      <w:rFonts w:ascii="Times New Roman" w:hAnsi="Times New Roman" w:cs="Times New Roman"/>
      <w:sz w:val="20"/>
      <w:lang w:eastAsia="pt-BR"/>
    </w:rPr>
  </w:style>
  <w:style w:type="paragraph" w:customStyle="1" w:styleId="Padro">
    <w:name w:val="Padrão"/>
    <w:rsid w:val="0026350C"/>
    <w:pPr>
      <w:widowControl w:val="0"/>
      <w:autoSpaceDE w:val="0"/>
      <w:autoSpaceDN w:val="0"/>
    </w:pPr>
    <w:rPr>
      <w:rFonts w:ascii="Times New Roman" w:hAnsi="Times New Roman" w:cs="Times New Roman"/>
      <w:sz w:val="24"/>
      <w:szCs w:val="24"/>
    </w:rPr>
  </w:style>
  <w:style w:type="paragraph" w:styleId="Subttulo">
    <w:name w:val="Subtitle"/>
    <w:basedOn w:val="Normal"/>
    <w:next w:val="Normal"/>
    <w:link w:val="SubttuloChar"/>
    <w:uiPriority w:val="11"/>
    <w:qFormat/>
    <w:rsid w:val="0026350C"/>
    <w:pPr>
      <w:widowControl/>
      <w:suppressAutoHyphens w:val="0"/>
      <w:autoSpaceDE w:val="0"/>
      <w:autoSpaceDN w:val="0"/>
      <w:adjustRightInd w:val="0"/>
      <w:spacing w:line="240" w:lineRule="auto"/>
      <w:ind w:right="0"/>
      <w:jc w:val="left"/>
    </w:pPr>
    <w:rPr>
      <w:rFonts w:ascii="TimesNewRoman,Bold" w:hAnsi="TimesNewRoman,Bold" w:cs="Times New Roman"/>
      <w:sz w:val="20"/>
      <w:szCs w:val="24"/>
      <w:lang w:eastAsia="pt-BR"/>
    </w:rPr>
  </w:style>
  <w:style w:type="character" w:customStyle="1" w:styleId="SubttuloChar">
    <w:name w:val="Subtítulo Char"/>
    <w:link w:val="Subttulo"/>
    <w:rsid w:val="0026350C"/>
    <w:rPr>
      <w:rFonts w:ascii="TimesNewRoman,Bold" w:hAnsi="TimesNewRoman,Bold" w:cs="Times New Roman"/>
      <w:szCs w:val="24"/>
    </w:rPr>
  </w:style>
  <w:style w:type="paragraph" w:customStyle="1" w:styleId="A321065">
    <w:name w:val="_A321065"/>
    <w:basedOn w:val="Normal"/>
    <w:rsid w:val="0026350C"/>
    <w:pPr>
      <w:widowControl/>
      <w:suppressAutoHyphens w:val="0"/>
      <w:autoSpaceDE w:val="0"/>
      <w:autoSpaceDN w:val="0"/>
      <w:spacing w:before="40" w:after="20" w:line="240" w:lineRule="auto"/>
      <w:ind w:left="1296" w:right="1440" w:firstLine="4464"/>
      <w:jc w:val="center"/>
    </w:pPr>
    <w:rPr>
      <w:rFonts w:ascii="Tms Rmn" w:hAnsi="Tms Rmn" w:cs="Times New Roman"/>
      <w:szCs w:val="24"/>
      <w:lang w:eastAsia="pt-BR"/>
    </w:rPr>
  </w:style>
  <w:style w:type="paragraph" w:customStyle="1" w:styleId="Standard">
    <w:name w:val="Standard"/>
    <w:rsid w:val="0026350C"/>
    <w:pPr>
      <w:widowControl w:val="0"/>
      <w:suppressAutoHyphens/>
      <w:autoSpaceDN w:val="0"/>
      <w:textAlignment w:val="baseline"/>
    </w:pPr>
    <w:rPr>
      <w:rFonts w:ascii="Liberation Serif" w:eastAsia="文泉驛正黑" w:hAnsi="Liberation Serif" w:cs="Lohit Devanagari"/>
      <w:kern w:val="3"/>
      <w:sz w:val="24"/>
      <w:szCs w:val="24"/>
      <w:lang w:eastAsia="zh-CN" w:bidi="hi-IN"/>
    </w:rPr>
  </w:style>
  <w:style w:type="paragraph" w:customStyle="1" w:styleId="xl66">
    <w:name w:val="xl66"/>
    <w:basedOn w:val="Normal"/>
    <w:rsid w:val="0026350C"/>
    <w:pPr>
      <w:widowControl/>
      <w:shd w:val="clear" w:color="000000" w:fill="FFFFFF"/>
      <w:suppressAutoHyphens w:val="0"/>
      <w:spacing w:before="100" w:beforeAutospacing="1" w:after="100" w:afterAutospacing="1" w:line="240" w:lineRule="auto"/>
      <w:ind w:right="0"/>
      <w:jc w:val="left"/>
    </w:pPr>
    <w:rPr>
      <w:rFonts w:ascii="Times New Roman" w:hAnsi="Times New Roman" w:cs="Times New Roman"/>
      <w:szCs w:val="24"/>
      <w:lang w:eastAsia="pt-BR"/>
    </w:rPr>
  </w:style>
  <w:style w:type="paragraph" w:customStyle="1" w:styleId="xl67">
    <w:name w:val="xl67"/>
    <w:basedOn w:val="Normal"/>
    <w:rsid w:val="0026350C"/>
    <w:pPr>
      <w:widowControl/>
      <w:pBdr>
        <w:left w:val="double" w:sz="6" w:space="0" w:color="auto"/>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68">
    <w:name w:val="xl68"/>
    <w:basedOn w:val="Normal"/>
    <w:rsid w:val="0026350C"/>
    <w:pPr>
      <w:widowControl/>
      <w:pBdr>
        <w:bottom w:val="single" w:sz="4" w:space="0" w:color="auto"/>
      </w:pBdr>
      <w:suppressAutoHyphens w:val="0"/>
      <w:spacing w:before="100" w:beforeAutospacing="1" w:after="100" w:afterAutospacing="1" w:line="240" w:lineRule="auto"/>
      <w:ind w:right="0"/>
      <w:jc w:val="left"/>
    </w:pPr>
    <w:rPr>
      <w:rFonts w:ascii="Times New Roman" w:hAnsi="Times New Roman" w:cs="Times New Roman"/>
      <w:szCs w:val="24"/>
      <w:lang w:eastAsia="pt-BR"/>
    </w:rPr>
  </w:style>
  <w:style w:type="paragraph" w:customStyle="1" w:styleId="xl69">
    <w:name w:val="xl69"/>
    <w:basedOn w:val="Normal"/>
    <w:rsid w:val="0026350C"/>
    <w:pPr>
      <w:widowControl/>
      <w:pBdr>
        <w:bottom w:val="single" w:sz="4" w:space="0" w:color="auto"/>
        <w:right w:val="single" w:sz="4" w:space="0" w:color="auto"/>
      </w:pBdr>
      <w:suppressAutoHyphens w:val="0"/>
      <w:spacing w:before="100" w:beforeAutospacing="1" w:after="100" w:afterAutospacing="1" w:line="240" w:lineRule="auto"/>
      <w:ind w:right="0"/>
      <w:jc w:val="left"/>
    </w:pPr>
    <w:rPr>
      <w:rFonts w:ascii="Times New Roman" w:hAnsi="Times New Roman" w:cs="Times New Roman"/>
      <w:szCs w:val="24"/>
      <w:lang w:eastAsia="pt-BR"/>
    </w:rPr>
  </w:style>
  <w:style w:type="paragraph" w:customStyle="1" w:styleId="xl70">
    <w:name w:val="xl70"/>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1">
    <w:name w:val="xl71"/>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2">
    <w:name w:val="xl72"/>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3">
    <w:name w:val="xl73"/>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4">
    <w:name w:val="xl74"/>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5">
    <w:name w:val="xl75"/>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6">
    <w:name w:val="xl76"/>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Times New Roman" w:hAnsi="Times New Roman" w:cs="Times New Roman"/>
      <w:szCs w:val="24"/>
      <w:lang w:eastAsia="pt-BR"/>
    </w:rPr>
  </w:style>
  <w:style w:type="paragraph" w:customStyle="1" w:styleId="xl77">
    <w:name w:val="xl77"/>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pPr>
    <w:rPr>
      <w:rFonts w:ascii="Times New Roman" w:hAnsi="Times New Roman" w:cs="Times New Roman"/>
      <w:szCs w:val="24"/>
      <w:lang w:eastAsia="pt-BR"/>
    </w:rPr>
  </w:style>
  <w:style w:type="paragraph" w:customStyle="1" w:styleId="xl78">
    <w:name w:val="xl78"/>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sz w:val="16"/>
      <w:szCs w:val="16"/>
      <w:lang w:eastAsia="pt-BR"/>
    </w:rPr>
  </w:style>
  <w:style w:type="paragraph" w:customStyle="1" w:styleId="xl79">
    <w:name w:val="xl79"/>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right"/>
    </w:pPr>
    <w:rPr>
      <w:rFonts w:ascii="Arial" w:hAnsi="Arial"/>
      <w:sz w:val="16"/>
      <w:szCs w:val="16"/>
      <w:lang w:eastAsia="pt-BR"/>
    </w:rPr>
  </w:style>
  <w:style w:type="paragraph" w:customStyle="1" w:styleId="xl80">
    <w:name w:val="xl80"/>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right"/>
    </w:pPr>
    <w:rPr>
      <w:rFonts w:ascii="Arial" w:hAnsi="Arial"/>
      <w:sz w:val="16"/>
      <w:szCs w:val="16"/>
      <w:lang w:eastAsia="pt-BR"/>
    </w:rPr>
  </w:style>
  <w:style w:type="paragraph" w:customStyle="1" w:styleId="xl81">
    <w:name w:val="xl81"/>
    <w:basedOn w:val="Normal"/>
    <w:rsid w:val="0026350C"/>
    <w:pPr>
      <w:widowControl/>
      <w:pBdr>
        <w:left w:val="double" w:sz="6"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2">
    <w:name w:val="xl82"/>
    <w:basedOn w:val="Normal"/>
    <w:rsid w:val="0026350C"/>
    <w:pPr>
      <w:widowControl/>
      <w:pBdr>
        <w:bottom w:val="single" w:sz="4" w:space="0" w:color="auto"/>
      </w:pBdr>
      <w:suppressAutoHyphens w:val="0"/>
      <w:spacing w:before="100" w:beforeAutospacing="1" w:after="100" w:afterAutospacing="1" w:line="240" w:lineRule="auto"/>
      <w:ind w:right="0"/>
      <w:jc w:val="right"/>
    </w:pPr>
    <w:rPr>
      <w:rFonts w:ascii="Arial" w:hAnsi="Arial"/>
      <w:b/>
      <w:bCs/>
      <w:sz w:val="20"/>
      <w:lang w:eastAsia="pt-BR"/>
    </w:rPr>
  </w:style>
  <w:style w:type="paragraph" w:customStyle="1" w:styleId="xl83">
    <w:name w:val="xl83"/>
    <w:basedOn w:val="Normal"/>
    <w:rsid w:val="0026350C"/>
    <w:pPr>
      <w:widowControl/>
      <w:pBdr>
        <w:bottom w:val="single" w:sz="4" w:space="0" w:color="auto"/>
        <w:right w:val="single" w:sz="4" w:space="0" w:color="auto"/>
      </w:pBdr>
      <w:suppressAutoHyphens w:val="0"/>
      <w:spacing w:before="100" w:beforeAutospacing="1" w:after="100" w:afterAutospacing="1" w:line="240" w:lineRule="auto"/>
      <w:ind w:right="0"/>
      <w:jc w:val="right"/>
    </w:pPr>
    <w:rPr>
      <w:rFonts w:ascii="Arial" w:hAnsi="Arial"/>
      <w:b/>
      <w:bCs/>
      <w:sz w:val="20"/>
      <w:lang w:eastAsia="pt-BR"/>
    </w:rPr>
  </w:style>
  <w:style w:type="paragraph" w:customStyle="1" w:styleId="xl84">
    <w:name w:val="xl84"/>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5">
    <w:name w:val="xl85"/>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6">
    <w:name w:val="xl86"/>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7">
    <w:name w:val="xl87"/>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8">
    <w:name w:val="xl88"/>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9">
    <w:name w:val="xl89"/>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90">
    <w:name w:val="xl90"/>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20"/>
      <w:lang w:eastAsia="pt-BR"/>
    </w:rPr>
  </w:style>
  <w:style w:type="paragraph" w:customStyle="1" w:styleId="xl91">
    <w:name w:val="xl91"/>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20"/>
      <w:lang w:eastAsia="pt-BR"/>
    </w:rPr>
  </w:style>
  <w:style w:type="paragraph" w:customStyle="1" w:styleId="xl92">
    <w:name w:val="xl92"/>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93">
    <w:name w:val="xl93"/>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94">
    <w:name w:val="xl94"/>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95">
    <w:name w:val="xl95"/>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96">
    <w:name w:val="xl96"/>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97">
    <w:name w:val="xl97"/>
    <w:basedOn w:val="Normal"/>
    <w:rsid w:val="0026350C"/>
    <w:pPr>
      <w:widowControl/>
      <w:pBdr>
        <w:left w:val="double" w:sz="6"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98">
    <w:name w:val="xl98"/>
    <w:basedOn w:val="Normal"/>
    <w:rsid w:val="0026350C"/>
    <w:pPr>
      <w:widowControl/>
      <w:pBdr>
        <w:bottom w:val="single" w:sz="4" w:space="0" w:color="auto"/>
      </w:pBdr>
      <w:suppressAutoHyphens w:val="0"/>
      <w:spacing w:before="100" w:beforeAutospacing="1" w:after="100" w:afterAutospacing="1" w:line="240" w:lineRule="auto"/>
      <w:ind w:right="0"/>
      <w:jc w:val="center"/>
    </w:pPr>
    <w:rPr>
      <w:rFonts w:ascii="Arial" w:hAnsi="Arial"/>
      <w:b/>
      <w:bCs/>
      <w:sz w:val="20"/>
      <w:lang w:eastAsia="pt-BR"/>
    </w:rPr>
  </w:style>
  <w:style w:type="paragraph" w:customStyle="1" w:styleId="xl99">
    <w:name w:val="xl99"/>
    <w:basedOn w:val="Normal"/>
    <w:rsid w:val="0026350C"/>
    <w:pPr>
      <w:widowControl/>
      <w:pBdr>
        <w:bottom w:val="single" w:sz="4" w:space="0" w:color="auto"/>
        <w:right w:val="single" w:sz="4" w:space="0" w:color="auto"/>
      </w:pBdr>
      <w:suppressAutoHyphens w:val="0"/>
      <w:spacing w:before="100" w:beforeAutospacing="1" w:after="100" w:afterAutospacing="1" w:line="240" w:lineRule="auto"/>
      <w:ind w:right="0"/>
      <w:jc w:val="center"/>
    </w:pPr>
    <w:rPr>
      <w:rFonts w:ascii="Arial" w:hAnsi="Arial"/>
      <w:b/>
      <w:bCs/>
      <w:sz w:val="20"/>
      <w:lang w:eastAsia="pt-BR"/>
    </w:rPr>
  </w:style>
  <w:style w:type="paragraph" w:customStyle="1" w:styleId="xl100">
    <w:name w:val="xl100"/>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1">
    <w:name w:val="xl101"/>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2">
    <w:name w:val="xl102"/>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3">
    <w:name w:val="xl103"/>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4">
    <w:name w:val="xl104"/>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5">
    <w:name w:val="xl105"/>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6">
    <w:name w:val="xl106"/>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20"/>
      <w:lang w:eastAsia="pt-BR"/>
    </w:rPr>
  </w:style>
  <w:style w:type="paragraph" w:customStyle="1" w:styleId="xl107">
    <w:name w:val="xl107"/>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20"/>
      <w:lang w:eastAsia="pt-BR"/>
    </w:rPr>
  </w:style>
  <w:style w:type="paragraph" w:customStyle="1" w:styleId="xl108">
    <w:name w:val="xl108"/>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9">
    <w:name w:val="xl109"/>
    <w:basedOn w:val="Normal"/>
    <w:rsid w:val="0026350C"/>
    <w:pPr>
      <w:widowControl/>
      <w:pBdr>
        <w:top w:val="single" w:sz="4" w:space="0" w:color="auto"/>
        <w:left w:val="double" w:sz="6"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10">
    <w:name w:val="xl110"/>
    <w:basedOn w:val="Normal"/>
    <w:rsid w:val="0026350C"/>
    <w:pPr>
      <w:widowControl/>
      <w:pBdr>
        <w:top w:val="single" w:sz="4" w:space="0" w:color="auto"/>
      </w:pBdr>
      <w:suppressAutoHyphens w:val="0"/>
      <w:spacing w:before="100" w:beforeAutospacing="1" w:after="100" w:afterAutospacing="1" w:line="240" w:lineRule="auto"/>
      <w:ind w:right="0"/>
      <w:jc w:val="left"/>
    </w:pPr>
    <w:rPr>
      <w:rFonts w:ascii="Times New Roman" w:hAnsi="Times New Roman" w:cs="Times New Roman"/>
      <w:szCs w:val="24"/>
      <w:lang w:eastAsia="pt-BR"/>
    </w:rPr>
  </w:style>
  <w:style w:type="paragraph" w:customStyle="1" w:styleId="xl111">
    <w:name w:val="xl111"/>
    <w:basedOn w:val="Normal"/>
    <w:rsid w:val="0026350C"/>
    <w:pPr>
      <w:widowControl/>
      <w:pBdr>
        <w:top w:val="single" w:sz="4" w:space="0" w:color="auto"/>
        <w:right w:val="single" w:sz="4" w:space="0" w:color="auto"/>
      </w:pBdr>
      <w:suppressAutoHyphens w:val="0"/>
      <w:spacing w:before="100" w:beforeAutospacing="1" w:after="100" w:afterAutospacing="1" w:line="240" w:lineRule="auto"/>
      <w:ind w:right="0"/>
      <w:jc w:val="left"/>
    </w:pPr>
    <w:rPr>
      <w:rFonts w:ascii="Times New Roman" w:hAnsi="Times New Roman" w:cs="Times New Roman"/>
      <w:szCs w:val="24"/>
      <w:lang w:eastAsia="pt-BR"/>
    </w:rPr>
  </w:style>
  <w:style w:type="paragraph" w:customStyle="1" w:styleId="xl112">
    <w:name w:val="xl112"/>
    <w:basedOn w:val="Normal"/>
    <w:rsid w:val="0026350C"/>
    <w:pPr>
      <w:widowControl/>
      <w:pBdr>
        <w:left w:val="double" w:sz="6" w:space="0" w:color="auto"/>
      </w:pBdr>
      <w:suppressAutoHyphens w:val="0"/>
      <w:spacing w:before="100" w:beforeAutospacing="1" w:after="100" w:afterAutospacing="1" w:line="240" w:lineRule="auto"/>
      <w:ind w:right="0"/>
      <w:jc w:val="left"/>
    </w:pPr>
    <w:rPr>
      <w:rFonts w:ascii="Times New Roman" w:hAnsi="Times New Roman" w:cs="Times New Roman"/>
      <w:szCs w:val="24"/>
      <w:lang w:eastAsia="pt-BR"/>
    </w:rPr>
  </w:style>
  <w:style w:type="paragraph" w:customStyle="1" w:styleId="xl113">
    <w:name w:val="xl113"/>
    <w:basedOn w:val="Normal"/>
    <w:rsid w:val="0026350C"/>
    <w:pPr>
      <w:widowControl/>
      <w:pBdr>
        <w:right w:val="single" w:sz="4" w:space="0" w:color="auto"/>
      </w:pBdr>
      <w:suppressAutoHyphens w:val="0"/>
      <w:spacing w:before="100" w:beforeAutospacing="1" w:after="100" w:afterAutospacing="1" w:line="240" w:lineRule="auto"/>
      <w:ind w:right="0"/>
      <w:jc w:val="left"/>
    </w:pPr>
    <w:rPr>
      <w:rFonts w:ascii="Times New Roman" w:hAnsi="Times New Roman" w:cs="Times New Roman"/>
      <w:szCs w:val="24"/>
      <w:lang w:eastAsia="pt-BR"/>
    </w:rPr>
  </w:style>
  <w:style w:type="paragraph" w:customStyle="1" w:styleId="xl114">
    <w:name w:val="xl114"/>
    <w:basedOn w:val="Normal"/>
    <w:rsid w:val="0026350C"/>
    <w:pPr>
      <w:widowControl/>
      <w:pBdr>
        <w:left w:val="double" w:sz="6" w:space="0" w:color="auto"/>
        <w:bottom w:val="single" w:sz="4" w:space="0" w:color="auto"/>
      </w:pBdr>
      <w:suppressAutoHyphens w:val="0"/>
      <w:spacing w:before="100" w:beforeAutospacing="1" w:after="100" w:afterAutospacing="1" w:line="240" w:lineRule="auto"/>
      <w:ind w:right="0"/>
      <w:jc w:val="left"/>
    </w:pPr>
    <w:rPr>
      <w:rFonts w:ascii="Times New Roman" w:hAnsi="Times New Roman" w:cs="Times New Roman"/>
      <w:szCs w:val="24"/>
      <w:lang w:eastAsia="pt-BR"/>
    </w:rPr>
  </w:style>
  <w:style w:type="paragraph" w:customStyle="1" w:styleId="xl115">
    <w:name w:val="xl115"/>
    <w:basedOn w:val="Normal"/>
    <w:rsid w:val="0026350C"/>
    <w:pPr>
      <w:widowControl/>
      <w:pBdr>
        <w:top w:val="single" w:sz="4" w:space="0" w:color="auto"/>
        <w:lef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16">
    <w:name w:val="xl116"/>
    <w:basedOn w:val="Normal"/>
    <w:rsid w:val="0026350C"/>
    <w:pPr>
      <w:widowControl/>
      <w:pBdr>
        <w:top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17">
    <w:name w:val="xl117"/>
    <w:basedOn w:val="Normal"/>
    <w:rsid w:val="0026350C"/>
    <w:pPr>
      <w:widowControl/>
      <w:pBdr>
        <w:top w:val="single" w:sz="4" w:space="0" w:color="auto"/>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18">
    <w:name w:val="xl118"/>
    <w:basedOn w:val="Normal"/>
    <w:rsid w:val="0026350C"/>
    <w:pPr>
      <w:widowControl/>
      <w:pBdr>
        <w:lef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19">
    <w:name w:val="xl119"/>
    <w:basedOn w:val="Normal"/>
    <w:rsid w:val="0026350C"/>
    <w:pPr>
      <w:widowControl/>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0">
    <w:name w:val="xl120"/>
    <w:basedOn w:val="Normal"/>
    <w:rsid w:val="0026350C"/>
    <w:pPr>
      <w:widowControl/>
      <w:pBdr>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1">
    <w:name w:val="xl121"/>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2">
    <w:name w:val="xl122"/>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3">
    <w:name w:val="xl123"/>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4">
    <w:name w:val="xl124"/>
    <w:basedOn w:val="Normal"/>
    <w:rsid w:val="0026350C"/>
    <w:pPr>
      <w:widowControl/>
      <w:pBdr>
        <w:top w:val="single" w:sz="4" w:space="0" w:color="auto"/>
        <w:lef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5">
    <w:name w:val="xl125"/>
    <w:basedOn w:val="Normal"/>
    <w:rsid w:val="0026350C"/>
    <w:pPr>
      <w:widowControl/>
      <w:pBdr>
        <w:top w:val="single" w:sz="4" w:space="0" w:color="auto"/>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6">
    <w:name w:val="xl126"/>
    <w:basedOn w:val="Normal"/>
    <w:rsid w:val="0026350C"/>
    <w:pPr>
      <w:widowControl/>
      <w:pBdr>
        <w:lef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7">
    <w:name w:val="xl127"/>
    <w:basedOn w:val="Normal"/>
    <w:rsid w:val="0026350C"/>
    <w:pPr>
      <w:widowControl/>
      <w:pBdr>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8">
    <w:name w:val="xl128"/>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9">
    <w:name w:val="xl129"/>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65">
    <w:name w:val="xl65"/>
    <w:basedOn w:val="Normal"/>
    <w:rsid w:val="0026350C"/>
    <w:pPr>
      <w:widowControl/>
      <w:pBdr>
        <w:left w:val="double" w:sz="6" w:space="0" w:color="auto"/>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numbering" w:customStyle="1" w:styleId="Semlista2">
    <w:name w:val="Sem lista2"/>
    <w:next w:val="Semlista"/>
    <w:unhideWhenUsed/>
    <w:qFormat/>
    <w:rsid w:val="0026350C"/>
  </w:style>
  <w:style w:type="paragraph" w:customStyle="1" w:styleId="xl64">
    <w:name w:val="xl64"/>
    <w:basedOn w:val="Normal"/>
    <w:rsid w:val="0026350C"/>
    <w:pPr>
      <w:widowControl/>
      <w:shd w:val="clear" w:color="000000" w:fill="FFFFFF"/>
      <w:suppressAutoHyphens w:val="0"/>
      <w:spacing w:before="100" w:beforeAutospacing="1" w:after="100" w:afterAutospacing="1" w:line="240" w:lineRule="auto"/>
      <w:ind w:right="0"/>
      <w:jc w:val="left"/>
    </w:pPr>
    <w:rPr>
      <w:rFonts w:ascii="Times New Roman" w:hAnsi="Times New Roman" w:cs="Times New Roman"/>
      <w:szCs w:val="24"/>
      <w:lang w:eastAsia="pt-BR"/>
    </w:rPr>
  </w:style>
  <w:style w:type="paragraph" w:customStyle="1" w:styleId="A101065">
    <w:name w:val="_A101065"/>
    <w:rsid w:val="004E7319"/>
    <w:pPr>
      <w:ind w:left="1440"/>
      <w:jc w:val="both"/>
    </w:pPr>
    <w:rPr>
      <w:rFonts w:ascii="Times New Roman" w:hAnsi="Times New Roman" w:cs="Times New Roman"/>
      <w:color w:val="000000"/>
      <w:sz w:val="24"/>
    </w:rPr>
  </w:style>
  <w:style w:type="paragraph" w:customStyle="1" w:styleId="A010165">
    <w:name w:val="_A010165"/>
    <w:rsid w:val="004E7319"/>
    <w:pPr>
      <w:ind w:left="144"/>
      <w:jc w:val="both"/>
    </w:pPr>
    <w:rPr>
      <w:rFonts w:ascii="Times New Roman" w:hAnsi="Times New Roman" w:cs="Times New Roman"/>
      <w:color w:val="000000"/>
      <w:sz w:val="24"/>
    </w:rPr>
  </w:style>
  <w:style w:type="paragraph" w:customStyle="1" w:styleId="A101665">
    <w:name w:val="_A101665"/>
    <w:rsid w:val="004E7319"/>
    <w:pPr>
      <w:ind w:left="2304" w:hanging="864"/>
      <w:jc w:val="both"/>
    </w:pPr>
    <w:rPr>
      <w:rFonts w:ascii="Times New Roman" w:hAnsi="Times New Roman" w:cs="Times New Roman"/>
      <w:color w:val="000000"/>
      <w:sz w:val="24"/>
    </w:rPr>
  </w:style>
  <w:style w:type="paragraph" w:customStyle="1" w:styleId="A101765">
    <w:name w:val="_A101765"/>
    <w:rsid w:val="004E7319"/>
    <w:pPr>
      <w:ind w:left="2448" w:hanging="1008"/>
      <w:jc w:val="both"/>
    </w:pPr>
    <w:rPr>
      <w:rFonts w:ascii="Times New Roman" w:hAnsi="Times New Roman" w:cs="Times New Roman"/>
      <w:color w:val="000000"/>
      <w:sz w:val="24"/>
    </w:rPr>
  </w:style>
  <w:style w:type="paragraph" w:customStyle="1" w:styleId="A030165">
    <w:name w:val="_A030165"/>
    <w:rsid w:val="004E7319"/>
    <w:pPr>
      <w:ind w:left="144" w:firstLine="288"/>
      <w:jc w:val="both"/>
    </w:pPr>
    <w:rPr>
      <w:rFonts w:ascii="Times New Roman" w:hAnsi="Times New Roman" w:cs="Times New Roman"/>
      <w:color w:val="000000"/>
      <w:sz w:val="24"/>
    </w:rPr>
  </w:style>
  <w:style w:type="paragraph" w:customStyle="1" w:styleId="A060168">
    <w:name w:val="_A060168"/>
    <w:rsid w:val="004E7319"/>
    <w:pPr>
      <w:widowControl w:val="0"/>
      <w:ind w:firstLine="720"/>
      <w:jc w:val="both"/>
    </w:pPr>
    <w:rPr>
      <w:rFonts w:ascii="Times New Roman" w:hAnsi="Times New Roman" w:cs="Times New Roman"/>
      <w:color w:val="000000"/>
      <w:sz w:val="24"/>
    </w:rPr>
  </w:style>
  <w:style w:type="paragraph" w:customStyle="1" w:styleId="A060668">
    <w:name w:val="_A060668"/>
    <w:rsid w:val="004E7319"/>
    <w:pPr>
      <w:widowControl w:val="0"/>
      <w:ind w:left="720"/>
      <w:jc w:val="both"/>
    </w:pPr>
    <w:rPr>
      <w:rFonts w:ascii="Times New Roman" w:hAnsi="Times New Roman" w:cs="Times New Roman"/>
      <w:color w:val="000000"/>
      <w:sz w:val="24"/>
    </w:rPr>
  </w:style>
  <w:style w:type="paragraph" w:customStyle="1" w:styleId="A011368">
    <w:name w:val="_A011368"/>
    <w:rsid w:val="004E7319"/>
    <w:pPr>
      <w:widowControl w:val="0"/>
      <w:ind w:left="1728" w:hanging="1728"/>
      <w:jc w:val="both"/>
    </w:pPr>
    <w:rPr>
      <w:rFonts w:ascii="Times New Roman" w:hAnsi="Times New Roman" w:cs="Times New Roman"/>
      <w:color w:val="000000"/>
      <w:sz w:val="24"/>
    </w:rPr>
  </w:style>
  <w:style w:type="paragraph" w:customStyle="1" w:styleId="A131368">
    <w:name w:val="_A131368"/>
    <w:rsid w:val="004E7319"/>
    <w:pPr>
      <w:widowControl w:val="0"/>
      <w:ind w:left="1728"/>
      <w:jc w:val="both"/>
    </w:pPr>
    <w:rPr>
      <w:rFonts w:ascii="Times New Roman" w:hAnsi="Times New Roman" w:cs="Times New Roman"/>
      <w:color w:val="000000"/>
      <w:sz w:val="24"/>
    </w:rPr>
  </w:style>
  <w:style w:type="paragraph" w:customStyle="1" w:styleId="A060968">
    <w:name w:val="_A060968"/>
    <w:rsid w:val="004E7319"/>
    <w:pPr>
      <w:widowControl w:val="0"/>
      <w:ind w:left="1152" w:hanging="432"/>
      <w:jc w:val="both"/>
    </w:pPr>
    <w:rPr>
      <w:rFonts w:ascii="Times New Roman" w:hAnsi="Times New Roman" w:cs="Times New Roman"/>
      <w:color w:val="000000"/>
      <w:sz w:val="24"/>
    </w:rPr>
  </w:style>
  <w:style w:type="paragraph" w:customStyle="1" w:styleId="titulo-item">
    <w:name w:val="titulo-item"/>
    <w:rsid w:val="004E7319"/>
    <w:pPr>
      <w:tabs>
        <w:tab w:val="num" w:pos="360"/>
      </w:tabs>
      <w:suppressAutoHyphens/>
    </w:pPr>
    <w:rPr>
      <w:rFonts w:ascii="Times New Roman" w:hAnsi="Times New Roman" w:cs="Times New Roman"/>
      <w:b/>
      <w:sz w:val="32"/>
      <w:lang w:eastAsia="ar-SA"/>
    </w:rPr>
  </w:style>
  <w:style w:type="character" w:customStyle="1" w:styleId="Fontepargpadro1">
    <w:name w:val="Fonte parág. padrão1"/>
    <w:rsid w:val="004E7319"/>
  </w:style>
  <w:style w:type="paragraph" w:customStyle="1" w:styleId="Contedodetabela">
    <w:name w:val="Conteúdo de tabela"/>
    <w:basedOn w:val="Corpodetexto"/>
    <w:rsid w:val="004E7319"/>
    <w:pPr>
      <w:widowControl w:val="0"/>
      <w:suppressAutoHyphens/>
      <w:spacing w:after="120"/>
      <w:jc w:val="left"/>
    </w:pPr>
    <w:rPr>
      <w:szCs w:val="24"/>
      <w:lang w:val="pt-PT" w:eastAsia="pt-BR"/>
    </w:rPr>
  </w:style>
  <w:style w:type="character" w:customStyle="1" w:styleId="WW8Num2z0">
    <w:name w:val="WW8Num2z0"/>
    <w:rsid w:val="004E7319"/>
    <w:rPr>
      <w:rFonts w:ascii="Symbol" w:hAnsi="Symbol"/>
    </w:rPr>
  </w:style>
  <w:style w:type="character" w:customStyle="1" w:styleId="WW8Num2z1">
    <w:name w:val="WW8Num2z1"/>
    <w:rsid w:val="004E7319"/>
    <w:rPr>
      <w:rFonts w:ascii="Courier New" w:hAnsi="Courier New"/>
    </w:rPr>
  </w:style>
  <w:style w:type="character" w:customStyle="1" w:styleId="WW8Num2z2">
    <w:name w:val="WW8Num2z2"/>
    <w:rsid w:val="004E7319"/>
    <w:rPr>
      <w:rFonts w:ascii="Wingdings" w:hAnsi="Wingdings"/>
    </w:rPr>
  </w:style>
  <w:style w:type="character" w:customStyle="1" w:styleId="smalltitle1">
    <w:name w:val="smalltitle1"/>
    <w:rsid w:val="004E7319"/>
    <w:rPr>
      <w:rFonts w:ascii="Arial" w:hAnsi="Arial" w:cs="Arial"/>
      <w:b/>
      <w:bCs/>
      <w:i w:val="0"/>
      <w:iCs w:val="0"/>
      <w:sz w:val="23"/>
      <w:szCs w:val="23"/>
    </w:rPr>
  </w:style>
  <w:style w:type="paragraph" w:customStyle="1" w:styleId="Captulo">
    <w:name w:val="Capítulo"/>
    <w:basedOn w:val="Normal"/>
    <w:next w:val="Corpodetexto"/>
    <w:rsid w:val="004E7319"/>
    <w:pPr>
      <w:keepNext/>
      <w:widowControl/>
      <w:spacing w:before="240" w:after="120" w:line="240" w:lineRule="auto"/>
      <w:ind w:right="0"/>
      <w:jc w:val="left"/>
    </w:pPr>
    <w:rPr>
      <w:rFonts w:ascii="Arial" w:eastAsia="MS Mincho" w:hAnsi="Arial" w:cs="Tahoma"/>
      <w:sz w:val="28"/>
      <w:szCs w:val="28"/>
    </w:rPr>
  </w:style>
  <w:style w:type="paragraph" w:styleId="Lista">
    <w:name w:val="List"/>
    <w:basedOn w:val="Corpodetexto"/>
    <w:rsid w:val="004E7319"/>
    <w:pPr>
      <w:suppressAutoHyphens/>
    </w:pPr>
    <w:rPr>
      <w:rFonts w:cs="Tahoma"/>
      <w:szCs w:val="24"/>
      <w:lang w:val="pt-BR" w:eastAsia="ar-SA"/>
    </w:rPr>
  </w:style>
  <w:style w:type="paragraph" w:customStyle="1" w:styleId="Legenda1">
    <w:name w:val="Legenda1"/>
    <w:basedOn w:val="Normal"/>
    <w:rsid w:val="004E7319"/>
    <w:pPr>
      <w:widowControl/>
      <w:suppressLineNumbers/>
      <w:spacing w:before="120" w:after="120" w:line="240" w:lineRule="auto"/>
      <w:ind w:right="0"/>
      <w:jc w:val="left"/>
    </w:pPr>
    <w:rPr>
      <w:rFonts w:ascii="Times New Roman" w:hAnsi="Times New Roman" w:cs="Tahoma"/>
      <w:i/>
      <w:iCs/>
      <w:szCs w:val="24"/>
    </w:rPr>
  </w:style>
  <w:style w:type="paragraph" w:customStyle="1" w:styleId="ndice">
    <w:name w:val="Índice"/>
    <w:basedOn w:val="Normal"/>
    <w:rsid w:val="004E7319"/>
    <w:pPr>
      <w:widowControl/>
      <w:suppressLineNumbers/>
      <w:spacing w:line="240" w:lineRule="auto"/>
      <w:ind w:right="0"/>
      <w:jc w:val="left"/>
    </w:pPr>
    <w:rPr>
      <w:rFonts w:ascii="Times New Roman" w:hAnsi="Times New Roman" w:cs="Tahoma"/>
      <w:szCs w:val="24"/>
    </w:rPr>
  </w:style>
  <w:style w:type="paragraph" w:customStyle="1" w:styleId="Contedodatabela">
    <w:name w:val="Conteúdo da tabela"/>
    <w:basedOn w:val="Normal"/>
    <w:rsid w:val="004E7319"/>
    <w:pPr>
      <w:widowControl/>
      <w:suppressLineNumbers/>
      <w:spacing w:line="240" w:lineRule="auto"/>
      <w:ind w:right="0"/>
      <w:jc w:val="left"/>
    </w:pPr>
    <w:rPr>
      <w:rFonts w:ascii="Times New Roman" w:hAnsi="Times New Roman" w:cs="Times New Roman"/>
      <w:szCs w:val="24"/>
    </w:rPr>
  </w:style>
  <w:style w:type="numbering" w:customStyle="1" w:styleId="Semlista3">
    <w:name w:val="Sem lista3"/>
    <w:next w:val="Semlista"/>
    <w:rsid w:val="00AA0BEC"/>
  </w:style>
  <w:style w:type="table" w:customStyle="1" w:styleId="Tabelacomgrade2">
    <w:name w:val="Tabela com grade2"/>
    <w:basedOn w:val="Tabelanormal"/>
    <w:next w:val="Tabelacomgrade"/>
    <w:rsid w:val="00AA0BEC"/>
    <w:rPr>
      <w:rFonts w:ascii="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t1">
    <w:name w:val="st1"/>
    <w:rsid w:val="00AA0BEC"/>
  </w:style>
  <w:style w:type="character" w:styleId="Refdecomentrio">
    <w:name w:val="annotation reference"/>
    <w:unhideWhenUsed/>
    <w:qFormat/>
    <w:rsid w:val="00F772D5"/>
    <w:rPr>
      <w:sz w:val="16"/>
      <w:szCs w:val="16"/>
    </w:rPr>
  </w:style>
  <w:style w:type="paragraph" w:styleId="Textodecomentrio">
    <w:name w:val="annotation text"/>
    <w:basedOn w:val="Normal"/>
    <w:link w:val="TextodecomentrioChar"/>
    <w:unhideWhenUsed/>
    <w:qFormat/>
    <w:rsid w:val="00F772D5"/>
    <w:rPr>
      <w:sz w:val="20"/>
    </w:rPr>
  </w:style>
  <w:style w:type="character" w:customStyle="1" w:styleId="TextodecomentrioChar">
    <w:name w:val="Texto de comentário Char"/>
    <w:link w:val="Textodecomentrio"/>
    <w:rsid w:val="00F772D5"/>
    <w:rPr>
      <w:rFonts w:ascii="Courier New" w:hAnsi="Courier New"/>
      <w:lang w:eastAsia="ar-SA"/>
    </w:rPr>
  </w:style>
  <w:style w:type="paragraph" w:styleId="Assuntodocomentrio">
    <w:name w:val="annotation subject"/>
    <w:basedOn w:val="Textodecomentrio"/>
    <w:next w:val="Textodecomentrio"/>
    <w:link w:val="AssuntodocomentrioChar"/>
    <w:unhideWhenUsed/>
    <w:qFormat/>
    <w:rsid w:val="00F772D5"/>
    <w:rPr>
      <w:b/>
      <w:bCs/>
    </w:rPr>
  </w:style>
  <w:style w:type="character" w:customStyle="1" w:styleId="AssuntodocomentrioChar">
    <w:name w:val="Assunto do comentário Char"/>
    <w:link w:val="Assuntodocomentrio"/>
    <w:rsid w:val="00F772D5"/>
    <w:rPr>
      <w:rFonts w:ascii="Courier New" w:hAnsi="Courier New"/>
      <w:b/>
      <w:bCs/>
      <w:lang w:eastAsia="ar-SA"/>
    </w:rPr>
  </w:style>
  <w:style w:type="paragraph" w:customStyle="1" w:styleId="artigo">
    <w:name w:val="artigo"/>
    <w:basedOn w:val="Normal"/>
    <w:rsid w:val="00392587"/>
    <w:pPr>
      <w:widowControl/>
      <w:suppressAutoHyphens w:val="0"/>
      <w:spacing w:before="100" w:beforeAutospacing="1" w:after="100" w:afterAutospacing="1" w:line="240" w:lineRule="auto"/>
      <w:ind w:right="0"/>
      <w:jc w:val="left"/>
    </w:pPr>
    <w:rPr>
      <w:rFonts w:ascii="Times New Roman" w:hAnsi="Times New Roman" w:cs="Times New Roman"/>
      <w:szCs w:val="24"/>
      <w:lang w:eastAsia="pt-BR"/>
    </w:rPr>
  </w:style>
  <w:style w:type="paragraph" w:styleId="CabealhodoSumrio">
    <w:name w:val="TOC Heading"/>
    <w:basedOn w:val="Ttulo1"/>
    <w:next w:val="Normal"/>
    <w:uiPriority w:val="39"/>
    <w:unhideWhenUsed/>
    <w:qFormat/>
    <w:rsid w:val="000662F1"/>
    <w:pPr>
      <w:keepLines/>
      <w:spacing w:after="0" w:line="259" w:lineRule="auto"/>
      <w:outlineLvl w:val="9"/>
    </w:pPr>
    <w:rPr>
      <w:rFonts w:ascii="Calibri Light" w:hAnsi="Calibri Light" w:cs="Times New Roman"/>
      <w:b w:val="0"/>
      <w:bCs w:val="0"/>
      <w:color w:val="2E74B5"/>
      <w:kern w:val="0"/>
    </w:rPr>
  </w:style>
  <w:style w:type="paragraph" w:styleId="Sumrio2">
    <w:name w:val="toc 2"/>
    <w:basedOn w:val="Normal"/>
    <w:next w:val="Normal"/>
    <w:autoRedefine/>
    <w:uiPriority w:val="1"/>
    <w:unhideWhenUsed/>
    <w:qFormat/>
    <w:rsid w:val="000662F1"/>
    <w:pPr>
      <w:spacing w:after="100"/>
      <w:ind w:left="240"/>
    </w:pPr>
  </w:style>
  <w:style w:type="character" w:styleId="CitaoHTML">
    <w:name w:val="HTML Cite"/>
    <w:uiPriority w:val="99"/>
    <w:semiHidden/>
    <w:unhideWhenUsed/>
    <w:rsid w:val="00555E6A"/>
    <w:rPr>
      <w:i/>
      <w:iCs/>
    </w:rPr>
  </w:style>
  <w:style w:type="paragraph" w:customStyle="1" w:styleId="m5330089230540286302gmail-msobodytext">
    <w:name w:val="m_5330089230540286302gmail-msobodytext"/>
    <w:basedOn w:val="Normal"/>
    <w:rsid w:val="005A5DB5"/>
    <w:pPr>
      <w:widowControl/>
      <w:suppressAutoHyphens w:val="0"/>
      <w:spacing w:before="100" w:beforeAutospacing="1" w:after="100" w:afterAutospacing="1" w:line="240" w:lineRule="auto"/>
      <w:ind w:right="0"/>
      <w:jc w:val="left"/>
    </w:pPr>
    <w:rPr>
      <w:rFonts w:ascii="Times New Roman" w:hAnsi="Times New Roman" w:cs="Times New Roman"/>
      <w:szCs w:val="24"/>
      <w:lang w:eastAsia="pt-BR"/>
    </w:rPr>
  </w:style>
  <w:style w:type="table" w:customStyle="1" w:styleId="TableNormal">
    <w:name w:val="Table Normal"/>
    <w:qFormat/>
    <w:rsid w:val="00EC0985"/>
    <w:pPr>
      <w:widowControl w:val="0"/>
      <w:spacing w:line="360" w:lineRule="auto"/>
      <w:ind w:right="284"/>
      <w:jc w:val="both"/>
    </w:pPr>
    <w:rPr>
      <w:rFonts w:ascii="Courier New" w:eastAsia="Courier New" w:hAnsi="Courier New" w:cs="Courier New"/>
      <w:sz w:val="24"/>
      <w:szCs w:val="24"/>
    </w:rPr>
    <w:tblPr>
      <w:tblCellMar>
        <w:top w:w="0" w:type="dxa"/>
        <w:left w:w="0" w:type="dxa"/>
        <w:bottom w:w="0" w:type="dxa"/>
        <w:right w:w="0" w:type="dxa"/>
      </w:tblCellMar>
    </w:tblPr>
  </w:style>
  <w:style w:type="character" w:customStyle="1" w:styleId="m-446213632142540881gmail-msohyperlink">
    <w:name w:val="m_-446213632142540881gmail-msohyperlink"/>
    <w:rsid w:val="00BA3F27"/>
  </w:style>
  <w:style w:type="character" w:customStyle="1" w:styleId="MenoPendente">
    <w:name w:val="Menção Pendente"/>
    <w:uiPriority w:val="99"/>
    <w:semiHidden/>
    <w:unhideWhenUsed/>
    <w:rsid w:val="00373138"/>
    <w:rPr>
      <w:color w:val="605E5C"/>
      <w:shd w:val="clear" w:color="auto" w:fill="E1DFDD"/>
    </w:rPr>
  </w:style>
  <w:style w:type="character" w:customStyle="1" w:styleId="fontstyle01">
    <w:name w:val="fontstyle01"/>
    <w:rsid w:val="00002134"/>
    <w:rPr>
      <w:rFonts w:ascii="CourierNewPSMT" w:hAnsi="CourierNewPSMT" w:hint="default"/>
      <w:color w:val="000000"/>
      <w:w w:val="100"/>
      <w:position w:val="-1"/>
      <w:sz w:val="22"/>
      <w:szCs w:val="22"/>
      <w:effect w:val="none"/>
      <w:vertAlign w:val="baseline"/>
      <w:cs w:val="0"/>
      <w:em w:val="none"/>
    </w:rPr>
  </w:style>
  <w:style w:type="paragraph" w:customStyle="1" w:styleId="Cabealhoanalitico3Heading1a">
    <w:name w:val="Cabeçalho;analitico 3;Heading 1a"/>
    <w:basedOn w:val="Normal"/>
    <w:qFormat/>
    <w:rsid w:val="00002134"/>
    <w:pPr>
      <w:suppressAutoHyphens w:val="0"/>
      <w:spacing w:line="240" w:lineRule="auto"/>
      <w:ind w:leftChars="-1" w:left="-1" w:hangingChars="1" w:hanging="1"/>
      <w:textDirection w:val="btLr"/>
      <w:textAlignment w:val="top"/>
      <w:outlineLvl w:val="0"/>
    </w:pPr>
    <w:rPr>
      <w:rFonts w:eastAsia="Courier New" w:cs="Courier New"/>
      <w:color w:val="000000"/>
      <w:position w:val="-1"/>
      <w:szCs w:val="22"/>
    </w:rPr>
  </w:style>
  <w:style w:type="character" w:customStyle="1" w:styleId="CabealhoCharanalitico3CharHeading1aChar">
    <w:name w:val="Cabeçalho Char;analitico 3 Char;Heading 1a Char"/>
    <w:rsid w:val="00002134"/>
    <w:rPr>
      <w:rFonts w:ascii="Courier New" w:hAnsi="Courier New" w:cs="Times New Roman"/>
      <w:w w:val="100"/>
      <w:position w:val="-1"/>
      <w:sz w:val="20"/>
      <w:szCs w:val="20"/>
      <w:effect w:val="none"/>
      <w:vertAlign w:val="baseline"/>
      <w:cs w:val="0"/>
      <w:em w:val="none"/>
      <w:lang w:eastAsia="ar-SA"/>
    </w:rPr>
  </w:style>
  <w:style w:type="character" w:customStyle="1" w:styleId="m-7110105763858137242gmail-tl8wme">
    <w:name w:val="m_-7110105763858137242gmail-tl8wme"/>
    <w:rsid w:val="00002134"/>
    <w:rPr>
      <w:w w:val="100"/>
      <w:position w:val="-1"/>
      <w:effect w:val="none"/>
      <w:vertAlign w:val="baseline"/>
      <w:cs w:val="0"/>
      <w:em w:val="none"/>
    </w:rPr>
  </w:style>
  <w:style w:type="character" w:customStyle="1" w:styleId="fontstyle21">
    <w:name w:val="fontstyle21"/>
    <w:rsid w:val="00002134"/>
    <w:rPr>
      <w:rFonts w:ascii="DejaVuSans" w:hAnsi="DejaVuSans" w:hint="default"/>
      <w:b/>
      <w:bCs/>
      <w:color w:val="000000"/>
      <w:w w:val="100"/>
      <w:position w:val="-1"/>
      <w:sz w:val="22"/>
      <w:szCs w:val="22"/>
      <w:effect w:val="none"/>
      <w:vertAlign w:val="baseline"/>
      <w:cs w:val="0"/>
      <w:em w:val="none"/>
    </w:rPr>
  </w:style>
  <w:style w:type="character" w:customStyle="1" w:styleId="fontstyle31">
    <w:name w:val="fontstyle31"/>
    <w:rsid w:val="00002134"/>
    <w:rPr>
      <w:rFonts w:ascii="DejaVuSans" w:hAnsi="DejaVuSans" w:hint="default"/>
      <w:i/>
      <w:iCs/>
      <w:color w:val="000000"/>
      <w:w w:val="100"/>
      <w:position w:val="-1"/>
      <w:sz w:val="24"/>
      <w:szCs w:val="24"/>
      <w:effect w:val="none"/>
      <w:vertAlign w:val="baseline"/>
      <w:cs w:val="0"/>
      <w:em w:val="none"/>
    </w:rPr>
  </w:style>
  <w:style w:type="character" w:customStyle="1" w:styleId="tl8wme">
    <w:name w:val="tl8wme"/>
    <w:rsid w:val="00002134"/>
    <w:rPr>
      <w:w w:val="100"/>
      <w:position w:val="-1"/>
      <w:effect w:val="none"/>
      <w:vertAlign w:val="baseline"/>
      <w:cs w:val="0"/>
      <w:em w:val="none"/>
    </w:rPr>
  </w:style>
  <w:style w:type="character" w:customStyle="1" w:styleId="ur">
    <w:name w:val="ur"/>
    <w:rsid w:val="00002134"/>
    <w:rPr>
      <w:w w:val="100"/>
      <w:position w:val="-1"/>
      <w:effect w:val="none"/>
      <w:vertAlign w:val="baseline"/>
      <w:cs w:val="0"/>
      <w:em w:val="none"/>
    </w:rPr>
  </w:style>
  <w:style w:type="character" w:customStyle="1" w:styleId="vpqmgb">
    <w:name w:val="vpqmgb"/>
    <w:rsid w:val="00002134"/>
    <w:rPr>
      <w:w w:val="100"/>
      <w:position w:val="-1"/>
      <w:effect w:val="none"/>
      <w:vertAlign w:val="baseline"/>
      <w:cs w:val="0"/>
      <w:em w:val="none"/>
    </w:rPr>
  </w:style>
  <w:style w:type="character" w:customStyle="1" w:styleId="sv">
    <w:name w:val="sv"/>
    <w:rsid w:val="00002134"/>
    <w:rPr>
      <w:w w:val="100"/>
      <w:position w:val="-1"/>
      <w:effect w:val="none"/>
      <w:vertAlign w:val="baseline"/>
      <w:cs w:val="0"/>
      <w:em w:val="none"/>
    </w:rPr>
  </w:style>
  <w:style w:type="paragraph" w:customStyle="1" w:styleId="Ttulo11">
    <w:name w:val="Título 11"/>
    <w:basedOn w:val="Normal"/>
    <w:uiPriority w:val="1"/>
    <w:qFormat/>
    <w:rsid w:val="00251D03"/>
    <w:pPr>
      <w:suppressAutoHyphens w:val="0"/>
      <w:autoSpaceDE w:val="0"/>
      <w:autoSpaceDN w:val="0"/>
      <w:spacing w:before="89" w:line="240" w:lineRule="auto"/>
      <w:ind w:right="1"/>
      <w:jc w:val="center"/>
      <w:outlineLvl w:val="1"/>
    </w:pPr>
    <w:rPr>
      <w:rFonts w:ascii="Arial" w:eastAsia="Arial" w:hAnsi="Arial"/>
      <w:b/>
      <w:bCs/>
      <w:sz w:val="32"/>
      <w:szCs w:val="32"/>
      <w:lang w:val="pt-PT" w:eastAsia="en-US"/>
    </w:rPr>
  </w:style>
  <w:style w:type="paragraph" w:customStyle="1" w:styleId="Ttulo21">
    <w:name w:val="Título 21"/>
    <w:basedOn w:val="Normal"/>
    <w:uiPriority w:val="1"/>
    <w:qFormat/>
    <w:rsid w:val="00251D03"/>
    <w:pPr>
      <w:suppressAutoHyphens w:val="0"/>
      <w:autoSpaceDE w:val="0"/>
      <w:autoSpaceDN w:val="0"/>
      <w:spacing w:line="240" w:lineRule="auto"/>
      <w:ind w:left="113" w:right="0"/>
      <w:jc w:val="left"/>
      <w:outlineLvl w:val="2"/>
    </w:pPr>
    <w:rPr>
      <w:rFonts w:ascii="Arial" w:eastAsia="Arial" w:hAnsi="Arial"/>
      <w:b/>
      <w:bCs/>
      <w:szCs w:val="24"/>
      <w:lang w:val="pt-PT" w:eastAsia="en-US"/>
    </w:rPr>
  </w:style>
  <w:style w:type="paragraph" w:styleId="Sumrio3">
    <w:name w:val="toc 3"/>
    <w:basedOn w:val="Normal"/>
    <w:next w:val="Normal"/>
    <w:autoRedefine/>
    <w:uiPriority w:val="39"/>
    <w:unhideWhenUsed/>
    <w:rsid w:val="0080291D"/>
    <w:pPr>
      <w:ind w:left="480"/>
    </w:pPr>
  </w:style>
  <w:style w:type="paragraph" w:customStyle="1" w:styleId="TableParagraph">
    <w:name w:val="Table Paragraph"/>
    <w:basedOn w:val="Normal"/>
    <w:uiPriority w:val="1"/>
    <w:qFormat/>
    <w:rsid w:val="00176CF5"/>
    <w:pPr>
      <w:suppressAutoHyphens w:val="0"/>
      <w:autoSpaceDE w:val="0"/>
      <w:autoSpaceDN w:val="0"/>
      <w:spacing w:line="240" w:lineRule="auto"/>
      <w:ind w:right="0"/>
      <w:jc w:val="left"/>
    </w:pPr>
    <w:rPr>
      <w:rFonts w:ascii="Calibri" w:eastAsia="Calibri" w:hAnsi="Calibri" w:cs="Calibri"/>
      <w:sz w:val="22"/>
      <w:szCs w:val="22"/>
      <w:lang w:val="pt-PT" w:eastAsia="en-US"/>
    </w:rPr>
  </w:style>
  <w:style w:type="paragraph" w:customStyle="1" w:styleId="LO-normal">
    <w:name w:val="LO-normal"/>
    <w:qFormat/>
    <w:rsid w:val="003E4C51"/>
    <w:pPr>
      <w:spacing w:line="276" w:lineRule="auto"/>
      <w:jc w:val="both"/>
    </w:pPr>
    <w:rPr>
      <w:rFonts w:ascii="Courier New" w:eastAsia="Courier New" w:hAnsi="Courier New" w:cs="Courier New"/>
      <w:sz w:val="22"/>
      <w:szCs w:val="22"/>
      <w:lang w:eastAsia="zh-CN" w:bidi="hi-IN"/>
    </w:rPr>
  </w:style>
  <w:style w:type="paragraph" w:customStyle="1" w:styleId="p25">
    <w:name w:val="p25"/>
    <w:basedOn w:val="Normal"/>
    <w:uiPriority w:val="99"/>
    <w:rsid w:val="003E4C51"/>
    <w:pPr>
      <w:tabs>
        <w:tab w:val="left" w:pos="532"/>
      </w:tabs>
      <w:suppressAutoHyphens w:val="0"/>
      <w:autoSpaceDE w:val="0"/>
      <w:autoSpaceDN w:val="0"/>
      <w:spacing w:line="240" w:lineRule="atLeast"/>
      <w:ind w:left="908" w:right="0" w:hanging="532"/>
      <w:jc w:val="left"/>
    </w:pPr>
    <w:rPr>
      <w:rFonts w:ascii="Times New Roman" w:hAnsi="Times New Roman" w:cs="Times New Roman"/>
      <w:szCs w:val="24"/>
      <w:lang w:eastAsia="pt-BR"/>
    </w:rPr>
  </w:style>
  <w:style w:type="paragraph" w:customStyle="1" w:styleId="p27">
    <w:name w:val="p27"/>
    <w:basedOn w:val="Normal"/>
    <w:uiPriority w:val="99"/>
    <w:rsid w:val="003E4C51"/>
    <w:pPr>
      <w:tabs>
        <w:tab w:val="left" w:pos="345"/>
      </w:tabs>
      <w:suppressAutoHyphens w:val="0"/>
      <w:autoSpaceDE w:val="0"/>
      <w:autoSpaceDN w:val="0"/>
      <w:spacing w:line="240" w:lineRule="atLeast"/>
      <w:ind w:left="1095" w:right="0" w:hanging="345"/>
      <w:jc w:val="left"/>
    </w:pPr>
    <w:rPr>
      <w:rFonts w:ascii="Times New Roman" w:hAnsi="Times New Roman" w:cs="Times New Roman"/>
      <w:szCs w:val="24"/>
      <w:lang w:eastAsia="pt-BR"/>
    </w:rPr>
  </w:style>
  <w:style w:type="paragraph" w:customStyle="1" w:styleId="p4">
    <w:name w:val="p4"/>
    <w:basedOn w:val="Normal"/>
    <w:uiPriority w:val="99"/>
    <w:rsid w:val="003E4C51"/>
    <w:pPr>
      <w:tabs>
        <w:tab w:val="left" w:pos="1785"/>
      </w:tabs>
      <w:suppressAutoHyphens w:val="0"/>
      <w:autoSpaceDE w:val="0"/>
      <w:autoSpaceDN w:val="0"/>
      <w:spacing w:line="402" w:lineRule="atLeast"/>
      <w:ind w:right="0" w:firstLine="1785"/>
    </w:pPr>
    <w:rPr>
      <w:rFonts w:ascii="Times New Roman" w:hAnsi="Times New Roman" w:cs="Times New Roman"/>
      <w:szCs w:val="24"/>
      <w:lang w:eastAsia="pt-BR"/>
    </w:rPr>
  </w:style>
  <w:style w:type="character" w:styleId="nfase">
    <w:name w:val="Emphasis"/>
    <w:uiPriority w:val="20"/>
    <w:qFormat/>
    <w:rsid w:val="003E4C51"/>
    <w:rPr>
      <w:i/>
      <w:iCs/>
    </w:rPr>
  </w:style>
  <w:style w:type="paragraph" w:customStyle="1" w:styleId="Textbodyindent">
    <w:name w:val="Text body indent"/>
    <w:basedOn w:val="Normal"/>
    <w:rsid w:val="0090356D"/>
    <w:pPr>
      <w:widowControl/>
      <w:autoSpaceDN w:val="0"/>
      <w:ind w:right="0" w:firstLine="709"/>
      <w:textAlignment w:val="baseline"/>
    </w:pPr>
    <w:rPr>
      <w:rFonts w:ascii="Times New Roman" w:hAnsi="Times New Roman" w:cs="Times New Roman"/>
      <w:color w:val="000000"/>
      <w:kern w:val="3"/>
      <w:szCs w:val="22"/>
      <w:shd w:val="clear" w:color="auto" w:fill="FFFFFF"/>
      <w:lang w:eastAsia="zh-CN" w:bidi="hi-IN"/>
    </w:rPr>
  </w:style>
  <w:style w:type="character" w:customStyle="1" w:styleId="UnresolvedMention">
    <w:name w:val="Unresolved Mention"/>
    <w:basedOn w:val="Fontepargpadro"/>
    <w:uiPriority w:val="99"/>
    <w:semiHidden/>
    <w:unhideWhenUsed/>
    <w:rsid w:val="003829CB"/>
    <w:rPr>
      <w:color w:val="605E5C"/>
      <w:shd w:val="clear" w:color="auto" w:fill="E1DFDD"/>
    </w:rPr>
  </w:style>
  <w:style w:type="paragraph" w:customStyle="1" w:styleId="Ttulo31">
    <w:name w:val="Título 31"/>
    <w:basedOn w:val="Normal"/>
    <w:uiPriority w:val="1"/>
    <w:qFormat/>
    <w:rsid w:val="00FD3E59"/>
    <w:pPr>
      <w:suppressAutoHyphens w:val="0"/>
      <w:autoSpaceDE w:val="0"/>
      <w:autoSpaceDN w:val="0"/>
      <w:spacing w:line="240" w:lineRule="auto"/>
      <w:ind w:left="838" w:right="0" w:hanging="706"/>
      <w:jc w:val="left"/>
      <w:outlineLvl w:val="3"/>
    </w:pPr>
    <w:rPr>
      <w:rFonts w:ascii="Tahoma" w:eastAsia="Tahoma" w:hAnsi="Tahoma" w:cs="Tahoma"/>
      <w:b/>
      <w:bCs/>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27945">
      <w:bodyDiv w:val="1"/>
      <w:marLeft w:val="0"/>
      <w:marRight w:val="0"/>
      <w:marTop w:val="0"/>
      <w:marBottom w:val="0"/>
      <w:divBdr>
        <w:top w:val="none" w:sz="0" w:space="0" w:color="auto"/>
        <w:left w:val="none" w:sz="0" w:space="0" w:color="auto"/>
        <w:bottom w:val="none" w:sz="0" w:space="0" w:color="auto"/>
        <w:right w:val="none" w:sz="0" w:space="0" w:color="auto"/>
      </w:divBdr>
    </w:div>
    <w:div w:id="51929506">
      <w:bodyDiv w:val="1"/>
      <w:marLeft w:val="0"/>
      <w:marRight w:val="0"/>
      <w:marTop w:val="0"/>
      <w:marBottom w:val="0"/>
      <w:divBdr>
        <w:top w:val="none" w:sz="0" w:space="0" w:color="auto"/>
        <w:left w:val="none" w:sz="0" w:space="0" w:color="auto"/>
        <w:bottom w:val="none" w:sz="0" w:space="0" w:color="auto"/>
        <w:right w:val="none" w:sz="0" w:space="0" w:color="auto"/>
      </w:divBdr>
      <w:divsChild>
        <w:div w:id="643660474">
          <w:marLeft w:val="0"/>
          <w:marRight w:val="0"/>
          <w:marTop w:val="0"/>
          <w:marBottom w:val="0"/>
          <w:divBdr>
            <w:top w:val="none" w:sz="0" w:space="0" w:color="auto"/>
            <w:left w:val="none" w:sz="0" w:space="0" w:color="auto"/>
            <w:bottom w:val="none" w:sz="0" w:space="0" w:color="auto"/>
            <w:right w:val="none" w:sz="0" w:space="0" w:color="auto"/>
          </w:divBdr>
        </w:div>
        <w:div w:id="733895234">
          <w:marLeft w:val="0"/>
          <w:marRight w:val="0"/>
          <w:marTop w:val="0"/>
          <w:marBottom w:val="0"/>
          <w:divBdr>
            <w:top w:val="none" w:sz="0" w:space="0" w:color="auto"/>
            <w:left w:val="none" w:sz="0" w:space="0" w:color="auto"/>
            <w:bottom w:val="none" w:sz="0" w:space="0" w:color="auto"/>
            <w:right w:val="none" w:sz="0" w:space="0" w:color="auto"/>
          </w:divBdr>
        </w:div>
        <w:div w:id="1174107565">
          <w:marLeft w:val="0"/>
          <w:marRight w:val="0"/>
          <w:marTop w:val="0"/>
          <w:marBottom w:val="0"/>
          <w:divBdr>
            <w:top w:val="none" w:sz="0" w:space="0" w:color="auto"/>
            <w:left w:val="none" w:sz="0" w:space="0" w:color="auto"/>
            <w:bottom w:val="none" w:sz="0" w:space="0" w:color="auto"/>
            <w:right w:val="none" w:sz="0" w:space="0" w:color="auto"/>
          </w:divBdr>
        </w:div>
        <w:div w:id="1884095955">
          <w:marLeft w:val="0"/>
          <w:marRight w:val="0"/>
          <w:marTop w:val="0"/>
          <w:marBottom w:val="0"/>
          <w:divBdr>
            <w:top w:val="none" w:sz="0" w:space="0" w:color="auto"/>
            <w:left w:val="none" w:sz="0" w:space="0" w:color="auto"/>
            <w:bottom w:val="none" w:sz="0" w:space="0" w:color="auto"/>
            <w:right w:val="none" w:sz="0" w:space="0" w:color="auto"/>
          </w:divBdr>
        </w:div>
      </w:divsChild>
    </w:div>
    <w:div w:id="105738483">
      <w:bodyDiv w:val="1"/>
      <w:marLeft w:val="0"/>
      <w:marRight w:val="0"/>
      <w:marTop w:val="0"/>
      <w:marBottom w:val="0"/>
      <w:divBdr>
        <w:top w:val="none" w:sz="0" w:space="0" w:color="auto"/>
        <w:left w:val="none" w:sz="0" w:space="0" w:color="auto"/>
        <w:bottom w:val="none" w:sz="0" w:space="0" w:color="auto"/>
        <w:right w:val="none" w:sz="0" w:space="0" w:color="auto"/>
      </w:divBdr>
      <w:divsChild>
        <w:div w:id="529993101">
          <w:marLeft w:val="0"/>
          <w:marRight w:val="0"/>
          <w:marTop w:val="0"/>
          <w:marBottom w:val="0"/>
          <w:divBdr>
            <w:top w:val="none" w:sz="0" w:space="0" w:color="auto"/>
            <w:left w:val="none" w:sz="0" w:space="0" w:color="auto"/>
            <w:bottom w:val="none" w:sz="0" w:space="0" w:color="auto"/>
            <w:right w:val="none" w:sz="0" w:space="0" w:color="auto"/>
          </w:divBdr>
        </w:div>
        <w:div w:id="562259349">
          <w:marLeft w:val="0"/>
          <w:marRight w:val="0"/>
          <w:marTop w:val="0"/>
          <w:marBottom w:val="0"/>
          <w:divBdr>
            <w:top w:val="none" w:sz="0" w:space="0" w:color="auto"/>
            <w:left w:val="none" w:sz="0" w:space="0" w:color="auto"/>
            <w:bottom w:val="none" w:sz="0" w:space="0" w:color="auto"/>
            <w:right w:val="none" w:sz="0" w:space="0" w:color="auto"/>
          </w:divBdr>
        </w:div>
        <w:div w:id="730735458">
          <w:marLeft w:val="0"/>
          <w:marRight w:val="0"/>
          <w:marTop w:val="0"/>
          <w:marBottom w:val="0"/>
          <w:divBdr>
            <w:top w:val="none" w:sz="0" w:space="0" w:color="auto"/>
            <w:left w:val="none" w:sz="0" w:space="0" w:color="auto"/>
            <w:bottom w:val="none" w:sz="0" w:space="0" w:color="auto"/>
            <w:right w:val="none" w:sz="0" w:space="0" w:color="auto"/>
          </w:divBdr>
        </w:div>
        <w:div w:id="1187672898">
          <w:marLeft w:val="0"/>
          <w:marRight w:val="0"/>
          <w:marTop w:val="0"/>
          <w:marBottom w:val="0"/>
          <w:divBdr>
            <w:top w:val="none" w:sz="0" w:space="0" w:color="auto"/>
            <w:left w:val="none" w:sz="0" w:space="0" w:color="auto"/>
            <w:bottom w:val="none" w:sz="0" w:space="0" w:color="auto"/>
            <w:right w:val="none" w:sz="0" w:space="0" w:color="auto"/>
          </w:divBdr>
        </w:div>
        <w:div w:id="1440291706">
          <w:marLeft w:val="0"/>
          <w:marRight w:val="0"/>
          <w:marTop w:val="0"/>
          <w:marBottom w:val="0"/>
          <w:divBdr>
            <w:top w:val="none" w:sz="0" w:space="0" w:color="auto"/>
            <w:left w:val="none" w:sz="0" w:space="0" w:color="auto"/>
            <w:bottom w:val="none" w:sz="0" w:space="0" w:color="auto"/>
            <w:right w:val="none" w:sz="0" w:space="0" w:color="auto"/>
          </w:divBdr>
        </w:div>
        <w:div w:id="1751542979">
          <w:marLeft w:val="0"/>
          <w:marRight w:val="0"/>
          <w:marTop w:val="0"/>
          <w:marBottom w:val="0"/>
          <w:divBdr>
            <w:top w:val="none" w:sz="0" w:space="0" w:color="auto"/>
            <w:left w:val="none" w:sz="0" w:space="0" w:color="auto"/>
            <w:bottom w:val="none" w:sz="0" w:space="0" w:color="auto"/>
            <w:right w:val="none" w:sz="0" w:space="0" w:color="auto"/>
          </w:divBdr>
        </w:div>
      </w:divsChild>
    </w:div>
    <w:div w:id="127016260">
      <w:bodyDiv w:val="1"/>
      <w:marLeft w:val="0"/>
      <w:marRight w:val="0"/>
      <w:marTop w:val="0"/>
      <w:marBottom w:val="0"/>
      <w:divBdr>
        <w:top w:val="none" w:sz="0" w:space="0" w:color="auto"/>
        <w:left w:val="none" w:sz="0" w:space="0" w:color="auto"/>
        <w:bottom w:val="none" w:sz="0" w:space="0" w:color="auto"/>
        <w:right w:val="none" w:sz="0" w:space="0" w:color="auto"/>
      </w:divBdr>
      <w:divsChild>
        <w:div w:id="295911524">
          <w:marLeft w:val="0"/>
          <w:marRight w:val="0"/>
          <w:marTop w:val="0"/>
          <w:marBottom w:val="0"/>
          <w:divBdr>
            <w:top w:val="none" w:sz="0" w:space="0" w:color="auto"/>
            <w:left w:val="none" w:sz="0" w:space="0" w:color="auto"/>
            <w:bottom w:val="none" w:sz="0" w:space="0" w:color="auto"/>
            <w:right w:val="none" w:sz="0" w:space="0" w:color="auto"/>
          </w:divBdr>
        </w:div>
        <w:div w:id="1214542432">
          <w:marLeft w:val="0"/>
          <w:marRight w:val="0"/>
          <w:marTop w:val="0"/>
          <w:marBottom w:val="0"/>
          <w:divBdr>
            <w:top w:val="none" w:sz="0" w:space="0" w:color="auto"/>
            <w:left w:val="none" w:sz="0" w:space="0" w:color="auto"/>
            <w:bottom w:val="none" w:sz="0" w:space="0" w:color="auto"/>
            <w:right w:val="none" w:sz="0" w:space="0" w:color="auto"/>
          </w:divBdr>
        </w:div>
        <w:div w:id="1378696889">
          <w:marLeft w:val="0"/>
          <w:marRight w:val="0"/>
          <w:marTop w:val="0"/>
          <w:marBottom w:val="0"/>
          <w:divBdr>
            <w:top w:val="none" w:sz="0" w:space="0" w:color="auto"/>
            <w:left w:val="none" w:sz="0" w:space="0" w:color="auto"/>
            <w:bottom w:val="none" w:sz="0" w:space="0" w:color="auto"/>
            <w:right w:val="none" w:sz="0" w:space="0" w:color="auto"/>
          </w:divBdr>
        </w:div>
        <w:div w:id="1676684457">
          <w:marLeft w:val="0"/>
          <w:marRight w:val="0"/>
          <w:marTop w:val="0"/>
          <w:marBottom w:val="0"/>
          <w:divBdr>
            <w:top w:val="none" w:sz="0" w:space="0" w:color="auto"/>
            <w:left w:val="none" w:sz="0" w:space="0" w:color="auto"/>
            <w:bottom w:val="none" w:sz="0" w:space="0" w:color="auto"/>
            <w:right w:val="none" w:sz="0" w:space="0" w:color="auto"/>
          </w:divBdr>
        </w:div>
        <w:div w:id="1712456024">
          <w:marLeft w:val="0"/>
          <w:marRight w:val="0"/>
          <w:marTop w:val="0"/>
          <w:marBottom w:val="0"/>
          <w:divBdr>
            <w:top w:val="none" w:sz="0" w:space="0" w:color="auto"/>
            <w:left w:val="none" w:sz="0" w:space="0" w:color="auto"/>
            <w:bottom w:val="none" w:sz="0" w:space="0" w:color="auto"/>
            <w:right w:val="none" w:sz="0" w:space="0" w:color="auto"/>
          </w:divBdr>
        </w:div>
      </w:divsChild>
    </w:div>
    <w:div w:id="141119308">
      <w:bodyDiv w:val="1"/>
      <w:marLeft w:val="0"/>
      <w:marRight w:val="0"/>
      <w:marTop w:val="0"/>
      <w:marBottom w:val="0"/>
      <w:divBdr>
        <w:top w:val="none" w:sz="0" w:space="0" w:color="auto"/>
        <w:left w:val="none" w:sz="0" w:space="0" w:color="auto"/>
        <w:bottom w:val="none" w:sz="0" w:space="0" w:color="auto"/>
        <w:right w:val="none" w:sz="0" w:space="0" w:color="auto"/>
      </w:divBdr>
    </w:div>
    <w:div w:id="208079331">
      <w:bodyDiv w:val="1"/>
      <w:marLeft w:val="0"/>
      <w:marRight w:val="0"/>
      <w:marTop w:val="0"/>
      <w:marBottom w:val="0"/>
      <w:divBdr>
        <w:top w:val="none" w:sz="0" w:space="0" w:color="auto"/>
        <w:left w:val="none" w:sz="0" w:space="0" w:color="auto"/>
        <w:bottom w:val="none" w:sz="0" w:space="0" w:color="auto"/>
        <w:right w:val="none" w:sz="0" w:space="0" w:color="auto"/>
      </w:divBdr>
    </w:div>
    <w:div w:id="243688589">
      <w:bodyDiv w:val="1"/>
      <w:marLeft w:val="0"/>
      <w:marRight w:val="0"/>
      <w:marTop w:val="0"/>
      <w:marBottom w:val="0"/>
      <w:divBdr>
        <w:top w:val="none" w:sz="0" w:space="0" w:color="auto"/>
        <w:left w:val="none" w:sz="0" w:space="0" w:color="auto"/>
        <w:bottom w:val="none" w:sz="0" w:space="0" w:color="auto"/>
        <w:right w:val="none" w:sz="0" w:space="0" w:color="auto"/>
      </w:divBdr>
      <w:divsChild>
        <w:div w:id="648897588">
          <w:marLeft w:val="0"/>
          <w:marRight w:val="0"/>
          <w:marTop w:val="0"/>
          <w:marBottom w:val="0"/>
          <w:divBdr>
            <w:top w:val="none" w:sz="0" w:space="0" w:color="auto"/>
            <w:left w:val="none" w:sz="0" w:space="0" w:color="auto"/>
            <w:bottom w:val="none" w:sz="0" w:space="0" w:color="auto"/>
            <w:right w:val="none" w:sz="0" w:space="0" w:color="auto"/>
          </w:divBdr>
        </w:div>
      </w:divsChild>
    </w:div>
    <w:div w:id="287709791">
      <w:bodyDiv w:val="1"/>
      <w:marLeft w:val="0"/>
      <w:marRight w:val="0"/>
      <w:marTop w:val="0"/>
      <w:marBottom w:val="0"/>
      <w:divBdr>
        <w:top w:val="none" w:sz="0" w:space="0" w:color="auto"/>
        <w:left w:val="none" w:sz="0" w:space="0" w:color="auto"/>
        <w:bottom w:val="none" w:sz="0" w:space="0" w:color="auto"/>
        <w:right w:val="none" w:sz="0" w:space="0" w:color="auto"/>
      </w:divBdr>
      <w:divsChild>
        <w:div w:id="31463553">
          <w:marLeft w:val="0"/>
          <w:marRight w:val="0"/>
          <w:marTop w:val="0"/>
          <w:marBottom w:val="0"/>
          <w:divBdr>
            <w:top w:val="none" w:sz="0" w:space="0" w:color="auto"/>
            <w:left w:val="none" w:sz="0" w:space="0" w:color="auto"/>
            <w:bottom w:val="none" w:sz="0" w:space="0" w:color="auto"/>
            <w:right w:val="none" w:sz="0" w:space="0" w:color="auto"/>
          </w:divBdr>
        </w:div>
        <w:div w:id="550306764">
          <w:marLeft w:val="0"/>
          <w:marRight w:val="0"/>
          <w:marTop w:val="0"/>
          <w:marBottom w:val="0"/>
          <w:divBdr>
            <w:top w:val="none" w:sz="0" w:space="0" w:color="auto"/>
            <w:left w:val="none" w:sz="0" w:space="0" w:color="auto"/>
            <w:bottom w:val="none" w:sz="0" w:space="0" w:color="auto"/>
            <w:right w:val="none" w:sz="0" w:space="0" w:color="auto"/>
          </w:divBdr>
        </w:div>
        <w:div w:id="568003735">
          <w:marLeft w:val="0"/>
          <w:marRight w:val="0"/>
          <w:marTop w:val="0"/>
          <w:marBottom w:val="0"/>
          <w:divBdr>
            <w:top w:val="none" w:sz="0" w:space="0" w:color="auto"/>
            <w:left w:val="none" w:sz="0" w:space="0" w:color="auto"/>
            <w:bottom w:val="none" w:sz="0" w:space="0" w:color="auto"/>
            <w:right w:val="none" w:sz="0" w:space="0" w:color="auto"/>
          </w:divBdr>
        </w:div>
        <w:div w:id="760102259">
          <w:marLeft w:val="0"/>
          <w:marRight w:val="0"/>
          <w:marTop w:val="0"/>
          <w:marBottom w:val="0"/>
          <w:divBdr>
            <w:top w:val="none" w:sz="0" w:space="0" w:color="auto"/>
            <w:left w:val="none" w:sz="0" w:space="0" w:color="auto"/>
            <w:bottom w:val="none" w:sz="0" w:space="0" w:color="auto"/>
            <w:right w:val="none" w:sz="0" w:space="0" w:color="auto"/>
          </w:divBdr>
        </w:div>
        <w:div w:id="774208860">
          <w:marLeft w:val="0"/>
          <w:marRight w:val="0"/>
          <w:marTop w:val="0"/>
          <w:marBottom w:val="0"/>
          <w:divBdr>
            <w:top w:val="none" w:sz="0" w:space="0" w:color="auto"/>
            <w:left w:val="none" w:sz="0" w:space="0" w:color="auto"/>
            <w:bottom w:val="none" w:sz="0" w:space="0" w:color="auto"/>
            <w:right w:val="none" w:sz="0" w:space="0" w:color="auto"/>
          </w:divBdr>
        </w:div>
        <w:div w:id="1440490092">
          <w:marLeft w:val="0"/>
          <w:marRight w:val="0"/>
          <w:marTop w:val="0"/>
          <w:marBottom w:val="0"/>
          <w:divBdr>
            <w:top w:val="none" w:sz="0" w:space="0" w:color="auto"/>
            <w:left w:val="none" w:sz="0" w:space="0" w:color="auto"/>
            <w:bottom w:val="none" w:sz="0" w:space="0" w:color="auto"/>
            <w:right w:val="none" w:sz="0" w:space="0" w:color="auto"/>
          </w:divBdr>
        </w:div>
        <w:div w:id="2055036441">
          <w:marLeft w:val="0"/>
          <w:marRight w:val="0"/>
          <w:marTop w:val="0"/>
          <w:marBottom w:val="0"/>
          <w:divBdr>
            <w:top w:val="none" w:sz="0" w:space="0" w:color="auto"/>
            <w:left w:val="none" w:sz="0" w:space="0" w:color="auto"/>
            <w:bottom w:val="none" w:sz="0" w:space="0" w:color="auto"/>
            <w:right w:val="none" w:sz="0" w:space="0" w:color="auto"/>
          </w:divBdr>
        </w:div>
      </w:divsChild>
    </w:div>
    <w:div w:id="323751545">
      <w:bodyDiv w:val="1"/>
      <w:marLeft w:val="0"/>
      <w:marRight w:val="0"/>
      <w:marTop w:val="0"/>
      <w:marBottom w:val="0"/>
      <w:divBdr>
        <w:top w:val="none" w:sz="0" w:space="0" w:color="auto"/>
        <w:left w:val="none" w:sz="0" w:space="0" w:color="auto"/>
        <w:bottom w:val="none" w:sz="0" w:space="0" w:color="auto"/>
        <w:right w:val="none" w:sz="0" w:space="0" w:color="auto"/>
      </w:divBdr>
    </w:div>
    <w:div w:id="329524598">
      <w:bodyDiv w:val="1"/>
      <w:marLeft w:val="0"/>
      <w:marRight w:val="0"/>
      <w:marTop w:val="0"/>
      <w:marBottom w:val="0"/>
      <w:divBdr>
        <w:top w:val="none" w:sz="0" w:space="0" w:color="auto"/>
        <w:left w:val="none" w:sz="0" w:space="0" w:color="auto"/>
        <w:bottom w:val="none" w:sz="0" w:space="0" w:color="auto"/>
        <w:right w:val="none" w:sz="0" w:space="0" w:color="auto"/>
      </w:divBdr>
    </w:div>
    <w:div w:id="383455914">
      <w:bodyDiv w:val="1"/>
      <w:marLeft w:val="0"/>
      <w:marRight w:val="0"/>
      <w:marTop w:val="0"/>
      <w:marBottom w:val="0"/>
      <w:divBdr>
        <w:top w:val="none" w:sz="0" w:space="0" w:color="auto"/>
        <w:left w:val="none" w:sz="0" w:space="0" w:color="auto"/>
        <w:bottom w:val="none" w:sz="0" w:space="0" w:color="auto"/>
        <w:right w:val="none" w:sz="0" w:space="0" w:color="auto"/>
      </w:divBdr>
    </w:div>
    <w:div w:id="404494607">
      <w:bodyDiv w:val="1"/>
      <w:marLeft w:val="0"/>
      <w:marRight w:val="0"/>
      <w:marTop w:val="0"/>
      <w:marBottom w:val="0"/>
      <w:divBdr>
        <w:top w:val="none" w:sz="0" w:space="0" w:color="auto"/>
        <w:left w:val="none" w:sz="0" w:space="0" w:color="auto"/>
        <w:bottom w:val="none" w:sz="0" w:space="0" w:color="auto"/>
        <w:right w:val="none" w:sz="0" w:space="0" w:color="auto"/>
      </w:divBdr>
    </w:div>
    <w:div w:id="432944189">
      <w:bodyDiv w:val="1"/>
      <w:marLeft w:val="0"/>
      <w:marRight w:val="0"/>
      <w:marTop w:val="0"/>
      <w:marBottom w:val="0"/>
      <w:divBdr>
        <w:top w:val="none" w:sz="0" w:space="0" w:color="auto"/>
        <w:left w:val="none" w:sz="0" w:space="0" w:color="auto"/>
        <w:bottom w:val="none" w:sz="0" w:space="0" w:color="auto"/>
        <w:right w:val="none" w:sz="0" w:space="0" w:color="auto"/>
      </w:divBdr>
      <w:divsChild>
        <w:div w:id="479733987">
          <w:marLeft w:val="0"/>
          <w:marRight w:val="0"/>
          <w:marTop w:val="0"/>
          <w:marBottom w:val="0"/>
          <w:divBdr>
            <w:top w:val="none" w:sz="0" w:space="0" w:color="auto"/>
            <w:left w:val="none" w:sz="0" w:space="0" w:color="auto"/>
            <w:bottom w:val="none" w:sz="0" w:space="0" w:color="auto"/>
            <w:right w:val="none" w:sz="0" w:space="0" w:color="auto"/>
          </w:divBdr>
        </w:div>
        <w:div w:id="742483651">
          <w:marLeft w:val="0"/>
          <w:marRight w:val="0"/>
          <w:marTop w:val="0"/>
          <w:marBottom w:val="0"/>
          <w:divBdr>
            <w:top w:val="none" w:sz="0" w:space="0" w:color="auto"/>
            <w:left w:val="none" w:sz="0" w:space="0" w:color="auto"/>
            <w:bottom w:val="none" w:sz="0" w:space="0" w:color="auto"/>
            <w:right w:val="none" w:sz="0" w:space="0" w:color="auto"/>
          </w:divBdr>
        </w:div>
        <w:div w:id="791942188">
          <w:marLeft w:val="0"/>
          <w:marRight w:val="0"/>
          <w:marTop w:val="0"/>
          <w:marBottom w:val="0"/>
          <w:divBdr>
            <w:top w:val="none" w:sz="0" w:space="0" w:color="auto"/>
            <w:left w:val="none" w:sz="0" w:space="0" w:color="auto"/>
            <w:bottom w:val="none" w:sz="0" w:space="0" w:color="auto"/>
            <w:right w:val="none" w:sz="0" w:space="0" w:color="auto"/>
          </w:divBdr>
        </w:div>
        <w:div w:id="1717852694">
          <w:marLeft w:val="0"/>
          <w:marRight w:val="0"/>
          <w:marTop w:val="0"/>
          <w:marBottom w:val="0"/>
          <w:divBdr>
            <w:top w:val="none" w:sz="0" w:space="0" w:color="auto"/>
            <w:left w:val="none" w:sz="0" w:space="0" w:color="auto"/>
            <w:bottom w:val="none" w:sz="0" w:space="0" w:color="auto"/>
            <w:right w:val="none" w:sz="0" w:space="0" w:color="auto"/>
          </w:divBdr>
        </w:div>
        <w:div w:id="1821799416">
          <w:marLeft w:val="0"/>
          <w:marRight w:val="0"/>
          <w:marTop w:val="0"/>
          <w:marBottom w:val="0"/>
          <w:divBdr>
            <w:top w:val="none" w:sz="0" w:space="0" w:color="auto"/>
            <w:left w:val="none" w:sz="0" w:space="0" w:color="auto"/>
            <w:bottom w:val="none" w:sz="0" w:space="0" w:color="auto"/>
            <w:right w:val="none" w:sz="0" w:space="0" w:color="auto"/>
          </w:divBdr>
        </w:div>
        <w:div w:id="2080013907">
          <w:marLeft w:val="0"/>
          <w:marRight w:val="0"/>
          <w:marTop w:val="0"/>
          <w:marBottom w:val="0"/>
          <w:divBdr>
            <w:top w:val="none" w:sz="0" w:space="0" w:color="auto"/>
            <w:left w:val="none" w:sz="0" w:space="0" w:color="auto"/>
            <w:bottom w:val="none" w:sz="0" w:space="0" w:color="auto"/>
            <w:right w:val="none" w:sz="0" w:space="0" w:color="auto"/>
          </w:divBdr>
        </w:div>
      </w:divsChild>
    </w:div>
    <w:div w:id="434248748">
      <w:bodyDiv w:val="1"/>
      <w:marLeft w:val="0"/>
      <w:marRight w:val="0"/>
      <w:marTop w:val="0"/>
      <w:marBottom w:val="0"/>
      <w:divBdr>
        <w:top w:val="none" w:sz="0" w:space="0" w:color="auto"/>
        <w:left w:val="none" w:sz="0" w:space="0" w:color="auto"/>
        <w:bottom w:val="none" w:sz="0" w:space="0" w:color="auto"/>
        <w:right w:val="none" w:sz="0" w:space="0" w:color="auto"/>
      </w:divBdr>
      <w:divsChild>
        <w:div w:id="587933668">
          <w:marLeft w:val="0"/>
          <w:marRight w:val="0"/>
          <w:marTop w:val="0"/>
          <w:marBottom w:val="0"/>
          <w:divBdr>
            <w:top w:val="none" w:sz="0" w:space="0" w:color="auto"/>
            <w:left w:val="none" w:sz="0" w:space="0" w:color="auto"/>
            <w:bottom w:val="none" w:sz="0" w:space="0" w:color="auto"/>
            <w:right w:val="none" w:sz="0" w:space="0" w:color="auto"/>
          </w:divBdr>
        </w:div>
        <w:div w:id="1242719286">
          <w:marLeft w:val="0"/>
          <w:marRight w:val="0"/>
          <w:marTop w:val="0"/>
          <w:marBottom w:val="0"/>
          <w:divBdr>
            <w:top w:val="none" w:sz="0" w:space="0" w:color="auto"/>
            <w:left w:val="none" w:sz="0" w:space="0" w:color="auto"/>
            <w:bottom w:val="none" w:sz="0" w:space="0" w:color="auto"/>
            <w:right w:val="none" w:sz="0" w:space="0" w:color="auto"/>
          </w:divBdr>
        </w:div>
        <w:div w:id="1941797842">
          <w:marLeft w:val="0"/>
          <w:marRight w:val="0"/>
          <w:marTop w:val="0"/>
          <w:marBottom w:val="0"/>
          <w:divBdr>
            <w:top w:val="none" w:sz="0" w:space="0" w:color="auto"/>
            <w:left w:val="none" w:sz="0" w:space="0" w:color="auto"/>
            <w:bottom w:val="none" w:sz="0" w:space="0" w:color="auto"/>
            <w:right w:val="none" w:sz="0" w:space="0" w:color="auto"/>
          </w:divBdr>
        </w:div>
        <w:div w:id="2074312410">
          <w:marLeft w:val="0"/>
          <w:marRight w:val="0"/>
          <w:marTop w:val="0"/>
          <w:marBottom w:val="0"/>
          <w:divBdr>
            <w:top w:val="none" w:sz="0" w:space="0" w:color="auto"/>
            <w:left w:val="none" w:sz="0" w:space="0" w:color="auto"/>
            <w:bottom w:val="none" w:sz="0" w:space="0" w:color="auto"/>
            <w:right w:val="none" w:sz="0" w:space="0" w:color="auto"/>
          </w:divBdr>
        </w:div>
        <w:div w:id="2088067939">
          <w:marLeft w:val="0"/>
          <w:marRight w:val="0"/>
          <w:marTop w:val="0"/>
          <w:marBottom w:val="0"/>
          <w:divBdr>
            <w:top w:val="none" w:sz="0" w:space="0" w:color="auto"/>
            <w:left w:val="none" w:sz="0" w:space="0" w:color="auto"/>
            <w:bottom w:val="none" w:sz="0" w:space="0" w:color="auto"/>
            <w:right w:val="none" w:sz="0" w:space="0" w:color="auto"/>
          </w:divBdr>
        </w:div>
      </w:divsChild>
    </w:div>
    <w:div w:id="449402112">
      <w:bodyDiv w:val="1"/>
      <w:marLeft w:val="0"/>
      <w:marRight w:val="0"/>
      <w:marTop w:val="0"/>
      <w:marBottom w:val="0"/>
      <w:divBdr>
        <w:top w:val="none" w:sz="0" w:space="0" w:color="auto"/>
        <w:left w:val="none" w:sz="0" w:space="0" w:color="auto"/>
        <w:bottom w:val="none" w:sz="0" w:space="0" w:color="auto"/>
        <w:right w:val="none" w:sz="0" w:space="0" w:color="auto"/>
      </w:divBdr>
    </w:div>
    <w:div w:id="516039744">
      <w:bodyDiv w:val="1"/>
      <w:marLeft w:val="0"/>
      <w:marRight w:val="0"/>
      <w:marTop w:val="0"/>
      <w:marBottom w:val="0"/>
      <w:divBdr>
        <w:top w:val="none" w:sz="0" w:space="0" w:color="auto"/>
        <w:left w:val="none" w:sz="0" w:space="0" w:color="auto"/>
        <w:bottom w:val="none" w:sz="0" w:space="0" w:color="auto"/>
        <w:right w:val="none" w:sz="0" w:space="0" w:color="auto"/>
      </w:divBdr>
      <w:divsChild>
        <w:div w:id="268129640">
          <w:marLeft w:val="0"/>
          <w:marRight w:val="0"/>
          <w:marTop w:val="0"/>
          <w:marBottom w:val="0"/>
          <w:divBdr>
            <w:top w:val="none" w:sz="0" w:space="0" w:color="auto"/>
            <w:left w:val="none" w:sz="0" w:space="0" w:color="auto"/>
            <w:bottom w:val="none" w:sz="0" w:space="0" w:color="auto"/>
            <w:right w:val="none" w:sz="0" w:space="0" w:color="auto"/>
          </w:divBdr>
        </w:div>
        <w:div w:id="1147740556">
          <w:marLeft w:val="0"/>
          <w:marRight w:val="0"/>
          <w:marTop w:val="0"/>
          <w:marBottom w:val="0"/>
          <w:divBdr>
            <w:top w:val="none" w:sz="0" w:space="0" w:color="auto"/>
            <w:left w:val="none" w:sz="0" w:space="0" w:color="auto"/>
            <w:bottom w:val="none" w:sz="0" w:space="0" w:color="auto"/>
            <w:right w:val="none" w:sz="0" w:space="0" w:color="auto"/>
          </w:divBdr>
        </w:div>
      </w:divsChild>
    </w:div>
    <w:div w:id="568006649">
      <w:bodyDiv w:val="1"/>
      <w:marLeft w:val="0"/>
      <w:marRight w:val="0"/>
      <w:marTop w:val="0"/>
      <w:marBottom w:val="0"/>
      <w:divBdr>
        <w:top w:val="none" w:sz="0" w:space="0" w:color="auto"/>
        <w:left w:val="none" w:sz="0" w:space="0" w:color="auto"/>
        <w:bottom w:val="none" w:sz="0" w:space="0" w:color="auto"/>
        <w:right w:val="none" w:sz="0" w:space="0" w:color="auto"/>
      </w:divBdr>
    </w:div>
    <w:div w:id="660740200">
      <w:bodyDiv w:val="1"/>
      <w:marLeft w:val="0"/>
      <w:marRight w:val="0"/>
      <w:marTop w:val="0"/>
      <w:marBottom w:val="0"/>
      <w:divBdr>
        <w:top w:val="none" w:sz="0" w:space="0" w:color="auto"/>
        <w:left w:val="none" w:sz="0" w:space="0" w:color="auto"/>
        <w:bottom w:val="none" w:sz="0" w:space="0" w:color="auto"/>
        <w:right w:val="none" w:sz="0" w:space="0" w:color="auto"/>
      </w:divBdr>
    </w:div>
    <w:div w:id="679477252">
      <w:bodyDiv w:val="1"/>
      <w:marLeft w:val="0"/>
      <w:marRight w:val="0"/>
      <w:marTop w:val="0"/>
      <w:marBottom w:val="0"/>
      <w:divBdr>
        <w:top w:val="none" w:sz="0" w:space="0" w:color="auto"/>
        <w:left w:val="none" w:sz="0" w:space="0" w:color="auto"/>
        <w:bottom w:val="none" w:sz="0" w:space="0" w:color="auto"/>
        <w:right w:val="none" w:sz="0" w:space="0" w:color="auto"/>
      </w:divBdr>
      <w:divsChild>
        <w:div w:id="1334408703">
          <w:marLeft w:val="0"/>
          <w:marRight w:val="0"/>
          <w:marTop w:val="0"/>
          <w:marBottom w:val="0"/>
          <w:divBdr>
            <w:top w:val="none" w:sz="0" w:space="0" w:color="auto"/>
            <w:left w:val="none" w:sz="0" w:space="0" w:color="auto"/>
            <w:bottom w:val="none" w:sz="0" w:space="0" w:color="auto"/>
            <w:right w:val="none" w:sz="0" w:space="0" w:color="auto"/>
          </w:divBdr>
        </w:div>
        <w:div w:id="1485467064">
          <w:marLeft w:val="0"/>
          <w:marRight w:val="0"/>
          <w:marTop w:val="0"/>
          <w:marBottom w:val="0"/>
          <w:divBdr>
            <w:top w:val="none" w:sz="0" w:space="0" w:color="auto"/>
            <w:left w:val="none" w:sz="0" w:space="0" w:color="auto"/>
            <w:bottom w:val="none" w:sz="0" w:space="0" w:color="auto"/>
            <w:right w:val="none" w:sz="0" w:space="0" w:color="auto"/>
          </w:divBdr>
        </w:div>
        <w:div w:id="1583636379">
          <w:marLeft w:val="0"/>
          <w:marRight w:val="0"/>
          <w:marTop w:val="0"/>
          <w:marBottom w:val="0"/>
          <w:divBdr>
            <w:top w:val="none" w:sz="0" w:space="0" w:color="auto"/>
            <w:left w:val="none" w:sz="0" w:space="0" w:color="auto"/>
            <w:bottom w:val="none" w:sz="0" w:space="0" w:color="auto"/>
            <w:right w:val="none" w:sz="0" w:space="0" w:color="auto"/>
          </w:divBdr>
        </w:div>
        <w:div w:id="1626616263">
          <w:marLeft w:val="0"/>
          <w:marRight w:val="0"/>
          <w:marTop w:val="0"/>
          <w:marBottom w:val="0"/>
          <w:divBdr>
            <w:top w:val="none" w:sz="0" w:space="0" w:color="auto"/>
            <w:left w:val="none" w:sz="0" w:space="0" w:color="auto"/>
            <w:bottom w:val="none" w:sz="0" w:space="0" w:color="auto"/>
            <w:right w:val="none" w:sz="0" w:space="0" w:color="auto"/>
          </w:divBdr>
        </w:div>
        <w:div w:id="1910840608">
          <w:marLeft w:val="0"/>
          <w:marRight w:val="0"/>
          <w:marTop w:val="0"/>
          <w:marBottom w:val="0"/>
          <w:divBdr>
            <w:top w:val="none" w:sz="0" w:space="0" w:color="auto"/>
            <w:left w:val="none" w:sz="0" w:space="0" w:color="auto"/>
            <w:bottom w:val="none" w:sz="0" w:space="0" w:color="auto"/>
            <w:right w:val="none" w:sz="0" w:space="0" w:color="auto"/>
          </w:divBdr>
        </w:div>
      </w:divsChild>
    </w:div>
    <w:div w:id="755398331">
      <w:bodyDiv w:val="1"/>
      <w:marLeft w:val="0"/>
      <w:marRight w:val="0"/>
      <w:marTop w:val="0"/>
      <w:marBottom w:val="0"/>
      <w:divBdr>
        <w:top w:val="none" w:sz="0" w:space="0" w:color="auto"/>
        <w:left w:val="none" w:sz="0" w:space="0" w:color="auto"/>
        <w:bottom w:val="none" w:sz="0" w:space="0" w:color="auto"/>
        <w:right w:val="none" w:sz="0" w:space="0" w:color="auto"/>
      </w:divBdr>
    </w:div>
    <w:div w:id="797335086">
      <w:bodyDiv w:val="1"/>
      <w:marLeft w:val="0"/>
      <w:marRight w:val="0"/>
      <w:marTop w:val="0"/>
      <w:marBottom w:val="0"/>
      <w:divBdr>
        <w:top w:val="none" w:sz="0" w:space="0" w:color="auto"/>
        <w:left w:val="none" w:sz="0" w:space="0" w:color="auto"/>
        <w:bottom w:val="none" w:sz="0" w:space="0" w:color="auto"/>
        <w:right w:val="none" w:sz="0" w:space="0" w:color="auto"/>
      </w:divBdr>
    </w:div>
    <w:div w:id="936450140">
      <w:bodyDiv w:val="1"/>
      <w:marLeft w:val="0"/>
      <w:marRight w:val="0"/>
      <w:marTop w:val="0"/>
      <w:marBottom w:val="0"/>
      <w:divBdr>
        <w:top w:val="none" w:sz="0" w:space="0" w:color="auto"/>
        <w:left w:val="none" w:sz="0" w:space="0" w:color="auto"/>
        <w:bottom w:val="none" w:sz="0" w:space="0" w:color="auto"/>
        <w:right w:val="none" w:sz="0" w:space="0" w:color="auto"/>
      </w:divBdr>
    </w:div>
    <w:div w:id="982007372">
      <w:bodyDiv w:val="1"/>
      <w:marLeft w:val="0"/>
      <w:marRight w:val="0"/>
      <w:marTop w:val="0"/>
      <w:marBottom w:val="0"/>
      <w:divBdr>
        <w:top w:val="none" w:sz="0" w:space="0" w:color="auto"/>
        <w:left w:val="none" w:sz="0" w:space="0" w:color="auto"/>
        <w:bottom w:val="none" w:sz="0" w:space="0" w:color="auto"/>
        <w:right w:val="none" w:sz="0" w:space="0" w:color="auto"/>
      </w:divBdr>
      <w:divsChild>
        <w:div w:id="1472092702">
          <w:marLeft w:val="0"/>
          <w:marRight w:val="0"/>
          <w:marTop w:val="15"/>
          <w:marBottom w:val="0"/>
          <w:divBdr>
            <w:top w:val="single" w:sz="48" w:space="0" w:color="auto"/>
            <w:left w:val="single" w:sz="48" w:space="0" w:color="auto"/>
            <w:bottom w:val="single" w:sz="48" w:space="0" w:color="auto"/>
            <w:right w:val="single" w:sz="48" w:space="0" w:color="auto"/>
          </w:divBdr>
          <w:divsChild>
            <w:div w:id="56866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303318">
      <w:bodyDiv w:val="1"/>
      <w:marLeft w:val="0"/>
      <w:marRight w:val="0"/>
      <w:marTop w:val="0"/>
      <w:marBottom w:val="0"/>
      <w:divBdr>
        <w:top w:val="none" w:sz="0" w:space="0" w:color="auto"/>
        <w:left w:val="none" w:sz="0" w:space="0" w:color="auto"/>
        <w:bottom w:val="none" w:sz="0" w:space="0" w:color="auto"/>
        <w:right w:val="none" w:sz="0" w:space="0" w:color="auto"/>
      </w:divBdr>
    </w:div>
    <w:div w:id="1088842399">
      <w:bodyDiv w:val="1"/>
      <w:marLeft w:val="0"/>
      <w:marRight w:val="0"/>
      <w:marTop w:val="0"/>
      <w:marBottom w:val="0"/>
      <w:divBdr>
        <w:top w:val="none" w:sz="0" w:space="0" w:color="auto"/>
        <w:left w:val="none" w:sz="0" w:space="0" w:color="auto"/>
        <w:bottom w:val="none" w:sz="0" w:space="0" w:color="auto"/>
        <w:right w:val="none" w:sz="0" w:space="0" w:color="auto"/>
      </w:divBdr>
    </w:div>
    <w:div w:id="1145201882">
      <w:bodyDiv w:val="1"/>
      <w:marLeft w:val="0"/>
      <w:marRight w:val="0"/>
      <w:marTop w:val="0"/>
      <w:marBottom w:val="0"/>
      <w:divBdr>
        <w:top w:val="none" w:sz="0" w:space="0" w:color="auto"/>
        <w:left w:val="none" w:sz="0" w:space="0" w:color="auto"/>
        <w:bottom w:val="none" w:sz="0" w:space="0" w:color="auto"/>
        <w:right w:val="none" w:sz="0" w:space="0" w:color="auto"/>
      </w:divBdr>
      <w:divsChild>
        <w:div w:id="425423655">
          <w:marLeft w:val="0"/>
          <w:marRight w:val="0"/>
          <w:marTop w:val="0"/>
          <w:marBottom w:val="0"/>
          <w:divBdr>
            <w:top w:val="none" w:sz="0" w:space="0" w:color="auto"/>
            <w:left w:val="none" w:sz="0" w:space="0" w:color="auto"/>
            <w:bottom w:val="none" w:sz="0" w:space="0" w:color="auto"/>
            <w:right w:val="none" w:sz="0" w:space="0" w:color="auto"/>
          </w:divBdr>
        </w:div>
        <w:div w:id="425539792">
          <w:marLeft w:val="0"/>
          <w:marRight w:val="0"/>
          <w:marTop w:val="0"/>
          <w:marBottom w:val="0"/>
          <w:divBdr>
            <w:top w:val="none" w:sz="0" w:space="0" w:color="auto"/>
            <w:left w:val="none" w:sz="0" w:space="0" w:color="auto"/>
            <w:bottom w:val="none" w:sz="0" w:space="0" w:color="auto"/>
            <w:right w:val="none" w:sz="0" w:space="0" w:color="auto"/>
          </w:divBdr>
        </w:div>
        <w:div w:id="463279126">
          <w:marLeft w:val="0"/>
          <w:marRight w:val="0"/>
          <w:marTop w:val="0"/>
          <w:marBottom w:val="0"/>
          <w:divBdr>
            <w:top w:val="none" w:sz="0" w:space="0" w:color="auto"/>
            <w:left w:val="none" w:sz="0" w:space="0" w:color="auto"/>
            <w:bottom w:val="none" w:sz="0" w:space="0" w:color="auto"/>
            <w:right w:val="none" w:sz="0" w:space="0" w:color="auto"/>
          </w:divBdr>
        </w:div>
        <w:div w:id="466972048">
          <w:marLeft w:val="0"/>
          <w:marRight w:val="0"/>
          <w:marTop w:val="0"/>
          <w:marBottom w:val="0"/>
          <w:divBdr>
            <w:top w:val="none" w:sz="0" w:space="0" w:color="auto"/>
            <w:left w:val="none" w:sz="0" w:space="0" w:color="auto"/>
            <w:bottom w:val="none" w:sz="0" w:space="0" w:color="auto"/>
            <w:right w:val="none" w:sz="0" w:space="0" w:color="auto"/>
          </w:divBdr>
        </w:div>
        <w:div w:id="967664918">
          <w:marLeft w:val="0"/>
          <w:marRight w:val="0"/>
          <w:marTop w:val="0"/>
          <w:marBottom w:val="0"/>
          <w:divBdr>
            <w:top w:val="none" w:sz="0" w:space="0" w:color="auto"/>
            <w:left w:val="none" w:sz="0" w:space="0" w:color="auto"/>
            <w:bottom w:val="none" w:sz="0" w:space="0" w:color="auto"/>
            <w:right w:val="none" w:sz="0" w:space="0" w:color="auto"/>
          </w:divBdr>
        </w:div>
        <w:div w:id="1489328356">
          <w:marLeft w:val="0"/>
          <w:marRight w:val="0"/>
          <w:marTop w:val="0"/>
          <w:marBottom w:val="0"/>
          <w:divBdr>
            <w:top w:val="none" w:sz="0" w:space="0" w:color="auto"/>
            <w:left w:val="none" w:sz="0" w:space="0" w:color="auto"/>
            <w:bottom w:val="none" w:sz="0" w:space="0" w:color="auto"/>
            <w:right w:val="none" w:sz="0" w:space="0" w:color="auto"/>
          </w:divBdr>
        </w:div>
      </w:divsChild>
    </w:div>
    <w:div w:id="1208877849">
      <w:bodyDiv w:val="1"/>
      <w:marLeft w:val="0"/>
      <w:marRight w:val="0"/>
      <w:marTop w:val="0"/>
      <w:marBottom w:val="0"/>
      <w:divBdr>
        <w:top w:val="none" w:sz="0" w:space="0" w:color="auto"/>
        <w:left w:val="none" w:sz="0" w:space="0" w:color="auto"/>
        <w:bottom w:val="none" w:sz="0" w:space="0" w:color="auto"/>
        <w:right w:val="none" w:sz="0" w:space="0" w:color="auto"/>
      </w:divBdr>
    </w:div>
    <w:div w:id="1272668966">
      <w:bodyDiv w:val="1"/>
      <w:marLeft w:val="0"/>
      <w:marRight w:val="0"/>
      <w:marTop w:val="0"/>
      <w:marBottom w:val="0"/>
      <w:divBdr>
        <w:top w:val="none" w:sz="0" w:space="0" w:color="auto"/>
        <w:left w:val="none" w:sz="0" w:space="0" w:color="auto"/>
        <w:bottom w:val="none" w:sz="0" w:space="0" w:color="auto"/>
        <w:right w:val="none" w:sz="0" w:space="0" w:color="auto"/>
      </w:divBdr>
    </w:div>
    <w:div w:id="1273780072">
      <w:bodyDiv w:val="1"/>
      <w:marLeft w:val="0"/>
      <w:marRight w:val="0"/>
      <w:marTop w:val="0"/>
      <w:marBottom w:val="0"/>
      <w:divBdr>
        <w:top w:val="none" w:sz="0" w:space="0" w:color="auto"/>
        <w:left w:val="none" w:sz="0" w:space="0" w:color="auto"/>
        <w:bottom w:val="none" w:sz="0" w:space="0" w:color="auto"/>
        <w:right w:val="none" w:sz="0" w:space="0" w:color="auto"/>
      </w:divBdr>
      <w:divsChild>
        <w:div w:id="427433279">
          <w:marLeft w:val="0"/>
          <w:marRight w:val="0"/>
          <w:marTop w:val="0"/>
          <w:marBottom w:val="0"/>
          <w:divBdr>
            <w:top w:val="none" w:sz="0" w:space="0" w:color="auto"/>
            <w:left w:val="none" w:sz="0" w:space="0" w:color="auto"/>
            <w:bottom w:val="none" w:sz="0" w:space="0" w:color="auto"/>
            <w:right w:val="none" w:sz="0" w:space="0" w:color="auto"/>
          </w:divBdr>
        </w:div>
        <w:div w:id="481821886">
          <w:marLeft w:val="0"/>
          <w:marRight w:val="0"/>
          <w:marTop w:val="0"/>
          <w:marBottom w:val="0"/>
          <w:divBdr>
            <w:top w:val="none" w:sz="0" w:space="0" w:color="auto"/>
            <w:left w:val="none" w:sz="0" w:space="0" w:color="auto"/>
            <w:bottom w:val="none" w:sz="0" w:space="0" w:color="auto"/>
            <w:right w:val="none" w:sz="0" w:space="0" w:color="auto"/>
          </w:divBdr>
        </w:div>
        <w:div w:id="1882280601">
          <w:marLeft w:val="0"/>
          <w:marRight w:val="0"/>
          <w:marTop w:val="0"/>
          <w:marBottom w:val="0"/>
          <w:divBdr>
            <w:top w:val="none" w:sz="0" w:space="0" w:color="auto"/>
            <w:left w:val="none" w:sz="0" w:space="0" w:color="auto"/>
            <w:bottom w:val="none" w:sz="0" w:space="0" w:color="auto"/>
            <w:right w:val="none" w:sz="0" w:space="0" w:color="auto"/>
          </w:divBdr>
        </w:div>
      </w:divsChild>
    </w:div>
    <w:div w:id="1300842427">
      <w:bodyDiv w:val="1"/>
      <w:marLeft w:val="0"/>
      <w:marRight w:val="0"/>
      <w:marTop w:val="0"/>
      <w:marBottom w:val="0"/>
      <w:divBdr>
        <w:top w:val="none" w:sz="0" w:space="0" w:color="auto"/>
        <w:left w:val="none" w:sz="0" w:space="0" w:color="auto"/>
        <w:bottom w:val="none" w:sz="0" w:space="0" w:color="auto"/>
        <w:right w:val="none" w:sz="0" w:space="0" w:color="auto"/>
      </w:divBdr>
    </w:div>
    <w:div w:id="1301767872">
      <w:bodyDiv w:val="1"/>
      <w:marLeft w:val="0"/>
      <w:marRight w:val="0"/>
      <w:marTop w:val="0"/>
      <w:marBottom w:val="0"/>
      <w:divBdr>
        <w:top w:val="none" w:sz="0" w:space="0" w:color="auto"/>
        <w:left w:val="none" w:sz="0" w:space="0" w:color="auto"/>
        <w:bottom w:val="none" w:sz="0" w:space="0" w:color="auto"/>
        <w:right w:val="none" w:sz="0" w:space="0" w:color="auto"/>
      </w:divBdr>
    </w:div>
    <w:div w:id="1333603276">
      <w:bodyDiv w:val="1"/>
      <w:marLeft w:val="0"/>
      <w:marRight w:val="0"/>
      <w:marTop w:val="0"/>
      <w:marBottom w:val="0"/>
      <w:divBdr>
        <w:top w:val="none" w:sz="0" w:space="0" w:color="auto"/>
        <w:left w:val="none" w:sz="0" w:space="0" w:color="auto"/>
        <w:bottom w:val="none" w:sz="0" w:space="0" w:color="auto"/>
        <w:right w:val="none" w:sz="0" w:space="0" w:color="auto"/>
      </w:divBdr>
      <w:divsChild>
        <w:div w:id="58872359">
          <w:marLeft w:val="0"/>
          <w:marRight w:val="0"/>
          <w:marTop w:val="0"/>
          <w:marBottom w:val="0"/>
          <w:divBdr>
            <w:top w:val="none" w:sz="0" w:space="0" w:color="auto"/>
            <w:left w:val="none" w:sz="0" w:space="0" w:color="auto"/>
            <w:bottom w:val="none" w:sz="0" w:space="0" w:color="auto"/>
            <w:right w:val="none" w:sz="0" w:space="0" w:color="auto"/>
          </w:divBdr>
        </w:div>
        <w:div w:id="987367174">
          <w:marLeft w:val="0"/>
          <w:marRight w:val="0"/>
          <w:marTop w:val="0"/>
          <w:marBottom w:val="0"/>
          <w:divBdr>
            <w:top w:val="none" w:sz="0" w:space="0" w:color="auto"/>
            <w:left w:val="none" w:sz="0" w:space="0" w:color="auto"/>
            <w:bottom w:val="none" w:sz="0" w:space="0" w:color="auto"/>
            <w:right w:val="none" w:sz="0" w:space="0" w:color="auto"/>
          </w:divBdr>
        </w:div>
      </w:divsChild>
    </w:div>
    <w:div w:id="1382821645">
      <w:bodyDiv w:val="1"/>
      <w:marLeft w:val="0"/>
      <w:marRight w:val="0"/>
      <w:marTop w:val="0"/>
      <w:marBottom w:val="0"/>
      <w:divBdr>
        <w:top w:val="none" w:sz="0" w:space="0" w:color="auto"/>
        <w:left w:val="none" w:sz="0" w:space="0" w:color="auto"/>
        <w:bottom w:val="none" w:sz="0" w:space="0" w:color="auto"/>
        <w:right w:val="none" w:sz="0" w:space="0" w:color="auto"/>
      </w:divBdr>
      <w:divsChild>
        <w:div w:id="471409923">
          <w:marLeft w:val="0"/>
          <w:marRight w:val="0"/>
          <w:marTop w:val="0"/>
          <w:marBottom w:val="0"/>
          <w:divBdr>
            <w:top w:val="none" w:sz="0" w:space="0" w:color="auto"/>
            <w:left w:val="none" w:sz="0" w:space="0" w:color="auto"/>
            <w:bottom w:val="none" w:sz="0" w:space="0" w:color="auto"/>
            <w:right w:val="none" w:sz="0" w:space="0" w:color="auto"/>
          </w:divBdr>
        </w:div>
        <w:div w:id="625816649">
          <w:marLeft w:val="0"/>
          <w:marRight w:val="0"/>
          <w:marTop w:val="0"/>
          <w:marBottom w:val="0"/>
          <w:divBdr>
            <w:top w:val="none" w:sz="0" w:space="0" w:color="auto"/>
            <w:left w:val="none" w:sz="0" w:space="0" w:color="auto"/>
            <w:bottom w:val="none" w:sz="0" w:space="0" w:color="auto"/>
            <w:right w:val="none" w:sz="0" w:space="0" w:color="auto"/>
          </w:divBdr>
        </w:div>
        <w:div w:id="1247573123">
          <w:marLeft w:val="0"/>
          <w:marRight w:val="0"/>
          <w:marTop w:val="0"/>
          <w:marBottom w:val="0"/>
          <w:divBdr>
            <w:top w:val="none" w:sz="0" w:space="0" w:color="auto"/>
            <w:left w:val="none" w:sz="0" w:space="0" w:color="auto"/>
            <w:bottom w:val="none" w:sz="0" w:space="0" w:color="auto"/>
            <w:right w:val="none" w:sz="0" w:space="0" w:color="auto"/>
          </w:divBdr>
        </w:div>
        <w:div w:id="1336301782">
          <w:marLeft w:val="0"/>
          <w:marRight w:val="0"/>
          <w:marTop w:val="0"/>
          <w:marBottom w:val="0"/>
          <w:divBdr>
            <w:top w:val="none" w:sz="0" w:space="0" w:color="auto"/>
            <w:left w:val="none" w:sz="0" w:space="0" w:color="auto"/>
            <w:bottom w:val="none" w:sz="0" w:space="0" w:color="auto"/>
            <w:right w:val="none" w:sz="0" w:space="0" w:color="auto"/>
          </w:divBdr>
        </w:div>
        <w:div w:id="1500074138">
          <w:marLeft w:val="0"/>
          <w:marRight w:val="0"/>
          <w:marTop w:val="0"/>
          <w:marBottom w:val="0"/>
          <w:divBdr>
            <w:top w:val="none" w:sz="0" w:space="0" w:color="auto"/>
            <w:left w:val="none" w:sz="0" w:space="0" w:color="auto"/>
            <w:bottom w:val="none" w:sz="0" w:space="0" w:color="auto"/>
            <w:right w:val="none" w:sz="0" w:space="0" w:color="auto"/>
          </w:divBdr>
        </w:div>
        <w:div w:id="1699307760">
          <w:marLeft w:val="0"/>
          <w:marRight w:val="0"/>
          <w:marTop w:val="0"/>
          <w:marBottom w:val="0"/>
          <w:divBdr>
            <w:top w:val="none" w:sz="0" w:space="0" w:color="auto"/>
            <w:left w:val="none" w:sz="0" w:space="0" w:color="auto"/>
            <w:bottom w:val="none" w:sz="0" w:space="0" w:color="auto"/>
            <w:right w:val="none" w:sz="0" w:space="0" w:color="auto"/>
          </w:divBdr>
        </w:div>
        <w:div w:id="1928493924">
          <w:marLeft w:val="0"/>
          <w:marRight w:val="0"/>
          <w:marTop w:val="0"/>
          <w:marBottom w:val="0"/>
          <w:divBdr>
            <w:top w:val="none" w:sz="0" w:space="0" w:color="auto"/>
            <w:left w:val="none" w:sz="0" w:space="0" w:color="auto"/>
            <w:bottom w:val="none" w:sz="0" w:space="0" w:color="auto"/>
            <w:right w:val="none" w:sz="0" w:space="0" w:color="auto"/>
          </w:divBdr>
        </w:div>
        <w:div w:id="2077778625">
          <w:marLeft w:val="0"/>
          <w:marRight w:val="0"/>
          <w:marTop w:val="0"/>
          <w:marBottom w:val="0"/>
          <w:divBdr>
            <w:top w:val="none" w:sz="0" w:space="0" w:color="auto"/>
            <w:left w:val="none" w:sz="0" w:space="0" w:color="auto"/>
            <w:bottom w:val="none" w:sz="0" w:space="0" w:color="auto"/>
            <w:right w:val="none" w:sz="0" w:space="0" w:color="auto"/>
          </w:divBdr>
        </w:div>
      </w:divsChild>
    </w:div>
    <w:div w:id="1400522992">
      <w:bodyDiv w:val="1"/>
      <w:marLeft w:val="0"/>
      <w:marRight w:val="0"/>
      <w:marTop w:val="0"/>
      <w:marBottom w:val="0"/>
      <w:divBdr>
        <w:top w:val="none" w:sz="0" w:space="0" w:color="auto"/>
        <w:left w:val="none" w:sz="0" w:space="0" w:color="auto"/>
        <w:bottom w:val="none" w:sz="0" w:space="0" w:color="auto"/>
        <w:right w:val="none" w:sz="0" w:space="0" w:color="auto"/>
      </w:divBdr>
    </w:div>
    <w:div w:id="1475676514">
      <w:bodyDiv w:val="1"/>
      <w:marLeft w:val="0"/>
      <w:marRight w:val="0"/>
      <w:marTop w:val="0"/>
      <w:marBottom w:val="0"/>
      <w:divBdr>
        <w:top w:val="none" w:sz="0" w:space="0" w:color="auto"/>
        <w:left w:val="none" w:sz="0" w:space="0" w:color="auto"/>
        <w:bottom w:val="none" w:sz="0" w:space="0" w:color="auto"/>
        <w:right w:val="none" w:sz="0" w:space="0" w:color="auto"/>
      </w:divBdr>
    </w:div>
    <w:div w:id="1523935965">
      <w:bodyDiv w:val="1"/>
      <w:marLeft w:val="0"/>
      <w:marRight w:val="0"/>
      <w:marTop w:val="0"/>
      <w:marBottom w:val="0"/>
      <w:divBdr>
        <w:top w:val="none" w:sz="0" w:space="0" w:color="auto"/>
        <w:left w:val="none" w:sz="0" w:space="0" w:color="auto"/>
        <w:bottom w:val="none" w:sz="0" w:space="0" w:color="auto"/>
        <w:right w:val="none" w:sz="0" w:space="0" w:color="auto"/>
      </w:divBdr>
    </w:div>
    <w:div w:id="1539002173">
      <w:bodyDiv w:val="1"/>
      <w:marLeft w:val="0"/>
      <w:marRight w:val="0"/>
      <w:marTop w:val="0"/>
      <w:marBottom w:val="0"/>
      <w:divBdr>
        <w:top w:val="none" w:sz="0" w:space="0" w:color="auto"/>
        <w:left w:val="none" w:sz="0" w:space="0" w:color="auto"/>
        <w:bottom w:val="none" w:sz="0" w:space="0" w:color="auto"/>
        <w:right w:val="none" w:sz="0" w:space="0" w:color="auto"/>
      </w:divBdr>
    </w:div>
    <w:div w:id="1589461697">
      <w:bodyDiv w:val="1"/>
      <w:marLeft w:val="0"/>
      <w:marRight w:val="0"/>
      <w:marTop w:val="0"/>
      <w:marBottom w:val="0"/>
      <w:divBdr>
        <w:top w:val="none" w:sz="0" w:space="0" w:color="auto"/>
        <w:left w:val="none" w:sz="0" w:space="0" w:color="auto"/>
        <w:bottom w:val="none" w:sz="0" w:space="0" w:color="auto"/>
        <w:right w:val="none" w:sz="0" w:space="0" w:color="auto"/>
      </w:divBdr>
    </w:div>
    <w:div w:id="1615406029">
      <w:bodyDiv w:val="1"/>
      <w:marLeft w:val="0"/>
      <w:marRight w:val="0"/>
      <w:marTop w:val="0"/>
      <w:marBottom w:val="0"/>
      <w:divBdr>
        <w:top w:val="none" w:sz="0" w:space="0" w:color="auto"/>
        <w:left w:val="none" w:sz="0" w:space="0" w:color="auto"/>
        <w:bottom w:val="none" w:sz="0" w:space="0" w:color="auto"/>
        <w:right w:val="none" w:sz="0" w:space="0" w:color="auto"/>
      </w:divBdr>
      <w:divsChild>
        <w:div w:id="81948818">
          <w:marLeft w:val="0"/>
          <w:marRight w:val="0"/>
          <w:marTop w:val="0"/>
          <w:marBottom w:val="0"/>
          <w:divBdr>
            <w:top w:val="none" w:sz="0" w:space="0" w:color="auto"/>
            <w:left w:val="none" w:sz="0" w:space="0" w:color="auto"/>
            <w:bottom w:val="none" w:sz="0" w:space="0" w:color="auto"/>
            <w:right w:val="none" w:sz="0" w:space="0" w:color="auto"/>
          </w:divBdr>
        </w:div>
        <w:div w:id="551160123">
          <w:marLeft w:val="0"/>
          <w:marRight w:val="0"/>
          <w:marTop w:val="0"/>
          <w:marBottom w:val="0"/>
          <w:divBdr>
            <w:top w:val="none" w:sz="0" w:space="0" w:color="auto"/>
            <w:left w:val="none" w:sz="0" w:space="0" w:color="auto"/>
            <w:bottom w:val="none" w:sz="0" w:space="0" w:color="auto"/>
            <w:right w:val="none" w:sz="0" w:space="0" w:color="auto"/>
          </w:divBdr>
        </w:div>
        <w:div w:id="643705375">
          <w:marLeft w:val="0"/>
          <w:marRight w:val="0"/>
          <w:marTop w:val="0"/>
          <w:marBottom w:val="0"/>
          <w:divBdr>
            <w:top w:val="none" w:sz="0" w:space="0" w:color="auto"/>
            <w:left w:val="none" w:sz="0" w:space="0" w:color="auto"/>
            <w:bottom w:val="none" w:sz="0" w:space="0" w:color="auto"/>
            <w:right w:val="none" w:sz="0" w:space="0" w:color="auto"/>
          </w:divBdr>
        </w:div>
        <w:div w:id="1258295982">
          <w:marLeft w:val="0"/>
          <w:marRight w:val="0"/>
          <w:marTop w:val="0"/>
          <w:marBottom w:val="0"/>
          <w:divBdr>
            <w:top w:val="none" w:sz="0" w:space="0" w:color="auto"/>
            <w:left w:val="none" w:sz="0" w:space="0" w:color="auto"/>
            <w:bottom w:val="none" w:sz="0" w:space="0" w:color="auto"/>
            <w:right w:val="none" w:sz="0" w:space="0" w:color="auto"/>
          </w:divBdr>
        </w:div>
        <w:div w:id="1779712357">
          <w:marLeft w:val="0"/>
          <w:marRight w:val="0"/>
          <w:marTop w:val="0"/>
          <w:marBottom w:val="0"/>
          <w:divBdr>
            <w:top w:val="none" w:sz="0" w:space="0" w:color="auto"/>
            <w:left w:val="none" w:sz="0" w:space="0" w:color="auto"/>
            <w:bottom w:val="none" w:sz="0" w:space="0" w:color="auto"/>
            <w:right w:val="none" w:sz="0" w:space="0" w:color="auto"/>
          </w:divBdr>
        </w:div>
      </w:divsChild>
    </w:div>
    <w:div w:id="1628001272">
      <w:bodyDiv w:val="1"/>
      <w:marLeft w:val="0"/>
      <w:marRight w:val="0"/>
      <w:marTop w:val="0"/>
      <w:marBottom w:val="0"/>
      <w:divBdr>
        <w:top w:val="none" w:sz="0" w:space="0" w:color="auto"/>
        <w:left w:val="none" w:sz="0" w:space="0" w:color="auto"/>
        <w:bottom w:val="none" w:sz="0" w:space="0" w:color="auto"/>
        <w:right w:val="none" w:sz="0" w:space="0" w:color="auto"/>
      </w:divBdr>
    </w:div>
    <w:div w:id="1652560903">
      <w:bodyDiv w:val="1"/>
      <w:marLeft w:val="0"/>
      <w:marRight w:val="0"/>
      <w:marTop w:val="0"/>
      <w:marBottom w:val="0"/>
      <w:divBdr>
        <w:top w:val="none" w:sz="0" w:space="0" w:color="auto"/>
        <w:left w:val="none" w:sz="0" w:space="0" w:color="auto"/>
        <w:bottom w:val="none" w:sz="0" w:space="0" w:color="auto"/>
        <w:right w:val="none" w:sz="0" w:space="0" w:color="auto"/>
      </w:divBdr>
      <w:divsChild>
        <w:div w:id="1001278802">
          <w:marLeft w:val="0"/>
          <w:marRight w:val="0"/>
          <w:marTop w:val="0"/>
          <w:marBottom w:val="0"/>
          <w:divBdr>
            <w:top w:val="none" w:sz="0" w:space="0" w:color="auto"/>
            <w:left w:val="none" w:sz="0" w:space="0" w:color="auto"/>
            <w:bottom w:val="none" w:sz="0" w:space="0" w:color="auto"/>
            <w:right w:val="none" w:sz="0" w:space="0" w:color="auto"/>
          </w:divBdr>
        </w:div>
        <w:div w:id="1613784647">
          <w:marLeft w:val="0"/>
          <w:marRight w:val="0"/>
          <w:marTop w:val="0"/>
          <w:marBottom w:val="0"/>
          <w:divBdr>
            <w:top w:val="none" w:sz="0" w:space="0" w:color="auto"/>
            <w:left w:val="none" w:sz="0" w:space="0" w:color="auto"/>
            <w:bottom w:val="none" w:sz="0" w:space="0" w:color="auto"/>
            <w:right w:val="none" w:sz="0" w:space="0" w:color="auto"/>
          </w:divBdr>
        </w:div>
        <w:div w:id="2021851551">
          <w:marLeft w:val="0"/>
          <w:marRight w:val="0"/>
          <w:marTop w:val="0"/>
          <w:marBottom w:val="0"/>
          <w:divBdr>
            <w:top w:val="none" w:sz="0" w:space="0" w:color="auto"/>
            <w:left w:val="none" w:sz="0" w:space="0" w:color="auto"/>
            <w:bottom w:val="none" w:sz="0" w:space="0" w:color="auto"/>
            <w:right w:val="none" w:sz="0" w:space="0" w:color="auto"/>
          </w:divBdr>
        </w:div>
      </w:divsChild>
    </w:div>
    <w:div w:id="1675918340">
      <w:bodyDiv w:val="1"/>
      <w:marLeft w:val="0"/>
      <w:marRight w:val="0"/>
      <w:marTop w:val="0"/>
      <w:marBottom w:val="0"/>
      <w:divBdr>
        <w:top w:val="none" w:sz="0" w:space="0" w:color="auto"/>
        <w:left w:val="none" w:sz="0" w:space="0" w:color="auto"/>
        <w:bottom w:val="none" w:sz="0" w:space="0" w:color="auto"/>
        <w:right w:val="none" w:sz="0" w:space="0" w:color="auto"/>
      </w:divBdr>
    </w:div>
    <w:div w:id="1819036466">
      <w:bodyDiv w:val="1"/>
      <w:marLeft w:val="0"/>
      <w:marRight w:val="0"/>
      <w:marTop w:val="0"/>
      <w:marBottom w:val="0"/>
      <w:divBdr>
        <w:top w:val="none" w:sz="0" w:space="0" w:color="auto"/>
        <w:left w:val="none" w:sz="0" w:space="0" w:color="auto"/>
        <w:bottom w:val="none" w:sz="0" w:space="0" w:color="auto"/>
        <w:right w:val="none" w:sz="0" w:space="0" w:color="auto"/>
      </w:divBdr>
    </w:div>
    <w:div w:id="1976333153">
      <w:bodyDiv w:val="1"/>
      <w:marLeft w:val="0"/>
      <w:marRight w:val="0"/>
      <w:marTop w:val="0"/>
      <w:marBottom w:val="0"/>
      <w:divBdr>
        <w:top w:val="none" w:sz="0" w:space="0" w:color="auto"/>
        <w:left w:val="none" w:sz="0" w:space="0" w:color="auto"/>
        <w:bottom w:val="none" w:sz="0" w:space="0" w:color="auto"/>
        <w:right w:val="none" w:sz="0" w:space="0" w:color="auto"/>
      </w:divBdr>
    </w:div>
    <w:div w:id="206139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icitacoes-e2.com.br/aop/" TargetMode="External"/><Relationship Id="rId117" Type="http://schemas.openxmlformats.org/officeDocument/2006/relationships/hyperlink" Target="http://www.planalto.gov.br/ccivil_03/constituicao/constituicao.htm" TargetMode="External"/><Relationship Id="rId21" Type="http://schemas.openxmlformats.org/officeDocument/2006/relationships/hyperlink" Target="https://www.licitacoes-e2.com.br/aop/" TargetMode="External"/><Relationship Id="rId42" Type="http://schemas.openxmlformats.org/officeDocument/2006/relationships/hyperlink" Target="http://leis.alesc.sc.gov.br/html/2014/631_2014_lei_complementar.html" TargetMode="External"/><Relationship Id="rId47" Type="http://schemas.openxmlformats.org/officeDocument/2006/relationships/hyperlink" Target="http://leis.alesc.sc.gov.br/html/2014/16493_2014_lei.html" TargetMode="External"/><Relationship Id="rId63" Type="http://schemas.openxmlformats.org/officeDocument/2006/relationships/hyperlink" Target="http://www.planalto.gov.br/ccivil_03/leis/lcp/lcp123.htm" TargetMode="External"/><Relationship Id="rId68" Type="http://schemas.openxmlformats.org/officeDocument/2006/relationships/hyperlink" Target="mailto:licitacoes@epagri.sc.gov.br" TargetMode="External"/><Relationship Id="rId84" Type="http://schemas.openxmlformats.org/officeDocument/2006/relationships/hyperlink" Target="https://www.epagri.sc.gov.br/index.php/licitacoes/" TargetMode="External"/><Relationship Id="rId89" Type="http://schemas.openxmlformats.org/officeDocument/2006/relationships/hyperlink" Target="http://servicos.receita.fazenda.gov.br/Servicos/certidao/CndConjuntaInter/InformaNICertidao.asp?Tipo=1" TargetMode="External"/><Relationship Id="rId112" Type="http://schemas.openxmlformats.org/officeDocument/2006/relationships/hyperlink" Target="http://server03.pge.sc.gov.br/LegislacaoEstadual/2020/000001-009-0-2020-100.htm" TargetMode="External"/><Relationship Id="rId133" Type="http://schemas.openxmlformats.org/officeDocument/2006/relationships/hyperlink" Target="https://leisestaduais.com.br/sc/decreto-n-1007-2016-santa-catarina-regulamenta-no-ambito-do-poder-executivo-estadual-os-1-e-3-do-art-1-da-lei-federal-n-13303-de-2016-a-fim-de-estabelecer-regras-de-governanca-aplicaveis-as-empresas-publicas-e-sociedades-de-economia-mista-do-estado-de-santa-catarina-que-tenham-obtido-em-conjunto-com-suas-respectivas-subsidiarias-no-exercicio-social-anterior-receita-operacional-bruta-inferior-a-r-90-000-000-00-noventa-milhoes-de-reais-e-estabelece-outras-providencias" TargetMode="External"/><Relationship Id="rId138" Type="http://schemas.openxmlformats.org/officeDocument/2006/relationships/hyperlink" Target="https://www.gov.br/transferegov/pt-br/legislacao/portarias/portaria-conjunta-mgi-mf-cgu-no-33-de-30-de-agosto-de-2023" TargetMode="External"/><Relationship Id="rId154" Type="http://schemas.openxmlformats.org/officeDocument/2006/relationships/hyperlink" Target="http://www.planalto.gov.br/ccivil_03/_ato2011-2014/2013/lei/l12846.htm" TargetMode="External"/><Relationship Id="rId159" Type="http://schemas.openxmlformats.org/officeDocument/2006/relationships/hyperlink" Target="https://www.tjsc.jus.br/documents/815612/19065765/C%C3%B3digo_Normas_Extrajudicial_Atualizado_Provimento24_2025_atualizado.pdf/4ed49add-a7e8-220c-0708-64da785b9e19?t=1748518112116" TargetMode="External"/><Relationship Id="rId16" Type="http://schemas.openxmlformats.org/officeDocument/2006/relationships/hyperlink" Target="http://server03.pge.sc.gov.br/LegislacaoEstadual/2018/000005-009-0-2018-024.htm" TargetMode="External"/><Relationship Id="rId107" Type="http://schemas.openxmlformats.org/officeDocument/2006/relationships/hyperlink" Target="https://www.epagri.sc.gov.br/index.php/licitacoes/"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leis.alesc.sc.gov.br/html/constituicao_estadual_1989.html" TargetMode="External"/><Relationship Id="rId37" Type="http://schemas.openxmlformats.org/officeDocument/2006/relationships/hyperlink" Target="http://www.planalto.gov.br/ccivil_03/leis/L8078compilado.htm" TargetMode="External"/><Relationship Id="rId53" Type="http://schemas.openxmlformats.org/officeDocument/2006/relationships/hyperlink" Target="http://www.planalto.gov.br/ccivil_03/_ato2015-2018/2016/lei/l13303.htmhttp:/www.planalto.gov.br/ccivil_03/_ato2015-2018/2016/lei/l13303.htm" TargetMode="External"/><Relationship Id="rId58" Type="http://schemas.openxmlformats.org/officeDocument/2006/relationships/hyperlink" Target="http://www.planalto.gov.br/ccivil_03/leis/l9605.htm" TargetMode="External"/><Relationship Id="rId74" Type="http://schemas.openxmlformats.org/officeDocument/2006/relationships/hyperlink" Target="http://www.planalto.gov.br/ccivil_03/_Ato2015-2018/2018/Lei/L13726.htm" TargetMode="External"/><Relationship Id="rId79" Type="http://schemas.openxmlformats.org/officeDocument/2006/relationships/hyperlink" Target="https://www.epagri.sc.gov.br/index.php/licitacoes/" TargetMode="External"/><Relationship Id="rId102" Type="http://schemas.openxmlformats.org/officeDocument/2006/relationships/hyperlink" Target="http://www.planalto.gov.br/ccivil_03/_ato2015-2018/2016/lei/l13303.htm" TargetMode="External"/><Relationship Id="rId123" Type="http://schemas.openxmlformats.org/officeDocument/2006/relationships/hyperlink" Target="https://www.epagri.sc.gov.br/index.php/licitacoes/" TargetMode="External"/><Relationship Id="rId128" Type="http://schemas.openxmlformats.org/officeDocument/2006/relationships/hyperlink" Target="https://portal.sgpe.sea.sc.gov.br/portal-externo/atendimento" TargetMode="External"/><Relationship Id="rId144" Type="http://schemas.openxmlformats.org/officeDocument/2006/relationships/hyperlink" Target="https://www.planalto.gov.br/ccivil_03/_Ato2023-2026/2023/Decreto/D11531.htm" TargetMode="External"/><Relationship Id="rId149" Type="http://schemas.openxmlformats.org/officeDocument/2006/relationships/hyperlink" Target="http://www.planalto.gov.br/ccivil_03/leis/l5194.htm" TargetMode="External"/><Relationship Id="rId5" Type="http://schemas.openxmlformats.org/officeDocument/2006/relationships/settings" Target="settings.xml"/><Relationship Id="rId90" Type="http://schemas.openxmlformats.org/officeDocument/2006/relationships/hyperlink" Target="https://consulta-crf.caixa.gov.br/consultacrf/pages/consultaEmpregador.jsf" TargetMode="External"/><Relationship Id="rId95" Type="http://schemas.openxmlformats.org/officeDocument/2006/relationships/hyperlink" Target="https://portal.sgpe.sea.sc.gov.br/portal-externo/atendimento" TargetMode="External"/><Relationship Id="rId160" Type="http://schemas.openxmlformats.org/officeDocument/2006/relationships/header" Target="header1.xml"/><Relationship Id="rId22" Type="http://schemas.openxmlformats.org/officeDocument/2006/relationships/hyperlink" Target="https://www.epagri.sc.gov.br/index.php/licitacoes/" TargetMode="External"/><Relationship Id="rId27" Type="http://schemas.openxmlformats.org/officeDocument/2006/relationships/hyperlink" Target="https://www.licitacoes-e2.com.br/aop/" TargetMode="External"/><Relationship Id="rId43" Type="http://schemas.openxmlformats.org/officeDocument/2006/relationships/hyperlink" Target="http://leis.alesc.sc.gov.br/html/1998/10732_1998_lei_promulgada.html" TargetMode="External"/><Relationship Id="rId48" Type="http://schemas.openxmlformats.org/officeDocument/2006/relationships/hyperlink" Target="https://www.epagri.sc.gov.br/index.php/licitacoes/" TargetMode="External"/><Relationship Id="rId64" Type="http://schemas.openxmlformats.org/officeDocument/2006/relationships/hyperlink" Target="http://www.planalto.gov.br/ccivil_03/_Ato2007-2010/2007/Lei/L11488.htm" TargetMode="External"/><Relationship Id="rId69" Type="http://schemas.openxmlformats.org/officeDocument/2006/relationships/hyperlink" Target="http://www.planalto.gov.br/ccivil_03/_ato2015-2018/2016/lei/l13303.htm" TargetMode="External"/><Relationship Id="rId113" Type="http://schemas.openxmlformats.org/officeDocument/2006/relationships/hyperlink" Target="https://www.epagri.sc.gov.br/index.php/licitacoes/" TargetMode="External"/><Relationship Id="rId118" Type="http://schemas.openxmlformats.org/officeDocument/2006/relationships/hyperlink" Target="http://leis.alesc.sc.gov.br/html/2014/16493_2014_lei.html" TargetMode="External"/><Relationship Id="rId134" Type="http://schemas.openxmlformats.org/officeDocument/2006/relationships/hyperlink" Target="https://leisestaduais.com.br/sc/decreto-n-1484-2018-santa-catarina-fixa-as-diretrizes-para-a-promocao-das-adaptacoes-necessarias-a-adequacao-das-empresas-publicas-e-sociedades-de-economia-mista-e-suas-subsidiarias-do-estado-de-santa-catarina-ao-disposto-na-lei-federal-n-13303-de-2016-e-no-decreto-n-1-007-de-2016-e-estabelece-outras-providencias" TargetMode="External"/><Relationship Id="rId139" Type="http://schemas.openxmlformats.org/officeDocument/2006/relationships/hyperlink" Target="http://server03.pge.sc.gov.br/LegislacaoEstadual/2019/000385-005-0-2019-009.htm" TargetMode="External"/><Relationship Id="rId80" Type="http://schemas.openxmlformats.org/officeDocument/2006/relationships/hyperlink" Target="http://www.portaldecompras.sc.gov.br" TargetMode="External"/><Relationship Id="rId85" Type="http://schemas.openxmlformats.org/officeDocument/2006/relationships/hyperlink" Target="http://www.receita.fazenda.gov.br/PessoaJuridica/CNPJ/cnpjreva/Cnpjreva_Solicitacao.asp" TargetMode="External"/><Relationship Id="rId150" Type="http://schemas.openxmlformats.org/officeDocument/2006/relationships/hyperlink" Target="http://transparencia.epagri.sc.gov.br/epagri/despesa/licitacoes-e-contratos/regulamento-interno-de-licitacoes-e-contratos" TargetMode="External"/><Relationship Id="rId155" Type="http://schemas.openxmlformats.org/officeDocument/2006/relationships/hyperlink" Target="https://www.cgu.gov.br/assuntos/etica-e-integridade/legislacao" TargetMode="External"/><Relationship Id="rId12" Type="http://schemas.openxmlformats.org/officeDocument/2006/relationships/hyperlink" Target="http://www.planalto.gov.br/ccivil_03/_ato2015-2018/2016/lei/l13303.htmhttp:/www.planalto.gov.br/ccivil_03/_ato2015-2018/2016/lei/l13303.htm" TargetMode="External"/><Relationship Id="rId17" Type="http://schemas.openxmlformats.org/officeDocument/2006/relationships/hyperlink" Target="http://www.planalto.gov.br/ccivil_03/_ato2015-2018/2016/lei/l13303.htm" TargetMode="External"/><Relationship Id="rId33" Type="http://schemas.openxmlformats.org/officeDocument/2006/relationships/hyperlink" Target="http://www.planalto.gov.br/ccivil_03/_ato2015-2018/2016/lei/L13303.htm" TargetMode="External"/><Relationship Id="rId38" Type="http://schemas.openxmlformats.org/officeDocument/2006/relationships/hyperlink" Target="https://www.planalto.gov.br/ccivil_03/decreto-lei/del2848compilado.htm" TargetMode="External"/><Relationship Id="rId59" Type="http://schemas.openxmlformats.org/officeDocument/2006/relationships/hyperlink" Target="http://www.planalto.gov.br/ccivil_03/_ato2011-2014/2011/lei/l12527.htm" TargetMode="External"/><Relationship Id="rId103" Type="http://schemas.openxmlformats.org/officeDocument/2006/relationships/hyperlink" Target="https://www.epagri.sc.gov.br/index.php/licitacoes/" TargetMode="External"/><Relationship Id="rId108" Type="http://schemas.openxmlformats.org/officeDocument/2006/relationships/hyperlink" Target="http://www.planalto.gov.br/ccivil_03/_ato2011-2014/2013/lei/l12846.htm" TargetMode="External"/><Relationship Id="rId124" Type="http://schemas.openxmlformats.org/officeDocument/2006/relationships/hyperlink" Target="http://www.epagri.sc.gov.br" TargetMode="External"/><Relationship Id="rId129" Type="http://schemas.openxmlformats.org/officeDocument/2006/relationships/hyperlink" Target="https://portal.sgpe.sea.sc.gov.br/portal-externo/atendimento" TargetMode="External"/><Relationship Id="rId54" Type="http://schemas.openxmlformats.org/officeDocument/2006/relationships/hyperlink" Target="https://www.epagri.sc.gov.br/index.php/licitacoes/" TargetMode="External"/><Relationship Id="rId70" Type="http://schemas.openxmlformats.org/officeDocument/2006/relationships/hyperlink" Target="http://www.planalto.gov.br/ccivil_03/leis/l8666cons.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s://tributario.sef.sc.gov.br/tax.Net/Sat.CtaCte.Web/SolicitacaoCnd.aspx" TargetMode="External"/><Relationship Id="rId96" Type="http://schemas.openxmlformats.org/officeDocument/2006/relationships/hyperlink" Target="https://www.sef.sc.gov.br/arquivos_portal/legislacoes/802/INSTRUC%C3%83O_NORMATIVA_CONUNTA_DITE_E_DCIF_N._001_2020___DOE.pdf" TargetMode="External"/><Relationship Id="rId140" Type="http://schemas.openxmlformats.org/officeDocument/2006/relationships/hyperlink" Target="http://leis.alesc.sc.gov.br/html/2018/17516_2018_lei.html" TargetMode="External"/><Relationship Id="rId145" Type="http://schemas.openxmlformats.org/officeDocument/2006/relationships/hyperlink" Target="http://www2.mma.gov.br/port/conama/legiabre.cfm?codlegi=307" TargetMode="External"/><Relationship Id="rId16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leisestaduais.com.br/sc/decreto-n-1484-2018-santa-catarina-fixa-as-diretrizes-para-a-promocao-das-adaptacoes-necessarias-a-adequacao-das-empresas-publicas-e-sociedades-de-economia-mista-e-suas-subsidiarias-do-estado-de-santa-catarina-ao-disposto-na-lei-federal-n-13303-de-2016-e-no-decreto-n-1-007-de-2016-e-estabelece-outras-providencias" TargetMode="External"/><Relationship Id="rId23" Type="http://schemas.openxmlformats.org/officeDocument/2006/relationships/hyperlink" Target="http://www.portaldecompras.sc.gov.br" TargetMode="External"/><Relationship Id="rId28" Type="http://schemas.openxmlformats.org/officeDocument/2006/relationships/hyperlink" Target="https://www.epagri.sc.gov.br/index.php/licitacoes/" TargetMode="External"/><Relationship Id="rId36" Type="http://schemas.openxmlformats.org/officeDocument/2006/relationships/hyperlink" Target="http://www.planalto.gov.br/ccivil_03/leis/2002/L10406compilada.htm" TargetMode="External"/><Relationship Id="rId49" Type="http://schemas.openxmlformats.org/officeDocument/2006/relationships/hyperlink" Target="http://www.epagri.sc.gov.br" TargetMode="External"/><Relationship Id="rId57" Type="http://schemas.openxmlformats.org/officeDocument/2006/relationships/hyperlink" Target="http://www.planalto.gov.br/ccivil_03/_Ato2007-2010/2007/Decreto/D6170compilado.htm" TargetMode="External"/><Relationship Id="rId106" Type="http://schemas.openxmlformats.org/officeDocument/2006/relationships/hyperlink" Target="http://www.planalto.gov.br/ccivil_03/_ato2011-2014/2013/lei/l12846.htm" TargetMode="External"/><Relationship Id="rId114" Type="http://schemas.openxmlformats.org/officeDocument/2006/relationships/hyperlink" Target="http://www.planalto.gov.br/ccivil_03/_ato2011-2014/2013/lei/l12846.htm" TargetMode="External"/><Relationship Id="rId119" Type="http://schemas.openxmlformats.org/officeDocument/2006/relationships/hyperlink" Target="http://www.planalto.gov.br/ccivil_03/_ato2015-2018/2016/lei/l13303.htmhttp:/www.planalto.gov.br/ccivil_03/_ato2015-2018/2016/lei/l13303.htm" TargetMode="External"/><Relationship Id="rId127" Type="http://schemas.openxmlformats.org/officeDocument/2006/relationships/hyperlink" Target="https://www.epagri.sc.gov.br/index.php/licitacoes/" TargetMode="External"/><Relationship Id="rId10" Type="http://schemas.openxmlformats.org/officeDocument/2006/relationships/hyperlink" Target="http://www.planalto.gov.br/ccivil_03/leis/L8666compilado.htm" TargetMode="External"/><Relationship Id="rId31" Type="http://schemas.openxmlformats.org/officeDocument/2006/relationships/hyperlink" Target="http://www.planalto.gov.br/ccivil_03/constituicao/constituicao.htm" TargetMode="External"/><Relationship Id="rId44" Type="http://schemas.openxmlformats.org/officeDocument/2006/relationships/hyperlink" Target="http://leis.alesc.sc.gov.br/html/2009/14675_2009_lei.html" TargetMode="External"/><Relationship Id="rId52" Type="http://schemas.openxmlformats.org/officeDocument/2006/relationships/hyperlink" Target="http://www.planalto.gov.br/ccivil_03/_Ato2007-2010/2007/Lei/L11488.htm" TargetMode="External"/><Relationship Id="rId60" Type="http://schemas.openxmlformats.org/officeDocument/2006/relationships/hyperlink" Target="http://www.planalto.gov.br/ccivil_03/_ato2011-2014/2011/lei/l12529.htm" TargetMode="External"/><Relationship Id="rId65" Type="http://schemas.openxmlformats.org/officeDocument/2006/relationships/hyperlink" Target="http://www.planalto.gov.br/ccivil_03/leis/lcp/lcp123.htm" TargetMode="External"/><Relationship Id="rId73" Type="http://schemas.openxmlformats.org/officeDocument/2006/relationships/hyperlink" Target="http://leis.alesc.sc.gov.br/html/2011/15435_2011_lei.html" TargetMode="External"/><Relationship Id="rId78" Type="http://schemas.openxmlformats.org/officeDocument/2006/relationships/hyperlink" Target="https://www.epagri.sc.gov.br/index.php/licitacoes/" TargetMode="External"/><Relationship Id="rId81" Type="http://schemas.openxmlformats.org/officeDocument/2006/relationships/hyperlink" Target="mailto:cadastrofornecedores@sea.sc.gov.br" TargetMode="External"/><Relationship Id="rId86" Type="http://schemas.openxmlformats.org/officeDocument/2006/relationships/hyperlink" Target="https://certidoes-apf.apps.tcu.gov.br/" TargetMode="External"/><Relationship Id="rId94" Type="http://schemas.openxmlformats.org/officeDocument/2006/relationships/hyperlink" Target="mailto:licitacoes@epagri.sc.gov.br" TargetMode="External"/><Relationship Id="rId99" Type="http://schemas.openxmlformats.org/officeDocument/2006/relationships/hyperlink" Target="https://www.epagri.sc.gov.br/index.php/licitacoes/" TargetMode="External"/><Relationship Id="rId101" Type="http://schemas.openxmlformats.org/officeDocument/2006/relationships/hyperlink" Target="https://www.epagri.sc.gov.br/index.php/licitacoes/" TargetMode="External"/><Relationship Id="rId122" Type="http://schemas.openxmlformats.org/officeDocument/2006/relationships/hyperlink" Target="http://www.planalto.gov.br/ccivil_03/_ato2015-2018/2016/lei/l13303.htm" TargetMode="External"/><Relationship Id="rId130" Type="http://schemas.openxmlformats.org/officeDocument/2006/relationships/hyperlink" Target="https://portal.sgpe.sea.sc.gov.br/portal-externo/atendimento" TargetMode="External"/><Relationship Id="rId135" Type="http://schemas.openxmlformats.org/officeDocument/2006/relationships/hyperlink" Target="http://transparencia.epagri.sc.gov.br/epagri/despesa/licitacoes-e-contratos/regulamento-interno-de-licitacoes-e-contratos" TargetMode="External"/><Relationship Id="rId143" Type="http://schemas.openxmlformats.org/officeDocument/2006/relationships/hyperlink" Target="mailto:portalfornecedores@sea.sc.gov.br" TargetMode="External"/><Relationship Id="rId148" Type="http://schemas.openxmlformats.org/officeDocument/2006/relationships/hyperlink" Target="http://transparencia.epagri.sc.gov.br/epagri/despesa/licitacoes-e-contratos/regulamento-interno-de-licitacoes-e-contratos" TargetMode="External"/><Relationship Id="rId151" Type="http://schemas.openxmlformats.org/officeDocument/2006/relationships/hyperlink" Target="http://server03.pge.sc.gov.br/LegislacaoEstadual/2020/000001-009-0-2020-100.htm" TargetMode="External"/><Relationship Id="rId156" Type="http://schemas.openxmlformats.org/officeDocument/2006/relationships/hyperlink" Target="http://server03.pge.sc.gov.br/LegislacaoEstadual/2008/001976-005-0-2008-002.htm" TargetMode="External"/><Relationship Id="rId4" Type="http://schemas.microsoft.com/office/2007/relationships/stylesWithEffects" Target="stylesWithEffects.xml"/><Relationship Id="rId9" Type="http://schemas.openxmlformats.org/officeDocument/2006/relationships/hyperlink" Target="https://www.licitacoes-e.com.br/aop/pesquisar-licitacao.aop?opcao=preencherPesquisar" TargetMode="External"/><Relationship Id="rId13" Type="http://schemas.openxmlformats.org/officeDocument/2006/relationships/hyperlink" Target="https://www.epagri.sc.gov.br/index.php/licitacoes/"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137.htm" TargetMode="External"/><Relationship Id="rId109" Type="http://schemas.openxmlformats.org/officeDocument/2006/relationships/hyperlink" Target="https://www.epagri.sc.gov.br/index.php/licitacoes/" TargetMode="External"/><Relationship Id="rId34" Type="http://schemas.openxmlformats.org/officeDocument/2006/relationships/hyperlink" Target="https://leisestaduais.com.br/sc/decreto-n-1007-2016-santa-catarina-fixa-as-diretrizes-para-a-promocao-das-adaptacoes-necessarias-a-adequacao-das-empresas-publicas-e-sociedades-de-economia-mista-e-suas-subsidiarias-do-estado-de-santa-catarina-ao-disposto-na-lei-federal-n-13303-de-2016-e-no-decreto-n-1-007-de-2016-e-estabelece-outras-providencias" TargetMode="External"/><Relationship Id="rId50" Type="http://schemas.openxmlformats.org/officeDocument/2006/relationships/hyperlink" Target="https://www.licitacoes-e.com.br/aop/" TargetMode="External"/><Relationship Id="rId55" Type="http://schemas.openxmlformats.org/officeDocument/2006/relationships/hyperlink" Target="https://www.google.com/url?q=https://certidoes-apf.apps.tcu.gov.br/&amp;sa=D&amp;source=hangouts&amp;ust=1551986063593000&amp;usg=AFQjCNHCB9mSziA8jXzcQf2aGGohjRWZFw" TargetMode="External"/><Relationship Id="rId76" Type="http://schemas.openxmlformats.org/officeDocument/2006/relationships/hyperlink" Target="http://www.planalto.gov.br/ccivil_03/decreto-lei/del2848compilado.htm" TargetMode="External"/><Relationship Id="rId97" Type="http://schemas.openxmlformats.org/officeDocument/2006/relationships/hyperlink" Target="http://www.planalto.gov.br/ccivil_03/_ato2015-2018/2016/lei/l13303.htm" TargetMode="External"/><Relationship Id="rId104" Type="http://schemas.openxmlformats.org/officeDocument/2006/relationships/hyperlink" Target="http://www.planalto.gov.br/ccivil_03/_ato2015-2018/2016/lei/l13303.htm" TargetMode="External"/><Relationship Id="rId120" Type="http://schemas.openxmlformats.org/officeDocument/2006/relationships/hyperlink" Target="https://www.epagri.sc.gov.br/index.php/licitacoes/" TargetMode="External"/><Relationship Id="rId125" Type="http://schemas.openxmlformats.org/officeDocument/2006/relationships/hyperlink" Target="https://www.licitacoes-e.com.br/aop/" TargetMode="External"/><Relationship Id="rId141" Type="http://schemas.openxmlformats.org/officeDocument/2006/relationships/hyperlink" Target="http://server03.pge.sc.gov.br/LegislacaoEstadual/2017/001073-005-0-2017-004.htm" TargetMode="External"/><Relationship Id="rId146" Type="http://schemas.openxmlformats.org/officeDocument/2006/relationships/hyperlink" Target="http://leis.alesc.sc.gov.br/html/2009/14675_2009_lei.html" TargetMode="External"/><Relationship Id="rId7" Type="http://schemas.openxmlformats.org/officeDocument/2006/relationships/footnotes" Target="footnotes.xml"/><Relationship Id="rId71" Type="http://schemas.openxmlformats.org/officeDocument/2006/relationships/hyperlink" Target="https://www.epagri.sc.gov.br/index.php/licitacoes/" TargetMode="External"/><Relationship Id="rId92" Type="http://schemas.openxmlformats.org/officeDocument/2006/relationships/hyperlink" Target="http://www.planalto.gov.br/ccivil_03/_ato2004-2006/2005/lei/l11101.htm" TargetMode="External"/><Relationship Id="rId16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https://www.licitacoes-e.com.br/aop/" TargetMode="External"/><Relationship Id="rId24" Type="http://schemas.openxmlformats.org/officeDocument/2006/relationships/hyperlink" Target="mailto:licitacoes@epagri.sc.gov.br"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leis.alesc.sc.gov.br/html/2009/14829_2009_lei.html" TargetMode="External"/><Relationship Id="rId66" Type="http://schemas.openxmlformats.org/officeDocument/2006/relationships/hyperlink" Target="https://licitacoes-e2.bb.com.br/aop-inter-estatico/para-fornecedores" TargetMode="External"/><Relationship Id="rId87" Type="http://schemas.openxmlformats.org/officeDocument/2006/relationships/hyperlink" Target="http://www.planalto.gov.br/ccivil_03/_ato2015-2018/2016/lei/l13303.htm" TargetMode="External"/><Relationship Id="rId110" Type="http://schemas.openxmlformats.org/officeDocument/2006/relationships/hyperlink" Target="http://www.planalto.gov.br/ccivil_03/leis/l8429.htm" TargetMode="External"/><Relationship Id="rId115" Type="http://schemas.openxmlformats.org/officeDocument/2006/relationships/hyperlink" Target="http://www.planalto.gov.br/ccivil_03/_ato2011-2014/2013/lei/l12846.htm" TargetMode="External"/><Relationship Id="rId131" Type="http://schemas.openxmlformats.org/officeDocument/2006/relationships/hyperlink" Target="https://portal.sgpe.sea.sc.gov.br/portal-externo/atendimento" TargetMode="External"/><Relationship Id="rId136" Type="http://schemas.openxmlformats.org/officeDocument/2006/relationships/hyperlink" Target="http://www.planalto.gov.br/ccivil_03/leis/l8666cons.htm" TargetMode="External"/><Relationship Id="rId157" Type="http://schemas.openxmlformats.org/officeDocument/2006/relationships/hyperlink" Target="http://www.planalto.gov.br/ccivil_03/_ato2011-2014/2011/lei/l12527.htm" TargetMode="External"/><Relationship Id="rId61" Type="http://schemas.openxmlformats.org/officeDocument/2006/relationships/hyperlink" Target="https://www.epagri.sc.gov.br/index.php/licitacoes/" TargetMode="External"/><Relationship Id="rId82" Type="http://schemas.openxmlformats.org/officeDocument/2006/relationships/hyperlink" Target="http://www.planalto.gov.br/ccivil_03/leis/l5764.htm" TargetMode="External"/><Relationship Id="rId152" Type="http://schemas.openxmlformats.org/officeDocument/2006/relationships/hyperlink" Target="http://www.planalto.gov.br/ccivil_03/_ato2011-2014/2013/lei/l12846.htm" TargetMode="External"/><Relationship Id="rId19" Type="http://schemas.openxmlformats.org/officeDocument/2006/relationships/hyperlink" Target="http://www.planalto.gov.br/ccivil_03/decreto-lei/del2848compilado.htm" TargetMode="External"/><Relationship Id="rId14" Type="http://schemas.openxmlformats.org/officeDocument/2006/relationships/hyperlink" Target="https://leisestaduais.com.br/sc/decreto-n-1007-2016-santa-catarina-fixa-as-diretrizes-para-a-promocao-das-adaptacoes-necessarias-a-adequacao-das-empresas-publicas-e-sociedades-de-economia-mista-e-suas-subsidiarias-do-estado-de-santa-catarina-ao-disposto-na-lei-federal-n-13303-de-2016-e-no-decreto-n-1-007-de-2016-e-estabelece-outras-providencias" TargetMode="External"/><Relationship Id="rId30" Type="http://schemas.openxmlformats.org/officeDocument/2006/relationships/hyperlink" Target="https://www.epagri.sc.gov.br/index.php/licitacoes/" TargetMode="External"/><Relationship Id="rId35" Type="http://schemas.openxmlformats.org/officeDocument/2006/relationships/hyperlink" Target="https://leisestaduais.com.br/sc/decreto-n-2617-2009-santa-catarina-aprova-o-regulamento-geral-para-contratacao-de-materiais-servicos-obras-e-servicos-de-engenharia-no-ambito-do-sistema-administrativo-de-gestao-de-materiais-e-servicos-sagms-e-estabelece-outras-providencias-2016-10-13-versao-compilada" TargetMode="External"/><Relationship Id="rId56" Type="http://schemas.openxmlformats.org/officeDocument/2006/relationships/hyperlink" Target="https://www.google.com/url?q=https://certidoes-apf.apps.tcu.gov.br/&amp;sa=D&amp;source=hangouts&amp;ust=1551986063593000&amp;usg=AFQjCNHCB9mSziA8jXzcQf2aGGohjRWZFw" TargetMode="External"/><Relationship Id="rId77" Type="http://schemas.openxmlformats.org/officeDocument/2006/relationships/hyperlink" Target="http://www.planalto.gov.br/ccivil_03/_ato2011-2014/2013/lei/l12846.htm" TargetMode="External"/><Relationship Id="rId100" Type="http://schemas.openxmlformats.org/officeDocument/2006/relationships/hyperlink" Target="https://www.epagri.sc.gov.br/index.php/licitacoes/" TargetMode="External"/><Relationship Id="rId105" Type="http://schemas.openxmlformats.org/officeDocument/2006/relationships/hyperlink" Target="http://www.planalto.gov.br/ccivil_03/leis/lcp/lcp123.htm" TargetMode="External"/><Relationship Id="rId126" Type="http://schemas.openxmlformats.org/officeDocument/2006/relationships/hyperlink" Target="https://www.epagri.sc.gov.br/index.php/licitacoes/" TargetMode="External"/><Relationship Id="rId147" Type="http://schemas.openxmlformats.org/officeDocument/2006/relationships/hyperlink" Target="http://leis.alesc.sc.gov.br/html/2014/16493_2014_lei.html" TargetMode="External"/><Relationship Id="rId8" Type="http://schemas.openxmlformats.org/officeDocument/2006/relationships/endnotes" Target="endnotes.xml"/><Relationship Id="rId51" Type="http://schemas.openxmlformats.org/officeDocument/2006/relationships/hyperlink" Target="http://www.planalto.gov.br/ccivil_03/leis/lcp/lcp123.htm" TargetMode="External"/><Relationship Id="rId72" Type="http://schemas.openxmlformats.org/officeDocument/2006/relationships/hyperlink" Target="mailto:licitacoes@epagri.sc.gov.br" TargetMode="External"/><Relationship Id="rId93" Type="http://schemas.openxmlformats.org/officeDocument/2006/relationships/hyperlink" Target="http://www.planalto.gov.br/ccivil_03/leis/lcp/lcp123.htm" TargetMode="External"/><Relationship Id="rId98" Type="http://schemas.openxmlformats.org/officeDocument/2006/relationships/hyperlink" Target="https://www.epagri.sc.gov.br/index.php/licitacoes/" TargetMode="External"/><Relationship Id="rId121" Type="http://schemas.openxmlformats.org/officeDocument/2006/relationships/hyperlink" Target="https://www.epagri.sc.gov.br/index.php/licitacoes/" TargetMode="External"/><Relationship Id="rId142" Type="http://schemas.openxmlformats.org/officeDocument/2006/relationships/hyperlink" Target="http://sigefweb.sef.sc.gov.br" TargetMode="External"/><Relationship Id="rId163" Type="http://schemas.openxmlformats.org/officeDocument/2006/relationships/theme" Target="theme/theme1.xml"/><Relationship Id="rId3" Type="http://schemas.openxmlformats.org/officeDocument/2006/relationships/styles" Target="styles.xml"/><Relationship Id="rId25" Type="http://schemas.openxmlformats.org/officeDocument/2006/relationships/hyperlink" Target="https://licitacoes-e2.bb.com.br/aop-inter-estatico/para-fornecedores" TargetMode="External"/><Relationship Id="rId46" Type="http://schemas.openxmlformats.org/officeDocument/2006/relationships/hyperlink" Target="http://leis.alesc.sc.gov.br/html/2013/16003_2013_lei.html" TargetMode="External"/><Relationship Id="rId67" Type="http://schemas.openxmlformats.org/officeDocument/2006/relationships/hyperlink" Target="https://www.licitacoes-e2.com.br/aop/" TargetMode="External"/><Relationship Id="rId116" Type="http://schemas.openxmlformats.org/officeDocument/2006/relationships/hyperlink" Target="https://leisestaduais.com.br/sc/decreto-n-1106-2017-santa-catarina-regulamenta-no-ambito-do-poder-executivo-estadual-a-lei-federal-no-12-846-de-2013-que-dispoe-sobre-a-responsabilizacao-administrativa-e-civil-de-pessoas-juridicas-pela-pratica-de-atos-contra-a-administracao-publica-nacional-ou-estrangeira-e-da-outras-providencias?q=agente%20de%20transito" TargetMode="External"/><Relationship Id="rId137" Type="http://schemas.openxmlformats.org/officeDocument/2006/relationships/hyperlink" Target="http://www.planalto.gov.br/ccivil_03/_ato2019-2022/2021/lei/L14133.htm" TargetMode="External"/><Relationship Id="rId158" Type="http://schemas.openxmlformats.org/officeDocument/2006/relationships/hyperlink" Target="http://www.planalto.gov.br/ccivil_03/_ato2015-2018/2018/lei/l13709.htm" TargetMode="External"/><Relationship Id="rId20" Type="http://schemas.openxmlformats.org/officeDocument/2006/relationships/hyperlink" Target="https://licitacoes-e2.bb.com.br/aop-inter-estatico/para-fornecedores" TargetMode="External"/><Relationship Id="rId41" Type="http://schemas.openxmlformats.org/officeDocument/2006/relationships/hyperlink" Target="http://www.planalto.gov.br/ccivil_03/leis/lcp/lcp123.htm" TargetMode="External"/><Relationship Id="rId62" Type="http://schemas.openxmlformats.org/officeDocument/2006/relationships/hyperlink" Target="https://www.epagri.sc.gov.br/index.php/licitacoes/" TargetMode="External"/><Relationship Id="rId83" Type="http://schemas.openxmlformats.org/officeDocument/2006/relationships/hyperlink" Target="http://www.planalto.gov.br/ccivil_03/leis/lcp/lcp123.htm" TargetMode="External"/><Relationship Id="rId88" Type="http://schemas.openxmlformats.org/officeDocument/2006/relationships/hyperlink" Target="https://www.epagri.sc.gov.br/index.php/licitacoes/" TargetMode="External"/><Relationship Id="rId111" Type="http://schemas.openxmlformats.org/officeDocument/2006/relationships/hyperlink" Target="http://www.planalto.gov.br/ccivil_03/_ato2011-2014/2013/lei/l12846.htm" TargetMode="External"/><Relationship Id="rId132" Type="http://schemas.openxmlformats.org/officeDocument/2006/relationships/hyperlink" Target="http://www.planalto.gov.br/ccivil_03/_ato2015-2018/2016/lei/l13303.htm" TargetMode="External"/><Relationship Id="rId153" Type="http://schemas.openxmlformats.org/officeDocument/2006/relationships/hyperlink" Target="http://www.planalto.gov.br/ccivil_03/Leis/L8666compilado.htm"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leis.alesc.sc.gov.br/html/2014/631_2014_Lei_complementar.html" TargetMode="External"/><Relationship Id="rId2" Type="http://schemas.openxmlformats.org/officeDocument/2006/relationships/hyperlink" Target="http://www.planalto.gov.br/ccivil_03/leis/lcp/lcp123.htm" TargetMode="External"/><Relationship Id="rId1" Type="http://schemas.openxmlformats.org/officeDocument/2006/relationships/hyperlink" Target="http://www.planalto.gov.br/ccivil_03/leis/lcp/lcp123.htm" TargetMode="External"/><Relationship Id="rId5" Type="http://schemas.openxmlformats.org/officeDocument/2006/relationships/hyperlink" Target="http://leis.alesc.sc.gov.br/html/2011/15435_2011_lei.html" TargetMode="External"/><Relationship Id="rId4" Type="http://schemas.openxmlformats.org/officeDocument/2006/relationships/hyperlink" Target="http://www.planalto.gov.br/ccivil_03/_Ato2007-2010/2007/Lei/L11488.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9D9E49-EB41-415C-969A-CA030B22D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62</Pages>
  <Words>30295</Words>
  <Characters>163598</Characters>
  <Application>Microsoft Office Word</Application>
  <DocSecurity>0</DocSecurity>
  <Lines>1363</Lines>
  <Paragraphs>387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193506</CharactersWithSpaces>
  <SharedDoc>false</SharedDoc>
  <HLinks>
    <vt:vector size="1200" baseType="variant">
      <vt:variant>
        <vt:i4>2293868</vt:i4>
      </vt:variant>
      <vt:variant>
        <vt:i4>780</vt:i4>
      </vt:variant>
      <vt:variant>
        <vt:i4>0</vt:i4>
      </vt:variant>
      <vt:variant>
        <vt:i4>5</vt:i4>
      </vt:variant>
      <vt:variant>
        <vt:lpwstr>https://www.cgu.gov.br/assuntos/etica-e-integridade/legislacao</vt:lpwstr>
      </vt:variant>
      <vt:variant>
        <vt:lpwstr/>
      </vt:variant>
      <vt:variant>
        <vt:i4>6291582</vt:i4>
      </vt:variant>
      <vt:variant>
        <vt:i4>777</vt:i4>
      </vt:variant>
      <vt:variant>
        <vt:i4>0</vt:i4>
      </vt:variant>
      <vt:variant>
        <vt:i4>5</vt:i4>
      </vt:variant>
      <vt:variant>
        <vt:lpwstr>http://www.planalto.gov.br/ccivil_03/_ato2011-2014/2013/lei/l12846.htm</vt:lpwstr>
      </vt:variant>
      <vt:variant>
        <vt:lpwstr/>
      </vt:variant>
      <vt:variant>
        <vt:i4>6291582</vt:i4>
      </vt:variant>
      <vt:variant>
        <vt:i4>774</vt:i4>
      </vt:variant>
      <vt:variant>
        <vt:i4>0</vt:i4>
      </vt:variant>
      <vt:variant>
        <vt:i4>5</vt:i4>
      </vt:variant>
      <vt:variant>
        <vt:lpwstr>http://www.planalto.gov.br/ccivil_03/_ato2011-2014/2013/lei/l12846.htm</vt:lpwstr>
      </vt:variant>
      <vt:variant>
        <vt:lpwstr/>
      </vt:variant>
      <vt:variant>
        <vt:i4>917521</vt:i4>
      </vt:variant>
      <vt:variant>
        <vt:i4>771</vt:i4>
      </vt:variant>
      <vt:variant>
        <vt:i4>0</vt:i4>
      </vt:variant>
      <vt:variant>
        <vt:i4>5</vt:i4>
      </vt:variant>
      <vt:variant>
        <vt:lpwstr>http://transparencia.epagri.sc.gov.br/epagri/despesa/licitacoes-e-contratos/regulamento-interno-de-licitacoes-e-contratos</vt:lpwstr>
      </vt:variant>
      <vt:variant>
        <vt:lpwstr/>
      </vt:variant>
      <vt:variant>
        <vt:i4>917521</vt:i4>
      </vt:variant>
      <vt:variant>
        <vt:i4>762</vt:i4>
      </vt:variant>
      <vt:variant>
        <vt:i4>0</vt:i4>
      </vt:variant>
      <vt:variant>
        <vt:i4>5</vt:i4>
      </vt:variant>
      <vt:variant>
        <vt:lpwstr>http://transparencia.epagri.sc.gov.br/epagri/despesa/licitacoes-e-contratos/regulamento-interno-de-licitacoes-e-contratos</vt:lpwstr>
      </vt:variant>
      <vt:variant>
        <vt:lpwstr/>
      </vt:variant>
      <vt:variant>
        <vt:i4>262196</vt:i4>
      </vt:variant>
      <vt:variant>
        <vt:i4>753</vt:i4>
      </vt:variant>
      <vt:variant>
        <vt:i4>0</vt:i4>
      </vt:variant>
      <vt:variant>
        <vt:i4>5</vt:i4>
      </vt:variant>
      <vt:variant>
        <vt:lpwstr>mailto:portalfornecedores@sea.sc.gov.br</vt:lpwstr>
      </vt:variant>
      <vt:variant>
        <vt:lpwstr/>
      </vt:variant>
      <vt:variant>
        <vt:i4>6684779</vt:i4>
      </vt:variant>
      <vt:variant>
        <vt:i4>750</vt:i4>
      </vt:variant>
      <vt:variant>
        <vt:i4>0</vt:i4>
      </vt:variant>
      <vt:variant>
        <vt:i4>5</vt:i4>
      </vt:variant>
      <vt:variant>
        <vt:lpwstr>http://sigefweb.sef.sc.gov.br/</vt:lpwstr>
      </vt:variant>
      <vt:variant>
        <vt:lpwstr/>
      </vt:variant>
      <vt:variant>
        <vt:i4>6881398</vt:i4>
      </vt:variant>
      <vt:variant>
        <vt:i4>705</vt:i4>
      </vt:variant>
      <vt:variant>
        <vt:i4>0</vt:i4>
      </vt:variant>
      <vt:variant>
        <vt:i4>5</vt:i4>
      </vt:variant>
      <vt:variant>
        <vt:lpwstr>http://www.planalto.gov.br/ccivil_03/_ato2019-2022/2021/lei/L14133.htm</vt:lpwstr>
      </vt:variant>
      <vt:variant>
        <vt:lpwstr/>
      </vt:variant>
      <vt:variant>
        <vt:i4>5111909</vt:i4>
      </vt:variant>
      <vt:variant>
        <vt:i4>702</vt:i4>
      </vt:variant>
      <vt:variant>
        <vt:i4>0</vt:i4>
      </vt:variant>
      <vt:variant>
        <vt:i4>5</vt:i4>
      </vt:variant>
      <vt:variant>
        <vt:lpwstr>http://www.planalto.gov.br/ccivil_03/leis/l8666cons.htm</vt:lpwstr>
      </vt:variant>
      <vt:variant>
        <vt:lpwstr/>
      </vt:variant>
      <vt:variant>
        <vt:i4>917521</vt:i4>
      </vt:variant>
      <vt:variant>
        <vt:i4>699</vt:i4>
      </vt:variant>
      <vt:variant>
        <vt:i4>0</vt:i4>
      </vt:variant>
      <vt:variant>
        <vt:i4>5</vt:i4>
      </vt:variant>
      <vt:variant>
        <vt:lpwstr>http://transparencia.epagri.sc.gov.br/epagri/despesa/licitacoes-e-contratos/regulamento-interno-de-licitacoes-e-contratos</vt:lpwstr>
      </vt:variant>
      <vt:variant>
        <vt:lpwstr/>
      </vt:variant>
      <vt:variant>
        <vt:i4>4980800</vt:i4>
      </vt:variant>
      <vt:variant>
        <vt:i4>642</vt:i4>
      </vt:variant>
      <vt:variant>
        <vt:i4>0</vt:i4>
      </vt:variant>
      <vt:variant>
        <vt:i4>5</vt:i4>
      </vt:variant>
      <vt:variant>
        <vt:lpwstr>http://www.epagri.sc.gov.br/</vt:lpwstr>
      </vt:variant>
      <vt:variant>
        <vt:lpwstr/>
      </vt:variant>
      <vt:variant>
        <vt:i4>4980800</vt:i4>
      </vt:variant>
      <vt:variant>
        <vt:i4>639</vt:i4>
      </vt:variant>
      <vt:variant>
        <vt:i4>0</vt:i4>
      </vt:variant>
      <vt:variant>
        <vt:i4>5</vt:i4>
      </vt:variant>
      <vt:variant>
        <vt:lpwstr>http://www.epagri.sc.gov.br/</vt:lpwstr>
      </vt:variant>
      <vt:variant>
        <vt:lpwstr/>
      </vt:variant>
      <vt:variant>
        <vt:i4>4980800</vt:i4>
      </vt:variant>
      <vt:variant>
        <vt:i4>636</vt:i4>
      </vt:variant>
      <vt:variant>
        <vt:i4>0</vt:i4>
      </vt:variant>
      <vt:variant>
        <vt:i4>5</vt:i4>
      </vt:variant>
      <vt:variant>
        <vt:lpwstr>http://www.epagri.sc.gov.br/</vt:lpwstr>
      </vt:variant>
      <vt:variant>
        <vt:lpwstr/>
      </vt:variant>
      <vt:variant>
        <vt:i4>8323128</vt:i4>
      </vt:variant>
      <vt:variant>
        <vt:i4>633</vt:i4>
      </vt:variant>
      <vt:variant>
        <vt:i4>0</vt:i4>
      </vt:variant>
      <vt:variant>
        <vt:i4>5</vt:i4>
      </vt:variant>
      <vt:variant>
        <vt:lpwstr>https://www.epagri.sc.gov.br/index.php/licitacoes/</vt:lpwstr>
      </vt:variant>
      <vt:variant>
        <vt:lpwstr/>
      </vt:variant>
      <vt:variant>
        <vt:i4>8323128</vt:i4>
      </vt:variant>
      <vt:variant>
        <vt:i4>630</vt:i4>
      </vt:variant>
      <vt:variant>
        <vt:i4>0</vt:i4>
      </vt:variant>
      <vt:variant>
        <vt:i4>5</vt:i4>
      </vt:variant>
      <vt:variant>
        <vt:lpwstr>https://www.epagri.sc.gov.br/index.php/licitacoes/</vt:lpwstr>
      </vt:variant>
      <vt:variant>
        <vt:lpwstr/>
      </vt:variant>
      <vt:variant>
        <vt:i4>5439516</vt:i4>
      </vt:variant>
      <vt:variant>
        <vt:i4>627</vt:i4>
      </vt:variant>
      <vt:variant>
        <vt:i4>0</vt:i4>
      </vt:variant>
      <vt:variant>
        <vt:i4>5</vt:i4>
      </vt:variant>
      <vt:variant>
        <vt:lpwstr>https://www.licitacoes-e.com.br/aop/</vt:lpwstr>
      </vt:variant>
      <vt:variant>
        <vt:lpwstr/>
      </vt:variant>
      <vt:variant>
        <vt:i4>4980800</vt:i4>
      </vt:variant>
      <vt:variant>
        <vt:i4>624</vt:i4>
      </vt:variant>
      <vt:variant>
        <vt:i4>0</vt:i4>
      </vt:variant>
      <vt:variant>
        <vt:i4>5</vt:i4>
      </vt:variant>
      <vt:variant>
        <vt:lpwstr>http://www.epagri.sc.gov.br/</vt:lpwstr>
      </vt:variant>
      <vt:variant>
        <vt:lpwstr/>
      </vt:variant>
      <vt:variant>
        <vt:i4>8323128</vt:i4>
      </vt:variant>
      <vt:variant>
        <vt:i4>621</vt:i4>
      </vt:variant>
      <vt:variant>
        <vt:i4>0</vt:i4>
      </vt:variant>
      <vt:variant>
        <vt:i4>5</vt:i4>
      </vt:variant>
      <vt:variant>
        <vt:lpwstr>https://www.epagri.sc.gov.br/index.php/licitacoes/</vt:lpwstr>
      </vt:variant>
      <vt:variant>
        <vt:lpwstr/>
      </vt:variant>
      <vt:variant>
        <vt:i4>6422650</vt:i4>
      </vt:variant>
      <vt:variant>
        <vt:i4>618</vt:i4>
      </vt:variant>
      <vt:variant>
        <vt:i4>0</vt:i4>
      </vt:variant>
      <vt:variant>
        <vt:i4>5</vt:i4>
      </vt:variant>
      <vt:variant>
        <vt:lpwstr>http://www.planalto.gov.br/ccivil_03/_ato2015-2018/2016/lei/l13303.htm</vt:lpwstr>
      </vt:variant>
      <vt:variant>
        <vt:lpwstr/>
      </vt:variant>
      <vt:variant>
        <vt:i4>8323128</vt:i4>
      </vt:variant>
      <vt:variant>
        <vt:i4>615</vt:i4>
      </vt:variant>
      <vt:variant>
        <vt:i4>0</vt:i4>
      </vt:variant>
      <vt:variant>
        <vt:i4>5</vt:i4>
      </vt:variant>
      <vt:variant>
        <vt:lpwstr>https://www.epagri.sc.gov.br/index.php/licitacoes/</vt:lpwstr>
      </vt:variant>
      <vt:variant>
        <vt:lpwstr/>
      </vt:variant>
      <vt:variant>
        <vt:i4>8323128</vt:i4>
      </vt:variant>
      <vt:variant>
        <vt:i4>612</vt:i4>
      </vt:variant>
      <vt:variant>
        <vt:i4>0</vt:i4>
      </vt:variant>
      <vt:variant>
        <vt:i4>5</vt:i4>
      </vt:variant>
      <vt:variant>
        <vt:lpwstr>https://www.epagri.sc.gov.br/index.php/licitacoes/</vt:lpwstr>
      </vt:variant>
      <vt:variant>
        <vt:lpwstr/>
      </vt:variant>
      <vt:variant>
        <vt:i4>3801208</vt:i4>
      </vt:variant>
      <vt:variant>
        <vt:i4>609</vt:i4>
      </vt:variant>
      <vt:variant>
        <vt:i4>0</vt:i4>
      </vt:variant>
      <vt:variant>
        <vt:i4>5</vt:i4>
      </vt:variant>
      <vt:variant>
        <vt:lpwstr>http://www.planalto.gov.br/ccivil_03/_ato2015-2018/2016/lei/l13303.htmhttp:/www.planalto.gov.br/ccivil_03/_ato2015-2018/2016/lei/l13303.htm</vt:lpwstr>
      </vt:variant>
      <vt:variant>
        <vt:lpwstr/>
      </vt:variant>
      <vt:variant>
        <vt:i4>7209069</vt:i4>
      </vt:variant>
      <vt:variant>
        <vt:i4>606</vt:i4>
      </vt:variant>
      <vt:variant>
        <vt:i4>0</vt:i4>
      </vt:variant>
      <vt:variant>
        <vt:i4>5</vt:i4>
      </vt:variant>
      <vt:variant>
        <vt:lpwstr>http://leis.alesc.sc.gov.br/html/2014/16493_2014_lei.html</vt:lpwstr>
      </vt:variant>
      <vt:variant>
        <vt:lpwstr/>
      </vt:variant>
      <vt:variant>
        <vt:i4>1966136</vt:i4>
      </vt:variant>
      <vt:variant>
        <vt:i4>603</vt:i4>
      </vt:variant>
      <vt:variant>
        <vt:i4>0</vt:i4>
      </vt:variant>
      <vt:variant>
        <vt:i4>5</vt:i4>
      </vt:variant>
      <vt:variant>
        <vt:lpwstr>http://www.planalto.gov.br/ccivil_03/constituicao/constituicao.htm</vt:lpwstr>
      </vt:variant>
      <vt:variant>
        <vt:lpwstr/>
      </vt:variant>
      <vt:variant>
        <vt:i4>6750333</vt:i4>
      </vt:variant>
      <vt:variant>
        <vt:i4>600</vt:i4>
      </vt:variant>
      <vt:variant>
        <vt:i4>0</vt:i4>
      </vt:variant>
      <vt:variant>
        <vt:i4>5</vt:i4>
      </vt:variant>
      <vt:variant>
        <vt:lpwstr>https://leisestaduais.com.br/sc/decreto-n-1106-2017-santa-catarina-regulamenta-no-ambito-do-poder-executivo-estadual-a-lei-federal-no-12-846-de-2013-que-dispoe-sobre-a-responsabilizacao-administrativa-e-civil-de-pessoas-juridicas-pela-pratica-de-atos-contra-a-administracao-publica-nacional-ou-estrangeira-e-da-outras-providencias?q=agente%20de%20transito</vt:lpwstr>
      </vt:variant>
      <vt:variant>
        <vt:lpwstr/>
      </vt:variant>
      <vt:variant>
        <vt:i4>6291582</vt:i4>
      </vt:variant>
      <vt:variant>
        <vt:i4>597</vt:i4>
      </vt:variant>
      <vt:variant>
        <vt:i4>0</vt:i4>
      </vt:variant>
      <vt:variant>
        <vt:i4>5</vt:i4>
      </vt:variant>
      <vt:variant>
        <vt:lpwstr>http://www.planalto.gov.br/ccivil_03/_ato2011-2014/2013/lei/l12846.htm</vt:lpwstr>
      </vt:variant>
      <vt:variant>
        <vt:lpwstr/>
      </vt:variant>
      <vt:variant>
        <vt:i4>6291582</vt:i4>
      </vt:variant>
      <vt:variant>
        <vt:i4>594</vt:i4>
      </vt:variant>
      <vt:variant>
        <vt:i4>0</vt:i4>
      </vt:variant>
      <vt:variant>
        <vt:i4>5</vt:i4>
      </vt:variant>
      <vt:variant>
        <vt:lpwstr>http://www.planalto.gov.br/ccivil_03/_ato2011-2014/2013/lei/l12846.htm</vt:lpwstr>
      </vt:variant>
      <vt:variant>
        <vt:lpwstr/>
      </vt:variant>
      <vt:variant>
        <vt:i4>8323128</vt:i4>
      </vt:variant>
      <vt:variant>
        <vt:i4>591</vt:i4>
      </vt:variant>
      <vt:variant>
        <vt:i4>0</vt:i4>
      </vt:variant>
      <vt:variant>
        <vt:i4>5</vt:i4>
      </vt:variant>
      <vt:variant>
        <vt:lpwstr>https://www.epagri.sc.gov.br/index.php/licitacoes/</vt:lpwstr>
      </vt:variant>
      <vt:variant>
        <vt:lpwstr/>
      </vt:variant>
      <vt:variant>
        <vt:i4>2097191</vt:i4>
      </vt:variant>
      <vt:variant>
        <vt:i4>588</vt:i4>
      </vt:variant>
      <vt:variant>
        <vt:i4>0</vt:i4>
      </vt:variant>
      <vt:variant>
        <vt:i4>5</vt:i4>
      </vt:variant>
      <vt:variant>
        <vt:lpwstr>http://server03.pge.sc.gov.br/LegislacaoEstadual/2020/000001-009-0-2020-100.htm</vt:lpwstr>
      </vt:variant>
      <vt:variant>
        <vt:lpwstr/>
      </vt:variant>
      <vt:variant>
        <vt:i4>6291582</vt:i4>
      </vt:variant>
      <vt:variant>
        <vt:i4>585</vt:i4>
      </vt:variant>
      <vt:variant>
        <vt:i4>0</vt:i4>
      </vt:variant>
      <vt:variant>
        <vt:i4>5</vt:i4>
      </vt:variant>
      <vt:variant>
        <vt:lpwstr>http://www.planalto.gov.br/ccivil_03/_ato2011-2014/2013/lei/l12846.htm</vt:lpwstr>
      </vt:variant>
      <vt:variant>
        <vt:lpwstr/>
      </vt:variant>
      <vt:variant>
        <vt:i4>4653172</vt:i4>
      </vt:variant>
      <vt:variant>
        <vt:i4>582</vt:i4>
      </vt:variant>
      <vt:variant>
        <vt:i4>0</vt:i4>
      </vt:variant>
      <vt:variant>
        <vt:i4>5</vt:i4>
      </vt:variant>
      <vt:variant>
        <vt:lpwstr>http://www.planalto.gov.br/ccivil_03/leis/l8429.htm</vt:lpwstr>
      </vt:variant>
      <vt:variant>
        <vt:lpwstr/>
      </vt:variant>
      <vt:variant>
        <vt:i4>8323128</vt:i4>
      </vt:variant>
      <vt:variant>
        <vt:i4>579</vt:i4>
      </vt:variant>
      <vt:variant>
        <vt:i4>0</vt:i4>
      </vt:variant>
      <vt:variant>
        <vt:i4>5</vt:i4>
      </vt:variant>
      <vt:variant>
        <vt:lpwstr>https://www.epagri.sc.gov.br/index.php/licitacoes/</vt:lpwstr>
      </vt:variant>
      <vt:variant>
        <vt:lpwstr/>
      </vt:variant>
      <vt:variant>
        <vt:i4>6291582</vt:i4>
      </vt:variant>
      <vt:variant>
        <vt:i4>576</vt:i4>
      </vt:variant>
      <vt:variant>
        <vt:i4>0</vt:i4>
      </vt:variant>
      <vt:variant>
        <vt:i4>5</vt:i4>
      </vt:variant>
      <vt:variant>
        <vt:lpwstr>http://www.planalto.gov.br/ccivil_03/_ato2011-2014/2013/lei/l12846.htm</vt:lpwstr>
      </vt:variant>
      <vt:variant>
        <vt:lpwstr/>
      </vt:variant>
      <vt:variant>
        <vt:i4>8323128</vt:i4>
      </vt:variant>
      <vt:variant>
        <vt:i4>573</vt:i4>
      </vt:variant>
      <vt:variant>
        <vt:i4>0</vt:i4>
      </vt:variant>
      <vt:variant>
        <vt:i4>5</vt:i4>
      </vt:variant>
      <vt:variant>
        <vt:lpwstr>https://www.epagri.sc.gov.br/index.php/licitacoes/</vt:lpwstr>
      </vt:variant>
      <vt:variant>
        <vt:lpwstr/>
      </vt:variant>
      <vt:variant>
        <vt:i4>2097259</vt:i4>
      </vt:variant>
      <vt:variant>
        <vt:i4>570</vt:i4>
      </vt:variant>
      <vt:variant>
        <vt:i4>0</vt:i4>
      </vt:variant>
      <vt:variant>
        <vt:i4>5</vt:i4>
      </vt:variant>
      <vt:variant>
        <vt:lpwstr>http://www.planalto.gov.br/ccivil_03/_ato2011-2014/2013/lei/l12846.htm</vt:lpwstr>
      </vt:variant>
      <vt:variant>
        <vt:lpwstr>art23</vt:lpwstr>
      </vt:variant>
      <vt:variant>
        <vt:i4>4128789</vt:i4>
      </vt:variant>
      <vt:variant>
        <vt:i4>567</vt:i4>
      </vt:variant>
      <vt:variant>
        <vt:i4>0</vt:i4>
      </vt:variant>
      <vt:variant>
        <vt:i4>5</vt:i4>
      </vt:variant>
      <vt:variant>
        <vt:lpwstr>http://www.planalto.gov.br/ccivil_03/leis/lcp/lcp123.htm</vt:lpwstr>
      </vt:variant>
      <vt:variant>
        <vt:lpwstr/>
      </vt:variant>
      <vt:variant>
        <vt:i4>6422650</vt:i4>
      </vt:variant>
      <vt:variant>
        <vt:i4>564</vt:i4>
      </vt:variant>
      <vt:variant>
        <vt:i4>0</vt:i4>
      </vt:variant>
      <vt:variant>
        <vt:i4>5</vt:i4>
      </vt:variant>
      <vt:variant>
        <vt:lpwstr>http://www.planalto.gov.br/ccivil_03/_ato2015-2018/2016/lei/l13303.htm</vt:lpwstr>
      </vt:variant>
      <vt:variant>
        <vt:lpwstr/>
      </vt:variant>
      <vt:variant>
        <vt:i4>8323128</vt:i4>
      </vt:variant>
      <vt:variant>
        <vt:i4>561</vt:i4>
      </vt:variant>
      <vt:variant>
        <vt:i4>0</vt:i4>
      </vt:variant>
      <vt:variant>
        <vt:i4>5</vt:i4>
      </vt:variant>
      <vt:variant>
        <vt:lpwstr>https://www.epagri.sc.gov.br/index.php/licitacoes/</vt:lpwstr>
      </vt:variant>
      <vt:variant>
        <vt:lpwstr/>
      </vt:variant>
      <vt:variant>
        <vt:i4>6422650</vt:i4>
      </vt:variant>
      <vt:variant>
        <vt:i4>558</vt:i4>
      </vt:variant>
      <vt:variant>
        <vt:i4>0</vt:i4>
      </vt:variant>
      <vt:variant>
        <vt:i4>5</vt:i4>
      </vt:variant>
      <vt:variant>
        <vt:lpwstr>http://www.planalto.gov.br/ccivil_03/_ato2015-2018/2016/lei/l13303.htm</vt:lpwstr>
      </vt:variant>
      <vt:variant>
        <vt:lpwstr/>
      </vt:variant>
      <vt:variant>
        <vt:i4>8323128</vt:i4>
      </vt:variant>
      <vt:variant>
        <vt:i4>555</vt:i4>
      </vt:variant>
      <vt:variant>
        <vt:i4>0</vt:i4>
      </vt:variant>
      <vt:variant>
        <vt:i4>5</vt:i4>
      </vt:variant>
      <vt:variant>
        <vt:lpwstr>https://www.epagri.sc.gov.br/index.php/licitacoes/</vt:lpwstr>
      </vt:variant>
      <vt:variant>
        <vt:lpwstr/>
      </vt:variant>
      <vt:variant>
        <vt:i4>8323128</vt:i4>
      </vt:variant>
      <vt:variant>
        <vt:i4>552</vt:i4>
      </vt:variant>
      <vt:variant>
        <vt:i4>0</vt:i4>
      </vt:variant>
      <vt:variant>
        <vt:i4>5</vt:i4>
      </vt:variant>
      <vt:variant>
        <vt:lpwstr>https://www.epagri.sc.gov.br/index.php/licitacoes/</vt:lpwstr>
      </vt:variant>
      <vt:variant>
        <vt:lpwstr/>
      </vt:variant>
      <vt:variant>
        <vt:i4>8323128</vt:i4>
      </vt:variant>
      <vt:variant>
        <vt:i4>549</vt:i4>
      </vt:variant>
      <vt:variant>
        <vt:i4>0</vt:i4>
      </vt:variant>
      <vt:variant>
        <vt:i4>5</vt:i4>
      </vt:variant>
      <vt:variant>
        <vt:lpwstr>https://www.epagri.sc.gov.br/index.php/licitacoes/</vt:lpwstr>
      </vt:variant>
      <vt:variant>
        <vt:lpwstr/>
      </vt:variant>
      <vt:variant>
        <vt:i4>539164694</vt:i4>
      </vt:variant>
      <vt:variant>
        <vt:i4>546</vt:i4>
      </vt:variant>
      <vt:variant>
        <vt:i4>0</vt:i4>
      </vt:variant>
      <vt:variant>
        <vt:i4>5</vt:i4>
      </vt:variant>
      <vt:variant>
        <vt:lpwstr/>
      </vt:variant>
      <vt:variant>
        <vt:lpwstr>_ANEXO_I_–_2</vt:lpwstr>
      </vt:variant>
      <vt:variant>
        <vt:i4>9830653</vt:i4>
      </vt:variant>
      <vt:variant>
        <vt:i4>543</vt:i4>
      </vt:variant>
      <vt:variant>
        <vt:i4>0</vt:i4>
      </vt:variant>
      <vt:variant>
        <vt:i4>5</vt:i4>
      </vt:variant>
      <vt:variant>
        <vt:lpwstr/>
      </vt:variant>
      <vt:variant>
        <vt:lpwstr>_18._SANÇÕES_ADMINISTRATIVAS</vt:lpwstr>
      </vt:variant>
      <vt:variant>
        <vt:i4>9830653</vt:i4>
      </vt:variant>
      <vt:variant>
        <vt:i4>540</vt:i4>
      </vt:variant>
      <vt:variant>
        <vt:i4>0</vt:i4>
      </vt:variant>
      <vt:variant>
        <vt:i4>5</vt:i4>
      </vt:variant>
      <vt:variant>
        <vt:lpwstr/>
      </vt:variant>
      <vt:variant>
        <vt:lpwstr>_18._SANÇÕES_ADMINISTRATIVAS</vt:lpwstr>
      </vt:variant>
      <vt:variant>
        <vt:i4>8323128</vt:i4>
      </vt:variant>
      <vt:variant>
        <vt:i4>537</vt:i4>
      </vt:variant>
      <vt:variant>
        <vt:i4>0</vt:i4>
      </vt:variant>
      <vt:variant>
        <vt:i4>5</vt:i4>
      </vt:variant>
      <vt:variant>
        <vt:lpwstr>https://www.epagri.sc.gov.br/index.php/licitacoes/</vt:lpwstr>
      </vt:variant>
      <vt:variant>
        <vt:lpwstr/>
      </vt:variant>
      <vt:variant>
        <vt:i4>6422650</vt:i4>
      </vt:variant>
      <vt:variant>
        <vt:i4>534</vt:i4>
      </vt:variant>
      <vt:variant>
        <vt:i4>0</vt:i4>
      </vt:variant>
      <vt:variant>
        <vt:i4>5</vt:i4>
      </vt:variant>
      <vt:variant>
        <vt:lpwstr>http://www.planalto.gov.br/ccivil_03/_ato2015-2018/2016/lei/l13303.htm</vt:lpwstr>
      </vt:variant>
      <vt:variant>
        <vt:lpwstr/>
      </vt:variant>
      <vt:variant>
        <vt:i4>7929912</vt:i4>
      </vt:variant>
      <vt:variant>
        <vt:i4>531</vt:i4>
      </vt:variant>
      <vt:variant>
        <vt:i4>0</vt:i4>
      </vt:variant>
      <vt:variant>
        <vt:i4>5</vt:i4>
      </vt:variant>
      <vt:variant>
        <vt:lpwstr/>
      </vt:variant>
      <vt:variant>
        <vt:lpwstr>subitem202</vt:lpwstr>
      </vt:variant>
      <vt:variant>
        <vt:i4>8257652</vt:i4>
      </vt:variant>
      <vt:variant>
        <vt:i4>528</vt:i4>
      </vt:variant>
      <vt:variant>
        <vt:i4>0</vt:i4>
      </vt:variant>
      <vt:variant>
        <vt:i4>5</vt:i4>
      </vt:variant>
      <vt:variant>
        <vt:lpwstr>https://www.sef.sc.gov.br/arquivos_portal/legislacoes/802/INSTRUC%C3%83O_NORMATIVA_CONUNTA_DITE_E_DCIF_N._001_2020___DOE.pdf</vt:lpwstr>
      </vt:variant>
      <vt:variant>
        <vt:lpwstr/>
      </vt:variant>
      <vt:variant>
        <vt:i4>9830653</vt:i4>
      </vt:variant>
      <vt:variant>
        <vt:i4>525</vt:i4>
      </vt:variant>
      <vt:variant>
        <vt:i4>0</vt:i4>
      </vt:variant>
      <vt:variant>
        <vt:i4>5</vt:i4>
      </vt:variant>
      <vt:variant>
        <vt:lpwstr/>
      </vt:variant>
      <vt:variant>
        <vt:lpwstr>_18._SANÇÕES_ADMINISTRATIVAS</vt:lpwstr>
      </vt:variant>
      <vt:variant>
        <vt:i4>4718595</vt:i4>
      </vt:variant>
      <vt:variant>
        <vt:i4>522</vt:i4>
      </vt:variant>
      <vt:variant>
        <vt:i4>0</vt:i4>
      </vt:variant>
      <vt:variant>
        <vt:i4>5</vt:i4>
      </vt:variant>
      <vt:variant>
        <vt:lpwstr>https://portal.sgpe.sea.sc.gov.br/portal-externo/atendimento</vt:lpwstr>
      </vt:variant>
      <vt:variant>
        <vt:lpwstr/>
      </vt:variant>
      <vt:variant>
        <vt:i4>5177471</vt:i4>
      </vt:variant>
      <vt:variant>
        <vt:i4>519</vt:i4>
      </vt:variant>
      <vt:variant>
        <vt:i4>0</vt:i4>
      </vt:variant>
      <vt:variant>
        <vt:i4>5</vt:i4>
      </vt:variant>
      <vt:variant>
        <vt:lpwstr>mailto:licitacoes@epagri.sc.gov.br</vt:lpwstr>
      </vt:variant>
      <vt:variant>
        <vt:lpwstr/>
      </vt:variant>
      <vt:variant>
        <vt:i4>7929912</vt:i4>
      </vt:variant>
      <vt:variant>
        <vt:i4>516</vt:i4>
      </vt:variant>
      <vt:variant>
        <vt:i4>0</vt:i4>
      </vt:variant>
      <vt:variant>
        <vt:i4>5</vt:i4>
      </vt:variant>
      <vt:variant>
        <vt:lpwstr/>
      </vt:variant>
      <vt:variant>
        <vt:lpwstr>subitem202</vt:lpwstr>
      </vt:variant>
      <vt:variant>
        <vt:i4>9830653</vt:i4>
      </vt:variant>
      <vt:variant>
        <vt:i4>513</vt:i4>
      </vt:variant>
      <vt:variant>
        <vt:i4>0</vt:i4>
      </vt:variant>
      <vt:variant>
        <vt:i4>5</vt:i4>
      </vt:variant>
      <vt:variant>
        <vt:lpwstr/>
      </vt:variant>
      <vt:variant>
        <vt:lpwstr>_18._SANÇÕES_ADMINISTRATIVAS</vt:lpwstr>
      </vt:variant>
      <vt:variant>
        <vt:i4>4128789</vt:i4>
      </vt:variant>
      <vt:variant>
        <vt:i4>510</vt:i4>
      </vt:variant>
      <vt:variant>
        <vt:i4>0</vt:i4>
      </vt:variant>
      <vt:variant>
        <vt:i4>5</vt:i4>
      </vt:variant>
      <vt:variant>
        <vt:lpwstr>http://www.planalto.gov.br/ccivil_03/leis/lcp/lcp123.htm</vt:lpwstr>
      </vt:variant>
      <vt:variant>
        <vt:lpwstr/>
      </vt:variant>
      <vt:variant>
        <vt:i4>8060987</vt:i4>
      </vt:variant>
      <vt:variant>
        <vt:i4>507</vt:i4>
      </vt:variant>
      <vt:variant>
        <vt:i4>0</vt:i4>
      </vt:variant>
      <vt:variant>
        <vt:i4>5</vt:i4>
      </vt:variant>
      <vt:variant>
        <vt:lpwstr/>
      </vt:variant>
      <vt:variant>
        <vt:lpwstr>subitem133</vt:lpwstr>
      </vt:variant>
      <vt:variant>
        <vt:i4>7078011</vt:i4>
      </vt:variant>
      <vt:variant>
        <vt:i4>504</vt:i4>
      </vt:variant>
      <vt:variant>
        <vt:i4>0</vt:i4>
      </vt:variant>
      <vt:variant>
        <vt:i4>5</vt:i4>
      </vt:variant>
      <vt:variant>
        <vt:lpwstr>http://www.planalto.gov.br/ccivil_03/_ato2004-2006/2005/lei/l11101.htm</vt:lpwstr>
      </vt:variant>
      <vt:variant>
        <vt:lpwstr/>
      </vt:variant>
      <vt:variant>
        <vt:i4>6881376</vt:i4>
      </vt:variant>
      <vt:variant>
        <vt:i4>501</vt:i4>
      </vt:variant>
      <vt:variant>
        <vt:i4>0</vt:i4>
      </vt:variant>
      <vt:variant>
        <vt:i4>5</vt:i4>
      </vt:variant>
      <vt:variant>
        <vt:lpwstr>https://tributario.sef.sc.gov.br/tax.Net/Sat.CtaCte.Web/SolicitacaoCnd.aspx</vt:lpwstr>
      </vt:variant>
      <vt:variant>
        <vt:lpwstr/>
      </vt:variant>
      <vt:variant>
        <vt:i4>2490491</vt:i4>
      </vt:variant>
      <vt:variant>
        <vt:i4>498</vt:i4>
      </vt:variant>
      <vt:variant>
        <vt:i4>0</vt:i4>
      </vt:variant>
      <vt:variant>
        <vt:i4>5</vt:i4>
      </vt:variant>
      <vt:variant>
        <vt:lpwstr>https://consulta-crf.caixa.gov.br/consultacrf/pages/consultaEmpregador.jsf</vt:lpwstr>
      </vt:variant>
      <vt:variant>
        <vt:lpwstr/>
      </vt:variant>
      <vt:variant>
        <vt:i4>7340067</vt:i4>
      </vt:variant>
      <vt:variant>
        <vt:i4>495</vt:i4>
      </vt:variant>
      <vt:variant>
        <vt:i4>0</vt:i4>
      </vt:variant>
      <vt:variant>
        <vt:i4>5</vt:i4>
      </vt:variant>
      <vt:variant>
        <vt:lpwstr>http://servicos.receita.fazenda.gov.br/Servicos/certidao/CndConjuntaInter/InformaNICertidao.asp?Tipo=1</vt:lpwstr>
      </vt:variant>
      <vt:variant>
        <vt:lpwstr/>
      </vt:variant>
      <vt:variant>
        <vt:i4>8323128</vt:i4>
      </vt:variant>
      <vt:variant>
        <vt:i4>492</vt:i4>
      </vt:variant>
      <vt:variant>
        <vt:i4>0</vt:i4>
      </vt:variant>
      <vt:variant>
        <vt:i4>5</vt:i4>
      </vt:variant>
      <vt:variant>
        <vt:lpwstr>https://www.epagri.sc.gov.br/index.php/licitacoes/</vt:lpwstr>
      </vt:variant>
      <vt:variant>
        <vt:lpwstr/>
      </vt:variant>
      <vt:variant>
        <vt:i4>6422650</vt:i4>
      </vt:variant>
      <vt:variant>
        <vt:i4>489</vt:i4>
      </vt:variant>
      <vt:variant>
        <vt:i4>0</vt:i4>
      </vt:variant>
      <vt:variant>
        <vt:i4>5</vt:i4>
      </vt:variant>
      <vt:variant>
        <vt:lpwstr>http://www.planalto.gov.br/ccivil_03/_ato2015-2018/2016/lei/l13303.htm</vt:lpwstr>
      </vt:variant>
      <vt:variant>
        <vt:lpwstr/>
      </vt:variant>
      <vt:variant>
        <vt:i4>6291563</vt:i4>
      </vt:variant>
      <vt:variant>
        <vt:i4>486</vt:i4>
      </vt:variant>
      <vt:variant>
        <vt:i4>0</vt:i4>
      </vt:variant>
      <vt:variant>
        <vt:i4>5</vt:i4>
      </vt:variant>
      <vt:variant>
        <vt:lpwstr/>
      </vt:variant>
      <vt:variant>
        <vt:lpwstr>anexov</vt:lpwstr>
      </vt:variant>
      <vt:variant>
        <vt:i4>2883682</vt:i4>
      </vt:variant>
      <vt:variant>
        <vt:i4>483</vt:i4>
      </vt:variant>
      <vt:variant>
        <vt:i4>0</vt:i4>
      </vt:variant>
      <vt:variant>
        <vt:i4>5</vt:i4>
      </vt:variant>
      <vt:variant>
        <vt:lpwstr>https://certidoes-apf.apps.tcu.gov.br/</vt:lpwstr>
      </vt:variant>
      <vt:variant>
        <vt:lpwstr/>
      </vt:variant>
      <vt:variant>
        <vt:i4>5767282</vt:i4>
      </vt:variant>
      <vt:variant>
        <vt:i4>480</vt:i4>
      </vt:variant>
      <vt:variant>
        <vt:i4>0</vt:i4>
      </vt:variant>
      <vt:variant>
        <vt:i4>5</vt:i4>
      </vt:variant>
      <vt:variant>
        <vt:lpwstr>http://www.receita.fazenda.gov.br/PessoaJuridica/CNPJ/cnpjreva/Cnpjreva_Solicitacao.asp</vt:lpwstr>
      </vt:variant>
      <vt:variant>
        <vt:lpwstr/>
      </vt:variant>
      <vt:variant>
        <vt:i4>8323128</vt:i4>
      </vt:variant>
      <vt:variant>
        <vt:i4>477</vt:i4>
      </vt:variant>
      <vt:variant>
        <vt:i4>0</vt:i4>
      </vt:variant>
      <vt:variant>
        <vt:i4>5</vt:i4>
      </vt:variant>
      <vt:variant>
        <vt:lpwstr>https://www.epagri.sc.gov.br/index.php/licitacoes/</vt:lpwstr>
      </vt:variant>
      <vt:variant>
        <vt:lpwstr/>
      </vt:variant>
      <vt:variant>
        <vt:i4>4128789</vt:i4>
      </vt:variant>
      <vt:variant>
        <vt:i4>474</vt:i4>
      </vt:variant>
      <vt:variant>
        <vt:i4>0</vt:i4>
      </vt:variant>
      <vt:variant>
        <vt:i4>5</vt:i4>
      </vt:variant>
      <vt:variant>
        <vt:lpwstr>http://www.planalto.gov.br/ccivil_03/leis/lcp/lcp123.htm</vt:lpwstr>
      </vt:variant>
      <vt:variant>
        <vt:lpwstr/>
      </vt:variant>
      <vt:variant>
        <vt:i4>543621152</vt:i4>
      </vt:variant>
      <vt:variant>
        <vt:i4>471</vt:i4>
      </vt:variant>
      <vt:variant>
        <vt:i4>0</vt:i4>
      </vt:variant>
      <vt:variant>
        <vt:i4>5</vt:i4>
      </vt:variant>
      <vt:variant>
        <vt:lpwstr/>
      </vt:variant>
      <vt:variant>
        <vt:lpwstr>_ANEXO_VII_–</vt:lpwstr>
      </vt:variant>
      <vt:variant>
        <vt:i4>5111930</vt:i4>
      </vt:variant>
      <vt:variant>
        <vt:i4>468</vt:i4>
      </vt:variant>
      <vt:variant>
        <vt:i4>0</vt:i4>
      </vt:variant>
      <vt:variant>
        <vt:i4>5</vt:i4>
      </vt:variant>
      <vt:variant>
        <vt:lpwstr>http://www.planalto.gov.br/ccivil_03/leis/l5764.htm</vt:lpwstr>
      </vt:variant>
      <vt:variant>
        <vt:lpwstr/>
      </vt:variant>
      <vt:variant>
        <vt:i4>6357080</vt:i4>
      </vt:variant>
      <vt:variant>
        <vt:i4>465</vt:i4>
      </vt:variant>
      <vt:variant>
        <vt:i4>0</vt:i4>
      </vt:variant>
      <vt:variant>
        <vt:i4>5</vt:i4>
      </vt:variant>
      <vt:variant>
        <vt:lpwstr>mailto:cadastrofornecedores@sea.sc.gov.br</vt:lpwstr>
      </vt:variant>
      <vt:variant>
        <vt:lpwstr/>
      </vt:variant>
      <vt:variant>
        <vt:i4>5046274</vt:i4>
      </vt:variant>
      <vt:variant>
        <vt:i4>462</vt:i4>
      </vt:variant>
      <vt:variant>
        <vt:i4>0</vt:i4>
      </vt:variant>
      <vt:variant>
        <vt:i4>5</vt:i4>
      </vt:variant>
      <vt:variant>
        <vt:lpwstr>http://www.portaldecompras.sc.gov.br/</vt:lpwstr>
      </vt:variant>
      <vt:variant>
        <vt:lpwstr/>
      </vt:variant>
      <vt:variant>
        <vt:i4>8323128</vt:i4>
      </vt:variant>
      <vt:variant>
        <vt:i4>459</vt:i4>
      </vt:variant>
      <vt:variant>
        <vt:i4>0</vt:i4>
      </vt:variant>
      <vt:variant>
        <vt:i4>5</vt:i4>
      </vt:variant>
      <vt:variant>
        <vt:lpwstr>https://www.epagri.sc.gov.br/index.php/licitacoes/</vt:lpwstr>
      </vt:variant>
      <vt:variant>
        <vt:lpwstr/>
      </vt:variant>
      <vt:variant>
        <vt:i4>8060987</vt:i4>
      </vt:variant>
      <vt:variant>
        <vt:i4>456</vt:i4>
      </vt:variant>
      <vt:variant>
        <vt:i4>0</vt:i4>
      </vt:variant>
      <vt:variant>
        <vt:i4>5</vt:i4>
      </vt:variant>
      <vt:variant>
        <vt:lpwstr/>
      </vt:variant>
      <vt:variant>
        <vt:lpwstr>subitem133</vt:lpwstr>
      </vt:variant>
      <vt:variant>
        <vt:i4>8323128</vt:i4>
      </vt:variant>
      <vt:variant>
        <vt:i4>453</vt:i4>
      </vt:variant>
      <vt:variant>
        <vt:i4>0</vt:i4>
      </vt:variant>
      <vt:variant>
        <vt:i4>5</vt:i4>
      </vt:variant>
      <vt:variant>
        <vt:lpwstr>https://www.epagri.sc.gov.br/index.php/licitacoes/</vt:lpwstr>
      </vt:variant>
      <vt:variant>
        <vt:lpwstr/>
      </vt:variant>
      <vt:variant>
        <vt:i4>6291582</vt:i4>
      </vt:variant>
      <vt:variant>
        <vt:i4>450</vt:i4>
      </vt:variant>
      <vt:variant>
        <vt:i4>0</vt:i4>
      </vt:variant>
      <vt:variant>
        <vt:i4>5</vt:i4>
      </vt:variant>
      <vt:variant>
        <vt:lpwstr>http://www.planalto.gov.br/ccivil_03/_ato2011-2014/2013/lei/l12846.htm</vt:lpwstr>
      </vt:variant>
      <vt:variant>
        <vt:lpwstr/>
      </vt:variant>
      <vt:variant>
        <vt:i4>7340045</vt:i4>
      </vt:variant>
      <vt:variant>
        <vt:i4>447</vt:i4>
      </vt:variant>
      <vt:variant>
        <vt:i4>0</vt:i4>
      </vt:variant>
      <vt:variant>
        <vt:i4>5</vt:i4>
      </vt:variant>
      <vt:variant>
        <vt:lpwstr>http://www.planalto.gov.br/ccivil_03/decreto-lei/del2848compilado.htm</vt:lpwstr>
      </vt:variant>
      <vt:variant>
        <vt:lpwstr/>
      </vt:variant>
      <vt:variant>
        <vt:i4>6881398</vt:i4>
      </vt:variant>
      <vt:variant>
        <vt:i4>444</vt:i4>
      </vt:variant>
      <vt:variant>
        <vt:i4>0</vt:i4>
      </vt:variant>
      <vt:variant>
        <vt:i4>5</vt:i4>
      </vt:variant>
      <vt:variant>
        <vt:lpwstr>http://www.planalto.gov.br/ccivil_03/_ato2019-2022/2021/lei/L14133.htm</vt:lpwstr>
      </vt:variant>
      <vt:variant>
        <vt:lpwstr/>
      </vt:variant>
      <vt:variant>
        <vt:i4>6488182</vt:i4>
      </vt:variant>
      <vt:variant>
        <vt:i4>441</vt:i4>
      </vt:variant>
      <vt:variant>
        <vt:i4>0</vt:i4>
      </vt:variant>
      <vt:variant>
        <vt:i4>5</vt:i4>
      </vt:variant>
      <vt:variant>
        <vt:lpwstr>http://www.planalto.gov.br/ccivil_03/_Ato2015-2018/2018/Lei/L13726.htm</vt:lpwstr>
      </vt:variant>
      <vt:variant>
        <vt:lpwstr/>
      </vt:variant>
      <vt:variant>
        <vt:i4>6422638</vt:i4>
      </vt:variant>
      <vt:variant>
        <vt:i4>438</vt:i4>
      </vt:variant>
      <vt:variant>
        <vt:i4>0</vt:i4>
      </vt:variant>
      <vt:variant>
        <vt:i4>5</vt:i4>
      </vt:variant>
      <vt:variant>
        <vt:lpwstr>http://leis.alesc.sc.gov.br/html/2011/15435_2011_lei.html</vt:lpwstr>
      </vt:variant>
      <vt:variant>
        <vt:lpwstr/>
      </vt:variant>
      <vt:variant>
        <vt:i4>5177471</vt:i4>
      </vt:variant>
      <vt:variant>
        <vt:i4>435</vt:i4>
      </vt:variant>
      <vt:variant>
        <vt:i4>0</vt:i4>
      </vt:variant>
      <vt:variant>
        <vt:i4>5</vt:i4>
      </vt:variant>
      <vt:variant>
        <vt:lpwstr>mailto:licitacoes@epagri.sc.gov.br</vt:lpwstr>
      </vt:variant>
      <vt:variant>
        <vt:lpwstr/>
      </vt:variant>
      <vt:variant>
        <vt:i4>7929914</vt:i4>
      </vt:variant>
      <vt:variant>
        <vt:i4>432</vt:i4>
      </vt:variant>
      <vt:variant>
        <vt:i4>0</vt:i4>
      </vt:variant>
      <vt:variant>
        <vt:i4>5</vt:i4>
      </vt:variant>
      <vt:variant>
        <vt:lpwstr/>
      </vt:variant>
      <vt:variant>
        <vt:lpwstr>subitem1214</vt:lpwstr>
      </vt:variant>
      <vt:variant>
        <vt:i4>8060987</vt:i4>
      </vt:variant>
      <vt:variant>
        <vt:i4>429</vt:i4>
      </vt:variant>
      <vt:variant>
        <vt:i4>0</vt:i4>
      </vt:variant>
      <vt:variant>
        <vt:i4>5</vt:i4>
      </vt:variant>
      <vt:variant>
        <vt:lpwstr/>
      </vt:variant>
      <vt:variant>
        <vt:lpwstr>subitem133</vt:lpwstr>
      </vt:variant>
      <vt:variant>
        <vt:i4>8323128</vt:i4>
      </vt:variant>
      <vt:variant>
        <vt:i4>426</vt:i4>
      </vt:variant>
      <vt:variant>
        <vt:i4>0</vt:i4>
      </vt:variant>
      <vt:variant>
        <vt:i4>5</vt:i4>
      </vt:variant>
      <vt:variant>
        <vt:lpwstr>https://www.epagri.sc.gov.br/index.php/licitacoes/</vt:lpwstr>
      </vt:variant>
      <vt:variant>
        <vt:lpwstr/>
      </vt:variant>
      <vt:variant>
        <vt:i4>7929914</vt:i4>
      </vt:variant>
      <vt:variant>
        <vt:i4>423</vt:i4>
      </vt:variant>
      <vt:variant>
        <vt:i4>0</vt:i4>
      </vt:variant>
      <vt:variant>
        <vt:i4>5</vt:i4>
      </vt:variant>
      <vt:variant>
        <vt:lpwstr/>
      </vt:variant>
      <vt:variant>
        <vt:lpwstr>subitem1216</vt:lpwstr>
      </vt:variant>
      <vt:variant>
        <vt:i4>4980744</vt:i4>
      </vt:variant>
      <vt:variant>
        <vt:i4>420</vt:i4>
      </vt:variant>
      <vt:variant>
        <vt:i4>0</vt:i4>
      </vt:variant>
      <vt:variant>
        <vt:i4>5</vt:i4>
      </vt:variant>
      <vt:variant>
        <vt:lpwstr/>
      </vt:variant>
      <vt:variant>
        <vt:lpwstr>subitem54</vt:lpwstr>
      </vt:variant>
      <vt:variant>
        <vt:i4>8060987</vt:i4>
      </vt:variant>
      <vt:variant>
        <vt:i4>417</vt:i4>
      </vt:variant>
      <vt:variant>
        <vt:i4>0</vt:i4>
      </vt:variant>
      <vt:variant>
        <vt:i4>5</vt:i4>
      </vt:variant>
      <vt:variant>
        <vt:lpwstr/>
      </vt:variant>
      <vt:variant>
        <vt:lpwstr>subitem133</vt:lpwstr>
      </vt:variant>
      <vt:variant>
        <vt:i4>7340089</vt:i4>
      </vt:variant>
      <vt:variant>
        <vt:i4>414</vt:i4>
      </vt:variant>
      <vt:variant>
        <vt:i4>0</vt:i4>
      </vt:variant>
      <vt:variant>
        <vt:i4>5</vt:i4>
      </vt:variant>
      <vt:variant>
        <vt:lpwstr/>
      </vt:variant>
      <vt:variant>
        <vt:lpwstr>subitem118</vt:lpwstr>
      </vt:variant>
      <vt:variant>
        <vt:i4>7929914</vt:i4>
      </vt:variant>
      <vt:variant>
        <vt:i4>411</vt:i4>
      </vt:variant>
      <vt:variant>
        <vt:i4>0</vt:i4>
      </vt:variant>
      <vt:variant>
        <vt:i4>5</vt:i4>
      </vt:variant>
      <vt:variant>
        <vt:lpwstr/>
      </vt:variant>
      <vt:variant>
        <vt:lpwstr>subitem1213</vt:lpwstr>
      </vt:variant>
      <vt:variant>
        <vt:i4>5111909</vt:i4>
      </vt:variant>
      <vt:variant>
        <vt:i4>408</vt:i4>
      </vt:variant>
      <vt:variant>
        <vt:i4>0</vt:i4>
      </vt:variant>
      <vt:variant>
        <vt:i4>5</vt:i4>
      </vt:variant>
      <vt:variant>
        <vt:lpwstr>http://www.planalto.gov.br/ccivil_03/leis/l8666cons.htm</vt:lpwstr>
      </vt:variant>
      <vt:variant>
        <vt:lpwstr/>
      </vt:variant>
      <vt:variant>
        <vt:i4>6422650</vt:i4>
      </vt:variant>
      <vt:variant>
        <vt:i4>405</vt:i4>
      </vt:variant>
      <vt:variant>
        <vt:i4>0</vt:i4>
      </vt:variant>
      <vt:variant>
        <vt:i4>5</vt:i4>
      </vt:variant>
      <vt:variant>
        <vt:lpwstr>http://www.planalto.gov.br/ccivil_03/_ato2015-2018/2016/lei/l13303.htm</vt:lpwstr>
      </vt:variant>
      <vt:variant>
        <vt:lpwstr/>
      </vt:variant>
      <vt:variant>
        <vt:i4>7929914</vt:i4>
      </vt:variant>
      <vt:variant>
        <vt:i4>402</vt:i4>
      </vt:variant>
      <vt:variant>
        <vt:i4>0</vt:i4>
      </vt:variant>
      <vt:variant>
        <vt:i4>5</vt:i4>
      </vt:variant>
      <vt:variant>
        <vt:lpwstr/>
      </vt:variant>
      <vt:variant>
        <vt:lpwstr>subitem1212</vt:lpwstr>
      </vt:variant>
      <vt:variant>
        <vt:i4>7929914</vt:i4>
      </vt:variant>
      <vt:variant>
        <vt:i4>399</vt:i4>
      </vt:variant>
      <vt:variant>
        <vt:i4>0</vt:i4>
      </vt:variant>
      <vt:variant>
        <vt:i4>5</vt:i4>
      </vt:variant>
      <vt:variant>
        <vt:lpwstr/>
      </vt:variant>
      <vt:variant>
        <vt:lpwstr>subitem1212</vt:lpwstr>
      </vt:variant>
      <vt:variant>
        <vt:i4>4915208</vt:i4>
      </vt:variant>
      <vt:variant>
        <vt:i4>396</vt:i4>
      </vt:variant>
      <vt:variant>
        <vt:i4>0</vt:i4>
      </vt:variant>
      <vt:variant>
        <vt:i4>5</vt:i4>
      </vt:variant>
      <vt:variant>
        <vt:lpwstr/>
      </vt:variant>
      <vt:variant>
        <vt:lpwstr>subitem12122</vt:lpwstr>
      </vt:variant>
      <vt:variant>
        <vt:i4>4915208</vt:i4>
      </vt:variant>
      <vt:variant>
        <vt:i4>393</vt:i4>
      </vt:variant>
      <vt:variant>
        <vt:i4>0</vt:i4>
      </vt:variant>
      <vt:variant>
        <vt:i4>5</vt:i4>
      </vt:variant>
      <vt:variant>
        <vt:lpwstr/>
      </vt:variant>
      <vt:variant>
        <vt:lpwstr>subitem12122</vt:lpwstr>
      </vt:variant>
      <vt:variant>
        <vt:i4>4718600</vt:i4>
      </vt:variant>
      <vt:variant>
        <vt:i4>390</vt:i4>
      </vt:variant>
      <vt:variant>
        <vt:i4>0</vt:i4>
      </vt:variant>
      <vt:variant>
        <vt:i4>5</vt:i4>
      </vt:variant>
      <vt:variant>
        <vt:lpwstr/>
      </vt:variant>
      <vt:variant>
        <vt:lpwstr>subitem12121</vt:lpwstr>
      </vt:variant>
      <vt:variant>
        <vt:i4>4718600</vt:i4>
      </vt:variant>
      <vt:variant>
        <vt:i4>387</vt:i4>
      </vt:variant>
      <vt:variant>
        <vt:i4>0</vt:i4>
      </vt:variant>
      <vt:variant>
        <vt:i4>5</vt:i4>
      </vt:variant>
      <vt:variant>
        <vt:lpwstr/>
      </vt:variant>
      <vt:variant>
        <vt:lpwstr>subitem12121</vt:lpwstr>
      </vt:variant>
      <vt:variant>
        <vt:i4>4718600</vt:i4>
      </vt:variant>
      <vt:variant>
        <vt:i4>384</vt:i4>
      </vt:variant>
      <vt:variant>
        <vt:i4>0</vt:i4>
      </vt:variant>
      <vt:variant>
        <vt:i4>5</vt:i4>
      </vt:variant>
      <vt:variant>
        <vt:lpwstr/>
      </vt:variant>
      <vt:variant>
        <vt:lpwstr>subitem12121</vt:lpwstr>
      </vt:variant>
      <vt:variant>
        <vt:i4>7929914</vt:i4>
      </vt:variant>
      <vt:variant>
        <vt:i4>381</vt:i4>
      </vt:variant>
      <vt:variant>
        <vt:i4>0</vt:i4>
      </vt:variant>
      <vt:variant>
        <vt:i4>5</vt:i4>
      </vt:variant>
      <vt:variant>
        <vt:lpwstr/>
      </vt:variant>
      <vt:variant>
        <vt:lpwstr>subitem1212</vt:lpwstr>
      </vt:variant>
      <vt:variant>
        <vt:i4>7995449</vt:i4>
      </vt:variant>
      <vt:variant>
        <vt:i4>378</vt:i4>
      </vt:variant>
      <vt:variant>
        <vt:i4>0</vt:i4>
      </vt:variant>
      <vt:variant>
        <vt:i4>5</vt:i4>
      </vt:variant>
      <vt:variant>
        <vt:lpwstr/>
      </vt:variant>
      <vt:variant>
        <vt:lpwstr>subitem112b</vt:lpwstr>
      </vt:variant>
      <vt:variant>
        <vt:i4>5177471</vt:i4>
      </vt:variant>
      <vt:variant>
        <vt:i4>375</vt:i4>
      </vt:variant>
      <vt:variant>
        <vt:i4>0</vt:i4>
      </vt:variant>
      <vt:variant>
        <vt:i4>5</vt:i4>
      </vt:variant>
      <vt:variant>
        <vt:lpwstr>mailto:licitacoes@epagri.sc.gov.br</vt:lpwstr>
      </vt:variant>
      <vt:variant>
        <vt:lpwstr/>
      </vt:variant>
      <vt:variant>
        <vt:i4>7929914</vt:i4>
      </vt:variant>
      <vt:variant>
        <vt:i4>372</vt:i4>
      </vt:variant>
      <vt:variant>
        <vt:i4>0</vt:i4>
      </vt:variant>
      <vt:variant>
        <vt:i4>5</vt:i4>
      </vt:variant>
      <vt:variant>
        <vt:lpwstr/>
      </vt:variant>
      <vt:variant>
        <vt:lpwstr>subitem1214</vt:lpwstr>
      </vt:variant>
      <vt:variant>
        <vt:i4>4718600</vt:i4>
      </vt:variant>
      <vt:variant>
        <vt:i4>369</vt:i4>
      </vt:variant>
      <vt:variant>
        <vt:i4>0</vt:i4>
      </vt:variant>
      <vt:variant>
        <vt:i4>5</vt:i4>
      </vt:variant>
      <vt:variant>
        <vt:lpwstr/>
      </vt:variant>
      <vt:variant>
        <vt:lpwstr>subitem14</vt:lpwstr>
      </vt:variant>
      <vt:variant>
        <vt:i4>8126572</vt:i4>
      </vt:variant>
      <vt:variant>
        <vt:i4>366</vt:i4>
      </vt:variant>
      <vt:variant>
        <vt:i4>0</vt:i4>
      </vt:variant>
      <vt:variant>
        <vt:i4>5</vt:i4>
      </vt:variant>
      <vt:variant>
        <vt:lpwstr>https://www.licitacoes-e.com.br/aop</vt:lpwstr>
      </vt:variant>
      <vt:variant>
        <vt:lpwstr/>
      </vt:variant>
      <vt:variant>
        <vt:i4>4128789</vt:i4>
      </vt:variant>
      <vt:variant>
        <vt:i4>363</vt:i4>
      </vt:variant>
      <vt:variant>
        <vt:i4>0</vt:i4>
      </vt:variant>
      <vt:variant>
        <vt:i4>5</vt:i4>
      </vt:variant>
      <vt:variant>
        <vt:lpwstr>http://www.planalto.gov.br/ccivil_03/leis/lcp/lcp123.htm</vt:lpwstr>
      </vt:variant>
      <vt:variant>
        <vt:lpwstr/>
      </vt:variant>
      <vt:variant>
        <vt:i4>6684787</vt:i4>
      </vt:variant>
      <vt:variant>
        <vt:i4>360</vt:i4>
      </vt:variant>
      <vt:variant>
        <vt:i4>0</vt:i4>
      </vt:variant>
      <vt:variant>
        <vt:i4>5</vt:i4>
      </vt:variant>
      <vt:variant>
        <vt:lpwstr>http://www.planalto.gov.br/ccivil_03/_Ato2007-2010/2007/Lei/L11488.htm</vt:lpwstr>
      </vt:variant>
      <vt:variant>
        <vt:lpwstr/>
      </vt:variant>
      <vt:variant>
        <vt:i4>4128789</vt:i4>
      </vt:variant>
      <vt:variant>
        <vt:i4>357</vt:i4>
      </vt:variant>
      <vt:variant>
        <vt:i4>0</vt:i4>
      </vt:variant>
      <vt:variant>
        <vt:i4>5</vt:i4>
      </vt:variant>
      <vt:variant>
        <vt:lpwstr>http://www.planalto.gov.br/ccivil_03/leis/lcp/lcp123.htm</vt:lpwstr>
      </vt:variant>
      <vt:variant>
        <vt:lpwstr/>
      </vt:variant>
      <vt:variant>
        <vt:i4>8323128</vt:i4>
      </vt:variant>
      <vt:variant>
        <vt:i4>354</vt:i4>
      </vt:variant>
      <vt:variant>
        <vt:i4>0</vt:i4>
      </vt:variant>
      <vt:variant>
        <vt:i4>5</vt:i4>
      </vt:variant>
      <vt:variant>
        <vt:lpwstr>https://www.epagri.sc.gov.br/index.php/licitacoes/</vt:lpwstr>
      </vt:variant>
      <vt:variant>
        <vt:lpwstr/>
      </vt:variant>
      <vt:variant>
        <vt:i4>8323128</vt:i4>
      </vt:variant>
      <vt:variant>
        <vt:i4>351</vt:i4>
      </vt:variant>
      <vt:variant>
        <vt:i4>0</vt:i4>
      </vt:variant>
      <vt:variant>
        <vt:i4>5</vt:i4>
      </vt:variant>
      <vt:variant>
        <vt:lpwstr>https://www.epagri.sc.gov.br/index.php/licitacoes/</vt:lpwstr>
      </vt:variant>
      <vt:variant>
        <vt:lpwstr/>
      </vt:variant>
      <vt:variant>
        <vt:i4>6422650</vt:i4>
      </vt:variant>
      <vt:variant>
        <vt:i4>348</vt:i4>
      </vt:variant>
      <vt:variant>
        <vt:i4>0</vt:i4>
      </vt:variant>
      <vt:variant>
        <vt:i4>5</vt:i4>
      </vt:variant>
      <vt:variant>
        <vt:lpwstr>http://www.planalto.gov.br/ccivil_03/_ato2011-2014/2011/lei/l12529.htm</vt:lpwstr>
      </vt:variant>
      <vt:variant>
        <vt:lpwstr/>
      </vt:variant>
      <vt:variant>
        <vt:i4>7078010</vt:i4>
      </vt:variant>
      <vt:variant>
        <vt:i4>345</vt:i4>
      </vt:variant>
      <vt:variant>
        <vt:i4>0</vt:i4>
      </vt:variant>
      <vt:variant>
        <vt:i4>5</vt:i4>
      </vt:variant>
      <vt:variant>
        <vt:lpwstr>http://www.planalto.gov.br/ccivil_03/_ato2011-2014/2011/lei/l12527.htm</vt:lpwstr>
      </vt:variant>
      <vt:variant>
        <vt:lpwstr/>
      </vt:variant>
      <vt:variant>
        <vt:i4>4456570</vt:i4>
      </vt:variant>
      <vt:variant>
        <vt:i4>342</vt:i4>
      </vt:variant>
      <vt:variant>
        <vt:i4>0</vt:i4>
      </vt:variant>
      <vt:variant>
        <vt:i4>5</vt:i4>
      </vt:variant>
      <vt:variant>
        <vt:lpwstr>http://www.planalto.gov.br/ccivil_03/leis/l9605.htm</vt:lpwstr>
      </vt:variant>
      <vt:variant>
        <vt:lpwstr/>
      </vt:variant>
      <vt:variant>
        <vt:i4>3473516</vt:i4>
      </vt:variant>
      <vt:variant>
        <vt:i4>339</vt:i4>
      </vt:variant>
      <vt:variant>
        <vt:i4>0</vt:i4>
      </vt:variant>
      <vt:variant>
        <vt:i4>5</vt:i4>
      </vt:variant>
      <vt:variant>
        <vt:lpwstr>http://www.planalto.gov.br/ccivil_03/_Ato2007-2010/2007/Decreto/D6170compilado.htm</vt:lpwstr>
      </vt:variant>
      <vt:variant>
        <vt:lpwstr/>
      </vt:variant>
      <vt:variant>
        <vt:i4>5111880</vt:i4>
      </vt:variant>
      <vt:variant>
        <vt:i4>336</vt:i4>
      </vt:variant>
      <vt:variant>
        <vt:i4>0</vt:i4>
      </vt:variant>
      <vt:variant>
        <vt:i4>5</vt:i4>
      </vt:variant>
      <vt:variant>
        <vt:lpwstr>https://www.google.com/url?q=https://certidoes-apf.apps.tcu.gov.br/&amp;sa=D&amp;source=hangouts&amp;ust=1551986063593000&amp;usg=AFQjCNHCB9mSziA8jXzcQf2aGGohjRWZFw</vt:lpwstr>
      </vt:variant>
      <vt:variant>
        <vt:lpwstr/>
      </vt:variant>
      <vt:variant>
        <vt:i4>5111880</vt:i4>
      </vt:variant>
      <vt:variant>
        <vt:i4>333</vt:i4>
      </vt:variant>
      <vt:variant>
        <vt:i4>0</vt:i4>
      </vt:variant>
      <vt:variant>
        <vt:i4>5</vt:i4>
      </vt:variant>
      <vt:variant>
        <vt:lpwstr>https://www.google.com/url?q=https://certidoes-apf.apps.tcu.gov.br/&amp;sa=D&amp;source=hangouts&amp;ust=1551986063593000&amp;usg=AFQjCNHCB9mSziA8jXzcQf2aGGohjRWZFw</vt:lpwstr>
      </vt:variant>
      <vt:variant>
        <vt:lpwstr/>
      </vt:variant>
      <vt:variant>
        <vt:i4>8323128</vt:i4>
      </vt:variant>
      <vt:variant>
        <vt:i4>330</vt:i4>
      </vt:variant>
      <vt:variant>
        <vt:i4>0</vt:i4>
      </vt:variant>
      <vt:variant>
        <vt:i4>5</vt:i4>
      </vt:variant>
      <vt:variant>
        <vt:lpwstr>https://www.epagri.sc.gov.br/index.php/licitacoes/</vt:lpwstr>
      </vt:variant>
      <vt:variant>
        <vt:lpwstr/>
      </vt:variant>
      <vt:variant>
        <vt:i4>3801208</vt:i4>
      </vt:variant>
      <vt:variant>
        <vt:i4>327</vt:i4>
      </vt:variant>
      <vt:variant>
        <vt:i4>0</vt:i4>
      </vt:variant>
      <vt:variant>
        <vt:i4>5</vt:i4>
      </vt:variant>
      <vt:variant>
        <vt:lpwstr>http://www.planalto.gov.br/ccivil_03/_ato2015-2018/2016/lei/l13303.htmhttp:/www.planalto.gov.br/ccivil_03/_ato2015-2018/2016/lei/l13303.htm</vt:lpwstr>
      </vt:variant>
      <vt:variant>
        <vt:lpwstr/>
      </vt:variant>
      <vt:variant>
        <vt:i4>6684787</vt:i4>
      </vt:variant>
      <vt:variant>
        <vt:i4>324</vt:i4>
      </vt:variant>
      <vt:variant>
        <vt:i4>0</vt:i4>
      </vt:variant>
      <vt:variant>
        <vt:i4>5</vt:i4>
      </vt:variant>
      <vt:variant>
        <vt:lpwstr>http://www.planalto.gov.br/ccivil_03/_Ato2007-2010/2007/Lei/L11488.htm</vt:lpwstr>
      </vt:variant>
      <vt:variant>
        <vt:lpwstr/>
      </vt:variant>
      <vt:variant>
        <vt:i4>4128789</vt:i4>
      </vt:variant>
      <vt:variant>
        <vt:i4>321</vt:i4>
      </vt:variant>
      <vt:variant>
        <vt:i4>0</vt:i4>
      </vt:variant>
      <vt:variant>
        <vt:i4>5</vt:i4>
      </vt:variant>
      <vt:variant>
        <vt:lpwstr>http://www.planalto.gov.br/ccivil_03/leis/lcp/lcp123.htm</vt:lpwstr>
      </vt:variant>
      <vt:variant>
        <vt:lpwstr/>
      </vt:variant>
      <vt:variant>
        <vt:i4>5439516</vt:i4>
      </vt:variant>
      <vt:variant>
        <vt:i4>318</vt:i4>
      </vt:variant>
      <vt:variant>
        <vt:i4>0</vt:i4>
      </vt:variant>
      <vt:variant>
        <vt:i4>5</vt:i4>
      </vt:variant>
      <vt:variant>
        <vt:lpwstr>https://www.licitacoes-e.com.br/aop/</vt:lpwstr>
      </vt:variant>
      <vt:variant>
        <vt:lpwstr/>
      </vt:variant>
      <vt:variant>
        <vt:i4>4980800</vt:i4>
      </vt:variant>
      <vt:variant>
        <vt:i4>315</vt:i4>
      </vt:variant>
      <vt:variant>
        <vt:i4>0</vt:i4>
      </vt:variant>
      <vt:variant>
        <vt:i4>5</vt:i4>
      </vt:variant>
      <vt:variant>
        <vt:lpwstr>http://www.epagri.sc.gov.br/</vt:lpwstr>
      </vt:variant>
      <vt:variant>
        <vt:lpwstr/>
      </vt:variant>
      <vt:variant>
        <vt:i4>4718600</vt:i4>
      </vt:variant>
      <vt:variant>
        <vt:i4>312</vt:i4>
      </vt:variant>
      <vt:variant>
        <vt:i4>0</vt:i4>
      </vt:variant>
      <vt:variant>
        <vt:i4>5</vt:i4>
      </vt:variant>
      <vt:variant>
        <vt:lpwstr/>
      </vt:variant>
      <vt:variant>
        <vt:lpwstr>subitem13</vt:lpwstr>
      </vt:variant>
      <vt:variant>
        <vt:i4>8323128</vt:i4>
      </vt:variant>
      <vt:variant>
        <vt:i4>309</vt:i4>
      </vt:variant>
      <vt:variant>
        <vt:i4>0</vt:i4>
      </vt:variant>
      <vt:variant>
        <vt:i4>5</vt:i4>
      </vt:variant>
      <vt:variant>
        <vt:lpwstr>https://www.epagri.sc.gov.br/index.php/licitacoes/</vt:lpwstr>
      </vt:variant>
      <vt:variant>
        <vt:lpwstr/>
      </vt:variant>
      <vt:variant>
        <vt:i4>7209069</vt:i4>
      </vt:variant>
      <vt:variant>
        <vt:i4>306</vt:i4>
      </vt:variant>
      <vt:variant>
        <vt:i4>0</vt:i4>
      </vt:variant>
      <vt:variant>
        <vt:i4>5</vt:i4>
      </vt:variant>
      <vt:variant>
        <vt:lpwstr>http://leis.alesc.sc.gov.br/html/2014/16493_2014_lei.html</vt:lpwstr>
      </vt:variant>
      <vt:variant>
        <vt:lpwstr/>
      </vt:variant>
      <vt:variant>
        <vt:i4>6291566</vt:i4>
      </vt:variant>
      <vt:variant>
        <vt:i4>303</vt:i4>
      </vt:variant>
      <vt:variant>
        <vt:i4>0</vt:i4>
      </vt:variant>
      <vt:variant>
        <vt:i4>5</vt:i4>
      </vt:variant>
      <vt:variant>
        <vt:lpwstr>http://leis.alesc.sc.gov.br/html/2013/16003_2013_lei.html</vt:lpwstr>
      </vt:variant>
      <vt:variant>
        <vt:lpwstr/>
      </vt:variant>
      <vt:variant>
        <vt:i4>7012455</vt:i4>
      </vt:variant>
      <vt:variant>
        <vt:i4>300</vt:i4>
      </vt:variant>
      <vt:variant>
        <vt:i4>0</vt:i4>
      </vt:variant>
      <vt:variant>
        <vt:i4>5</vt:i4>
      </vt:variant>
      <vt:variant>
        <vt:lpwstr>http://leis.alesc.sc.gov.br/html/2009/14829_2009_lei.html</vt:lpwstr>
      </vt:variant>
      <vt:variant>
        <vt:lpwstr/>
      </vt:variant>
      <vt:variant>
        <vt:i4>7209061</vt:i4>
      </vt:variant>
      <vt:variant>
        <vt:i4>297</vt:i4>
      </vt:variant>
      <vt:variant>
        <vt:i4>0</vt:i4>
      </vt:variant>
      <vt:variant>
        <vt:i4>5</vt:i4>
      </vt:variant>
      <vt:variant>
        <vt:lpwstr>http://leis.alesc.sc.gov.br/html/2009/14675_2009_lei.html</vt:lpwstr>
      </vt:variant>
      <vt:variant>
        <vt:lpwstr/>
      </vt:variant>
      <vt:variant>
        <vt:i4>3538962</vt:i4>
      </vt:variant>
      <vt:variant>
        <vt:i4>294</vt:i4>
      </vt:variant>
      <vt:variant>
        <vt:i4>0</vt:i4>
      </vt:variant>
      <vt:variant>
        <vt:i4>5</vt:i4>
      </vt:variant>
      <vt:variant>
        <vt:lpwstr>http://leis.alesc.sc.gov.br/html/1998/10732_1998_lei_promulgada.html</vt:lpwstr>
      </vt:variant>
      <vt:variant>
        <vt:lpwstr/>
      </vt:variant>
      <vt:variant>
        <vt:i4>6357061</vt:i4>
      </vt:variant>
      <vt:variant>
        <vt:i4>291</vt:i4>
      </vt:variant>
      <vt:variant>
        <vt:i4>0</vt:i4>
      </vt:variant>
      <vt:variant>
        <vt:i4>5</vt:i4>
      </vt:variant>
      <vt:variant>
        <vt:lpwstr>http://leis.alesc.sc.gov.br/html/2014/631_2014_lei_complementar.html</vt:lpwstr>
      </vt:variant>
      <vt:variant>
        <vt:lpwstr/>
      </vt:variant>
      <vt:variant>
        <vt:i4>4128789</vt:i4>
      </vt:variant>
      <vt:variant>
        <vt:i4>288</vt:i4>
      </vt:variant>
      <vt:variant>
        <vt:i4>0</vt:i4>
      </vt:variant>
      <vt:variant>
        <vt:i4>5</vt:i4>
      </vt:variant>
      <vt:variant>
        <vt:lpwstr>http://www.planalto.gov.br/ccivil_03/leis/lcp/lcp123.htm</vt:lpwstr>
      </vt:variant>
      <vt:variant>
        <vt:lpwstr/>
      </vt:variant>
      <vt:variant>
        <vt:i4>65580</vt:i4>
      </vt:variant>
      <vt:variant>
        <vt:i4>285</vt:i4>
      </vt:variant>
      <vt:variant>
        <vt:i4>0</vt:i4>
      </vt:variant>
      <vt:variant>
        <vt:i4>5</vt:i4>
      </vt:variant>
      <vt:variant>
        <vt:lpwstr>https://www.planalto.gov.br/ccivil_03/leis/l8429.htm</vt:lpwstr>
      </vt:variant>
      <vt:variant>
        <vt:lpwstr/>
      </vt:variant>
      <vt:variant>
        <vt:i4>4587647</vt:i4>
      </vt:variant>
      <vt:variant>
        <vt:i4>282</vt:i4>
      </vt:variant>
      <vt:variant>
        <vt:i4>0</vt:i4>
      </vt:variant>
      <vt:variant>
        <vt:i4>5</vt:i4>
      </vt:variant>
      <vt:variant>
        <vt:lpwstr>http://www.planalto.gov.br/ccivil_03/LEIS/L8137.htm</vt:lpwstr>
      </vt:variant>
      <vt:variant>
        <vt:lpwstr/>
      </vt:variant>
      <vt:variant>
        <vt:i4>6881398</vt:i4>
      </vt:variant>
      <vt:variant>
        <vt:i4>279</vt:i4>
      </vt:variant>
      <vt:variant>
        <vt:i4>0</vt:i4>
      </vt:variant>
      <vt:variant>
        <vt:i4>5</vt:i4>
      </vt:variant>
      <vt:variant>
        <vt:lpwstr>http://www.planalto.gov.br/ccivil_03/_ato2019-2022/2021/lei/L14133.htm</vt:lpwstr>
      </vt:variant>
      <vt:variant>
        <vt:lpwstr/>
      </vt:variant>
      <vt:variant>
        <vt:i4>7602260</vt:i4>
      </vt:variant>
      <vt:variant>
        <vt:i4>276</vt:i4>
      </vt:variant>
      <vt:variant>
        <vt:i4>0</vt:i4>
      </vt:variant>
      <vt:variant>
        <vt:i4>5</vt:i4>
      </vt:variant>
      <vt:variant>
        <vt:lpwstr>http://www.planalto.gov.br/ccivil_03/leis/L8078compilado.htm</vt:lpwstr>
      </vt:variant>
      <vt:variant>
        <vt:lpwstr/>
      </vt:variant>
      <vt:variant>
        <vt:i4>1769518</vt:i4>
      </vt:variant>
      <vt:variant>
        <vt:i4>273</vt:i4>
      </vt:variant>
      <vt:variant>
        <vt:i4>0</vt:i4>
      </vt:variant>
      <vt:variant>
        <vt:i4>5</vt:i4>
      </vt:variant>
      <vt:variant>
        <vt:lpwstr>http://www.planalto.gov.br/ccivil_03/leis/2002/L10406compilada.htm</vt:lpwstr>
      </vt:variant>
      <vt:variant>
        <vt:lpwstr/>
      </vt:variant>
      <vt:variant>
        <vt:i4>3473527</vt:i4>
      </vt:variant>
      <vt:variant>
        <vt:i4>270</vt:i4>
      </vt:variant>
      <vt:variant>
        <vt:i4>0</vt:i4>
      </vt:variant>
      <vt:variant>
        <vt:i4>5</vt:i4>
      </vt:variant>
      <vt:variant>
        <vt:lpwstr>https://leisestaduais.com.br/sc/decreto-n-2617-2009-santa-catarina-aprova-o-regulamento-geral-para-contratacao-de-materiais-servicos-obras-e-servicos-de-engenharia-no-ambito-do-sistema-administrativo-de-gestao-de-materiais-e-servicos-sagms-e-estabelece-outras-providencias-2016-10-13-versao-compilada</vt:lpwstr>
      </vt:variant>
      <vt:variant>
        <vt:lpwstr/>
      </vt:variant>
      <vt:variant>
        <vt:i4>8192111</vt:i4>
      </vt:variant>
      <vt:variant>
        <vt:i4>267</vt:i4>
      </vt:variant>
      <vt:variant>
        <vt:i4>0</vt:i4>
      </vt:variant>
      <vt:variant>
        <vt:i4>5</vt:i4>
      </vt:variant>
      <vt:variant>
        <vt:lpwstr>https://leisestaduais.com.br/sc/decreto-n-1007-2016-santa-catarina-fixa-as-diretrizes-para-a-promocao-das-adaptacoes-necessarias-a-adequacao-das-empresas-publicas-e-sociedades-de-economia-mista-e-suas-subsidiarias-do-estado-de-santa-catarina-ao-disposto-na-lei-federal-n-13303-de-2016-e-no-decreto-n-1-007-de-2016-e-estabelece-outras-providencias</vt:lpwstr>
      </vt:variant>
      <vt:variant>
        <vt:lpwstr/>
      </vt:variant>
      <vt:variant>
        <vt:i4>6422650</vt:i4>
      </vt:variant>
      <vt:variant>
        <vt:i4>264</vt:i4>
      </vt:variant>
      <vt:variant>
        <vt:i4>0</vt:i4>
      </vt:variant>
      <vt:variant>
        <vt:i4>5</vt:i4>
      </vt:variant>
      <vt:variant>
        <vt:lpwstr>http://www.planalto.gov.br/ccivil_03/_ato2015-2018/2016/lei/L13303.htm</vt:lpwstr>
      </vt:variant>
      <vt:variant>
        <vt:lpwstr/>
      </vt:variant>
      <vt:variant>
        <vt:i4>7864446</vt:i4>
      </vt:variant>
      <vt:variant>
        <vt:i4>261</vt:i4>
      </vt:variant>
      <vt:variant>
        <vt:i4>0</vt:i4>
      </vt:variant>
      <vt:variant>
        <vt:i4>5</vt:i4>
      </vt:variant>
      <vt:variant>
        <vt:lpwstr>http://leis.alesc.sc.gov.br/html/constituicao_estadual_1989.html</vt:lpwstr>
      </vt:variant>
      <vt:variant>
        <vt:lpwstr/>
      </vt:variant>
      <vt:variant>
        <vt:i4>1966136</vt:i4>
      </vt:variant>
      <vt:variant>
        <vt:i4>258</vt:i4>
      </vt:variant>
      <vt:variant>
        <vt:i4>0</vt:i4>
      </vt:variant>
      <vt:variant>
        <vt:i4>5</vt:i4>
      </vt:variant>
      <vt:variant>
        <vt:lpwstr>http://www.planalto.gov.br/ccivil_03/constituicao/constituicao.htm</vt:lpwstr>
      </vt:variant>
      <vt:variant>
        <vt:lpwstr/>
      </vt:variant>
      <vt:variant>
        <vt:i4>8323128</vt:i4>
      </vt:variant>
      <vt:variant>
        <vt:i4>255</vt:i4>
      </vt:variant>
      <vt:variant>
        <vt:i4>0</vt:i4>
      </vt:variant>
      <vt:variant>
        <vt:i4>5</vt:i4>
      </vt:variant>
      <vt:variant>
        <vt:lpwstr>https://www.epagri.sc.gov.br/index.php/licitacoes/</vt:lpwstr>
      </vt:variant>
      <vt:variant>
        <vt:lpwstr/>
      </vt:variant>
      <vt:variant>
        <vt:i4>4849771</vt:i4>
      </vt:variant>
      <vt:variant>
        <vt:i4>252</vt:i4>
      </vt:variant>
      <vt:variant>
        <vt:i4>0</vt:i4>
      </vt:variant>
      <vt:variant>
        <vt:i4>5</vt:i4>
      </vt:variant>
      <vt:variant>
        <vt:lpwstr>mailto:edsonb@epagri.sc.gov.br</vt:lpwstr>
      </vt:variant>
      <vt:variant>
        <vt:lpwstr/>
      </vt:variant>
      <vt:variant>
        <vt:i4>6094975</vt:i4>
      </vt:variant>
      <vt:variant>
        <vt:i4>249</vt:i4>
      </vt:variant>
      <vt:variant>
        <vt:i4>0</vt:i4>
      </vt:variant>
      <vt:variant>
        <vt:i4>5</vt:i4>
      </vt:variant>
      <vt:variant>
        <vt:lpwstr/>
      </vt:variant>
      <vt:variant>
        <vt:lpwstr>_ANEXO_II_–</vt:lpwstr>
      </vt:variant>
      <vt:variant>
        <vt:i4>538968086</vt:i4>
      </vt:variant>
      <vt:variant>
        <vt:i4>246</vt:i4>
      </vt:variant>
      <vt:variant>
        <vt:i4>0</vt:i4>
      </vt:variant>
      <vt:variant>
        <vt:i4>5</vt:i4>
      </vt:variant>
      <vt:variant>
        <vt:lpwstr/>
      </vt:variant>
      <vt:variant>
        <vt:lpwstr>_ANEXO_I_–_1</vt:lpwstr>
      </vt:variant>
      <vt:variant>
        <vt:i4>5439516</vt:i4>
      </vt:variant>
      <vt:variant>
        <vt:i4>243</vt:i4>
      </vt:variant>
      <vt:variant>
        <vt:i4>0</vt:i4>
      </vt:variant>
      <vt:variant>
        <vt:i4>5</vt:i4>
      </vt:variant>
      <vt:variant>
        <vt:lpwstr>https://www.licitacoes-e.com.br/aop/</vt:lpwstr>
      </vt:variant>
      <vt:variant>
        <vt:lpwstr/>
      </vt:variant>
      <vt:variant>
        <vt:i4>8323128</vt:i4>
      </vt:variant>
      <vt:variant>
        <vt:i4>240</vt:i4>
      </vt:variant>
      <vt:variant>
        <vt:i4>0</vt:i4>
      </vt:variant>
      <vt:variant>
        <vt:i4>5</vt:i4>
      </vt:variant>
      <vt:variant>
        <vt:lpwstr>https://www.epagri.sc.gov.br/index.php/licitacoes/</vt:lpwstr>
      </vt:variant>
      <vt:variant>
        <vt:lpwstr/>
      </vt:variant>
      <vt:variant>
        <vt:i4>2162749</vt:i4>
      </vt:variant>
      <vt:variant>
        <vt:i4>237</vt:i4>
      </vt:variant>
      <vt:variant>
        <vt:i4>0</vt:i4>
      </vt:variant>
      <vt:variant>
        <vt:i4>5</vt:i4>
      </vt:variant>
      <vt:variant>
        <vt:lpwstr/>
      </vt:variant>
      <vt:variant>
        <vt:lpwstr>item18</vt:lpwstr>
      </vt:variant>
      <vt:variant>
        <vt:i4>5439516</vt:i4>
      </vt:variant>
      <vt:variant>
        <vt:i4>234</vt:i4>
      </vt:variant>
      <vt:variant>
        <vt:i4>0</vt:i4>
      </vt:variant>
      <vt:variant>
        <vt:i4>5</vt:i4>
      </vt:variant>
      <vt:variant>
        <vt:lpwstr>https://www.licitacoes-e.com.br/aop/</vt:lpwstr>
      </vt:variant>
      <vt:variant>
        <vt:lpwstr/>
      </vt:variant>
      <vt:variant>
        <vt:i4>5177471</vt:i4>
      </vt:variant>
      <vt:variant>
        <vt:i4>231</vt:i4>
      </vt:variant>
      <vt:variant>
        <vt:i4>0</vt:i4>
      </vt:variant>
      <vt:variant>
        <vt:i4>5</vt:i4>
      </vt:variant>
      <vt:variant>
        <vt:lpwstr>mailto:licitacoes@epagri.sc.gov.br</vt:lpwstr>
      </vt:variant>
      <vt:variant>
        <vt:lpwstr/>
      </vt:variant>
      <vt:variant>
        <vt:i4>5046274</vt:i4>
      </vt:variant>
      <vt:variant>
        <vt:i4>228</vt:i4>
      </vt:variant>
      <vt:variant>
        <vt:i4>0</vt:i4>
      </vt:variant>
      <vt:variant>
        <vt:i4>5</vt:i4>
      </vt:variant>
      <vt:variant>
        <vt:lpwstr>http://www.portaldecompras.sc.gov.br/</vt:lpwstr>
      </vt:variant>
      <vt:variant>
        <vt:lpwstr/>
      </vt:variant>
      <vt:variant>
        <vt:i4>8323128</vt:i4>
      </vt:variant>
      <vt:variant>
        <vt:i4>225</vt:i4>
      </vt:variant>
      <vt:variant>
        <vt:i4>0</vt:i4>
      </vt:variant>
      <vt:variant>
        <vt:i4>5</vt:i4>
      </vt:variant>
      <vt:variant>
        <vt:lpwstr>https://www.epagri.sc.gov.br/index.php/licitacoes/</vt:lpwstr>
      </vt:variant>
      <vt:variant>
        <vt:lpwstr/>
      </vt:variant>
      <vt:variant>
        <vt:i4>5439516</vt:i4>
      </vt:variant>
      <vt:variant>
        <vt:i4>222</vt:i4>
      </vt:variant>
      <vt:variant>
        <vt:i4>0</vt:i4>
      </vt:variant>
      <vt:variant>
        <vt:i4>5</vt:i4>
      </vt:variant>
      <vt:variant>
        <vt:lpwstr>https://www.licitacoes-e.com.br/aop/</vt:lpwstr>
      </vt:variant>
      <vt:variant>
        <vt:lpwstr/>
      </vt:variant>
      <vt:variant>
        <vt:i4>7340045</vt:i4>
      </vt:variant>
      <vt:variant>
        <vt:i4>219</vt:i4>
      </vt:variant>
      <vt:variant>
        <vt:i4>0</vt:i4>
      </vt:variant>
      <vt:variant>
        <vt:i4>5</vt:i4>
      </vt:variant>
      <vt:variant>
        <vt:lpwstr>http://www.planalto.gov.br/ccivil_03/decreto-lei/del2848compilado.htm</vt:lpwstr>
      </vt:variant>
      <vt:variant>
        <vt:lpwstr/>
      </vt:variant>
      <vt:variant>
        <vt:i4>6881398</vt:i4>
      </vt:variant>
      <vt:variant>
        <vt:i4>216</vt:i4>
      </vt:variant>
      <vt:variant>
        <vt:i4>0</vt:i4>
      </vt:variant>
      <vt:variant>
        <vt:i4>5</vt:i4>
      </vt:variant>
      <vt:variant>
        <vt:lpwstr>http://www.planalto.gov.br/ccivil_03/_ato2019-2022/2021/lei/L14133.htm</vt:lpwstr>
      </vt:variant>
      <vt:variant>
        <vt:lpwstr/>
      </vt:variant>
      <vt:variant>
        <vt:i4>6422650</vt:i4>
      </vt:variant>
      <vt:variant>
        <vt:i4>213</vt:i4>
      </vt:variant>
      <vt:variant>
        <vt:i4>0</vt:i4>
      </vt:variant>
      <vt:variant>
        <vt:i4>5</vt:i4>
      </vt:variant>
      <vt:variant>
        <vt:lpwstr>http://www.planalto.gov.br/ccivil_03/_ato2015-2018/2016/lei/l13303.htm</vt:lpwstr>
      </vt:variant>
      <vt:variant>
        <vt:lpwstr/>
      </vt:variant>
      <vt:variant>
        <vt:i4>2490402</vt:i4>
      </vt:variant>
      <vt:variant>
        <vt:i4>210</vt:i4>
      </vt:variant>
      <vt:variant>
        <vt:i4>0</vt:i4>
      </vt:variant>
      <vt:variant>
        <vt:i4>5</vt:i4>
      </vt:variant>
      <vt:variant>
        <vt:lpwstr>http://server03.pge.sc.gov.br/LegislacaoEstadual/2018/000005-009-0-2018-024.htm</vt:lpwstr>
      </vt:variant>
      <vt:variant>
        <vt:lpwstr/>
      </vt:variant>
      <vt:variant>
        <vt:i4>7995497</vt:i4>
      </vt:variant>
      <vt:variant>
        <vt:i4>207</vt:i4>
      </vt:variant>
      <vt:variant>
        <vt:i4>0</vt:i4>
      </vt:variant>
      <vt:variant>
        <vt:i4>5</vt:i4>
      </vt:variant>
      <vt:variant>
        <vt:lpwstr>https://leisestaduais.com.br/sc/decreto-n-1484-2018-santa-catarina-fixa-as-diretrizes-para-a-promocao-das-adaptacoes-necessarias-a-adequacao-das-empresas-publicas-e-sociedades-de-economia-mista-e-suas-subsidiarias-do-estado-de-santa-catarina-ao-disposto-na-lei-federal-n-13303-de-2016-e-no-decreto-n-1-007-de-2016-e-estabelece-outras-providencias</vt:lpwstr>
      </vt:variant>
      <vt:variant>
        <vt:lpwstr/>
      </vt:variant>
      <vt:variant>
        <vt:i4>8192111</vt:i4>
      </vt:variant>
      <vt:variant>
        <vt:i4>204</vt:i4>
      </vt:variant>
      <vt:variant>
        <vt:i4>0</vt:i4>
      </vt:variant>
      <vt:variant>
        <vt:i4>5</vt:i4>
      </vt:variant>
      <vt:variant>
        <vt:lpwstr>https://leisestaduais.com.br/sc/decreto-n-1007-2016-santa-catarina-fixa-as-diretrizes-para-a-promocao-das-adaptacoes-necessarias-a-adequacao-das-empresas-publicas-e-sociedades-de-economia-mista-e-suas-subsidiarias-do-estado-de-santa-catarina-ao-disposto-na-lei-federal-n-13303-de-2016-e-no-decreto-n-1-007-de-2016-e-estabelece-outras-providencias</vt:lpwstr>
      </vt:variant>
      <vt:variant>
        <vt:lpwstr/>
      </vt:variant>
      <vt:variant>
        <vt:i4>8323128</vt:i4>
      </vt:variant>
      <vt:variant>
        <vt:i4>201</vt:i4>
      </vt:variant>
      <vt:variant>
        <vt:i4>0</vt:i4>
      </vt:variant>
      <vt:variant>
        <vt:i4>5</vt:i4>
      </vt:variant>
      <vt:variant>
        <vt:lpwstr>https://www.epagri.sc.gov.br/index.php/licitacoes/</vt:lpwstr>
      </vt:variant>
      <vt:variant>
        <vt:lpwstr/>
      </vt:variant>
      <vt:variant>
        <vt:i4>3801208</vt:i4>
      </vt:variant>
      <vt:variant>
        <vt:i4>198</vt:i4>
      </vt:variant>
      <vt:variant>
        <vt:i4>0</vt:i4>
      </vt:variant>
      <vt:variant>
        <vt:i4>5</vt:i4>
      </vt:variant>
      <vt:variant>
        <vt:lpwstr>http://www.planalto.gov.br/ccivil_03/_ato2015-2018/2016/lei/l13303.htmhttp:/www.planalto.gov.br/ccivil_03/_ato2015-2018/2016/lei/l13303.htm</vt:lpwstr>
      </vt:variant>
      <vt:variant>
        <vt:lpwstr/>
      </vt:variant>
      <vt:variant>
        <vt:i4>6881398</vt:i4>
      </vt:variant>
      <vt:variant>
        <vt:i4>195</vt:i4>
      </vt:variant>
      <vt:variant>
        <vt:i4>0</vt:i4>
      </vt:variant>
      <vt:variant>
        <vt:i4>5</vt:i4>
      </vt:variant>
      <vt:variant>
        <vt:lpwstr>http://www.planalto.gov.br/ccivil_03/_ato2019-2022/2021/lei/L14133.htm</vt:lpwstr>
      </vt:variant>
      <vt:variant>
        <vt:lpwstr/>
      </vt:variant>
      <vt:variant>
        <vt:i4>7667804</vt:i4>
      </vt:variant>
      <vt:variant>
        <vt:i4>192</vt:i4>
      </vt:variant>
      <vt:variant>
        <vt:i4>0</vt:i4>
      </vt:variant>
      <vt:variant>
        <vt:i4>5</vt:i4>
      </vt:variant>
      <vt:variant>
        <vt:lpwstr>http://www.planalto.gov.br/ccivil_03/leis/L8666compilado.htm</vt:lpwstr>
      </vt:variant>
      <vt:variant>
        <vt:lpwstr/>
      </vt:variant>
      <vt:variant>
        <vt:i4>5636115</vt:i4>
      </vt:variant>
      <vt:variant>
        <vt:i4>189</vt:i4>
      </vt:variant>
      <vt:variant>
        <vt:i4>0</vt:i4>
      </vt:variant>
      <vt:variant>
        <vt:i4>5</vt:i4>
      </vt:variant>
      <vt:variant>
        <vt:lpwstr>https://www.licitacoes-e.com.br/aop/pesquisar-licitacao.aop?opcao=preencherPesquisar</vt:lpwstr>
      </vt:variant>
      <vt:variant>
        <vt:lpwstr/>
      </vt:variant>
      <vt:variant>
        <vt:i4>1572921</vt:i4>
      </vt:variant>
      <vt:variant>
        <vt:i4>182</vt:i4>
      </vt:variant>
      <vt:variant>
        <vt:i4>0</vt:i4>
      </vt:variant>
      <vt:variant>
        <vt:i4>5</vt:i4>
      </vt:variant>
      <vt:variant>
        <vt:lpwstr/>
      </vt:variant>
      <vt:variant>
        <vt:lpwstr>_Toc106962844</vt:lpwstr>
      </vt:variant>
      <vt:variant>
        <vt:i4>1572921</vt:i4>
      </vt:variant>
      <vt:variant>
        <vt:i4>176</vt:i4>
      </vt:variant>
      <vt:variant>
        <vt:i4>0</vt:i4>
      </vt:variant>
      <vt:variant>
        <vt:i4>5</vt:i4>
      </vt:variant>
      <vt:variant>
        <vt:lpwstr/>
      </vt:variant>
      <vt:variant>
        <vt:lpwstr>_Toc106962843</vt:lpwstr>
      </vt:variant>
      <vt:variant>
        <vt:i4>1572921</vt:i4>
      </vt:variant>
      <vt:variant>
        <vt:i4>170</vt:i4>
      </vt:variant>
      <vt:variant>
        <vt:i4>0</vt:i4>
      </vt:variant>
      <vt:variant>
        <vt:i4>5</vt:i4>
      </vt:variant>
      <vt:variant>
        <vt:lpwstr/>
      </vt:variant>
      <vt:variant>
        <vt:lpwstr>_Toc106962842</vt:lpwstr>
      </vt:variant>
      <vt:variant>
        <vt:i4>1572921</vt:i4>
      </vt:variant>
      <vt:variant>
        <vt:i4>164</vt:i4>
      </vt:variant>
      <vt:variant>
        <vt:i4>0</vt:i4>
      </vt:variant>
      <vt:variant>
        <vt:i4>5</vt:i4>
      </vt:variant>
      <vt:variant>
        <vt:lpwstr/>
      </vt:variant>
      <vt:variant>
        <vt:lpwstr>_Toc106962841</vt:lpwstr>
      </vt:variant>
      <vt:variant>
        <vt:i4>1572921</vt:i4>
      </vt:variant>
      <vt:variant>
        <vt:i4>158</vt:i4>
      </vt:variant>
      <vt:variant>
        <vt:i4>0</vt:i4>
      </vt:variant>
      <vt:variant>
        <vt:i4>5</vt:i4>
      </vt:variant>
      <vt:variant>
        <vt:lpwstr/>
      </vt:variant>
      <vt:variant>
        <vt:lpwstr>_Toc106962840</vt:lpwstr>
      </vt:variant>
      <vt:variant>
        <vt:i4>2031673</vt:i4>
      </vt:variant>
      <vt:variant>
        <vt:i4>152</vt:i4>
      </vt:variant>
      <vt:variant>
        <vt:i4>0</vt:i4>
      </vt:variant>
      <vt:variant>
        <vt:i4>5</vt:i4>
      </vt:variant>
      <vt:variant>
        <vt:lpwstr/>
      </vt:variant>
      <vt:variant>
        <vt:lpwstr>_Toc106962839</vt:lpwstr>
      </vt:variant>
      <vt:variant>
        <vt:i4>2031673</vt:i4>
      </vt:variant>
      <vt:variant>
        <vt:i4>146</vt:i4>
      </vt:variant>
      <vt:variant>
        <vt:i4>0</vt:i4>
      </vt:variant>
      <vt:variant>
        <vt:i4>5</vt:i4>
      </vt:variant>
      <vt:variant>
        <vt:lpwstr/>
      </vt:variant>
      <vt:variant>
        <vt:lpwstr>_Toc106962838</vt:lpwstr>
      </vt:variant>
      <vt:variant>
        <vt:i4>2031673</vt:i4>
      </vt:variant>
      <vt:variant>
        <vt:i4>140</vt:i4>
      </vt:variant>
      <vt:variant>
        <vt:i4>0</vt:i4>
      </vt:variant>
      <vt:variant>
        <vt:i4>5</vt:i4>
      </vt:variant>
      <vt:variant>
        <vt:lpwstr/>
      </vt:variant>
      <vt:variant>
        <vt:lpwstr>_Toc106962837</vt:lpwstr>
      </vt:variant>
      <vt:variant>
        <vt:i4>2031673</vt:i4>
      </vt:variant>
      <vt:variant>
        <vt:i4>134</vt:i4>
      </vt:variant>
      <vt:variant>
        <vt:i4>0</vt:i4>
      </vt:variant>
      <vt:variant>
        <vt:i4>5</vt:i4>
      </vt:variant>
      <vt:variant>
        <vt:lpwstr/>
      </vt:variant>
      <vt:variant>
        <vt:lpwstr>_Toc106962836</vt:lpwstr>
      </vt:variant>
      <vt:variant>
        <vt:i4>2031673</vt:i4>
      </vt:variant>
      <vt:variant>
        <vt:i4>128</vt:i4>
      </vt:variant>
      <vt:variant>
        <vt:i4>0</vt:i4>
      </vt:variant>
      <vt:variant>
        <vt:i4>5</vt:i4>
      </vt:variant>
      <vt:variant>
        <vt:lpwstr/>
      </vt:variant>
      <vt:variant>
        <vt:lpwstr>_Toc106962835</vt:lpwstr>
      </vt:variant>
      <vt:variant>
        <vt:i4>2031673</vt:i4>
      </vt:variant>
      <vt:variant>
        <vt:i4>122</vt:i4>
      </vt:variant>
      <vt:variant>
        <vt:i4>0</vt:i4>
      </vt:variant>
      <vt:variant>
        <vt:i4>5</vt:i4>
      </vt:variant>
      <vt:variant>
        <vt:lpwstr/>
      </vt:variant>
      <vt:variant>
        <vt:lpwstr>_Toc106962834</vt:lpwstr>
      </vt:variant>
      <vt:variant>
        <vt:i4>2031673</vt:i4>
      </vt:variant>
      <vt:variant>
        <vt:i4>116</vt:i4>
      </vt:variant>
      <vt:variant>
        <vt:i4>0</vt:i4>
      </vt:variant>
      <vt:variant>
        <vt:i4>5</vt:i4>
      </vt:variant>
      <vt:variant>
        <vt:lpwstr/>
      </vt:variant>
      <vt:variant>
        <vt:lpwstr>_Toc106962833</vt:lpwstr>
      </vt:variant>
      <vt:variant>
        <vt:i4>2031673</vt:i4>
      </vt:variant>
      <vt:variant>
        <vt:i4>110</vt:i4>
      </vt:variant>
      <vt:variant>
        <vt:i4>0</vt:i4>
      </vt:variant>
      <vt:variant>
        <vt:i4>5</vt:i4>
      </vt:variant>
      <vt:variant>
        <vt:lpwstr/>
      </vt:variant>
      <vt:variant>
        <vt:lpwstr>_Toc106962832</vt:lpwstr>
      </vt:variant>
      <vt:variant>
        <vt:i4>2031673</vt:i4>
      </vt:variant>
      <vt:variant>
        <vt:i4>104</vt:i4>
      </vt:variant>
      <vt:variant>
        <vt:i4>0</vt:i4>
      </vt:variant>
      <vt:variant>
        <vt:i4>5</vt:i4>
      </vt:variant>
      <vt:variant>
        <vt:lpwstr/>
      </vt:variant>
      <vt:variant>
        <vt:lpwstr>_Toc106962831</vt:lpwstr>
      </vt:variant>
      <vt:variant>
        <vt:i4>2031673</vt:i4>
      </vt:variant>
      <vt:variant>
        <vt:i4>98</vt:i4>
      </vt:variant>
      <vt:variant>
        <vt:i4>0</vt:i4>
      </vt:variant>
      <vt:variant>
        <vt:i4>5</vt:i4>
      </vt:variant>
      <vt:variant>
        <vt:lpwstr/>
      </vt:variant>
      <vt:variant>
        <vt:lpwstr>_Toc106962830</vt:lpwstr>
      </vt:variant>
      <vt:variant>
        <vt:i4>1966137</vt:i4>
      </vt:variant>
      <vt:variant>
        <vt:i4>92</vt:i4>
      </vt:variant>
      <vt:variant>
        <vt:i4>0</vt:i4>
      </vt:variant>
      <vt:variant>
        <vt:i4>5</vt:i4>
      </vt:variant>
      <vt:variant>
        <vt:lpwstr/>
      </vt:variant>
      <vt:variant>
        <vt:lpwstr>_Toc106962829</vt:lpwstr>
      </vt:variant>
      <vt:variant>
        <vt:i4>1966137</vt:i4>
      </vt:variant>
      <vt:variant>
        <vt:i4>86</vt:i4>
      </vt:variant>
      <vt:variant>
        <vt:i4>0</vt:i4>
      </vt:variant>
      <vt:variant>
        <vt:i4>5</vt:i4>
      </vt:variant>
      <vt:variant>
        <vt:lpwstr/>
      </vt:variant>
      <vt:variant>
        <vt:lpwstr>_Toc106962828</vt:lpwstr>
      </vt:variant>
      <vt:variant>
        <vt:i4>1966137</vt:i4>
      </vt:variant>
      <vt:variant>
        <vt:i4>80</vt:i4>
      </vt:variant>
      <vt:variant>
        <vt:i4>0</vt:i4>
      </vt:variant>
      <vt:variant>
        <vt:i4>5</vt:i4>
      </vt:variant>
      <vt:variant>
        <vt:lpwstr/>
      </vt:variant>
      <vt:variant>
        <vt:lpwstr>_Toc106962827</vt:lpwstr>
      </vt:variant>
      <vt:variant>
        <vt:i4>1966137</vt:i4>
      </vt:variant>
      <vt:variant>
        <vt:i4>74</vt:i4>
      </vt:variant>
      <vt:variant>
        <vt:i4>0</vt:i4>
      </vt:variant>
      <vt:variant>
        <vt:i4>5</vt:i4>
      </vt:variant>
      <vt:variant>
        <vt:lpwstr/>
      </vt:variant>
      <vt:variant>
        <vt:lpwstr>_Toc106962826</vt:lpwstr>
      </vt:variant>
      <vt:variant>
        <vt:i4>1966137</vt:i4>
      </vt:variant>
      <vt:variant>
        <vt:i4>68</vt:i4>
      </vt:variant>
      <vt:variant>
        <vt:i4>0</vt:i4>
      </vt:variant>
      <vt:variant>
        <vt:i4>5</vt:i4>
      </vt:variant>
      <vt:variant>
        <vt:lpwstr/>
      </vt:variant>
      <vt:variant>
        <vt:lpwstr>_Toc106962825</vt:lpwstr>
      </vt:variant>
      <vt:variant>
        <vt:i4>1966137</vt:i4>
      </vt:variant>
      <vt:variant>
        <vt:i4>62</vt:i4>
      </vt:variant>
      <vt:variant>
        <vt:i4>0</vt:i4>
      </vt:variant>
      <vt:variant>
        <vt:i4>5</vt:i4>
      </vt:variant>
      <vt:variant>
        <vt:lpwstr/>
      </vt:variant>
      <vt:variant>
        <vt:lpwstr>_Toc106962824</vt:lpwstr>
      </vt:variant>
      <vt:variant>
        <vt:i4>1966137</vt:i4>
      </vt:variant>
      <vt:variant>
        <vt:i4>56</vt:i4>
      </vt:variant>
      <vt:variant>
        <vt:i4>0</vt:i4>
      </vt:variant>
      <vt:variant>
        <vt:i4>5</vt:i4>
      </vt:variant>
      <vt:variant>
        <vt:lpwstr/>
      </vt:variant>
      <vt:variant>
        <vt:lpwstr>_Toc106962823</vt:lpwstr>
      </vt:variant>
      <vt:variant>
        <vt:i4>1966137</vt:i4>
      </vt:variant>
      <vt:variant>
        <vt:i4>50</vt:i4>
      </vt:variant>
      <vt:variant>
        <vt:i4>0</vt:i4>
      </vt:variant>
      <vt:variant>
        <vt:i4>5</vt:i4>
      </vt:variant>
      <vt:variant>
        <vt:lpwstr/>
      </vt:variant>
      <vt:variant>
        <vt:lpwstr>_Toc106962822</vt:lpwstr>
      </vt:variant>
      <vt:variant>
        <vt:i4>1966137</vt:i4>
      </vt:variant>
      <vt:variant>
        <vt:i4>44</vt:i4>
      </vt:variant>
      <vt:variant>
        <vt:i4>0</vt:i4>
      </vt:variant>
      <vt:variant>
        <vt:i4>5</vt:i4>
      </vt:variant>
      <vt:variant>
        <vt:lpwstr/>
      </vt:variant>
      <vt:variant>
        <vt:lpwstr>_Toc106962821</vt:lpwstr>
      </vt:variant>
      <vt:variant>
        <vt:i4>1966137</vt:i4>
      </vt:variant>
      <vt:variant>
        <vt:i4>38</vt:i4>
      </vt:variant>
      <vt:variant>
        <vt:i4>0</vt:i4>
      </vt:variant>
      <vt:variant>
        <vt:i4>5</vt:i4>
      </vt:variant>
      <vt:variant>
        <vt:lpwstr/>
      </vt:variant>
      <vt:variant>
        <vt:lpwstr>_Toc106962820</vt:lpwstr>
      </vt:variant>
      <vt:variant>
        <vt:i4>1900601</vt:i4>
      </vt:variant>
      <vt:variant>
        <vt:i4>32</vt:i4>
      </vt:variant>
      <vt:variant>
        <vt:i4>0</vt:i4>
      </vt:variant>
      <vt:variant>
        <vt:i4>5</vt:i4>
      </vt:variant>
      <vt:variant>
        <vt:lpwstr/>
      </vt:variant>
      <vt:variant>
        <vt:lpwstr>_Toc106962819</vt:lpwstr>
      </vt:variant>
      <vt:variant>
        <vt:i4>1900601</vt:i4>
      </vt:variant>
      <vt:variant>
        <vt:i4>26</vt:i4>
      </vt:variant>
      <vt:variant>
        <vt:i4>0</vt:i4>
      </vt:variant>
      <vt:variant>
        <vt:i4>5</vt:i4>
      </vt:variant>
      <vt:variant>
        <vt:lpwstr/>
      </vt:variant>
      <vt:variant>
        <vt:lpwstr>_Toc106962818</vt:lpwstr>
      </vt:variant>
      <vt:variant>
        <vt:i4>1900601</vt:i4>
      </vt:variant>
      <vt:variant>
        <vt:i4>20</vt:i4>
      </vt:variant>
      <vt:variant>
        <vt:i4>0</vt:i4>
      </vt:variant>
      <vt:variant>
        <vt:i4>5</vt:i4>
      </vt:variant>
      <vt:variant>
        <vt:lpwstr/>
      </vt:variant>
      <vt:variant>
        <vt:lpwstr>_Toc106962817</vt:lpwstr>
      </vt:variant>
      <vt:variant>
        <vt:i4>1900601</vt:i4>
      </vt:variant>
      <vt:variant>
        <vt:i4>14</vt:i4>
      </vt:variant>
      <vt:variant>
        <vt:i4>0</vt:i4>
      </vt:variant>
      <vt:variant>
        <vt:i4>5</vt:i4>
      </vt:variant>
      <vt:variant>
        <vt:lpwstr/>
      </vt:variant>
      <vt:variant>
        <vt:lpwstr>_Toc106962816</vt:lpwstr>
      </vt:variant>
      <vt:variant>
        <vt:i4>1900601</vt:i4>
      </vt:variant>
      <vt:variant>
        <vt:i4>8</vt:i4>
      </vt:variant>
      <vt:variant>
        <vt:i4>0</vt:i4>
      </vt:variant>
      <vt:variant>
        <vt:i4>5</vt:i4>
      </vt:variant>
      <vt:variant>
        <vt:lpwstr/>
      </vt:variant>
      <vt:variant>
        <vt:lpwstr>_Toc106962815</vt:lpwstr>
      </vt:variant>
      <vt:variant>
        <vt:i4>1900601</vt:i4>
      </vt:variant>
      <vt:variant>
        <vt:i4>2</vt:i4>
      </vt:variant>
      <vt:variant>
        <vt:i4>0</vt:i4>
      </vt:variant>
      <vt:variant>
        <vt:i4>5</vt:i4>
      </vt:variant>
      <vt:variant>
        <vt:lpwstr/>
      </vt:variant>
      <vt:variant>
        <vt:lpwstr>_Toc106962814</vt:lpwstr>
      </vt:variant>
      <vt:variant>
        <vt:i4>6422638</vt:i4>
      </vt:variant>
      <vt:variant>
        <vt:i4>12</vt:i4>
      </vt:variant>
      <vt:variant>
        <vt:i4>0</vt:i4>
      </vt:variant>
      <vt:variant>
        <vt:i4>5</vt:i4>
      </vt:variant>
      <vt:variant>
        <vt:lpwstr>http://leis.alesc.sc.gov.br/html/2011/15435_2011_lei.html</vt:lpwstr>
      </vt:variant>
      <vt:variant>
        <vt:lpwstr/>
      </vt:variant>
      <vt:variant>
        <vt:i4>6684787</vt:i4>
      </vt:variant>
      <vt:variant>
        <vt:i4>9</vt:i4>
      </vt:variant>
      <vt:variant>
        <vt:i4>0</vt:i4>
      </vt:variant>
      <vt:variant>
        <vt:i4>5</vt:i4>
      </vt:variant>
      <vt:variant>
        <vt:lpwstr>http://www.planalto.gov.br/ccivil_03/_Ato2007-2010/2007/Lei/L11488.htm</vt:lpwstr>
      </vt:variant>
      <vt:variant>
        <vt:lpwstr/>
      </vt:variant>
      <vt:variant>
        <vt:i4>6357061</vt:i4>
      </vt:variant>
      <vt:variant>
        <vt:i4>6</vt:i4>
      </vt:variant>
      <vt:variant>
        <vt:i4>0</vt:i4>
      </vt:variant>
      <vt:variant>
        <vt:i4>5</vt:i4>
      </vt:variant>
      <vt:variant>
        <vt:lpwstr>http://leis.alesc.sc.gov.br/html/2014/631_2014_Lei_complementar.html</vt:lpwstr>
      </vt:variant>
      <vt:variant>
        <vt:lpwstr/>
      </vt:variant>
      <vt:variant>
        <vt:i4>4128789</vt:i4>
      </vt:variant>
      <vt:variant>
        <vt:i4>3</vt:i4>
      </vt:variant>
      <vt:variant>
        <vt:i4>0</vt:i4>
      </vt:variant>
      <vt:variant>
        <vt:i4>5</vt:i4>
      </vt:variant>
      <vt:variant>
        <vt:lpwstr>http://www.planalto.gov.br/ccivil_03/leis/lcp/lcp123.htm</vt:lpwstr>
      </vt:variant>
      <vt:variant>
        <vt:lpwstr/>
      </vt:variant>
      <vt:variant>
        <vt:i4>4128789</vt:i4>
      </vt:variant>
      <vt:variant>
        <vt:i4>0</vt:i4>
      </vt:variant>
      <vt:variant>
        <vt:i4>0</vt:i4>
      </vt:variant>
      <vt:variant>
        <vt:i4>5</vt:i4>
      </vt:variant>
      <vt:variant>
        <vt:lpwstr>http://www.planalto.gov.br/ccivil_03/leis/lcp/lcp123.htm</vt:lpwstr>
      </vt:variant>
      <vt:variant>
        <vt:lpwstr/>
      </vt:variant>
      <vt:variant>
        <vt:i4>4456572</vt:i4>
      </vt:variant>
      <vt:variant>
        <vt:i4>3</vt:i4>
      </vt:variant>
      <vt:variant>
        <vt:i4>0</vt:i4>
      </vt:variant>
      <vt:variant>
        <vt:i4>5</vt:i4>
      </vt:variant>
      <vt:variant>
        <vt:lpwstr>mailto:epagri@epagri.sc.gov.br</vt:lpwstr>
      </vt:variant>
      <vt:variant>
        <vt:lpwstr/>
      </vt:variant>
      <vt:variant>
        <vt:i4>4980800</vt:i4>
      </vt:variant>
      <vt:variant>
        <vt:i4>0</vt:i4>
      </vt:variant>
      <vt:variant>
        <vt:i4>0</vt:i4>
      </vt:variant>
      <vt:variant>
        <vt:i4>5</vt:i4>
      </vt:variant>
      <vt:variant>
        <vt:lpwstr>http://www.epagri.sc.gov.br/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Patrício Borba Neto</dc:creator>
  <cp:lastModifiedBy>Jussara Aparecida Moreira</cp:lastModifiedBy>
  <cp:revision>10</cp:revision>
  <cp:lastPrinted>2025-02-13T13:52:00Z</cp:lastPrinted>
  <dcterms:created xsi:type="dcterms:W3CDTF">2025-09-11T16:31:00Z</dcterms:created>
  <dcterms:modified xsi:type="dcterms:W3CDTF">2026-05-20T19:46:00Z</dcterms:modified>
</cp:coreProperties>
</file>