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17736" w:rsidRDefault="00E47A65" w:rsidP="00617736">
      <w:pPr>
        <w:rPr>
          <w:rStyle w:val="nfase"/>
          <w:rFonts w:ascii="Book Antiqua" w:eastAsia="Book Antiqua" w:hAnsi="Book Antiqua"/>
          <w:color w:val="000000" w:themeColor="text1"/>
          <w:sz w:val="20"/>
          <w:szCs w:val="20"/>
        </w:rPr>
      </w:pPr>
      <w:bookmarkStart w:id="0" w:name="_top"/>
      <w:bookmarkEnd w:id="0"/>
      <w:r w:rsidRPr="00617736">
        <w:rPr>
          <w:rStyle w:val="nfase"/>
          <w:rFonts w:ascii="Book Antiqua" w:eastAsia="Book Antiqua" w:hAnsi="Book Antiqua"/>
          <w:color w:val="000000" w:themeColor="text1"/>
          <w:sz w:val="20"/>
          <w:szCs w:val="20"/>
        </w:rPr>
        <w:t>O Município de Gaspar, através do</w:t>
      </w:r>
      <w:r w:rsidR="00617736" w:rsidRPr="00617736">
        <w:rPr>
          <w:color w:val="000000" w:themeColor="text1"/>
        </w:rPr>
        <w:t xml:space="preserve"> </w:t>
      </w:r>
      <w:r w:rsidR="00786FDC" w:rsidRPr="00786FDC">
        <w:rPr>
          <w:rStyle w:val="nfase"/>
          <w:rFonts w:ascii="Book Antiqua" w:eastAsia="Book Antiqua" w:hAnsi="Book Antiqua"/>
          <w:color w:val="000000" w:themeColor="text1"/>
          <w:sz w:val="20"/>
          <w:szCs w:val="20"/>
        </w:rPr>
        <w:t xml:space="preserve">Gabinete do Prefeito e Vice-Prefeito </w:t>
      </w:r>
      <w:r w:rsidR="00617736" w:rsidRPr="00617736">
        <w:rPr>
          <w:rStyle w:val="nfase"/>
          <w:rFonts w:ascii="Book Antiqua" w:eastAsia="Book Antiqua" w:hAnsi="Book Antiqua"/>
          <w:color w:val="000000" w:themeColor="text1"/>
          <w:sz w:val="20"/>
          <w:szCs w:val="20"/>
        </w:rPr>
        <w:t>- Superintendência de Comunicação; da Secretaria Municipal da Fazenda e Gestão Administrativa – Superintendência de Trânsito (DITRAN) - Corpo de Bombeiros Militar – Polícia Militar; da Secretaria Municipal de Educação – Educação Infantil; da Secretaria Municipal de Agricultura e Aquicultura; da Secretaria Municipal de Assistência Social; da Secretaria Municipal de Obras e Serviços Urbanos; da Secretaria Municipal de Desenvolvimento Econômico, Renda e Turismo;</w:t>
      </w:r>
      <w:r w:rsidR="00401FFD">
        <w:rPr>
          <w:rStyle w:val="nfase"/>
          <w:rFonts w:ascii="Book Antiqua" w:eastAsia="Book Antiqua" w:hAnsi="Book Antiqua"/>
          <w:color w:val="000000" w:themeColor="text1"/>
          <w:sz w:val="20"/>
          <w:szCs w:val="20"/>
        </w:rPr>
        <w:t xml:space="preserve"> </w:t>
      </w:r>
      <w:r w:rsidR="00401FFD" w:rsidRPr="003041D2">
        <w:rPr>
          <w:rStyle w:val="nfase"/>
          <w:rFonts w:ascii="Book Antiqua" w:eastAsia="Book Antiqua" w:hAnsi="Book Antiqua"/>
          <w:color w:val="000000" w:themeColor="text1"/>
          <w:sz w:val="20"/>
          <w:szCs w:val="20"/>
        </w:rPr>
        <w:t>da</w:t>
      </w:r>
      <w:r w:rsidR="00617736" w:rsidRPr="003041D2">
        <w:rPr>
          <w:rStyle w:val="nfase"/>
          <w:rFonts w:ascii="Book Antiqua" w:eastAsia="Book Antiqua" w:hAnsi="Book Antiqua"/>
          <w:color w:val="000000" w:themeColor="text1"/>
          <w:sz w:val="20"/>
          <w:szCs w:val="20"/>
        </w:rPr>
        <w:t xml:space="preserve"> </w:t>
      </w:r>
      <w:r w:rsidR="00D013BF" w:rsidRPr="003041D2">
        <w:rPr>
          <w:rStyle w:val="nfase"/>
          <w:rFonts w:ascii="Book Antiqua" w:eastAsia="Book Antiqua" w:hAnsi="Book Antiqua"/>
          <w:color w:val="000000" w:themeColor="text1"/>
          <w:sz w:val="20"/>
          <w:szCs w:val="20"/>
        </w:rPr>
        <w:t>Secretaria Municipal de Saúde;</w:t>
      </w:r>
      <w:r w:rsidR="00D013BF">
        <w:rPr>
          <w:rStyle w:val="nfase"/>
          <w:rFonts w:ascii="Book Antiqua" w:eastAsia="Book Antiqua" w:hAnsi="Book Antiqua"/>
          <w:color w:val="000000" w:themeColor="text1"/>
          <w:sz w:val="20"/>
          <w:szCs w:val="20"/>
        </w:rPr>
        <w:t xml:space="preserve"> </w:t>
      </w:r>
      <w:r w:rsidR="00617736" w:rsidRPr="00617736">
        <w:rPr>
          <w:rStyle w:val="nfase"/>
          <w:rFonts w:ascii="Book Antiqua" w:eastAsia="Book Antiqua" w:hAnsi="Book Antiqua"/>
          <w:color w:val="000000" w:themeColor="text1"/>
          <w:sz w:val="20"/>
          <w:szCs w:val="20"/>
        </w:rPr>
        <w:t>do Serviço Autônomo Municipal de Água e Esgoto (SAMAE) e da Fundação Municipal de Esportes e Lazer (FMEL)</w:t>
      </w:r>
      <w:r w:rsidRPr="00617736">
        <w:rPr>
          <w:rFonts w:ascii="Book Antiqua" w:hAnsi="Book Antiqua"/>
          <w:i/>
          <w:color w:val="000000" w:themeColor="text1"/>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A34FDC" w:rsidRPr="00A34FDC">
        <w:rPr>
          <w:rStyle w:val="nfase"/>
          <w:rFonts w:ascii="Book Antiqua" w:eastAsia="Book Antiqua" w:hAnsi="Book Antiqua"/>
          <w:i w:val="0"/>
          <w:color w:val="000000" w:themeColor="text1"/>
          <w:sz w:val="36"/>
          <w:szCs w:val="36"/>
        </w:rPr>
        <w:t>155</w:t>
      </w:r>
      <w:r w:rsidRPr="00A34FDC">
        <w:rPr>
          <w:rStyle w:val="nfase"/>
          <w:rFonts w:ascii="Book Antiqua" w:eastAsia="Book Antiqua" w:hAnsi="Book Antiqua"/>
          <w:i w:val="0"/>
          <w:color w:val="000000" w:themeColor="text1"/>
          <w:sz w:val="36"/>
          <w:szCs w:val="36"/>
        </w:rPr>
        <w:t>/202</w:t>
      </w:r>
      <w:r w:rsidR="00844672" w:rsidRPr="00A34FDC">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617736" w:rsidRPr="00842F62">
        <w:rPr>
          <w:rStyle w:val="nfase"/>
          <w:rFonts w:ascii="Book Antiqua" w:eastAsia="Book Antiqua" w:hAnsi="Book Antiqua"/>
          <w:i w:val="0"/>
          <w:color w:val="000000" w:themeColor="text1"/>
          <w:sz w:val="36"/>
          <w:szCs w:val="36"/>
        </w:rPr>
        <w:t>27</w:t>
      </w:r>
      <w:r w:rsidRPr="00842F62">
        <w:rPr>
          <w:rStyle w:val="nfase"/>
          <w:rFonts w:ascii="Book Antiqua" w:eastAsia="Book Antiqua" w:hAnsi="Book Antiqua"/>
          <w:i w:val="0"/>
          <w:color w:val="000000" w:themeColor="text1"/>
          <w:sz w:val="36"/>
          <w:szCs w:val="36"/>
        </w:rPr>
        <w:t>/202</w:t>
      </w:r>
      <w:r w:rsidR="00844672" w:rsidRPr="00842F62">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617736" w:rsidRPr="00617736">
        <w:rPr>
          <w:rFonts w:ascii="Book Antiqua" w:hAnsi="Book Antiqua"/>
          <w:color w:val="000000" w:themeColor="text1"/>
          <w:sz w:val="28"/>
          <w:szCs w:val="28"/>
        </w:rPr>
        <w:t>REGISTRO DE PREÇOS PARA MATERIAIS DE PINTURA</w:t>
      </w:r>
      <w:r w:rsidRPr="00617736">
        <w:rPr>
          <w:rFonts w:ascii="Book Antiqua" w:hAnsi="Book Antiqua"/>
          <w:color w:val="000000" w:themeColor="text1"/>
          <w:sz w:val="28"/>
          <w:szCs w:val="28"/>
        </w:rPr>
        <w:t>.</w:t>
      </w:r>
    </w:p>
    <w:p w:rsidR="00E47A65" w:rsidRPr="00523794" w:rsidRDefault="00E47A65" w:rsidP="00E47A65">
      <w:pPr>
        <w:tabs>
          <w:tab w:val="left" w:pos="9498"/>
        </w:tabs>
        <w:rPr>
          <w:rFonts w:ascii="Book Antiqua" w:hAnsi="Book Antiqua"/>
          <w:color w:val="000000" w:themeColor="text1"/>
          <w:sz w:val="28"/>
          <w:szCs w:val="28"/>
        </w:rPr>
      </w:pPr>
    </w:p>
    <w:p w:rsidR="00E47A65" w:rsidRPr="00523794"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523794">
        <w:rPr>
          <w:rFonts w:ascii="Book Antiqua" w:hAnsi="Book Antiqua" w:cs="Book Antiqua"/>
          <w:b/>
          <w:color w:val="000000" w:themeColor="text1"/>
          <w:sz w:val="26"/>
          <w:szCs w:val="26"/>
          <w:lang w:eastAsia="pt-BR"/>
        </w:rPr>
        <w:t xml:space="preserve">Tipo de Licitação: </w:t>
      </w:r>
      <w:r w:rsidRPr="00523794">
        <w:rPr>
          <w:rFonts w:ascii="Book Antiqua" w:hAnsi="Book Antiqua" w:cs="Book Antiqua"/>
          <w:color w:val="000000" w:themeColor="text1"/>
          <w:sz w:val="26"/>
          <w:szCs w:val="26"/>
          <w:lang w:eastAsia="pt-BR"/>
        </w:rPr>
        <w:t>Menor Preço.</w:t>
      </w:r>
    </w:p>
    <w:p w:rsidR="00E47A65" w:rsidRPr="00523794"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523794">
        <w:rPr>
          <w:rFonts w:ascii="Book Antiqua" w:hAnsi="Book Antiqua" w:cs="Book Antiqua"/>
          <w:b/>
          <w:color w:val="000000" w:themeColor="text1"/>
          <w:sz w:val="26"/>
          <w:szCs w:val="26"/>
          <w:lang w:eastAsia="pt-BR"/>
        </w:rPr>
        <w:t xml:space="preserve">Forma de Julgamento: </w:t>
      </w:r>
      <w:r w:rsidRPr="00523794">
        <w:rPr>
          <w:rFonts w:ascii="Book Antiqua" w:hAnsi="Book Antiqua" w:cs="Book Antiqua"/>
          <w:color w:val="000000" w:themeColor="text1"/>
          <w:sz w:val="26"/>
          <w:szCs w:val="26"/>
          <w:lang w:eastAsia="pt-BR"/>
        </w:rPr>
        <w:t>Por Item.</w:t>
      </w:r>
    </w:p>
    <w:p w:rsidR="00E47A65" w:rsidRPr="00523794"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523794">
        <w:rPr>
          <w:rFonts w:ascii="Book Antiqua" w:hAnsi="Book Antiqua" w:cs="Book Antiqua"/>
          <w:b/>
          <w:color w:val="000000" w:themeColor="text1"/>
          <w:sz w:val="26"/>
          <w:szCs w:val="26"/>
          <w:lang w:eastAsia="pt-BR"/>
        </w:rPr>
        <w:t>Modo de Disputa:</w:t>
      </w:r>
      <w:r w:rsidRPr="00523794">
        <w:rPr>
          <w:rFonts w:ascii="Book Antiqua" w:hAnsi="Book Antiqua" w:cs="Book Antiqua"/>
          <w:color w:val="000000" w:themeColor="text1"/>
          <w:sz w:val="26"/>
          <w:szCs w:val="26"/>
          <w:lang w:eastAsia="pt-BR"/>
        </w:rPr>
        <w:t xml:space="preserve"> Aberto.</w:t>
      </w:r>
    </w:p>
    <w:p w:rsidR="00E47A65" w:rsidRPr="00523794"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523794">
        <w:rPr>
          <w:rFonts w:ascii="Book Antiqua" w:hAnsi="Book Antiqua"/>
          <w:b/>
          <w:color w:val="000000" w:themeColor="text1"/>
          <w:sz w:val="26"/>
          <w:szCs w:val="26"/>
        </w:rPr>
        <w:t xml:space="preserve">Forma de Fornecimento: </w:t>
      </w:r>
      <w:r w:rsidRPr="00523794">
        <w:rPr>
          <w:rFonts w:ascii="Book Antiqua" w:hAnsi="Book Antiqua"/>
          <w:color w:val="000000" w:themeColor="text1"/>
          <w:sz w:val="26"/>
          <w:szCs w:val="26"/>
        </w:rPr>
        <w:t>Parcelada.</w:t>
      </w:r>
    </w:p>
    <w:p w:rsidR="00E47A65" w:rsidRPr="00523794" w:rsidRDefault="00E47A65" w:rsidP="00E47A6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D013BF" w:rsidRPr="003041D2">
        <w:rPr>
          <w:rFonts w:ascii="Book Antiqua" w:hAnsi="Book Antiqua" w:cs="Book Antiqua"/>
          <w:color w:val="000000" w:themeColor="text1"/>
          <w:sz w:val="26"/>
          <w:szCs w:val="26"/>
          <w:lang w:eastAsia="pt-BR"/>
        </w:rPr>
        <w:t>R$ 550.298,00 (quinhentos e cinquenta mil, duzentos e noventa e oito reais).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8341BD" w:rsidRDefault="00E47A65" w:rsidP="002B7299">
      <w:pPr>
        <w:pStyle w:val="PargrafodaLista"/>
        <w:numPr>
          <w:ilvl w:val="0"/>
          <w:numId w:val="19"/>
        </w:numPr>
        <w:spacing w:after="120"/>
        <w:ind w:left="567" w:right="-852" w:hanging="284"/>
        <w:rPr>
          <w:rStyle w:val="nfase"/>
          <w:rFonts w:ascii="Book Antiqua" w:hAnsi="Book Antiqua"/>
          <w:b/>
          <w:i w:val="0"/>
          <w:color w:val="000000" w:themeColor="text1"/>
        </w:rPr>
      </w:pPr>
      <w:r w:rsidRPr="008341BD">
        <w:rPr>
          <w:rStyle w:val="nfase"/>
          <w:rFonts w:ascii="Book Antiqua" w:hAnsi="Book Antiqua"/>
          <w:i w:val="0"/>
          <w:color w:val="000000" w:themeColor="text1"/>
          <w:u w:val="single"/>
        </w:rPr>
        <w:t>RECEBIMENTO DE PROPOSTAS</w:t>
      </w:r>
      <w:r w:rsidRPr="008341BD">
        <w:rPr>
          <w:rStyle w:val="nfase"/>
          <w:rFonts w:ascii="Book Antiqua" w:hAnsi="Book Antiqua"/>
          <w:i w:val="0"/>
          <w:color w:val="000000" w:themeColor="text1"/>
        </w:rPr>
        <w:t xml:space="preserve">: </w:t>
      </w:r>
      <w:r w:rsidRPr="008341BD">
        <w:rPr>
          <w:rStyle w:val="nfase"/>
          <w:rFonts w:ascii="Book Antiqua" w:hAnsi="Book Antiqua"/>
          <w:b/>
          <w:i w:val="0"/>
          <w:color w:val="000000" w:themeColor="text1"/>
        </w:rPr>
        <w:t xml:space="preserve">A partir do dia </w:t>
      </w:r>
      <w:r w:rsidR="008341BD" w:rsidRPr="008341BD">
        <w:rPr>
          <w:rStyle w:val="nfase"/>
          <w:rFonts w:ascii="Book Antiqua" w:hAnsi="Book Antiqua"/>
          <w:b/>
          <w:i w:val="0"/>
          <w:color w:val="000000" w:themeColor="text1"/>
        </w:rPr>
        <w:t>05/11/2026</w:t>
      </w:r>
      <w:r w:rsidRPr="008341BD">
        <w:rPr>
          <w:rStyle w:val="nfase"/>
          <w:rFonts w:ascii="Book Antiqua" w:hAnsi="Book Antiqua"/>
          <w:b/>
          <w:i w:val="0"/>
          <w:color w:val="000000" w:themeColor="text1"/>
        </w:rPr>
        <w:t>.</w:t>
      </w:r>
    </w:p>
    <w:p w:rsidR="00E47A65" w:rsidRPr="008341BD" w:rsidRDefault="00E47A65" w:rsidP="002B7299">
      <w:pPr>
        <w:pStyle w:val="PargrafodaLista"/>
        <w:numPr>
          <w:ilvl w:val="0"/>
          <w:numId w:val="19"/>
        </w:numPr>
        <w:spacing w:after="120"/>
        <w:ind w:left="567" w:right="-852" w:hanging="284"/>
        <w:rPr>
          <w:rStyle w:val="nfase"/>
          <w:rFonts w:ascii="Book Antiqua" w:hAnsi="Book Antiqua"/>
          <w:i w:val="0"/>
          <w:color w:val="000000" w:themeColor="text1"/>
        </w:rPr>
      </w:pPr>
      <w:r w:rsidRPr="008341BD">
        <w:rPr>
          <w:rStyle w:val="nfase"/>
          <w:rFonts w:ascii="Book Antiqua" w:hAnsi="Book Antiqua"/>
          <w:i w:val="0"/>
          <w:color w:val="000000" w:themeColor="text1"/>
          <w:u w:val="single"/>
        </w:rPr>
        <w:t>ABERTURA DA SESSÃO PÚBLICA</w:t>
      </w:r>
      <w:r w:rsidRPr="008341BD">
        <w:rPr>
          <w:rStyle w:val="nfase"/>
          <w:rFonts w:ascii="Book Antiqua" w:hAnsi="Book Antiqua"/>
          <w:i w:val="0"/>
          <w:color w:val="000000" w:themeColor="text1"/>
        </w:rPr>
        <w:t xml:space="preserve">: </w:t>
      </w:r>
      <w:r w:rsidRPr="008341BD">
        <w:rPr>
          <w:rStyle w:val="nfase"/>
          <w:rFonts w:ascii="Book Antiqua" w:hAnsi="Book Antiqua"/>
          <w:b/>
          <w:i w:val="0"/>
          <w:color w:val="000000" w:themeColor="text1"/>
        </w:rPr>
        <w:t xml:space="preserve">Às 09h00min do dia </w:t>
      </w:r>
      <w:r w:rsidR="008341BD" w:rsidRPr="008341BD">
        <w:rPr>
          <w:rStyle w:val="nfase"/>
          <w:rFonts w:ascii="Book Antiqua" w:hAnsi="Book Antiqua"/>
          <w:b/>
          <w:i w:val="0"/>
          <w:color w:val="000000" w:themeColor="text1"/>
        </w:rPr>
        <w:t>17/11/2026</w:t>
      </w:r>
      <w:r w:rsidRPr="008341BD">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523794" w:rsidRDefault="00E47A65" w:rsidP="00523794">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523794">
        <w:rPr>
          <w:rFonts w:ascii="Book Antiqua" w:hAnsi="Book Antiqua" w:cs="Book Antiqua"/>
          <w:b/>
          <w:color w:val="000000" w:themeColor="text1"/>
          <w:lang w:eastAsia="pt-BR"/>
        </w:rPr>
        <w:t>MENOR PREÇO</w:t>
      </w:r>
      <w:r w:rsidR="00523794" w:rsidRPr="00523794">
        <w:rPr>
          <w:rFonts w:ascii="Book Antiqua" w:hAnsi="Book Antiqua" w:cs="Book Antiqua"/>
          <w:b/>
          <w:color w:val="000000" w:themeColor="text1"/>
          <w:lang w:eastAsia="pt-BR"/>
        </w:rPr>
        <w:t xml:space="preserve"> </w:t>
      </w:r>
      <w:r w:rsidRPr="00523794">
        <w:rPr>
          <w:rFonts w:ascii="Book Antiqua" w:hAnsi="Book Antiqua" w:cs="Book Antiqua"/>
          <w:b/>
          <w:color w:val="000000" w:themeColor="text1"/>
          <w:lang w:eastAsia="pt-BR"/>
        </w:rPr>
        <w:t>POR ITEM</w:t>
      </w:r>
      <w:r w:rsidRPr="00523794">
        <w:rPr>
          <w:rStyle w:val="nfase"/>
          <w:rFonts w:ascii="Book Antiqua" w:hAnsi="Book Antiqua"/>
          <w:i w:val="0"/>
          <w:color w:val="000000" w:themeColor="text1"/>
        </w:rPr>
        <w:t>,</w:t>
      </w:r>
      <w:r w:rsidRPr="00627233">
        <w:rPr>
          <w:rStyle w:val="nfase"/>
          <w:rFonts w:ascii="Book Antiqua" w:hAnsi="Book Antiqua"/>
          <w:i w:val="0"/>
        </w:rPr>
        <w:t xml:space="preserve"> dispondo no presente Edital as condições de sua realização.</w:t>
      </w:r>
    </w:p>
    <w:p w:rsidR="00E47A65" w:rsidRPr="00F4535F" w:rsidRDefault="00E47A65" w:rsidP="00523794">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523794" w:rsidRDefault="00E47A65" w:rsidP="00523794">
      <w:pPr>
        <w:widowControl w:val="0"/>
        <w:tabs>
          <w:tab w:val="left" w:pos="9356"/>
        </w:tabs>
        <w:ind w:right="-852"/>
        <w:rPr>
          <w:rFonts w:ascii="Book Antiqua" w:hAnsi="Book Antiqua"/>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523794" w:rsidRPr="00523794">
        <w:rPr>
          <w:rStyle w:val="nfase"/>
          <w:rFonts w:ascii="Book Antiqua" w:eastAsia="Book Antiqua" w:hAnsi="Book Antiqua"/>
          <w:b/>
          <w:i w:val="0"/>
          <w:color w:val="000000" w:themeColor="text1"/>
        </w:rPr>
        <w:t>REGISTRO DE PREÇOS PARA MATERIAIS DE PINTURA</w:t>
      </w:r>
      <w:r w:rsidR="00523794" w:rsidRPr="00523794">
        <w:rPr>
          <w:rStyle w:val="nfase"/>
          <w:rFonts w:ascii="Book Antiqua" w:eastAsia="Book Antiqua" w:hAnsi="Book Antiqua"/>
          <w:i w:val="0"/>
          <w:color w:val="000000" w:themeColor="text1"/>
        </w:rPr>
        <w:t>,</w:t>
      </w:r>
      <w:r w:rsidR="00523794">
        <w:rPr>
          <w:rStyle w:val="nfase"/>
          <w:rFonts w:ascii="Book Antiqua" w:eastAsia="Book Antiqua" w:hAnsi="Book Antiqua"/>
          <w:i w:val="0"/>
          <w:color w:val="FF0000"/>
        </w:rPr>
        <w:t xml:space="preserve"> </w:t>
      </w:r>
      <w:r w:rsidRPr="00523794">
        <w:rPr>
          <w:rFonts w:ascii="Book Antiqua" w:hAnsi="Book Antiqua"/>
        </w:rPr>
        <w:t>conforme</w:t>
      </w:r>
      <w:r w:rsidRPr="00627233">
        <w:rPr>
          <w:rFonts w:ascii="Book Antiqua" w:hAnsi="Book Antiqua"/>
        </w:rPr>
        <w:t xml:space="preserve"> as características descritas no </w:t>
      </w:r>
      <w:r w:rsidR="00523794" w:rsidRPr="00627233">
        <w:rPr>
          <w:rFonts w:ascii="Book Antiqua" w:hAnsi="Book Antiqua"/>
          <w:b/>
        </w:rPr>
        <w:t>Anexo I – Termo de Referência</w:t>
      </w:r>
      <w:r w:rsidR="00523794" w:rsidRPr="00627233">
        <w:rPr>
          <w:rFonts w:ascii="Book Antiqua" w:hAnsi="Book Antiqua"/>
        </w:rPr>
        <w:t xml:space="preserve"> do presente Edital</w:t>
      </w:r>
      <w:r w:rsidR="00523794">
        <w:rPr>
          <w:rFonts w:ascii="Book Antiqua" w:hAnsi="Book Antiqua"/>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E47A65" w:rsidRPr="00523794" w:rsidRDefault="00E47A65" w:rsidP="00523794">
      <w:pPr>
        <w:ind w:left="0"/>
        <w:rPr>
          <w:rFonts w:ascii="Book Antiqua" w:eastAsia="Book Antiqua" w:hAnsi="Book Antiqua" w:cs="Times New Roman"/>
          <w:b/>
          <w:color w:val="000000" w:themeColor="text1"/>
        </w:rPr>
      </w:pPr>
    </w:p>
    <w:p w:rsidR="00E47A65" w:rsidRPr="00D013BF" w:rsidRDefault="00E47A65" w:rsidP="00D013BF">
      <w:pPr>
        <w:rPr>
          <w:rStyle w:val="nfase"/>
          <w:rFonts w:ascii="Book Antiqua" w:eastAsia="Book Antiqua" w:hAnsi="Book Antiqua" w:cs="Times New Roman"/>
          <w:b/>
          <w:i w:val="0"/>
          <w:iCs w:val="0"/>
          <w:color w:val="000000" w:themeColor="text1"/>
        </w:rPr>
      </w:pPr>
      <w:r w:rsidRPr="003041D2">
        <w:rPr>
          <w:rFonts w:ascii="Book Antiqua" w:eastAsia="Book Antiqua" w:hAnsi="Book Antiqua" w:cs="Times New Roman"/>
          <w:b/>
          <w:color w:val="000000" w:themeColor="text1"/>
        </w:rPr>
        <w:t xml:space="preserve">3.3 </w:t>
      </w:r>
      <w:r w:rsidR="00D013BF" w:rsidRPr="003041D2">
        <w:rPr>
          <w:rFonts w:ascii="Book Antiqua" w:eastAsia="Book Antiqua" w:hAnsi="Book Antiqua" w:cs="Times New Roman"/>
          <w:b/>
          <w:color w:val="000000" w:themeColor="text1"/>
        </w:rPr>
        <w:t xml:space="preserve">O </w:t>
      </w:r>
      <w:r w:rsidR="00D013BF" w:rsidRPr="003041D2">
        <w:rPr>
          <w:rFonts w:ascii="Book Antiqua" w:eastAsia="Book Antiqua" w:hAnsi="Book Antiqua" w:cs="Times New Roman"/>
          <w:b/>
          <w:color w:val="000000" w:themeColor="text1"/>
          <w:u w:val="single"/>
        </w:rPr>
        <w:t>ITEM 41</w:t>
      </w:r>
      <w:r w:rsidR="00D013BF" w:rsidRPr="003041D2">
        <w:rPr>
          <w:rFonts w:ascii="Book Antiqua" w:eastAsia="Book Antiqua" w:hAnsi="Book Antiqua" w:cs="Times New Roman"/>
          <w:b/>
          <w:color w:val="000000" w:themeColor="text1"/>
        </w:rPr>
        <w:t xml:space="preserve"> DESTA LICITAÇÃO SERÁ DE PARTICIPAÇÃO GERAL DOS INTERESSADOS. OS </w:t>
      </w:r>
      <w:r w:rsidR="00D013BF" w:rsidRPr="003041D2">
        <w:rPr>
          <w:rFonts w:ascii="Book Antiqua" w:eastAsia="Book Antiqua" w:hAnsi="Book Antiqua" w:cs="Times New Roman"/>
          <w:b/>
          <w:color w:val="000000" w:themeColor="text1"/>
          <w:u w:val="single"/>
        </w:rPr>
        <w:t>DEMAIS ITENS</w:t>
      </w:r>
      <w:r w:rsidR="00D013BF" w:rsidRPr="003041D2">
        <w:rPr>
          <w:rFonts w:ascii="Book Antiqua" w:eastAsia="Book Antiqua" w:hAnsi="Book Antiqua" w:cs="Times New Roman"/>
          <w:b/>
          <w:color w:val="000000" w:themeColor="text1"/>
        </w:rPr>
        <w:t xml:space="preserve"> D</w:t>
      </w:r>
      <w:r w:rsidRPr="003041D2">
        <w:rPr>
          <w:rFonts w:ascii="Book Antiqua" w:eastAsia="Book Antiqua" w:hAnsi="Book Antiqua" w:cs="Times New Roman"/>
          <w:b/>
          <w:color w:val="000000" w:themeColor="text1"/>
        </w:rPr>
        <w:t>ESTA LICITAÇÃO SE</w:t>
      </w:r>
      <w:r w:rsidR="00D013BF" w:rsidRPr="003041D2">
        <w:rPr>
          <w:rFonts w:ascii="Book Antiqua" w:eastAsia="Book Antiqua" w:hAnsi="Book Antiqua" w:cs="Times New Roman"/>
          <w:b/>
          <w:color w:val="000000" w:themeColor="text1"/>
        </w:rPr>
        <w:t>RÃO</w:t>
      </w:r>
      <w:r w:rsidRPr="003041D2">
        <w:rPr>
          <w:rFonts w:ascii="Book Antiqua" w:eastAsia="Book Antiqua" w:hAnsi="Book Antiqua" w:cs="Times New Roman"/>
          <w:b/>
          <w:color w:val="000000" w:themeColor="text1"/>
        </w:rPr>
        <w:t xml:space="preserve"> DE </w:t>
      </w:r>
      <w:r w:rsidRPr="003041D2">
        <w:rPr>
          <w:rFonts w:ascii="Book Antiqua" w:eastAsia="Book Antiqua" w:hAnsi="Book Antiqua" w:cs="Times New Roman"/>
          <w:b/>
          <w:color w:val="000000" w:themeColor="text1"/>
          <w:u w:val="single"/>
        </w:rPr>
        <w:t>PARTICIPAÇÃO EXCLUSIVA</w:t>
      </w:r>
      <w:r w:rsidRPr="003041D2">
        <w:rPr>
          <w:rFonts w:ascii="Book Antiqua" w:eastAsia="Book Antiqua" w:hAnsi="Book Antiqua" w:cs="Times New Roman"/>
          <w:b/>
          <w:color w:val="000000" w:themeColor="text1"/>
        </w:rPr>
        <w:t xml:space="preserve">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2B7299">
      <w:pPr>
        <w:pStyle w:val="PargrafodaLista"/>
        <w:numPr>
          <w:ilvl w:val="0"/>
          <w:numId w:val="20"/>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E47A65" w:rsidRPr="007B2335"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2B7299">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Pessoa física ou jurídica que, nos 5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2B7299">
      <w:pPr>
        <w:pStyle w:val="PargrafodaLista"/>
        <w:numPr>
          <w:ilvl w:val="0"/>
          <w:numId w:val="20"/>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2B7299">
      <w:pPr>
        <w:pStyle w:val="PargrafodaLista"/>
        <w:numPr>
          <w:ilvl w:val="0"/>
          <w:numId w:val="20"/>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2B7299">
      <w:pPr>
        <w:pStyle w:val="PargrafodaLista"/>
        <w:numPr>
          <w:ilvl w:val="0"/>
          <w:numId w:val="20"/>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2B7299">
      <w:pPr>
        <w:pStyle w:val="PargrafodaLista"/>
        <w:numPr>
          <w:ilvl w:val="0"/>
          <w:numId w:val="20"/>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r>
        <w:rPr>
          <w:rFonts w:ascii="Book Antiqua" w:eastAsia="Book Antiqua" w:hAnsi="Book Antiqua"/>
        </w:rPr>
        <w:t>as</w:t>
      </w:r>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523794">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 </w:t>
      </w:r>
      <w:r>
        <w:rPr>
          <w:rFonts w:ascii="Book Antiqua" w:hAnsi="Book Antiqua"/>
        </w:rPr>
        <w:t xml:space="preserve"> </w:t>
      </w:r>
      <w:r w:rsidRPr="0034675F">
        <w:rPr>
          <w:rFonts w:ascii="Book Antiqua" w:hAnsi="Book Antiqua"/>
        </w:rPr>
        <w:t xml:space="preserve"> )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 </w:t>
      </w:r>
      <w:r>
        <w:rPr>
          <w:rFonts w:ascii="Book Antiqua" w:hAnsi="Book Antiqua"/>
        </w:rPr>
        <w:t xml:space="preserve">  </w:t>
      </w:r>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 </w:t>
      </w:r>
      <w:r>
        <w:rPr>
          <w:rFonts w:ascii="Book Antiqua" w:hAnsi="Book Antiqua"/>
        </w:rPr>
        <w:t xml:space="preserve"> </w:t>
      </w:r>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 </w:t>
      </w:r>
      <w:r>
        <w:rPr>
          <w:rFonts w:ascii="Book Antiqua" w:hAnsi="Book Antiqua"/>
        </w:rPr>
        <w:t xml:space="preserve">  </w:t>
      </w:r>
      <w:r w:rsidRPr="0034675F">
        <w:rPr>
          <w:rFonts w:ascii="Book Antiqua" w:hAnsi="Book Antiqua"/>
        </w:rPr>
        <w:t xml:space="preserve"> )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e) (</w:t>
      </w:r>
      <w:r>
        <w:rPr>
          <w:rFonts w:ascii="Book Antiqua" w:hAnsi="Book Antiqua"/>
        </w:rPr>
        <w:t xml:space="preserve"> </w:t>
      </w:r>
      <w:r w:rsidRPr="0034675F">
        <w:rPr>
          <w:rFonts w:ascii="Book Antiqua" w:hAnsi="Book Antiqua"/>
        </w:rPr>
        <w:t xml:space="preserve"> )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f) (</w:t>
      </w:r>
      <w:r>
        <w:rPr>
          <w:rFonts w:ascii="Book Antiqua" w:hAnsi="Book Antiqua"/>
        </w:rPr>
        <w:t xml:space="preserve">  </w:t>
      </w:r>
      <w:r w:rsidRPr="0034675F">
        <w:rPr>
          <w:rFonts w:ascii="Book Antiqua" w:hAnsi="Book Antiqua"/>
        </w:rPr>
        <w:t xml:space="preserve"> )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 </w:t>
      </w:r>
      <w:r>
        <w:rPr>
          <w:rFonts w:ascii="Book Antiqua" w:hAnsi="Book Antiqua"/>
        </w:rPr>
        <w:t xml:space="preserve">  </w:t>
      </w:r>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r w:rsidRPr="0034675F">
        <w:rPr>
          <w:rFonts w:ascii="Book Antiqua" w:hAnsi="Book Antiqua"/>
        </w:rPr>
        <w:t>(</w:t>
      </w:r>
      <w:r>
        <w:rPr>
          <w:rFonts w:ascii="Book Antiqua" w:hAnsi="Book Antiqua"/>
        </w:rPr>
        <w:t xml:space="preserve"> </w:t>
      </w:r>
      <w:r w:rsidRPr="0034675F">
        <w:rPr>
          <w:rFonts w:ascii="Book Antiqua" w:hAnsi="Book Antiqua"/>
        </w:rPr>
        <w:t xml:space="preserve"> )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i) (</w:t>
      </w:r>
      <w:r>
        <w:rPr>
          <w:rFonts w:ascii="Book Antiqua" w:hAnsi="Book Antiqua"/>
        </w:rPr>
        <w:t xml:space="preserve"> </w:t>
      </w:r>
      <w:r w:rsidRPr="0034675F">
        <w:rPr>
          <w:rFonts w:ascii="Book Antiqua" w:hAnsi="Book Antiqua"/>
        </w:rPr>
        <w:t xml:space="preserve"> )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Pr="0034675F">
        <w:rPr>
          <w:rFonts w:ascii="Book Antiqua" w:hAnsi="Book Antiqua"/>
        </w:rPr>
        <w:t xml:space="preserve">( </w:t>
      </w:r>
      <w:r>
        <w:rPr>
          <w:rFonts w:ascii="Book Antiqua" w:hAnsi="Book Antiqua"/>
        </w:rPr>
        <w:t xml:space="preserve"> </w:t>
      </w:r>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523794" w:rsidRPr="00627233" w:rsidRDefault="00523794" w:rsidP="00D013BF">
      <w:pPr>
        <w:ind w:left="0"/>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xml:space="preserve">, qualquer pessoa poderá solicitar esclarecimentos, providências ou impugnar o Ato Convocatório deste Pregão, devendo </w:t>
      </w:r>
      <w:r w:rsidRPr="00627233">
        <w:rPr>
          <w:rFonts w:ascii="Book Antiqua" w:hAnsi="Book Antiqua"/>
        </w:rPr>
        <w:lastRenderedPageBreak/>
        <w:t>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523794" w:rsidRDefault="00E47A65" w:rsidP="00523794">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523794">
        <w:rPr>
          <w:rFonts w:ascii="Book Antiqua" w:eastAsia="Book Antiqua" w:hAnsi="Book Antiqua"/>
          <w:color w:val="000000" w:themeColor="text1"/>
        </w:rPr>
        <w:t>6.1.</w:t>
      </w:r>
      <w:r w:rsidR="00523794" w:rsidRPr="00523794">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517E07">
        <w:rPr>
          <w:rFonts w:ascii="Book Antiqua" w:eastAsia="Book Antiqua" w:hAnsi="Book Antiqua"/>
          <w:color w:val="000000" w:themeColor="text1"/>
          <w:shd w:val="clear" w:color="auto" w:fill="FFFFFF"/>
        </w:rPr>
        <w:t>material</w:t>
      </w:r>
      <w:r w:rsidR="00E47A65">
        <w:rPr>
          <w:rFonts w:ascii="Book Antiqua" w:eastAsia="Book Antiqua" w:hAnsi="Book Antiqua"/>
          <w:color w:val="FF0000"/>
          <w:shd w:val="clear" w:color="auto" w:fill="FFFFFF"/>
        </w:rPr>
        <w:t xml:space="preserve"> </w:t>
      </w:r>
      <w:r w:rsidR="00E47A65" w:rsidRPr="00627233">
        <w:rPr>
          <w:rFonts w:ascii="Book Antiqua" w:eastAsia="Book Antiqua" w:hAnsi="Book Antiqua"/>
        </w:rPr>
        <w:t xml:space="preserve">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6.11 Todos os documentos emitidos em língua estrangeira deverão ser entregues acompanhados da tradução para língua portuguesa, efetuada por Tradutor Juramentado, ou de outro que venha a substituí-lo, ou consularizados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r w:rsidRPr="00EB0DF1">
        <w:rPr>
          <w:rStyle w:val="nfase"/>
          <w:rFonts w:ascii="Book Antiqua" w:eastAsia="Book Antiqua" w:hAnsi="Book Antiqua"/>
          <w:b/>
          <w:i w:val="0"/>
          <w:u w:val="single"/>
        </w:rPr>
        <w:t>SERÁ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523794" w:rsidRDefault="00E47A65" w:rsidP="00E47A65">
      <w:pPr>
        <w:widowControl w:val="0"/>
        <w:ind w:right="-852"/>
        <w:rPr>
          <w:rFonts w:ascii="Book Antiqua" w:eastAsia="Book Antiqua" w:hAnsi="Book Antiqua"/>
          <w:bCs/>
          <w:color w:val="000000" w:themeColor="text1"/>
        </w:rPr>
      </w:pPr>
    </w:p>
    <w:p w:rsidR="00E47A65" w:rsidRPr="00523794" w:rsidRDefault="00E47A65" w:rsidP="00E47A65">
      <w:pPr>
        <w:widowControl w:val="0"/>
        <w:ind w:left="-284" w:hanging="284"/>
        <w:rPr>
          <w:rFonts w:ascii="Book Antiqua" w:eastAsia="Book Antiqua" w:hAnsi="Book Antiqua"/>
          <w:color w:val="000000" w:themeColor="text1"/>
        </w:rPr>
      </w:pPr>
      <w:r w:rsidRPr="00523794">
        <w:rPr>
          <w:rFonts w:ascii="Book Antiqua" w:eastAsia="Book Antiqua" w:hAnsi="Book Antiqua"/>
          <w:b/>
          <w:color w:val="000000" w:themeColor="text1"/>
        </w:rPr>
        <w:t>a)</w:t>
      </w:r>
      <w:r w:rsidRPr="00523794">
        <w:rPr>
          <w:rFonts w:ascii="Book Antiqua" w:eastAsia="Book Antiqua" w:hAnsi="Book Antiqua"/>
          <w:color w:val="000000" w:themeColor="text1"/>
        </w:rPr>
        <w:t xml:space="preserve"> </w:t>
      </w:r>
      <w:r w:rsidRPr="00523794">
        <w:rPr>
          <w:rFonts w:ascii="Book Antiqua" w:eastAsia="Book Antiqua" w:hAnsi="Book Antiqua"/>
          <w:b/>
          <w:color w:val="000000" w:themeColor="text1"/>
        </w:rPr>
        <w:t>VALOR UNITÁRIO</w:t>
      </w:r>
      <w:r w:rsidRPr="00523794">
        <w:rPr>
          <w:rFonts w:ascii="Book Antiqua" w:eastAsia="Book Antiqua" w:hAnsi="Book Antiqua"/>
          <w:color w:val="000000" w:themeColor="text1"/>
        </w:rPr>
        <w:t xml:space="preserve"> </w:t>
      </w:r>
      <w:r w:rsidRPr="00523794">
        <w:rPr>
          <w:rFonts w:ascii="Book Antiqua" w:eastAsia="Book Antiqua" w:hAnsi="Book Antiqua"/>
          <w:b/>
          <w:color w:val="000000" w:themeColor="text1"/>
        </w:rPr>
        <w:t>DO ITEM</w:t>
      </w:r>
      <w:r w:rsidRPr="00523794">
        <w:rPr>
          <w:rFonts w:ascii="Book Antiqua" w:eastAsia="Book Antiqua" w:hAnsi="Book Antiqua"/>
          <w:color w:val="000000" w:themeColor="text1"/>
        </w:rPr>
        <w:t xml:space="preserve">; </w:t>
      </w:r>
    </w:p>
    <w:p w:rsidR="00E47A65" w:rsidRPr="00523794" w:rsidRDefault="00E47A65" w:rsidP="00523794">
      <w:pPr>
        <w:widowControl w:val="0"/>
        <w:ind w:left="0"/>
        <w:rPr>
          <w:rFonts w:ascii="Book Antiqua" w:eastAsia="Book Antiqua" w:hAnsi="Book Antiqua"/>
          <w:color w:val="000000" w:themeColor="text1"/>
        </w:rPr>
      </w:pPr>
    </w:p>
    <w:p w:rsidR="00E47A65" w:rsidRPr="00523794" w:rsidRDefault="00E47A65" w:rsidP="00E47A65">
      <w:pPr>
        <w:widowControl w:val="0"/>
        <w:ind w:left="-284" w:hanging="283"/>
        <w:rPr>
          <w:rFonts w:ascii="Book Antiqua" w:eastAsia="Book Antiqua" w:hAnsi="Book Antiqua"/>
          <w:color w:val="000000" w:themeColor="text1"/>
        </w:rPr>
      </w:pPr>
      <w:r w:rsidRPr="00523794">
        <w:rPr>
          <w:rFonts w:ascii="Book Antiqua" w:eastAsia="Book Antiqua" w:hAnsi="Book Antiqua"/>
          <w:b/>
          <w:color w:val="000000" w:themeColor="text1"/>
        </w:rPr>
        <w:t>b)</w:t>
      </w:r>
      <w:r w:rsidRPr="00523794">
        <w:rPr>
          <w:rFonts w:ascii="Book Antiqua" w:eastAsia="Book Antiqua" w:hAnsi="Book Antiqua"/>
          <w:color w:val="000000" w:themeColor="text1"/>
        </w:rPr>
        <w:t xml:space="preserve"> </w:t>
      </w:r>
      <w:r w:rsidRPr="00523794">
        <w:rPr>
          <w:rFonts w:ascii="Book Antiqua" w:eastAsia="Book Antiqua" w:hAnsi="Book Antiqua"/>
          <w:b/>
          <w:color w:val="000000" w:themeColor="text1"/>
        </w:rPr>
        <w:t>MARCA</w:t>
      </w:r>
      <w:r w:rsidRPr="00523794">
        <w:rPr>
          <w:rFonts w:ascii="Book Antiqua" w:eastAsia="Book Antiqua" w:hAnsi="Book Antiqua"/>
          <w:color w:val="000000" w:themeColor="text1"/>
        </w:rPr>
        <w:t xml:space="preserve"> (Deverá ser ofertado apenas </w:t>
      </w:r>
      <w:r w:rsidRPr="00523794">
        <w:rPr>
          <w:rFonts w:ascii="Book Antiqua" w:eastAsia="Book Antiqua" w:hAnsi="Book Antiqua"/>
          <w:b/>
          <w:color w:val="000000" w:themeColor="text1"/>
          <w:u w:val="single"/>
        </w:rPr>
        <w:t>01 (UMA) MARCA</w:t>
      </w:r>
      <w:r w:rsidRPr="00523794">
        <w:rPr>
          <w:rFonts w:ascii="Book Antiqua" w:eastAsia="Book Antiqua" w:hAnsi="Book Antiqua"/>
          <w:color w:val="000000" w:themeColor="text1"/>
        </w:rPr>
        <w:t xml:space="preserve"> para cada item da Proposta de Preços</w:t>
      </w:r>
      <w:r w:rsidR="00523794" w:rsidRPr="00523794">
        <w:rPr>
          <w:rFonts w:ascii="Book Antiqua" w:eastAsia="Book Antiqua" w:hAnsi="Book Antiqua"/>
          <w:color w:val="000000" w:themeColor="text1"/>
        </w:rPr>
        <w:t>)</w:t>
      </w:r>
      <w:r w:rsidRPr="00523794">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523794">
        <w:rPr>
          <w:rFonts w:ascii="Book Antiqua" w:eastAsia="Book Antiqua" w:hAnsi="Book Antiqua"/>
          <w:color w:val="000000" w:themeColor="text1"/>
        </w:rPr>
        <w:t xml:space="preserve">, </w:t>
      </w:r>
      <w:r w:rsidRPr="00523794">
        <w:rPr>
          <w:rFonts w:ascii="Book Antiqua" w:eastAsia="Book Antiqua" w:hAnsi="Book Antiqua"/>
          <w:b/>
          <w:color w:val="000000" w:themeColor="text1"/>
        </w:rPr>
        <w:t>2 (duas) casas decimais</w:t>
      </w:r>
      <w:r w:rsidRPr="00523794">
        <w:rPr>
          <w:rFonts w:ascii="Book Antiqua" w:eastAsia="Book Antiqua" w:hAnsi="Book Antiqua"/>
          <w:color w:val="000000" w:themeColor="text1"/>
        </w:rPr>
        <w:t xml:space="preserve"> após a vírgula, computados os tributos de qualquer natureza incidentes sobre o objeto a ser</w:t>
      </w:r>
      <w:r w:rsidRPr="00627233">
        <w:rPr>
          <w:rFonts w:ascii="Book Antiqua" w:eastAsia="Book Antiqua" w:hAnsi="Book Antiqua"/>
        </w:rPr>
        <w:t xml:space="preserve">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w:t>
      </w:r>
      <w:r w:rsidRPr="00E0044D">
        <w:rPr>
          <w:rFonts w:ascii="Book Antiqua" w:eastAsia="Book Antiqua" w:hAnsi="Book Antiqua"/>
          <w:bCs/>
        </w:rPr>
        <w:lastRenderedPageBreak/>
        <w:t>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OS DOCUMENTOS LISTADOS NO ITEM 8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sidRPr="000B73E3">
        <w:rPr>
          <w:rFonts w:ascii="Book Antiqua" w:eastAsia="Book Antiqua" w:hAnsi="Book Antiqua"/>
          <w:b/>
        </w:rPr>
        <w:t>8. DA HABILITAÇÃO</w:t>
      </w:r>
      <w:r w:rsidRPr="00627233">
        <w:rPr>
          <w:rFonts w:ascii="Book Antiqua" w:eastAsia="Book Antiqua" w:hAnsi="Book Antiqua"/>
          <w:b/>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lastRenderedPageBreak/>
        <w:t>8.2 DA REGULARIDADE FISCAL E TRABALHISTA</w:t>
      </w:r>
    </w:p>
    <w:p w:rsidR="00E47A65" w:rsidRPr="00F85A9A" w:rsidRDefault="00E47A65" w:rsidP="002B7299">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2B7299">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2B7299">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2B7299">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2B7299">
      <w:pPr>
        <w:pStyle w:val="PargrafodaLista"/>
        <w:numPr>
          <w:ilvl w:val="0"/>
          <w:numId w:val="21"/>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perante ao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2B7299">
      <w:pPr>
        <w:pStyle w:val="PargrafodaLista"/>
        <w:numPr>
          <w:ilvl w:val="0"/>
          <w:numId w:val="21"/>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517E07">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8.3 DA DECLARAÇÃO</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 xml:space="preserve">everá ser enviada,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F572D5" w:rsidRDefault="0074476C" w:rsidP="002B7299">
      <w:pPr>
        <w:pStyle w:val="Corpodetexto3"/>
        <w:numPr>
          <w:ilvl w:val="0"/>
          <w:numId w:val="27"/>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Declaração de Atendimento às Condições de Participação e Habilitação</w:t>
      </w:r>
      <w:r w:rsidR="00AB59DD" w:rsidRPr="00AB59DD">
        <w:rPr>
          <w:rFonts w:ascii="Book Antiqua" w:eastAsia="Book Antiqua" w:hAnsi="Book Antiqua"/>
          <w:sz w:val="22"/>
          <w:szCs w:val="22"/>
          <w:lang w:val="pt-BR" w:eastAsia="en-US"/>
        </w:rPr>
        <w:t xml:space="preserve">, devendo ser preenchida em estrita observância ao modelo constante do Anexo </w:t>
      </w:r>
      <w:r w:rsidR="00AB59DD" w:rsidRPr="0062099C">
        <w:rPr>
          <w:rFonts w:ascii="Book Antiqua" w:eastAsia="Book Antiqua" w:hAnsi="Book Antiqua"/>
          <w:color w:val="000000" w:themeColor="text1"/>
          <w:sz w:val="22"/>
          <w:szCs w:val="22"/>
          <w:lang w:val="pt-BR" w:eastAsia="en-US"/>
        </w:rPr>
        <w:t xml:space="preserve">V </w:t>
      </w:r>
      <w:r w:rsidR="00AB59DD" w:rsidRPr="00AB59DD">
        <w:rPr>
          <w:rFonts w:ascii="Book Antiqua" w:eastAsia="Book Antiqua" w:hAnsi="Book Antiqua"/>
          <w:sz w:val="22"/>
          <w:szCs w:val="22"/>
          <w:lang w:val="pt-BR" w:eastAsia="en-US"/>
        </w:rPr>
        <w:t>deste Edital.</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0B73E3">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Default="00E47A65" w:rsidP="00E47A65">
      <w:pPr>
        <w:pStyle w:val="Corpodetexto3"/>
        <w:spacing w:after="0"/>
        <w:contextualSpacing/>
        <w:rPr>
          <w:rFonts w:ascii="Book Antiqua" w:hAnsi="Book Antiqua" w:cstheme="minorHAnsi"/>
          <w:bCs/>
          <w:sz w:val="22"/>
          <w:szCs w:val="22"/>
          <w:lang w:val="pt-BR"/>
        </w:rPr>
      </w:pPr>
    </w:p>
    <w:p w:rsidR="00D013BF" w:rsidRPr="007718F0" w:rsidRDefault="00D013BF"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lastRenderedPageBreak/>
        <w:t>OBSERVAÇ</w:t>
      </w:r>
      <w:r>
        <w:rPr>
          <w:rFonts w:ascii="Book Antiqua" w:eastAsia="Book Antiqua" w:hAnsi="Book Antiqua"/>
          <w:b/>
          <w:u w:val="single"/>
        </w:rPr>
        <w:t>ÕES</w:t>
      </w:r>
    </w:p>
    <w:p w:rsidR="00E47A65" w:rsidRPr="00627233" w:rsidRDefault="00E47A65" w:rsidP="002B7299">
      <w:pPr>
        <w:widowControl w:val="0"/>
        <w:numPr>
          <w:ilvl w:val="0"/>
          <w:numId w:val="18"/>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2B7299">
      <w:pPr>
        <w:widowControl w:val="0"/>
        <w:numPr>
          <w:ilvl w:val="0"/>
          <w:numId w:val="18"/>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2B7299">
      <w:pPr>
        <w:widowControl w:val="0"/>
        <w:numPr>
          <w:ilvl w:val="0"/>
          <w:numId w:val="18"/>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2B7299">
      <w:pPr>
        <w:widowControl w:val="0"/>
        <w:numPr>
          <w:ilvl w:val="0"/>
          <w:numId w:val="18"/>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2B7299">
      <w:pPr>
        <w:widowControl w:val="0"/>
        <w:numPr>
          <w:ilvl w:val="0"/>
          <w:numId w:val="18"/>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B73E3">
        <w:rPr>
          <w:rFonts w:ascii="Book Antiqua" w:eastAsia="Book Antiqua" w:hAnsi="Book Antiqua"/>
        </w:rPr>
        <w:t>5</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B73E3">
        <w:rPr>
          <w:rFonts w:ascii="Book Antiqua" w:eastAsia="Book Antiqua" w:hAnsi="Book Antiqua"/>
        </w:rPr>
        <w:t>6</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B73E3">
        <w:rPr>
          <w:rFonts w:ascii="Book Antiqua" w:eastAsia="Book Antiqua" w:hAnsi="Book Antiqua"/>
        </w:rPr>
        <w:t>7</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9.3 S</w:t>
      </w:r>
      <w:r w:rsidRPr="00627233">
        <w:rPr>
          <w:rFonts w:ascii="Book Antiqua" w:eastAsia="Book Antiqua" w:hAnsi="Book Antiqua"/>
        </w:rPr>
        <w:t>erá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 xml:space="preserve">10.2.1 Entende-se por lances intermediários os lances iguais ou superiores ao menor já ofertado, porém </w:t>
      </w:r>
      <w:r w:rsidRPr="006E79A5">
        <w:rPr>
          <w:rFonts w:ascii="Book Antiqua" w:eastAsia="Book Antiqua" w:hAnsi="Book Antiqua"/>
        </w:rPr>
        <w:lastRenderedPageBreak/>
        <w:t>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0B73E3"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 ou melhor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r w:rsidRPr="00CA1C35">
        <w:rPr>
          <w:rFonts w:ascii="Book Antiqua" w:eastAsia="Book Antiqua" w:hAnsi="Book Antiqua"/>
        </w:rPr>
        <w:t xml:space="preserve">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w:t>
      </w:r>
      <w:r w:rsidRPr="00CA1C35">
        <w:rPr>
          <w:rFonts w:ascii="Book Antiqua" w:eastAsia="Book Antiqua" w:hAnsi="Book Antiqua"/>
        </w:rPr>
        <w:lastRenderedPageBreak/>
        <w:t>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Persistindo o empate, será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2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2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lastRenderedPageBreak/>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2B7299">
      <w:pPr>
        <w:pStyle w:val="PargrafodaLista"/>
        <w:widowControl w:val="0"/>
        <w:numPr>
          <w:ilvl w:val="0"/>
          <w:numId w:val="22"/>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E47A65" w:rsidRPr="00B65985" w:rsidRDefault="00E47A65" w:rsidP="002B7299">
      <w:pPr>
        <w:pStyle w:val="PargrafodaLista"/>
        <w:widowControl w:val="0"/>
        <w:numPr>
          <w:ilvl w:val="0"/>
          <w:numId w:val="22"/>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r w:rsidRPr="00D00FC5">
        <w:rPr>
          <w:rFonts w:ascii="Book Antiqua" w:hAnsi="Book Antiqua"/>
        </w:rPr>
        <w:t xml:space="preserve">Será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Erros no preenchimento da planilha não constituem motivo para a desclassificação da proposta. A planilha poderá</w:t>
      </w:r>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lastRenderedPageBreak/>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8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constitui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2B7299">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2B7299">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2B7299">
      <w:pPr>
        <w:pStyle w:val="PargrafodaLista"/>
        <w:widowControl w:val="0"/>
        <w:numPr>
          <w:ilvl w:val="0"/>
          <w:numId w:val="24"/>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2B7299">
      <w:pPr>
        <w:pStyle w:val="PargrafodaLista"/>
        <w:widowControl w:val="0"/>
        <w:numPr>
          <w:ilvl w:val="0"/>
          <w:numId w:val="24"/>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w:t>
      </w:r>
      <w:r w:rsidRPr="000F5891">
        <w:rPr>
          <w:rFonts w:ascii="Book Antiqua" w:hAnsi="Book Antiqua"/>
          <w:shd w:val="clear" w:color="auto" w:fill="FFFFFF"/>
        </w:rPr>
        <w:lastRenderedPageBreak/>
        <w:t xml:space="preserve">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r w:rsidRPr="006B2373">
        <w:rPr>
          <w:rFonts w:ascii="Book Antiqua" w:hAnsi="Book Antiqua"/>
          <w:b/>
          <w:shd w:val="clear" w:color="auto" w:fill="FFFFFF"/>
        </w:rPr>
        <w:t>DEVERÁ</w:t>
      </w:r>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 xml:space="preserve">síntese dos </w:t>
      </w:r>
      <w:r w:rsidRPr="00627233">
        <w:rPr>
          <w:rFonts w:ascii="Book Antiqua" w:hAnsi="Book Antiqua"/>
          <w:shd w:val="clear" w:color="auto" w:fill="FFFFFF"/>
        </w:rPr>
        <w:lastRenderedPageBreak/>
        <w:t>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.1 Nas hipóteses de recusa do adjudicatário em firmar a Ata de Registro de Preços, a autoridade competente poderá convocar os demais licitantes para assinar a Ata, observada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couber,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w:t>
      </w:r>
      <w:r w:rsidRPr="00627233">
        <w:rPr>
          <w:rFonts w:ascii="Book Antiqua" w:hAnsi="Book Antiqua"/>
        </w:rPr>
        <w:lastRenderedPageBreak/>
        <w:t xml:space="preserve">especificados: </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2B7299">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77596C"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517E07" w:rsidRPr="00517E07">
        <w:rPr>
          <w:rFonts w:ascii="Book Antiqua" w:eastAsia="Book Antiqua" w:hAnsi="Book Antiqua"/>
          <w:color w:val="000000" w:themeColor="text1"/>
          <w:shd w:val="clear" w:color="auto" w:fill="FFFFFF"/>
        </w:rPr>
        <w:t>Os</w:t>
      </w:r>
      <w:r w:rsidR="00CD66C0" w:rsidRPr="00517E07">
        <w:rPr>
          <w:rFonts w:ascii="Book Antiqua" w:eastAsia="Book Antiqua" w:hAnsi="Book Antiqua"/>
          <w:color w:val="000000" w:themeColor="text1"/>
          <w:shd w:val="clear" w:color="auto" w:fill="FFFFFF"/>
        </w:rPr>
        <w:t xml:space="preserve"> materiais </w:t>
      </w:r>
      <w:r w:rsidR="00517E07" w:rsidRPr="00517E07">
        <w:rPr>
          <w:rFonts w:ascii="Book Antiqua" w:eastAsia="Book Antiqua" w:hAnsi="Book Antiqua"/>
          <w:color w:val="000000" w:themeColor="text1"/>
          <w:shd w:val="clear" w:color="auto" w:fill="FFFFFF"/>
        </w:rPr>
        <w:t>deverão</w:t>
      </w:r>
      <w:r w:rsidR="00517E07" w:rsidRPr="000F0AB3">
        <w:rPr>
          <w:rFonts w:ascii="Book Antiqua" w:eastAsia="Book Antiqua" w:hAnsi="Book Antiqua"/>
          <w:shd w:val="clear" w:color="auto" w:fill="FFFFFF"/>
        </w:rPr>
        <w:t xml:space="preserve"> ser entregues </w:t>
      </w:r>
      <w:r w:rsidR="00CD66C0" w:rsidRPr="0077596C">
        <w:rPr>
          <w:rFonts w:ascii="Book Antiqua" w:eastAsia="Book Antiqua" w:hAnsi="Book Antiqua"/>
        </w:rPr>
        <w:t xml:space="preserve">conforme a necessidade da municipalidade, que procederá a solicitação nas quantidades que lhe convier, através de Ordem de Fornecimento – OF, que será encaminhada dentro do prazo de vigência </w:t>
      </w:r>
      <w:r w:rsidR="00CD66C0" w:rsidRPr="00517E07">
        <w:rPr>
          <w:rFonts w:ascii="Book Antiqua" w:eastAsia="Book Antiqua" w:hAnsi="Book Antiqua"/>
          <w:color w:val="000000" w:themeColor="text1"/>
        </w:rPr>
        <w:t>da Ata de Registro de Preços.</w:t>
      </w:r>
    </w:p>
    <w:p w:rsidR="00CD66C0" w:rsidRPr="0077596C" w:rsidRDefault="00CD66C0" w:rsidP="00517E07">
      <w:pPr>
        <w:rPr>
          <w:rFonts w:ascii="Book Antiqua" w:eastAsia="Book Antiqua" w:hAnsi="Book Antiqua"/>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00517E07" w:rsidRPr="000F0AB3">
        <w:rPr>
          <w:rFonts w:ascii="Book Antiqua" w:eastAsia="Book Antiqua" w:hAnsi="Book Antiqua"/>
          <w:shd w:val="clear" w:color="auto" w:fill="FFFFFF"/>
        </w:rPr>
        <w:t xml:space="preserve">Os materiais relacionados </w:t>
      </w:r>
      <w:r w:rsidRPr="0077596C">
        <w:rPr>
          <w:rFonts w:ascii="Book Antiqua" w:eastAsia="Book Antiqua" w:hAnsi="Book Antiqua"/>
          <w:shd w:val="clear" w:color="auto" w:fill="FFFFFF"/>
        </w:rPr>
        <w:t xml:space="preserve">na </w:t>
      </w:r>
      <w:r w:rsidRPr="0077596C">
        <w:rPr>
          <w:rFonts w:ascii="Book Antiqua" w:eastAsia="Book Antiqua" w:hAnsi="Book Antiqua"/>
        </w:rPr>
        <w:t>Ordem de Fornecimento – OF</w:t>
      </w:r>
      <w:r w:rsidRPr="0077596C">
        <w:rPr>
          <w:rFonts w:ascii="Book Antiqua" w:eastAsia="Book Antiqua" w:hAnsi="Book Antiqua"/>
          <w:shd w:val="clear" w:color="auto" w:fill="FFFFFF"/>
        </w:rPr>
        <w:t xml:space="preserve"> </w:t>
      </w:r>
      <w:r w:rsidR="00517E07" w:rsidRPr="00517E07">
        <w:rPr>
          <w:rFonts w:ascii="Book Antiqua" w:eastAsia="Book Antiqua" w:hAnsi="Book Antiqua"/>
          <w:color w:val="000000" w:themeColor="text1"/>
          <w:shd w:val="clear" w:color="auto" w:fill="FFFFFF"/>
        </w:rPr>
        <w:t>dever</w:t>
      </w:r>
      <w:r w:rsidRPr="00517E07">
        <w:rPr>
          <w:rFonts w:ascii="Book Antiqua" w:eastAsia="Book Antiqua" w:hAnsi="Book Antiqua"/>
          <w:color w:val="000000" w:themeColor="text1"/>
          <w:shd w:val="clear" w:color="auto" w:fill="FFFFFF"/>
        </w:rPr>
        <w:t xml:space="preserve">ão ser </w:t>
      </w:r>
      <w:r w:rsidR="00517E07" w:rsidRPr="00517E07">
        <w:rPr>
          <w:rFonts w:ascii="Book Antiqua" w:eastAsia="Book Antiqua" w:hAnsi="Book Antiqua"/>
          <w:color w:val="000000" w:themeColor="text1"/>
          <w:shd w:val="clear" w:color="auto" w:fill="FFFFFF"/>
        </w:rPr>
        <w:t>entregues</w:t>
      </w:r>
      <w:r w:rsidRPr="00517E07">
        <w:rPr>
          <w:rFonts w:ascii="Book Antiqua" w:eastAsia="Book Antiqua" w:hAnsi="Book Antiqua"/>
          <w:color w:val="000000" w:themeColor="text1"/>
          <w:shd w:val="clear" w:color="auto" w:fill="FFFFFF"/>
        </w:rPr>
        <w:t xml:space="preserve"> no </w:t>
      </w:r>
      <w:r w:rsidRPr="00517E07">
        <w:rPr>
          <w:rFonts w:ascii="Book Antiqua" w:eastAsia="Book Antiqua" w:hAnsi="Book Antiqua"/>
          <w:b/>
          <w:color w:val="000000" w:themeColor="text1"/>
          <w:shd w:val="clear" w:color="auto" w:fill="FFFFFF"/>
        </w:rPr>
        <w:t>prazo máximo de</w:t>
      </w:r>
      <w:r w:rsidR="00517E07" w:rsidRPr="00517E07">
        <w:rPr>
          <w:rFonts w:ascii="Book Antiqua" w:eastAsia="Book Antiqua" w:hAnsi="Book Antiqua"/>
          <w:b/>
          <w:color w:val="000000" w:themeColor="text1"/>
          <w:shd w:val="clear" w:color="auto" w:fill="FFFFFF"/>
        </w:rPr>
        <w:t xml:space="preserve"> 10 (dez) </w:t>
      </w:r>
      <w:r w:rsidRPr="00517E07">
        <w:rPr>
          <w:rFonts w:ascii="Book Antiqua" w:eastAsia="Book Antiqua" w:hAnsi="Book Antiqua"/>
          <w:b/>
          <w:color w:val="000000" w:themeColor="text1"/>
          <w:shd w:val="clear" w:color="auto" w:fill="FFFFFF"/>
        </w:rPr>
        <w:t xml:space="preserve">dias úteis </w:t>
      </w:r>
      <w:r w:rsidRPr="00517E07">
        <w:rPr>
          <w:rFonts w:ascii="Book Antiqua" w:eastAsia="Book Antiqua" w:hAnsi="Book Antiqua"/>
          <w:color w:val="000000" w:themeColor="text1"/>
          <w:shd w:val="clear" w:color="auto" w:fill="FFFFFF"/>
        </w:rPr>
        <w:t>após a sua solicitação,</w:t>
      </w:r>
      <w:r w:rsidRPr="00517E07">
        <w:rPr>
          <w:rFonts w:ascii="Book Antiqua" w:eastAsia="Book Antiqua" w:hAnsi="Book Antiqua"/>
          <w:b/>
          <w:color w:val="000000" w:themeColor="text1"/>
          <w:shd w:val="clear" w:color="auto" w:fill="FFFFFF"/>
        </w:rPr>
        <w:t xml:space="preserve"> </w:t>
      </w:r>
      <w:r w:rsidRPr="00517E07">
        <w:rPr>
          <w:rFonts w:ascii="Book Antiqua" w:eastAsia="Book Antiqua" w:hAnsi="Book Antiqua"/>
          <w:color w:val="000000" w:themeColor="text1"/>
          <w:shd w:val="clear" w:color="auto" w:fill="FFFFFF"/>
        </w:rPr>
        <w:t>em horário de expediente,</w:t>
      </w:r>
      <w:r w:rsidRPr="0077596C">
        <w:rPr>
          <w:rFonts w:ascii="Book Antiqua" w:eastAsia="Book Antiqua" w:hAnsi="Book Antiqua"/>
          <w:shd w:val="clear" w:color="auto" w:fill="FFFFFF"/>
        </w:rPr>
        <w:t xml:space="preserve"> nas condições estipuladas </w:t>
      </w:r>
      <w:r w:rsidR="001B7C43">
        <w:rPr>
          <w:rFonts w:ascii="Book Antiqua" w:eastAsia="Book Antiqua" w:hAnsi="Book Antiqua"/>
          <w:shd w:val="clear" w:color="auto" w:fill="FFFFFF"/>
        </w:rPr>
        <w:t>no Termo de Referência</w:t>
      </w:r>
      <w:r w:rsidRPr="0077596C">
        <w:rPr>
          <w:rFonts w:ascii="Book Antiqua" w:eastAsia="Book Antiqua" w:hAnsi="Book Antiqua"/>
          <w:shd w:val="clear" w:color="auto" w:fill="FFFFFF"/>
        </w:rPr>
        <w:t xml:space="preserve">, </w:t>
      </w:r>
      <w:r w:rsidRPr="0077596C">
        <w:rPr>
          <w:rFonts w:ascii="Book Antiqua" w:eastAsia="Book Antiqua" w:hAnsi="Book Antiqua"/>
          <w:u w:val="single"/>
          <w:shd w:val="clear" w:color="auto" w:fill="FFFFFF"/>
        </w:rPr>
        <w:t xml:space="preserve">no local indicado na </w:t>
      </w:r>
      <w:r w:rsidRPr="0077596C">
        <w:rPr>
          <w:rFonts w:ascii="Book Antiqua" w:eastAsia="Book Antiqua" w:hAnsi="Book Antiqua"/>
          <w:u w:val="single"/>
        </w:rPr>
        <w:t>Ordem de Fornecimento – OF</w:t>
      </w:r>
      <w:r w:rsidRPr="0077596C">
        <w:rPr>
          <w:rFonts w:ascii="Book Antiqua" w:eastAsia="Book Antiqua" w:hAnsi="Book Antiqua"/>
        </w:rPr>
        <w:t xml:space="preserve">. </w:t>
      </w: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77596C">
        <w:rPr>
          <w:rFonts w:ascii="Book Antiqua" w:eastAsia="Book Antiqua" w:hAnsi="Book Antiqua"/>
        </w:rPr>
        <w:t xml:space="preserve">2.1 A critério da administração </w:t>
      </w:r>
      <w:r w:rsidR="00517E07" w:rsidRPr="000F0AB3">
        <w:rPr>
          <w:rFonts w:ascii="Book Antiqua" w:eastAsia="Book Antiqua" w:hAnsi="Book Antiqua"/>
        </w:rPr>
        <w:t xml:space="preserve">poderão ser solicitadas entregas nos seguintes </w:t>
      </w:r>
      <w:r w:rsidR="00517E07" w:rsidRPr="003862FE">
        <w:rPr>
          <w:rFonts w:ascii="Book Antiqua" w:eastAsia="Book Antiqua" w:hAnsi="Book Antiqua"/>
          <w:b/>
        </w:rPr>
        <w:t>endereços</w:t>
      </w:r>
      <w:r w:rsidR="00517E07" w:rsidRPr="000F0AB3">
        <w:rPr>
          <w:rFonts w:ascii="Book Antiqua" w:eastAsia="Book Antiqua" w:hAnsi="Book Antiqua"/>
        </w:rPr>
        <w:t>:</w:t>
      </w:r>
    </w:p>
    <w:p w:rsidR="00517E07" w:rsidRPr="0077596C" w:rsidRDefault="00517E07"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517E07" w:rsidRPr="00A16745"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Aristiliano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DA FAZENDA E GESTÃO ADMINISTRATIVA</w:t>
      </w:r>
      <w:r>
        <w:rPr>
          <w:rStyle w:val="nfase"/>
          <w:rFonts w:ascii="Book Antiqua" w:eastAsia="Book Antiqua" w:hAnsi="Book Antiqua"/>
          <w:i w:val="0"/>
          <w:color w:val="000000" w:themeColor="text1"/>
        </w:rPr>
        <w:t xml:space="preserve"> – Rua São Pedro, nº 128 – Edifício Edson Elias Wieser, Bairro Centro, CEP 89.110-082,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75DDC">
        <w:rPr>
          <w:rStyle w:val="nfase"/>
          <w:rFonts w:ascii="Book Antiqua" w:eastAsia="Book Antiqua" w:hAnsi="Book Antiqua"/>
          <w:b/>
          <w:i w:val="0"/>
          <w:color w:val="000000" w:themeColor="text1"/>
        </w:rPr>
        <w:t>SUPERINTENDÊNCIA DE TRÂNSITO (DITRAN)</w:t>
      </w:r>
      <w:r w:rsidRPr="00675DDC">
        <w:rPr>
          <w:rStyle w:val="nfase"/>
          <w:rFonts w:ascii="Book Antiqua" w:eastAsia="Book Antiqua" w:hAnsi="Book Antiqua"/>
          <w:i w:val="0"/>
          <w:color w:val="000000" w:themeColor="text1"/>
        </w:rPr>
        <w:t xml:space="preserve"> – Rua São Pedro, nº 250, Bairro Centro, CEP 89.110-082,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 Avenida Olga Wehmuth, nº 75, Bairro Sete de Setembro, CEP 89.114-736, Município de Gaspar/SC.</w:t>
      </w: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POLÍCIA MILITAR</w:t>
      </w:r>
      <w:r>
        <w:rPr>
          <w:rStyle w:val="nfase"/>
          <w:rFonts w:ascii="Book Antiqua" w:eastAsia="Book Antiqua" w:hAnsi="Book Antiqua"/>
          <w:i w:val="0"/>
          <w:color w:val="000000" w:themeColor="text1"/>
        </w:rPr>
        <w:t xml:space="preserve"> – Avenida Olga Wehmuth, nº 85, Bairro Sete de Setembro, CEP 89.114-736, Município de Gaspar/SC.</w:t>
      </w:r>
    </w:p>
    <w:p w:rsidR="00517E07" w:rsidRPr="006607CE" w:rsidRDefault="00517E07" w:rsidP="00675DD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 Rua São Pedro, nº 128 – Edifício Edson Elias Wieser </w:t>
      </w:r>
      <w:r>
        <w:rPr>
          <w:rStyle w:val="nfase"/>
          <w:rFonts w:ascii="Book Antiqua" w:eastAsia="Book Antiqua" w:hAnsi="Book Antiqua"/>
          <w:i w:val="0"/>
          <w:color w:val="000000" w:themeColor="text1"/>
        </w:rPr>
        <w:lastRenderedPageBreak/>
        <w:t>(1º andar), Bairro Centro, CEP 89.110-082,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AGRICULTURA E AQUICULTURA</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75DDC">
        <w:rPr>
          <w:rStyle w:val="nfase"/>
          <w:rFonts w:ascii="Book Antiqua" w:eastAsia="Book Antiqua" w:hAnsi="Book Antiqua"/>
          <w:b/>
          <w:i w:val="0"/>
          <w:color w:val="000000" w:themeColor="text1"/>
        </w:rPr>
        <w:t>SECRETARIA MUNICIPAL DE ASSISTÊNCIA SOCIAL</w:t>
      </w:r>
      <w:r w:rsidRPr="00675DDC">
        <w:rPr>
          <w:rStyle w:val="nfase"/>
          <w:rFonts w:ascii="Book Antiqua" w:eastAsia="Book Antiqua" w:hAnsi="Book Antiqua"/>
          <w:i w:val="0"/>
          <w:color w:val="000000" w:themeColor="text1"/>
        </w:rPr>
        <w:t xml:space="preserve"> – Avenida das Comunidades, nº 133, Bairro Centro, CEP 89.110-085,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OBRAS E SERVIÇOS URBANOS</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517E07" w:rsidRPr="006607CE"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DESENVOLVIMENTO ECONÔMICO, RENDA E TURISMO</w:t>
      </w:r>
      <w:r>
        <w:rPr>
          <w:rStyle w:val="nfase"/>
          <w:rFonts w:ascii="Book Antiqua" w:eastAsia="Book Antiqua" w:hAnsi="Book Antiqua"/>
          <w:i w:val="0"/>
          <w:color w:val="000000" w:themeColor="text1"/>
        </w:rPr>
        <w:t xml:space="preserve"> – Rua Coronel Aristiliano Ramos, nº 435, Bairro Centro, CEP 89.110-900, Município de Gaspar/SC.</w:t>
      </w:r>
    </w:p>
    <w:p w:rsidR="00517E07" w:rsidRDefault="00517E07" w:rsidP="00517E0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Style w:val="nfase"/>
          <w:rFonts w:ascii="Book Antiqua" w:eastAsia="Book Antiqua" w:hAnsi="Book Antiqua"/>
          <w:b/>
          <w:i w:val="0"/>
          <w:color w:val="000000" w:themeColor="text1"/>
        </w:rPr>
      </w:pPr>
    </w:p>
    <w:p w:rsidR="00517E07" w:rsidRDefault="00517E07" w:rsidP="00517E07">
      <w:pPr>
        <w:shd w:val="clear" w:color="auto" w:fill="FDFDFD"/>
        <w:spacing w:line="240" w:lineRule="atLeast"/>
        <w:ind w:right="-852"/>
        <w:rPr>
          <w:rFonts w:ascii="Book Antiqua" w:hAnsi="Book Antiqua"/>
          <w:color w:val="000000" w:themeColor="text1"/>
        </w:rPr>
      </w:pPr>
      <w:r w:rsidRPr="007C21C5">
        <w:rPr>
          <w:rStyle w:val="nfase"/>
          <w:rFonts w:ascii="Book Antiqua" w:eastAsia="Book Antiqua" w:hAnsi="Book Antiqua"/>
          <w:b/>
          <w:i w:val="0"/>
          <w:color w:val="000000" w:themeColor="text1"/>
        </w:rPr>
        <w:t>SERVIÇO AUTÔNOMO MUNICIPAL DE ÁGUA E ESGOTO (SAMAE)</w:t>
      </w:r>
      <w:r>
        <w:rPr>
          <w:rFonts w:ascii="Book Antiqua" w:hAnsi="Book Antiqua"/>
          <w:color w:val="000000" w:themeColor="text1"/>
        </w:rPr>
        <w:t xml:space="preserve"> – Rua João Vieira, nº 189, Bairro Santa Terezinha, CEP 89.114-320, Município de Gaspar/SC.</w:t>
      </w:r>
    </w:p>
    <w:p w:rsidR="00517E07" w:rsidRDefault="00517E07" w:rsidP="00517E07">
      <w:pPr>
        <w:shd w:val="clear" w:color="auto" w:fill="FDFDFD"/>
        <w:spacing w:line="240" w:lineRule="atLeast"/>
        <w:ind w:right="-852"/>
        <w:rPr>
          <w:rFonts w:ascii="Book Antiqua" w:eastAsia="Times New Roman" w:hAnsi="Book Antiqua" w:cs="Arial"/>
          <w:lang w:eastAsia="pt-BR"/>
        </w:rPr>
      </w:pP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Times New Roman" w:hAnsi="Book Antiqua" w:cs="Arial"/>
          <w:color w:val="000000"/>
          <w:lang w:eastAsia="pt-BR"/>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 xml:space="preserve"> </w:t>
      </w:r>
      <w:r>
        <w:rPr>
          <w:rFonts w:ascii="Book Antiqua" w:eastAsia="Times New Roman" w:hAnsi="Book Antiqua" w:cs="Arial"/>
          <w:color w:val="000000"/>
          <w:lang w:eastAsia="pt-BR"/>
        </w:rPr>
        <w:t xml:space="preserve">- Rua Augusto Beduschi, n° 87 (3º andar, sala 305), </w:t>
      </w:r>
      <w:r w:rsidRPr="00A16745">
        <w:rPr>
          <w:rFonts w:ascii="Book Antiqua" w:eastAsia="Times New Roman" w:hAnsi="Book Antiqua" w:cs="Arial"/>
          <w:color w:val="000000"/>
          <w:lang w:eastAsia="pt-BR"/>
        </w:rPr>
        <w:t>Bairro Centro, CEP 89110-070, Município de Gaspar/SC.</w:t>
      </w:r>
    </w:p>
    <w:p w:rsidR="00517E07" w:rsidRDefault="00517E07"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Times New Roman" w:hAnsi="Book Antiqua" w:cs="Arial"/>
          <w:color w:val="000000"/>
          <w:lang w:eastAsia="pt-BR"/>
        </w:rPr>
      </w:pPr>
    </w:p>
    <w:p w:rsidR="00D013BF" w:rsidRPr="005F0B96" w:rsidRDefault="00D013BF" w:rsidP="00D013BF">
      <w:pPr>
        <w:shd w:val="clear" w:color="auto" w:fill="FDFDFD"/>
        <w:spacing w:line="240" w:lineRule="atLeast"/>
        <w:ind w:right="-852"/>
        <w:rPr>
          <w:rFonts w:ascii="Book Antiqua" w:eastAsia="Times New Roman" w:hAnsi="Book Antiqua" w:cs="Arial"/>
          <w:lang w:eastAsia="pt-BR"/>
        </w:rPr>
      </w:pPr>
      <w:r w:rsidRPr="001F33EB">
        <w:rPr>
          <w:rFonts w:ascii="Book Antiqua" w:hAnsi="Book Antiqua" w:cs="Arial"/>
          <w:b/>
          <w:bCs/>
          <w:iCs/>
          <w:color w:val="000000"/>
        </w:rPr>
        <w:t>SECRETARIA MUNICIPAL DE SAÚDE</w:t>
      </w:r>
      <w:r w:rsidRPr="001F33EB">
        <w:rPr>
          <w:rFonts w:ascii="Book Antiqua" w:hAnsi="Book Antiqua" w:cs="Arial"/>
          <w:iCs/>
          <w:color w:val="000000"/>
        </w:rPr>
        <w:t xml:space="preserve">: Avenida Olga Wehmuth, nº </w:t>
      </w:r>
      <w:r w:rsidRPr="001F33EB">
        <w:rPr>
          <w:rFonts w:ascii="Book Antiqua" w:hAnsi="Book Antiqua" w:cs="Arial"/>
          <w:iCs/>
        </w:rPr>
        <w:t>151, Bairro Sete de Setembro, CEP 89114-736, Município de Gaspar/SC.</w:t>
      </w:r>
    </w:p>
    <w:p w:rsidR="00D013BF" w:rsidRDefault="00D013BF"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Times New Roman" w:hAnsi="Book Antiqua" w:cs="Arial"/>
          <w:color w:val="000000"/>
          <w:lang w:eastAsia="pt-BR"/>
        </w:rPr>
      </w:pPr>
    </w:p>
    <w:p w:rsidR="00CD66C0" w:rsidRPr="00346B34" w:rsidRDefault="00CD66C0" w:rsidP="00517E0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O fornecedor obriga-se a </w:t>
      </w:r>
      <w:r w:rsidRPr="00517E07">
        <w:rPr>
          <w:rFonts w:ascii="Book Antiqua" w:eastAsia="Book Antiqua" w:hAnsi="Book Antiqua"/>
          <w:color w:val="000000" w:themeColor="text1"/>
          <w:shd w:val="clear" w:color="auto" w:fill="FFFFFF"/>
        </w:rPr>
        <w:t>entregar</w:t>
      </w:r>
      <w:r w:rsidRPr="0077596C">
        <w:rPr>
          <w:rFonts w:ascii="Book Antiqua" w:eastAsia="Book Antiqua" w:hAnsi="Book Antiqua"/>
          <w:color w:val="FF0000"/>
          <w:shd w:val="clear" w:color="auto" w:fill="FFFFFF"/>
        </w:rPr>
        <w:t xml:space="preserve"> </w:t>
      </w:r>
      <w:r w:rsidR="00517E07" w:rsidRPr="00E24CE9">
        <w:rPr>
          <w:rFonts w:ascii="Book Antiqua" w:eastAsia="Book Antiqua" w:hAnsi="Book Antiqua"/>
          <w:shd w:val="clear" w:color="auto" w:fill="FFFFFF"/>
        </w:rPr>
        <w:t>os materiais</w:t>
      </w:r>
      <w:r w:rsidR="00517E07" w:rsidRPr="00E24CE9">
        <w:rPr>
          <w:rFonts w:ascii="Book Antiqua" w:eastAsia="Book Antiqua" w:hAnsi="Book Antiqua"/>
        </w:rPr>
        <w:t xml:space="preserve">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No ato </w:t>
      </w:r>
      <w:r w:rsidRPr="00517E07">
        <w:rPr>
          <w:rFonts w:ascii="Book Antiqua" w:eastAsia="Book Antiqua" w:hAnsi="Book Antiqua"/>
          <w:color w:val="000000" w:themeColor="text1"/>
        </w:rPr>
        <w:t xml:space="preserve">da entrega </w:t>
      </w:r>
      <w:r w:rsidR="00517E07" w:rsidRPr="00517E07">
        <w:rPr>
          <w:rFonts w:ascii="Book Antiqua" w:eastAsia="Book Antiqua" w:hAnsi="Book Antiqua"/>
          <w:color w:val="000000" w:themeColor="text1"/>
        </w:rPr>
        <w:t>d</w:t>
      </w:r>
      <w:r w:rsidR="00517E07" w:rsidRPr="00517E07">
        <w:rPr>
          <w:rFonts w:ascii="Book Antiqua" w:eastAsia="Book Antiqua" w:hAnsi="Book Antiqua"/>
          <w:color w:val="000000" w:themeColor="text1"/>
          <w:shd w:val="clear" w:color="auto" w:fill="FFFFFF"/>
        </w:rPr>
        <w:t>os</w:t>
      </w:r>
      <w:r w:rsidR="00517E07" w:rsidRPr="00E24CE9">
        <w:rPr>
          <w:rFonts w:ascii="Book Antiqua" w:eastAsia="Book Antiqua" w:hAnsi="Book Antiqua"/>
          <w:shd w:val="clear" w:color="auto" w:fill="FFFFFF"/>
        </w:rPr>
        <w:t xml:space="preserve"> materiais</w:t>
      </w:r>
      <w:r w:rsidR="00517E07" w:rsidRPr="00E24CE9">
        <w:rPr>
          <w:rFonts w:ascii="Book Antiqua" w:eastAsia="Book Antiqua" w:hAnsi="Book Antiqua"/>
        </w:rPr>
        <w:t xml:space="preserve"> </w:t>
      </w:r>
      <w:r w:rsidRPr="003F1B1E">
        <w:rPr>
          <w:rFonts w:ascii="Book Antiqua" w:eastAsia="Book Antiqua" w:hAnsi="Book Antiqua"/>
        </w:rPr>
        <w:t>o fornecedor deverá apresentar Nota Fiscal/Fatura correspondente às quantias solicitadas, que será submetida à aprovação do responsável pelo recebimento.</w:t>
      </w:r>
    </w:p>
    <w:p w:rsidR="00517E07" w:rsidRPr="003F1B1E" w:rsidRDefault="00517E07"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022086"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84D7F">
        <w:rPr>
          <w:rFonts w:ascii="Book Antiqua" w:eastAsia="Book Antiqua" w:hAnsi="Book Antiqua"/>
          <w:shd w:val="clear" w:color="auto" w:fill="FFFFFF"/>
        </w:rPr>
        <w:t>18.4</w:t>
      </w:r>
      <w:r w:rsidRPr="00B84D7F">
        <w:rPr>
          <w:rFonts w:ascii="Book Antiqua" w:eastAsia="Book Antiqua" w:hAnsi="Book Antiqua"/>
          <w:color w:val="000000" w:themeColor="text1"/>
          <w:shd w:val="clear" w:color="auto" w:fill="FFFFFF"/>
        </w:rPr>
        <w:t xml:space="preserve"> </w:t>
      </w:r>
      <w:r w:rsidR="00842F62" w:rsidRPr="00B84D7F">
        <w:rPr>
          <w:rFonts w:ascii="Book Antiqua" w:eastAsia="Book Antiqua" w:hAnsi="Book Antiqua"/>
          <w:color w:val="000000" w:themeColor="text1"/>
          <w:shd w:val="clear" w:color="auto" w:fill="FFFFFF"/>
        </w:rPr>
        <w:t>O</w:t>
      </w:r>
      <w:r w:rsidRPr="00B84D7F">
        <w:rPr>
          <w:rFonts w:ascii="Book Antiqua" w:eastAsia="Book Antiqua" w:hAnsi="Book Antiqua"/>
          <w:color w:val="000000" w:themeColor="text1"/>
          <w:shd w:val="clear" w:color="auto" w:fill="FFFFFF"/>
        </w:rPr>
        <w:t xml:space="preserve">s </w:t>
      </w:r>
      <w:r w:rsidR="00842F62" w:rsidRPr="00B84D7F">
        <w:rPr>
          <w:rFonts w:ascii="Book Antiqua" w:eastAsia="Book Antiqua" w:hAnsi="Book Antiqua"/>
          <w:i/>
          <w:color w:val="000000" w:themeColor="text1"/>
          <w:shd w:val="clear" w:color="auto" w:fill="FFFFFF"/>
        </w:rPr>
        <w:t>materia</w:t>
      </w:r>
      <w:r w:rsidRPr="00B84D7F">
        <w:rPr>
          <w:rFonts w:ascii="Book Antiqua" w:eastAsia="Book Antiqua" w:hAnsi="Book Antiqua"/>
          <w:i/>
          <w:color w:val="000000" w:themeColor="text1"/>
          <w:shd w:val="clear" w:color="auto" w:fill="FFFFFF"/>
        </w:rPr>
        <w:t>is</w:t>
      </w:r>
      <w:r w:rsidRPr="00B84D7F">
        <w:rPr>
          <w:rFonts w:ascii="Book Antiqua" w:eastAsia="Book Antiqua" w:hAnsi="Book Antiqua"/>
          <w:color w:val="000000" w:themeColor="text1"/>
          <w:shd w:val="clear" w:color="auto" w:fill="FFFFFF"/>
        </w:rPr>
        <w:t xml:space="preserve"> </w:t>
      </w:r>
      <w:r w:rsidR="00842F62" w:rsidRPr="00B84D7F">
        <w:rPr>
          <w:rFonts w:ascii="Book Antiqua" w:eastAsia="Book Antiqua" w:hAnsi="Book Antiqua"/>
          <w:color w:val="000000" w:themeColor="text1"/>
          <w:shd w:val="clear" w:color="auto" w:fill="FFFFFF"/>
        </w:rPr>
        <w:t>serão recebido</w:t>
      </w:r>
      <w:r w:rsidRPr="00B84D7F">
        <w:rPr>
          <w:rFonts w:ascii="Book Antiqua" w:eastAsia="Book Antiqua" w:hAnsi="Book Antiqua"/>
          <w:color w:val="000000" w:themeColor="text1"/>
          <w:shd w:val="clear" w:color="auto" w:fill="FFFFFF"/>
        </w:rPr>
        <w:t>s:</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42F62">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conformidade </w:t>
      </w:r>
      <w:r w:rsidR="00842F62" w:rsidRPr="00842F62">
        <w:rPr>
          <w:rFonts w:ascii="Book Antiqua" w:eastAsia="Book Antiqua" w:hAnsi="Book Antiqua"/>
          <w:color w:val="000000" w:themeColor="text1"/>
          <w:shd w:val="clear" w:color="auto" w:fill="FFFFFF"/>
        </w:rPr>
        <w:t>do</w:t>
      </w:r>
      <w:r w:rsidRPr="00842F62">
        <w:rPr>
          <w:rFonts w:ascii="Book Antiqua" w:eastAsia="Book Antiqua" w:hAnsi="Book Antiqua"/>
          <w:color w:val="000000" w:themeColor="text1"/>
          <w:shd w:val="clear" w:color="auto" w:fill="FFFFFF"/>
        </w:rPr>
        <w:t xml:space="preserve">s </w:t>
      </w:r>
      <w:r w:rsidR="00842F62" w:rsidRPr="00842F62">
        <w:rPr>
          <w:rFonts w:ascii="Book Antiqua" w:eastAsia="Book Antiqua" w:hAnsi="Book Antiqua"/>
          <w:color w:val="000000" w:themeColor="text1"/>
          <w:shd w:val="clear" w:color="auto" w:fill="FFFFFF"/>
        </w:rPr>
        <w:t>materia</w:t>
      </w:r>
      <w:r w:rsidRPr="00842F62">
        <w:rPr>
          <w:rFonts w:ascii="Book Antiqua" w:eastAsia="Book Antiqua" w:hAnsi="Book Antiqua"/>
          <w:color w:val="000000" w:themeColor="text1"/>
          <w:shd w:val="clear" w:color="auto" w:fill="FFFFFF"/>
        </w:rPr>
        <w:t>is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5B78BB">
        <w:rPr>
          <w:rFonts w:ascii="Book Antiqua" w:eastAsia="Book Antiqua" w:hAnsi="Book Antiqua"/>
          <w:shd w:val="clear" w:color="auto" w:fill="FFFFFF"/>
        </w:rPr>
        <w:t>;</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42F62">
        <w:rPr>
          <w:rFonts w:ascii="Book Antiqua" w:eastAsia="Book Antiqua" w:hAnsi="Book Antiqua"/>
          <w:b/>
          <w:color w:val="000000" w:themeColor="text1"/>
          <w:shd w:val="clear" w:color="auto" w:fill="FFFFFF"/>
        </w:rPr>
        <w:t>07 (sete)</w:t>
      </w:r>
      <w:r w:rsidRPr="00842F62">
        <w:rPr>
          <w:rFonts w:ascii="Book Antiqua" w:eastAsia="Book Antiqua" w:hAnsi="Book Antiqua"/>
          <w:color w:val="000000" w:themeColor="text1"/>
          <w:shd w:val="clear" w:color="auto" w:fill="FFFFFF"/>
        </w:rPr>
        <w:t xml:space="preserve"> dias úteis</w:t>
      </w:r>
      <w:r>
        <w:rPr>
          <w:rFonts w:ascii="Book Antiqua" w:eastAsia="Book Antiqua" w:hAnsi="Book Antiqua"/>
          <w:shd w:val="clear" w:color="auto" w:fill="FFFFFF"/>
        </w:rPr>
        <w:t xml:space="preserve">,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Default="00CD66C0" w:rsidP="00517E0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517E07" w:rsidRDefault="00517E07"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00842F62" w:rsidRPr="00842F62">
        <w:rPr>
          <w:rFonts w:ascii="Book Antiqua" w:eastAsia="Book Antiqua" w:hAnsi="Book Antiqua"/>
          <w:color w:val="000000" w:themeColor="text1"/>
        </w:rPr>
        <w:t>Os</w:t>
      </w:r>
      <w:r w:rsidRPr="00842F62">
        <w:rPr>
          <w:rFonts w:ascii="Book Antiqua" w:eastAsia="Book Antiqua" w:hAnsi="Book Antiqua"/>
          <w:color w:val="000000" w:themeColor="text1"/>
        </w:rPr>
        <w:t xml:space="preserve"> </w:t>
      </w:r>
      <w:r w:rsidR="00842F62" w:rsidRPr="00842F62">
        <w:rPr>
          <w:rFonts w:ascii="Book Antiqua" w:eastAsia="Book Antiqua" w:hAnsi="Book Antiqua"/>
          <w:color w:val="000000" w:themeColor="text1"/>
          <w:shd w:val="clear" w:color="auto" w:fill="FFFFFF"/>
        </w:rPr>
        <w:t>materiais</w:t>
      </w:r>
      <w:r w:rsidRPr="00842F62">
        <w:rPr>
          <w:rFonts w:ascii="Book Antiqua" w:eastAsia="Book Antiqua" w:hAnsi="Book Antiqua"/>
          <w:color w:val="000000" w:themeColor="text1"/>
          <w:shd w:val="clear" w:color="auto" w:fill="FFFFFF"/>
        </w:rPr>
        <w:t xml:space="preserve"> </w:t>
      </w:r>
      <w:r w:rsidRPr="00842F62">
        <w:rPr>
          <w:rFonts w:ascii="Book Antiqua" w:eastAsia="Book Antiqua" w:hAnsi="Book Antiqua"/>
          <w:color w:val="000000" w:themeColor="text1"/>
        </w:rPr>
        <w:t xml:space="preserve">que </w:t>
      </w:r>
      <w:r w:rsidR="00842F62" w:rsidRPr="00842F62">
        <w:rPr>
          <w:rFonts w:ascii="Book Antiqua" w:eastAsia="Book Antiqua" w:hAnsi="Book Antiqua"/>
          <w:color w:val="000000" w:themeColor="text1"/>
        </w:rPr>
        <w:t>rejeitado</w:t>
      </w:r>
      <w:r w:rsidRPr="00842F62">
        <w:rPr>
          <w:rFonts w:ascii="Book Antiqua" w:eastAsia="Book Antiqua" w:hAnsi="Book Antiqua"/>
          <w:color w:val="000000" w:themeColor="text1"/>
        </w:rPr>
        <w:t xml:space="preserve">s (tanto no recebimento provisório quanto no recebimento definitivo) </w:t>
      </w:r>
      <w:r w:rsidR="00842F62" w:rsidRPr="00842F62">
        <w:rPr>
          <w:rFonts w:ascii="Book Antiqua" w:eastAsia="Book Antiqua" w:hAnsi="Book Antiqua"/>
          <w:color w:val="000000" w:themeColor="text1"/>
        </w:rPr>
        <w:t>deverão</w:t>
      </w:r>
      <w:r w:rsidRPr="00842F62">
        <w:rPr>
          <w:rFonts w:ascii="Book Antiqua" w:eastAsia="Book Antiqua" w:hAnsi="Book Antiqua"/>
          <w:color w:val="000000" w:themeColor="text1"/>
        </w:rPr>
        <w:t xml:space="preserve"> ser </w:t>
      </w:r>
      <w:r w:rsidR="00842F62" w:rsidRPr="00842F62">
        <w:rPr>
          <w:rFonts w:ascii="Book Antiqua" w:eastAsia="Book Antiqua" w:hAnsi="Book Antiqua"/>
          <w:color w:val="000000" w:themeColor="text1"/>
        </w:rPr>
        <w:t>substituído</w:t>
      </w:r>
      <w:r w:rsidRPr="00842F62">
        <w:rPr>
          <w:rFonts w:ascii="Book Antiqua" w:eastAsia="Book Antiqua" w:hAnsi="Book Antiqua"/>
          <w:color w:val="000000" w:themeColor="text1"/>
        </w:rPr>
        <w:t xml:space="preserve">s ou </w:t>
      </w:r>
      <w:r w:rsidR="00842F62" w:rsidRPr="00842F62">
        <w:rPr>
          <w:rFonts w:ascii="Book Antiqua" w:eastAsia="Book Antiqua" w:hAnsi="Book Antiqua"/>
          <w:color w:val="000000" w:themeColor="text1"/>
        </w:rPr>
        <w:t>corrigido</w:t>
      </w:r>
      <w:r w:rsidRPr="00842F62">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contados da data de notificação apresentada à fornecedora, sem </w:t>
      </w:r>
      <w:r w:rsidRPr="00195D34">
        <w:rPr>
          <w:rFonts w:ascii="Book Antiqua" w:eastAsia="Book Antiqua" w:hAnsi="Book Antiqua"/>
          <w:shd w:val="clear" w:color="auto" w:fill="FFFFFF"/>
        </w:rPr>
        <w:lastRenderedPageBreak/>
        <w:t>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842F62" w:rsidRPr="00842F62">
        <w:rPr>
          <w:rFonts w:ascii="Book Antiqua" w:eastAsia="Book Antiqua" w:hAnsi="Book Antiqua"/>
          <w:color w:val="000000" w:themeColor="text1"/>
          <w:shd w:val="clear" w:color="auto" w:fill="FFFFFF"/>
        </w:rPr>
        <w:t>do</w:t>
      </w:r>
      <w:r w:rsidRPr="00842F62">
        <w:rPr>
          <w:rFonts w:ascii="Book Antiqua" w:eastAsia="Book Antiqua" w:hAnsi="Book Antiqua"/>
          <w:color w:val="000000" w:themeColor="text1"/>
          <w:shd w:val="clear" w:color="auto" w:fill="FFFFFF"/>
        </w:rPr>
        <w:t>s</w:t>
      </w:r>
      <w:r w:rsidR="00842F62" w:rsidRPr="00842F62">
        <w:rPr>
          <w:rFonts w:ascii="Book Antiqua" w:eastAsia="Book Antiqua" w:hAnsi="Book Antiqua"/>
          <w:color w:val="000000" w:themeColor="text1"/>
          <w:shd w:val="clear" w:color="auto" w:fill="FFFFFF"/>
        </w:rPr>
        <w:t xml:space="preserve"> materiais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842F62" w:rsidRPr="00567D92">
        <w:rPr>
          <w:rFonts w:ascii="Book Antiqua" w:eastAsia="Book Antiqua" w:hAnsi="Book Antiqua"/>
          <w:shd w:val="clear" w:color="auto" w:fill="FFFFFF"/>
        </w:rPr>
        <w:t>os materiais entregues</w:t>
      </w:r>
      <w:r w:rsidR="00842F62" w:rsidRPr="00195D34">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sidRPr="003862FE">
        <w:rPr>
          <w:rFonts w:ascii="Book Antiqua" w:eastAsia="Book Antiqua" w:hAnsi="Book Antiqua"/>
          <w:b/>
        </w:rPr>
        <w:t>19. DO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42F62">
        <w:rPr>
          <w:rFonts w:ascii="Book Antiqua" w:eastAsia="Book Antiqua" w:hAnsi="Book Antiqua"/>
          <w:b/>
        </w:rPr>
        <w:t xml:space="preserve">em até </w:t>
      </w:r>
      <w:r w:rsidR="00A348AA" w:rsidRPr="00842F62">
        <w:rPr>
          <w:rFonts w:ascii="Book Antiqua" w:eastAsia="Book Antiqua" w:hAnsi="Book Antiqua"/>
          <w:b/>
          <w:color w:val="000000" w:themeColor="text1"/>
          <w:shd w:val="clear" w:color="auto" w:fill="FFFFFF"/>
        </w:rPr>
        <w:t>30</w:t>
      </w:r>
      <w:r w:rsidRPr="00842F62">
        <w:rPr>
          <w:rFonts w:ascii="Book Antiqua" w:eastAsia="Book Antiqua" w:hAnsi="Book Antiqua"/>
          <w:b/>
          <w:color w:val="000000" w:themeColor="text1"/>
          <w:shd w:val="clear" w:color="auto" w:fill="FFFFFF"/>
        </w:rPr>
        <w:t xml:space="preserve"> (</w:t>
      </w:r>
      <w:r w:rsidR="00A348AA" w:rsidRPr="00842F62">
        <w:rPr>
          <w:rFonts w:ascii="Book Antiqua" w:eastAsia="Book Antiqua" w:hAnsi="Book Antiqua"/>
          <w:b/>
          <w:i/>
          <w:color w:val="000000" w:themeColor="text1"/>
          <w:shd w:val="clear" w:color="auto" w:fill="FFFFFF"/>
        </w:rPr>
        <w:t>trinta</w:t>
      </w:r>
      <w:r w:rsidRPr="00842F62">
        <w:rPr>
          <w:rFonts w:ascii="Book Antiqua" w:eastAsia="Book Antiqua" w:hAnsi="Book Antiqua"/>
          <w:b/>
          <w:color w:val="000000" w:themeColor="text1"/>
          <w:shd w:val="clear" w:color="auto" w:fill="FFFFFF"/>
        </w:rPr>
        <w:t>)</w:t>
      </w:r>
      <w:r w:rsidRPr="00842F62">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42F62">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842F62">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 xml:space="preserve">As </w:t>
      </w:r>
      <w:r w:rsidR="00842F62" w:rsidRPr="00842F62">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842F62" w:rsidRPr="00D3596E" w:rsidRDefault="00842F62" w:rsidP="00842F62">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Default="00585627" w:rsidP="00082853">
      <w:pPr>
        <w:ind w:left="0" w:right="-852"/>
        <w:rPr>
          <w:rFonts w:ascii="Book Antiqua" w:hAnsi="Book Antiqua"/>
        </w:rPr>
      </w:pPr>
    </w:p>
    <w:p w:rsidR="00842F62" w:rsidRPr="00627233" w:rsidRDefault="00842F62"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lastRenderedPageBreak/>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lastRenderedPageBreak/>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lastRenderedPageBreak/>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é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r w:rsidRPr="00064B34">
        <w:rPr>
          <w:rFonts w:ascii="Book Antiqua" w:eastAsia="Book Antiqua" w:hAnsi="Book Antiqua"/>
        </w:rPr>
        <w:t>É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r w:rsidRPr="00EB6797">
        <w:rPr>
          <w:rFonts w:ascii="Book Antiqua" w:eastAsia="Book Antiqua" w:hAnsi="Book Antiqua"/>
        </w:rPr>
        <w:t xml:space="preserve">É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842F62"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color w:val="000000" w:themeColor="text1"/>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842F62">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5B5833">
        <w:rPr>
          <w:rFonts w:ascii="Book Antiqua" w:eastAsia="Book Antiqua" w:hAnsi="Book Antiqua"/>
        </w:rPr>
        <w:t xml:space="preserve">Gaspar/SC, </w:t>
      </w:r>
      <w:r w:rsidR="00D013BF" w:rsidRPr="005B5833">
        <w:rPr>
          <w:rFonts w:ascii="Book Antiqua" w:eastAsia="Book Antiqua" w:hAnsi="Book Antiqua"/>
          <w:color w:val="000000" w:themeColor="text1"/>
        </w:rPr>
        <w:t>2</w:t>
      </w:r>
      <w:r w:rsidR="00DF3C0F" w:rsidRPr="005B5833">
        <w:rPr>
          <w:rFonts w:ascii="Book Antiqua" w:eastAsia="Book Antiqua" w:hAnsi="Book Antiqua"/>
          <w:color w:val="000000" w:themeColor="text1"/>
        </w:rPr>
        <w:t>8</w:t>
      </w:r>
      <w:r w:rsidR="00D013BF" w:rsidRPr="005B5833">
        <w:rPr>
          <w:rFonts w:ascii="Book Antiqua" w:eastAsia="Book Antiqua" w:hAnsi="Book Antiqua"/>
          <w:color w:val="000000" w:themeColor="text1"/>
        </w:rPr>
        <w:t xml:space="preserve"> de outubro</w:t>
      </w:r>
      <w:r w:rsidRPr="005B5833">
        <w:rPr>
          <w:rFonts w:ascii="Book Antiqua" w:eastAsia="Book Antiqua" w:hAnsi="Book Antiqua"/>
          <w:color w:val="000000" w:themeColor="text1"/>
        </w:rPr>
        <w:t xml:space="preserve"> de</w:t>
      </w:r>
      <w:r w:rsidRPr="005B5833">
        <w:rPr>
          <w:rFonts w:ascii="Book Antiqua" w:eastAsia="Book Antiqua" w:hAnsi="Book Antiqua"/>
        </w:rPr>
        <w:t xml:space="preserve"> 202</w:t>
      </w:r>
      <w:r w:rsidR="00844672" w:rsidRPr="005B5833">
        <w:rPr>
          <w:rFonts w:ascii="Book Antiqua" w:eastAsia="Book Antiqua" w:hAnsi="Book Antiqua"/>
        </w:rPr>
        <w:t>6</w:t>
      </w:r>
      <w:r w:rsidRPr="005B5833">
        <w:rPr>
          <w:rFonts w:ascii="Book Antiqua" w:eastAsia="Book Antiqua" w:hAnsi="Book Antiqua"/>
        </w:rPr>
        <w:t>.</w:t>
      </w:r>
    </w:p>
    <w:p w:rsidR="00194723" w:rsidRDefault="00194723" w:rsidP="00E47A65">
      <w:pPr>
        <w:widowControl w:val="0"/>
        <w:ind w:left="0"/>
        <w:rPr>
          <w:rFonts w:ascii="Book Antiqua" w:eastAsia="Book Antiqua" w:hAnsi="Book Antiqua"/>
        </w:rPr>
      </w:pPr>
    </w:p>
    <w:p w:rsidR="00194723" w:rsidRDefault="00194723" w:rsidP="00E47A65">
      <w:pPr>
        <w:widowControl w:val="0"/>
        <w:ind w:left="0"/>
        <w:rPr>
          <w:rFonts w:ascii="Book Antiqua" w:eastAsia="Book Antiqua" w:hAnsi="Book Antiqua"/>
        </w:rPr>
      </w:pPr>
    </w:p>
    <w:p w:rsidR="00194723" w:rsidRDefault="00194723" w:rsidP="00E47A65">
      <w:pPr>
        <w:widowControl w:val="0"/>
        <w:ind w:left="0"/>
        <w:rPr>
          <w:rFonts w:ascii="Book Antiqua" w:eastAsia="Book Antiqua" w:hAnsi="Book Antiqua"/>
        </w:rPr>
      </w:pPr>
    </w:p>
    <w:p w:rsidR="00194723" w:rsidRPr="00627233" w:rsidRDefault="00194723"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842F62" w:rsidTr="00D013BF">
        <w:trPr>
          <w:trHeight w:val="1134"/>
        </w:trPr>
        <w:tc>
          <w:tcPr>
            <w:tcW w:w="3369" w:type="dxa"/>
          </w:tcPr>
          <w:p w:rsidR="003862FE" w:rsidRDefault="003862FE" w:rsidP="001947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Theme="minorHAnsi" w:hAnsi="Book Antiqua"/>
                <w:b/>
                <w:sz w:val="16"/>
                <w:szCs w:val="16"/>
              </w:rPr>
            </w:pPr>
            <w:r w:rsidRPr="003862FE">
              <w:rPr>
                <w:rFonts w:ascii="Book Antiqua" w:eastAsiaTheme="minorHAnsi" w:hAnsi="Book Antiqua"/>
                <w:b/>
                <w:sz w:val="16"/>
                <w:szCs w:val="16"/>
              </w:rPr>
              <w:t xml:space="preserve">ANDRÉ DE MOURA DA CUNHA </w:t>
            </w:r>
          </w:p>
          <w:p w:rsidR="00194723" w:rsidRPr="00194723" w:rsidRDefault="00842F62" w:rsidP="001947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Theme="minorHAnsi" w:hAnsi="Book Antiqua"/>
                <w:sz w:val="16"/>
                <w:szCs w:val="16"/>
              </w:rPr>
            </w:pPr>
            <w:r w:rsidRPr="00C359C8">
              <w:rPr>
                <w:rFonts w:ascii="Book Antiqua" w:eastAsiaTheme="minorHAnsi" w:hAnsi="Book Antiqua"/>
                <w:sz w:val="16"/>
                <w:szCs w:val="16"/>
              </w:rPr>
              <w:t>Chefe de Gabinete</w:t>
            </w:r>
          </w:p>
        </w:tc>
        <w:tc>
          <w:tcPr>
            <w:tcW w:w="3402" w:type="dxa"/>
          </w:tcPr>
          <w:p w:rsidR="00842F62" w:rsidRDefault="00842F62" w:rsidP="00194723">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842F62" w:rsidRDefault="00842F62" w:rsidP="00194723">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194723" w:rsidRPr="00842F62" w:rsidRDefault="00194723" w:rsidP="00194723">
            <w:pPr>
              <w:widowControl w:val="0"/>
              <w:autoSpaceDE w:val="0"/>
              <w:autoSpaceDN w:val="0"/>
              <w:adjustRightInd w:val="0"/>
              <w:ind w:left="0" w:right="0"/>
              <w:rPr>
                <w:rFonts w:ascii="Book Antiqua" w:eastAsia="Book Antiqua" w:hAnsi="Book Antiqua"/>
                <w:color w:val="000000"/>
                <w:sz w:val="16"/>
                <w:szCs w:val="16"/>
              </w:rPr>
            </w:pPr>
          </w:p>
        </w:tc>
        <w:tc>
          <w:tcPr>
            <w:tcW w:w="3402" w:type="dxa"/>
          </w:tcPr>
          <w:p w:rsidR="00842F62" w:rsidRDefault="00842F62" w:rsidP="00194723">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842F62" w:rsidRDefault="00842F62" w:rsidP="00194723">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842F62" w:rsidTr="00D013BF">
        <w:trPr>
          <w:trHeight w:val="1984"/>
        </w:trPr>
        <w:tc>
          <w:tcPr>
            <w:tcW w:w="3369" w:type="dxa"/>
          </w:tcPr>
          <w:p w:rsidR="00842F6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lastRenderedPageBreak/>
              <w:t>KATIANI ZIMMERMANN</w:t>
            </w:r>
          </w:p>
          <w:p w:rsidR="00842F62" w:rsidRPr="000431C3" w:rsidRDefault="00842F62" w:rsidP="00842F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402" w:type="dxa"/>
          </w:tcPr>
          <w:p w:rsidR="00842F6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6626D2">
              <w:rPr>
                <w:rFonts w:ascii="Book Antiqua" w:eastAsia="Book Antiqua" w:hAnsi="Book Antiqua"/>
                <w:b/>
                <w:color w:val="000000"/>
                <w:sz w:val="16"/>
                <w:szCs w:val="16"/>
              </w:rPr>
              <w:t>LEANDRO RAFAEL MELO</w:t>
            </w:r>
          </w:p>
          <w:p w:rsidR="00842F62" w:rsidRPr="000431C3" w:rsidRDefault="00842F62" w:rsidP="00842F6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Secretário Municipal de Obras e Serviços Urbanos</w:t>
            </w:r>
          </w:p>
        </w:tc>
        <w:tc>
          <w:tcPr>
            <w:tcW w:w="3402" w:type="dxa"/>
          </w:tcPr>
          <w:p w:rsidR="00842F62" w:rsidRDefault="00842F62" w:rsidP="00842F62">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842F62" w:rsidRPr="00842F62" w:rsidRDefault="00842F62" w:rsidP="00842F62">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tc>
      </w:tr>
      <w:tr w:rsidR="00842F62" w:rsidTr="00D013BF">
        <w:trPr>
          <w:trHeight w:val="1984"/>
        </w:trPr>
        <w:tc>
          <w:tcPr>
            <w:tcW w:w="3369" w:type="dxa"/>
          </w:tcPr>
          <w:p w:rsidR="00842F6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842F62" w:rsidRPr="00893FE4"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Secretária Municipal de Assistência Social</w:t>
            </w:r>
          </w:p>
        </w:tc>
        <w:tc>
          <w:tcPr>
            <w:tcW w:w="3402" w:type="dxa"/>
          </w:tcPr>
          <w:p w:rsidR="00842F6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842F62" w:rsidRPr="006626D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402" w:type="dxa"/>
          </w:tcPr>
          <w:p w:rsidR="00842F62" w:rsidRDefault="00842F62" w:rsidP="00842F62">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842F62" w:rsidRDefault="00842F62" w:rsidP="00842F62">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842F62" w:rsidRPr="00A27D19" w:rsidRDefault="00842F62" w:rsidP="00842F62">
            <w:pPr>
              <w:widowControl w:val="0"/>
              <w:autoSpaceDE w:val="0"/>
              <w:autoSpaceDN w:val="0"/>
              <w:adjustRightInd w:val="0"/>
              <w:ind w:left="0" w:right="34"/>
              <w:jc w:val="center"/>
              <w:rPr>
                <w:rFonts w:ascii="Book Antiqua" w:eastAsia="Book Antiqua" w:hAnsi="Book Antiqua"/>
                <w:b/>
                <w:color w:val="000000"/>
                <w:sz w:val="16"/>
                <w:szCs w:val="16"/>
              </w:rPr>
            </w:pPr>
          </w:p>
        </w:tc>
      </w:tr>
      <w:tr w:rsidR="00D013BF" w:rsidTr="00D013BF">
        <w:trPr>
          <w:trHeight w:val="1984"/>
        </w:trPr>
        <w:tc>
          <w:tcPr>
            <w:tcW w:w="3369" w:type="dxa"/>
          </w:tcPr>
          <w:p w:rsidR="00D013BF" w:rsidRPr="005B5833" w:rsidRDefault="00D013BF" w:rsidP="00D013BF">
            <w:pPr>
              <w:widowControl w:val="0"/>
              <w:autoSpaceDE w:val="0"/>
              <w:autoSpaceDN w:val="0"/>
              <w:adjustRightInd w:val="0"/>
              <w:ind w:left="0" w:right="0"/>
              <w:jc w:val="center"/>
              <w:rPr>
                <w:rFonts w:ascii="Book Antiqua" w:eastAsia="Book Antiqua" w:hAnsi="Book Antiqua"/>
                <w:b/>
                <w:color w:val="000000"/>
                <w:sz w:val="16"/>
                <w:szCs w:val="16"/>
              </w:rPr>
            </w:pPr>
            <w:r w:rsidRPr="005B5833">
              <w:rPr>
                <w:rFonts w:ascii="Book Antiqua" w:eastAsia="Book Antiqua" w:hAnsi="Book Antiqua"/>
                <w:b/>
                <w:color w:val="000000"/>
                <w:sz w:val="16"/>
                <w:szCs w:val="16"/>
              </w:rPr>
              <w:t>ARNALDO GONÇALVES MUNHOZ JUNIOR</w:t>
            </w:r>
          </w:p>
          <w:p w:rsidR="00D013BF" w:rsidRPr="00D013BF" w:rsidRDefault="00D013BF" w:rsidP="00D013BF">
            <w:pPr>
              <w:widowControl w:val="0"/>
              <w:autoSpaceDE w:val="0"/>
              <w:autoSpaceDN w:val="0"/>
              <w:adjustRightInd w:val="0"/>
              <w:ind w:left="0" w:right="0"/>
              <w:jc w:val="center"/>
              <w:rPr>
                <w:rFonts w:ascii="Book Antiqua" w:eastAsia="Book Antiqua" w:hAnsi="Book Antiqua"/>
                <w:color w:val="000000"/>
                <w:sz w:val="16"/>
                <w:szCs w:val="16"/>
              </w:rPr>
            </w:pPr>
            <w:r w:rsidRPr="005B5833">
              <w:rPr>
                <w:rFonts w:ascii="Book Antiqua" w:eastAsia="Book Antiqua" w:hAnsi="Book Antiqua"/>
                <w:color w:val="000000"/>
                <w:sz w:val="16"/>
                <w:szCs w:val="16"/>
              </w:rPr>
              <w:t>Secretário Municipal de Saúde</w:t>
            </w:r>
          </w:p>
        </w:tc>
        <w:tc>
          <w:tcPr>
            <w:tcW w:w="3402" w:type="dxa"/>
          </w:tcPr>
          <w:p w:rsidR="00D013BF" w:rsidRPr="00E871EC" w:rsidRDefault="00D013BF" w:rsidP="00842F62">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tcPr>
          <w:p w:rsidR="00D013BF" w:rsidRPr="00C55F59" w:rsidRDefault="00D013BF" w:rsidP="00842F62">
            <w:pPr>
              <w:widowControl w:val="0"/>
              <w:autoSpaceDE w:val="0"/>
              <w:autoSpaceDN w:val="0"/>
              <w:adjustRightInd w:val="0"/>
              <w:ind w:left="0" w:right="0"/>
              <w:jc w:val="center"/>
              <w:rPr>
                <w:rFonts w:ascii="Book Antiqua" w:eastAsia="Book Antiqua" w:hAnsi="Book Antiqua"/>
                <w:b/>
                <w:color w:val="000000"/>
                <w:sz w:val="16"/>
                <w:szCs w:val="16"/>
              </w:rPr>
            </w:pP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2099C" w:rsidRPr="0062099C">
        <w:rPr>
          <w:rStyle w:val="nfase"/>
          <w:rFonts w:ascii="Book Antiqua" w:eastAsia="Book Antiqua" w:hAnsi="Book Antiqua"/>
          <w:i w:val="0"/>
          <w:color w:val="000000" w:themeColor="text1"/>
          <w:sz w:val="36"/>
          <w:szCs w:val="36"/>
        </w:rPr>
        <w:t>155</w:t>
      </w:r>
      <w:r w:rsidRPr="0062099C">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194723" w:rsidRPr="00194723">
        <w:rPr>
          <w:rStyle w:val="nfase"/>
          <w:rFonts w:ascii="Book Antiqua" w:eastAsia="Book Antiqua" w:hAnsi="Book Antiqua"/>
          <w:i w:val="0"/>
          <w:color w:val="000000" w:themeColor="text1"/>
          <w:sz w:val="36"/>
          <w:szCs w:val="36"/>
        </w:rPr>
        <w:t>27</w:t>
      </w:r>
      <w:r w:rsidRPr="00194723">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Pr="003862FE" w:rsidRDefault="00315BA2" w:rsidP="00315BA2">
      <w:pPr>
        <w:jc w:val="center"/>
        <w:rPr>
          <w:rFonts w:ascii="Book Antiqua" w:hAnsi="Book Antiqua"/>
          <w:color w:val="FF0000"/>
          <w:sz w:val="28"/>
          <w:szCs w:val="24"/>
        </w:rPr>
      </w:pPr>
      <w:r w:rsidRPr="003862FE">
        <w:rPr>
          <w:rFonts w:ascii="Book Antiqua" w:hAnsi="Book Antiqua"/>
          <w:b/>
          <w:sz w:val="40"/>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Disponível</w:t>
      </w:r>
      <w:r w:rsidR="00194723">
        <w:rPr>
          <w:rFonts w:ascii="Book Antiqua" w:hAnsi="Book Antiqua"/>
          <w:color w:val="FF0000"/>
          <w:sz w:val="36"/>
          <w:szCs w:val="36"/>
        </w:rPr>
        <w:t xml:space="preserve">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194723">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Default="002B7299" w:rsidP="00194723">
      <w:pPr>
        <w:jc w:val="center"/>
      </w:pPr>
    </w:p>
    <w:p w:rsidR="002B7299" w:rsidRPr="00627233" w:rsidRDefault="002B7299" w:rsidP="002B7299">
      <w:pPr>
        <w:jc w:val="center"/>
        <w:rPr>
          <w:rFonts w:ascii="Book Antiqua" w:eastAsia="Arial" w:hAnsi="Book Antiqua" w:cs="Book Antiqua"/>
          <w:b/>
          <w:lang w:eastAsia="pt-BR"/>
        </w:rPr>
      </w:pPr>
      <w:r w:rsidRPr="0031305D">
        <w:rPr>
          <w:rFonts w:ascii="Book Antiqua" w:eastAsia="Book Antiqua" w:hAnsi="Book Antiqua"/>
          <w:b/>
          <w:sz w:val="48"/>
          <w:szCs w:val="48"/>
        </w:rPr>
        <w:lastRenderedPageBreak/>
        <w:t xml:space="preserve">ANEXO </w:t>
      </w:r>
      <w:r w:rsidRPr="0031305D">
        <w:rPr>
          <w:rFonts w:ascii="Book Antiqua" w:eastAsia="Book Antiqua" w:hAnsi="Book Antiqua"/>
          <w:b/>
          <w:color w:val="000000" w:themeColor="text1"/>
          <w:sz w:val="48"/>
          <w:szCs w:val="48"/>
        </w:rPr>
        <w:t>II</w:t>
      </w:r>
    </w:p>
    <w:p w:rsidR="002B7299" w:rsidRPr="003F482E" w:rsidRDefault="002B7299" w:rsidP="002B7299">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3F482E" w:rsidRPr="003F482E">
        <w:rPr>
          <w:rFonts w:ascii="Book Antiqua" w:eastAsia="Book Antiqua" w:hAnsi="Book Antiqua"/>
          <w:color w:val="000000" w:themeColor="text1"/>
          <w:sz w:val="36"/>
          <w:szCs w:val="36"/>
        </w:rPr>
        <w:t>155</w:t>
      </w:r>
      <w:r w:rsidRPr="003F482E">
        <w:rPr>
          <w:rFonts w:ascii="Book Antiqua" w:eastAsia="Book Antiqua" w:hAnsi="Book Antiqua"/>
          <w:color w:val="000000" w:themeColor="text1"/>
          <w:sz w:val="36"/>
          <w:szCs w:val="36"/>
        </w:rPr>
        <w:t>/2026</w:t>
      </w:r>
    </w:p>
    <w:p w:rsidR="002B7299" w:rsidRPr="003F482E" w:rsidRDefault="002B7299" w:rsidP="002B7299">
      <w:pPr>
        <w:ind w:right="-852"/>
        <w:jc w:val="center"/>
        <w:rPr>
          <w:rStyle w:val="nfase"/>
          <w:rFonts w:ascii="Book Antiqua" w:eastAsia="Book Antiqua" w:hAnsi="Book Antiqua"/>
          <w:i w:val="0"/>
          <w:color w:val="000000" w:themeColor="text1"/>
          <w:sz w:val="36"/>
          <w:szCs w:val="36"/>
        </w:rPr>
      </w:pPr>
      <w:r w:rsidRPr="003F482E">
        <w:rPr>
          <w:rStyle w:val="nfase"/>
          <w:rFonts w:ascii="Book Antiqua" w:eastAsia="Book Antiqua" w:hAnsi="Book Antiqua"/>
          <w:i w:val="0"/>
          <w:color w:val="000000" w:themeColor="text1"/>
          <w:sz w:val="36"/>
          <w:szCs w:val="36"/>
        </w:rPr>
        <w:t xml:space="preserve">PREGÃO ELETRÔNICO Nº </w:t>
      </w:r>
      <w:r w:rsidR="003F482E" w:rsidRPr="003F482E">
        <w:rPr>
          <w:rFonts w:ascii="Book Antiqua" w:eastAsia="Book Antiqua" w:hAnsi="Book Antiqua"/>
          <w:color w:val="000000" w:themeColor="text1"/>
          <w:sz w:val="36"/>
          <w:szCs w:val="36"/>
        </w:rPr>
        <w:t>27</w:t>
      </w:r>
      <w:r w:rsidRPr="003F482E">
        <w:rPr>
          <w:rFonts w:ascii="Book Antiqua" w:eastAsia="Book Antiqua" w:hAnsi="Book Antiqua"/>
          <w:color w:val="000000" w:themeColor="text1"/>
          <w:sz w:val="36"/>
          <w:szCs w:val="36"/>
        </w:rPr>
        <w:t>/2026</w:t>
      </w:r>
    </w:p>
    <w:p w:rsidR="002B7299" w:rsidRPr="00627233" w:rsidRDefault="002B7299" w:rsidP="002B72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B7299" w:rsidRPr="00941DEB" w:rsidRDefault="002B7299" w:rsidP="002B729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2B7299" w:rsidRPr="00627233" w:rsidRDefault="002B7299" w:rsidP="002B729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B7299" w:rsidRDefault="002B7299" w:rsidP="002B729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w:t>
      </w:r>
      <w:r w:rsidRPr="002B7299">
        <w:rPr>
          <w:rFonts w:ascii="Book Antiqua" w:hAnsi="Book Antiqua" w:cs="Book Antiqua"/>
          <w:color w:val="000000" w:themeColor="text1"/>
        </w:rPr>
        <w:t xml:space="preserve">02, através do </w:t>
      </w:r>
      <w:r w:rsidRPr="002B7299">
        <w:rPr>
          <w:rFonts w:ascii="Book Antiqua" w:hAnsi="Book Antiqua" w:cs="Book Antiqua"/>
          <w:b/>
          <w:color w:val="000000" w:themeColor="text1"/>
        </w:rPr>
        <w:t>GABINETE DO PREFEITO E VICE-PREFEITO</w:t>
      </w:r>
      <w:r w:rsidRPr="002B7299">
        <w:rPr>
          <w:rFonts w:ascii="Book Antiqua" w:hAnsi="Book Antiqua" w:cs="Book Antiqua"/>
          <w:color w:val="000000" w:themeColor="text1"/>
        </w:rPr>
        <w:t xml:space="preserve">, com sede na </w:t>
      </w:r>
      <w:r w:rsidRPr="002B7299">
        <w:rPr>
          <w:rStyle w:val="nfase"/>
          <w:rFonts w:ascii="Book Antiqua" w:eastAsia="Book Antiqua" w:hAnsi="Book Antiqua"/>
          <w:i w:val="0"/>
          <w:color w:val="000000" w:themeColor="text1"/>
        </w:rPr>
        <w:t>Rua Coronel Aristiliano Ramos, nº 435, Bairro Centro, CEP 89.110-900, Município de Gaspar/SC</w:t>
      </w:r>
      <w:r w:rsidRPr="002B7299">
        <w:rPr>
          <w:rStyle w:val="nfase"/>
          <w:rFonts w:ascii="Book Antiqua" w:eastAsia="Book Antiqua" w:hAnsi="Book Antiqua"/>
          <w:color w:val="000000" w:themeColor="text1"/>
        </w:rPr>
        <w:t xml:space="preserve">, </w:t>
      </w:r>
      <w:r w:rsidRPr="002B7299">
        <w:rPr>
          <w:rFonts w:ascii="Book Antiqua" w:hAnsi="Book Antiqua"/>
          <w:color w:val="000000" w:themeColor="text1"/>
        </w:rPr>
        <w:t>neste ato representado pelo</w:t>
      </w:r>
      <w:r w:rsidRPr="002B7299">
        <w:rPr>
          <w:rFonts w:ascii="Book Antiqua" w:hAnsi="Book Antiqua"/>
          <w:b/>
          <w:color w:val="000000" w:themeColor="text1"/>
        </w:rPr>
        <w:t xml:space="preserve"> </w:t>
      </w:r>
      <w:r w:rsidRPr="002B7299">
        <w:rPr>
          <w:rFonts w:ascii="Book Antiqua" w:hAnsi="Book Antiqua"/>
          <w:color w:val="000000" w:themeColor="text1"/>
        </w:rPr>
        <w:t>Chefe de Gabinete, o Senhor</w:t>
      </w:r>
      <w:r w:rsidRPr="002B7299">
        <w:rPr>
          <w:rFonts w:ascii="Book Antiqua" w:hAnsi="Book Antiqua"/>
          <w:b/>
          <w:color w:val="000000" w:themeColor="text1"/>
        </w:rPr>
        <w:t xml:space="preserve"> ANDRÉ DE MOURA DA CUNHA</w:t>
      </w:r>
      <w:r w:rsidRPr="002B7299">
        <w:rPr>
          <w:rFonts w:ascii="Book Antiqua" w:hAnsi="Book Antiqua" w:cs="Book Antiqua"/>
          <w:color w:val="000000" w:themeColor="text1"/>
        </w:rPr>
        <w:t xml:space="preserve">; da </w:t>
      </w:r>
      <w:r w:rsidRPr="002B7299">
        <w:rPr>
          <w:rFonts w:ascii="Book Antiqua" w:hAnsi="Book Antiqua"/>
          <w:b/>
          <w:color w:val="000000" w:themeColor="text1"/>
        </w:rPr>
        <w:t>SECRETARIA MUNICIPAL DA FAZENDA E GESTÃO ADMINISTRATIVA</w:t>
      </w:r>
      <w:r w:rsidRPr="002B7299">
        <w:rPr>
          <w:rFonts w:ascii="Book Antiqua" w:eastAsia="Book Antiqua" w:hAnsi="Book Antiqua"/>
          <w:color w:val="000000" w:themeColor="text1"/>
        </w:rPr>
        <w:t xml:space="preserve">, </w:t>
      </w:r>
      <w:r w:rsidRPr="002B7299">
        <w:rPr>
          <w:rFonts w:ascii="Book Antiqua" w:hAnsi="Book Antiqua" w:cs="Book Antiqua"/>
          <w:color w:val="000000" w:themeColor="text1"/>
        </w:rPr>
        <w:t>com sede na Rua São Pedro, nº 128 – Edifício Edson Elias Wieser (2º andar), Bairro Centro, CEP 89.110-082, Município de Gaspar/SC</w:t>
      </w:r>
      <w:r w:rsidRPr="002B7299">
        <w:rPr>
          <w:rFonts w:ascii="Book Antiqua" w:eastAsia="Book Antiqua" w:hAnsi="Book Antiqua"/>
          <w:color w:val="000000" w:themeColor="text1"/>
        </w:rPr>
        <w:t xml:space="preserve">, neste ato representada pela sua Secretária, a Senhora </w:t>
      </w:r>
      <w:r w:rsidRPr="002B7299">
        <w:rPr>
          <w:rFonts w:ascii="Book Antiqua" w:eastAsia="Book Antiqua" w:hAnsi="Book Antiqua"/>
          <w:b/>
          <w:color w:val="000000" w:themeColor="text1"/>
        </w:rPr>
        <w:t>ANA KARINA SCHRAMM MATUCHAKI CUNHA</w:t>
      </w:r>
      <w:r w:rsidRPr="002B7299">
        <w:rPr>
          <w:rFonts w:ascii="Book Antiqua" w:hAnsi="Book Antiqua"/>
          <w:color w:val="000000" w:themeColor="text1"/>
        </w:rPr>
        <w:t xml:space="preserve">; da </w:t>
      </w:r>
      <w:r w:rsidRPr="002B7299">
        <w:rPr>
          <w:rFonts w:ascii="Book Antiqua" w:hAnsi="Book Antiqua"/>
          <w:b/>
          <w:color w:val="000000" w:themeColor="text1"/>
        </w:rPr>
        <w:t>SECRETARIA MUNICIPAL DE EDUCAÇÃO</w:t>
      </w:r>
      <w:r w:rsidRPr="002B7299">
        <w:rPr>
          <w:rFonts w:ascii="Book Antiqua" w:hAnsi="Book Antiqua"/>
          <w:color w:val="000000" w:themeColor="text1"/>
        </w:rPr>
        <w:t xml:space="preserve">, </w:t>
      </w:r>
      <w:r w:rsidRPr="002B7299">
        <w:rPr>
          <w:rFonts w:ascii="Book Antiqua" w:hAnsi="Book Antiqua" w:cs="Book Antiqua"/>
          <w:color w:val="000000" w:themeColor="text1"/>
        </w:rPr>
        <w:t xml:space="preserve">com sede na Rua São Pedro, nº 128 – Edifício Edson Elias Wieser (1º andar), Bairro Centro, CEP 89.110-082, Município de Gaspar/SC, </w:t>
      </w:r>
      <w:r w:rsidRPr="002B7299">
        <w:rPr>
          <w:rFonts w:ascii="Book Antiqua" w:hAnsi="Book Antiqua"/>
          <w:color w:val="000000" w:themeColor="text1"/>
        </w:rPr>
        <w:t xml:space="preserve">neste </w:t>
      </w:r>
      <w:r w:rsidRPr="002B7299">
        <w:rPr>
          <w:rFonts w:ascii="Book Antiqua" w:eastAsia="Book Antiqua" w:hAnsi="Book Antiqua"/>
          <w:color w:val="000000" w:themeColor="text1"/>
        </w:rPr>
        <w:t>ato representada pela sua Secretária, a Senhora</w:t>
      </w:r>
      <w:r w:rsidRPr="002B7299">
        <w:rPr>
          <w:rFonts w:ascii="Book Antiqua" w:hAnsi="Book Antiqua"/>
          <w:color w:val="000000" w:themeColor="text1"/>
        </w:rPr>
        <w:t xml:space="preserve"> </w:t>
      </w:r>
      <w:r w:rsidRPr="002B7299">
        <w:rPr>
          <w:rFonts w:ascii="Book Antiqua" w:hAnsi="Book Antiqua"/>
          <w:b/>
          <w:color w:val="000000" w:themeColor="text1"/>
        </w:rPr>
        <w:t>ANDRÉIA SYMONE ZIMMERMANN NAGEL</w:t>
      </w:r>
      <w:r w:rsidRPr="002B7299">
        <w:rPr>
          <w:rFonts w:ascii="Book Antiqua" w:hAnsi="Book Antiqua"/>
          <w:color w:val="000000" w:themeColor="text1"/>
        </w:rPr>
        <w:t xml:space="preserve">; da </w:t>
      </w:r>
      <w:r w:rsidRPr="002B7299">
        <w:rPr>
          <w:rFonts w:ascii="Book Antiqua" w:eastAsia="Book Antiqua" w:hAnsi="Book Antiqua"/>
          <w:b/>
          <w:color w:val="000000" w:themeColor="text1"/>
          <w:shd w:val="clear" w:color="auto" w:fill="FFFFFF"/>
        </w:rPr>
        <w:t>SECRETARIA MUNICIPAL DE OBRAS E SERVIÇOS URBANOS</w:t>
      </w:r>
      <w:r w:rsidRPr="002B7299">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Pr="002B7299">
        <w:rPr>
          <w:rFonts w:ascii="Book Antiqua" w:hAnsi="Book Antiqua" w:cs="Times New Roman"/>
          <w:b/>
          <w:color w:val="000000" w:themeColor="text1"/>
        </w:rPr>
        <w:t>LEANDRO RAFAEL MELO</w:t>
      </w:r>
      <w:r w:rsidRPr="002B7299">
        <w:rPr>
          <w:rFonts w:ascii="Book Antiqua" w:eastAsia="Book Antiqua" w:hAnsi="Book Antiqua"/>
          <w:color w:val="000000" w:themeColor="text1"/>
          <w:shd w:val="clear" w:color="auto" w:fill="FFFFFF"/>
        </w:rPr>
        <w:t>;</w:t>
      </w:r>
      <w:r w:rsidRPr="002B7299">
        <w:rPr>
          <w:rFonts w:ascii="Book Antiqua" w:hAnsi="Book Antiqua"/>
          <w:color w:val="000000" w:themeColor="text1"/>
        </w:rPr>
        <w:t xml:space="preserve"> da </w:t>
      </w:r>
      <w:r w:rsidRPr="002B7299">
        <w:rPr>
          <w:rFonts w:ascii="Book Antiqua" w:hAnsi="Book Antiqua"/>
          <w:b/>
          <w:color w:val="000000" w:themeColor="text1"/>
        </w:rPr>
        <w:t>SECRETARIA MUNICIPAL DE AGRICULTURA E AQUICULTURA</w:t>
      </w:r>
      <w:r w:rsidRPr="002B7299">
        <w:rPr>
          <w:rFonts w:ascii="Book Antiqua" w:hAnsi="Book Antiqua"/>
          <w:color w:val="000000" w:themeColor="text1"/>
        </w:rPr>
        <w:t>,</w:t>
      </w:r>
      <w:r w:rsidRPr="002B7299">
        <w:rPr>
          <w:rFonts w:ascii="Book Antiqua" w:hAnsi="Book Antiqua" w:cs="Book Antiqua"/>
          <w:color w:val="000000" w:themeColor="text1"/>
        </w:rPr>
        <w:t xml:space="preserve"> com sede na Avenida Frei Godofredo, nº 1.635, Bairro Santa Terezinha, CEP 89.114-310, Município de Gaspar/SC,</w:t>
      </w:r>
      <w:r w:rsidRPr="002B7299">
        <w:rPr>
          <w:rFonts w:ascii="Book Antiqua" w:hAnsi="Book Antiqua"/>
          <w:color w:val="000000" w:themeColor="text1"/>
        </w:rPr>
        <w:t xml:space="preserve"> neste </w:t>
      </w:r>
      <w:r w:rsidRPr="002B7299">
        <w:rPr>
          <w:rFonts w:ascii="Book Antiqua" w:eastAsia="Book Antiqua" w:hAnsi="Book Antiqua"/>
          <w:color w:val="000000" w:themeColor="text1"/>
        </w:rPr>
        <w:t>ato representada pela sua Secretária, a Senhora</w:t>
      </w:r>
      <w:r w:rsidRPr="002B7299">
        <w:rPr>
          <w:rFonts w:ascii="Book Antiqua" w:hAnsi="Book Antiqua"/>
          <w:color w:val="000000" w:themeColor="text1"/>
        </w:rPr>
        <w:t xml:space="preserve"> </w:t>
      </w:r>
      <w:r w:rsidRPr="002B7299">
        <w:rPr>
          <w:rFonts w:ascii="Book Antiqua" w:hAnsi="Book Antiqua"/>
          <w:b/>
          <w:color w:val="000000" w:themeColor="text1"/>
        </w:rPr>
        <w:t>KARINA ALINE MATEUS</w:t>
      </w:r>
      <w:r w:rsidRPr="002B7299">
        <w:rPr>
          <w:rFonts w:ascii="Book Antiqua" w:hAnsi="Book Antiqua"/>
          <w:color w:val="000000" w:themeColor="text1"/>
        </w:rPr>
        <w:t xml:space="preserve">; da </w:t>
      </w:r>
      <w:r w:rsidRPr="002B7299">
        <w:rPr>
          <w:rFonts w:ascii="Book Antiqua" w:eastAsia="Book Antiqua" w:hAnsi="Book Antiqua"/>
          <w:b/>
          <w:color w:val="000000" w:themeColor="text1"/>
          <w:shd w:val="clear" w:color="auto" w:fill="FFFFFF"/>
        </w:rPr>
        <w:t>SECRETARIA MUNICIPAL DE ASSISTÊNCIA SOCIAL</w:t>
      </w:r>
      <w:r w:rsidRPr="002B7299">
        <w:rPr>
          <w:rFonts w:ascii="Book Antiqua" w:eastAsia="Book Antiqua" w:hAnsi="Book Antiqua"/>
          <w:color w:val="000000" w:themeColor="text1"/>
          <w:shd w:val="clear" w:color="auto" w:fill="FFFFFF"/>
        </w:rPr>
        <w:t>, com sede na Avenida das Comunidades, nº 133, Bairro Centro, CEP 89.110-085, Município de Gaspar</w:t>
      </w:r>
      <w:r w:rsidRPr="002B7299">
        <w:rPr>
          <w:rFonts w:ascii="Book Antiqua" w:hAnsi="Book Antiqua" w:cs="Book Antiqua"/>
          <w:color w:val="000000" w:themeColor="text1"/>
        </w:rPr>
        <w:t>/SC</w:t>
      </w:r>
      <w:r w:rsidRPr="002B7299">
        <w:rPr>
          <w:rFonts w:ascii="Book Antiqua" w:eastAsia="Book Antiqua" w:hAnsi="Book Antiqua"/>
          <w:color w:val="000000" w:themeColor="text1"/>
          <w:shd w:val="clear" w:color="auto" w:fill="FFFFFF"/>
        </w:rPr>
        <w:t xml:space="preserve">, neste ato representada pela sua Secretária, a Senhora </w:t>
      </w:r>
      <w:r w:rsidRPr="002B7299">
        <w:rPr>
          <w:rFonts w:ascii="Book Antiqua" w:eastAsia="Book Antiqua" w:hAnsi="Book Antiqua"/>
          <w:b/>
          <w:color w:val="000000" w:themeColor="text1"/>
          <w:shd w:val="clear" w:color="auto" w:fill="FFFFFF"/>
        </w:rPr>
        <w:t>NEUSA PASTA FELIZETTI</w:t>
      </w:r>
      <w:r w:rsidRPr="002B7299">
        <w:rPr>
          <w:rFonts w:ascii="Book Antiqua" w:eastAsia="Book Antiqua" w:hAnsi="Book Antiqua"/>
          <w:color w:val="000000" w:themeColor="text1"/>
          <w:shd w:val="clear" w:color="auto" w:fill="FFFFFF"/>
        </w:rPr>
        <w:t>;</w:t>
      </w:r>
      <w:r w:rsidRPr="002B7299">
        <w:rPr>
          <w:rFonts w:ascii="Book Antiqua" w:eastAsia="Book Antiqua" w:hAnsi="Book Antiqua"/>
          <w:b/>
          <w:color w:val="000000" w:themeColor="text1"/>
          <w:shd w:val="clear" w:color="auto" w:fill="FFFFFF"/>
        </w:rPr>
        <w:t xml:space="preserve"> </w:t>
      </w:r>
      <w:r w:rsidRPr="002B7299">
        <w:rPr>
          <w:rFonts w:ascii="Book Antiqua" w:eastAsia="Book Antiqua" w:hAnsi="Book Antiqua"/>
          <w:color w:val="000000" w:themeColor="text1"/>
          <w:shd w:val="clear" w:color="auto" w:fill="FFFFFF"/>
        </w:rPr>
        <w:t xml:space="preserve">da </w:t>
      </w:r>
      <w:r w:rsidRPr="002B7299">
        <w:rPr>
          <w:rFonts w:ascii="Book Antiqua" w:hAnsi="Book Antiqua"/>
          <w:b/>
          <w:color w:val="000000" w:themeColor="text1"/>
        </w:rPr>
        <w:t>SECRETARIA MUNICIPAL DE DESENVOLVIMENTO ECONÔMICO, RENDA E TURISMO</w:t>
      </w:r>
      <w:r w:rsidRPr="002B7299">
        <w:rPr>
          <w:rFonts w:ascii="Book Antiqua" w:hAnsi="Book Antiqua"/>
          <w:color w:val="000000" w:themeColor="text1"/>
        </w:rPr>
        <w:t xml:space="preserve">, </w:t>
      </w:r>
      <w:r w:rsidRPr="002B7299">
        <w:rPr>
          <w:rFonts w:ascii="Book Antiqua" w:hAnsi="Book Antiqua" w:cs="Book Antiqua"/>
          <w:color w:val="000000" w:themeColor="text1"/>
        </w:rPr>
        <w:t>com sede na Rua Coronel Aristiliano Ramos, nº 435 - Praça Getúlio Vargas, Bairro Centro, CEP 89.110-900, Município de Gaspar/SC</w:t>
      </w:r>
      <w:r w:rsidRPr="002B7299">
        <w:rPr>
          <w:rFonts w:ascii="Book Antiqua" w:hAnsi="Book Antiqua"/>
          <w:color w:val="000000" w:themeColor="text1"/>
        </w:rPr>
        <w:t xml:space="preserve">, neste </w:t>
      </w:r>
      <w:r w:rsidRPr="002B7299">
        <w:rPr>
          <w:rFonts w:ascii="Book Antiqua" w:eastAsia="Book Antiqua" w:hAnsi="Book Antiqua"/>
          <w:color w:val="000000" w:themeColor="text1"/>
        </w:rPr>
        <w:t>ato representada pela sua Secretária, a Senhora</w:t>
      </w:r>
      <w:r w:rsidRPr="002B7299">
        <w:rPr>
          <w:rFonts w:ascii="Book Antiqua" w:hAnsi="Book Antiqua"/>
          <w:color w:val="000000" w:themeColor="text1"/>
        </w:rPr>
        <w:t xml:space="preserve"> </w:t>
      </w:r>
      <w:r w:rsidRPr="002B7299">
        <w:rPr>
          <w:rFonts w:ascii="Book Antiqua" w:hAnsi="Book Antiqua"/>
          <w:b/>
          <w:color w:val="000000" w:themeColor="text1"/>
        </w:rPr>
        <w:t>KATIANI ZIMMERMANN</w:t>
      </w:r>
      <w:r w:rsidRPr="002B7299">
        <w:rPr>
          <w:rFonts w:ascii="Book Antiqua" w:hAnsi="Book Antiqua"/>
          <w:color w:val="000000" w:themeColor="text1"/>
        </w:rPr>
        <w:t>;</w:t>
      </w:r>
      <w:r w:rsidRPr="002B7299">
        <w:rPr>
          <w:rFonts w:ascii="Book Antiqua" w:hAnsi="Book Antiqua"/>
          <w:b/>
          <w:color w:val="000000" w:themeColor="text1"/>
        </w:rPr>
        <w:t xml:space="preserve"> </w:t>
      </w:r>
      <w:r w:rsidRPr="002B7299">
        <w:rPr>
          <w:rFonts w:ascii="Book Antiqua" w:hAnsi="Book Antiqua"/>
          <w:color w:val="000000" w:themeColor="text1"/>
        </w:rPr>
        <w:t>da</w:t>
      </w:r>
      <w:r w:rsidRPr="002B7299">
        <w:rPr>
          <w:rFonts w:ascii="Book Antiqua" w:hAnsi="Book Antiqua"/>
          <w:b/>
          <w:color w:val="000000" w:themeColor="text1"/>
        </w:rPr>
        <w:t xml:space="preserve"> FUNDAÇÃO MUNICIPAL DE ESPORTES E LAZER</w:t>
      </w:r>
      <w:r w:rsidRPr="002B7299">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Pr="002B7299">
        <w:rPr>
          <w:rFonts w:ascii="Book Antiqua" w:hAnsi="Book Antiqua"/>
          <w:b/>
          <w:color w:val="000000" w:themeColor="text1"/>
        </w:rPr>
        <w:t>HAROLDO ROBERTO MEDEIROS</w:t>
      </w:r>
      <w:r w:rsidR="00DF3C0F">
        <w:rPr>
          <w:rFonts w:ascii="Book Antiqua" w:hAnsi="Book Antiqua"/>
          <w:color w:val="000000" w:themeColor="text1"/>
        </w:rPr>
        <w:t xml:space="preserve">; </w:t>
      </w:r>
      <w:r w:rsidRPr="002B7299">
        <w:rPr>
          <w:rFonts w:ascii="Book Antiqua" w:hAnsi="Book Antiqua"/>
          <w:color w:val="000000" w:themeColor="text1"/>
        </w:rPr>
        <w:t xml:space="preserve">do </w:t>
      </w:r>
      <w:r w:rsidRPr="002B7299">
        <w:rPr>
          <w:rFonts w:ascii="Book Antiqua" w:hAnsi="Book Antiqua" w:cs="Book Antiqua"/>
          <w:b/>
          <w:color w:val="000000" w:themeColor="text1"/>
        </w:rPr>
        <w:t>SERVIÇO AUTÔNOMO MUNICIPAL DE ÁGUA E ESGOTO - SAMAE</w:t>
      </w:r>
      <w:r w:rsidRPr="002B7299">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Pr="002B7299">
        <w:rPr>
          <w:rFonts w:ascii="Book Antiqua" w:hAnsi="Book Antiqua" w:cs="Book Antiqua"/>
          <w:b/>
          <w:color w:val="000000" w:themeColor="text1"/>
        </w:rPr>
        <w:t>CÍCERO GIOVANE AMARO</w:t>
      </w:r>
      <w:r w:rsidRPr="002B7299">
        <w:rPr>
          <w:rFonts w:ascii="Book Antiqua" w:hAnsi="Book Antiqua" w:cs="Book Antiqua"/>
          <w:color w:val="000000" w:themeColor="text1"/>
        </w:rPr>
        <w:t>;</w:t>
      </w:r>
      <w:r w:rsidR="00DF3C0F">
        <w:rPr>
          <w:rFonts w:ascii="Book Antiqua" w:hAnsi="Book Antiqua" w:cs="Book Antiqua"/>
          <w:color w:val="000000" w:themeColor="text1"/>
        </w:rPr>
        <w:t xml:space="preserve"> e </w:t>
      </w:r>
      <w:r w:rsidR="00DF3C0F" w:rsidRPr="00381937">
        <w:rPr>
          <w:rFonts w:ascii="Book Antiqua" w:hAnsi="Book Antiqua"/>
          <w:color w:val="000000" w:themeColor="text1"/>
        </w:rPr>
        <w:t xml:space="preserve">da </w:t>
      </w:r>
      <w:r w:rsidR="00DF3C0F" w:rsidRPr="00381937">
        <w:rPr>
          <w:rFonts w:ascii="Book Antiqua" w:hAnsi="Book Antiqua"/>
          <w:b/>
          <w:color w:val="000000" w:themeColor="text1"/>
        </w:rPr>
        <w:t>SECRETARIA MUNICIPAL DE SAÚDE</w:t>
      </w:r>
      <w:r w:rsidR="00DF3C0F" w:rsidRPr="00381937">
        <w:rPr>
          <w:rFonts w:ascii="Book Antiqua" w:hAnsi="Book Antiqua"/>
          <w:color w:val="000000" w:themeColor="text1"/>
        </w:rPr>
        <w:t>, com sede na Avenida Olga Wehmuth, nº 151, Bairro Sete de Setembro, CEP 89.114-736, Município de Gaspar/SC, neste ato representada pelo seu Secretário, o Senhor</w:t>
      </w:r>
      <w:r w:rsidR="00DF3C0F" w:rsidRPr="00381937">
        <w:rPr>
          <w:rFonts w:ascii="Book Antiqua" w:hAnsi="Book Antiqua"/>
          <w:b/>
          <w:color w:val="000000" w:themeColor="text1"/>
        </w:rPr>
        <w:t xml:space="preserve"> ARNALDO GONÇALVES MUNHOZ JUNIOR</w:t>
      </w:r>
      <w:r w:rsidR="00DF3C0F" w:rsidRPr="00381937">
        <w:rPr>
          <w:rFonts w:ascii="Book Antiqua" w:hAnsi="Book Antiqua"/>
          <w:color w:val="000000" w:themeColor="text1"/>
        </w:rPr>
        <w:t>;</w:t>
      </w:r>
      <w:r w:rsidRPr="002B7299">
        <w:rPr>
          <w:rFonts w:ascii="Book Antiqua" w:hAnsi="Book Antiqua" w:cs="Book Antiqua"/>
          <w:color w:val="000000" w:themeColor="text1"/>
        </w:rPr>
        <w:t xml:space="preserve"> </w:t>
      </w:r>
      <w:r w:rsidRPr="002B7299">
        <w:rPr>
          <w:rFonts w:ascii="Book Antiqua" w:hAnsi="Book Antiqua"/>
          <w:color w:val="000000" w:themeColor="text1"/>
        </w:rPr>
        <w:t xml:space="preserve">que esta subscrevem,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3F482E" w:rsidRPr="003F482E">
        <w:rPr>
          <w:rFonts w:ascii="Book Antiqua" w:hAnsi="Book Antiqua" w:cs="Book Antiqua"/>
          <w:bCs/>
          <w:color w:val="000000" w:themeColor="text1"/>
          <w:lang w:eastAsia="pt-BR"/>
        </w:rPr>
        <w:t>155</w:t>
      </w:r>
      <w:r w:rsidRPr="003F482E">
        <w:rPr>
          <w:rFonts w:ascii="Book Antiqua" w:hAnsi="Book Antiqua" w:cs="Book Antiqua"/>
          <w:bCs/>
          <w:color w:val="000000" w:themeColor="text1"/>
          <w:lang w:eastAsia="pt-BR"/>
        </w:rPr>
        <w:t xml:space="preserve">/2026 - Pregão </w:t>
      </w:r>
      <w:r w:rsidRPr="003F482E">
        <w:rPr>
          <w:rFonts w:ascii="Book Antiqua" w:hAnsi="Book Antiqua"/>
          <w:color w:val="000000" w:themeColor="text1"/>
        </w:rPr>
        <w:t xml:space="preserve">Eletrônico </w:t>
      </w:r>
      <w:r w:rsidRPr="003F482E">
        <w:rPr>
          <w:rFonts w:ascii="Book Antiqua" w:hAnsi="Book Antiqua" w:cs="Book Antiqua"/>
          <w:bCs/>
          <w:color w:val="000000" w:themeColor="text1"/>
          <w:lang w:eastAsia="pt-BR"/>
        </w:rPr>
        <w:t xml:space="preserve">nº </w:t>
      </w:r>
      <w:r w:rsidR="003F482E" w:rsidRPr="003F482E">
        <w:rPr>
          <w:rFonts w:ascii="Book Antiqua" w:hAnsi="Book Antiqua" w:cs="Book Antiqua"/>
          <w:bCs/>
          <w:color w:val="000000" w:themeColor="text1"/>
          <w:lang w:eastAsia="pt-BR"/>
        </w:rPr>
        <w:t>27</w:t>
      </w:r>
      <w:r w:rsidRPr="003F482E">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B7299" w:rsidRPr="00627233" w:rsidRDefault="002B7299" w:rsidP="002B729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lastRenderedPageBreak/>
        <w:t xml:space="preserve">CLÁUSULA PRIMEIRA – DOS </w:t>
      </w:r>
      <w:r w:rsidRPr="00627233">
        <w:rPr>
          <w:rFonts w:ascii="Book Antiqua" w:hAnsi="Book Antiqua"/>
          <w:b/>
        </w:rPr>
        <w:t>DOCUMENTOS INTEGRANTES</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B7299" w:rsidRPr="000157FD"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a) </w:t>
      </w:r>
      <w:r w:rsidRPr="000157FD">
        <w:rPr>
          <w:rFonts w:ascii="Book Antiqua" w:hAnsi="Book Antiqua"/>
        </w:rPr>
        <w:t>Termo de Referência;</w:t>
      </w:r>
    </w:p>
    <w:p w:rsidR="002B7299" w:rsidRPr="000157FD"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b) </w:t>
      </w:r>
      <w:r w:rsidRPr="000157FD">
        <w:rPr>
          <w:rFonts w:ascii="Book Antiqua" w:hAnsi="Book Antiqua"/>
        </w:rPr>
        <w:t xml:space="preserve">Edital de </w:t>
      </w:r>
      <w:r w:rsidRPr="000157FD">
        <w:rPr>
          <w:rFonts w:ascii="Book Antiqua" w:hAnsi="Book Antiqua"/>
          <w:b/>
          <w:u w:val="single"/>
        </w:rPr>
        <w:t xml:space="preserve">Pregão Eletrônico </w:t>
      </w:r>
      <w:r w:rsidRPr="002B7299">
        <w:rPr>
          <w:rFonts w:ascii="Book Antiqua" w:hAnsi="Book Antiqua"/>
          <w:b/>
          <w:color w:val="000000" w:themeColor="text1"/>
          <w:u w:val="single"/>
        </w:rPr>
        <w:t>nº 27/2026</w:t>
      </w:r>
      <w:r w:rsidRPr="000157FD">
        <w:rPr>
          <w:rFonts w:ascii="Book Antiqua" w:hAnsi="Book Antiqua"/>
        </w:rPr>
        <w:t xml:space="preserve"> e seus anexos;</w:t>
      </w:r>
    </w:p>
    <w:p w:rsidR="002B7299" w:rsidRPr="000157FD"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c) </w:t>
      </w:r>
      <w:r w:rsidRPr="000157FD">
        <w:rPr>
          <w:rFonts w:ascii="Book Antiqua" w:hAnsi="Book Antiqua"/>
        </w:rPr>
        <w:t>Proposta do Licitante;</w:t>
      </w:r>
    </w:p>
    <w:p w:rsidR="002B7299" w:rsidRPr="000157FD"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d) </w:t>
      </w:r>
      <w:r w:rsidRPr="000157FD">
        <w:rPr>
          <w:rFonts w:ascii="Book Antiqua" w:hAnsi="Book Antiqua"/>
        </w:rPr>
        <w:t>Eventuais anexos e adendos dos documentos supracitados.</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B7299" w:rsidRPr="00627233"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B7299" w:rsidRPr="001A0DE7" w:rsidRDefault="002B7299" w:rsidP="002B7299">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 xml:space="preserve">REGISTRO DE PREÇOS </w:t>
      </w:r>
      <w:r w:rsidRPr="002B7299">
        <w:rPr>
          <w:rStyle w:val="nfase"/>
          <w:rFonts w:ascii="Book Antiqua" w:eastAsia="Book Antiqua" w:hAnsi="Book Antiqua"/>
          <w:b/>
          <w:i w:val="0"/>
          <w:color w:val="000000" w:themeColor="text1"/>
        </w:rPr>
        <w:t>PARA</w:t>
      </w:r>
      <w:r w:rsidRPr="002B7299">
        <w:rPr>
          <w:rStyle w:val="nfase"/>
          <w:rFonts w:ascii="Book Antiqua" w:eastAsia="Book Antiqua" w:hAnsi="Book Antiqua"/>
          <w:i w:val="0"/>
          <w:color w:val="000000" w:themeColor="text1"/>
        </w:rPr>
        <w:t xml:space="preserve"> </w:t>
      </w:r>
      <w:r w:rsidRPr="002B7299">
        <w:rPr>
          <w:rFonts w:ascii="Book Antiqua" w:hAnsi="Book Antiqua"/>
          <w:b/>
          <w:color w:val="000000" w:themeColor="text1"/>
        </w:rPr>
        <w:t>MATERIAIS DE PINTURA</w:t>
      </w:r>
      <w:r w:rsidRPr="002B7299">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2B7299">
        <w:rPr>
          <w:rFonts w:ascii="Book Antiqua" w:hAnsi="Book Antiqua"/>
          <w:color w:val="000000" w:themeColor="text1"/>
        </w:rPr>
        <w:t>27/2026</w:t>
      </w:r>
      <w:r w:rsidRPr="001A0DE7">
        <w:rPr>
          <w:rFonts w:ascii="Book Antiqua" w:hAnsi="Book Antiqua"/>
        </w:rPr>
        <w:t>.</w:t>
      </w:r>
    </w:p>
    <w:p w:rsidR="002B7299" w:rsidRDefault="002B7299" w:rsidP="002B7299">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B7299" w:rsidRPr="00AD49D3" w:rsidRDefault="002B7299" w:rsidP="002B7299">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B7299" w:rsidRPr="00AD49D3" w:rsidRDefault="002B7299" w:rsidP="002B7299">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r w:rsidRPr="00AD49D3">
        <w:rPr>
          <w:rFonts w:ascii="Book Antiqua" w:hAnsi="Book Antiqua"/>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B7299" w:rsidRPr="001D0E12" w:rsidRDefault="002B7299" w:rsidP="002B729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2B7299" w:rsidRDefault="002B7299" w:rsidP="002B7299">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2B7299">
        <w:rPr>
          <w:rFonts w:ascii="Book Antiqua" w:hAnsi="Book Antiqua"/>
          <w:b/>
          <w:color w:val="000000" w:themeColor="text1"/>
        </w:rPr>
        <w:t>XX</w:t>
      </w:r>
      <w:r w:rsidRPr="002B7299">
        <w:rPr>
          <w:rFonts w:ascii="Book Antiqua" w:hAnsi="Book Antiqua"/>
          <w:color w:val="000000" w:themeColor="text1"/>
        </w:rPr>
        <w:t xml:space="preserve"> (</w:t>
      </w:r>
      <w:r w:rsidRPr="002B7299">
        <w:rPr>
          <w:rFonts w:ascii="Book Antiqua" w:hAnsi="Book Antiqua"/>
          <w:i/>
          <w:color w:val="000000" w:themeColor="text1"/>
        </w:rPr>
        <w:t>escrever por extenso</w:t>
      </w:r>
      <w:r w:rsidRPr="002B7299">
        <w:rPr>
          <w:rFonts w:ascii="Book Antiqua" w:hAnsi="Book Antiqua"/>
          <w:color w:val="000000" w:themeColor="text1"/>
        </w:rPr>
        <w:t>) páginas</w:t>
      </w:r>
      <w:r>
        <w:rPr>
          <w:rFonts w:ascii="Book Antiqua" w:hAnsi="Book Antiqua"/>
        </w:rPr>
        <w:t>.</w:t>
      </w:r>
    </w:p>
    <w:p w:rsidR="002B7299" w:rsidRDefault="002B7299" w:rsidP="002B729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2B7299" w:rsidRDefault="002B7299" w:rsidP="002B729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B7299" w:rsidRDefault="002B7299" w:rsidP="002B729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B7299" w:rsidRPr="00627233"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B7299" w:rsidRPr="00144CB6"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B7299" w:rsidRDefault="002B7299" w:rsidP="002B7299">
      <w:pPr>
        <w:widowControl w:val="0"/>
        <w:autoSpaceDE w:val="0"/>
        <w:autoSpaceDN w:val="0"/>
        <w:adjustRightInd w:val="0"/>
        <w:rPr>
          <w:rFonts w:ascii="Book Antiqua" w:eastAsia="Book Antiqua" w:hAnsi="Book Antiqua"/>
          <w:b/>
        </w:rPr>
      </w:pPr>
    </w:p>
    <w:p w:rsidR="002B7299" w:rsidRPr="00627233" w:rsidRDefault="002B7299" w:rsidP="002B7299">
      <w:pPr>
        <w:widowControl w:val="0"/>
        <w:autoSpaceDE w:val="0"/>
        <w:autoSpaceDN w:val="0"/>
        <w:adjustRightInd w:val="0"/>
        <w:rPr>
          <w:rFonts w:ascii="Book Antiqua" w:eastAsia="Book Antiqua" w:hAnsi="Book Antiqua"/>
          <w:b/>
        </w:rPr>
      </w:pPr>
      <w:r w:rsidRPr="00786FDC">
        <w:rPr>
          <w:rFonts w:ascii="Book Antiqua" w:eastAsia="Book Antiqua" w:hAnsi="Book Antiqua"/>
          <w:b/>
        </w:rPr>
        <w:t>CLÁUSULA QUINTA – DO PRAZO E DAS CONDIÇÕES DE ENTREGA E RECEBIMENTO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4D1163" w:rsidRPr="000F0AB3">
        <w:rPr>
          <w:rFonts w:ascii="Book Antiqua" w:eastAsia="Book Antiqua" w:hAnsi="Book Antiqua"/>
          <w:shd w:val="clear" w:color="auto" w:fill="FFFFFF"/>
        </w:rPr>
        <w:t xml:space="preserve">Os materiais 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w:t>
      </w:r>
      <w:r w:rsidRPr="00195D34">
        <w:rPr>
          <w:rFonts w:ascii="Book Antiqua" w:eastAsia="Book Antiqua" w:hAnsi="Book Antiqua"/>
        </w:rPr>
        <w:lastRenderedPageBreak/>
        <w:t xml:space="preserve">encaminhada dentro do prazo de vigência </w:t>
      </w:r>
      <w:r w:rsidRPr="00F4790B">
        <w:rPr>
          <w:rFonts w:ascii="Book Antiqua" w:eastAsia="Book Antiqua" w:hAnsi="Book Antiqua"/>
          <w:color w:val="000000" w:themeColor="text1"/>
        </w:rPr>
        <w:t>da Ata de Registro de Preços.</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611550">
        <w:rPr>
          <w:rFonts w:ascii="Book Antiqua" w:eastAsia="Book Antiqua" w:hAnsi="Book Antiqua"/>
          <w:shd w:val="clear" w:color="auto" w:fill="FFFFFF"/>
        </w:rPr>
        <w:t>5.2</w:t>
      </w:r>
      <w:r>
        <w:rPr>
          <w:rFonts w:ascii="Book Antiqua" w:eastAsia="Book Antiqua" w:hAnsi="Book Antiqua"/>
          <w:shd w:val="clear" w:color="auto" w:fill="FFFFFF"/>
        </w:rPr>
        <w:t xml:space="preserve"> </w:t>
      </w:r>
      <w:r w:rsidR="004D1163" w:rsidRPr="000F0AB3">
        <w:rPr>
          <w:rFonts w:ascii="Book Antiqua" w:eastAsia="Book Antiqua" w:hAnsi="Book Antiqua"/>
          <w:shd w:val="clear" w:color="auto" w:fill="FFFFFF"/>
        </w:rPr>
        <w:t xml:space="preserve">Os materiais relacionados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w:t>
      </w:r>
      <w:r w:rsidR="004D1163" w:rsidRPr="004D1163">
        <w:rPr>
          <w:rFonts w:ascii="Book Antiqua" w:eastAsia="Book Antiqua" w:hAnsi="Book Antiqua"/>
          <w:color w:val="000000" w:themeColor="text1"/>
          <w:shd w:val="clear" w:color="auto" w:fill="FFFFFF"/>
        </w:rPr>
        <w:t>dever</w:t>
      </w:r>
      <w:r w:rsidRPr="004D1163">
        <w:rPr>
          <w:rFonts w:ascii="Book Antiqua" w:eastAsia="Book Antiqua" w:hAnsi="Book Antiqua"/>
          <w:color w:val="000000" w:themeColor="text1"/>
          <w:shd w:val="clear" w:color="auto" w:fill="FFFFFF"/>
        </w:rPr>
        <w:t xml:space="preserve">ão ser </w:t>
      </w:r>
      <w:r w:rsidR="004D1163" w:rsidRPr="004D1163">
        <w:rPr>
          <w:rFonts w:ascii="Book Antiqua" w:eastAsia="Book Antiqua" w:hAnsi="Book Antiqua"/>
          <w:color w:val="000000" w:themeColor="text1"/>
          <w:shd w:val="clear" w:color="auto" w:fill="FFFFFF"/>
        </w:rPr>
        <w:t>entregues</w:t>
      </w:r>
      <w:r w:rsidRPr="004D1163">
        <w:rPr>
          <w:rFonts w:ascii="Book Antiqua" w:eastAsia="Book Antiqua" w:hAnsi="Book Antiqua"/>
          <w:color w:val="000000" w:themeColor="text1"/>
          <w:shd w:val="clear" w:color="auto" w:fill="FFFFFF"/>
        </w:rPr>
        <w:t xml:space="preserve"> no </w:t>
      </w:r>
      <w:r w:rsidRPr="004D1163">
        <w:rPr>
          <w:rFonts w:ascii="Book Antiqua" w:eastAsia="Book Antiqua" w:hAnsi="Book Antiqua"/>
          <w:b/>
          <w:color w:val="000000" w:themeColor="text1"/>
          <w:shd w:val="clear" w:color="auto" w:fill="FFFFFF"/>
        </w:rPr>
        <w:t>prazo máximo de</w:t>
      </w:r>
      <w:r w:rsidR="004D1163" w:rsidRPr="004D1163">
        <w:rPr>
          <w:rFonts w:ascii="Book Antiqua" w:eastAsia="Book Antiqua" w:hAnsi="Book Antiqua"/>
          <w:b/>
          <w:color w:val="000000" w:themeColor="text1"/>
          <w:shd w:val="clear" w:color="auto" w:fill="FFFFFF"/>
        </w:rPr>
        <w:t xml:space="preserve"> 10 (dez) </w:t>
      </w:r>
      <w:r w:rsidRPr="004D1163">
        <w:rPr>
          <w:rFonts w:ascii="Book Antiqua" w:eastAsia="Book Antiqua" w:hAnsi="Book Antiqua"/>
          <w:b/>
          <w:color w:val="000000" w:themeColor="text1"/>
          <w:shd w:val="clear" w:color="auto" w:fill="FFFFFF"/>
        </w:rPr>
        <w:t xml:space="preserve">dias úteis </w:t>
      </w:r>
      <w:r w:rsidRPr="004D1163">
        <w:rPr>
          <w:rFonts w:ascii="Book Antiqua" w:eastAsia="Book Antiqua" w:hAnsi="Book Antiqua"/>
          <w:color w:val="000000" w:themeColor="text1"/>
          <w:shd w:val="clear" w:color="auto" w:fill="FFFFFF"/>
        </w:rPr>
        <w:t>após a sua solicitação,</w:t>
      </w:r>
      <w:r w:rsidRPr="004D1163">
        <w:rPr>
          <w:rFonts w:ascii="Book Antiqua" w:eastAsia="Book Antiqua" w:hAnsi="Book Antiqua"/>
          <w:b/>
          <w:color w:val="000000" w:themeColor="text1"/>
          <w:shd w:val="clear" w:color="auto" w:fill="FFFFFF"/>
        </w:rPr>
        <w:t xml:space="preserve"> </w:t>
      </w:r>
      <w:r w:rsidRPr="004D1163">
        <w:rPr>
          <w:rFonts w:ascii="Book Antiqua" w:eastAsia="Book Antiqua" w:hAnsi="Book Antiqua"/>
          <w:color w:val="000000" w:themeColor="text1"/>
          <w:shd w:val="clear" w:color="auto" w:fill="FFFFFF"/>
        </w:rPr>
        <w:t xml:space="preserve">em horário de expediente, nas condições estipuladas no Termo de Referência, </w:t>
      </w:r>
      <w:r w:rsidRPr="004D1163">
        <w:rPr>
          <w:rFonts w:ascii="Book Antiqua" w:eastAsia="Book Antiqua" w:hAnsi="Book Antiqua"/>
          <w:color w:val="000000" w:themeColor="text1"/>
          <w:u w:val="single"/>
          <w:shd w:val="clear" w:color="auto" w:fill="FFFFFF"/>
        </w:rPr>
        <w:t xml:space="preserve">no local indicado na </w:t>
      </w:r>
      <w:r w:rsidRPr="004D1163">
        <w:rPr>
          <w:rFonts w:ascii="Book Antiqua" w:eastAsia="Book Antiqua" w:hAnsi="Book Antiqua"/>
          <w:color w:val="000000" w:themeColor="text1"/>
          <w:u w:val="single"/>
        </w:rPr>
        <w:t>Ordem de Fornecimento – OF</w:t>
      </w:r>
      <w:r w:rsidRPr="004D1163">
        <w:rPr>
          <w:rFonts w:ascii="Book Antiqua" w:eastAsia="Book Antiqua" w:hAnsi="Book Antiqua"/>
          <w:color w:val="000000" w:themeColor="text1"/>
        </w:rPr>
        <w:t>.</w:t>
      </w:r>
      <w:r w:rsidRPr="00195D34">
        <w:rPr>
          <w:rFonts w:ascii="Book Antiqua" w:eastAsia="Book Antiqua" w:hAnsi="Book Antiqua"/>
        </w:rPr>
        <w:t xml:space="preserve"> </w:t>
      </w:r>
    </w:p>
    <w:p w:rsidR="002B7299" w:rsidRPr="00FE6BA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004D1163" w:rsidRPr="000F0AB3">
        <w:rPr>
          <w:rFonts w:ascii="Book Antiqua" w:eastAsia="Book Antiqua" w:hAnsi="Book Antiqua"/>
        </w:rPr>
        <w:t xml:space="preserve">A critério da administração poderão ser solicitadas entregas nos seguintes </w:t>
      </w:r>
      <w:r w:rsidR="004D1163" w:rsidRPr="004D1163">
        <w:rPr>
          <w:rFonts w:ascii="Book Antiqua" w:eastAsia="Book Antiqua" w:hAnsi="Book Antiqua"/>
          <w:b/>
        </w:rPr>
        <w:t>endereços</w:t>
      </w:r>
      <w:r w:rsidR="004D1163" w:rsidRPr="000F0AB3">
        <w:rPr>
          <w:rFonts w:ascii="Book Antiqua" w:eastAsia="Book Antiqua" w:hAnsi="Book Antiqua"/>
        </w:rPr>
        <w:t>:</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4D1163" w:rsidRPr="00A16745"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Aristiliano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4D1163"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DA FAZENDA E GESTÃO ADMINISTRATIVA</w:t>
      </w:r>
      <w:r>
        <w:rPr>
          <w:rStyle w:val="nfase"/>
          <w:rFonts w:ascii="Book Antiqua" w:eastAsia="Book Antiqua" w:hAnsi="Book Antiqua"/>
          <w:i w:val="0"/>
          <w:color w:val="000000" w:themeColor="text1"/>
        </w:rPr>
        <w:t xml:space="preserve"> – Rua São Pedro, nº 128 – Edifício Edson Elias Wieser, Bairro Centro, CEP 89.110-082,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SUPERINTENDÊNCIA DE TRÂNSITO (DITRAN)</w:t>
      </w:r>
      <w:r>
        <w:rPr>
          <w:rStyle w:val="nfase"/>
          <w:rFonts w:ascii="Book Antiqua" w:eastAsia="Book Antiqua" w:hAnsi="Book Antiqua"/>
          <w:i w:val="0"/>
          <w:color w:val="000000" w:themeColor="text1"/>
        </w:rPr>
        <w:t xml:space="preserve"> – Rua São Pedro, nº 250, Bairro Centro, CEP 89.110-082,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 Avenida Olga Wehmuth, nº 75, Bairro Sete de Setembro, CEP 89.114-736, Município de Gaspar/SC.</w:t>
      </w:r>
    </w:p>
    <w:p w:rsidR="004D1163"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POLÍCIA MILITAR</w:t>
      </w:r>
      <w:r>
        <w:rPr>
          <w:rStyle w:val="nfase"/>
          <w:rFonts w:ascii="Book Antiqua" w:eastAsia="Book Antiqua" w:hAnsi="Book Antiqua"/>
          <w:i w:val="0"/>
          <w:color w:val="000000" w:themeColor="text1"/>
        </w:rPr>
        <w:t xml:space="preserve"> – Avenida Olga Wehmuth, nº 85, Bairro Sete de Setembro, CEP 89.114-736,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 Rua São Pedro, nº 128 – Edifício Edson Elias Wieser (1º andar), Bairro Centro, CEP 89.110-082,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AGRICULTURA E AQUICULTURA</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ASSISTÊNCIA SOCIAL</w:t>
      </w:r>
      <w:r>
        <w:rPr>
          <w:rStyle w:val="nfase"/>
          <w:rFonts w:ascii="Book Antiqua" w:eastAsia="Book Antiqua" w:hAnsi="Book Antiqua"/>
          <w:i w:val="0"/>
          <w:color w:val="000000" w:themeColor="text1"/>
        </w:rPr>
        <w:t xml:space="preserve"> – Avenida das Comunidades, nº 133, Bairro Centro, CEP 89.110-085,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OBRAS E SERVIÇOS URBANOS</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4D1163" w:rsidRPr="006607CE" w:rsidRDefault="004D1163" w:rsidP="004D116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DESENVOLVIMENTO ECONÔMICO, RENDA E TURISMO</w:t>
      </w:r>
      <w:r>
        <w:rPr>
          <w:rStyle w:val="nfase"/>
          <w:rFonts w:ascii="Book Antiqua" w:eastAsia="Book Antiqua" w:hAnsi="Book Antiqua"/>
          <w:i w:val="0"/>
          <w:color w:val="000000" w:themeColor="text1"/>
        </w:rPr>
        <w:t xml:space="preserve"> – Rua Coronel Aristiliano Ramos, nº 435, Bairro Centro, CEP 89.110-900, Município de Gaspar/SC.</w:t>
      </w:r>
    </w:p>
    <w:p w:rsidR="004D1163" w:rsidRDefault="004D1163" w:rsidP="004D11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Style w:val="nfase"/>
          <w:rFonts w:ascii="Book Antiqua" w:eastAsia="Book Antiqua" w:hAnsi="Book Antiqua"/>
          <w:b/>
          <w:i w:val="0"/>
          <w:color w:val="000000" w:themeColor="text1"/>
        </w:rPr>
      </w:pPr>
    </w:p>
    <w:p w:rsidR="004D1163" w:rsidRDefault="004D1163" w:rsidP="004D1163">
      <w:pPr>
        <w:shd w:val="clear" w:color="auto" w:fill="FDFDFD"/>
        <w:spacing w:line="240" w:lineRule="atLeast"/>
        <w:ind w:right="-852"/>
        <w:rPr>
          <w:rFonts w:ascii="Book Antiqua" w:hAnsi="Book Antiqua"/>
          <w:color w:val="000000" w:themeColor="text1"/>
        </w:rPr>
      </w:pPr>
      <w:r w:rsidRPr="007C21C5">
        <w:rPr>
          <w:rStyle w:val="nfase"/>
          <w:rFonts w:ascii="Book Antiqua" w:eastAsia="Book Antiqua" w:hAnsi="Book Antiqua"/>
          <w:b/>
          <w:i w:val="0"/>
          <w:color w:val="000000" w:themeColor="text1"/>
        </w:rPr>
        <w:t>SERVIÇO AUTÔNOMO MUNICIPAL DE ÁGUA E ESGOTO (SAMAE)</w:t>
      </w:r>
      <w:r>
        <w:rPr>
          <w:rFonts w:ascii="Book Antiqua" w:hAnsi="Book Antiqua"/>
          <w:color w:val="000000" w:themeColor="text1"/>
        </w:rPr>
        <w:t xml:space="preserve"> – Rua João Vieira, nº 189, Bairro Santa Terezinha, CEP 89.114-320, Município de Gaspar/SC.</w:t>
      </w:r>
    </w:p>
    <w:p w:rsidR="004D1163" w:rsidRDefault="004D1163" w:rsidP="004D1163">
      <w:pPr>
        <w:shd w:val="clear" w:color="auto" w:fill="FDFDFD"/>
        <w:spacing w:line="240" w:lineRule="atLeast"/>
        <w:ind w:right="-852"/>
        <w:rPr>
          <w:rFonts w:ascii="Book Antiqua" w:eastAsia="Times New Roman" w:hAnsi="Book Antiqua" w:cs="Arial"/>
          <w:lang w:eastAsia="pt-BR"/>
        </w:rPr>
      </w:pPr>
    </w:p>
    <w:p w:rsidR="002B7299" w:rsidRDefault="004D1163" w:rsidP="004D11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Times New Roman" w:hAnsi="Book Antiqua" w:cs="Arial"/>
          <w:color w:val="000000"/>
          <w:lang w:eastAsia="pt-BR"/>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 xml:space="preserve"> </w:t>
      </w:r>
      <w:r>
        <w:rPr>
          <w:rFonts w:ascii="Book Antiqua" w:eastAsia="Times New Roman" w:hAnsi="Book Antiqua" w:cs="Arial"/>
          <w:color w:val="000000"/>
          <w:lang w:eastAsia="pt-BR"/>
        </w:rPr>
        <w:t xml:space="preserve">- Rua Augusto Beduschi, n° 87 (3º andar, sala 305), </w:t>
      </w:r>
      <w:r w:rsidRPr="00A16745">
        <w:rPr>
          <w:rFonts w:ascii="Book Antiqua" w:eastAsia="Times New Roman" w:hAnsi="Book Antiqua" w:cs="Arial"/>
          <w:color w:val="000000"/>
          <w:lang w:eastAsia="pt-BR"/>
        </w:rPr>
        <w:t>Bairro Centro, CEP 89110-070, Município de Gaspar/SC.</w:t>
      </w:r>
    </w:p>
    <w:p w:rsidR="00D013BF" w:rsidRDefault="00D013BF" w:rsidP="004D116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Times New Roman" w:hAnsi="Book Antiqua" w:cs="Arial"/>
          <w:color w:val="000000"/>
          <w:lang w:eastAsia="pt-BR"/>
        </w:rPr>
      </w:pPr>
    </w:p>
    <w:p w:rsidR="00D013BF" w:rsidRPr="005F0B96" w:rsidRDefault="00D013BF" w:rsidP="00D013BF">
      <w:pPr>
        <w:shd w:val="clear" w:color="auto" w:fill="FDFDFD"/>
        <w:spacing w:line="240" w:lineRule="atLeast"/>
        <w:ind w:right="-852"/>
        <w:rPr>
          <w:rFonts w:ascii="Book Antiqua" w:eastAsia="Times New Roman" w:hAnsi="Book Antiqua" w:cs="Arial"/>
          <w:lang w:eastAsia="pt-BR"/>
        </w:rPr>
      </w:pPr>
      <w:r w:rsidRPr="006D5312">
        <w:rPr>
          <w:rFonts w:ascii="Book Antiqua" w:hAnsi="Book Antiqua" w:cs="Arial"/>
          <w:b/>
          <w:bCs/>
          <w:iCs/>
          <w:color w:val="000000"/>
        </w:rPr>
        <w:t>SECRETARIA MUNICIPAL DE SAÚDE</w:t>
      </w:r>
      <w:r w:rsidRPr="006D5312">
        <w:rPr>
          <w:rFonts w:ascii="Book Antiqua" w:hAnsi="Book Antiqua" w:cs="Arial"/>
          <w:iCs/>
          <w:color w:val="000000"/>
        </w:rPr>
        <w:t xml:space="preserve">: Avenida Olga Wehmuth, nº </w:t>
      </w:r>
      <w:r w:rsidRPr="006D5312">
        <w:rPr>
          <w:rFonts w:ascii="Book Antiqua" w:hAnsi="Book Antiqua" w:cs="Arial"/>
          <w:iCs/>
        </w:rPr>
        <w:t>151, Bairro Sete de Setembro, CEP 89114-736, Município de Gaspar/SC.</w:t>
      </w:r>
    </w:p>
    <w:p w:rsidR="004D1163" w:rsidRDefault="004D1163" w:rsidP="00D013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 </w:t>
      </w:r>
      <w:r w:rsidRPr="0077596C">
        <w:rPr>
          <w:rFonts w:ascii="Book Antiqua" w:eastAsia="Book Antiqua" w:hAnsi="Book Antiqua"/>
          <w:shd w:val="clear" w:color="auto" w:fill="FFFFFF"/>
        </w:rPr>
        <w:t xml:space="preserve">O fornecedor obriga-se a </w:t>
      </w:r>
      <w:r w:rsidRPr="00900AAF">
        <w:rPr>
          <w:rFonts w:ascii="Book Antiqua" w:eastAsia="Book Antiqua" w:hAnsi="Book Antiqua"/>
          <w:color w:val="000000" w:themeColor="text1"/>
          <w:shd w:val="clear" w:color="auto" w:fill="FFFFFF"/>
        </w:rPr>
        <w:t xml:space="preserve">entregar </w:t>
      </w:r>
      <w:r w:rsidR="00900AAF" w:rsidRPr="00900AAF">
        <w:rPr>
          <w:rFonts w:ascii="Book Antiqua" w:eastAsia="Book Antiqua" w:hAnsi="Book Antiqua"/>
          <w:color w:val="000000" w:themeColor="text1"/>
          <w:shd w:val="clear" w:color="auto" w:fill="FFFFFF"/>
        </w:rPr>
        <w:t>o</w:t>
      </w:r>
      <w:r w:rsidRPr="00900AAF">
        <w:rPr>
          <w:rFonts w:ascii="Book Antiqua" w:eastAsia="Book Antiqua" w:hAnsi="Book Antiqua"/>
          <w:color w:val="000000" w:themeColor="text1"/>
          <w:shd w:val="clear" w:color="auto" w:fill="FFFFFF"/>
        </w:rPr>
        <w:t>s materiais</w:t>
      </w:r>
      <w:r w:rsidRPr="0077596C">
        <w:rPr>
          <w:rFonts w:ascii="Book Antiqua" w:eastAsia="Book Antiqua" w:hAnsi="Book Antiqua"/>
          <w:color w:val="FF0000"/>
          <w:shd w:val="clear" w:color="auto" w:fill="FFFFFF"/>
        </w:rPr>
        <w:t xml:space="preserve">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00900AAF" w:rsidRPr="00900AAF">
        <w:rPr>
          <w:rFonts w:ascii="Book Antiqua" w:eastAsia="Book Antiqua" w:hAnsi="Book Antiqua"/>
          <w:color w:val="000000" w:themeColor="text1"/>
        </w:rPr>
        <w:t>entrega do</w:t>
      </w:r>
      <w:r w:rsidRPr="00900AAF">
        <w:rPr>
          <w:rFonts w:ascii="Book Antiqua" w:eastAsia="Book Antiqua" w:hAnsi="Book Antiqua"/>
          <w:color w:val="000000" w:themeColor="text1"/>
        </w:rPr>
        <w:t xml:space="preserve">s </w:t>
      </w:r>
      <w:r w:rsidR="00900AAF" w:rsidRPr="00900AAF">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2B7299" w:rsidRPr="00022086"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lastRenderedPageBreak/>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900AAF" w:rsidRPr="00900AAF">
        <w:rPr>
          <w:rFonts w:ascii="Book Antiqua" w:eastAsia="Book Antiqua" w:hAnsi="Book Antiqua"/>
          <w:color w:val="000000" w:themeColor="text1"/>
          <w:shd w:val="clear" w:color="auto" w:fill="FFFFFF"/>
        </w:rPr>
        <w:t>O</w:t>
      </w:r>
      <w:r w:rsidRPr="00900AAF">
        <w:rPr>
          <w:rFonts w:ascii="Book Antiqua" w:eastAsia="Book Antiqua" w:hAnsi="Book Antiqua"/>
          <w:color w:val="000000" w:themeColor="text1"/>
          <w:shd w:val="clear" w:color="auto" w:fill="FFFFFF"/>
        </w:rPr>
        <w:t xml:space="preserve">s </w:t>
      </w:r>
      <w:r w:rsidR="00900AAF" w:rsidRPr="00900AAF">
        <w:rPr>
          <w:rFonts w:ascii="Book Antiqua" w:eastAsia="Book Antiqua" w:hAnsi="Book Antiqua"/>
          <w:i/>
          <w:color w:val="000000" w:themeColor="text1"/>
          <w:shd w:val="clear" w:color="auto" w:fill="FFFFFF"/>
        </w:rPr>
        <w:t>materia</w:t>
      </w:r>
      <w:r w:rsidRPr="00900AAF">
        <w:rPr>
          <w:rFonts w:ascii="Book Antiqua" w:eastAsia="Book Antiqua" w:hAnsi="Book Antiqua"/>
          <w:i/>
          <w:color w:val="000000" w:themeColor="text1"/>
          <w:shd w:val="clear" w:color="auto" w:fill="FFFFFF"/>
        </w:rPr>
        <w:t>is</w:t>
      </w:r>
      <w:r w:rsidRPr="00900AAF">
        <w:rPr>
          <w:rFonts w:ascii="Book Antiqua" w:eastAsia="Book Antiqua" w:hAnsi="Book Antiqua"/>
          <w:color w:val="000000" w:themeColor="text1"/>
          <w:shd w:val="clear" w:color="auto" w:fill="FFFFFF"/>
        </w:rPr>
        <w:t xml:space="preserve"> </w:t>
      </w:r>
      <w:r w:rsidR="00900AAF" w:rsidRPr="00900AAF">
        <w:rPr>
          <w:rFonts w:ascii="Book Antiqua" w:eastAsia="Book Antiqua" w:hAnsi="Book Antiqua"/>
          <w:color w:val="000000" w:themeColor="text1"/>
          <w:shd w:val="clear" w:color="auto" w:fill="FFFFFF"/>
        </w:rPr>
        <w:t>ser</w:t>
      </w:r>
      <w:r w:rsidRPr="00900AAF">
        <w:rPr>
          <w:rFonts w:ascii="Book Antiqua" w:eastAsia="Book Antiqua" w:hAnsi="Book Antiqua"/>
          <w:color w:val="000000" w:themeColor="text1"/>
          <w:shd w:val="clear" w:color="auto" w:fill="FFFFFF"/>
        </w:rPr>
        <w:t xml:space="preserve">ão </w:t>
      </w:r>
      <w:r w:rsidR="00900AAF" w:rsidRPr="00900AAF">
        <w:rPr>
          <w:rFonts w:ascii="Book Antiqua" w:eastAsia="Book Antiqua" w:hAnsi="Book Antiqua"/>
          <w:color w:val="000000" w:themeColor="text1"/>
          <w:shd w:val="clear" w:color="auto" w:fill="FFFFFF"/>
        </w:rPr>
        <w:t>recebido</w:t>
      </w:r>
      <w:r w:rsidRPr="00900AAF">
        <w:rPr>
          <w:rFonts w:ascii="Book Antiqua" w:eastAsia="Book Antiqua" w:hAnsi="Book Antiqua"/>
          <w:color w:val="000000" w:themeColor="text1"/>
          <w:shd w:val="clear" w:color="auto" w:fill="FFFFFF"/>
        </w:rPr>
        <w:t>s:</w:t>
      </w:r>
    </w:p>
    <w:p w:rsidR="002B7299" w:rsidRPr="000157FD"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até </w:t>
      </w:r>
      <w:r w:rsidRPr="00900AAF">
        <w:rPr>
          <w:rFonts w:ascii="Book Antiqua" w:eastAsia="Book Antiqua" w:hAnsi="Book Antiqua"/>
          <w:b/>
          <w:color w:val="000000" w:themeColor="text1"/>
          <w:shd w:val="clear" w:color="auto" w:fill="FFFFFF"/>
        </w:rPr>
        <w:t>05 (cinco)</w:t>
      </w:r>
      <w:r w:rsidRPr="000157FD">
        <w:rPr>
          <w:rFonts w:ascii="Book Antiqua" w:eastAsia="Book Antiqua" w:hAnsi="Book Antiqua"/>
          <w:shd w:val="clear" w:color="auto" w:fill="FFFFFF"/>
        </w:rPr>
        <w:t xml:space="preserve"> dias úteis, de forma sumária, pelo responsável por seu acompanhamento e fiscalização, com verificação posterior da conformidade </w:t>
      </w:r>
      <w:r w:rsidR="00900AAF" w:rsidRPr="00900AAF">
        <w:rPr>
          <w:rFonts w:ascii="Book Antiqua" w:eastAsia="Book Antiqua" w:hAnsi="Book Antiqua"/>
          <w:color w:val="000000" w:themeColor="text1"/>
          <w:shd w:val="clear" w:color="auto" w:fill="FFFFFF"/>
        </w:rPr>
        <w:t>do</w:t>
      </w:r>
      <w:r w:rsidRPr="00900AAF">
        <w:rPr>
          <w:rFonts w:ascii="Book Antiqua" w:eastAsia="Book Antiqua" w:hAnsi="Book Antiqua"/>
          <w:color w:val="000000" w:themeColor="text1"/>
          <w:shd w:val="clear" w:color="auto" w:fill="FFFFFF"/>
        </w:rPr>
        <w:t xml:space="preserve">s </w:t>
      </w:r>
      <w:r w:rsidR="00900AAF" w:rsidRPr="00900AAF">
        <w:rPr>
          <w:rFonts w:ascii="Book Antiqua" w:eastAsia="Book Antiqua" w:hAnsi="Book Antiqua"/>
          <w:color w:val="000000" w:themeColor="text1"/>
          <w:shd w:val="clear" w:color="auto" w:fill="FFFFFF"/>
        </w:rPr>
        <w:t>materiais</w:t>
      </w:r>
      <w:r w:rsidRPr="000157FD">
        <w:rPr>
          <w:rFonts w:ascii="Book Antiqua" w:eastAsia="Book Antiqua" w:hAnsi="Book Antiqua"/>
          <w:color w:val="FF0000"/>
          <w:shd w:val="clear" w:color="auto" w:fill="FFFFFF"/>
        </w:rPr>
        <w:t xml:space="preserve"> </w:t>
      </w:r>
      <w:r w:rsidRPr="000157FD">
        <w:rPr>
          <w:rFonts w:ascii="Book Antiqua" w:eastAsia="Book Antiqua" w:hAnsi="Book Antiqua"/>
          <w:shd w:val="clear" w:color="auto" w:fill="FFFFFF"/>
        </w:rPr>
        <w:t>com as exigências e especificações contidas no Termo de Referência;</w:t>
      </w:r>
    </w:p>
    <w:p w:rsidR="002B7299" w:rsidRPr="000157FD"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Definitivamente</w:t>
      </w:r>
      <w:r w:rsidRPr="000157FD">
        <w:rPr>
          <w:rFonts w:ascii="Book Antiqua" w:eastAsia="Book Antiqua" w:hAnsi="Book Antiqua"/>
          <w:shd w:val="clear" w:color="auto" w:fill="FFFFFF"/>
        </w:rPr>
        <w:t xml:space="preserve">, no prazo de até </w:t>
      </w:r>
      <w:r w:rsidRPr="00900AAF">
        <w:rPr>
          <w:rFonts w:ascii="Book Antiqua" w:eastAsia="Book Antiqua" w:hAnsi="Book Antiqua"/>
          <w:b/>
          <w:color w:val="000000" w:themeColor="text1"/>
          <w:shd w:val="clear" w:color="auto" w:fill="FFFFFF"/>
        </w:rPr>
        <w:t>07 (sete)</w:t>
      </w:r>
      <w:r w:rsidRPr="000157FD">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contidas no Termo de Referência.</w:t>
      </w:r>
    </w:p>
    <w:p w:rsidR="002B7299" w:rsidRDefault="002B7299" w:rsidP="00900AA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2B7299"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512442">
        <w:rPr>
          <w:rFonts w:ascii="Book Antiqua" w:eastAsia="Book Antiqua" w:hAnsi="Book Antiqua"/>
        </w:rPr>
        <w:t>5.4.1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512442">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900AAF" w:rsidRDefault="00900AAF"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2B7299"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2B7299"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B7299"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512442" w:rsidRPr="00567D92">
        <w:rPr>
          <w:rFonts w:ascii="Book Antiqua" w:eastAsia="Book Antiqua" w:hAnsi="Book Antiqua"/>
        </w:rPr>
        <w:t xml:space="preserve">Os </w:t>
      </w:r>
      <w:r w:rsidR="00512442" w:rsidRPr="00567D92">
        <w:rPr>
          <w:rFonts w:ascii="Book Antiqua" w:eastAsia="Book Antiqua" w:hAnsi="Book Antiqua"/>
          <w:shd w:val="clear" w:color="auto" w:fill="FFFFFF"/>
        </w:rPr>
        <w:t xml:space="preserve">materiais </w:t>
      </w:r>
      <w:r w:rsidR="00512442" w:rsidRPr="00567D92">
        <w:rPr>
          <w:rFonts w:ascii="Book Antiqua" w:eastAsia="Book Antiqua" w:hAnsi="Book Antiqua"/>
        </w:rPr>
        <w:t>que rejeitados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512442" w:rsidRPr="00512442">
        <w:rPr>
          <w:rFonts w:ascii="Book Antiqua" w:eastAsia="Book Antiqua" w:hAnsi="Book Antiqua"/>
          <w:color w:val="000000" w:themeColor="text1"/>
        </w:rPr>
        <w:t>deverão</w:t>
      </w:r>
      <w:r w:rsidRPr="00512442">
        <w:rPr>
          <w:rFonts w:ascii="Book Antiqua" w:eastAsia="Book Antiqua" w:hAnsi="Book Antiqua"/>
          <w:color w:val="000000" w:themeColor="text1"/>
        </w:rPr>
        <w:t xml:space="preserve"> ser </w:t>
      </w:r>
      <w:r w:rsidR="00512442" w:rsidRPr="00512442">
        <w:rPr>
          <w:rFonts w:ascii="Book Antiqua" w:eastAsia="Book Antiqua" w:hAnsi="Book Antiqua"/>
          <w:color w:val="000000" w:themeColor="text1"/>
        </w:rPr>
        <w:t>substituído</w:t>
      </w:r>
      <w:r w:rsidRPr="00512442">
        <w:rPr>
          <w:rFonts w:ascii="Book Antiqua" w:eastAsia="Book Antiqua" w:hAnsi="Book Antiqua"/>
          <w:color w:val="000000" w:themeColor="text1"/>
        </w:rPr>
        <w:t xml:space="preserve">s ou </w:t>
      </w:r>
      <w:r w:rsidR="00512442" w:rsidRPr="00512442">
        <w:rPr>
          <w:rFonts w:ascii="Book Antiqua" w:eastAsia="Book Antiqua" w:hAnsi="Book Antiqua"/>
          <w:color w:val="000000" w:themeColor="text1"/>
        </w:rPr>
        <w:t>corrigido</w:t>
      </w:r>
      <w:r w:rsidRPr="00512442">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B7299" w:rsidRPr="00574D2A"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512442" w:rsidRPr="00512442">
        <w:rPr>
          <w:rFonts w:ascii="Book Antiqua" w:eastAsia="Book Antiqua" w:hAnsi="Book Antiqua"/>
          <w:color w:val="000000" w:themeColor="text1"/>
          <w:shd w:val="clear" w:color="auto" w:fill="FFFFFF"/>
        </w:rPr>
        <w:t>do</w:t>
      </w:r>
      <w:r w:rsidRPr="00512442">
        <w:rPr>
          <w:rFonts w:ascii="Book Antiqua" w:eastAsia="Book Antiqua" w:hAnsi="Book Antiqua"/>
          <w:color w:val="000000" w:themeColor="text1"/>
          <w:shd w:val="clear" w:color="auto" w:fill="FFFFFF"/>
        </w:rPr>
        <w:t xml:space="preserve">s </w:t>
      </w:r>
      <w:r w:rsidR="00512442" w:rsidRPr="00512442">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sidRPr="006D7513">
        <w:rPr>
          <w:rFonts w:ascii="Book Antiqua" w:eastAsia="Book Antiqua" w:hAnsi="Book Antiqua"/>
          <w:color w:val="000000" w:themeColor="text1"/>
        </w:rPr>
        <w:t>neste instrumento</w:t>
      </w:r>
      <w:r w:rsidRPr="006D7513">
        <w:rPr>
          <w:rFonts w:ascii="Book Antiqua" w:eastAsia="Book Antiqua" w:hAnsi="Book Antiqua"/>
        </w:rPr>
        <w:t>, no Edital</w:t>
      </w:r>
      <w:r w:rsidRPr="006D7513">
        <w:rPr>
          <w:rFonts w:ascii="Book Antiqua" w:eastAsia="Book Antiqua" w:hAnsi="Book Antiqua"/>
          <w:color w:val="000000" w:themeColor="text1"/>
        </w:rPr>
        <w:t xml:space="preserve"> e na Lei</w:t>
      </w:r>
      <w:r>
        <w:rPr>
          <w:rFonts w:ascii="Book Antiqua" w:eastAsia="Book Antiqua" w:hAnsi="Book Antiqua"/>
          <w:color w:val="000000" w:themeColor="text1"/>
        </w:rPr>
        <w:t>.</w:t>
      </w:r>
    </w:p>
    <w:p w:rsidR="002B7299" w:rsidRPr="00512442"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512442" w:rsidRPr="00512442">
        <w:rPr>
          <w:rFonts w:ascii="Book Antiqua" w:eastAsia="Book Antiqua" w:hAnsi="Book Antiqua"/>
          <w:color w:val="000000" w:themeColor="text1"/>
          <w:shd w:val="clear" w:color="auto" w:fill="FFFFFF"/>
        </w:rPr>
        <w:t>o</w:t>
      </w:r>
      <w:r w:rsidRPr="00512442">
        <w:rPr>
          <w:rFonts w:ascii="Book Antiqua" w:eastAsia="Book Antiqua" w:hAnsi="Book Antiqua"/>
          <w:color w:val="000000" w:themeColor="text1"/>
          <w:shd w:val="clear" w:color="auto" w:fill="FFFFFF"/>
        </w:rPr>
        <w:t xml:space="preserve">s </w:t>
      </w:r>
      <w:r w:rsidR="00512442" w:rsidRPr="00512442">
        <w:rPr>
          <w:rFonts w:ascii="Book Antiqua" w:eastAsia="Book Antiqua" w:hAnsi="Book Antiqua"/>
          <w:color w:val="000000" w:themeColor="text1"/>
          <w:shd w:val="clear" w:color="auto" w:fill="FFFFFF"/>
        </w:rPr>
        <w:t>materiais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xml:space="preserve">, a fornecedora deverá ressarcir todos os custos com perícia à Administração, bem </w:t>
      </w:r>
      <w:r w:rsidRPr="00512442">
        <w:rPr>
          <w:rFonts w:ascii="Book Antiqua" w:eastAsia="Book Antiqua" w:hAnsi="Book Antiqua"/>
          <w:shd w:val="clear" w:color="auto" w:fill="FFFFFF"/>
        </w:rPr>
        <w:t>como os prejuízos e danos eventualmente causados.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sidRPr="00512442">
        <w:rPr>
          <w:rFonts w:ascii="Book Antiqua" w:hAnsi="Book Antiqua"/>
        </w:rPr>
        <w:t>5.5.5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2B7299" w:rsidRDefault="002B7299" w:rsidP="002B7299">
      <w:pPr>
        <w:widowControl w:val="0"/>
        <w:autoSpaceDE w:val="0"/>
        <w:autoSpaceDN w:val="0"/>
        <w:adjustRightInd w:val="0"/>
        <w:rPr>
          <w:rFonts w:ascii="Book Antiqua" w:hAnsi="Book Antiqua"/>
          <w:b/>
        </w:rPr>
      </w:pPr>
      <w:r>
        <w:rPr>
          <w:rFonts w:ascii="Book Antiqua" w:hAnsi="Book Antiqua"/>
          <w:b/>
        </w:rPr>
        <w:t>CLÁUSULA SEXTA – DA DOTAÇÃO ORÇAMENTÁRIA</w:t>
      </w:r>
    </w:p>
    <w:p w:rsidR="002B7299" w:rsidRPr="00B47F46" w:rsidRDefault="002B7299" w:rsidP="002B7299">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2B7299" w:rsidRPr="00B47F46"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B7299" w:rsidRDefault="002B7299" w:rsidP="002B7299">
      <w:pPr>
        <w:widowControl w:val="0"/>
        <w:ind w:right="-852"/>
        <w:rPr>
          <w:rFonts w:ascii="Book Antiqua" w:eastAsia="Book Antiqua" w:hAnsi="Book Antiqua"/>
          <w:b/>
        </w:rPr>
      </w:pPr>
      <w:r w:rsidRPr="00512442">
        <w:rPr>
          <w:rFonts w:ascii="Book Antiqua" w:eastAsia="Book Antiqua" w:hAnsi="Book Antiqua"/>
          <w:b/>
        </w:rPr>
        <w:t>CLÁUSULA SÉTIMA – DO PAGAMENTO</w:t>
      </w:r>
    </w:p>
    <w:p w:rsidR="002B7299" w:rsidRDefault="002B7299" w:rsidP="002B7299">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512442">
        <w:rPr>
          <w:rFonts w:ascii="Book Antiqua" w:eastAsia="Book Antiqua" w:hAnsi="Book Antiqua"/>
          <w:b/>
        </w:rPr>
        <w:t xml:space="preserve">em até </w:t>
      </w:r>
      <w:r w:rsidRPr="00512442">
        <w:rPr>
          <w:rFonts w:ascii="Book Antiqua" w:eastAsia="Book Antiqua" w:hAnsi="Book Antiqua"/>
          <w:b/>
          <w:color w:val="000000" w:themeColor="text1"/>
          <w:shd w:val="clear" w:color="auto" w:fill="FFFFFF"/>
        </w:rPr>
        <w:t>30 (</w:t>
      </w:r>
      <w:r w:rsidRPr="00512442">
        <w:rPr>
          <w:rFonts w:ascii="Book Antiqua" w:eastAsia="Book Antiqua" w:hAnsi="Book Antiqua"/>
          <w:b/>
          <w:i/>
          <w:color w:val="000000" w:themeColor="text1"/>
          <w:shd w:val="clear" w:color="auto" w:fill="FFFFFF"/>
        </w:rPr>
        <w:t>trinta</w:t>
      </w:r>
      <w:r w:rsidRPr="00512442">
        <w:rPr>
          <w:rFonts w:ascii="Book Antiqua" w:eastAsia="Book Antiqua" w:hAnsi="Book Antiqua"/>
          <w:b/>
          <w:color w:val="000000" w:themeColor="text1"/>
          <w:shd w:val="clear" w:color="auto" w:fill="FFFFFF"/>
        </w:rPr>
        <w:t>)</w:t>
      </w:r>
      <w:r w:rsidRPr="00512442">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512442">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B7299" w:rsidRDefault="002B7299" w:rsidP="002B7299">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B7299" w:rsidRDefault="002B7299" w:rsidP="002B7299">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B7299" w:rsidRDefault="002B7299" w:rsidP="002B7299">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 xml:space="preserve">A critério da Administração poderão ser descontados dos pagamentos devidos, os valores para </w:t>
      </w:r>
      <w:r w:rsidRPr="00526FC8">
        <w:rPr>
          <w:rFonts w:ascii="Book Antiqua" w:hAnsi="Book Antiqua"/>
        </w:rPr>
        <w:lastRenderedPageBreak/>
        <w:t>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B7299" w:rsidRDefault="002B7299" w:rsidP="002B7299">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B7299" w:rsidRPr="00144CB6" w:rsidRDefault="002B7299" w:rsidP="002B7299">
      <w:pPr>
        <w:widowControl w:val="0"/>
        <w:autoSpaceDE w:val="0"/>
        <w:autoSpaceDN w:val="0"/>
        <w:adjustRightInd w:val="0"/>
        <w:rPr>
          <w:rFonts w:ascii="Book Antiqua" w:eastAsia="Book Antiqua" w:hAnsi="Book Antiqua"/>
          <w:color w:val="000000" w:themeColor="text1"/>
        </w:rPr>
      </w:pPr>
      <w:r>
        <w:rPr>
          <w:rFonts w:ascii="Book Antiqua" w:hAnsi="Book Antiqua"/>
        </w:rPr>
        <w:t xml:space="preserve">7.4 </w:t>
      </w:r>
      <w:r w:rsidRPr="00D3596E">
        <w:rPr>
          <w:rFonts w:ascii="Book Antiqua" w:eastAsia="Book Antiqua" w:hAnsi="Book Antiqua"/>
        </w:rPr>
        <w:t xml:space="preserve">Nenhum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2B7299" w:rsidRDefault="002B7299" w:rsidP="002B7299">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B7299" w:rsidRDefault="002B7299" w:rsidP="002B7299">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B7299" w:rsidRPr="00144CB6"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B7299" w:rsidRDefault="002B7299" w:rsidP="002B72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B7299" w:rsidRPr="00627233"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2B7299" w:rsidRDefault="002B7299" w:rsidP="002B7299">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B7299" w:rsidRDefault="002B7299" w:rsidP="002B7299">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B7299" w:rsidRDefault="002B7299" w:rsidP="002B7299">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a</w:t>
      </w:r>
      <w:r w:rsidRPr="00627233">
        <w:rPr>
          <w:rFonts w:ascii="Book Antiqua" w:hAnsi="Book Antiqua" w:cs="Book Antiqua"/>
        </w:rPr>
        <w:t xml:space="preserve"> </w:t>
      </w:r>
      <w:r w:rsidRPr="00006344">
        <w:rPr>
          <w:rFonts w:ascii="Book Antiqua" w:eastAsia="Book Antiqua" w:hAnsi="Book Antiqua"/>
          <w:color w:val="000000" w:themeColor="text1"/>
        </w:rPr>
        <w:t xml:space="preserve">entrega </w:t>
      </w:r>
      <w:r w:rsidR="00006344" w:rsidRPr="00006344">
        <w:rPr>
          <w:rFonts w:ascii="Book Antiqua" w:eastAsia="Book Antiqua" w:hAnsi="Book Antiqua"/>
          <w:color w:val="000000" w:themeColor="text1"/>
        </w:rPr>
        <w:t>do</w:t>
      </w:r>
      <w:r w:rsidRPr="00006344">
        <w:rPr>
          <w:rFonts w:ascii="Book Antiqua" w:eastAsia="Book Antiqua" w:hAnsi="Book Antiqua"/>
          <w:color w:val="000000" w:themeColor="text1"/>
        </w:rPr>
        <w:t xml:space="preserve">s </w:t>
      </w:r>
      <w:r w:rsidR="00006344" w:rsidRPr="00006344">
        <w:rPr>
          <w:rFonts w:ascii="Book Antiqua" w:eastAsia="Book Antiqua" w:hAnsi="Book Antiqua"/>
          <w:color w:val="000000" w:themeColor="text1"/>
          <w:shd w:val="clear" w:color="auto" w:fill="FFFFFF"/>
        </w:rPr>
        <w:t>materiais</w:t>
      </w:r>
      <w:r w:rsidRPr="00006344">
        <w:rPr>
          <w:rFonts w:ascii="Book Antiqua" w:eastAsia="Book Antiqua" w:hAnsi="Book Antiqua"/>
          <w:color w:val="000000" w:themeColor="text1"/>
          <w:shd w:val="clear" w:color="auto" w:fill="FFFFFF"/>
        </w:rPr>
        <w:t xml:space="preserve"> </w:t>
      </w:r>
      <w:r w:rsidR="00006344" w:rsidRPr="00006344">
        <w:rPr>
          <w:rFonts w:ascii="Book Antiqua" w:hAnsi="Book Antiqua" w:cs="Book Antiqua"/>
          <w:color w:val="000000" w:themeColor="text1"/>
        </w:rPr>
        <w:t>no</w:t>
      </w:r>
      <w:r w:rsidRPr="00006344">
        <w:rPr>
          <w:rFonts w:ascii="Book Antiqua" w:hAnsi="Book Antiqua" w:cs="Book Antiqua"/>
          <w:color w:val="000000" w:themeColor="text1"/>
        </w:rPr>
        <w:t xml:space="preserve">s </w:t>
      </w:r>
      <w:r w:rsidR="00006344" w:rsidRPr="00006344">
        <w:rPr>
          <w:rFonts w:ascii="Book Antiqua" w:hAnsi="Book Antiqua" w:cs="Book Antiqua"/>
          <w:color w:val="000000" w:themeColor="text1"/>
        </w:rPr>
        <w:t>endereços indicado</w:t>
      </w:r>
      <w:r w:rsidRPr="00006344">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entrega do objeto licitado e efetuá-la de acordo com as especificações e instruções</w:t>
      </w:r>
      <w:r>
        <w:rPr>
          <w:rFonts w:ascii="Book Antiqua" w:hAnsi="Book Antiqua" w:cs="Book Antiqua"/>
        </w:rPr>
        <w:t xml:space="preserve"> do</w:t>
      </w:r>
      <w:r w:rsidRPr="00186533">
        <w:rPr>
          <w:rFonts w:ascii="Book Antiqua" w:hAnsi="Book Antiqua" w:cs="Book Antiqua"/>
        </w:rPr>
        <w:t xml:space="preserve"> </w:t>
      </w:r>
      <w:r>
        <w:rPr>
          <w:rFonts w:ascii="Book Antiqua" w:hAnsi="Book Antiqua" w:cs="Book Antiqua"/>
        </w:rPr>
        <w:t>Termo de Referência</w:t>
      </w:r>
      <w:r w:rsidRPr="00186533">
        <w:rPr>
          <w:rFonts w:ascii="Book Antiqua" w:hAnsi="Book Antiqua" w:cs="Book Antiqua"/>
        </w:rPr>
        <w:t xml:space="preserve">, sendo que o transporte até </w:t>
      </w:r>
      <w:r w:rsidR="00006344" w:rsidRPr="00006344">
        <w:rPr>
          <w:rFonts w:ascii="Book Antiqua" w:hAnsi="Book Antiqua" w:cs="Book Antiqua"/>
          <w:color w:val="000000" w:themeColor="text1"/>
        </w:rPr>
        <w:t>os loca</w:t>
      </w:r>
      <w:r w:rsidRPr="00006344">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006344" w:rsidRPr="00006344">
        <w:rPr>
          <w:rFonts w:ascii="Book Antiqua" w:hAnsi="Book Antiqua" w:cs="Book Antiqua"/>
          <w:bCs/>
          <w:color w:val="000000" w:themeColor="text1"/>
        </w:rPr>
        <w:t>o</w:t>
      </w:r>
      <w:r w:rsidRPr="00006344">
        <w:rPr>
          <w:rFonts w:ascii="Book Antiqua" w:hAnsi="Book Antiqua" w:cs="Book Antiqua"/>
          <w:bCs/>
          <w:color w:val="000000" w:themeColor="text1"/>
        </w:rPr>
        <w:t xml:space="preserve">s </w:t>
      </w:r>
      <w:r w:rsidRPr="00006344">
        <w:rPr>
          <w:rFonts w:ascii="Book Antiqua" w:eastAsia="Book Antiqua" w:hAnsi="Book Antiqua"/>
          <w:color w:val="000000" w:themeColor="text1"/>
          <w:shd w:val="clear" w:color="auto" w:fill="FFFFFF"/>
        </w:rPr>
        <w:t>materiais</w:t>
      </w:r>
      <w:r w:rsidR="00006344">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006344" w:rsidRPr="00006344">
        <w:rPr>
          <w:rFonts w:ascii="Book Antiqua" w:hAnsi="Book Antiqua" w:cs="Book Antiqua"/>
          <w:bCs/>
          <w:color w:val="000000" w:themeColor="text1"/>
        </w:rPr>
        <w:t>o</w:t>
      </w:r>
      <w:r w:rsidRPr="00006344">
        <w:rPr>
          <w:rFonts w:ascii="Book Antiqua" w:hAnsi="Book Antiqua" w:cs="Book Antiqua"/>
          <w:bCs/>
          <w:color w:val="000000" w:themeColor="text1"/>
        </w:rPr>
        <w:t xml:space="preserve">s </w:t>
      </w:r>
      <w:r w:rsidRPr="00006344">
        <w:rPr>
          <w:rFonts w:ascii="Book Antiqua" w:eastAsia="Book Antiqua" w:hAnsi="Book Antiqua"/>
          <w:color w:val="000000" w:themeColor="text1"/>
          <w:shd w:val="clear" w:color="auto" w:fill="FFFFFF"/>
        </w:rPr>
        <w:t>materiais</w:t>
      </w:r>
      <w:r w:rsidR="00006344">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B7299" w:rsidRDefault="002B7299" w:rsidP="002B729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006344">
        <w:rPr>
          <w:rFonts w:ascii="Book Antiqua" w:eastAsia="Book Antiqua" w:hAnsi="Book Antiqua"/>
          <w:color w:val="000000" w:themeColor="text1"/>
          <w:shd w:val="clear" w:color="auto" w:fill="FFFFFF"/>
        </w:rPr>
        <w:t>materiais</w:t>
      </w:r>
      <w:r w:rsidR="00006344">
        <w:rPr>
          <w:rFonts w:ascii="Book Antiqua" w:eastAsia="Book Antiqua" w:hAnsi="Book Antiqua"/>
          <w:color w:val="FF0000"/>
          <w:shd w:val="clear" w:color="auto" w:fill="FFFFFF"/>
        </w:rPr>
        <w:t xml:space="preserve"> </w:t>
      </w:r>
      <w:r w:rsidRPr="008835D1">
        <w:rPr>
          <w:rFonts w:ascii="Book Antiqua" w:hAnsi="Book Antiqua" w:cs="Book Antiqua"/>
          <w:bCs/>
        </w:rPr>
        <w:t xml:space="preserve">de primeira qualidade, considerando-se como tais àqueles que atendam </w:t>
      </w:r>
      <w:r w:rsidRPr="008835D1">
        <w:rPr>
          <w:rFonts w:ascii="Book Antiqua" w:hAnsi="Book Antiqua" w:cs="Book Antiqua"/>
          <w:bCs/>
        </w:rPr>
        <w:lastRenderedPageBreak/>
        <w:t>satisfatoriamente os fins aos quais se destinam, apresentando ótimo rendimento, durabilidade e praticidade.</w:t>
      </w:r>
    </w:p>
    <w:p w:rsidR="002B7299" w:rsidRPr="00C625B7"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006344">
        <w:rPr>
          <w:rFonts w:ascii="Book Antiqua" w:hAnsi="Book Antiqua" w:cs="Book Antiqua"/>
        </w:rPr>
        <w:t>9.1.7</w:t>
      </w:r>
      <w:r>
        <w:rPr>
          <w:rFonts w:ascii="Book Antiqua" w:hAnsi="Book Antiqua" w:cs="Book Antiqua"/>
        </w:rPr>
        <w:t xml:space="preserve">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006344" w:rsidRPr="00402022">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B7299" w:rsidRDefault="002B7299" w:rsidP="002B729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006344">
        <w:rPr>
          <w:rFonts w:ascii="Book Antiqua" w:eastAsia="Book Antiqua" w:hAnsi="Book Antiqua"/>
          <w:color w:val="000000" w:themeColor="text1"/>
          <w:shd w:val="clear" w:color="auto" w:fill="FFFFFF"/>
        </w:rPr>
        <w:t>d</w:t>
      </w:r>
      <w:r w:rsidR="00006344" w:rsidRPr="00006344">
        <w:rPr>
          <w:rFonts w:ascii="Book Antiqua" w:hAnsi="Book Antiqua" w:cs="Book Antiqua"/>
          <w:bCs/>
          <w:color w:val="000000" w:themeColor="text1"/>
        </w:rPr>
        <w:t>o</w:t>
      </w:r>
      <w:r w:rsidRPr="00006344">
        <w:rPr>
          <w:rFonts w:ascii="Book Antiqua" w:hAnsi="Book Antiqua" w:cs="Book Antiqua"/>
          <w:bCs/>
          <w:color w:val="000000" w:themeColor="text1"/>
        </w:rPr>
        <w:t xml:space="preserve">s </w:t>
      </w:r>
      <w:r w:rsidRPr="00006344">
        <w:rPr>
          <w:rFonts w:ascii="Book Antiqua" w:eastAsia="Book Antiqua" w:hAnsi="Book Antiqua"/>
          <w:color w:val="000000" w:themeColor="text1"/>
          <w:shd w:val="clear" w:color="auto" w:fill="FFFFFF"/>
        </w:rPr>
        <w:t>materiais</w:t>
      </w:r>
      <w:r w:rsidR="00006344">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9A11BC" w:rsidRPr="009A11BC">
        <w:rPr>
          <w:rFonts w:ascii="Book Antiqua" w:hAnsi="Book Antiqua" w:cs="Book Antiqua"/>
          <w:bCs/>
          <w:color w:val="000000" w:themeColor="text1"/>
        </w:rPr>
        <w:t>o</w:t>
      </w:r>
      <w:r w:rsidRPr="009A11BC">
        <w:rPr>
          <w:rFonts w:ascii="Book Antiqua" w:hAnsi="Book Antiqua" w:cs="Book Antiqua"/>
          <w:bCs/>
          <w:color w:val="000000" w:themeColor="text1"/>
        </w:rPr>
        <w:t xml:space="preserve">s </w:t>
      </w:r>
      <w:r w:rsidRPr="009A11BC">
        <w:rPr>
          <w:rFonts w:ascii="Book Antiqua" w:eastAsia="Book Antiqua" w:hAnsi="Book Antiqua"/>
          <w:color w:val="000000" w:themeColor="text1"/>
          <w:shd w:val="clear" w:color="auto" w:fill="FFFFFF"/>
        </w:rPr>
        <w:t>materia</w:t>
      </w:r>
      <w:r w:rsidR="009A11BC" w:rsidRPr="009A11BC">
        <w:rPr>
          <w:rFonts w:ascii="Book Antiqua" w:eastAsia="Book Antiqua" w:hAnsi="Book Antiqua"/>
          <w:color w:val="000000" w:themeColor="text1"/>
          <w:shd w:val="clear" w:color="auto" w:fill="FFFFFF"/>
        </w:rPr>
        <w:t>is</w:t>
      </w:r>
      <w:r w:rsidRPr="009A11BC">
        <w:rPr>
          <w:rFonts w:ascii="Book Antiqua" w:eastAsia="Book Antiqua" w:hAnsi="Book Antiqua"/>
          <w:color w:val="000000" w:themeColor="text1"/>
          <w:shd w:val="clear" w:color="auto" w:fill="FFFFFF"/>
        </w:rPr>
        <w:t xml:space="preserve"> </w:t>
      </w:r>
      <w:r w:rsidR="009A11BC" w:rsidRPr="009A11BC">
        <w:rPr>
          <w:rFonts w:ascii="Book Antiqua" w:eastAsia="Book Antiqua" w:hAnsi="Book Antiqua"/>
          <w:color w:val="000000" w:themeColor="text1"/>
          <w:shd w:val="clear" w:color="auto" w:fill="FFFFFF"/>
        </w:rPr>
        <w:t>entregues</w:t>
      </w:r>
      <w:r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BF7EF1">
        <w:rPr>
          <w:rFonts w:ascii="Book Antiqua" w:hAnsi="Book Antiqua" w:cs="Book Antiqua"/>
          <w:bCs/>
        </w:rPr>
        <w:t>9.1.13 Atender prontamente as orientações e exigências do agente de fiscalização, devidamente designado, inerentes à execução do objeto contratado.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w:t>
      </w:r>
      <w:r w:rsidRPr="00176A40">
        <w:rPr>
          <w:rFonts w:ascii="Book Antiqua" w:hAnsi="Book Antiqua" w:cs="Book Antiqua"/>
          <w:bCs/>
        </w:rPr>
        <w:lastRenderedPageBreak/>
        <w:t>compromissos assumidos.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B7299" w:rsidRPr="00F1185E"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B7299" w:rsidRPr="00793ED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B7299" w:rsidRPr="00793ED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B7299" w:rsidRPr="00793ED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B7299" w:rsidRPr="00793ED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9A11BC">
        <w:rPr>
          <w:rFonts w:ascii="Book Antiqua" w:eastAsia="Book Antiqua" w:hAnsi="Book Antiqua"/>
          <w:color w:val="000000" w:themeColor="text1"/>
          <w:shd w:val="clear" w:color="auto" w:fill="FFFFFF"/>
        </w:rPr>
        <w:t>d</w:t>
      </w:r>
      <w:r w:rsidR="009A11BC" w:rsidRPr="009A11BC">
        <w:rPr>
          <w:rFonts w:ascii="Book Antiqua" w:hAnsi="Book Antiqua" w:cs="Book Antiqua"/>
          <w:bCs/>
          <w:color w:val="000000" w:themeColor="text1"/>
        </w:rPr>
        <w:t>o</w:t>
      </w:r>
      <w:r w:rsidRPr="009A11BC">
        <w:rPr>
          <w:rFonts w:ascii="Book Antiqua" w:hAnsi="Book Antiqua" w:cs="Book Antiqua"/>
          <w:bCs/>
          <w:color w:val="000000" w:themeColor="text1"/>
        </w:rPr>
        <w:t xml:space="preserve">s </w:t>
      </w:r>
      <w:r w:rsidRPr="009A11BC">
        <w:rPr>
          <w:rFonts w:ascii="Book Antiqua" w:eastAsia="Book Antiqua" w:hAnsi="Book Antiqua"/>
          <w:color w:val="000000" w:themeColor="text1"/>
          <w:shd w:val="clear" w:color="auto" w:fill="FFFFFF"/>
        </w:rPr>
        <w:t>materiais</w:t>
      </w:r>
      <w:r w:rsidR="009A11BC">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B7299" w:rsidRPr="009A11BC"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9A11BC" w:rsidRPr="009A11BC">
        <w:rPr>
          <w:rFonts w:ascii="Book Antiqua" w:hAnsi="Book Antiqua" w:cs="Book Antiqua"/>
          <w:bCs/>
          <w:color w:val="000000" w:themeColor="text1"/>
        </w:rPr>
        <w:t>o</w:t>
      </w:r>
      <w:r w:rsidRPr="009A11BC">
        <w:rPr>
          <w:rFonts w:ascii="Book Antiqua" w:hAnsi="Book Antiqua" w:cs="Book Antiqua"/>
          <w:bCs/>
          <w:color w:val="000000" w:themeColor="text1"/>
        </w:rPr>
        <w:t xml:space="preserve">s </w:t>
      </w:r>
      <w:r w:rsidRPr="009A11BC">
        <w:rPr>
          <w:rFonts w:ascii="Book Antiqua" w:eastAsia="Book Antiqua" w:hAnsi="Book Antiqua"/>
          <w:color w:val="000000" w:themeColor="text1"/>
          <w:shd w:val="clear" w:color="auto" w:fill="FFFFFF"/>
        </w:rPr>
        <w:t>materiais</w:t>
      </w:r>
      <w:r w:rsidR="009A11BC" w:rsidRPr="009A11BC">
        <w:rPr>
          <w:rFonts w:ascii="Book Antiqua" w:eastAsia="Book Antiqua" w:hAnsi="Book Antiqua"/>
          <w:color w:val="000000" w:themeColor="text1"/>
          <w:shd w:val="clear" w:color="auto" w:fill="FFFFFF"/>
        </w:rPr>
        <w:t xml:space="preserve"> </w:t>
      </w:r>
      <w:r w:rsidR="009A11BC" w:rsidRPr="009A11BC">
        <w:rPr>
          <w:rFonts w:ascii="Book Antiqua" w:hAnsi="Book Antiqua" w:cs="Book Antiqua"/>
          <w:bCs/>
          <w:color w:val="000000" w:themeColor="text1"/>
        </w:rPr>
        <w:t>fornecido</w:t>
      </w:r>
      <w:r w:rsidRPr="009A11BC">
        <w:rPr>
          <w:rFonts w:ascii="Book Antiqua" w:hAnsi="Book Antiqua" w:cs="Book Antiqua"/>
          <w:bCs/>
          <w:color w:val="000000" w:themeColor="text1"/>
        </w:rPr>
        <w:t xml:space="preserve">s se </w:t>
      </w:r>
      <w:r w:rsidR="009A11BC" w:rsidRPr="009A11BC">
        <w:rPr>
          <w:rFonts w:ascii="Book Antiqua" w:hAnsi="Book Antiqua" w:cs="Book Antiqua"/>
          <w:bCs/>
          <w:color w:val="000000" w:themeColor="text1"/>
        </w:rPr>
        <w:t>estiverem</w:t>
      </w:r>
      <w:r w:rsidRPr="009A11BC">
        <w:rPr>
          <w:rFonts w:ascii="Book Antiqua" w:hAnsi="Book Antiqua" w:cs="Book Antiqua"/>
          <w:bCs/>
          <w:color w:val="000000" w:themeColor="text1"/>
        </w:rPr>
        <w:t xml:space="preserve"> em desacordo com as especificações do Termo de Referência.</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B729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9A11BC" w:rsidRPr="009A11BC">
        <w:rPr>
          <w:rFonts w:ascii="Book Antiqua" w:eastAsia="Book Antiqua" w:hAnsi="Book Antiqua"/>
          <w:color w:val="000000" w:themeColor="text1"/>
        </w:rPr>
        <w:t>entrega do</w:t>
      </w:r>
      <w:r w:rsidRPr="009A11BC">
        <w:rPr>
          <w:rFonts w:ascii="Book Antiqua" w:eastAsia="Book Antiqua" w:hAnsi="Book Antiqua"/>
          <w:color w:val="000000" w:themeColor="text1"/>
        </w:rPr>
        <w:t xml:space="preserve">s </w:t>
      </w:r>
      <w:r w:rsidR="009A11BC" w:rsidRPr="009A11BC">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B7299" w:rsidRPr="00D31CAC"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a) </w:t>
      </w:r>
      <w:r w:rsidRPr="00016644">
        <w:rPr>
          <w:rFonts w:ascii="Book Antiqua" w:eastAsia="Book Antiqua" w:hAnsi="Book Antiqua"/>
        </w:rPr>
        <w:t xml:space="preserve">Prestar informações a respeito da </w:t>
      </w:r>
      <w:r w:rsidRPr="009A11BC">
        <w:rPr>
          <w:rFonts w:ascii="Book Antiqua" w:eastAsia="Book Antiqua" w:hAnsi="Book Antiqua"/>
          <w:color w:val="000000" w:themeColor="text1"/>
        </w:rPr>
        <w:t xml:space="preserve">entrega </w:t>
      </w:r>
      <w:r w:rsidR="009A11BC" w:rsidRPr="009A11BC">
        <w:rPr>
          <w:rFonts w:ascii="Book Antiqua" w:eastAsia="Book Antiqua" w:hAnsi="Book Antiqua"/>
          <w:color w:val="000000" w:themeColor="text1"/>
        </w:rPr>
        <w:t>do</w:t>
      </w:r>
      <w:r w:rsidRPr="009A11BC">
        <w:rPr>
          <w:rFonts w:ascii="Book Antiqua" w:eastAsia="Book Antiqua" w:hAnsi="Book Antiqua"/>
          <w:color w:val="000000" w:themeColor="text1"/>
        </w:rPr>
        <w:t xml:space="preserve">s </w:t>
      </w:r>
      <w:r w:rsidR="009A11BC" w:rsidRPr="009A11BC">
        <w:rPr>
          <w:rFonts w:ascii="Book Antiqua" w:eastAsia="Book Antiqua" w:hAnsi="Book Antiqua"/>
          <w:color w:val="000000" w:themeColor="text1"/>
          <w:shd w:val="clear" w:color="auto" w:fill="FFFFFF"/>
        </w:rPr>
        <w:t>materiais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ensejadoras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b) </w:t>
      </w:r>
      <w:r w:rsidRPr="00016644">
        <w:rPr>
          <w:rFonts w:ascii="Book Antiqua" w:eastAsia="Book Antiqua" w:hAnsi="Book Antiqua"/>
        </w:rPr>
        <w:t>Manter o controle das Ordens de Fornecimento – OF emitidas e cumpridas, quando cabíveis;</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c) </w:t>
      </w:r>
      <w:r w:rsidRPr="00016644">
        <w:rPr>
          <w:rFonts w:ascii="Book Antiqua" w:eastAsia="Book Antiqua" w:hAnsi="Book Antiqua"/>
        </w:rPr>
        <w:t xml:space="preserve">Verificar a conformidade da </w:t>
      </w:r>
      <w:r w:rsidRPr="009A11BC">
        <w:rPr>
          <w:rFonts w:ascii="Book Antiqua" w:eastAsia="Book Antiqua" w:hAnsi="Book Antiqua"/>
          <w:color w:val="000000" w:themeColor="text1"/>
        </w:rPr>
        <w:t xml:space="preserve">entrega </w:t>
      </w:r>
      <w:r w:rsidR="009A11BC" w:rsidRPr="009A11BC">
        <w:rPr>
          <w:rFonts w:ascii="Book Antiqua" w:eastAsia="Book Antiqua" w:hAnsi="Book Antiqua"/>
          <w:color w:val="000000" w:themeColor="text1"/>
        </w:rPr>
        <w:t>do</w:t>
      </w:r>
      <w:r w:rsidRPr="009A11BC">
        <w:rPr>
          <w:rFonts w:ascii="Book Antiqua" w:eastAsia="Book Antiqua" w:hAnsi="Book Antiqua"/>
          <w:color w:val="000000" w:themeColor="text1"/>
        </w:rPr>
        <w:t xml:space="preserve">s </w:t>
      </w:r>
      <w:r w:rsidR="009A11BC" w:rsidRPr="009A11BC">
        <w:rPr>
          <w:rFonts w:ascii="Book Antiqua" w:eastAsia="Book Antiqua" w:hAnsi="Book Antiqua"/>
          <w:color w:val="000000" w:themeColor="text1"/>
          <w:shd w:val="clear" w:color="auto" w:fill="FFFFFF"/>
        </w:rPr>
        <w:t>materiais</w:t>
      </w:r>
      <w:r w:rsidR="009A11BC">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d) </w:t>
      </w:r>
      <w:r w:rsidRPr="00016644">
        <w:rPr>
          <w:rFonts w:ascii="Book Antiqua" w:eastAsia="Book Antiqua" w:hAnsi="Book Antiqua"/>
        </w:rPr>
        <w:t>Atestar formalmente o fornecimento do objeto deste instrumento, as notas fiscais e as faturas correspondentes;</w:t>
      </w:r>
    </w:p>
    <w:p w:rsidR="002B7299" w:rsidRPr="009A11BC"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color w:val="000000" w:themeColor="text1"/>
        </w:rPr>
      </w:pPr>
      <w:r>
        <w:rPr>
          <w:rFonts w:ascii="Book Antiqua" w:eastAsia="Book Antiqua" w:hAnsi="Book Antiqua"/>
        </w:rPr>
        <w:t xml:space="preserve">e) </w:t>
      </w:r>
      <w:r w:rsidRPr="00016644">
        <w:rPr>
          <w:rFonts w:ascii="Book Antiqua" w:eastAsia="Book Antiqua" w:hAnsi="Book Antiqua"/>
        </w:rPr>
        <w:t xml:space="preserve">Informar ao gestor do contrato sobre eventuais vícios, irregularidades ou baixa qualidade </w:t>
      </w:r>
      <w:r w:rsidR="009A11BC" w:rsidRPr="009A11BC">
        <w:rPr>
          <w:rFonts w:ascii="Book Antiqua" w:eastAsia="Book Antiqua" w:hAnsi="Book Antiqua"/>
          <w:color w:val="000000" w:themeColor="text1"/>
        </w:rPr>
        <w:t>do</w:t>
      </w:r>
      <w:r w:rsidRPr="009A11BC">
        <w:rPr>
          <w:rFonts w:ascii="Book Antiqua" w:eastAsia="Book Antiqua" w:hAnsi="Book Antiqua"/>
          <w:color w:val="000000" w:themeColor="text1"/>
        </w:rPr>
        <w:t xml:space="preserve">s </w:t>
      </w:r>
      <w:r w:rsidR="009A11BC" w:rsidRPr="009A11BC">
        <w:rPr>
          <w:rFonts w:ascii="Book Antiqua" w:eastAsia="Book Antiqua" w:hAnsi="Book Antiqua"/>
          <w:color w:val="000000" w:themeColor="text1"/>
          <w:shd w:val="clear" w:color="auto" w:fill="FFFFFF"/>
        </w:rPr>
        <w:t>materiais</w:t>
      </w:r>
      <w:r w:rsidRPr="009A11BC">
        <w:rPr>
          <w:rFonts w:ascii="Book Antiqua" w:eastAsia="Book Antiqua" w:hAnsi="Book Antiqua"/>
          <w:color w:val="000000" w:themeColor="text1"/>
        </w:rPr>
        <w:t xml:space="preserve"> </w:t>
      </w:r>
      <w:r w:rsidR="009A11BC" w:rsidRPr="009A11BC">
        <w:rPr>
          <w:rFonts w:ascii="Book Antiqua" w:eastAsia="Book Antiqua" w:hAnsi="Book Antiqua"/>
          <w:color w:val="000000" w:themeColor="text1"/>
        </w:rPr>
        <w:t>fornecido</w:t>
      </w:r>
      <w:r w:rsidRPr="009A11BC">
        <w:rPr>
          <w:rFonts w:ascii="Book Antiqua" w:eastAsia="Book Antiqua" w:hAnsi="Book Antiqua"/>
          <w:color w:val="000000" w:themeColor="text1"/>
        </w:rPr>
        <w:t xml:space="preserve">s pela </w:t>
      </w:r>
      <w:r w:rsidRPr="009A11BC">
        <w:rPr>
          <w:rFonts w:ascii="Book Antiqua" w:eastAsia="Book Antiqua" w:hAnsi="Book Antiqua"/>
          <w:b/>
          <w:color w:val="000000" w:themeColor="text1"/>
        </w:rPr>
        <w:t>CONTRATADA</w:t>
      </w:r>
      <w:r w:rsidRPr="009A11BC">
        <w:rPr>
          <w:rFonts w:ascii="Book Antiqua" w:eastAsia="Book Antiqua" w:hAnsi="Book Antiqua"/>
          <w:color w:val="000000" w:themeColor="text1"/>
        </w:rPr>
        <w:t>;</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f) </w:t>
      </w:r>
      <w:r w:rsidRPr="00016644">
        <w:rPr>
          <w:rFonts w:ascii="Book Antiqua" w:eastAsia="Book Antiqua" w:hAnsi="Book Antiqua"/>
        </w:rPr>
        <w:t>Propor soluções para regularização das faltas e dos problemas observados, sem prejuízo das penalidades aplicáveis;</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g)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2B7299" w:rsidRPr="00016644"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h) </w:t>
      </w:r>
      <w:r w:rsidRPr="00016644">
        <w:rPr>
          <w:rFonts w:ascii="Book Antiqua" w:eastAsia="Book Antiqua" w:hAnsi="Book Antiqua"/>
        </w:rPr>
        <w:t xml:space="preserve">Monitorar constantemente o nível de qualidade </w:t>
      </w:r>
      <w:r w:rsidR="009A11BC" w:rsidRPr="009A11BC">
        <w:rPr>
          <w:rFonts w:ascii="Book Antiqua" w:eastAsia="Book Antiqua" w:hAnsi="Book Antiqua"/>
          <w:color w:val="000000" w:themeColor="text1"/>
        </w:rPr>
        <w:t>do</w:t>
      </w:r>
      <w:r w:rsidRPr="009A11BC">
        <w:rPr>
          <w:rFonts w:ascii="Book Antiqua" w:eastAsia="Book Antiqua" w:hAnsi="Book Antiqua"/>
          <w:color w:val="000000" w:themeColor="text1"/>
        </w:rPr>
        <w:t xml:space="preserve">s </w:t>
      </w:r>
      <w:r w:rsidR="009A11BC" w:rsidRPr="009A11BC">
        <w:rPr>
          <w:rFonts w:ascii="Book Antiqua" w:eastAsia="Book Antiqua" w:hAnsi="Book Antiqua"/>
          <w:color w:val="000000" w:themeColor="text1"/>
          <w:shd w:val="clear" w:color="auto" w:fill="FFFFFF"/>
        </w:rPr>
        <w:t>materia</w:t>
      </w:r>
      <w:r w:rsidRPr="009A11BC">
        <w:rPr>
          <w:rFonts w:ascii="Book Antiqua" w:eastAsia="Book Antiqua" w:hAnsi="Book Antiqua"/>
          <w:color w:val="000000" w:themeColor="text1"/>
          <w:shd w:val="clear" w:color="auto" w:fill="FFFFFF"/>
        </w:rPr>
        <w:t>is</w:t>
      </w:r>
      <w:r w:rsidR="009A11BC">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2B7299" w:rsidRPr="00FA6E86"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B7299" w:rsidRPr="00C60E98"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B7299" w:rsidRPr="00985632"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2B7299" w:rsidRDefault="002B7299"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A11BC">
        <w:rPr>
          <w:rFonts w:ascii="Book Antiqua" w:hAnsi="Book Antiqua"/>
          <w:b/>
        </w:rPr>
        <w:t xml:space="preserve">11.6 </w:t>
      </w:r>
      <w:r w:rsidR="009A11BC" w:rsidRPr="009A11BC">
        <w:rPr>
          <w:rFonts w:ascii="Book Antiqua" w:hAnsi="Book Antiqua"/>
          <w:b/>
        </w:rPr>
        <w:t>Fiscais designados para esta contratação</w:t>
      </w:r>
      <w:r w:rsidR="009A11BC">
        <w:rPr>
          <w:rFonts w:ascii="Book Antiqua" w:hAnsi="Book Antiqua"/>
        </w:rPr>
        <w:t>:</w:t>
      </w:r>
    </w:p>
    <w:p w:rsidR="009A11BC"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tbl>
      <w:tblPr>
        <w:tblStyle w:val="Tabelacomgrade"/>
        <w:tblW w:w="10065" w:type="dxa"/>
        <w:tblInd w:w="-601" w:type="dxa"/>
        <w:tblLook w:val="04A0"/>
      </w:tblPr>
      <w:tblGrid>
        <w:gridCol w:w="4923"/>
        <w:gridCol w:w="5142"/>
      </w:tblGrid>
      <w:tr w:rsidR="009A11BC" w:rsidRPr="00046E2C" w:rsidTr="009A11BC">
        <w:tc>
          <w:tcPr>
            <w:tcW w:w="4923" w:type="dxa"/>
            <w:shd w:val="clear" w:color="auto" w:fill="F2F2F2" w:themeFill="background1" w:themeFillShade="F2"/>
          </w:tcPr>
          <w:p w:rsidR="009A11BC" w:rsidRPr="00046E2C" w:rsidRDefault="009A11BC" w:rsidP="009A11BC">
            <w:pPr>
              <w:ind w:left="0" w:right="0"/>
              <w:rPr>
                <w:rFonts w:ascii="Book Antiqua" w:hAnsi="Book Antiqua"/>
                <w:b/>
                <w:szCs w:val="16"/>
              </w:rPr>
            </w:pPr>
            <w:r w:rsidRPr="00046E2C">
              <w:rPr>
                <w:rFonts w:ascii="Book Antiqua" w:hAnsi="Book Antiqua"/>
                <w:b/>
                <w:szCs w:val="16"/>
              </w:rPr>
              <w:t>Secretarias Requisitantes</w:t>
            </w:r>
          </w:p>
        </w:tc>
        <w:tc>
          <w:tcPr>
            <w:tcW w:w="5142" w:type="dxa"/>
            <w:shd w:val="clear" w:color="auto" w:fill="F2F2F2" w:themeFill="background1" w:themeFillShade="F2"/>
          </w:tcPr>
          <w:p w:rsidR="009A11BC" w:rsidRPr="00046E2C" w:rsidRDefault="009A11BC" w:rsidP="009A11BC">
            <w:pPr>
              <w:ind w:left="0" w:right="0"/>
              <w:rPr>
                <w:rFonts w:ascii="Book Antiqua" w:hAnsi="Book Antiqua"/>
                <w:b/>
                <w:szCs w:val="16"/>
              </w:rPr>
            </w:pPr>
            <w:r w:rsidRPr="00046E2C">
              <w:rPr>
                <w:rFonts w:ascii="Book Antiqua" w:hAnsi="Book Antiqua"/>
                <w:b/>
                <w:szCs w:val="16"/>
              </w:rPr>
              <w:t>Nome/Matrícula dos Fiscais</w:t>
            </w:r>
          </w:p>
        </w:tc>
      </w:tr>
      <w:tr w:rsidR="009A11BC" w:rsidRPr="00046E2C" w:rsidTr="009A11BC">
        <w:tc>
          <w:tcPr>
            <w:tcW w:w="4923"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Secretaria Municipal da Fazenda e Gestão Administrativa</w:t>
            </w:r>
          </w:p>
        </w:tc>
        <w:tc>
          <w:tcPr>
            <w:tcW w:w="5142"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Marcos Ricardo Schnaider (matrícula n° 22.312)</w:t>
            </w:r>
          </w:p>
        </w:tc>
      </w:tr>
      <w:tr w:rsidR="009A11BC" w:rsidRPr="00046E2C" w:rsidTr="009A11BC">
        <w:tc>
          <w:tcPr>
            <w:tcW w:w="4923"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Superintendência de Trânsito - Ditran</w:t>
            </w:r>
          </w:p>
        </w:tc>
        <w:tc>
          <w:tcPr>
            <w:tcW w:w="5142"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Dirceu dos Passos (matrícula n° 4.473)</w:t>
            </w:r>
          </w:p>
        </w:tc>
      </w:tr>
      <w:tr w:rsidR="009A11BC" w:rsidRPr="00046E2C" w:rsidTr="009A11BC">
        <w:tc>
          <w:tcPr>
            <w:tcW w:w="4923"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Corpo de Bombeiros Militar</w:t>
            </w:r>
          </w:p>
        </w:tc>
        <w:tc>
          <w:tcPr>
            <w:tcW w:w="5142"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Anderson André de Azevedo (matrícula n° 610046-5)</w:t>
            </w:r>
          </w:p>
        </w:tc>
      </w:tr>
      <w:tr w:rsidR="009A11BC" w:rsidRPr="002F28EC" w:rsidTr="009A11BC">
        <w:tc>
          <w:tcPr>
            <w:tcW w:w="4923"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lastRenderedPageBreak/>
              <w:t>Polícia Militar</w:t>
            </w:r>
          </w:p>
        </w:tc>
        <w:tc>
          <w:tcPr>
            <w:tcW w:w="5142" w:type="dxa"/>
          </w:tcPr>
          <w:p w:rsidR="009A11BC" w:rsidRPr="00046E2C" w:rsidRDefault="009A11BC" w:rsidP="009A11BC">
            <w:pPr>
              <w:ind w:left="0" w:right="0"/>
              <w:rPr>
                <w:rFonts w:ascii="Book Antiqua" w:hAnsi="Book Antiqua"/>
                <w:color w:val="000000" w:themeColor="text1"/>
                <w:szCs w:val="16"/>
              </w:rPr>
            </w:pPr>
            <w:r w:rsidRPr="00046E2C">
              <w:rPr>
                <w:rFonts w:ascii="Book Antiqua" w:hAnsi="Book Antiqua"/>
                <w:color w:val="000000" w:themeColor="text1"/>
                <w:szCs w:val="16"/>
              </w:rPr>
              <w:t>Denildo de Miranda (matrícula n° 928769-8)</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Obras e Serviços Urbanos</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Lusiana Neves Ferreira (matrícula n° 24.194)</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Assistência Social</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Vanderlei Antonio Schnaider (matrícula n° 22.368)</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Superintendência de Comunicação</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Gisele Scopel (matrícula n° 24.616)</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Educação</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Anne Caroline Rosa (matrícula n° 15.211)</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Agricultura e Aquicultura</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Maicon Jose Isensee (matrícula n° 13.108)</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Desenvolvimento Econômico, Renda e Turismo</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Luisa Tenfen (matrícula n° 11.052)</w:t>
            </w:r>
          </w:p>
        </w:tc>
      </w:tr>
      <w:tr w:rsidR="009A11BC" w:rsidRPr="002F28E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Serviço Autônomo Municipal de Água e Esgoto - Samae</w:t>
            </w:r>
          </w:p>
        </w:tc>
        <w:tc>
          <w:tcPr>
            <w:tcW w:w="5142"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Ricardo Alexandre da Silva (matrícula n° 13.351)</w:t>
            </w:r>
          </w:p>
        </w:tc>
      </w:tr>
      <w:tr w:rsidR="009A11BC" w:rsidRPr="00467A2C" w:rsidTr="009A11BC">
        <w:tc>
          <w:tcPr>
            <w:tcW w:w="4923" w:type="dxa"/>
          </w:tcPr>
          <w:p w:rsidR="009A11BC" w:rsidRPr="002F28EC" w:rsidRDefault="009A11BC" w:rsidP="009A11BC">
            <w:pPr>
              <w:ind w:left="0" w:right="0"/>
              <w:rPr>
                <w:rFonts w:ascii="Book Antiqua" w:hAnsi="Book Antiqua"/>
                <w:color w:val="000000" w:themeColor="text1"/>
                <w:szCs w:val="16"/>
              </w:rPr>
            </w:pPr>
            <w:r w:rsidRPr="002F28EC">
              <w:rPr>
                <w:rFonts w:ascii="Book Antiqua" w:hAnsi="Book Antiqua"/>
                <w:color w:val="000000" w:themeColor="text1"/>
                <w:szCs w:val="16"/>
              </w:rPr>
              <w:t>Fundação Municipal de Esportes e Lazer</w:t>
            </w:r>
          </w:p>
        </w:tc>
        <w:tc>
          <w:tcPr>
            <w:tcW w:w="5142" w:type="dxa"/>
          </w:tcPr>
          <w:p w:rsidR="009A11BC" w:rsidRPr="00467A2C" w:rsidRDefault="009A11BC" w:rsidP="009A11BC">
            <w:pPr>
              <w:ind w:left="0" w:right="0"/>
              <w:rPr>
                <w:rFonts w:ascii="Book Antiqua" w:hAnsi="Book Antiqua"/>
                <w:color w:val="000000" w:themeColor="text1"/>
                <w:szCs w:val="16"/>
              </w:rPr>
            </w:pPr>
            <w:r w:rsidRPr="006111A6">
              <w:rPr>
                <w:rFonts w:ascii="Book Antiqua" w:hAnsi="Book Antiqua"/>
                <w:color w:val="000000" w:themeColor="text1"/>
                <w:szCs w:val="16"/>
              </w:rPr>
              <w:t>Leticia Pires Mathias</w:t>
            </w:r>
            <w:r>
              <w:rPr>
                <w:rFonts w:ascii="Book Antiqua" w:hAnsi="Book Antiqua"/>
                <w:color w:val="000000" w:themeColor="text1"/>
                <w:szCs w:val="16"/>
              </w:rPr>
              <w:t xml:space="preserve"> </w:t>
            </w:r>
            <w:r w:rsidRPr="006111A6">
              <w:rPr>
                <w:rFonts w:ascii="Book Antiqua" w:hAnsi="Book Antiqua"/>
                <w:color w:val="000000" w:themeColor="text1"/>
                <w:szCs w:val="16"/>
              </w:rPr>
              <w:t>(matrícula n° 23.899)</w:t>
            </w:r>
          </w:p>
        </w:tc>
      </w:tr>
      <w:tr w:rsidR="00E12E57" w:rsidRPr="00467A2C" w:rsidTr="009A11BC">
        <w:tc>
          <w:tcPr>
            <w:tcW w:w="4923" w:type="dxa"/>
          </w:tcPr>
          <w:p w:rsidR="00E12E57" w:rsidRPr="00E77560" w:rsidRDefault="00E12E57" w:rsidP="00E12E57">
            <w:pPr>
              <w:ind w:left="0" w:right="0"/>
              <w:rPr>
                <w:rFonts w:ascii="Book Antiqua" w:hAnsi="Book Antiqua"/>
                <w:color w:val="000000" w:themeColor="text1"/>
                <w:szCs w:val="16"/>
              </w:rPr>
            </w:pPr>
            <w:r w:rsidRPr="00E77560">
              <w:rPr>
                <w:rFonts w:ascii="Book Antiqua" w:hAnsi="Book Antiqua" w:cs="Arial"/>
                <w:color w:val="000000"/>
                <w:shd w:val="clear" w:color="auto" w:fill="FFFFFF"/>
              </w:rPr>
              <w:t>Secretaria Municipal de Saúde</w:t>
            </w:r>
          </w:p>
        </w:tc>
        <w:tc>
          <w:tcPr>
            <w:tcW w:w="5142" w:type="dxa"/>
          </w:tcPr>
          <w:p w:rsidR="00E12E57" w:rsidRPr="00E77560" w:rsidRDefault="00E12E57" w:rsidP="00E12E57">
            <w:pPr>
              <w:ind w:left="0" w:right="0"/>
              <w:rPr>
                <w:rFonts w:ascii="Book Antiqua" w:hAnsi="Book Antiqua"/>
                <w:color w:val="000000" w:themeColor="text1"/>
                <w:szCs w:val="16"/>
              </w:rPr>
            </w:pPr>
            <w:r w:rsidRPr="00E77560">
              <w:rPr>
                <w:rFonts w:ascii="Book Antiqua" w:hAnsi="Book Antiqua" w:cs="Arial"/>
                <w:color w:val="000000"/>
                <w:shd w:val="clear" w:color="auto" w:fill="FFFFFF"/>
              </w:rPr>
              <w:t>Julio César Oliveira de Matos (matrícula nº 15.190)</w:t>
            </w:r>
          </w:p>
        </w:tc>
      </w:tr>
    </w:tbl>
    <w:p w:rsidR="009A11BC" w:rsidRPr="00985632"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B7299" w:rsidRDefault="002B7299" w:rsidP="002B7299">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2B7299" w:rsidRDefault="002B7299" w:rsidP="002B7299">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2B7299" w:rsidRDefault="002B7299" w:rsidP="002B7299">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2B7299" w:rsidRDefault="002B7299" w:rsidP="002B7299">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B7299" w:rsidRDefault="002B7299" w:rsidP="002B7299">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B7299" w:rsidRDefault="002B7299" w:rsidP="002B7299">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B7299" w:rsidRDefault="002B7299" w:rsidP="002B7299">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2B7299" w:rsidRDefault="002B7299" w:rsidP="002B7299">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B7299" w:rsidRDefault="002B7299" w:rsidP="002B7299">
      <w:pPr>
        <w:rPr>
          <w:rFonts w:ascii="Book Antiqua" w:hAnsi="Book Antiqua"/>
        </w:rPr>
      </w:pPr>
      <w:r>
        <w:rPr>
          <w:rFonts w:ascii="Book Antiqua" w:hAnsi="Book Antiqua"/>
        </w:rPr>
        <w:lastRenderedPageBreak/>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B7299" w:rsidRDefault="002B7299" w:rsidP="002B7299">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6A40EC" w:rsidRDefault="006A40EC" w:rsidP="00E12E57">
      <w:pPr>
        <w:ind w:left="0"/>
        <w:rPr>
          <w:rFonts w:ascii="Book Antiqua" w:hAnsi="Book Antiqua"/>
        </w:rPr>
      </w:pPr>
    </w:p>
    <w:tbl>
      <w:tblPr>
        <w:tblStyle w:val="Tabelacomgrade"/>
        <w:tblW w:w="4253" w:type="dxa"/>
        <w:tblInd w:w="1838" w:type="dxa"/>
        <w:tblLook w:val="04A0"/>
      </w:tblPr>
      <w:tblGrid>
        <w:gridCol w:w="2126"/>
        <w:gridCol w:w="2127"/>
      </w:tblGrid>
      <w:tr w:rsidR="002B7299" w:rsidTr="0051244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7299" w:rsidRDefault="002B7299" w:rsidP="0051244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B7299" w:rsidRDefault="002B7299" w:rsidP="00512442">
            <w:pPr>
              <w:ind w:left="0" w:right="0"/>
              <w:rPr>
                <w:rFonts w:ascii="Book Antiqua" w:hAnsi="Book Antiqua"/>
                <w:b/>
                <w:bCs/>
              </w:rPr>
            </w:pPr>
            <w:r>
              <w:rPr>
                <w:rFonts w:ascii="Book Antiqua" w:hAnsi="Book Antiqua"/>
                <w:b/>
                <w:bCs/>
              </w:rPr>
              <w:t xml:space="preserve">       Percentual (%)</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0,5 a 10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15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15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0,5 a 20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0,5 a 20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15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0,5 a 10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15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15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20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20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20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20 a 30</w:t>
            </w:r>
          </w:p>
        </w:tc>
      </w:tr>
      <w:tr w:rsidR="002B7299" w:rsidTr="00512442">
        <w:tc>
          <w:tcPr>
            <w:tcW w:w="2126"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2B7299" w:rsidRDefault="002B7299" w:rsidP="00512442">
            <w:pPr>
              <w:ind w:left="0" w:right="0"/>
              <w:jc w:val="center"/>
              <w:rPr>
                <w:rFonts w:ascii="Book Antiqua" w:hAnsi="Book Antiqua"/>
              </w:rPr>
            </w:pPr>
            <w:r>
              <w:rPr>
                <w:rFonts w:ascii="Book Antiqua" w:hAnsi="Book Antiqua"/>
              </w:rPr>
              <w:t>20 a 30</w:t>
            </w:r>
          </w:p>
        </w:tc>
      </w:tr>
    </w:tbl>
    <w:p w:rsidR="002B7299" w:rsidRDefault="002B7299" w:rsidP="002B7299">
      <w:pPr>
        <w:rPr>
          <w:rFonts w:ascii="Book Antiqua" w:hAnsi="Book Antiqua"/>
        </w:rPr>
      </w:pPr>
    </w:p>
    <w:p w:rsidR="002B7299" w:rsidRDefault="002B7299" w:rsidP="002B7299">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B7299" w:rsidRDefault="002B7299" w:rsidP="002B7299">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B7299" w:rsidRDefault="002B7299" w:rsidP="002B7299">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B7299" w:rsidRDefault="002B7299" w:rsidP="002B7299">
      <w:pPr>
        <w:rPr>
          <w:rFonts w:ascii="Book Antiqua" w:hAnsi="Book Antiqua"/>
        </w:rPr>
      </w:pPr>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2B7299" w:rsidRDefault="002B7299" w:rsidP="002B7299">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B7299" w:rsidRDefault="002B7299" w:rsidP="002B7299">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2B7299" w:rsidRDefault="002B7299" w:rsidP="002B7299">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2B7299" w:rsidRDefault="002B7299" w:rsidP="002B7299">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2B7299" w:rsidRDefault="002B7299" w:rsidP="002B7299">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B7299" w:rsidRDefault="002B7299" w:rsidP="002B7299">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B7299" w:rsidRDefault="002B7299" w:rsidP="002B7299">
      <w:pPr>
        <w:rPr>
          <w:rFonts w:ascii="Book Antiqua" w:hAnsi="Book Antiqua"/>
        </w:rPr>
      </w:pPr>
      <w:r>
        <w:rPr>
          <w:rFonts w:ascii="Book Antiqua" w:hAnsi="Book Antiqua"/>
        </w:rPr>
        <w:lastRenderedPageBreak/>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B7299" w:rsidRDefault="002B7299" w:rsidP="002B7299">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B7299" w:rsidRDefault="002B7299" w:rsidP="002B7299">
      <w:pPr>
        <w:rPr>
          <w:rFonts w:ascii="Book Antiqua" w:hAnsi="Book Antiqua"/>
        </w:rPr>
      </w:pPr>
      <w:r>
        <w:rPr>
          <w:rFonts w:ascii="Book Antiqua" w:hAnsi="Book Antiqua"/>
        </w:rPr>
        <w:t>12.12.3 Comportar-se de modo inidôneo ou cometer fraude de qualquer natureza.</w:t>
      </w:r>
    </w:p>
    <w:p w:rsidR="002B7299" w:rsidRDefault="002B7299" w:rsidP="002B7299">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2B7299" w:rsidRDefault="002B7299" w:rsidP="002B7299">
      <w:pPr>
        <w:rPr>
          <w:rFonts w:ascii="Book Antiqua" w:hAnsi="Book Antiqua"/>
        </w:rPr>
      </w:pPr>
      <w:r>
        <w:rPr>
          <w:rFonts w:ascii="Book Antiqua" w:hAnsi="Book Antiqua"/>
        </w:rPr>
        <w:t xml:space="preserve">12.12.5 Praticar ato lesivo previsto no Art. 5º da Lei nº 12.846/2013. </w:t>
      </w:r>
    </w:p>
    <w:p w:rsidR="002B7299" w:rsidRDefault="002B7299" w:rsidP="002B7299">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B7299" w:rsidRDefault="002B7299" w:rsidP="002B7299">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B7299" w:rsidRDefault="002B7299" w:rsidP="002B7299">
      <w:pPr>
        <w:rPr>
          <w:rFonts w:ascii="Book Antiqua" w:hAnsi="Book Antiqua" w:cstheme="minorHAnsi"/>
          <w:bCs/>
          <w:kern w:val="36"/>
        </w:rPr>
      </w:pPr>
      <w:r>
        <w:rPr>
          <w:rFonts w:ascii="Book Antiqua" w:hAnsi="Book Antiqua" w:cstheme="minorHAnsi"/>
          <w:bCs/>
          <w:kern w:val="36"/>
        </w:rPr>
        <w:t>12.14.1 A gravidade da conduta praticada;</w:t>
      </w:r>
    </w:p>
    <w:p w:rsidR="002B7299" w:rsidRDefault="002B7299" w:rsidP="002B7299">
      <w:pPr>
        <w:rPr>
          <w:rFonts w:ascii="Book Antiqua" w:hAnsi="Book Antiqua" w:cstheme="minorHAnsi"/>
          <w:bCs/>
          <w:kern w:val="36"/>
        </w:rPr>
      </w:pPr>
      <w:r>
        <w:rPr>
          <w:rFonts w:ascii="Book Antiqua" w:hAnsi="Book Antiqua" w:cstheme="minorHAnsi"/>
          <w:bCs/>
          <w:kern w:val="36"/>
        </w:rPr>
        <w:t>12.14.2 A culpabilidade do infrator;</w:t>
      </w:r>
    </w:p>
    <w:p w:rsidR="002B7299" w:rsidRDefault="002B7299" w:rsidP="002B7299">
      <w:pPr>
        <w:rPr>
          <w:rFonts w:ascii="Book Antiqua" w:hAnsi="Book Antiqua" w:cstheme="minorHAnsi"/>
          <w:bCs/>
          <w:kern w:val="36"/>
        </w:rPr>
      </w:pPr>
      <w:r>
        <w:rPr>
          <w:rFonts w:ascii="Book Antiqua" w:hAnsi="Book Antiqua" w:cstheme="minorHAnsi"/>
          <w:bCs/>
          <w:kern w:val="36"/>
        </w:rPr>
        <w:t>12.14.3 A intensidade do dano provocado;</w:t>
      </w:r>
    </w:p>
    <w:p w:rsidR="002B7299" w:rsidRDefault="002B7299" w:rsidP="002B7299">
      <w:pPr>
        <w:rPr>
          <w:rFonts w:ascii="Book Antiqua" w:hAnsi="Book Antiqua" w:cstheme="minorHAnsi"/>
          <w:bCs/>
          <w:kern w:val="36"/>
        </w:rPr>
      </w:pPr>
      <w:r>
        <w:rPr>
          <w:rFonts w:ascii="Book Antiqua" w:hAnsi="Book Antiqua" w:cstheme="minorHAnsi"/>
          <w:bCs/>
          <w:kern w:val="36"/>
        </w:rPr>
        <w:t>12.14.4 O caráter educativo da pena;</w:t>
      </w:r>
    </w:p>
    <w:p w:rsidR="002B7299" w:rsidRDefault="002B7299" w:rsidP="002B7299">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2B7299" w:rsidRDefault="002B7299" w:rsidP="002B7299">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B7299" w:rsidRDefault="002B7299" w:rsidP="002B7299">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B7299" w:rsidRDefault="002B7299" w:rsidP="002B7299">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B7299" w:rsidRDefault="002B7299" w:rsidP="002B7299">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B7299" w:rsidRPr="00627233" w:rsidRDefault="002B7299" w:rsidP="002B7299">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2B7299" w:rsidRPr="00627233" w:rsidRDefault="002B7299" w:rsidP="002B7299">
      <w:pPr>
        <w:tabs>
          <w:tab w:val="left" w:pos="9498"/>
        </w:tabs>
        <w:ind w:right="-852"/>
        <w:rPr>
          <w:rFonts w:ascii="Book Antiqua" w:hAnsi="Book Antiqua"/>
        </w:rPr>
      </w:pPr>
      <w:r>
        <w:rPr>
          <w:rFonts w:ascii="Book Antiqua" w:hAnsi="Book Antiqua"/>
        </w:rPr>
        <w:t xml:space="preserve">13.1 </w:t>
      </w:r>
      <w:r w:rsidRPr="00627233">
        <w:rPr>
          <w:rFonts w:ascii="Book Antiqua" w:hAnsi="Book Antiqua"/>
        </w:rPr>
        <w:t xml:space="preserve">É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B7299" w:rsidRPr="00627233"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Quando não aceitar abaixar o preço registrado, na hipótese de este se tornar superior àqueles praticados no mercado;</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B7299" w:rsidRDefault="002B7299" w:rsidP="002B7299">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B7299" w:rsidRPr="00C43520" w:rsidRDefault="002B7299" w:rsidP="00C43520">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Por razões de interesse público devidamente demonstradas e justificadas pela Administração.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14.1.1 Em qualquer das hipóteses acima, concluído o processo, a Administração fará o devido apostilamento na Ata de Registro de Preços e informará aos demais fornecedores a nova ordem de registro.</w:t>
      </w:r>
    </w:p>
    <w:p w:rsidR="002B7299" w:rsidRDefault="002B7299" w:rsidP="002B729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B7299" w:rsidRDefault="002B7299" w:rsidP="002B729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2B7299" w:rsidRPr="00874191" w:rsidRDefault="002B7299" w:rsidP="002B729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B7299" w:rsidRPr="00874191" w:rsidRDefault="002B7299" w:rsidP="002B729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2B7299" w:rsidRDefault="002B7299" w:rsidP="002B729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r w:rsidRPr="001E2A62">
        <w:rPr>
          <w:rFonts w:ascii="Book Antiqua" w:hAnsi="Book Antiqua"/>
        </w:rPr>
        <w:t xml:space="preserve">Fica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B7299" w:rsidRPr="00C81269"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B7299" w:rsidRPr="00627233" w:rsidRDefault="002B7299" w:rsidP="002B72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2B7299" w:rsidRPr="00704A2F" w:rsidTr="00512442">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2B7299" w:rsidRPr="00704A2F" w:rsidTr="00512442">
              <w:trPr>
                <w:jc w:val="center"/>
              </w:trPr>
              <w:tc>
                <w:tcPr>
                  <w:tcW w:w="3369" w:type="dxa"/>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2B7299" w:rsidRPr="00704A2F" w:rsidTr="00512442">
              <w:trPr>
                <w:trHeight w:val="413"/>
                <w:jc w:val="center"/>
              </w:trPr>
              <w:tc>
                <w:tcPr>
                  <w:tcW w:w="3369" w:type="dxa"/>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2B7299" w:rsidRPr="00704A2F" w:rsidRDefault="002B7299" w:rsidP="0051244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2B7299" w:rsidRPr="00704A2F" w:rsidRDefault="002B7299" w:rsidP="00512442">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B7299" w:rsidRPr="00627233" w:rsidRDefault="002B7299" w:rsidP="002B7299">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2B7299" w:rsidRDefault="002B7299"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194723">
      <w:pPr>
        <w:jc w:val="center"/>
        <w:rPr>
          <w:rFonts w:ascii="Book Antiqua" w:hAnsi="Book Antiqua"/>
        </w:rPr>
      </w:pPr>
    </w:p>
    <w:p w:rsidR="009A11BC" w:rsidRDefault="009A11BC" w:rsidP="00E12E57">
      <w:pPr>
        <w:ind w:left="0"/>
        <w:rPr>
          <w:rFonts w:ascii="Book Antiqua" w:hAnsi="Book Antiqua"/>
        </w:rPr>
      </w:pPr>
    </w:p>
    <w:p w:rsidR="009A11BC" w:rsidRPr="00627233" w:rsidRDefault="009A11BC" w:rsidP="009A11BC">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9A11BC" w:rsidRPr="00C43520" w:rsidRDefault="009A11BC" w:rsidP="009A11BC">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C43520" w:rsidRPr="00C43520">
        <w:rPr>
          <w:rFonts w:ascii="Book Antiqua" w:eastAsia="Book Antiqua" w:hAnsi="Book Antiqua"/>
          <w:color w:val="000000" w:themeColor="text1"/>
          <w:sz w:val="36"/>
          <w:szCs w:val="36"/>
        </w:rPr>
        <w:t>155</w:t>
      </w:r>
      <w:r w:rsidRPr="00C43520">
        <w:rPr>
          <w:rFonts w:ascii="Book Antiqua" w:eastAsia="Book Antiqua" w:hAnsi="Book Antiqua"/>
          <w:color w:val="000000" w:themeColor="text1"/>
          <w:sz w:val="36"/>
          <w:szCs w:val="36"/>
        </w:rPr>
        <w:t>/2026</w:t>
      </w:r>
    </w:p>
    <w:p w:rsidR="009A11BC" w:rsidRPr="00C43520" w:rsidRDefault="009A11BC" w:rsidP="009A11BC">
      <w:pPr>
        <w:ind w:right="-852"/>
        <w:jc w:val="center"/>
        <w:rPr>
          <w:rStyle w:val="nfase"/>
          <w:rFonts w:ascii="Book Antiqua" w:eastAsia="Book Antiqua" w:hAnsi="Book Antiqua"/>
          <w:i w:val="0"/>
          <w:color w:val="000000" w:themeColor="text1"/>
          <w:sz w:val="36"/>
          <w:szCs w:val="36"/>
        </w:rPr>
      </w:pPr>
      <w:r w:rsidRPr="00C43520">
        <w:rPr>
          <w:rStyle w:val="nfase"/>
          <w:rFonts w:ascii="Book Antiqua" w:eastAsia="Book Antiqua" w:hAnsi="Book Antiqua"/>
          <w:i w:val="0"/>
          <w:color w:val="000000" w:themeColor="text1"/>
          <w:sz w:val="36"/>
          <w:szCs w:val="36"/>
        </w:rPr>
        <w:t xml:space="preserve">PREGÃO ELETRÔNICO Nº </w:t>
      </w:r>
      <w:r w:rsidR="00C43520" w:rsidRPr="00C43520">
        <w:rPr>
          <w:rFonts w:ascii="Book Antiqua" w:eastAsia="Book Antiqua" w:hAnsi="Book Antiqua"/>
          <w:color w:val="000000" w:themeColor="text1"/>
          <w:sz w:val="36"/>
          <w:szCs w:val="36"/>
        </w:rPr>
        <w:t>27</w:t>
      </w:r>
      <w:r w:rsidRPr="00C43520">
        <w:rPr>
          <w:rFonts w:ascii="Book Antiqua" w:eastAsia="Book Antiqua" w:hAnsi="Book Antiqua"/>
          <w:color w:val="000000" w:themeColor="text1"/>
          <w:sz w:val="36"/>
          <w:szCs w:val="36"/>
        </w:rPr>
        <w:t>/2026</w:t>
      </w:r>
    </w:p>
    <w:p w:rsidR="009A11BC" w:rsidRPr="00CB675A" w:rsidRDefault="009A11BC" w:rsidP="009A11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9A11BC" w:rsidRPr="00627233" w:rsidRDefault="009A11BC" w:rsidP="009A11B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9A11BC" w:rsidRDefault="009A11BC" w:rsidP="009A11BC">
      <w:pPr>
        <w:pStyle w:val="Ttulo10"/>
        <w:widowControl w:val="0"/>
        <w:spacing w:before="0" w:after="0"/>
        <w:ind w:right="-852"/>
        <w:jc w:val="left"/>
        <w:rPr>
          <w:rFonts w:ascii="Book Antiqua" w:eastAsia="Book Antiqua" w:hAnsi="Book Antiqua"/>
          <w:sz w:val="22"/>
          <w:szCs w:val="22"/>
        </w:rPr>
      </w:pPr>
    </w:p>
    <w:p w:rsidR="009A11BC" w:rsidRDefault="009A11BC" w:rsidP="009A11BC">
      <w:pPr>
        <w:pStyle w:val="Ttulo10"/>
        <w:widowControl w:val="0"/>
        <w:spacing w:before="0" w:after="0"/>
        <w:ind w:right="-852"/>
        <w:jc w:val="left"/>
        <w:rPr>
          <w:rFonts w:ascii="Book Antiqua" w:eastAsia="Book Antiqua" w:hAnsi="Book Antiqua"/>
          <w:sz w:val="22"/>
          <w:szCs w:val="22"/>
        </w:rPr>
      </w:pPr>
    </w:p>
    <w:p w:rsidR="009A11BC" w:rsidRPr="00DA5E8C" w:rsidRDefault="009A11BC" w:rsidP="009A11BC">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9A11BC" w:rsidRDefault="009A11BC" w:rsidP="009A11BC">
      <w:pPr>
        <w:pStyle w:val="Normal0"/>
        <w:widowControl w:val="0"/>
        <w:ind w:left="2977" w:right="-852"/>
        <w:rPr>
          <w:rFonts w:ascii="Book Antiqua" w:hAnsi="Book Antiqua"/>
          <w:b/>
          <w:sz w:val="22"/>
          <w:szCs w:val="22"/>
        </w:rPr>
      </w:pPr>
    </w:p>
    <w:p w:rsidR="009A11BC" w:rsidRPr="007C7645" w:rsidRDefault="009A11BC" w:rsidP="009A11BC">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Pr="009A11BC">
        <w:rPr>
          <w:rFonts w:ascii="Book Antiqua" w:hAnsi="Book Antiqua"/>
          <w:b/>
          <w:color w:val="000000" w:themeColor="text1"/>
          <w:sz w:val="22"/>
          <w:szCs w:val="22"/>
        </w:rPr>
        <w:t>MATERIAIS DE PINTURA</w:t>
      </w:r>
      <w:r w:rsidRPr="009A11BC">
        <w:rPr>
          <w:rFonts w:ascii="Book Antiqua" w:eastAsia="Book Antiqua" w:hAnsi="Book Antiqua"/>
          <w:b/>
          <w:i/>
          <w:color w:val="000000" w:themeColor="text1"/>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9A11BC" w:rsidRPr="00627233" w:rsidRDefault="009A11BC" w:rsidP="009A11BC">
      <w:pPr>
        <w:pStyle w:val="Normal0"/>
        <w:widowControl w:val="0"/>
        <w:ind w:right="-852"/>
        <w:rPr>
          <w:rFonts w:ascii="Book Antiqua" w:eastAsia="Book Antiqua" w:hAnsi="Book Antiqua"/>
          <w:b/>
          <w:sz w:val="22"/>
          <w:szCs w:val="22"/>
        </w:rPr>
      </w:pPr>
    </w:p>
    <w:p w:rsidR="009A11BC" w:rsidRPr="00627233" w:rsidRDefault="009A11BC" w:rsidP="009A11B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w:t>
      </w:r>
      <w:r w:rsidR="00DF3C0F">
        <w:rPr>
          <w:rFonts w:ascii="Book Antiqua" w:hAnsi="Book Antiqua" w:cs="Book Antiqua"/>
        </w:rPr>
        <w:t xml:space="preserve"> do</w:t>
      </w:r>
      <w:r w:rsidRPr="00627233">
        <w:rPr>
          <w:rFonts w:ascii="Book Antiqua" w:hAnsi="Book Antiqua" w:cs="Book Antiqua"/>
        </w:rPr>
        <w:t xml:space="preserve"> </w:t>
      </w:r>
      <w:r w:rsidR="00DF3C0F" w:rsidRPr="002B7299">
        <w:rPr>
          <w:rFonts w:ascii="Book Antiqua" w:hAnsi="Book Antiqua" w:cs="Book Antiqua"/>
          <w:b/>
          <w:color w:val="000000" w:themeColor="text1"/>
        </w:rPr>
        <w:t>GABINETE DO PREFEITO E VICE-PREFEITO</w:t>
      </w:r>
      <w:r w:rsidR="00DF3C0F" w:rsidRPr="002B7299">
        <w:rPr>
          <w:rFonts w:ascii="Book Antiqua" w:hAnsi="Book Antiqua" w:cs="Book Antiqua"/>
          <w:color w:val="000000" w:themeColor="text1"/>
        </w:rPr>
        <w:t xml:space="preserve">, com sede na </w:t>
      </w:r>
      <w:r w:rsidR="00DF3C0F" w:rsidRPr="002B7299">
        <w:rPr>
          <w:rStyle w:val="nfase"/>
          <w:rFonts w:ascii="Book Antiqua" w:eastAsia="Book Antiqua" w:hAnsi="Book Antiqua"/>
          <w:i w:val="0"/>
          <w:color w:val="000000" w:themeColor="text1"/>
        </w:rPr>
        <w:t>Rua Coronel Aristiliano Ramos, nº 435, Bairro Centro, CEP 89.110-900, Município de Gaspar/SC</w:t>
      </w:r>
      <w:r w:rsidR="00DF3C0F" w:rsidRPr="002B7299">
        <w:rPr>
          <w:rStyle w:val="nfase"/>
          <w:rFonts w:ascii="Book Antiqua" w:eastAsia="Book Antiqua" w:hAnsi="Book Antiqua"/>
          <w:color w:val="000000" w:themeColor="text1"/>
        </w:rPr>
        <w:t xml:space="preserve">, </w:t>
      </w:r>
      <w:r w:rsidR="00DF3C0F" w:rsidRPr="002B7299">
        <w:rPr>
          <w:rFonts w:ascii="Book Antiqua" w:hAnsi="Book Antiqua"/>
          <w:color w:val="000000" w:themeColor="text1"/>
        </w:rPr>
        <w:t>neste ato representado pelo</w:t>
      </w:r>
      <w:r w:rsidR="00DF3C0F" w:rsidRPr="002B7299">
        <w:rPr>
          <w:rFonts w:ascii="Book Antiqua" w:hAnsi="Book Antiqua"/>
          <w:b/>
          <w:color w:val="000000" w:themeColor="text1"/>
        </w:rPr>
        <w:t xml:space="preserve"> </w:t>
      </w:r>
      <w:r w:rsidR="00DF3C0F" w:rsidRPr="002B7299">
        <w:rPr>
          <w:rFonts w:ascii="Book Antiqua" w:hAnsi="Book Antiqua"/>
          <w:color w:val="000000" w:themeColor="text1"/>
        </w:rPr>
        <w:t>Chefe de Gabinete, o Senhor</w:t>
      </w:r>
      <w:r w:rsidR="00DF3C0F" w:rsidRPr="002B7299">
        <w:rPr>
          <w:rFonts w:ascii="Book Antiqua" w:hAnsi="Book Antiqua"/>
          <w:b/>
          <w:color w:val="000000" w:themeColor="text1"/>
        </w:rPr>
        <w:t xml:space="preserve"> ANDRÉ DE MOURA DA CUNHA</w:t>
      </w:r>
      <w:r w:rsidR="00DF3C0F" w:rsidRPr="002B7299">
        <w:rPr>
          <w:rFonts w:ascii="Book Antiqua" w:hAnsi="Book Antiqua" w:cs="Book Antiqua"/>
          <w:color w:val="000000" w:themeColor="text1"/>
        </w:rPr>
        <w:t xml:space="preserve">; da </w:t>
      </w:r>
      <w:r w:rsidR="00DF3C0F" w:rsidRPr="002B7299">
        <w:rPr>
          <w:rFonts w:ascii="Book Antiqua" w:hAnsi="Book Antiqua"/>
          <w:b/>
          <w:color w:val="000000" w:themeColor="text1"/>
        </w:rPr>
        <w:t>SECRETARIA MUNICIPAL DA FAZENDA E GESTÃO ADMINISTRATIVA</w:t>
      </w:r>
      <w:r w:rsidR="00DF3C0F" w:rsidRPr="002B7299">
        <w:rPr>
          <w:rFonts w:ascii="Book Antiqua" w:eastAsia="Book Antiqua" w:hAnsi="Book Antiqua"/>
          <w:color w:val="000000" w:themeColor="text1"/>
        </w:rPr>
        <w:t xml:space="preserve">, </w:t>
      </w:r>
      <w:r w:rsidR="00DF3C0F" w:rsidRPr="002B7299">
        <w:rPr>
          <w:rFonts w:ascii="Book Antiqua" w:hAnsi="Book Antiqua" w:cs="Book Antiqua"/>
          <w:color w:val="000000" w:themeColor="text1"/>
        </w:rPr>
        <w:t>com sede na Rua São Pedro, nº 128 – Edifício Edson Elias Wieser (2º andar), Bairro Centro, CEP 89.110-082, Município de Gaspar/SC</w:t>
      </w:r>
      <w:r w:rsidR="00DF3C0F" w:rsidRPr="002B7299">
        <w:rPr>
          <w:rFonts w:ascii="Book Antiqua" w:eastAsia="Book Antiqua" w:hAnsi="Book Antiqua"/>
          <w:color w:val="000000" w:themeColor="text1"/>
        </w:rPr>
        <w:t xml:space="preserve">, neste ato representada pela sua Secretária, a Senhora </w:t>
      </w:r>
      <w:r w:rsidR="00DF3C0F" w:rsidRPr="002B7299">
        <w:rPr>
          <w:rFonts w:ascii="Book Antiqua" w:eastAsia="Book Antiqua" w:hAnsi="Book Antiqua"/>
          <w:b/>
          <w:color w:val="000000" w:themeColor="text1"/>
        </w:rPr>
        <w:t>ANA KARINA SCHRAMM MATUCHAKI CUNHA</w:t>
      </w:r>
      <w:r w:rsidR="00DF3C0F" w:rsidRPr="002B7299">
        <w:rPr>
          <w:rFonts w:ascii="Book Antiqua" w:hAnsi="Book Antiqua"/>
          <w:color w:val="000000" w:themeColor="text1"/>
        </w:rPr>
        <w:t xml:space="preserve">; da </w:t>
      </w:r>
      <w:r w:rsidR="00DF3C0F" w:rsidRPr="002B7299">
        <w:rPr>
          <w:rFonts w:ascii="Book Antiqua" w:hAnsi="Book Antiqua"/>
          <w:b/>
          <w:color w:val="000000" w:themeColor="text1"/>
        </w:rPr>
        <w:t>SECRETARIA MUNICIPAL DE EDUCAÇÃO</w:t>
      </w:r>
      <w:r w:rsidR="00DF3C0F" w:rsidRPr="002B7299">
        <w:rPr>
          <w:rFonts w:ascii="Book Antiqua" w:hAnsi="Book Antiqua"/>
          <w:color w:val="000000" w:themeColor="text1"/>
        </w:rPr>
        <w:t xml:space="preserve">, </w:t>
      </w:r>
      <w:r w:rsidR="00DF3C0F" w:rsidRPr="002B7299">
        <w:rPr>
          <w:rFonts w:ascii="Book Antiqua" w:hAnsi="Book Antiqua" w:cs="Book Antiqua"/>
          <w:color w:val="000000" w:themeColor="text1"/>
        </w:rPr>
        <w:t xml:space="preserve">com sede na Rua São Pedro, nº 128 – Edifício Edson Elias Wieser (1º andar), Bairro Centro, CEP 89.110-082, Município de Gaspar/SC, </w:t>
      </w:r>
      <w:r w:rsidR="00DF3C0F" w:rsidRPr="002B7299">
        <w:rPr>
          <w:rFonts w:ascii="Book Antiqua" w:hAnsi="Book Antiqua"/>
          <w:color w:val="000000" w:themeColor="text1"/>
        </w:rPr>
        <w:t xml:space="preserve">neste </w:t>
      </w:r>
      <w:r w:rsidR="00DF3C0F" w:rsidRPr="002B7299">
        <w:rPr>
          <w:rFonts w:ascii="Book Antiqua" w:eastAsia="Book Antiqua" w:hAnsi="Book Antiqua"/>
          <w:color w:val="000000" w:themeColor="text1"/>
        </w:rPr>
        <w:t>ato representada pela sua Secretária, a Senhora</w:t>
      </w:r>
      <w:r w:rsidR="00DF3C0F" w:rsidRPr="002B7299">
        <w:rPr>
          <w:rFonts w:ascii="Book Antiqua" w:hAnsi="Book Antiqua"/>
          <w:color w:val="000000" w:themeColor="text1"/>
        </w:rPr>
        <w:t xml:space="preserve"> </w:t>
      </w:r>
      <w:r w:rsidR="00DF3C0F" w:rsidRPr="002B7299">
        <w:rPr>
          <w:rFonts w:ascii="Book Antiqua" w:hAnsi="Book Antiqua"/>
          <w:b/>
          <w:color w:val="000000" w:themeColor="text1"/>
        </w:rPr>
        <w:t>ANDRÉIA SYMONE ZIMMERMANN NAGEL</w:t>
      </w:r>
      <w:r w:rsidR="00DF3C0F" w:rsidRPr="002B7299">
        <w:rPr>
          <w:rFonts w:ascii="Book Antiqua" w:hAnsi="Book Antiqua"/>
          <w:color w:val="000000" w:themeColor="text1"/>
        </w:rPr>
        <w:t xml:space="preserve">; da </w:t>
      </w:r>
      <w:r w:rsidR="00DF3C0F" w:rsidRPr="002B7299">
        <w:rPr>
          <w:rFonts w:ascii="Book Antiqua" w:eastAsia="Book Antiqua" w:hAnsi="Book Antiqua"/>
          <w:b/>
          <w:color w:val="000000" w:themeColor="text1"/>
          <w:shd w:val="clear" w:color="auto" w:fill="FFFFFF"/>
        </w:rPr>
        <w:t>SECRETARIA MUNICIPAL DE OBRAS E SERVIÇOS URBANOS</w:t>
      </w:r>
      <w:r w:rsidR="00DF3C0F" w:rsidRPr="002B7299">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00DF3C0F" w:rsidRPr="002B7299">
        <w:rPr>
          <w:rFonts w:ascii="Book Antiqua" w:hAnsi="Book Antiqua" w:cs="Times New Roman"/>
          <w:b/>
          <w:color w:val="000000" w:themeColor="text1"/>
        </w:rPr>
        <w:t>LEANDRO RAFAEL MELO</w:t>
      </w:r>
      <w:r w:rsidR="00DF3C0F" w:rsidRPr="002B7299">
        <w:rPr>
          <w:rFonts w:ascii="Book Antiqua" w:eastAsia="Book Antiqua" w:hAnsi="Book Antiqua"/>
          <w:color w:val="000000" w:themeColor="text1"/>
          <w:shd w:val="clear" w:color="auto" w:fill="FFFFFF"/>
        </w:rPr>
        <w:t>;</w:t>
      </w:r>
      <w:r w:rsidR="00DF3C0F" w:rsidRPr="002B7299">
        <w:rPr>
          <w:rFonts w:ascii="Book Antiqua" w:hAnsi="Book Antiqua"/>
          <w:color w:val="000000" w:themeColor="text1"/>
        </w:rPr>
        <w:t xml:space="preserve"> da </w:t>
      </w:r>
      <w:r w:rsidR="00DF3C0F" w:rsidRPr="002B7299">
        <w:rPr>
          <w:rFonts w:ascii="Book Antiqua" w:hAnsi="Book Antiqua"/>
          <w:b/>
          <w:color w:val="000000" w:themeColor="text1"/>
        </w:rPr>
        <w:t>SECRETARIA MUNICIPAL DE AGRICULTURA E AQUICULTURA</w:t>
      </w:r>
      <w:r w:rsidR="00DF3C0F" w:rsidRPr="002B7299">
        <w:rPr>
          <w:rFonts w:ascii="Book Antiqua" w:hAnsi="Book Antiqua"/>
          <w:color w:val="000000" w:themeColor="text1"/>
        </w:rPr>
        <w:t>,</w:t>
      </w:r>
      <w:r w:rsidR="00DF3C0F" w:rsidRPr="002B7299">
        <w:rPr>
          <w:rFonts w:ascii="Book Antiqua" w:hAnsi="Book Antiqua" w:cs="Book Antiqua"/>
          <w:color w:val="000000" w:themeColor="text1"/>
        </w:rPr>
        <w:t xml:space="preserve"> com sede na Avenida Frei Godofredo, nº 1.635, Bairro Santa Terezinha, CEP 89.114-310, Município de Gaspar/SC,</w:t>
      </w:r>
      <w:r w:rsidR="00DF3C0F" w:rsidRPr="002B7299">
        <w:rPr>
          <w:rFonts w:ascii="Book Antiqua" w:hAnsi="Book Antiqua"/>
          <w:color w:val="000000" w:themeColor="text1"/>
        </w:rPr>
        <w:t xml:space="preserve"> neste </w:t>
      </w:r>
      <w:r w:rsidR="00DF3C0F" w:rsidRPr="002B7299">
        <w:rPr>
          <w:rFonts w:ascii="Book Antiqua" w:eastAsia="Book Antiqua" w:hAnsi="Book Antiqua"/>
          <w:color w:val="000000" w:themeColor="text1"/>
        </w:rPr>
        <w:t>ato representada pela sua Secretária, a Senhora</w:t>
      </w:r>
      <w:r w:rsidR="00DF3C0F" w:rsidRPr="002B7299">
        <w:rPr>
          <w:rFonts w:ascii="Book Antiqua" w:hAnsi="Book Antiqua"/>
          <w:color w:val="000000" w:themeColor="text1"/>
        </w:rPr>
        <w:t xml:space="preserve"> </w:t>
      </w:r>
      <w:r w:rsidR="00DF3C0F" w:rsidRPr="002B7299">
        <w:rPr>
          <w:rFonts w:ascii="Book Antiqua" w:hAnsi="Book Antiqua"/>
          <w:b/>
          <w:color w:val="000000" w:themeColor="text1"/>
        </w:rPr>
        <w:t>KARINA ALINE MATEUS</w:t>
      </w:r>
      <w:r w:rsidR="00DF3C0F" w:rsidRPr="002B7299">
        <w:rPr>
          <w:rFonts w:ascii="Book Antiqua" w:hAnsi="Book Antiqua"/>
          <w:color w:val="000000" w:themeColor="text1"/>
        </w:rPr>
        <w:t xml:space="preserve">; da </w:t>
      </w:r>
      <w:r w:rsidR="00DF3C0F" w:rsidRPr="002B7299">
        <w:rPr>
          <w:rFonts w:ascii="Book Antiqua" w:eastAsia="Book Antiqua" w:hAnsi="Book Antiqua"/>
          <w:b/>
          <w:color w:val="000000" w:themeColor="text1"/>
          <w:shd w:val="clear" w:color="auto" w:fill="FFFFFF"/>
        </w:rPr>
        <w:t>SECRETARIA MUNICIPAL DE ASSISTÊNCIA SOCIAL</w:t>
      </w:r>
      <w:r w:rsidR="00DF3C0F" w:rsidRPr="002B7299">
        <w:rPr>
          <w:rFonts w:ascii="Book Antiqua" w:eastAsia="Book Antiqua" w:hAnsi="Book Antiqua"/>
          <w:color w:val="000000" w:themeColor="text1"/>
          <w:shd w:val="clear" w:color="auto" w:fill="FFFFFF"/>
        </w:rPr>
        <w:t>, com sede na Avenida das Comunidades, nº 133, Bairro Centro, CEP 89.110-085, Município de Gaspar</w:t>
      </w:r>
      <w:r w:rsidR="00DF3C0F" w:rsidRPr="002B7299">
        <w:rPr>
          <w:rFonts w:ascii="Book Antiqua" w:hAnsi="Book Antiqua" w:cs="Book Antiqua"/>
          <w:color w:val="000000" w:themeColor="text1"/>
        </w:rPr>
        <w:t>/SC</w:t>
      </w:r>
      <w:r w:rsidR="00DF3C0F" w:rsidRPr="002B7299">
        <w:rPr>
          <w:rFonts w:ascii="Book Antiqua" w:eastAsia="Book Antiqua" w:hAnsi="Book Antiqua"/>
          <w:color w:val="000000" w:themeColor="text1"/>
          <w:shd w:val="clear" w:color="auto" w:fill="FFFFFF"/>
        </w:rPr>
        <w:t xml:space="preserve">, neste ato representada pela sua Secretária, a Senhora </w:t>
      </w:r>
      <w:r w:rsidR="00DF3C0F" w:rsidRPr="002B7299">
        <w:rPr>
          <w:rFonts w:ascii="Book Antiqua" w:eastAsia="Book Antiqua" w:hAnsi="Book Antiqua"/>
          <w:b/>
          <w:color w:val="000000" w:themeColor="text1"/>
          <w:shd w:val="clear" w:color="auto" w:fill="FFFFFF"/>
        </w:rPr>
        <w:t>NEUSA PASTA FELIZETTI</w:t>
      </w:r>
      <w:r w:rsidR="00DF3C0F" w:rsidRPr="002B7299">
        <w:rPr>
          <w:rFonts w:ascii="Book Antiqua" w:eastAsia="Book Antiqua" w:hAnsi="Book Antiqua"/>
          <w:color w:val="000000" w:themeColor="text1"/>
          <w:shd w:val="clear" w:color="auto" w:fill="FFFFFF"/>
        </w:rPr>
        <w:t>;</w:t>
      </w:r>
      <w:r w:rsidR="00DF3C0F" w:rsidRPr="002B7299">
        <w:rPr>
          <w:rFonts w:ascii="Book Antiqua" w:eastAsia="Book Antiqua" w:hAnsi="Book Antiqua"/>
          <w:b/>
          <w:color w:val="000000" w:themeColor="text1"/>
          <w:shd w:val="clear" w:color="auto" w:fill="FFFFFF"/>
        </w:rPr>
        <w:t xml:space="preserve"> </w:t>
      </w:r>
      <w:r w:rsidR="00DF3C0F" w:rsidRPr="002B7299">
        <w:rPr>
          <w:rFonts w:ascii="Book Antiqua" w:eastAsia="Book Antiqua" w:hAnsi="Book Antiqua"/>
          <w:color w:val="000000" w:themeColor="text1"/>
          <w:shd w:val="clear" w:color="auto" w:fill="FFFFFF"/>
        </w:rPr>
        <w:t xml:space="preserve">da </w:t>
      </w:r>
      <w:r w:rsidR="00DF3C0F" w:rsidRPr="002B7299">
        <w:rPr>
          <w:rFonts w:ascii="Book Antiqua" w:hAnsi="Book Antiqua"/>
          <w:b/>
          <w:color w:val="000000" w:themeColor="text1"/>
        </w:rPr>
        <w:t>SECRETARIA MUNICIPAL DE DESENVOLVIMENTO ECONÔMICO, RENDA E TURISMO</w:t>
      </w:r>
      <w:r w:rsidR="00DF3C0F" w:rsidRPr="002B7299">
        <w:rPr>
          <w:rFonts w:ascii="Book Antiqua" w:hAnsi="Book Antiqua"/>
          <w:color w:val="000000" w:themeColor="text1"/>
        </w:rPr>
        <w:t xml:space="preserve">, </w:t>
      </w:r>
      <w:r w:rsidR="00DF3C0F" w:rsidRPr="002B7299">
        <w:rPr>
          <w:rFonts w:ascii="Book Antiqua" w:hAnsi="Book Antiqua" w:cs="Book Antiqua"/>
          <w:color w:val="000000" w:themeColor="text1"/>
        </w:rPr>
        <w:t>com sede na Rua Coronel Aristiliano Ramos, nº 435 - Praça Getúlio Vargas, Bairro Centro, CEP 89.110-900, Município de Gaspar/SC</w:t>
      </w:r>
      <w:r w:rsidR="00DF3C0F" w:rsidRPr="002B7299">
        <w:rPr>
          <w:rFonts w:ascii="Book Antiqua" w:hAnsi="Book Antiqua"/>
          <w:color w:val="000000" w:themeColor="text1"/>
        </w:rPr>
        <w:t xml:space="preserve">, neste </w:t>
      </w:r>
      <w:r w:rsidR="00DF3C0F" w:rsidRPr="002B7299">
        <w:rPr>
          <w:rFonts w:ascii="Book Antiqua" w:eastAsia="Book Antiqua" w:hAnsi="Book Antiqua"/>
          <w:color w:val="000000" w:themeColor="text1"/>
        </w:rPr>
        <w:t>ato representada pela sua Secretária, a Senhora</w:t>
      </w:r>
      <w:r w:rsidR="00DF3C0F" w:rsidRPr="002B7299">
        <w:rPr>
          <w:rFonts w:ascii="Book Antiqua" w:hAnsi="Book Antiqua"/>
          <w:color w:val="000000" w:themeColor="text1"/>
        </w:rPr>
        <w:t xml:space="preserve"> </w:t>
      </w:r>
      <w:r w:rsidR="00DF3C0F" w:rsidRPr="002B7299">
        <w:rPr>
          <w:rFonts w:ascii="Book Antiqua" w:hAnsi="Book Antiqua"/>
          <w:b/>
          <w:color w:val="000000" w:themeColor="text1"/>
        </w:rPr>
        <w:t>KATIANI ZIMMERMANN</w:t>
      </w:r>
      <w:r w:rsidR="00DF3C0F" w:rsidRPr="002B7299">
        <w:rPr>
          <w:rFonts w:ascii="Book Antiqua" w:hAnsi="Book Antiqua"/>
          <w:color w:val="000000" w:themeColor="text1"/>
        </w:rPr>
        <w:t>;</w:t>
      </w:r>
      <w:r w:rsidR="00DF3C0F" w:rsidRPr="002B7299">
        <w:rPr>
          <w:rFonts w:ascii="Book Antiqua" w:hAnsi="Book Antiqua"/>
          <w:b/>
          <w:color w:val="000000" w:themeColor="text1"/>
        </w:rPr>
        <w:t xml:space="preserve"> </w:t>
      </w:r>
      <w:r w:rsidR="00DF3C0F" w:rsidRPr="002B7299">
        <w:rPr>
          <w:rFonts w:ascii="Book Antiqua" w:hAnsi="Book Antiqua"/>
          <w:color w:val="000000" w:themeColor="text1"/>
        </w:rPr>
        <w:t>da</w:t>
      </w:r>
      <w:r w:rsidR="00DF3C0F" w:rsidRPr="002B7299">
        <w:rPr>
          <w:rFonts w:ascii="Book Antiqua" w:hAnsi="Book Antiqua"/>
          <w:b/>
          <w:color w:val="000000" w:themeColor="text1"/>
        </w:rPr>
        <w:t xml:space="preserve"> FUNDAÇÃO MUNICIPAL DE ESPORTES E LAZER</w:t>
      </w:r>
      <w:r w:rsidR="00DF3C0F" w:rsidRPr="002B7299">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00DF3C0F" w:rsidRPr="002B7299">
        <w:rPr>
          <w:rFonts w:ascii="Book Antiqua" w:hAnsi="Book Antiqua"/>
          <w:b/>
          <w:color w:val="000000" w:themeColor="text1"/>
        </w:rPr>
        <w:t>HAROLDO ROBERTO MEDEIROS</w:t>
      </w:r>
      <w:r w:rsidR="00DF3C0F">
        <w:rPr>
          <w:rFonts w:ascii="Book Antiqua" w:hAnsi="Book Antiqua"/>
          <w:color w:val="000000" w:themeColor="text1"/>
        </w:rPr>
        <w:t xml:space="preserve">; </w:t>
      </w:r>
      <w:r w:rsidR="00DF3C0F" w:rsidRPr="002B7299">
        <w:rPr>
          <w:rFonts w:ascii="Book Antiqua" w:hAnsi="Book Antiqua"/>
          <w:color w:val="000000" w:themeColor="text1"/>
        </w:rPr>
        <w:t xml:space="preserve">do </w:t>
      </w:r>
      <w:r w:rsidR="00DF3C0F" w:rsidRPr="002B7299">
        <w:rPr>
          <w:rFonts w:ascii="Book Antiqua" w:hAnsi="Book Antiqua" w:cs="Book Antiqua"/>
          <w:b/>
          <w:color w:val="000000" w:themeColor="text1"/>
        </w:rPr>
        <w:t>SERVIÇO AUTÔNOMO MUNICIPAL DE ÁGUA E ESGOTO - SAMAE</w:t>
      </w:r>
      <w:r w:rsidR="00DF3C0F" w:rsidRPr="002B7299">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00DF3C0F" w:rsidRPr="002B7299">
        <w:rPr>
          <w:rFonts w:ascii="Book Antiqua" w:hAnsi="Book Antiqua" w:cs="Book Antiqua"/>
          <w:b/>
          <w:color w:val="000000" w:themeColor="text1"/>
        </w:rPr>
        <w:t>CÍCERO GIOVANE AMARO</w:t>
      </w:r>
      <w:r w:rsidR="00DF3C0F" w:rsidRPr="00B434AF">
        <w:rPr>
          <w:rFonts w:ascii="Book Antiqua" w:hAnsi="Book Antiqua" w:cs="Book Antiqua"/>
          <w:color w:val="000000" w:themeColor="text1"/>
        </w:rPr>
        <w:t xml:space="preserve">; e </w:t>
      </w:r>
      <w:r w:rsidR="00DF3C0F" w:rsidRPr="00B434AF">
        <w:rPr>
          <w:rFonts w:ascii="Book Antiqua" w:hAnsi="Book Antiqua"/>
          <w:color w:val="000000" w:themeColor="text1"/>
        </w:rPr>
        <w:t xml:space="preserve">da </w:t>
      </w:r>
      <w:r w:rsidR="00DF3C0F" w:rsidRPr="00B434AF">
        <w:rPr>
          <w:rFonts w:ascii="Book Antiqua" w:hAnsi="Book Antiqua"/>
          <w:b/>
          <w:color w:val="000000" w:themeColor="text1"/>
        </w:rPr>
        <w:t>SECRETARIA MUNICIPAL DE SAÚDE</w:t>
      </w:r>
      <w:r w:rsidR="00DF3C0F" w:rsidRPr="00B434AF">
        <w:rPr>
          <w:rFonts w:ascii="Book Antiqua" w:hAnsi="Book Antiqua"/>
          <w:color w:val="000000" w:themeColor="text1"/>
        </w:rPr>
        <w:t>, com sede na Avenida Olga Wehmuth, nº 151, Bairro Sete de Setembro, CEP 89.114-736, Município de Gaspar/SC, neste ato representada pelo seu Secretário, o Senhor</w:t>
      </w:r>
      <w:r w:rsidR="00DF3C0F" w:rsidRPr="00B434AF">
        <w:rPr>
          <w:rFonts w:ascii="Book Antiqua" w:hAnsi="Book Antiqua"/>
          <w:b/>
          <w:color w:val="000000" w:themeColor="text1"/>
        </w:rPr>
        <w:t xml:space="preserve"> ARNALDO GONÇALVES MUNHOZ JUNIOR</w:t>
      </w:r>
      <w:r w:rsidR="00DF3C0F" w:rsidRPr="00B434AF">
        <w:rPr>
          <w:rFonts w:ascii="Book Antiqua" w:hAnsi="Book Antiqua"/>
          <w:color w:val="000000" w:themeColor="text1"/>
        </w:rPr>
        <w:t>;</w:t>
      </w:r>
      <w:r>
        <w:rPr>
          <w:rFonts w:ascii="Book Antiqua" w:hAnsi="Book Antiqua"/>
        </w:rPr>
        <w:t xml:space="preserve"> que este</w:t>
      </w:r>
      <w:r w:rsidRPr="00AC026F">
        <w:rPr>
          <w:rFonts w:ascii="Book Antiqua" w:hAnsi="Book Antiqua"/>
        </w:rPr>
        <w:t xml:space="preserve"> </w:t>
      </w:r>
      <w:r w:rsidRPr="009A11BC">
        <w:rPr>
          <w:rFonts w:ascii="Book Antiqua" w:hAnsi="Book Antiqua"/>
          <w:color w:val="000000" w:themeColor="text1"/>
        </w:rPr>
        <w:t>subscrevem,</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lastRenderedPageBreak/>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C43520" w:rsidRPr="00C43520">
        <w:rPr>
          <w:rFonts w:ascii="Book Antiqua" w:hAnsi="Book Antiqua" w:cs="Book Antiqua"/>
          <w:bCs/>
          <w:color w:val="000000" w:themeColor="text1"/>
          <w:lang w:eastAsia="pt-BR"/>
        </w:rPr>
        <w:t>155</w:t>
      </w:r>
      <w:r w:rsidRPr="00C43520">
        <w:rPr>
          <w:rFonts w:ascii="Book Antiqua" w:hAnsi="Book Antiqua" w:cs="Book Antiqua"/>
          <w:bCs/>
          <w:color w:val="000000" w:themeColor="text1"/>
          <w:lang w:eastAsia="pt-BR"/>
        </w:rPr>
        <w:t xml:space="preserve">/2026 - Pregão </w:t>
      </w:r>
      <w:r w:rsidRPr="00C43520">
        <w:rPr>
          <w:rFonts w:ascii="Book Antiqua" w:hAnsi="Book Antiqua"/>
          <w:color w:val="000000" w:themeColor="text1"/>
        </w:rPr>
        <w:t xml:space="preserve">Eletrônico </w:t>
      </w:r>
      <w:r w:rsidRPr="00C43520">
        <w:rPr>
          <w:rFonts w:ascii="Book Antiqua" w:hAnsi="Book Antiqua" w:cs="Book Antiqua"/>
          <w:bCs/>
          <w:color w:val="000000" w:themeColor="text1"/>
          <w:lang w:eastAsia="pt-BR"/>
        </w:rPr>
        <w:t xml:space="preserve">nº </w:t>
      </w:r>
      <w:r w:rsidR="00C43520" w:rsidRPr="00C43520">
        <w:rPr>
          <w:rFonts w:ascii="Book Antiqua" w:hAnsi="Book Antiqua" w:cs="Book Antiqua"/>
          <w:bCs/>
          <w:color w:val="000000" w:themeColor="text1"/>
          <w:lang w:eastAsia="pt-BR"/>
        </w:rPr>
        <w:t>27</w:t>
      </w:r>
      <w:r w:rsidRPr="00C43520">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9A11BC" w:rsidRPr="00627233"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A11BC" w:rsidRPr="00627233"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9A11BC" w:rsidRDefault="009A11BC" w:rsidP="009A11BC">
      <w:pPr>
        <w:tabs>
          <w:tab w:val="left" w:pos="9356"/>
        </w:tabs>
        <w:ind w:right="-852"/>
        <w:rPr>
          <w:rFonts w:ascii="Book Antiqua" w:hAnsi="Book Antiqua"/>
        </w:rPr>
      </w:pPr>
      <w:r>
        <w:rPr>
          <w:rFonts w:ascii="Book Antiqua" w:hAnsi="Book Antiqua"/>
        </w:rPr>
        <w:t xml:space="preserve">1.1 Constitui o objeto do presente instrumento o </w:t>
      </w:r>
      <w:r w:rsidRPr="009A11BC">
        <w:rPr>
          <w:rFonts w:ascii="Book Antiqua" w:hAnsi="Book Antiqua"/>
          <w:b/>
        </w:rPr>
        <w:t>FORNECIMENTO DE MATERIAIS DE PINTURA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9A11BC">
        <w:rPr>
          <w:rFonts w:ascii="Book Antiqua" w:hAnsi="Book Antiqua"/>
          <w:color w:val="000000" w:themeColor="text1"/>
        </w:rPr>
        <w:t>27/2026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9A11BC" w:rsidRPr="002559F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9A11BC" w:rsidRPr="0062723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9A11BC" w:rsidRP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9A11BC">
        <w:rPr>
          <w:rFonts w:ascii="Book Antiqua" w:hAnsi="Book Antiqua" w:cs="Book Antiqua"/>
          <w:b/>
          <w:color w:val="000000" w:themeColor="text1"/>
          <w:shd w:val="clear" w:color="auto" w:fill="FFFFFF"/>
          <w:lang w:eastAsia="pt-BR"/>
        </w:rPr>
        <w:t>PARCELADA</w:t>
      </w:r>
      <w:r w:rsidRPr="009A11BC">
        <w:rPr>
          <w:rFonts w:ascii="Book Antiqua" w:hAnsi="Book Antiqua"/>
          <w:color w:val="000000" w:themeColor="text1"/>
          <w:shd w:val="clear" w:color="auto" w:fill="FFFFFF"/>
        </w:rPr>
        <w:t xml:space="preserve">. </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9A11BC" w:rsidRPr="0062723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9A11BC" w:rsidRPr="00B0524A" w:rsidRDefault="009A11BC" w:rsidP="009A11B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9A11BC" w:rsidRPr="00FE3E2D" w:rsidRDefault="009A11BC" w:rsidP="009A11B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nº </w:t>
      </w:r>
      <w:r w:rsidRPr="009A11BC">
        <w:rPr>
          <w:rFonts w:ascii="Book Antiqua" w:hAnsi="Book Antiqua"/>
          <w:b/>
          <w:color w:val="000000" w:themeColor="text1"/>
          <w:u w:val="single"/>
        </w:rPr>
        <w:t>27/2026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9A11BC" w:rsidRDefault="009A11BC" w:rsidP="009A11B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9A11BC" w:rsidRPr="00B0524A" w:rsidRDefault="009A11BC" w:rsidP="009A11BC">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9A11BC" w:rsidRPr="00402449" w:rsidRDefault="009A11BC" w:rsidP="009A11B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9A11BC">
        <w:rPr>
          <w:rFonts w:ascii="Book Antiqua" w:hAnsi="Book Antiqua"/>
          <w:color w:val="000000" w:themeColor="text1"/>
        </w:rPr>
        <w:t>01 (um) 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9A11BC" w:rsidRPr="003636DC" w:rsidRDefault="009A11BC" w:rsidP="009A11B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9A11BC" w:rsidRDefault="009A11BC" w:rsidP="009A11B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9A11BC"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9A11BC" w:rsidRPr="00F43E50"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A11BC" w:rsidRPr="00F43E50"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9A11BC"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9A11BC"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ser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lastRenderedPageBreak/>
        <w:t>CONTRATANTE</w:t>
      </w:r>
      <w:r w:rsidRPr="00F43E50">
        <w:rPr>
          <w:rFonts w:ascii="Book Antiqua" w:hAnsi="Book Antiqua"/>
        </w:rPr>
        <w:t xml:space="preserve"> ou por acordo entre as partes.</w:t>
      </w:r>
    </w:p>
    <w:p w:rsidR="009A11BC" w:rsidRDefault="009A11BC" w:rsidP="009A11B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9A11BC" w:rsidRPr="00627233" w:rsidRDefault="009A11BC" w:rsidP="009A11BC">
      <w:pPr>
        <w:widowControl w:val="0"/>
        <w:autoSpaceDE w:val="0"/>
        <w:autoSpaceDN w:val="0"/>
        <w:adjustRightInd w:val="0"/>
        <w:rPr>
          <w:rFonts w:ascii="Book Antiqua" w:eastAsia="Book Antiqua" w:hAnsi="Book Antiqua"/>
          <w:b/>
        </w:rPr>
      </w:pPr>
      <w:r w:rsidRPr="00F02F3A">
        <w:rPr>
          <w:rFonts w:ascii="Book Antiqua" w:eastAsia="Book Antiqua" w:hAnsi="Book Antiqua"/>
          <w:b/>
        </w:rPr>
        <w:t>CLÁUSULA QUINTA – DO PRAZO E DAS CONDIÇÕES DE ENTREGA E RECEBIMENTO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F02F3A" w:rsidRPr="000F0AB3">
        <w:rPr>
          <w:rFonts w:ascii="Book Antiqua" w:eastAsia="Book Antiqua" w:hAnsi="Book Antiqua"/>
          <w:shd w:val="clear" w:color="auto" w:fill="FFFFFF"/>
        </w:rPr>
        <w:t xml:space="preserve">Os materiais 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F02F3A" w:rsidRPr="000F0AB3">
        <w:rPr>
          <w:rFonts w:ascii="Book Antiqua" w:eastAsia="Book Antiqua" w:hAnsi="Book Antiqua"/>
          <w:shd w:val="clear" w:color="auto" w:fill="FFFFFF"/>
        </w:rPr>
        <w:t xml:space="preserve">Os materiais relacionados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w:t>
      </w:r>
      <w:r w:rsidR="00F02F3A" w:rsidRPr="00F02F3A">
        <w:rPr>
          <w:rFonts w:ascii="Book Antiqua" w:eastAsia="Book Antiqua" w:hAnsi="Book Antiqua"/>
          <w:color w:val="000000" w:themeColor="text1"/>
          <w:shd w:val="clear" w:color="auto" w:fill="FFFFFF"/>
        </w:rPr>
        <w:t>dever</w:t>
      </w:r>
      <w:r w:rsidRPr="00F02F3A">
        <w:rPr>
          <w:rFonts w:ascii="Book Antiqua" w:eastAsia="Book Antiqua" w:hAnsi="Book Antiqua"/>
          <w:color w:val="000000" w:themeColor="text1"/>
          <w:shd w:val="clear" w:color="auto" w:fill="FFFFFF"/>
        </w:rPr>
        <w:t xml:space="preserve">ão ser </w:t>
      </w:r>
      <w:r w:rsidR="00F02F3A" w:rsidRPr="00F02F3A">
        <w:rPr>
          <w:rFonts w:ascii="Book Antiqua" w:eastAsia="Book Antiqua" w:hAnsi="Book Antiqua"/>
          <w:color w:val="000000" w:themeColor="text1"/>
          <w:shd w:val="clear" w:color="auto" w:fill="FFFFFF"/>
        </w:rPr>
        <w:t>entregues</w:t>
      </w:r>
      <w:r w:rsidRPr="0077596C">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sidR="00F02F3A">
        <w:rPr>
          <w:rFonts w:ascii="Book Antiqua" w:eastAsia="Book Antiqua" w:hAnsi="Book Antiqua"/>
          <w:b/>
          <w:shd w:val="clear" w:color="auto" w:fill="FFFFFF"/>
        </w:rPr>
        <w:t xml:space="preserve"> 10 (dez)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F02F3A">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em horário de expediente, nas condições estipuladas </w:t>
      </w:r>
      <w:r w:rsidRPr="006C5FD3">
        <w:rPr>
          <w:rFonts w:ascii="Book Antiqua" w:eastAsia="Book Antiqua" w:hAnsi="Book Antiqua"/>
          <w:shd w:val="clear" w:color="auto" w:fill="FFFFFF"/>
        </w:rPr>
        <w:t xml:space="preserve">no Termo de Referência, </w:t>
      </w:r>
      <w:r w:rsidRPr="006C5FD3">
        <w:rPr>
          <w:rFonts w:ascii="Book Antiqua" w:eastAsia="Book Antiqua" w:hAnsi="Book Antiqua"/>
          <w:u w:val="single"/>
          <w:shd w:val="clear" w:color="auto" w:fill="FFFFFF"/>
        </w:rPr>
        <w:t xml:space="preserve">no local indicado na </w:t>
      </w:r>
      <w:r w:rsidRPr="006C5FD3">
        <w:rPr>
          <w:rFonts w:ascii="Book Antiqua" w:eastAsia="Book Antiqua" w:hAnsi="Book Antiqua"/>
          <w:u w:val="single"/>
        </w:rPr>
        <w:t>Ordem de Fornecimento – OF</w:t>
      </w:r>
      <w:r w:rsidRPr="006C5FD3">
        <w:rPr>
          <w:rFonts w:ascii="Book Antiqua" w:eastAsia="Book Antiqua" w:hAnsi="Book Antiqua"/>
        </w:rPr>
        <w:t>.</w:t>
      </w:r>
      <w:r w:rsidRPr="00195D34">
        <w:rPr>
          <w:rFonts w:ascii="Book Antiqua" w:eastAsia="Book Antiqua" w:hAnsi="Book Antiqua"/>
        </w:rPr>
        <w:t xml:space="preserve"> </w:t>
      </w:r>
    </w:p>
    <w:p w:rsidR="009A11BC" w:rsidRPr="00FE6BA9"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00F02F3A" w:rsidRPr="000F0AB3">
        <w:rPr>
          <w:rFonts w:ascii="Book Antiqua" w:eastAsia="Book Antiqua" w:hAnsi="Book Antiqua"/>
        </w:rPr>
        <w:t xml:space="preserve">A critério da administração poderão ser solicitadas entregas nos seguintes </w:t>
      </w:r>
      <w:r w:rsidR="00F02F3A" w:rsidRPr="00F02F3A">
        <w:rPr>
          <w:rFonts w:ascii="Book Antiqua" w:eastAsia="Book Antiqua" w:hAnsi="Book Antiqua"/>
          <w:b/>
        </w:rPr>
        <w:t>endereços</w:t>
      </w:r>
      <w:r w:rsidR="00F02F3A" w:rsidRPr="000F0AB3">
        <w:rPr>
          <w:rFonts w:ascii="Book Antiqua" w:eastAsia="Book Antiqua" w:hAnsi="Book Antiqua"/>
        </w:rPr>
        <w:t>:</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F02F3A" w:rsidRPr="00A16745"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r w:rsidRPr="00A16745">
        <w:rPr>
          <w:rStyle w:val="nfase"/>
          <w:rFonts w:ascii="Book Antiqua" w:eastAsia="Book Antiqua" w:hAnsi="Book Antiqua"/>
          <w:b/>
          <w:i w:val="0"/>
          <w:color w:val="000000" w:themeColor="text1"/>
        </w:rPr>
        <w:t>SUPERINTENDÊNCIA DE COMUNICAÇÃO</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w:t>
      </w:r>
      <w:r>
        <w:rPr>
          <w:rStyle w:val="nfase"/>
          <w:rFonts w:ascii="Book Antiqua" w:eastAsia="Book Antiqua" w:hAnsi="Book Antiqua"/>
          <w:b/>
          <w:i w:val="0"/>
          <w:color w:val="000000" w:themeColor="text1"/>
        </w:rPr>
        <w:t xml:space="preserve"> </w:t>
      </w:r>
      <w:r w:rsidRPr="00A16745">
        <w:rPr>
          <w:rStyle w:val="nfase"/>
          <w:rFonts w:ascii="Book Antiqua" w:eastAsia="Book Antiqua" w:hAnsi="Book Antiqua"/>
          <w:i w:val="0"/>
          <w:color w:val="000000" w:themeColor="text1"/>
        </w:rPr>
        <w:t xml:space="preserve">Rua Coronel Aristiliano Ramos, </w:t>
      </w:r>
      <w:r>
        <w:rPr>
          <w:rStyle w:val="nfase"/>
          <w:rFonts w:ascii="Book Antiqua" w:eastAsia="Book Antiqua" w:hAnsi="Book Antiqua"/>
          <w:i w:val="0"/>
          <w:color w:val="000000" w:themeColor="text1"/>
        </w:rPr>
        <w:t xml:space="preserve">n° </w:t>
      </w:r>
      <w:r w:rsidRPr="00A16745">
        <w:rPr>
          <w:rStyle w:val="nfase"/>
          <w:rFonts w:ascii="Book Antiqua" w:eastAsia="Book Antiqua" w:hAnsi="Book Antiqua"/>
          <w:i w:val="0"/>
          <w:color w:val="000000" w:themeColor="text1"/>
        </w:rPr>
        <w:t xml:space="preserve">435, </w:t>
      </w:r>
      <w:r>
        <w:rPr>
          <w:rStyle w:val="nfase"/>
          <w:rFonts w:ascii="Book Antiqua" w:eastAsia="Book Antiqua" w:hAnsi="Book Antiqua"/>
          <w:i w:val="0"/>
          <w:color w:val="000000" w:themeColor="text1"/>
        </w:rPr>
        <w:t>Bairro Centro, CEP</w:t>
      </w:r>
      <w:r w:rsidRPr="00A16745">
        <w:rPr>
          <w:rStyle w:val="nfase"/>
          <w:rFonts w:ascii="Book Antiqua" w:eastAsia="Book Antiqua" w:hAnsi="Book Antiqua"/>
          <w:i w:val="0"/>
          <w:color w:val="000000" w:themeColor="text1"/>
        </w:rPr>
        <w:t xml:space="preserve"> 89110-900</w:t>
      </w:r>
      <w:r>
        <w:rPr>
          <w:rStyle w:val="nfase"/>
          <w:rFonts w:ascii="Book Antiqua" w:eastAsia="Book Antiqua" w:hAnsi="Book Antiqua"/>
          <w:i w:val="0"/>
          <w:color w:val="000000" w:themeColor="text1"/>
        </w:rPr>
        <w:t>, Município de Gaspar/SC.</w:t>
      </w:r>
    </w:p>
    <w:p w:rsidR="00F02F3A"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b/>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DA FAZENDA E GESTÃO ADMINISTRATIVA</w:t>
      </w:r>
      <w:r>
        <w:rPr>
          <w:rStyle w:val="nfase"/>
          <w:rFonts w:ascii="Book Antiqua" w:eastAsia="Book Antiqua" w:hAnsi="Book Antiqua"/>
          <w:i w:val="0"/>
          <w:color w:val="000000" w:themeColor="text1"/>
        </w:rPr>
        <w:t xml:space="preserve"> – Rua São Pedro, nº 128 – Edifício Edson Elias Wieser, Bairro Centro, CEP 89.110-082,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SUPERINTENDÊNCIA DE TRÂNSITO (DITRAN)</w:t>
      </w:r>
      <w:r>
        <w:rPr>
          <w:rStyle w:val="nfase"/>
          <w:rFonts w:ascii="Book Antiqua" w:eastAsia="Book Antiqua" w:hAnsi="Book Antiqua"/>
          <w:i w:val="0"/>
          <w:color w:val="000000" w:themeColor="text1"/>
        </w:rPr>
        <w:t xml:space="preserve"> – Rua São Pedro, nº 250, Bairro Centro, CEP 89.110-082,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CORPO DE BOMBEIROS MILITAR</w:t>
      </w:r>
      <w:r>
        <w:rPr>
          <w:rStyle w:val="nfase"/>
          <w:rFonts w:ascii="Book Antiqua" w:eastAsia="Book Antiqua" w:hAnsi="Book Antiqua"/>
          <w:i w:val="0"/>
          <w:color w:val="000000" w:themeColor="text1"/>
        </w:rPr>
        <w:t xml:space="preserve"> – Avenida Olga Wehmuth, nº 75, Bairro Sete de Setembro, CEP 89.114-736, Município de Gaspar/SC.</w:t>
      </w:r>
    </w:p>
    <w:p w:rsidR="00F02F3A"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8A7C23">
        <w:rPr>
          <w:rStyle w:val="nfase"/>
          <w:rFonts w:ascii="Book Antiqua" w:eastAsia="Book Antiqua" w:hAnsi="Book Antiqua"/>
          <w:b/>
          <w:i w:val="0"/>
          <w:color w:val="000000" w:themeColor="text1"/>
        </w:rPr>
        <w:t>POLÍCIA MILITAR</w:t>
      </w:r>
      <w:r>
        <w:rPr>
          <w:rStyle w:val="nfase"/>
          <w:rFonts w:ascii="Book Antiqua" w:eastAsia="Book Antiqua" w:hAnsi="Book Antiqua"/>
          <w:i w:val="0"/>
          <w:color w:val="000000" w:themeColor="text1"/>
        </w:rPr>
        <w:t xml:space="preserve"> – Avenida Olga Wehmuth, nº 85, Bairro Sete de Setembro, CEP 89.114-736,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6607CE">
        <w:rPr>
          <w:rStyle w:val="nfase"/>
          <w:rFonts w:ascii="Book Antiqua" w:eastAsia="Book Antiqua" w:hAnsi="Book Antiqua"/>
          <w:b/>
          <w:i w:val="0"/>
          <w:color w:val="000000" w:themeColor="text1"/>
        </w:rPr>
        <w:t>SECRETARIA MUNICIPAL DE EDUCAÇÃO</w:t>
      </w:r>
      <w:r>
        <w:rPr>
          <w:rStyle w:val="nfase"/>
          <w:rFonts w:ascii="Book Antiqua" w:eastAsia="Book Antiqua" w:hAnsi="Book Antiqua"/>
          <w:i w:val="0"/>
          <w:color w:val="000000" w:themeColor="text1"/>
        </w:rPr>
        <w:t xml:space="preserve"> – Rua São Pedro, nº 128 – Edifício Edson Elias Wieser (1º andar), Bairro Centro, CEP 89.110-082,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AGRICULTURA E AQUICULTURA</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033E82">
        <w:rPr>
          <w:rStyle w:val="nfase"/>
          <w:rFonts w:ascii="Book Antiqua" w:eastAsia="Book Antiqua" w:hAnsi="Book Antiqua"/>
          <w:b/>
          <w:i w:val="0"/>
          <w:color w:val="000000" w:themeColor="text1"/>
        </w:rPr>
        <w:t>SECRETARIA MUNICIPAL DE ASSISTÊNCIA SOCIAL</w:t>
      </w:r>
      <w:r>
        <w:rPr>
          <w:rStyle w:val="nfase"/>
          <w:rFonts w:ascii="Book Antiqua" w:eastAsia="Book Antiqua" w:hAnsi="Book Antiqua"/>
          <w:i w:val="0"/>
          <w:color w:val="000000" w:themeColor="text1"/>
        </w:rPr>
        <w:t xml:space="preserve"> – Avenida das Comunidades, nº 133, Bairro Centro, CEP 89.110-085,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OBRAS E SERVIÇOS URBANOS</w:t>
      </w:r>
      <w:r>
        <w:rPr>
          <w:rStyle w:val="nfase"/>
          <w:rFonts w:ascii="Book Antiqua" w:eastAsia="Book Antiqua" w:hAnsi="Book Antiqua"/>
          <w:i w:val="0"/>
          <w:color w:val="000000" w:themeColor="text1"/>
        </w:rPr>
        <w:t xml:space="preserve"> – Avenida Frei Godofredo, nº 1.635, Bairro Santa Terezinha, CEP 89.114-310, Município de Gaspar/SC.</w:t>
      </w: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p>
    <w:p w:rsidR="00F02F3A" w:rsidRPr="006607CE" w:rsidRDefault="00F02F3A" w:rsidP="00F02F3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Style w:val="nfase"/>
          <w:rFonts w:ascii="Book Antiqua" w:eastAsia="Book Antiqua" w:hAnsi="Book Antiqua"/>
          <w:i w:val="0"/>
          <w:color w:val="000000" w:themeColor="text1"/>
        </w:rPr>
      </w:pPr>
      <w:r w:rsidRPr="00A95200">
        <w:rPr>
          <w:rStyle w:val="nfase"/>
          <w:rFonts w:ascii="Book Antiqua" w:eastAsia="Book Antiqua" w:hAnsi="Book Antiqua"/>
          <w:b/>
          <w:i w:val="0"/>
          <w:color w:val="000000" w:themeColor="text1"/>
        </w:rPr>
        <w:t>SECRETARIA MUNICIPAL DE DESENVOLVIMENTO ECONÔMICO, RENDA E TURISMO</w:t>
      </w:r>
      <w:r>
        <w:rPr>
          <w:rStyle w:val="nfase"/>
          <w:rFonts w:ascii="Book Antiqua" w:eastAsia="Book Antiqua" w:hAnsi="Book Antiqua"/>
          <w:i w:val="0"/>
          <w:color w:val="000000" w:themeColor="text1"/>
        </w:rPr>
        <w:t xml:space="preserve"> – Rua Coronel Aristiliano Ramos, nº 435, Bairro Centro, CEP 89.110-900, Município de Gaspar/SC.</w:t>
      </w:r>
    </w:p>
    <w:p w:rsidR="00F02F3A" w:rsidRDefault="00F02F3A" w:rsidP="00F02F3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Style w:val="nfase"/>
          <w:rFonts w:ascii="Book Antiqua" w:eastAsia="Book Antiqua" w:hAnsi="Book Antiqua"/>
          <w:b/>
          <w:i w:val="0"/>
          <w:color w:val="000000" w:themeColor="text1"/>
        </w:rPr>
      </w:pPr>
    </w:p>
    <w:p w:rsidR="00F02F3A" w:rsidRDefault="00F02F3A" w:rsidP="00F02F3A">
      <w:pPr>
        <w:shd w:val="clear" w:color="auto" w:fill="FDFDFD"/>
        <w:spacing w:line="240" w:lineRule="atLeast"/>
        <w:ind w:right="-852"/>
        <w:rPr>
          <w:rFonts w:ascii="Book Antiqua" w:hAnsi="Book Antiqua"/>
          <w:color w:val="000000" w:themeColor="text1"/>
        </w:rPr>
      </w:pPr>
      <w:r w:rsidRPr="007C21C5">
        <w:rPr>
          <w:rStyle w:val="nfase"/>
          <w:rFonts w:ascii="Book Antiqua" w:eastAsia="Book Antiqua" w:hAnsi="Book Antiqua"/>
          <w:b/>
          <w:i w:val="0"/>
          <w:color w:val="000000" w:themeColor="text1"/>
        </w:rPr>
        <w:t>SERVIÇO AUTÔNOMO MUNICIPAL DE ÁGUA E ESGOTO (SAMAE)</w:t>
      </w:r>
      <w:r>
        <w:rPr>
          <w:rFonts w:ascii="Book Antiqua" w:hAnsi="Book Antiqua"/>
          <w:color w:val="000000" w:themeColor="text1"/>
        </w:rPr>
        <w:t xml:space="preserve"> – Rua João Vieira, nº 189, Bairro Santa Terezinha, CEP 89.114-320, Município de Gaspar/SC.</w:t>
      </w:r>
    </w:p>
    <w:p w:rsidR="00F02F3A" w:rsidRDefault="00F02F3A" w:rsidP="00F02F3A">
      <w:pPr>
        <w:shd w:val="clear" w:color="auto" w:fill="FDFDFD"/>
        <w:spacing w:line="240" w:lineRule="atLeast"/>
        <w:ind w:right="-852"/>
        <w:rPr>
          <w:rFonts w:ascii="Book Antiqua" w:eastAsia="Times New Roman" w:hAnsi="Book Antiqua" w:cs="Arial"/>
          <w:lang w:eastAsia="pt-BR"/>
        </w:rPr>
      </w:pPr>
    </w:p>
    <w:p w:rsidR="009A11BC" w:rsidRPr="00662A35" w:rsidRDefault="00F02F3A" w:rsidP="00F02F3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r w:rsidRPr="00A16745">
        <w:rPr>
          <w:rFonts w:ascii="Book Antiqua" w:eastAsia="Times New Roman" w:hAnsi="Book Antiqua" w:cs="Arial"/>
          <w:b/>
          <w:color w:val="000000"/>
          <w:lang w:eastAsia="pt-BR"/>
        </w:rPr>
        <w:t>FUNDAÇÃO MUNICIPAL DE ESPORTES E LAZER</w:t>
      </w:r>
      <w:r>
        <w:rPr>
          <w:rFonts w:ascii="Book Antiqua" w:eastAsia="Times New Roman" w:hAnsi="Book Antiqua" w:cs="Arial"/>
          <w:b/>
          <w:color w:val="000000"/>
          <w:lang w:eastAsia="pt-BR"/>
        </w:rPr>
        <w:t xml:space="preserve"> </w:t>
      </w:r>
      <w:r w:rsidRPr="004B3590">
        <w:rPr>
          <w:rFonts w:ascii="Book Antiqua" w:eastAsia="Times New Roman" w:hAnsi="Book Antiqua" w:cs="Arial"/>
          <w:b/>
          <w:color w:val="000000"/>
          <w:lang w:eastAsia="pt-BR"/>
        </w:rPr>
        <w:t>(FMEL)</w:t>
      </w:r>
      <w:r>
        <w:rPr>
          <w:rFonts w:ascii="Book Antiqua" w:eastAsia="Times New Roman" w:hAnsi="Book Antiqua" w:cs="Arial"/>
          <w:b/>
          <w:color w:val="000000"/>
          <w:lang w:eastAsia="pt-BR"/>
        </w:rPr>
        <w:t xml:space="preserve"> </w:t>
      </w:r>
      <w:r>
        <w:rPr>
          <w:rFonts w:ascii="Book Antiqua" w:eastAsia="Times New Roman" w:hAnsi="Book Antiqua" w:cs="Arial"/>
          <w:color w:val="000000"/>
          <w:lang w:eastAsia="pt-BR"/>
        </w:rPr>
        <w:t xml:space="preserve">- Rua Augusto Beduschi, n° 87 (3º andar, sala 305), </w:t>
      </w:r>
      <w:r w:rsidRPr="00A16745">
        <w:rPr>
          <w:rFonts w:ascii="Book Antiqua" w:eastAsia="Times New Roman" w:hAnsi="Book Antiqua" w:cs="Arial"/>
          <w:color w:val="000000"/>
          <w:lang w:eastAsia="pt-BR"/>
        </w:rPr>
        <w:t>Bairro Centro, CEP 89110-070, Município de Gaspar/SC.</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12E57" w:rsidRPr="005F0B96" w:rsidRDefault="00E12E57" w:rsidP="00E12E57">
      <w:pPr>
        <w:shd w:val="clear" w:color="auto" w:fill="FDFDFD"/>
        <w:spacing w:line="240" w:lineRule="atLeast"/>
        <w:ind w:right="-852"/>
        <w:rPr>
          <w:rFonts w:ascii="Book Antiqua" w:eastAsia="Times New Roman" w:hAnsi="Book Antiqua" w:cs="Arial"/>
          <w:lang w:eastAsia="pt-BR"/>
        </w:rPr>
      </w:pPr>
      <w:r w:rsidRPr="00377055">
        <w:rPr>
          <w:rFonts w:ascii="Book Antiqua" w:hAnsi="Book Antiqua" w:cs="Arial"/>
          <w:b/>
          <w:bCs/>
          <w:iCs/>
          <w:color w:val="000000"/>
        </w:rPr>
        <w:t>SECRETARIA MUNICIPAL DE SAÚDE</w:t>
      </w:r>
      <w:r w:rsidRPr="00377055">
        <w:rPr>
          <w:rFonts w:ascii="Book Antiqua" w:hAnsi="Book Antiqua" w:cs="Arial"/>
          <w:iCs/>
          <w:color w:val="000000"/>
        </w:rPr>
        <w:t xml:space="preserve">: Avenida Olga Wehmuth, nº </w:t>
      </w:r>
      <w:r w:rsidRPr="00377055">
        <w:rPr>
          <w:rFonts w:ascii="Book Antiqua" w:hAnsi="Book Antiqua" w:cs="Arial"/>
          <w:iCs/>
        </w:rPr>
        <w:t>151, Bairro Sete de Setembro, CEP 89114-736, Município de Gaspar/SC.</w:t>
      </w:r>
    </w:p>
    <w:p w:rsidR="00E12E57" w:rsidRDefault="00E12E57"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lastRenderedPageBreak/>
        <w:t>5.2.2 O</w:t>
      </w:r>
      <w:r w:rsidRPr="00022086">
        <w:rPr>
          <w:rFonts w:ascii="Book Antiqua" w:eastAsia="Book Antiqua" w:hAnsi="Book Antiqua"/>
          <w:shd w:val="clear" w:color="auto" w:fill="FFFFFF"/>
        </w:rPr>
        <w:t xml:space="preserve"> fornecedor obriga-se a </w:t>
      </w:r>
      <w:r w:rsidRPr="009C5B14">
        <w:rPr>
          <w:rFonts w:ascii="Book Antiqua" w:eastAsia="Book Antiqua" w:hAnsi="Book Antiqua"/>
          <w:color w:val="000000" w:themeColor="text1"/>
          <w:shd w:val="clear" w:color="auto" w:fill="FFFFFF"/>
        </w:rPr>
        <w:t xml:space="preserve">entregar </w:t>
      </w:r>
      <w:r w:rsidR="009C5B14" w:rsidRPr="009C5B14">
        <w:rPr>
          <w:rFonts w:ascii="Book Antiqua" w:eastAsia="Book Antiqua" w:hAnsi="Book Antiqua"/>
          <w:color w:val="000000" w:themeColor="text1"/>
          <w:shd w:val="clear" w:color="auto" w:fill="FFFFFF"/>
        </w:rPr>
        <w:t>os materiais</w:t>
      </w:r>
      <w:r w:rsidR="009C5B14" w:rsidRPr="009C5B14">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883182">
        <w:rPr>
          <w:rFonts w:ascii="Book Antiqua" w:eastAsia="Book Antiqua" w:hAnsi="Book Antiqua"/>
        </w:rPr>
        <w:t>5.3</w:t>
      </w:r>
      <w:r w:rsidRPr="00022086">
        <w:rPr>
          <w:rFonts w:ascii="Book Antiqua" w:eastAsia="Book Antiqua" w:hAnsi="Book Antiqua"/>
        </w:rPr>
        <w:t xml:space="preserve"> No ato da </w:t>
      </w:r>
      <w:r w:rsidRPr="00883182">
        <w:rPr>
          <w:rFonts w:ascii="Book Antiqua" w:eastAsia="Book Antiqua" w:hAnsi="Book Antiqua"/>
          <w:color w:val="000000" w:themeColor="text1"/>
        </w:rPr>
        <w:t>entrega</w:t>
      </w:r>
      <w:r w:rsidRPr="003F1B1E">
        <w:rPr>
          <w:rFonts w:ascii="Book Antiqua" w:eastAsia="Book Antiqua" w:hAnsi="Book Antiqua"/>
          <w:color w:val="FF0000"/>
        </w:rPr>
        <w:t xml:space="preserve"> </w:t>
      </w:r>
      <w:r w:rsidR="00883182" w:rsidRPr="00E24CE9">
        <w:rPr>
          <w:rFonts w:ascii="Book Antiqua" w:eastAsia="Book Antiqua" w:hAnsi="Book Antiqua"/>
        </w:rPr>
        <w:t>dos</w:t>
      </w:r>
      <w:r w:rsidR="00883182" w:rsidRPr="00E24CE9">
        <w:rPr>
          <w:rFonts w:ascii="Book Antiqua" w:eastAsia="Book Antiqua" w:hAnsi="Book Antiqua"/>
          <w:shd w:val="clear" w:color="auto" w:fill="FFFFFF"/>
        </w:rPr>
        <w:t xml:space="preserve"> materiais</w:t>
      </w:r>
      <w:r w:rsidR="00883182" w:rsidRPr="00E24CE9">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9A11BC" w:rsidRPr="00022086"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883182" w:rsidRPr="00E24CE9">
        <w:rPr>
          <w:rFonts w:ascii="Book Antiqua" w:eastAsia="Book Antiqua" w:hAnsi="Book Antiqua"/>
          <w:shd w:val="clear" w:color="auto" w:fill="FFFFFF"/>
        </w:rPr>
        <w:t xml:space="preserve">Os </w:t>
      </w:r>
      <w:r w:rsidR="00883182" w:rsidRPr="00883182">
        <w:rPr>
          <w:rFonts w:ascii="Book Antiqua" w:eastAsia="Book Antiqua" w:hAnsi="Book Antiqua"/>
          <w:i/>
          <w:shd w:val="clear" w:color="auto" w:fill="FFFFFF"/>
        </w:rPr>
        <w:t>materiais</w:t>
      </w:r>
      <w:r w:rsidR="00883182" w:rsidRPr="00E24CE9">
        <w:rPr>
          <w:rFonts w:ascii="Book Antiqua" w:eastAsia="Book Antiqua" w:hAnsi="Book Antiqua"/>
          <w:shd w:val="clear" w:color="auto" w:fill="FFFFFF"/>
        </w:rPr>
        <w:t xml:space="preserve"> serão recebidos:</w:t>
      </w:r>
    </w:p>
    <w:p w:rsidR="009A11BC" w:rsidRPr="005B78BB" w:rsidRDefault="009A11BC" w:rsidP="009A11BC">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83182">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conformidade </w:t>
      </w:r>
      <w:r w:rsidR="00883182" w:rsidRPr="00883182">
        <w:rPr>
          <w:rFonts w:ascii="Book Antiqua" w:eastAsia="Book Antiqua" w:hAnsi="Book Antiqua"/>
          <w:color w:val="000000" w:themeColor="text1"/>
          <w:shd w:val="clear" w:color="auto" w:fill="FFFFFF"/>
        </w:rPr>
        <w:t>do</w:t>
      </w:r>
      <w:r w:rsidRPr="00883182">
        <w:rPr>
          <w:rFonts w:ascii="Book Antiqua" w:eastAsia="Book Antiqua" w:hAnsi="Book Antiqua"/>
          <w:color w:val="000000" w:themeColor="text1"/>
          <w:shd w:val="clear" w:color="auto" w:fill="FFFFFF"/>
        </w:rPr>
        <w:t xml:space="preserve">s </w:t>
      </w:r>
      <w:r w:rsidR="00883182" w:rsidRPr="00883182">
        <w:rPr>
          <w:rFonts w:ascii="Book Antiqua" w:eastAsia="Book Antiqua" w:hAnsi="Book Antiqua"/>
          <w:color w:val="000000" w:themeColor="text1"/>
          <w:shd w:val="clear" w:color="auto" w:fill="FFFFFF"/>
        </w:rPr>
        <w:t>materia</w:t>
      </w:r>
      <w:r w:rsidRPr="00883182">
        <w:rPr>
          <w:rFonts w:ascii="Book Antiqua" w:eastAsia="Book Antiqua" w:hAnsi="Book Antiqua"/>
          <w:color w:val="000000" w:themeColor="text1"/>
          <w:shd w:val="clear" w:color="auto" w:fill="FFFFFF"/>
        </w:rPr>
        <w:t>is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Termo de Referência</w:t>
      </w:r>
      <w:r w:rsidRPr="005B78BB">
        <w:rPr>
          <w:rFonts w:ascii="Book Antiqua" w:eastAsia="Book Antiqua" w:hAnsi="Book Antiqua"/>
          <w:shd w:val="clear" w:color="auto" w:fill="FFFFFF"/>
        </w:rPr>
        <w:t>;</w:t>
      </w:r>
    </w:p>
    <w:p w:rsidR="009A11BC" w:rsidRPr="005B78BB" w:rsidRDefault="009A11BC" w:rsidP="009A11BC">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83182">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883182">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883182" w:rsidRDefault="00883182"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883182" w:rsidRPr="00567D92">
        <w:rPr>
          <w:rFonts w:ascii="Book Antiqua" w:eastAsia="Book Antiqua" w:hAnsi="Book Antiqua"/>
        </w:rPr>
        <w:t xml:space="preserve">Os </w:t>
      </w:r>
      <w:r w:rsidR="00883182" w:rsidRPr="00567D92">
        <w:rPr>
          <w:rFonts w:ascii="Book Antiqua" w:eastAsia="Book Antiqua" w:hAnsi="Book Antiqua"/>
          <w:shd w:val="clear" w:color="auto" w:fill="FFFFFF"/>
        </w:rPr>
        <w:t xml:space="preserve">materiais </w:t>
      </w:r>
      <w:r w:rsidR="00883182" w:rsidRPr="00567D92">
        <w:rPr>
          <w:rFonts w:ascii="Book Antiqua" w:eastAsia="Book Antiqua" w:hAnsi="Book Antiqua"/>
        </w:rPr>
        <w:t>que rejeitados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883182" w:rsidRPr="00567D92">
        <w:rPr>
          <w:rFonts w:ascii="Book Antiqua" w:eastAsia="Book Antiqua" w:hAnsi="Book Antiqua"/>
        </w:rPr>
        <w:t xml:space="preserve">deverão ser substituídos 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9A11BC" w:rsidRPr="00574D2A"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883182" w:rsidRPr="00567D92">
        <w:rPr>
          <w:rFonts w:ascii="Book Antiqua" w:eastAsia="Book Antiqua" w:hAnsi="Book Antiqua"/>
          <w:shd w:val="clear" w:color="auto" w:fill="FFFFFF"/>
        </w:rPr>
        <w:t>dos materiais</w:t>
      </w:r>
      <w:r w:rsidR="00883182">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883182" w:rsidRPr="00567D92">
        <w:rPr>
          <w:rFonts w:ascii="Book Antiqua" w:eastAsia="Book Antiqua" w:hAnsi="Book Antiqua"/>
          <w:shd w:val="clear" w:color="auto" w:fill="FFFFFF"/>
        </w:rPr>
        <w:t>os materiais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9A11BC" w:rsidRPr="008A571C" w:rsidRDefault="009A11BC" w:rsidP="009A11BC">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9A11BC" w:rsidRDefault="009A11BC" w:rsidP="009A11BC">
      <w:pPr>
        <w:widowControl w:val="0"/>
        <w:autoSpaceDE w:val="0"/>
        <w:autoSpaceDN w:val="0"/>
        <w:adjustRightInd w:val="0"/>
        <w:rPr>
          <w:rFonts w:ascii="Book Antiqua" w:hAnsi="Book Antiqua"/>
          <w:b/>
          <w:color w:val="FF0000"/>
          <w:highlight w:val="magenta"/>
        </w:rPr>
      </w:pPr>
    </w:p>
    <w:p w:rsidR="009A11BC" w:rsidRPr="00350E63" w:rsidRDefault="009A11BC" w:rsidP="009A11BC">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9A11BC" w:rsidRPr="00350E63" w:rsidRDefault="009A11BC" w:rsidP="009A11BC">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dotação(ões):</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Gabinete do Prefeito </w:t>
      </w:r>
      <w:r w:rsidR="00786FDC">
        <w:rPr>
          <w:rStyle w:val="nfase"/>
          <w:rFonts w:ascii="Book Antiqua" w:eastAsia="Book Antiqua" w:hAnsi="Book Antiqua"/>
          <w:color w:val="000000" w:themeColor="text1"/>
          <w:sz w:val="20"/>
          <w:szCs w:val="20"/>
        </w:rPr>
        <w:t xml:space="preserve">e Vice-Prefeito </w:t>
      </w:r>
      <w:r w:rsidRPr="00617736">
        <w:rPr>
          <w:rStyle w:val="nfase"/>
          <w:rFonts w:ascii="Book Antiqua" w:eastAsia="Book Antiqua" w:hAnsi="Book Antiqua"/>
          <w:color w:val="000000" w:themeColor="text1"/>
          <w:sz w:val="20"/>
          <w:szCs w:val="20"/>
        </w:rPr>
        <w:t xml:space="preserve">- Superintendência de Comunicação; </w:t>
      </w:r>
    </w:p>
    <w:p w:rsidR="00883182" w:rsidRP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Municipal da Fazenda e Gestão Administrativa</w:t>
      </w:r>
      <w:r>
        <w:rPr>
          <w:rStyle w:val="nfase"/>
          <w:rFonts w:ascii="Book Antiqua" w:eastAsia="Book Antiqua" w:hAnsi="Book Antiqua"/>
          <w:color w:val="000000" w:themeColor="text1"/>
          <w:sz w:val="20"/>
          <w:szCs w:val="20"/>
        </w:rPr>
        <w:t>;</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Pr>
          <w:rStyle w:val="nfase"/>
          <w:rFonts w:ascii="Book Antiqua" w:eastAsia="Book Antiqua" w:hAnsi="Book Antiqua"/>
          <w:color w:val="000000" w:themeColor="text1"/>
          <w:sz w:val="20"/>
          <w:szCs w:val="20"/>
        </w:rPr>
        <w:t xml:space="preserve"> </w:t>
      </w:r>
      <w:r w:rsidRPr="00617736">
        <w:rPr>
          <w:rStyle w:val="nfase"/>
          <w:rFonts w:ascii="Book Antiqua" w:eastAsia="Book Antiqua" w:hAnsi="Book Antiqua"/>
          <w:color w:val="000000" w:themeColor="text1"/>
          <w:sz w:val="20"/>
          <w:szCs w:val="20"/>
        </w:rPr>
        <w:t>Superintendência de Trânsito (DITRAN)</w:t>
      </w:r>
      <w:r>
        <w:rPr>
          <w:rStyle w:val="nfase"/>
          <w:rFonts w:ascii="Book Antiqua" w:eastAsia="Book Antiqua" w:hAnsi="Book Antiqua"/>
          <w:color w:val="000000" w:themeColor="text1"/>
          <w:sz w:val="20"/>
          <w:szCs w:val="20"/>
        </w:rPr>
        <w:t>;</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Corpo de Bombeiros Militar</w:t>
      </w:r>
      <w:r>
        <w:rPr>
          <w:rStyle w:val="nfase"/>
          <w:rFonts w:ascii="Book Antiqua" w:eastAsia="Book Antiqua" w:hAnsi="Book Antiqua"/>
          <w:color w:val="000000" w:themeColor="text1"/>
          <w:sz w:val="20"/>
          <w:szCs w:val="20"/>
        </w:rPr>
        <w:t>;</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Polícia Militar; </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Municipal de Educação – Educação Infantil;</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lastRenderedPageBreak/>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Municipal de Agricultura e Aquicultura;</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w:t>
      </w:r>
      <w:r>
        <w:rPr>
          <w:rStyle w:val="nfase"/>
          <w:rFonts w:ascii="Book Antiqua" w:eastAsia="Book Antiqua" w:hAnsi="Book Antiqua"/>
          <w:color w:val="000000" w:themeColor="text1"/>
          <w:sz w:val="20"/>
          <w:szCs w:val="20"/>
        </w:rPr>
        <w:t>unicipal de Assistência Social;</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Municipal de Obras e Serviços Urbanos;</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 xml:space="preserve"> Secretaria Municipal de Desenvolvimento Econômico, Renda e Turismo; </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883182" w:rsidRDefault="00883182" w:rsidP="009A11BC">
      <w:pPr>
        <w:widowControl w:val="0"/>
        <w:autoSpaceDE w:val="0"/>
        <w:autoSpaceDN w:val="0"/>
        <w:adjustRightInd w:val="0"/>
        <w:jc w:val="right"/>
        <w:rPr>
          <w:rStyle w:val="nfase"/>
          <w:rFonts w:ascii="Book Antiqua" w:eastAsia="Book Antiqua" w:hAnsi="Book Antiqua"/>
          <w:color w:val="000000" w:themeColor="text1"/>
          <w:sz w:val="20"/>
          <w:szCs w:val="20"/>
        </w:rPr>
      </w:pPr>
      <w:r w:rsidRPr="00617736">
        <w:rPr>
          <w:rStyle w:val="nfase"/>
          <w:rFonts w:ascii="Book Antiqua" w:eastAsia="Book Antiqua" w:hAnsi="Book Antiqua"/>
          <w:color w:val="000000" w:themeColor="text1"/>
          <w:sz w:val="20"/>
          <w:szCs w:val="20"/>
        </w:rPr>
        <w:t>Serviço Autônomo Municipal de Água e Esgoto (SAMAE)</w:t>
      </w:r>
      <w:r>
        <w:rPr>
          <w:rStyle w:val="nfase"/>
          <w:rFonts w:ascii="Book Antiqua" w:eastAsia="Book Antiqua" w:hAnsi="Book Antiqua"/>
          <w:color w:val="000000" w:themeColor="text1"/>
          <w:sz w:val="20"/>
          <w:szCs w:val="20"/>
        </w:rPr>
        <w:t>;</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9A11BC" w:rsidRDefault="00883182" w:rsidP="009A11BC">
      <w:pPr>
        <w:widowControl w:val="0"/>
        <w:autoSpaceDE w:val="0"/>
        <w:autoSpaceDN w:val="0"/>
        <w:adjustRightInd w:val="0"/>
        <w:jc w:val="right"/>
        <w:rPr>
          <w:rFonts w:ascii="Book Antiqua" w:hAnsi="Book Antiqua"/>
          <w:i/>
          <w:color w:val="000000" w:themeColor="text1"/>
          <w:sz w:val="20"/>
          <w:szCs w:val="20"/>
        </w:rPr>
      </w:pPr>
      <w:r w:rsidRPr="00617736">
        <w:rPr>
          <w:rStyle w:val="nfase"/>
          <w:rFonts w:ascii="Book Antiqua" w:eastAsia="Book Antiqua" w:hAnsi="Book Antiqua"/>
          <w:color w:val="000000" w:themeColor="text1"/>
          <w:sz w:val="20"/>
          <w:szCs w:val="20"/>
        </w:rPr>
        <w:t xml:space="preserve"> Fundação Municipal de Esportes e Lazer (FMEL)</w:t>
      </w:r>
      <w:r w:rsidRPr="00617736">
        <w:rPr>
          <w:rFonts w:ascii="Book Antiqua" w:hAnsi="Book Antiqua"/>
          <w:i/>
          <w:color w:val="000000" w:themeColor="text1"/>
          <w:sz w:val="20"/>
          <w:szCs w:val="20"/>
        </w:rPr>
        <w:t>;</w:t>
      </w:r>
    </w:p>
    <w:p w:rsidR="00883182" w:rsidRDefault="00883182" w:rsidP="009A11BC">
      <w:pPr>
        <w:widowControl w:val="0"/>
        <w:autoSpaceDE w:val="0"/>
        <w:autoSpaceDN w:val="0"/>
        <w:adjustRightInd w:val="0"/>
        <w:jc w:val="right"/>
        <w:rPr>
          <w:rStyle w:val="nfase"/>
          <w:rFonts w:ascii="Book Antiqua" w:eastAsia="Book Antiqua" w:hAnsi="Book Antiqua"/>
          <w:b/>
          <w:color w:val="000000" w:themeColor="text1"/>
          <w:sz w:val="20"/>
          <w:szCs w:val="20"/>
        </w:rPr>
      </w:pPr>
      <w:r w:rsidRPr="00883182">
        <w:rPr>
          <w:rStyle w:val="nfase"/>
          <w:rFonts w:ascii="Book Antiqua" w:eastAsia="Book Antiqua" w:hAnsi="Book Antiqua"/>
          <w:b/>
          <w:color w:val="000000" w:themeColor="text1"/>
          <w:sz w:val="20"/>
          <w:szCs w:val="20"/>
        </w:rPr>
        <w:t>Exercício 2026.</w:t>
      </w:r>
    </w:p>
    <w:p w:rsidR="00DF3C0F" w:rsidRPr="000D0B76" w:rsidRDefault="00DF3C0F" w:rsidP="00DF3C0F">
      <w:pPr>
        <w:widowControl w:val="0"/>
        <w:autoSpaceDE w:val="0"/>
        <w:autoSpaceDN w:val="0"/>
        <w:adjustRightInd w:val="0"/>
        <w:jc w:val="right"/>
        <w:rPr>
          <w:rStyle w:val="nfase"/>
          <w:rFonts w:ascii="Book Antiqua" w:eastAsia="Book Antiqua" w:hAnsi="Book Antiqua"/>
          <w:color w:val="000000" w:themeColor="text1"/>
          <w:sz w:val="20"/>
          <w:szCs w:val="20"/>
        </w:rPr>
      </w:pPr>
      <w:r w:rsidRPr="000D0B76">
        <w:rPr>
          <w:rStyle w:val="nfase"/>
          <w:rFonts w:ascii="Book Antiqua" w:eastAsia="Book Antiqua" w:hAnsi="Book Antiqua"/>
          <w:color w:val="000000" w:themeColor="text1"/>
          <w:sz w:val="20"/>
          <w:szCs w:val="20"/>
        </w:rPr>
        <w:t>Secretaria Municipal de Saúde;</w:t>
      </w:r>
    </w:p>
    <w:p w:rsidR="00DF3C0F" w:rsidRDefault="00DF3C0F" w:rsidP="00DF3C0F">
      <w:pPr>
        <w:widowControl w:val="0"/>
        <w:autoSpaceDE w:val="0"/>
        <w:autoSpaceDN w:val="0"/>
        <w:adjustRightInd w:val="0"/>
        <w:jc w:val="right"/>
        <w:rPr>
          <w:rStyle w:val="nfase"/>
          <w:rFonts w:ascii="Book Antiqua" w:eastAsia="Book Antiqua" w:hAnsi="Book Antiqua"/>
          <w:b/>
          <w:color w:val="000000" w:themeColor="text1"/>
          <w:sz w:val="20"/>
          <w:szCs w:val="20"/>
        </w:rPr>
      </w:pPr>
      <w:r w:rsidRPr="000D0B76">
        <w:rPr>
          <w:rStyle w:val="nfase"/>
          <w:rFonts w:ascii="Book Antiqua" w:eastAsia="Book Antiqua" w:hAnsi="Book Antiqua"/>
          <w:b/>
          <w:color w:val="000000" w:themeColor="text1"/>
          <w:sz w:val="20"/>
          <w:szCs w:val="20"/>
        </w:rPr>
        <w:t>Exercício 2026.</w:t>
      </w:r>
    </w:p>
    <w:p w:rsidR="009A11BC" w:rsidRPr="005B189E" w:rsidRDefault="009A11BC" w:rsidP="00DF3C0F">
      <w:pPr>
        <w:ind w:left="0"/>
        <w:rPr>
          <w:rFonts w:ascii="Book Antiqua" w:eastAsia="Times New Roman" w:hAnsi="Book Antiqua"/>
          <w:color w:val="FF0000"/>
        </w:rPr>
      </w:pPr>
    </w:p>
    <w:p w:rsidR="009A11BC" w:rsidRDefault="009A11BC" w:rsidP="009A11BC">
      <w:pPr>
        <w:widowControl w:val="0"/>
        <w:ind w:right="-852"/>
        <w:rPr>
          <w:rFonts w:ascii="Book Antiqua" w:eastAsia="Book Antiqua" w:hAnsi="Book Antiqua"/>
          <w:b/>
        </w:rPr>
      </w:pPr>
      <w:r w:rsidRPr="00F84203">
        <w:rPr>
          <w:rFonts w:ascii="Book Antiqua" w:eastAsia="Book Antiqua" w:hAnsi="Book Antiqua"/>
          <w:b/>
        </w:rPr>
        <w:t>CLÁUSULA SÉTIMA – DO PAGAMENTO</w:t>
      </w:r>
    </w:p>
    <w:p w:rsidR="009A11BC" w:rsidRDefault="009A11BC" w:rsidP="009A11BC">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83182">
        <w:rPr>
          <w:rFonts w:ascii="Book Antiqua" w:eastAsia="Book Antiqua" w:hAnsi="Book Antiqua"/>
          <w:b/>
        </w:rPr>
        <w:t xml:space="preserve">em até </w:t>
      </w:r>
      <w:r w:rsidRPr="00883182">
        <w:rPr>
          <w:rFonts w:ascii="Book Antiqua" w:eastAsia="Book Antiqua" w:hAnsi="Book Antiqua"/>
          <w:b/>
          <w:color w:val="000000" w:themeColor="text1"/>
          <w:shd w:val="clear" w:color="auto" w:fill="FFFFFF"/>
        </w:rPr>
        <w:t>30 (</w:t>
      </w:r>
      <w:r w:rsidRPr="00883182">
        <w:rPr>
          <w:rFonts w:ascii="Book Antiqua" w:eastAsia="Book Antiqua" w:hAnsi="Book Antiqua"/>
          <w:b/>
          <w:i/>
          <w:color w:val="000000" w:themeColor="text1"/>
          <w:shd w:val="clear" w:color="auto" w:fill="FFFFFF"/>
        </w:rPr>
        <w:t>trinta</w:t>
      </w:r>
      <w:r w:rsidRPr="00883182">
        <w:rPr>
          <w:rFonts w:ascii="Book Antiqua" w:eastAsia="Book Antiqua" w:hAnsi="Book Antiqua"/>
          <w:b/>
          <w:color w:val="000000" w:themeColor="text1"/>
          <w:shd w:val="clear" w:color="auto" w:fill="FFFFFF"/>
        </w:rPr>
        <w:t>)</w:t>
      </w:r>
      <w:r w:rsidRPr="00883182">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83182">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9A11BC" w:rsidRDefault="009A11BC" w:rsidP="009A11BC">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9A11BC" w:rsidRDefault="009A11BC" w:rsidP="009A11BC">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9A11BC" w:rsidRDefault="009A11BC" w:rsidP="009A11BC">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9A11BC" w:rsidRDefault="009A11BC" w:rsidP="009A11BC">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9A11BC" w:rsidRPr="00882684" w:rsidRDefault="009A11BC" w:rsidP="009A11BC">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9A11BC" w:rsidRDefault="009A11BC" w:rsidP="009A11BC">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9A11BC" w:rsidRDefault="009A11BC" w:rsidP="009A11B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9A11BC" w:rsidRPr="00627233" w:rsidRDefault="009A11BC" w:rsidP="009A11BC">
      <w:pPr>
        <w:rPr>
          <w:rFonts w:ascii="Book Antiqua" w:eastAsia="Book Antiqua" w:hAnsi="Book Antiqua" w:cs="Book Antiqua"/>
        </w:rPr>
      </w:pP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9A11BC" w:rsidRPr="006837A4"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A11BC" w:rsidRPr="006837A4" w:rsidRDefault="009A11BC" w:rsidP="009A11BC">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9A11BC" w:rsidRDefault="009A11BC" w:rsidP="009A11BC">
      <w:pPr>
        <w:tabs>
          <w:tab w:val="left" w:pos="9356"/>
        </w:tabs>
        <w:ind w:right="-852"/>
        <w:rPr>
          <w:rFonts w:ascii="Book Antiqua" w:hAnsi="Book Antiqua"/>
        </w:rPr>
      </w:pPr>
    </w:p>
    <w:p w:rsidR="009A11BC" w:rsidRDefault="009A11BC" w:rsidP="009A11BC">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w:t>
      </w:r>
      <w:r w:rsidRPr="00A96122">
        <w:rPr>
          <w:rFonts w:ascii="Book Antiqua" w:hAnsi="Book Antiqua"/>
        </w:rPr>
        <w:lastRenderedPageBreak/>
        <w:t xml:space="preserve">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9A11BC" w:rsidRPr="006837A4" w:rsidRDefault="009A11BC" w:rsidP="009A11BC">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9A11BC" w:rsidRDefault="009A11BC" w:rsidP="009A11BC">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9A11BC" w:rsidRDefault="009A11BC" w:rsidP="009A11BC">
      <w:pPr>
        <w:tabs>
          <w:tab w:val="left" w:pos="9356"/>
        </w:tabs>
        <w:ind w:right="-852"/>
        <w:rPr>
          <w:rFonts w:ascii="Book Antiqua" w:hAnsi="Book Antiqua"/>
        </w:rPr>
      </w:pPr>
    </w:p>
    <w:p w:rsidR="009A11BC" w:rsidRPr="00621DBF" w:rsidRDefault="009A11BC" w:rsidP="009A11BC">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1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9A11BC" w:rsidRPr="00A96122" w:rsidRDefault="009A11BC" w:rsidP="009A11BC">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9A11BC" w:rsidRPr="00FA1190" w:rsidRDefault="009A11BC" w:rsidP="009A11BC">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9A11BC" w:rsidRPr="00FA1190" w:rsidRDefault="009A11BC" w:rsidP="009A11BC">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9A11BC" w:rsidRDefault="009A11BC" w:rsidP="009A11BC">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tornad</w:t>
      </w:r>
      <w:r>
        <w:rPr>
          <w:rFonts w:ascii="Book Antiqua" w:hAnsi="Book Antiqua"/>
        </w:rPr>
        <w:t>o obrigatórios por força deles;</w:t>
      </w:r>
    </w:p>
    <w:p w:rsidR="009A11BC" w:rsidRPr="00EC2C88" w:rsidRDefault="009A11BC" w:rsidP="009A11BC">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acompanhada de demonstração analítica da alteração dos custos, por meio de apresentação da planilha de custos e formação de preços e do novo acordo, convenção ou dissídio coletivo que fundamenta a repactuação, conforme for a variação de custos objeto da repactuação.</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r>
        <w:rPr>
          <w:rFonts w:ascii="Book Antiqua" w:hAnsi="Book Antiqua"/>
        </w:rPr>
        <w:t>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9A11BC" w:rsidRDefault="009A11BC" w:rsidP="009A11B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9A11BC" w:rsidRDefault="009A11BC" w:rsidP="009A11BC">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9A11BC" w:rsidRPr="00393EF8" w:rsidRDefault="009A11BC" w:rsidP="009A11BC">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9A11BC" w:rsidRPr="00393EF8" w:rsidRDefault="009A11BC" w:rsidP="009A11BC">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9A11BC" w:rsidRPr="00393EF8" w:rsidRDefault="009A11BC" w:rsidP="009A11BC">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9A11BC" w:rsidRPr="0000204A" w:rsidRDefault="009A11BC" w:rsidP="009A11BC">
      <w:pPr>
        <w:tabs>
          <w:tab w:val="left" w:pos="9356"/>
        </w:tabs>
        <w:ind w:right="-852"/>
        <w:rPr>
          <w:rFonts w:ascii="Book Antiqua" w:hAnsi="Book Antiqua"/>
          <w:color w:val="000000" w:themeColor="text1"/>
        </w:rPr>
      </w:pPr>
      <w:r>
        <w:rPr>
          <w:rFonts w:ascii="Book Antiqua" w:hAnsi="Book Antiqua"/>
        </w:rPr>
        <w:lastRenderedPageBreak/>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9A11BC" w:rsidRDefault="009A11BC" w:rsidP="009A11BC">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9A11BC" w:rsidRDefault="009A11BC" w:rsidP="009A11BC">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9A11BC" w:rsidRPr="00627233"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F84203">
        <w:rPr>
          <w:rFonts w:ascii="Book Antiqua" w:hAnsi="Book Antiqua"/>
          <w:b/>
        </w:rPr>
        <w:t>CLÁUSULA NONA – DAS OBRIGAÇÕES DA CONTRATADA</w:t>
      </w:r>
    </w:p>
    <w:p w:rsidR="009A11BC" w:rsidRDefault="009A11BC" w:rsidP="009A11BC">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9A11BC" w:rsidRDefault="009A11BC" w:rsidP="009A11BC">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9A11BC" w:rsidRDefault="009A11BC" w:rsidP="009A11BC">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F84203">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883182">
        <w:rPr>
          <w:rFonts w:ascii="Book Antiqua" w:eastAsia="Book Antiqua" w:hAnsi="Book Antiqua"/>
          <w:color w:val="000000" w:themeColor="text1"/>
        </w:rPr>
        <w:t xml:space="preserve">entrega </w:t>
      </w:r>
      <w:r w:rsidR="00883182" w:rsidRPr="00883182">
        <w:rPr>
          <w:rFonts w:ascii="Book Antiqua" w:eastAsia="Book Antiqua" w:hAnsi="Book Antiqua"/>
          <w:color w:val="000000" w:themeColor="text1"/>
        </w:rPr>
        <w:t>do</w:t>
      </w:r>
      <w:r w:rsidRPr="00883182">
        <w:rPr>
          <w:rFonts w:ascii="Book Antiqua" w:eastAsia="Book Antiqua" w:hAnsi="Book Antiqua"/>
          <w:color w:val="000000" w:themeColor="text1"/>
        </w:rPr>
        <w:t xml:space="preserve">s </w:t>
      </w:r>
      <w:r w:rsidR="00883182" w:rsidRPr="00883182">
        <w:rPr>
          <w:rFonts w:ascii="Book Antiqua" w:eastAsia="Book Antiqua" w:hAnsi="Book Antiqua"/>
          <w:color w:val="000000" w:themeColor="text1"/>
          <w:shd w:val="clear" w:color="auto" w:fill="FFFFFF"/>
        </w:rPr>
        <w:t>materiais</w:t>
      </w:r>
      <w:r w:rsidRPr="00883182">
        <w:rPr>
          <w:rFonts w:ascii="Book Antiqua" w:eastAsia="Book Antiqua" w:hAnsi="Book Antiqua"/>
          <w:color w:val="000000" w:themeColor="text1"/>
          <w:shd w:val="clear" w:color="auto" w:fill="FFFFFF"/>
        </w:rPr>
        <w:t xml:space="preserve"> </w:t>
      </w:r>
      <w:r w:rsidR="00883182" w:rsidRPr="00883182">
        <w:rPr>
          <w:rFonts w:ascii="Book Antiqua" w:hAnsi="Book Antiqua" w:cs="Book Antiqua"/>
          <w:color w:val="000000" w:themeColor="text1"/>
        </w:rPr>
        <w:t>no</w:t>
      </w:r>
      <w:r w:rsidRPr="00883182">
        <w:rPr>
          <w:rFonts w:ascii="Book Antiqua" w:hAnsi="Book Antiqua" w:cs="Book Antiqua"/>
          <w:color w:val="000000" w:themeColor="text1"/>
        </w:rPr>
        <w:t xml:space="preserve">s </w:t>
      </w:r>
      <w:r w:rsidR="00883182" w:rsidRPr="00883182">
        <w:rPr>
          <w:rFonts w:ascii="Book Antiqua" w:hAnsi="Book Antiqua" w:cs="Book Antiqua"/>
          <w:color w:val="000000" w:themeColor="text1"/>
        </w:rPr>
        <w:t>endereços indicado</w:t>
      </w:r>
      <w:r w:rsidRPr="00883182">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883182" w:rsidRPr="00883182">
        <w:rPr>
          <w:rFonts w:ascii="Book Antiqua" w:hAnsi="Book Antiqua" w:cs="Book Antiqua"/>
          <w:color w:val="000000" w:themeColor="text1"/>
        </w:rPr>
        <w:t>os loca</w:t>
      </w:r>
      <w:r w:rsidRPr="00883182">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883182" w:rsidRPr="00883182">
        <w:rPr>
          <w:rFonts w:ascii="Book Antiqua" w:hAnsi="Book Antiqua" w:cs="Book Antiqua"/>
          <w:bCs/>
          <w:color w:val="000000" w:themeColor="text1"/>
        </w:rPr>
        <w:t>o</w:t>
      </w:r>
      <w:r w:rsidRPr="00883182">
        <w:rPr>
          <w:rFonts w:ascii="Book Antiqua" w:hAnsi="Book Antiqua" w:cs="Book Antiqua"/>
          <w:bCs/>
          <w:color w:val="000000" w:themeColor="text1"/>
        </w:rPr>
        <w:t xml:space="preserve">s </w:t>
      </w:r>
      <w:r w:rsidRPr="00883182">
        <w:rPr>
          <w:rFonts w:ascii="Book Antiqua" w:eastAsia="Book Antiqua" w:hAnsi="Book Antiqua"/>
          <w:color w:val="000000" w:themeColor="text1"/>
          <w:shd w:val="clear" w:color="auto" w:fill="FFFFFF"/>
        </w:rPr>
        <w:t>materiais</w:t>
      </w:r>
      <w:r w:rsidR="00883182">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9A11BC" w:rsidRPr="0065677A"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883182" w:rsidRPr="00883182">
        <w:rPr>
          <w:rFonts w:ascii="Book Antiqua" w:hAnsi="Book Antiqua" w:cs="Book Antiqua"/>
          <w:bCs/>
          <w:color w:val="000000" w:themeColor="text1"/>
        </w:rPr>
        <w:t>o</w:t>
      </w:r>
      <w:r w:rsidRPr="00883182">
        <w:rPr>
          <w:rFonts w:ascii="Book Antiqua" w:hAnsi="Book Antiqua" w:cs="Book Antiqua"/>
          <w:bCs/>
          <w:color w:val="000000" w:themeColor="text1"/>
        </w:rPr>
        <w:t xml:space="preserve">s </w:t>
      </w:r>
      <w:r w:rsidRPr="00883182">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883182">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9A11BC" w:rsidRPr="00C625B7"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883182" w:rsidRPr="00402022">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lastRenderedPageBreak/>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9A11BC" w:rsidRDefault="009A11BC" w:rsidP="009A11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7F219E">
        <w:rPr>
          <w:rFonts w:ascii="Book Antiqua" w:eastAsia="Book Antiqua" w:hAnsi="Book Antiqua"/>
        </w:rPr>
        <w:t>9.1.10</w:t>
      </w:r>
      <w:r>
        <w:rPr>
          <w:rFonts w:ascii="Book Antiqua" w:eastAsia="Book Antiqua" w:hAnsi="Book Antiqua"/>
        </w:rPr>
        <w:t xml:space="preserve">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007F219E" w:rsidRPr="003F2E68">
        <w:rPr>
          <w:rFonts w:ascii="Book Antiqua" w:eastAsia="Book Antiqua" w:hAnsi="Book Antiqua"/>
          <w:shd w:val="clear" w:color="auto" w:fill="FFFFFF"/>
        </w:rPr>
        <w:t>d</w:t>
      </w:r>
      <w:r w:rsidR="007F219E" w:rsidRPr="003F2E68">
        <w:rPr>
          <w:rFonts w:ascii="Book Antiqua" w:hAnsi="Book Antiqua" w:cs="Book Antiqua"/>
          <w:bCs/>
        </w:rPr>
        <w:t xml:space="preserve">os </w:t>
      </w:r>
      <w:r w:rsidR="007F219E" w:rsidRPr="003F2E68">
        <w:rPr>
          <w:rFonts w:ascii="Book Antiqua" w:eastAsia="Book Antiqua" w:hAnsi="Book Antiqua"/>
          <w:shd w:val="clear" w:color="auto" w:fill="FFFFFF"/>
        </w:rPr>
        <w:t>materiais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7F219E" w:rsidRPr="007F219E">
        <w:rPr>
          <w:rFonts w:ascii="Book Antiqua" w:hAnsi="Book Antiqua" w:cs="Book Antiqua"/>
          <w:bCs/>
          <w:color w:val="000000" w:themeColor="text1"/>
        </w:rPr>
        <w:t>o</w:t>
      </w:r>
      <w:r w:rsidRPr="007F219E">
        <w:rPr>
          <w:rFonts w:ascii="Book Antiqua" w:hAnsi="Book Antiqua" w:cs="Book Antiqua"/>
          <w:bCs/>
          <w:color w:val="000000" w:themeColor="text1"/>
        </w:rPr>
        <w:t xml:space="preserve">s </w:t>
      </w:r>
      <w:r w:rsidRPr="007F219E">
        <w:rPr>
          <w:rFonts w:ascii="Book Antiqua" w:eastAsia="Book Antiqua" w:hAnsi="Book Antiqua"/>
          <w:color w:val="000000" w:themeColor="text1"/>
          <w:shd w:val="clear" w:color="auto" w:fill="FFFFFF"/>
        </w:rPr>
        <w:t>materia</w:t>
      </w:r>
      <w:r w:rsidR="007F219E" w:rsidRPr="007F219E">
        <w:rPr>
          <w:rFonts w:ascii="Book Antiqua" w:eastAsia="Book Antiqua" w:hAnsi="Book Antiqua"/>
          <w:color w:val="000000" w:themeColor="text1"/>
          <w:shd w:val="clear" w:color="auto" w:fill="FFFFFF"/>
        </w:rPr>
        <w:t>is</w:t>
      </w:r>
      <w:r w:rsidRPr="007F219E">
        <w:rPr>
          <w:rFonts w:ascii="Book Antiqua" w:eastAsia="Book Antiqua" w:hAnsi="Book Antiqua"/>
          <w:color w:val="000000" w:themeColor="text1"/>
          <w:shd w:val="clear" w:color="auto" w:fill="FFFFFF"/>
        </w:rPr>
        <w:t xml:space="preserve"> </w:t>
      </w:r>
      <w:r w:rsidR="007F219E" w:rsidRPr="007F219E">
        <w:rPr>
          <w:rFonts w:ascii="Book Antiqua" w:eastAsia="Book Antiqua" w:hAnsi="Book Antiqua"/>
          <w:color w:val="000000" w:themeColor="text1"/>
          <w:shd w:val="clear" w:color="auto" w:fill="FFFFFF"/>
        </w:rPr>
        <w:t>entregues</w:t>
      </w:r>
      <w:r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9A11BC" w:rsidRPr="00F1185E"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9A11BC" w:rsidRPr="00793ED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9A11BC" w:rsidRPr="00793ED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w:t>
      </w:r>
      <w:r w:rsidRPr="00793ED3">
        <w:rPr>
          <w:rFonts w:ascii="Book Antiqua" w:eastAsia="Book Antiqua" w:hAnsi="Book Antiqua"/>
          <w:color w:val="000000" w:themeColor="text1"/>
        </w:rPr>
        <w:lastRenderedPageBreak/>
        <w:t xml:space="preserve">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9A11BC" w:rsidRPr="00793ED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9A11BC" w:rsidRPr="00793ED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7F219E">
        <w:rPr>
          <w:rFonts w:ascii="Book Antiqua" w:eastAsia="Book Antiqua" w:hAnsi="Book Antiqua"/>
          <w:color w:val="000000" w:themeColor="text1"/>
          <w:shd w:val="clear" w:color="auto" w:fill="FFFFFF"/>
        </w:rPr>
        <w:t>d</w:t>
      </w:r>
      <w:r w:rsidR="007F219E" w:rsidRPr="007F219E">
        <w:rPr>
          <w:rFonts w:ascii="Book Antiqua" w:hAnsi="Book Antiqua" w:cs="Book Antiqua"/>
          <w:bCs/>
          <w:color w:val="000000" w:themeColor="text1"/>
        </w:rPr>
        <w:t>o</w:t>
      </w:r>
      <w:r w:rsidRPr="007F219E">
        <w:rPr>
          <w:rFonts w:ascii="Book Antiqua" w:hAnsi="Book Antiqua" w:cs="Book Antiqua"/>
          <w:bCs/>
          <w:color w:val="000000" w:themeColor="text1"/>
        </w:rPr>
        <w:t xml:space="preserve">s </w:t>
      </w:r>
      <w:r w:rsidRPr="007F219E">
        <w:rPr>
          <w:rFonts w:ascii="Book Antiqua" w:eastAsia="Book Antiqua" w:hAnsi="Book Antiqua"/>
          <w:color w:val="000000" w:themeColor="text1"/>
          <w:shd w:val="clear" w:color="auto" w:fill="FFFFFF"/>
        </w:rPr>
        <w:t>materiais</w:t>
      </w:r>
      <w:r w:rsidR="007F219E">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7F219E" w:rsidRPr="007F219E">
        <w:rPr>
          <w:rFonts w:ascii="Book Antiqua" w:hAnsi="Book Antiqua" w:cs="Book Antiqua"/>
          <w:bCs/>
          <w:color w:val="000000" w:themeColor="text1"/>
        </w:rPr>
        <w:t>o</w:t>
      </w:r>
      <w:r w:rsidRPr="007F219E">
        <w:rPr>
          <w:rFonts w:ascii="Book Antiqua" w:hAnsi="Book Antiqua" w:cs="Book Antiqua"/>
          <w:bCs/>
          <w:color w:val="000000" w:themeColor="text1"/>
        </w:rPr>
        <w:t xml:space="preserve">s </w:t>
      </w:r>
      <w:r w:rsidRPr="007F219E">
        <w:rPr>
          <w:rFonts w:ascii="Book Antiqua" w:eastAsia="Book Antiqua" w:hAnsi="Book Antiqua"/>
          <w:color w:val="000000" w:themeColor="text1"/>
          <w:shd w:val="clear" w:color="auto" w:fill="FFFFFF"/>
        </w:rPr>
        <w:t>materiais</w:t>
      </w:r>
      <w:r w:rsidR="007F219E" w:rsidRPr="007F219E">
        <w:rPr>
          <w:rFonts w:ascii="Book Antiqua" w:eastAsia="Book Antiqua" w:hAnsi="Book Antiqua"/>
          <w:color w:val="000000" w:themeColor="text1"/>
          <w:shd w:val="clear" w:color="auto" w:fill="FFFFFF"/>
        </w:rPr>
        <w:t xml:space="preserve"> </w:t>
      </w:r>
      <w:r w:rsidR="007F219E" w:rsidRPr="007F219E">
        <w:rPr>
          <w:rFonts w:ascii="Book Antiqua" w:hAnsi="Book Antiqua" w:cs="Book Antiqua"/>
          <w:bCs/>
          <w:color w:val="000000" w:themeColor="text1"/>
        </w:rPr>
        <w:t>fornecido</w:t>
      </w:r>
      <w:r w:rsidRPr="007F219E">
        <w:rPr>
          <w:rFonts w:ascii="Book Antiqua" w:hAnsi="Book Antiqua" w:cs="Book Antiqua"/>
          <w:bCs/>
          <w:color w:val="000000" w:themeColor="text1"/>
        </w:rPr>
        <w:t xml:space="preserve">s se </w:t>
      </w:r>
      <w:r w:rsidR="007F219E" w:rsidRPr="007F219E">
        <w:rPr>
          <w:rFonts w:ascii="Book Antiqua" w:hAnsi="Book Antiqua" w:cs="Book Antiqua"/>
          <w:bCs/>
          <w:color w:val="000000" w:themeColor="text1"/>
        </w:rPr>
        <w:t>estiver</w:t>
      </w:r>
      <w:r w:rsidRPr="007F219E">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F84203">
        <w:rPr>
          <w:rFonts w:ascii="Book Antiqua" w:hAnsi="Book Antiqua" w:cs="Book Antiqua"/>
          <w:bCs/>
        </w:rPr>
        <w:t>10.7</w:t>
      </w:r>
      <w:r>
        <w:rPr>
          <w:rFonts w:ascii="Book Antiqua" w:hAnsi="Book Antiqua" w:cs="Book Antiqua"/>
          <w:bCs/>
        </w:rPr>
        <w:t xml:space="preserve"> </w:t>
      </w:r>
      <w:r w:rsidRPr="00627233">
        <w:rPr>
          <w:rFonts w:ascii="Book Antiqua" w:hAnsi="Book Antiqua" w:cs="Book Antiqua"/>
          <w:bCs/>
        </w:rPr>
        <w:t>Exigir o cumprimento dos recolhimentos tributários, trabalhistas e previdenciários através dos documentos pertinentes.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9A11BC" w:rsidRDefault="009A11BC" w:rsidP="009A11B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9A11BC"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007F219E" w:rsidRPr="000905B5">
        <w:rPr>
          <w:rFonts w:ascii="Book Antiqua" w:eastAsia="Book Antiqua" w:hAnsi="Book Antiqua"/>
        </w:rPr>
        <w:t>A entrega dos</w:t>
      </w:r>
      <w:r w:rsidR="007F219E" w:rsidRPr="000905B5">
        <w:rPr>
          <w:rFonts w:ascii="Book Antiqua" w:eastAsia="Book Antiqua" w:hAnsi="Book Antiqua"/>
          <w:shd w:val="clear" w:color="auto" w:fill="FFFFFF"/>
        </w:rPr>
        <w:t xml:space="preserve"> materiais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9A11BC" w:rsidRPr="007F219E"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D146B4">
        <w:rPr>
          <w:rFonts w:ascii="Book Antiqua" w:eastAsia="Book Antiqua" w:hAnsi="Book Antiqua"/>
          <w:color w:val="000000" w:themeColor="text1"/>
        </w:rPr>
        <w:t>11.2 A</w:t>
      </w:r>
      <w:r w:rsidRPr="007F219E">
        <w:rPr>
          <w:rFonts w:ascii="Book Antiqua" w:eastAsia="Book Antiqua" w:hAnsi="Book Antiqua"/>
          <w:color w:val="000000" w:themeColor="text1"/>
        </w:rPr>
        <w:t xml:space="preserve"> fiscalização representará o Município de Gaspar e terá as seguintes atribuições, nos termos do Parágrafo 1° do </w:t>
      </w:r>
      <w:r w:rsidRPr="007F219E">
        <w:rPr>
          <w:rFonts w:ascii="Book Antiqua" w:hAnsi="Book Antiqua"/>
          <w:color w:val="000000" w:themeColor="text1"/>
        </w:rPr>
        <w:t xml:space="preserve">Art. 72 do </w:t>
      </w:r>
      <w:r w:rsidRPr="007F219E">
        <w:rPr>
          <w:rFonts w:ascii="Book Antiqua" w:eastAsia="Book Antiqua" w:hAnsi="Book Antiqua"/>
          <w:color w:val="000000" w:themeColor="text1"/>
        </w:rPr>
        <w:t xml:space="preserve">Decreto Municipal nº 11.384/2023: </w:t>
      </w:r>
    </w:p>
    <w:p w:rsidR="009A11BC" w:rsidRPr="00682DB6" w:rsidRDefault="009A11BC" w:rsidP="009A11B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7F219E">
        <w:rPr>
          <w:rFonts w:ascii="Book Antiqua" w:eastAsia="Book Antiqua" w:hAnsi="Book Antiqua"/>
        </w:rPr>
        <w:t>a)</w:t>
      </w:r>
      <w:r>
        <w:rPr>
          <w:rFonts w:ascii="Book Antiqua" w:eastAsia="Book Antiqua" w:hAnsi="Book Antiqua"/>
        </w:rPr>
        <w:t xml:space="preserve"> </w:t>
      </w:r>
      <w:r w:rsidRPr="00682DB6">
        <w:rPr>
          <w:rFonts w:ascii="Book Antiqua" w:eastAsia="Book Antiqua" w:hAnsi="Book Antiqua"/>
        </w:rPr>
        <w:t xml:space="preserve">Prestar informações a respeito da </w:t>
      </w:r>
      <w:r w:rsidRPr="007F219E">
        <w:rPr>
          <w:rFonts w:ascii="Book Antiqua" w:eastAsia="Book Antiqua" w:hAnsi="Book Antiqua"/>
          <w:color w:val="000000" w:themeColor="text1"/>
        </w:rPr>
        <w:t xml:space="preserve">entrega </w:t>
      </w:r>
      <w:r w:rsidR="007F219E" w:rsidRPr="007F219E">
        <w:rPr>
          <w:rFonts w:ascii="Book Antiqua" w:eastAsia="Book Antiqua" w:hAnsi="Book Antiqua"/>
          <w:color w:val="000000" w:themeColor="text1"/>
        </w:rPr>
        <w:t>do</w:t>
      </w:r>
      <w:r w:rsidRPr="007F219E">
        <w:rPr>
          <w:rFonts w:ascii="Book Antiqua" w:eastAsia="Book Antiqua" w:hAnsi="Book Antiqua"/>
          <w:color w:val="000000" w:themeColor="text1"/>
        </w:rPr>
        <w:t xml:space="preserve">s </w:t>
      </w:r>
      <w:r w:rsidR="007F219E" w:rsidRPr="007F219E">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w:t>
      </w:r>
      <w:r w:rsidRPr="00682DB6">
        <w:rPr>
          <w:rFonts w:ascii="Book Antiqua" w:eastAsia="Book Antiqua" w:hAnsi="Book Antiqua"/>
        </w:rPr>
        <w:lastRenderedPageBreak/>
        <w:t xml:space="preserve">eventuais irregularidades ensejadoras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9A11BC" w:rsidRPr="00682DB6" w:rsidRDefault="009A11BC" w:rsidP="009A11BC">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9A11BC" w:rsidRPr="00682DB6"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7F219E">
        <w:rPr>
          <w:rFonts w:ascii="Book Antiqua" w:eastAsia="Book Antiqua" w:hAnsi="Book Antiqua"/>
          <w:color w:val="000000" w:themeColor="text1"/>
        </w:rPr>
        <w:t xml:space="preserve">entrega </w:t>
      </w:r>
      <w:r w:rsidR="007F219E" w:rsidRPr="007F219E">
        <w:rPr>
          <w:rFonts w:ascii="Book Antiqua" w:eastAsia="Book Antiqua" w:hAnsi="Book Antiqua"/>
          <w:color w:val="000000" w:themeColor="text1"/>
        </w:rPr>
        <w:t>do</w:t>
      </w:r>
      <w:r w:rsidRPr="007F219E">
        <w:rPr>
          <w:rFonts w:ascii="Book Antiqua" w:eastAsia="Book Antiqua" w:hAnsi="Book Antiqua"/>
          <w:color w:val="000000" w:themeColor="text1"/>
        </w:rPr>
        <w:t xml:space="preserve">s </w:t>
      </w:r>
      <w:r w:rsidR="007F219E" w:rsidRPr="007F219E">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9A11BC" w:rsidRPr="00682DB6"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9A11BC" w:rsidRPr="007F219E"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color w:val="000000" w:themeColor="text1"/>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7F219E" w:rsidRPr="007F219E">
        <w:rPr>
          <w:rFonts w:ascii="Book Antiqua" w:eastAsia="Book Antiqua" w:hAnsi="Book Antiqua"/>
          <w:color w:val="000000" w:themeColor="text1"/>
        </w:rPr>
        <w:t>do</w:t>
      </w:r>
      <w:r w:rsidRPr="007F219E">
        <w:rPr>
          <w:rFonts w:ascii="Book Antiqua" w:eastAsia="Book Antiqua" w:hAnsi="Book Antiqua"/>
          <w:color w:val="000000" w:themeColor="text1"/>
        </w:rPr>
        <w:t xml:space="preserve">s </w:t>
      </w:r>
      <w:r w:rsidRPr="007F219E">
        <w:rPr>
          <w:rFonts w:ascii="Book Antiqua" w:eastAsia="Book Antiqua" w:hAnsi="Book Antiqua"/>
          <w:color w:val="000000" w:themeColor="text1"/>
          <w:shd w:val="clear" w:color="auto" w:fill="FFFFFF"/>
        </w:rPr>
        <w:t>materiais</w:t>
      </w:r>
      <w:r w:rsidRPr="007F219E">
        <w:rPr>
          <w:rFonts w:ascii="Book Antiqua" w:eastAsia="Book Antiqua" w:hAnsi="Book Antiqua"/>
          <w:color w:val="000000" w:themeColor="text1"/>
        </w:rPr>
        <w:t xml:space="preserve"> </w:t>
      </w:r>
      <w:r w:rsidR="007F219E" w:rsidRPr="007F219E">
        <w:rPr>
          <w:rFonts w:ascii="Book Antiqua" w:eastAsia="Book Antiqua" w:hAnsi="Book Antiqua"/>
          <w:color w:val="000000" w:themeColor="text1"/>
        </w:rPr>
        <w:t>fornecido</w:t>
      </w:r>
      <w:r w:rsidRPr="007F219E">
        <w:rPr>
          <w:rFonts w:ascii="Book Antiqua" w:eastAsia="Book Antiqua" w:hAnsi="Book Antiqua"/>
          <w:color w:val="000000" w:themeColor="text1"/>
        </w:rPr>
        <w:t xml:space="preserve">s pela </w:t>
      </w:r>
      <w:r w:rsidRPr="007F219E">
        <w:rPr>
          <w:rFonts w:ascii="Book Antiqua" w:eastAsia="Book Antiqua" w:hAnsi="Book Antiqua"/>
          <w:b/>
          <w:color w:val="000000" w:themeColor="text1"/>
        </w:rPr>
        <w:t>CONTRATADA</w:t>
      </w:r>
      <w:r w:rsidRPr="007F219E">
        <w:rPr>
          <w:rFonts w:ascii="Book Antiqua" w:eastAsia="Book Antiqua" w:hAnsi="Book Antiqua"/>
          <w:color w:val="000000" w:themeColor="text1"/>
        </w:rPr>
        <w:t>;</w:t>
      </w:r>
    </w:p>
    <w:p w:rsidR="009A11BC" w:rsidRPr="00682DB6"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9A11BC" w:rsidRPr="00682DB6"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9A11BC" w:rsidRPr="00682DB6" w:rsidRDefault="009A11BC" w:rsidP="009A11BC">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7F219E" w:rsidRPr="007F219E">
        <w:rPr>
          <w:rFonts w:ascii="Book Antiqua" w:eastAsia="Book Antiqua" w:hAnsi="Book Antiqua"/>
          <w:color w:val="000000" w:themeColor="text1"/>
        </w:rPr>
        <w:t>do</w:t>
      </w:r>
      <w:r w:rsidRPr="007F219E">
        <w:rPr>
          <w:rFonts w:ascii="Book Antiqua" w:eastAsia="Book Antiqua" w:hAnsi="Book Antiqua"/>
          <w:color w:val="000000" w:themeColor="text1"/>
        </w:rPr>
        <w:t xml:space="preserve">s </w:t>
      </w:r>
      <w:r w:rsidRPr="007F219E">
        <w:rPr>
          <w:rFonts w:ascii="Book Antiqua" w:eastAsia="Book Antiqua" w:hAnsi="Book Antiqua"/>
          <w:color w:val="000000" w:themeColor="text1"/>
          <w:shd w:val="clear" w:color="auto" w:fill="FFFFFF"/>
        </w:rPr>
        <w:t>materia</w:t>
      </w:r>
      <w:r w:rsidR="007F219E" w:rsidRPr="007F219E">
        <w:rPr>
          <w:rFonts w:ascii="Book Antiqua" w:eastAsia="Book Antiqua" w:hAnsi="Book Antiqua"/>
          <w:color w:val="000000" w:themeColor="text1"/>
          <w:shd w:val="clear" w:color="auto" w:fill="FFFFFF"/>
        </w:rPr>
        <w:t>is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9A11BC" w:rsidRPr="00FA6E86"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9A11BC" w:rsidRPr="00C60E98"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7F219E" w:rsidRDefault="007F219E" w:rsidP="007F219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9A11BC">
        <w:rPr>
          <w:rFonts w:ascii="Book Antiqua" w:hAnsi="Book Antiqua"/>
          <w:b/>
        </w:rPr>
        <w:t>11.6 Fiscais designados para esta contratação</w:t>
      </w:r>
      <w:r>
        <w:rPr>
          <w:rFonts w:ascii="Book Antiqua" w:hAnsi="Book Antiqua"/>
        </w:rPr>
        <w:t>:</w:t>
      </w:r>
    </w:p>
    <w:p w:rsidR="00E12E57" w:rsidRDefault="00E12E57" w:rsidP="007F219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tbl>
      <w:tblPr>
        <w:tblStyle w:val="Tabelacomgrade"/>
        <w:tblW w:w="10065" w:type="dxa"/>
        <w:tblInd w:w="-601" w:type="dxa"/>
        <w:tblLook w:val="04A0"/>
      </w:tblPr>
      <w:tblGrid>
        <w:gridCol w:w="4923"/>
        <w:gridCol w:w="5142"/>
      </w:tblGrid>
      <w:tr w:rsidR="00E12E57" w:rsidRPr="00046E2C" w:rsidTr="00E12E57">
        <w:tc>
          <w:tcPr>
            <w:tcW w:w="4923" w:type="dxa"/>
            <w:shd w:val="clear" w:color="auto" w:fill="F2F2F2" w:themeFill="background1" w:themeFillShade="F2"/>
          </w:tcPr>
          <w:p w:rsidR="00E12E57" w:rsidRPr="00046E2C" w:rsidRDefault="00E12E57" w:rsidP="00E12E57">
            <w:pPr>
              <w:ind w:left="0" w:right="0"/>
              <w:rPr>
                <w:rFonts w:ascii="Book Antiqua" w:hAnsi="Book Antiqua"/>
                <w:b/>
                <w:szCs w:val="16"/>
              </w:rPr>
            </w:pPr>
            <w:r w:rsidRPr="00046E2C">
              <w:rPr>
                <w:rFonts w:ascii="Book Antiqua" w:hAnsi="Book Antiqua"/>
                <w:b/>
                <w:szCs w:val="16"/>
              </w:rPr>
              <w:t>Secretarias Requisitantes</w:t>
            </w:r>
          </w:p>
        </w:tc>
        <w:tc>
          <w:tcPr>
            <w:tcW w:w="5142" w:type="dxa"/>
            <w:shd w:val="clear" w:color="auto" w:fill="F2F2F2" w:themeFill="background1" w:themeFillShade="F2"/>
          </w:tcPr>
          <w:p w:rsidR="00E12E57" w:rsidRPr="00046E2C" w:rsidRDefault="00E12E57" w:rsidP="00E12E57">
            <w:pPr>
              <w:ind w:left="0" w:right="0"/>
              <w:rPr>
                <w:rFonts w:ascii="Book Antiqua" w:hAnsi="Book Antiqua"/>
                <w:b/>
                <w:szCs w:val="16"/>
              </w:rPr>
            </w:pPr>
            <w:r w:rsidRPr="00046E2C">
              <w:rPr>
                <w:rFonts w:ascii="Book Antiqua" w:hAnsi="Book Antiqua"/>
                <w:b/>
                <w:szCs w:val="16"/>
              </w:rPr>
              <w:t>Nome/Matrícula dos Fiscais</w:t>
            </w:r>
          </w:p>
        </w:tc>
      </w:tr>
      <w:tr w:rsidR="00E12E57" w:rsidRPr="00046E2C" w:rsidTr="00E12E57">
        <w:tc>
          <w:tcPr>
            <w:tcW w:w="4923"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Secretaria Municipal da Fazenda e Gestão Administrativa</w:t>
            </w:r>
          </w:p>
        </w:tc>
        <w:tc>
          <w:tcPr>
            <w:tcW w:w="5142"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Marcos Ricardo Schnaider (matrícula n° 22.312)</w:t>
            </w:r>
          </w:p>
        </w:tc>
      </w:tr>
      <w:tr w:rsidR="00E12E57" w:rsidRPr="00046E2C" w:rsidTr="00E12E57">
        <w:tc>
          <w:tcPr>
            <w:tcW w:w="4923"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Superintendência de Trânsito - Ditran</w:t>
            </w:r>
          </w:p>
        </w:tc>
        <w:tc>
          <w:tcPr>
            <w:tcW w:w="5142"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Dirceu dos Passos (matrícula n° 4.473)</w:t>
            </w:r>
          </w:p>
        </w:tc>
      </w:tr>
      <w:tr w:rsidR="00E12E57" w:rsidRPr="00046E2C" w:rsidTr="00E12E57">
        <w:tc>
          <w:tcPr>
            <w:tcW w:w="4923"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Corpo de Bombeiros Militar</w:t>
            </w:r>
          </w:p>
        </w:tc>
        <w:tc>
          <w:tcPr>
            <w:tcW w:w="5142"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Anderson André de Azevedo (matrícula n° 610046-5)</w:t>
            </w:r>
          </w:p>
        </w:tc>
      </w:tr>
      <w:tr w:rsidR="00E12E57" w:rsidRPr="002F28EC" w:rsidTr="00E12E57">
        <w:tc>
          <w:tcPr>
            <w:tcW w:w="4923"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Polícia Militar</w:t>
            </w:r>
          </w:p>
        </w:tc>
        <w:tc>
          <w:tcPr>
            <w:tcW w:w="5142" w:type="dxa"/>
          </w:tcPr>
          <w:p w:rsidR="00E12E57" w:rsidRPr="00046E2C" w:rsidRDefault="00E12E57" w:rsidP="00E12E57">
            <w:pPr>
              <w:ind w:left="0" w:right="0"/>
              <w:rPr>
                <w:rFonts w:ascii="Book Antiqua" w:hAnsi="Book Antiqua"/>
                <w:color w:val="000000" w:themeColor="text1"/>
                <w:szCs w:val="16"/>
              </w:rPr>
            </w:pPr>
            <w:r w:rsidRPr="00046E2C">
              <w:rPr>
                <w:rFonts w:ascii="Book Antiqua" w:hAnsi="Book Antiqua"/>
                <w:color w:val="000000" w:themeColor="text1"/>
                <w:szCs w:val="16"/>
              </w:rPr>
              <w:t>Denildo de Miranda (matrícula n° 928769-8)</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Obras e Serviços Urbanos</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Lusiana Neves Ferreira (matrícula n° 24.194)</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Assistência Social</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Vanderlei Antonio Schnaider (matrícula n° 22.368)</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Superintendência de Comunicação</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Gisele Scopel (matrícula n° 24.616)</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Educação</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Anne Caroline Rosa (matrícula n° 15.211)</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Agricultura e Aquicultura</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Maicon Jose Isensee (matrícula n° 13.108)</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Secretaria Municipal de Desenvolvimento Econômico, Renda e Turismo</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Luisa Tenfen (matrícula n° 11.052)</w:t>
            </w:r>
          </w:p>
        </w:tc>
      </w:tr>
      <w:tr w:rsidR="00E12E57" w:rsidRPr="002F28E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Serviço Autônomo Municipal de Água e Esgoto - Samae</w:t>
            </w:r>
          </w:p>
        </w:tc>
        <w:tc>
          <w:tcPr>
            <w:tcW w:w="5142"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Ricardo Alexandre da Silva (matrícula n° 13.351)</w:t>
            </w:r>
          </w:p>
        </w:tc>
      </w:tr>
      <w:tr w:rsidR="00E12E57" w:rsidRPr="00467A2C" w:rsidTr="00E12E57">
        <w:tc>
          <w:tcPr>
            <w:tcW w:w="4923" w:type="dxa"/>
          </w:tcPr>
          <w:p w:rsidR="00E12E57" w:rsidRPr="002F28EC" w:rsidRDefault="00E12E57" w:rsidP="00E12E57">
            <w:pPr>
              <w:ind w:left="0" w:right="0"/>
              <w:rPr>
                <w:rFonts w:ascii="Book Antiqua" w:hAnsi="Book Antiqua"/>
                <w:color w:val="000000" w:themeColor="text1"/>
                <w:szCs w:val="16"/>
              </w:rPr>
            </w:pPr>
            <w:r w:rsidRPr="002F28EC">
              <w:rPr>
                <w:rFonts w:ascii="Book Antiqua" w:hAnsi="Book Antiqua"/>
                <w:color w:val="000000" w:themeColor="text1"/>
                <w:szCs w:val="16"/>
              </w:rPr>
              <w:t>Fundação Municipal de Esportes e Lazer</w:t>
            </w:r>
          </w:p>
        </w:tc>
        <w:tc>
          <w:tcPr>
            <w:tcW w:w="5142" w:type="dxa"/>
          </w:tcPr>
          <w:p w:rsidR="00E12E57" w:rsidRPr="00467A2C" w:rsidRDefault="00E12E57" w:rsidP="00E12E57">
            <w:pPr>
              <w:ind w:left="0" w:right="0"/>
              <w:rPr>
                <w:rFonts w:ascii="Book Antiqua" w:hAnsi="Book Antiqua"/>
                <w:color w:val="000000" w:themeColor="text1"/>
                <w:szCs w:val="16"/>
              </w:rPr>
            </w:pPr>
            <w:r w:rsidRPr="006111A6">
              <w:rPr>
                <w:rFonts w:ascii="Book Antiqua" w:hAnsi="Book Antiqua"/>
                <w:color w:val="000000" w:themeColor="text1"/>
                <w:szCs w:val="16"/>
              </w:rPr>
              <w:t>Leticia Pires Mathias</w:t>
            </w:r>
            <w:r>
              <w:rPr>
                <w:rFonts w:ascii="Book Antiqua" w:hAnsi="Book Antiqua"/>
                <w:color w:val="000000" w:themeColor="text1"/>
                <w:szCs w:val="16"/>
              </w:rPr>
              <w:t xml:space="preserve"> </w:t>
            </w:r>
            <w:r w:rsidRPr="006111A6">
              <w:rPr>
                <w:rFonts w:ascii="Book Antiqua" w:hAnsi="Book Antiqua"/>
                <w:color w:val="000000" w:themeColor="text1"/>
                <w:szCs w:val="16"/>
              </w:rPr>
              <w:t>(matrícula n° 23.899)</w:t>
            </w:r>
          </w:p>
        </w:tc>
      </w:tr>
      <w:tr w:rsidR="00E12E57" w:rsidRPr="00467A2C" w:rsidTr="00E12E57">
        <w:tc>
          <w:tcPr>
            <w:tcW w:w="4923" w:type="dxa"/>
          </w:tcPr>
          <w:p w:rsidR="00E12E57" w:rsidRPr="000D0B76" w:rsidRDefault="00E12E57" w:rsidP="00E12E57">
            <w:pPr>
              <w:ind w:left="0" w:right="0"/>
              <w:rPr>
                <w:rFonts w:ascii="Book Antiqua" w:hAnsi="Book Antiqua"/>
                <w:color w:val="000000" w:themeColor="text1"/>
                <w:szCs w:val="16"/>
              </w:rPr>
            </w:pPr>
            <w:r w:rsidRPr="000D0B76">
              <w:rPr>
                <w:rFonts w:ascii="Book Antiqua" w:hAnsi="Book Antiqua" w:cs="Arial"/>
                <w:color w:val="000000"/>
                <w:shd w:val="clear" w:color="auto" w:fill="FFFFFF"/>
              </w:rPr>
              <w:t>Secretaria Municipal de Saúde</w:t>
            </w:r>
          </w:p>
        </w:tc>
        <w:tc>
          <w:tcPr>
            <w:tcW w:w="5142" w:type="dxa"/>
          </w:tcPr>
          <w:p w:rsidR="00E12E57" w:rsidRPr="000D0B76" w:rsidRDefault="00E12E57" w:rsidP="00E12E57">
            <w:pPr>
              <w:ind w:left="0" w:right="0"/>
              <w:rPr>
                <w:rFonts w:ascii="Book Antiqua" w:hAnsi="Book Antiqua"/>
                <w:color w:val="000000" w:themeColor="text1"/>
                <w:szCs w:val="16"/>
              </w:rPr>
            </w:pPr>
            <w:r w:rsidRPr="000D0B76">
              <w:rPr>
                <w:rFonts w:ascii="Book Antiqua" w:hAnsi="Book Antiqua" w:cs="Arial"/>
                <w:color w:val="000000"/>
                <w:shd w:val="clear" w:color="auto" w:fill="FFFFFF"/>
              </w:rPr>
              <w:t>Julio César Oliveira de Matos (matrícula nº 15.190)</w:t>
            </w:r>
          </w:p>
        </w:tc>
      </w:tr>
    </w:tbl>
    <w:p w:rsidR="009A11BC" w:rsidRPr="00541A3B" w:rsidRDefault="009A11BC" w:rsidP="00E12E5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9A11BC" w:rsidRPr="00627233" w:rsidRDefault="009A11BC" w:rsidP="009A11B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9A11BC" w:rsidRDefault="009A11BC" w:rsidP="009A11BC">
      <w:pPr>
        <w:widowControl w:val="0"/>
        <w:ind w:right="-852"/>
        <w:rPr>
          <w:rFonts w:ascii="Book Antiqua" w:hAnsi="Book Antiqua"/>
        </w:rPr>
      </w:pPr>
      <w:r>
        <w:rPr>
          <w:rFonts w:ascii="Book Antiqua" w:hAnsi="Book Antiqua"/>
        </w:rPr>
        <w:t xml:space="preserve">12.1 </w:t>
      </w:r>
      <w:r w:rsidRPr="00627233">
        <w:rPr>
          <w:rFonts w:ascii="Book Antiqua" w:hAnsi="Book Antiqua"/>
        </w:rPr>
        <w:t xml:space="preserve">É admissível a fusão, cisão ou incorporação da contratada com/em outra pessoa jurídica, desde </w:t>
      </w:r>
      <w:r w:rsidRPr="00627233">
        <w:rPr>
          <w:rFonts w:ascii="Book Antiqua" w:hAnsi="Book Antiqua"/>
        </w:rPr>
        <w:lastRenderedPageBreak/>
        <w:t>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F219E" w:rsidRDefault="007F219E" w:rsidP="00E12E57">
      <w:pPr>
        <w:widowControl w:val="0"/>
        <w:ind w:left="0" w:right="-852"/>
        <w:rPr>
          <w:rFonts w:ascii="Book Antiqua" w:eastAsia="Book Antiqua" w:hAnsi="Book Antiqua"/>
          <w:b/>
        </w:rPr>
      </w:pPr>
    </w:p>
    <w:p w:rsidR="009A11BC" w:rsidRDefault="009A11BC" w:rsidP="009A11B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9A11BC" w:rsidRDefault="009A11BC" w:rsidP="009A11BC">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9A11BC" w:rsidRDefault="009A11BC" w:rsidP="009A11BC">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r w:rsidRPr="005265F2">
          <w:rPr>
            <w:rStyle w:val="Hyperlink"/>
            <w:rFonts w:ascii="Book Antiqua" w:hAnsi="Book Antiqua" w:cs="Arial"/>
            <w:color w:val="000000" w:themeColor="text1"/>
            <w:u w:val="none"/>
          </w:rPr>
          <w:t>rt.5º da Lei nº 12.846/2013.</w:t>
        </w:r>
      </w:hyperlink>
    </w:p>
    <w:p w:rsidR="009A11BC" w:rsidRDefault="009A11BC" w:rsidP="009A11BC">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9A11BC" w:rsidRDefault="009A11BC" w:rsidP="009A11BC">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9A11BC" w:rsidRDefault="009A11BC" w:rsidP="009A11BC">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9A11BC" w:rsidRDefault="009A11BC" w:rsidP="009A11BC">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9A11BC" w:rsidRDefault="009A11BC" w:rsidP="009A11BC">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9A11BC" w:rsidRDefault="009A11BC" w:rsidP="009A11BC">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9A11BC" w:rsidRDefault="009A11BC" w:rsidP="009A11BC">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9A11BC" w:rsidRDefault="009A11BC" w:rsidP="009A11BC">
      <w:pPr>
        <w:rPr>
          <w:rFonts w:ascii="Book Antiqua" w:hAnsi="Book Antiqua"/>
        </w:rPr>
      </w:pPr>
    </w:p>
    <w:tbl>
      <w:tblPr>
        <w:tblStyle w:val="Tabelacomgrade"/>
        <w:tblW w:w="4253" w:type="dxa"/>
        <w:tblInd w:w="1838" w:type="dxa"/>
        <w:tblLook w:val="04A0"/>
      </w:tblPr>
      <w:tblGrid>
        <w:gridCol w:w="2126"/>
        <w:gridCol w:w="2127"/>
      </w:tblGrid>
      <w:tr w:rsidR="009A11BC" w:rsidTr="009A11B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A11BC" w:rsidRDefault="009A11BC" w:rsidP="009A11BC">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A11BC" w:rsidRDefault="009A11BC" w:rsidP="009A11BC">
            <w:pPr>
              <w:ind w:left="0" w:right="0"/>
              <w:rPr>
                <w:rFonts w:ascii="Book Antiqua" w:hAnsi="Book Antiqua"/>
                <w:b/>
                <w:bCs/>
              </w:rPr>
            </w:pPr>
            <w:r>
              <w:rPr>
                <w:rFonts w:ascii="Book Antiqua" w:hAnsi="Book Antiqua"/>
                <w:b/>
                <w:bCs/>
              </w:rPr>
              <w:t xml:space="preserve">       Percentual (%)</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0,5 a 10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15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15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0,5 a 20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lastRenderedPageBreak/>
              <w:t>Item 13.1.5</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0,5 a 20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15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0,5 a 10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15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15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20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20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20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20 a 30</w:t>
            </w:r>
          </w:p>
        </w:tc>
      </w:tr>
      <w:tr w:rsidR="009A11BC" w:rsidTr="009A11BC">
        <w:tc>
          <w:tcPr>
            <w:tcW w:w="2126"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9A11BC" w:rsidRDefault="009A11BC" w:rsidP="009A11BC">
            <w:pPr>
              <w:ind w:left="0" w:right="0"/>
              <w:jc w:val="center"/>
              <w:rPr>
                <w:rFonts w:ascii="Book Antiqua" w:hAnsi="Book Antiqua"/>
              </w:rPr>
            </w:pPr>
            <w:r>
              <w:rPr>
                <w:rFonts w:ascii="Book Antiqua" w:hAnsi="Book Antiqua"/>
              </w:rPr>
              <w:t>20 a 30</w:t>
            </w:r>
          </w:p>
        </w:tc>
      </w:tr>
    </w:tbl>
    <w:p w:rsidR="009A11BC" w:rsidRDefault="009A11BC" w:rsidP="009A11BC">
      <w:pPr>
        <w:rPr>
          <w:rFonts w:ascii="Book Antiqua" w:hAnsi="Book Antiqua"/>
        </w:rPr>
      </w:pPr>
    </w:p>
    <w:p w:rsidR="009A11BC" w:rsidRDefault="009A11BC" w:rsidP="009A11BC">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9A11BC" w:rsidRDefault="009A11BC" w:rsidP="009A11BC">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9A11BC" w:rsidRDefault="009A11BC" w:rsidP="009A11BC">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9A11BC" w:rsidRDefault="009A11BC" w:rsidP="009A11BC">
      <w:pPr>
        <w:rPr>
          <w:rFonts w:ascii="Book Antiqua" w:hAnsi="Book Antiqua"/>
        </w:rPr>
      </w:pPr>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9A11BC" w:rsidRDefault="009A11BC" w:rsidP="009A11BC">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9A11BC" w:rsidRDefault="009A11BC" w:rsidP="009A11BC">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9A11BC" w:rsidRDefault="009A11BC" w:rsidP="009A11BC">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9A11BC" w:rsidRDefault="009A11BC" w:rsidP="009A11BC">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9A11BC" w:rsidRDefault="009A11BC" w:rsidP="009A11BC">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9A11BC" w:rsidRDefault="009A11BC" w:rsidP="009A11BC">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9A11BC" w:rsidRDefault="009A11BC" w:rsidP="009A11BC">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9A11BC" w:rsidRDefault="009A11BC" w:rsidP="009A11BC">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9A11BC" w:rsidRDefault="009A11BC" w:rsidP="009A11BC">
      <w:pPr>
        <w:rPr>
          <w:rFonts w:ascii="Book Antiqua" w:hAnsi="Book Antiqua"/>
        </w:rPr>
      </w:pPr>
      <w:r>
        <w:rPr>
          <w:rFonts w:ascii="Book Antiqua" w:hAnsi="Book Antiqua"/>
        </w:rPr>
        <w:t>13.12.3 Comportar-se de modo inidôneo ou cometer fraude de qualquer natureza.</w:t>
      </w:r>
    </w:p>
    <w:p w:rsidR="009A11BC" w:rsidRDefault="009A11BC" w:rsidP="009A11BC">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9A11BC" w:rsidRDefault="009A11BC" w:rsidP="009A11BC">
      <w:pPr>
        <w:rPr>
          <w:rFonts w:ascii="Book Antiqua" w:hAnsi="Book Antiqua"/>
        </w:rPr>
      </w:pPr>
      <w:r>
        <w:rPr>
          <w:rFonts w:ascii="Book Antiqua" w:hAnsi="Book Antiqua"/>
        </w:rPr>
        <w:t xml:space="preserve">13.12.5 Praticar ato lesivo previsto no Art. 5º da Lei nº 12.846/2013. </w:t>
      </w:r>
    </w:p>
    <w:p w:rsidR="009A11BC" w:rsidRDefault="009A11BC" w:rsidP="009A11BC">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9A11BC" w:rsidRDefault="009A11BC" w:rsidP="009A11BC">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9A11BC" w:rsidRDefault="009A11BC" w:rsidP="009A11BC">
      <w:pPr>
        <w:rPr>
          <w:rFonts w:ascii="Book Antiqua" w:hAnsi="Book Antiqua" w:cstheme="minorHAnsi"/>
          <w:bCs/>
          <w:kern w:val="36"/>
        </w:rPr>
      </w:pPr>
      <w:r>
        <w:rPr>
          <w:rFonts w:ascii="Book Antiqua" w:hAnsi="Book Antiqua" w:cstheme="minorHAnsi"/>
          <w:bCs/>
          <w:kern w:val="36"/>
        </w:rPr>
        <w:t>13.14.1 A gravidade da conduta praticada;</w:t>
      </w:r>
    </w:p>
    <w:p w:rsidR="009A11BC" w:rsidRDefault="009A11BC" w:rsidP="009A11BC">
      <w:pPr>
        <w:rPr>
          <w:rFonts w:ascii="Book Antiqua" w:hAnsi="Book Antiqua" w:cstheme="minorHAnsi"/>
          <w:bCs/>
          <w:kern w:val="36"/>
        </w:rPr>
      </w:pPr>
      <w:r>
        <w:rPr>
          <w:rFonts w:ascii="Book Antiqua" w:hAnsi="Book Antiqua" w:cstheme="minorHAnsi"/>
          <w:bCs/>
          <w:kern w:val="36"/>
        </w:rPr>
        <w:t>13.14.2 A culpabilidade do infrator;</w:t>
      </w:r>
    </w:p>
    <w:p w:rsidR="009A11BC" w:rsidRDefault="009A11BC" w:rsidP="009A11BC">
      <w:pPr>
        <w:rPr>
          <w:rFonts w:ascii="Book Antiqua" w:hAnsi="Book Antiqua" w:cstheme="minorHAnsi"/>
          <w:bCs/>
          <w:kern w:val="36"/>
        </w:rPr>
      </w:pPr>
      <w:r>
        <w:rPr>
          <w:rFonts w:ascii="Book Antiqua" w:hAnsi="Book Antiqua" w:cstheme="minorHAnsi"/>
          <w:bCs/>
          <w:kern w:val="36"/>
        </w:rPr>
        <w:t>13.14.3 A intensidade do dano provocado;</w:t>
      </w:r>
    </w:p>
    <w:p w:rsidR="009A11BC" w:rsidRDefault="009A11BC" w:rsidP="009A11BC">
      <w:pPr>
        <w:rPr>
          <w:rFonts w:ascii="Book Antiqua" w:hAnsi="Book Antiqua" w:cstheme="minorHAnsi"/>
          <w:bCs/>
          <w:kern w:val="36"/>
        </w:rPr>
      </w:pPr>
      <w:r>
        <w:rPr>
          <w:rFonts w:ascii="Book Antiqua" w:hAnsi="Book Antiqua" w:cstheme="minorHAnsi"/>
          <w:bCs/>
          <w:kern w:val="36"/>
        </w:rPr>
        <w:lastRenderedPageBreak/>
        <w:t>13.14.4 O caráter educativo da pena;</w:t>
      </w:r>
    </w:p>
    <w:p w:rsidR="009A11BC" w:rsidRDefault="009A11BC" w:rsidP="009A11BC">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9A11BC" w:rsidRDefault="009A11BC" w:rsidP="009A11BC">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9A11BC" w:rsidRDefault="009A11BC" w:rsidP="009A11BC">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9A11BC" w:rsidRDefault="009A11BC" w:rsidP="009A11BC">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9A11BC" w:rsidRDefault="009A11BC" w:rsidP="009A11BC">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9A11BC" w:rsidRPr="00C10C76"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9A11BC" w:rsidRPr="007F6CE9"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A alteração incidente sobre o objeto do contrato presta-se a adaptá-lo à nova configuração do interesse público ou corrigi-lo para que melhor se adeque ou tenha condições de atender ao interesse público, sem que o objeto possa ser transfigurado.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9A11BC"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9A11BC" w:rsidRPr="004E0F00" w:rsidRDefault="009A11BC" w:rsidP="009A11BC">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9A11BC"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9A11BC" w:rsidRDefault="009A11BC" w:rsidP="009A11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A11BC" w:rsidRPr="009C6672" w:rsidRDefault="009A11BC" w:rsidP="009A11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9A11BC" w:rsidRPr="00AD49D3" w:rsidRDefault="009A11BC" w:rsidP="009A11BC">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9A11BC" w:rsidRPr="00AD49D3" w:rsidRDefault="009A11BC" w:rsidP="009A11BC">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w:t>
      </w:r>
      <w:r w:rsidRPr="00AD49D3">
        <w:rPr>
          <w:rFonts w:ascii="Book Antiqua" w:hAnsi="Book Antiqua"/>
        </w:rPr>
        <w:lastRenderedPageBreak/>
        <w:t>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9A11BC" w:rsidRPr="009C6672" w:rsidRDefault="009A11BC" w:rsidP="009A11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9A11BC" w:rsidRDefault="009A11BC" w:rsidP="009A11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9A11BC" w:rsidRPr="009C6672"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9A11BC" w:rsidRPr="00874191"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9A11BC" w:rsidRPr="0014213B"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9A11BC" w:rsidRPr="0014213B" w:rsidRDefault="009A11BC" w:rsidP="009A11B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9A11BC" w:rsidRPr="00BF5B37"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9A11BC" w:rsidRPr="00BF5B37" w:rsidRDefault="009A11BC" w:rsidP="009A11B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9A11BC" w:rsidRDefault="009A11BC" w:rsidP="009A11B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A11BC" w:rsidRPr="00627233" w:rsidRDefault="009A11BC" w:rsidP="009A11B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9A11BC" w:rsidRDefault="009A11BC" w:rsidP="009A11B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A11BC" w:rsidRPr="00627233" w:rsidRDefault="009A11BC" w:rsidP="009A11B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9A11BC" w:rsidRPr="0062723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9A11BC" w:rsidRPr="00007681" w:rsidTr="009A11BC">
        <w:tc>
          <w:tcPr>
            <w:tcW w:w="4928" w:type="dxa"/>
          </w:tcPr>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9A11BC" w:rsidRPr="006A518F" w:rsidRDefault="009A11BC" w:rsidP="009A11BC">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9A11BC" w:rsidRPr="006A518F"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A11BC"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A11BC" w:rsidRPr="00627233" w:rsidRDefault="009A11BC" w:rsidP="009A11B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A11BC" w:rsidRPr="00627233" w:rsidRDefault="009A11BC" w:rsidP="009A11BC">
      <w:pPr>
        <w:widowControl w:val="0"/>
        <w:tabs>
          <w:tab w:val="left" w:pos="9498"/>
        </w:tabs>
        <w:ind w:right="-852"/>
        <w:jc w:val="center"/>
        <w:rPr>
          <w:rFonts w:ascii="Book Antiqua" w:hAnsi="Book Antiqua"/>
        </w:rPr>
      </w:pPr>
      <w:r w:rsidRPr="00627233">
        <w:rPr>
          <w:rFonts w:ascii="Book Antiqua" w:hAnsi="Book Antiqua"/>
        </w:rPr>
        <w:t>Testemunhas:</w:t>
      </w:r>
    </w:p>
    <w:p w:rsidR="009A11BC" w:rsidRDefault="009A11BC" w:rsidP="009A11BC">
      <w:pPr>
        <w:widowControl w:val="0"/>
        <w:tabs>
          <w:tab w:val="left" w:pos="9498"/>
        </w:tabs>
        <w:ind w:right="-852"/>
        <w:jc w:val="center"/>
        <w:rPr>
          <w:rFonts w:ascii="Book Antiqua" w:hAnsi="Book Antiqua"/>
        </w:rPr>
      </w:pPr>
    </w:p>
    <w:p w:rsidR="009A11BC" w:rsidRDefault="009A11BC" w:rsidP="009A11BC">
      <w:pPr>
        <w:widowControl w:val="0"/>
        <w:tabs>
          <w:tab w:val="left" w:pos="9498"/>
        </w:tabs>
        <w:ind w:right="-852"/>
        <w:jc w:val="center"/>
        <w:rPr>
          <w:rFonts w:ascii="Book Antiqua" w:hAnsi="Book Antiqua"/>
        </w:rPr>
      </w:pPr>
    </w:p>
    <w:p w:rsidR="009A11BC" w:rsidRPr="00627233" w:rsidRDefault="009A11BC" w:rsidP="009A11BC">
      <w:pPr>
        <w:widowControl w:val="0"/>
        <w:tabs>
          <w:tab w:val="left" w:pos="9498"/>
        </w:tabs>
        <w:ind w:right="-852"/>
        <w:jc w:val="center"/>
        <w:rPr>
          <w:rFonts w:ascii="Book Antiqua" w:hAnsi="Book Antiqua"/>
        </w:rPr>
      </w:pPr>
    </w:p>
    <w:tbl>
      <w:tblPr>
        <w:tblW w:w="0" w:type="auto"/>
        <w:tblLook w:val="04A0"/>
      </w:tblPr>
      <w:tblGrid>
        <w:gridCol w:w="4342"/>
        <w:gridCol w:w="4378"/>
      </w:tblGrid>
      <w:tr w:rsidR="009A11BC" w:rsidRPr="00982A8A" w:rsidTr="009A11BC">
        <w:trPr>
          <w:trHeight w:val="428"/>
        </w:trPr>
        <w:tc>
          <w:tcPr>
            <w:tcW w:w="4342" w:type="dxa"/>
          </w:tcPr>
          <w:p w:rsidR="009A11BC" w:rsidRPr="00627233" w:rsidRDefault="009A11BC" w:rsidP="009A11BC">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9A11BC" w:rsidRPr="00982A8A" w:rsidRDefault="009A11BC" w:rsidP="009A11BC">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C43520" w:rsidRPr="00C43520">
        <w:rPr>
          <w:rStyle w:val="nfase"/>
          <w:rFonts w:ascii="Book Antiqua" w:eastAsia="Book Antiqua" w:hAnsi="Book Antiqua"/>
          <w:i w:val="0"/>
          <w:color w:val="000000" w:themeColor="text1"/>
          <w:sz w:val="36"/>
          <w:szCs w:val="36"/>
        </w:rPr>
        <w:t>155</w:t>
      </w:r>
      <w:r w:rsidRPr="00C43520">
        <w:rPr>
          <w:rStyle w:val="nfase"/>
          <w:rFonts w:ascii="Book Antiqua" w:eastAsia="Book Antiqua" w:hAnsi="Book Antiqua"/>
          <w:i w:val="0"/>
          <w:color w:val="000000" w:themeColor="text1"/>
          <w:sz w:val="36"/>
          <w:szCs w:val="36"/>
        </w:rPr>
        <w:t>/202</w:t>
      </w:r>
      <w:r w:rsidR="00844672" w:rsidRPr="00C43520">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5C6F48" w:rsidRPr="005C6F48">
        <w:rPr>
          <w:rStyle w:val="nfase"/>
          <w:rFonts w:ascii="Book Antiqua" w:eastAsia="Book Antiqua" w:hAnsi="Book Antiqua"/>
          <w:i w:val="0"/>
          <w:color w:val="000000" w:themeColor="text1"/>
          <w:sz w:val="36"/>
          <w:szCs w:val="36"/>
        </w:rPr>
        <w:t>27</w:t>
      </w:r>
      <w:r w:rsidRPr="005C6F48">
        <w:rPr>
          <w:rStyle w:val="nfase"/>
          <w:rFonts w:ascii="Book Antiqua" w:eastAsia="Book Antiqua" w:hAnsi="Book Antiqua"/>
          <w:i w:val="0"/>
          <w:color w:val="000000" w:themeColor="text1"/>
          <w:sz w:val="36"/>
          <w:szCs w:val="36"/>
        </w:rPr>
        <w:t>/202</w:t>
      </w:r>
      <w:r w:rsidR="00844672" w:rsidRPr="005C6F48">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0D0B76">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065" w:type="dxa"/>
        <w:tblInd w:w="-639" w:type="dxa"/>
        <w:tblLayout w:type="fixed"/>
        <w:tblCellMar>
          <w:left w:w="70" w:type="dxa"/>
          <w:right w:w="70" w:type="dxa"/>
        </w:tblCellMar>
        <w:tblLook w:val="04A0"/>
      </w:tblPr>
      <w:tblGrid>
        <w:gridCol w:w="425"/>
        <w:gridCol w:w="2836"/>
        <w:gridCol w:w="1134"/>
        <w:gridCol w:w="1417"/>
        <w:gridCol w:w="1418"/>
        <w:gridCol w:w="1417"/>
        <w:gridCol w:w="1418"/>
      </w:tblGrid>
      <w:tr w:rsidR="00E12E57" w:rsidRPr="00E12E57" w:rsidTr="00E12E57">
        <w:trPr>
          <w:cantSplit/>
          <w:trHeight w:val="397"/>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70" w:right="-7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Item</w:t>
            </w:r>
          </w:p>
        </w:tc>
        <w:tc>
          <w:tcPr>
            <w:tcW w:w="2836" w:type="dxa"/>
            <w:tcBorders>
              <w:top w:val="single" w:sz="4" w:space="0" w:color="auto"/>
              <w:left w:val="nil"/>
              <w:bottom w:val="single" w:sz="4" w:space="0" w:color="auto"/>
              <w:right w:val="single" w:sz="4" w:space="0" w:color="auto"/>
            </w:tcBorders>
            <w:shd w:val="clear" w:color="auto" w:fill="E8E8E8"/>
            <w:noWrap/>
            <w:vAlign w:val="center"/>
            <w:hideMark/>
          </w:tcPr>
          <w:p w:rsid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 xml:space="preserve">Descritivo </w:t>
            </w:r>
            <w:r>
              <w:rPr>
                <w:rFonts w:ascii="Book Antiqua" w:eastAsia="Times New Roman" w:hAnsi="Book Antiqua" w:cstheme="minorHAnsi"/>
                <w:b/>
                <w:bCs/>
                <w:color w:val="000000"/>
                <w:sz w:val="16"/>
                <w:szCs w:val="16"/>
                <w:lang w:eastAsia="pt-BR"/>
              </w:rPr>
              <w:t xml:space="preserve">do </w:t>
            </w:r>
            <w:r w:rsidRPr="00E12E57">
              <w:rPr>
                <w:rFonts w:ascii="Book Antiqua" w:eastAsia="Times New Roman" w:hAnsi="Book Antiqua" w:cstheme="minorHAnsi"/>
                <w:b/>
                <w:bCs/>
                <w:color w:val="000000"/>
                <w:sz w:val="16"/>
                <w:szCs w:val="16"/>
                <w:lang w:eastAsia="pt-BR"/>
              </w:rPr>
              <w:t xml:space="preserve">Item | </w:t>
            </w:r>
          </w:p>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Unidade de Medida</w:t>
            </w:r>
          </w:p>
        </w:tc>
        <w:tc>
          <w:tcPr>
            <w:tcW w:w="1134" w:type="dxa"/>
            <w:tcBorders>
              <w:top w:val="single" w:sz="4" w:space="0" w:color="auto"/>
              <w:left w:val="nil"/>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Pr>
                <w:rFonts w:ascii="Book Antiqua" w:eastAsia="Times New Roman" w:hAnsi="Book Antiqua" w:cstheme="minorHAnsi"/>
                <w:b/>
                <w:bCs/>
                <w:color w:val="000000"/>
                <w:sz w:val="16"/>
                <w:szCs w:val="16"/>
                <w:lang w:eastAsia="pt-BR"/>
              </w:rPr>
              <w:t>Quantidade</w:t>
            </w:r>
          </w:p>
        </w:tc>
        <w:tc>
          <w:tcPr>
            <w:tcW w:w="1417" w:type="dxa"/>
            <w:tcBorders>
              <w:top w:val="single" w:sz="4" w:space="0" w:color="auto"/>
              <w:left w:val="nil"/>
              <w:bottom w:val="single" w:sz="4" w:space="0" w:color="auto"/>
              <w:right w:val="single" w:sz="4" w:space="0" w:color="auto"/>
            </w:tcBorders>
            <w:shd w:val="clear" w:color="auto" w:fill="E8E8E8"/>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5C6F48">
              <w:rPr>
                <w:rFonts w:ascii="Book Antiqua" w:eastAsia="Times New Roman" w:hAnsi="Book Antiqua" w:cs="Calibri"/>
                <w:b/>
                <w:bCs/>
                <w:color w:val="000000"/>
                <w:sz w:val="16"/>
                <w:szCs w:val="16"/>
                <w:lang w:eastAsia="pt-BR"/>
              </w:rPr>
              <w:t>Unitário Máximo</w:t>
            </w:r>
          </w:p>
        </w:tc>
        <w:tc>
          <w:tcPr>
            <w:tcW w:w="1418" w:type="dxa"/>
            <w:tcBorders>
              <w:top w:val="single" w:sz="4" w:space="0" w:color="auto"/>
              <w:left w:val="nil"/>
              <w:bottom w:val="single" w:sz="4" w:space="0" w:color="auto"/>
              <w:right w:val="single" w:sz="4" w:space="0" w:color="auto"/>
            </w:tcBorders>
            <w:shd w:val="clear" w:color="auto" w:fill="E8E8E8"/>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5C6F48">
              <w:rPr>
                <w:rFonts w:ascii="Book Antiqua" w:eastAsia="Times New Roman" w:hAnsi="Book Antiqua" w:cs="Calibri"/>
                <w:b/>
                <w:bCs/>
                <w:color w:val="000000"/>
                <w:sz w:val="16"/>
                <w:szCs w:val="16"/>
                <w:lang w:eastAsia="pt-BR"/>
              </w:rPr>
              <w:t>Total Máximo</w:t>
            </w:r>
          </w:p>
        </w:tc>
        <w:tc>
          <w:tcPr>
            <w:tcW w:w="1417" w:type="dxa"/>
            <w:tcBorders>
              <w:top w:val="single" w:sz="4" w:space="0" w:color="auto"/>
              <w:left w:val="nil"/>
              <w:bottom w:val="single" w:sz="4" w:space="0" w:color="auto"/>
              <w:right w:val="single" w:sz="4" w:space="0" w:color="auto"/>
            </w:tcBorders>
            <w:shd w:val="clear" w:color="auto" w:fill="E8E8E8"/>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5C6F48">
              <w:rPr>
                <w:rFonts w:ascii="Book Antiqua" w:eastAsia="Times New Roman" w:hAnsi="Book Antiqua" w:cs="Calibri"/>
                <w:b/>
                <w:bCs/>
                <w:color w:val="000000"/>
                <w:sz w:val="16"/>
                <w:szCs w:val="16"/>
                <w:lang w:eastAsia="pt-BR"/>
              </w:rPr>
              <w:t>Unitário</w:t>
            </w:r>
            <w:r>
              <w:rPr>
                <w:rFonts w:ascii="Book Antiqua" w:eastAsia="Times New Roman" w:hAnsi="Book Antiqua" w:cs="Calibri"/>
                <w:b/>
                <w:bCs/>
                <w:color w:val="000000"/>
                <w:sz w:val="16"/>
                <w:szCs w:val="16"/>
                <w:lang w:eastAsia="pt-BR"/>
              </w:rPr>
              <w:t xml:space="preserve"> Cotado</w:t>
            </w:r>
          </w:p>
        </w:tc>
        <w:tc>
          <w:tcPr>
            <w:tcW w:w="1418" w:type="dxa"/>
            <w:tcBorders>
              <w:top w:val="single" w:sz="4" w:space="0" w:color="auto"/>
              <w:left w:val="nil"/>
              <w:bottom w:val="single" w:sz="4" w:space="0" w:color="auto"/>
              <w:right w:val="single" w:sz="4" w:space="0" w:color="auto"/>
            </w:tcBorders>
            <w:shd w:val="clear" w:color="auto" w:fill="E8E8E8"/>
            <w:vAlign w:val="center"/>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Pr>
                <w:rFonts w:ascii="Book Antiqua" w:eastAsia="Times New Roman" w:hAnsi="Book Antiqua" w:cs="Calibri"/>
                <w:b/>
                <w:bCs/>
                <w:color w:val="000000"/>
                <w:sz w:val="16"/>
                <w:szCs w:val="16"/>
                <w:lang w:eastAsia="pt-BR"/>
              </w:rPr>
              <w:t>Marca</w:t>
            </w:r>
          </w:p>
        </w:tc>
      </w:tr>
      <w:tr w:rsidR="00E12E57" w:rsidRPr="00E12E57" w:rsidTr="00E12E57">
        <w:trPr>
          <w:trHeight w:val="77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Balde Caçamba Plástica para Pintura – Unidade.</w:t>
            </w:r>
            <w:r w:rsidRPr="00E12E57">
              <w:rPr>
                <w:rFonts w:ascii="Book Antiqua" w:eastAsia="Times New Roman" w:hAnsi="Book Antiqua" w:cstheme="minorHAnsi"/>
                <w:b/>
                <w:bCs/>
                <w:color w:val="000000"/>
                <w:sz w:val="16"/>
                <w:szCs w:val="16"/>
                <w:lang w:eastAsia="pt-BR"/>
              </w:rPr>
              <w:br w:type="page"/>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Capacidade de 10 litros. Largura 23,5cm x Altura 20,5cm.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R$ 22,16</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R$ 709,12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1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Broxa Retangular de Polietileno para Pintura – Unidade.</w:t>
            </w:r>
          </w:p>
          <w:p w:rsidR="00E12E57" w:rsidRPr="00E12E57" w:rsidRDefault="00E12E57" w:rsidP="00E12E57">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Medidas mínimas: 180mm x 75mm.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39</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R$ 7,74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R$ 301,86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29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Cal para Pintura de Parede – Saco.</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Saco de 8kg.</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249</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R$ 13,63</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R$ 3.393,87</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45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Esmalte Sintético Base de Água Acetinado – Galão.</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Galão de 3,6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R$ 100,43</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R$ 8.235,26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1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Esmalte Sintético Base de Água Acetinado – Lata.</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69</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R$ 414,08</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R$ 28.571,52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6</w:t>
            </w:r>
          </w:p>
        </w:tc>
        <w:tc>
          <w:tcPr>
            <w:tcW w:w="2836" w:type="dxa"/>
            <w:tcBorders>
              <w:top w:val="nil"/>
              <w:left w:val="nil"/>
              <w:bottom w:val="single" w:sz="4" w:space="0" w:color="auto"/>
              <w:right w:val="single" w:sz="4" w:space="0" w:color="auto"/>
            </w:tcBorders>
            <w:shd w:val="clear" w:color="auto" w:fill="auto"/>
            <w:vAlign w:val="center"/>
            <w:hideMark/>
          </w:tcPr>
          <w:p w:rsidR="00E12E57" w:rsidRPr="00E12E57" w:rsidRDefault="00E12E57" w:rsidP="00E12E57">
            <w:pPr>
              <w:ind w:left="0" w:right="0"/>
              <w:jc w:val="left"/>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Fita Crepe 24mm x 50m – Rolo.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199</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R$ 6,11</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R$ 1.215,89</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7</w:t>
            </w:r>
          </w:p>
        </w:tc>
        <w:tc>
          <w:tcPr>
            <w:tcW w:w="2836" w:type="dxa"/>
            <w:tcBorders>
              <w:top w:val="nil"/>
              <w:left w:val="nil"/>
              <w:bottom w:val="single" w:sz="4" w:space="0" w:color="auto"/>
              <w:right w:val="single" w:sz="4" w:space="0" w:color="auto"/>
            </w:tcBorders>
            <w:shd w:val="clear" w:color="auto" w:fill="auto"/>
            <w:vAlign w:val="center"/>
            <w:hideMark/>
          </w:tcPr>
          <w:p w:rsidR="00E12E57" w:rsidRPr="00E12E57" w:rsidRDefault="00E12E57" w:rsidP="00E12E57">
            <w:pPr>
              <w:ind w:left="0" w:right="0"/>
              <w:jc w:val="left"/>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Fita Crepe 48mm x 50m – Rolo.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399</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R$ 11,82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R$ 4.716,18</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737"/>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8</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Fundo Preparador de Parede de Alvenaria a Base de Água – Galão.</w:t>
            </w:r>
          </w:p>
          <w:p w:rsidR="00E12E57" w:rsidRDefault="00E12E57"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72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R$ 37,80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R$ 2.721,60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5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9</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Fundo Preparador de Parede de Alvenaria a Base de Água – Lata.</w:t>
            </w:r>
          </w:p>
          <w:p w:rsidR="00E12E57" w:rsidRDefault="00E12E57"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74</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R$ 127,29</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R$ 9.419,46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717"/>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10</w:t>
            </w:r>
          </w:p>
        </w:tc>
        <w:tc>
          <w:tcPr>
            <w:tcW w:w="2836" w:type="dxa"/>
            <w:tcBorders>
              <w:top w:val="nil"/>
              <w:left w:val="nil"/>
              <w:bottom w:val="single" w:sz="4" w:space="0" w:color="auto"/>
              <w:right w:val="single" w:sz="4" w:space="0" w:color="auto"/>
            </w:tcBorders>
            <w:shd w:val="clear" w:color="auto" w:fill="auto"/>
            <w:hideMark/>
          </w:tcPr>
          <w:p w:rsid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Fundo Preparador de Parede de Madeira a Base de Água – Galão.</w:t>
            </w:r>
          </w:p>
          <w:p w:rsidR="00E12E57" w:rsidRDefault="00E12E57"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r w:rsidRPr="00E12E57">
              <w:rPr>
                <w:rFonts w:ascii="Book Antiqua" w:eastAsia="Times New Roman" w:hAnsi="Book Antiqua" w:cstheme="minorHAnsi"/>
                <w:b/>
                <w:bCs/>
                <w:color w:val="000000"/>
                <w:sz w:val="16"/>
                <w:szCs w:val="16"/>
                <w:lang w:eastAsia="pt-BR"/>
              </w:rPr>
              <w:t>.</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R$ 73,52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R$ 808,72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78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11</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Fundo Preparador de Parede de Madeira a Base de Água – Lata.</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13</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R$ 287,89</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R$ 3.742,57</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12</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Impermeabilizante de Alvenaria – Galão.</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Galão de 3,6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25</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R$ 70,98</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R$ 1.774,50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13</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Impermeabilizante de Alvenaria – Lata.</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Lata de 18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58</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R$ 230,22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R$ 13.352,76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14</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Impermeabilizante de Madeira – Galão.</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Galão de 3,6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7</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R$ 102,52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R$ 717,64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00"/>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lastRenderedPageBreak/>
              <w:t>15</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Impermeabilizante de Madeira – Lata.</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Lata de 18 Litros.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R$ 521,87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R$ 10.437,40</w:t>
            </w:r>
          </w:p>
        </w:tc>
        <w:tc>
          <w:tcPr>
            <w:tcW w:w="1417"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16</w:t>
            </w:r>
          </w:p>
        </w:tc>
        <w:tc>
          <w:tcPr>
            <w:tcW w:w="2836" w:type="dxa"/>
            <w:tcBorders>
              <w:top w:val="single" w:sz="4" w:space="0" w:color="auto"/>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Rolo Amarelo Grão 100 – Metro.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366</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R$ 4,16</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R$ 1.522,56</w:t>
            </w:r>
          </w:p>
        </w:tc>
        <w:tc>
          <w:tcPr>
            <w:tcW w:w="1417"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17</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Rolo Amarelo Grão 180 – Metro.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386</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R$ 4,46</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R$ 1.721,56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18</w:t>
            </w:r>
          </w:p>
        </w:tc>
        <w:tc>
          <w:tcPr>
            <w:tcW w:w="2836" w:type="dxa"/>
            <w:tcBorders>
              <w:top w:val="nil"/>
              <w:left w:val="nil"/>
              <w:bottom w:val="single" w:sz="4" w:space="0" w:color="auto"/>
              <w:right w:val="single" w:sz="4" w:space="0" w:color="auto"/>
            </w:tcBorders>
            <w:shd w:val="clear" w:color="auto" w:fill="auto"/>
            <w:vAlign w:val="center"/>
            <w:hideMark/>
          </w:tcPr>
          <w:p w:rsidR="00E12E57" w:rsidRPr="00E12E57" w:rsidRDefault="00E12E57" w:rsidP="00253664">
            <w:pPr>
              <w:ind w:left="0" w:right="0"/>
              <w:jc w:val="left"/>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Ferro Folha Grão 80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221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R$ 2,82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R$ 623,22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19</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Ferro Folha Grão 120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231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R$ 2,68</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R$ 619,08</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20</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D´Agua Grão 220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226</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R$ 497,20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21</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Lixa D´Agua Grão 320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201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R$ 2,15</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R$ 432,15</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21"/>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22</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Massa Acrílica para Alvenaria Externa – Galão.</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61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R$ 44,84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R$ 2.735,24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7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23</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Massa Acrílica para Alvenaria Externa – Lata.</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102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R$ 129,77</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R$ 13.236,54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44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24</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Massa Corrida – Lata.</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15kg.</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98</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R$ 22,72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R$ 2.226,56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55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25</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Massa Corrida – Galão.</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34</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R$ 20,84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R$ 708,56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53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26</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Massa Tapa Tudo Branca – Galão.</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r w:rsidRPr="00E12E57">
              <w:rPr>
                <w:rFonts w:ascii="Book Antiqua" w:eastAsia="Times New Roman" w:hAnsi="Book Antiqua" w:cstheme="minorHAnsi"/>
                <w:b/>
                <w:bCs/>
                <w:color w:val="000000"/>
                <w:sz w:val="16"/>
                <w:szCs w:val="16"/>
                <w:lang w:eastAsia="pt-BR"/>
              </w:rPr>
              <w:t>.</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54</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R$ 87,73</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R$ 4.737,42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2342"/>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27</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Multimassa Tapa Tudo Multiaplique – Pacote.</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 xml:space="preserve">Embalagem com 90 gramas. </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Pronta para uso. Permite ser aplicada em madeiras, gesso, alvenaria, tanto em interiores quanto exteriores, para todo tipo de acabamento. Secagem rápida. Não Retrair. Alto poder de enchimento. Composição básica: resina a base de látex, cargas inertes, aditivos e água. Textura lisa.</w:t>
            </w:r>
            <w:r w:rsidRPr="00E12E57">
              <w:rPr>
                <w:rFonts w:ascii="Book Antiqua" w:eastAsia="Times New Roman" w:hAnsi="Book Antiqua" w:cstheme="minorHAnsi"/>
                <w:color w:val="000000"/>
                <w:sz w:val="16"/>
                <w:szCs w:val="16"/>
                <w:lang w:eastAsia="pt-BR"/>
              </w:rPr>
              <w:b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R$ 12,70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R$ 533,40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2221"/>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28</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Multimassa Tapa Tudo Multiaplique – Pacote.</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 xml:space="preserve">Embalagem com 340 gramas. </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 xml:space="preserve">Pronta para uso. Permite ser aplicada em madeiras, gesso, alvenaria, tanto em interiores quanto exteriores, para todo tipo de acabamento. Secagem rápida. Não Retrair. Alto poder de enchimento. Composição básica: resina a base de látex, cargas inertes, aditivos e água. Textura lisa. </w:t>
            </w:r>
            <w:r w:rsidRPr="00E12E57">
              <w:rPr>
                <w:rFonts w:ascii="Book Antiqua" w:eastAsia="Times New Roman" w:hAnsi="Book Antiqua" w:cstheme="minorHAnsi"/>
                <w:color w:val="000000"/>
                <w:sz w:val="16"/>
                <w:szCs w:val="16"/>
                <w:lang w:eastAsia="pt-BR"/>
              </w:rPr>
              <w:b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48</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R$ 26,49</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R$ 1.271,52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256"/>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29</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Pincel 1 Polegada com Cerdas Gris e Cabo Plástico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90</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R$ 4,34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R$ 390,60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289"/>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30</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Pincel 2 Polegadas com Cerdas Gris e Cabo Plástico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88</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R$ 6,67</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R$ 586,96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24"/>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31</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Pincel 3 Polegadas com Cerdas Gris e Cabo Plástico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86</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R$ 11,50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R$ 989,00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216"/>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32</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noProof/>
                <w:color w:val="000000"/>
                <w:sz w:val="16"/>
                <w:szCs w:val="16"/>
                <w:lang w:eastAsia="pt-BR"/>
              </w:rPr>
              <w:drawing>
                <wp:anchor distT="0" distB="0" distL="114300" distR="114300" simplePos="0" relativeHeight="251675648" behindDoc="0" locked="0" layoutInCell="1" allowOverlap="1">
                  <wp:simplePos x="0" y="0"/>
                  <wp:positionH relativeFrom="column">
                    <wp:posOffset>142875</wp:posOffset>
                  </wp:positionH>
                  <wp:positionV relativeFrom="paragraph">
                    <wp:posOffset>0</wp:posOffset>
                  </wp:positionV>
                  <wp:extent cx="1657350" cy="9525"/>
                  <wp:effectExtent l="0" t="0" r="0" b="0"/>
                  <wp:wrapNone/>
                  <wp:docPr id="14" name="Imagem 3"/>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49" cstate="print"/>
                          <a:srcRect/>
                          <a:stretch>
                            <a:fillRect/>
                          </a:stretch>
                        </pic:blipFill>
                        <pic:spPr bwMode="auto">
                          <a:xfrm>
                            <a:off x="0" y="0"/>
                            <a:ext cx="1658675" cy="2727"/>
                          </a:xfrm>
                          <a:prstGeom prst="rect">
                            <a:avLst/>
                          </a:prstGeom>
                          <a:noFill/>
                          <a:ln w="9525">
                            <a:noFill/>
                            <a:miter lim="800000"/>
                            <a:headEnd/>
                            <a:tailEnd/>
                          </a:ln>
                        </pic:spPr>
                      </pic:pic>
                    </a:graphicData>
                  </a:graphic>
                </wp:anchor>
              </w:drawing>
            </w:r>
            <w:r w:rsidRPr="00E12E57">
              <w:rPr>
                <w:rFonts w:ascii="Book Antiqua" w:eastAsia="Times New Roman" w:hAnsi="Book Antiqua" w:cstheme="minorHAnsi"/>
                <w:b/>
                <w:bCs/>
                <w:color w:val="000000"/>
                <w:sz w:val="16"/>
                <w:szCs w:val="16"/>
                <w:lang w:eastAsia="pt-BR"/>
              </w:rPr>
              <w:t>Pincel 4 Polegadas com Cerdas Gris e Cabo Plástico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88</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R$ 15,17</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R$ 1.334,96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78"/>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33</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Rolo para Pintura de Lã Especial Anti-Respingo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Mínimo de 0,5cm.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107</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R$ 6,63</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R$ 709,41</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512"/>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34</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Rolo para Pintura de Lã Especial Anti-Respingo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Mínimo de 9cm.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281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R$ 8,95</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R$ 2.514,95</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70"/>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lastRenderedPageBreak/>
              <w:t>35</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Rolo para Pintura de Lã Especial Anti-Respingo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Mínimo de 15cm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125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R$ 9,48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R$ 1.185,00</w:t>
            </w:r>
          </w:p>
        </w:tc>
        <w:tc>
          <w:tcPr>
            <w:tcW w:w="1417"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492"/>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36</w:t>
            </w:r>
          </w:p>
        </w:tc>
        <w:tc>
          <w:tcPr>
            <w:tcW w:w="2836" w:type="dxa"/>
            <w:tcBorders>
              <w:top w:val="single" w:sz="4" w:space="0" w:color="auto"/>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Rolo para Pintura de Lã Especial Anti-Respingo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Mínimo de 23cm.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171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R$ 13,05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R$ 2.231,55</w:t>
            </w:r>
          </w:p>
        </w:tc>
        <w:tc>
          <w:tcPr>
            <w:tcW w:w="1417"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16"/>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37</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Selador Acrílico – Galão.</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Galão de 3,6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R$ 30,72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R$ 675,84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3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38</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Selador Acrílico – Lata.</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R$ 82,52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R$ 3.465,84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92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39</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Solvente para Tinta – Galão.</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5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 xml:space="preserve">À Base de Solventes Alifáticos e Aromáticos </w:t>
            </w:r>
            <w:r w:rsidRPr="00E12E57">
              <w:rPr>
                <w:rFonts w:ascii="Book Antiqua" w:eastAsia="Times New Roman" w:hAnsi="Book Antiqua" w:cstheme="minorHAnsi"/>
                <w:color w:val="000000"/>
                <w:sz w:val="16"/>
                <w:szCs w:val="16"/>
                <w:lang w:eastAsia="pt-BR"/>
              </w:rPr>
              <w:br/>
              <w:t>Não deve conter álcool ou querosene.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R$ 78,05</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R$ 3.200,05</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40</w:t>
            </w:r>
          </w:p>
        </w:tc>
        <w:tc>
          <w:tcPr>
            <w:tcW w:w="2836" w:type="dxa"/>
            <w:tcBorders>
              <w:top w:val="nil"/>
              <w:left w:val="nil"/>
              <w:bottom w:val="single" w:sz="4" w:space="0" w:color="auto"/>
              <w:right w:val="single" w:sz="4" w:space="0" w:color="auto"/>
            </w:tcBorders>
            <w:shd w:val="clear" w:color="auto" w:fill="auto"/>
            <w:vAlign w:val="center"/>
            <w:hideMark/>
          </w:tcPr>
          <w:p w:rsidR="00E12E57" w:rsidRPr="00E12E57" w:rsidRDefault="00E12E57" w:rsidP="00253664">
            <w:pPr>
              <w:ind w:left="0" w:right="0"/>
              <w:jc w:val="left"/>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Suporte para Rolo 23cm – Unidade.</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141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R$ 8,43</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R$ 1.188,63</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733"/>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41</w:t>
            </w:r>
          </w:p>
        </w:tc>
        <w:tc>
          <w:tcPr>
            <w:tcW w:w="2836" w:type="dxa"/>
            <w:tcBorders>
              <w:top w:val="nil"/>
              <w:left w:val="nil"/>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Acrílica Semi-Brilho em Cores Claras – Lata.</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Disponível em cores claras, tais como: Marfim, Branco, Amarelo claro, Verde claro, Rosa, Azul claro, Lilás</w:t>
            </w:r>
            <w:r w:rsidR="00253664">
              <w:rPr>
                <w:rFonts w:ascii="Book Antiqua" w:eastAsia="Times New Roman" w:hAnsi="Book Antiqua" w:cstheme="minorHAnsi"/>
                <w:color w:val="000000"/>
                <w:sz w:val="16"/>
                <w:szCs w:val="16"/>
                <w:lang w:eastAsia="pt-BR"/>
              </w:rPr>
              <w:t xml:space="preserve">, entre outros tons similares. </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243</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R$ 392,11</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R$ 95.282,73</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578"/>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42</w:t>
            </w:r>
          </w:p>
        </w:tc>
        <w:tc>
          <w:tcPr>
            <w:tcW w:w="2836" w:type="dxa"/>
            <w:tcBorders>
              <w:top w:val="nil"/>
              <w:left w:val="nil"/>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noProof/>
                <w:color w:val="000000"/>
                <w:sz w:val="16"/>
                <w:szCs w:val="16"/>
                <w:lang w:eastAsia="pt-BR"/>
              </w:rPr>
              <w:drawing>
                <wp:anchor distT="0" distB="0" distL="114300" distR="114300" simplePos="0" relativeHeight="251676672" behindDoc="0" locked="0" layoutInCell="1" allowOverlap="1">
                  <wp:simplePos x="0" y="0"/>
                  <wp:positionH relativeFrom="column">
                    <wp:posOffset>419100</wp:posOffset>
                  </wp:positionH>
                  <wp:positionV relativeFrom="paragraph">
                    <wp:posOffset>0</wp:posOffset>
                  </wp:positionV>
                  <wp:extent cx="190500" cy="0"/>
                  <wp:effectExtent l="0" t="0" r="0" b="0"/>
                  <wp:wrapNone/>
                  <wp:docPr id="15" name="Figura2"/>
                  <wp:cNvGraphicFramePr/>
                  <a:graphic xmlns:a="http://schemas.openxmlformats.org/drawingml/2006/main">
                    <a:graphicData uri="http://schemas.openxmlformats.org/drawingml/2006/picture">
                      <pic:pic xmlns:pic="http://schemas.openxmlformats.org/drawingml/2006/picture">
                        <pic:nvPicPr>
                          <pic:cNvPr id="2" name="Figura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100-000003000000}"/>
                              </a:ext>
                            </a:extLst>
                          </pic:cNvPr>
                          <pic:cNvPicPr/>
                        </pic:nvPicPr>
                        <pic:blipFill>
                          <a:blip r:embed="rId50" cstate="print"/>
                          <a:stretch>
                            <a:fillRect/>
                          </a:stretch>
                        </pic:blipFill>
                        <pic:spPr bwMode="auto">
                          <a:xfrm>
                            <a:off x="0" y="0"/>
                            <a:ext cx="187779" cy="0"/>
                          </a:xfrm>
                          <a:prstGeom prst="rect">
                            <a:avLst/>
                          </a:prstGeom>
                        </pic:spPr>
                      </pic:pic>
                    </a:graphicData>
                  </a:graphic>
                </wp:anchor>
              </w:drawing>
            </w:r>
            <w:r w:rsidRPr="00E12E57">
              <w:rPr>
                <w:rFonts w:ascii="Book Antiqua" w:eastAsia="Times New Roman" w:hAnsi="Book Antiqua" w:cstheme="minorHAnsi"/>
                <w:b/>
                <w:bCs/>
                <w:noProof/>
                <w:color w:val="000000"/>
                <w:sz w:val="16"/>
                <w:szCs w:val="16"/>
                <w:lang w:eastAsia="pt-BR"/>
              </w:rPr>
              <w:drawing>
                <wp:anchor distT="0" distB="0" distL="114300" distR="114300" simplePos="0" relativeHeight="251677696" behindDoc="0" locked="0" layoutInCell="1" allowOverlap="1">
                  <wp:simplePos x="0" y="0"/>
                  <wp:positionH relativeFrom="column">
                    <wp:posOffset>419100</wp:posOffset>
                  </wp:positionH>
                  <wp:positionV relativeFrom="paragraph">
                    <wp:posOffset>0</wp:posOffset>
                  </wp:positionV>
                  <wp:extent cx="190500" cy="0"/>
                  <wp:effectExtent l="0" t="0" r="0" b="0"/>
                  <wp:wrapNone/>
                  <wp:docPr id="16" name="Imagem 3"/>
                  <wp:cNvGraphicFramePr/>
                  <a:graphic xmlns:a="http://schemas.openxmlformats.org/drawingml/2006/main">
                    <a:graphicData uri="http://schemas.openxmlformats.org/drawingml/2006/picture">
                      <pic:pic xmlns:pic="http://schemas.openxmlformats.org/drawingml/2006/picture">
                        <pic:nvPicPr>
                          <pic:cNvPr id="3" name="Figura2">
                            <a:extLst>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100-000003000000}"/>
                              </a:ext>
                            </a:extLst>
                          </pic:cNvPr>
                          <pic:cNvPicPr/>
                        </pic:nvPicPr>
                        <pic:blipFill>
                          <a:blip r:embed="rId50" cstate="print"/>
                          <a:stretch>
                            <a:fillRect/>
                          </a:stretch>
                        </pic:blipFill>
                        <pic:spPr bwMode="auto">
                          <a:xfrm>
                            <a:off x="0" y="0"/>
                            <a:ext cx="187779" cy="0"/>
                          </a:xfrm>
                          <a:prstGeom prst="rect">
                            <a:avLst/>
                          </a:prstGeom>
                        </pic:spPr>
                      </pic:pic>
                    </a:graphicData>
                  </a:graphic>
                </wp:anchor>
              </w:drawing>
            </w:r>
            <w:r w:rsidRPr="00E12E57">
              <w:rPr>
                <w:rFonts w:ascii="Book Antiqua" w:eastAsia="Times New Roman" w:hAnsi="Book Antiqua" w:cstheme="minorHAnsi"/>
                <w:b/>
                <w:bCs/>
                <w:color w:val="000000"/>
                <w:sz w:val="16"/>
                <w:szCs w:val="16"/>
                <w:lang w:eastAsia="pt-BR"/>
              </w:rPr>
              <w:t>Tinta Acrílica Semi-Brilho em Cores Escuras – Lata.</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Disponível em cores escuras tais como: Marrom, Verde, Azul</w:t>
            </w:r>
            <w:r w:rsidR="00253664">
              <w:rPr>
                <w:rFonts w:ascii="Book Antiqua" w:eastAsia="Times New Roman" w:hAnsi="Book Antiqua" w:cstheme="minorHAnsi"/>
                <w:color w:val="000000"/>
                <w:sz w:val="16"/>
                <w:szCs w:val="16"/>
                <w:lang w:eastAsia="pt-BR"/>
              </w:rPr>
              <w:t xml:space="preserve">, entre outros tons similares. </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97</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R$ 375,71</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R$ 36.443,87</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630"/>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lastRenderedPageBreak/>
              <w:t>43</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Acrílica Semi-Brilho em Cores Claras – Galão.</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Disponível em cores claras, tais como: Marfim, Branco, Amarelo claro, Verde claro, Rosa, Azul claro, Lilás</w:t>
            </w:r>
            <w:r w:rsidR="00253664">
              <w:rPr>
                <w:rFonts w:ascii="Book Antiqua" w:eastAsia="Times New Roman" w:hAnsi="Book Antiqua" w:cstheme="minorHAnsi"/>
                <w:color w:val="000000"/>
                <w:sz w:val="16"/>
                <w:szCs w:val="16"/>
                <w:lang w:eastAsia="pt-BR"/>
              </w:rPr>
              <w:t xml:space="preserve">, entre outros tons similares. </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R$ 110,15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R$ 5.617,65</w:t>
            </w:r>
          </w:p>
        </w:tc>
        <w:tc>
          <w:tcPr>
            <w:tcW w:w="1417"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616"/>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44</w:t>
            </w:r>
          </w:p>
        </w:tc>
        <w:tc>
          <w:tcPr>
            <w:tcW w:w="2836" w:type="dxa"/>
            <w:tcBorders>
              <w:top w:val="single" w:sz="4" w:space="0" w:color="auto"/>
              <w:left w:val="nil"/>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 xml:space="preserve">Tinta Acrílica Semi-Brilho em Cores Escuras – Galão. </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Galão de 3,6 Litros.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Disponível em cores escuras tais como: Marrom, Verde, Azul</w:t>
            </w:r>
            <w:r w:rsidR="00253664">
              <w:rPr>
                <w:rFonts w:ascii="Book Antiqua" w:eastAsia="Times New Roman" w:hAnsi="Book Antiqua" w:cstheme="minorHAnsi"/>
                <w:color w:val="000000"/>
                <w:sz w:val="16"/>
                <w:szCs w:val="16"/>
                <w:lang w:eastAsia="pt-BR"/>
              </w:rPr>
              <w:t xml:space="preserve">, entre outros tons similares. </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R$ 107,98</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R$ 4.211,22</w:t>
            </w:r>
          </w:p>
        </w:tc>
        <w:tc>
          <w:tcPr>
            <w:tcW w:w="1417"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82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45</w:t>
            </w:r>
          </w:p>
        </w:tc>
        <w:tc>
          <w:tcPr>
            <w:tcW w:w="2836" w:type="dxa"/>
            <w:tcBorders>
              <w:top w:val="nil"/>
              <w:left w:val="nil"/>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Acrílica Tipo Fosca – Lata.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Lata de 18 Lit</w:t>
            </w:r>
            <w:r w:rsidR="00253664">
              <w:rPr>
                <w:rFonts w:ascii="Book Antiqua" w:eastAsia="Times New Roman" w:hAnsi="Book Antiqua" w:cstheme="minorHAnsi"/>
                <w:color w:val="000000"/>
                <w:sz w:val="16"/>
                <w:szCs w:val="16"/>
                <w:lang w:eastAsia="pt-BR"/>
              </w:rPr>
              <w: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com acabamento fosco 100% acrílico e de alta espessura.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 xml:space="preserve">Disponível em cores claras tais como: Marfim, Palha, Branco, Amarelo claro, Verde claro, Rosa, Azul claro, Lilás, entre outros tons similares. </w:t>
            </w:r>
            <w:r w:rsidRPr="00E12E57">
              <w:rPr>
                <w:rFonts w:ascii="Book Antiqua" w:eastAsia="Times New Roman" w:hAnsi="Book Antiqua" w:cstheme="minorHAnsi"/>
                <w:color w:val="000000"/>
                <w:sz w:val="16"/>
                <w:szCs w:val="16"/>
                <w:lang w:eastAsia="pt-BR"/>
              </w:rPr>
              <w:b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124</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R$ 258,50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R$ 32.054,00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3488"/>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lastRenderedPageBreak/>
              <w:t>46</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53664"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Acrílica Tipo Fosca – Lata.</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253664" w:rsidRDefault="00253664" w:rsidP="00253664">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À base de água.</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A película de tinta deverá apresentar poder de cobertura de tinta seca conforme NBR 14942, com rendimento mínimo de 17 m²/L por demão, com acabamento fosco 100% acrílico e de alta espessura. O poder de cobertura de tinta úmida deverá atender à NBR 14943, apresentando razão de contraste mínima de 90%. A resistência à abrasão com pasta abrasiva deverá atender à NBR 14940, res</w:t>
            </w:r>
            <w:r w:rsidR="00253664">
              <w:rPr>
                <w:rFonts w:ascii="Book Antiqua" w:eastAsia="Times New Roman" w:hAnsi="Book Antiqua" w:cstheme="minorHAnsi"/>
                <w:color w:val="000000"/>
                <w:sz w:val="16"/>
                <w:szCs w:val="16"/>
                <w:lang w:eastAsia="pt-BR"/>
              </w:rPr>
              <w:t>istindo a no mínimo 100 ciclos.</w:t>
            </w:r>
          </w:p>
          <w:p w:rsidR="00253664" w:rsidRDefault="00E12E57" w:rsidP="00253664">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Disponível em cores escuras tais como: Marrom, Verde, Azul</w:t>
            </w:r>
            <w:r w:rsidR="00253664">
              <w:rPr>
                <w:rFonts w:ascii="Book Antiqua" w:eastAsia="Times New Roman" w:hAnsi="Book Antiqua" w:cstheme="minorHAnsi"/>
                <w:color w:val="000000"/>
                <w:sz w:val="16"/>
                <w:szCs w:val="16"/>
                <w:lang w:eastAsia="pt-BR"/>
              </w:rPr>
              <w:t xml:space="preserve">, entre outros tons similares. </w:t>
            </w:r>
          </w:p>
          <w:p w:rsidR="00E12E57" w:rsidRPr="00E12E57" w:rsidRDefault="00E12E57" w:rsidP="00253664">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R$ 247,40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R$ 21.029,00</w:t>
            </w:r>
          </w:p>
        </w:tc>
        <w:tc>
          <w:tcPr>
            <w:tcW w:w="1417"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93"/>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47</w:t>
            </w:r>
          </w:p>
        </w:tc>
        <w:tc>
          <w:tcPr>
            <w:tcW w:w="2836" w:type="dxa"/>
            <w:tcBorders>
              <w:top w:val="single" w:sz="4" w:space="0" w:color="auto"/>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Cinza para Pintura de Quadra Externa – Lata.</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88</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R$ 232,93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R$ 20.497,84</w:t>
            </w:r>
          </w:p>
        </w:tc>
        <w:tc>
          <w:tcPr>
            <w:tcW w:w="1417"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1739"/>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48</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b/>
                <w:bCs/>
                <w:color w:val="000000"/>
                <w:sz w:val="16"/>
                <w:szCs w:val="16"/>
                <w:lang w:eastAsia="pt-BR"/>
              </w:rPr>
              <w:t>Tinta Esmalte Sintético Brilhante – Galão.</w:t>
            </w:r>
            <w:r w:rsidRPr="00E12E57">
              <w:rPr>
                <w:rFonts w:ascii="Book Antiqua" w:eastAsia="Times New Roman" w:hAnsi="Book Antiqua" w:cstheme="minorHAnsi"/>
                <w:b/>
                <w:bCs/>
                <w:color w:val="000000"/>
                <w:sz w:val="16"/>
                <w:szCs w:val="16"/>
                <w:lang w:eastAsia="pt-BR"/>
              </w:rPr>
              <w:br/>
            </w:r>
            <w:r w:rsidR="00253664">
              <w:rPr>
                <w:rFonts w:ascii="Book Antiqua" w:eastAsia="Times New Roman" w:hAnsi="Book Antiqua" w:cstheme="minorHAnsi"/>
                <w:color w:val="000000"/>
                <w:sz w:val="16"/>
                <w:szCs w:val="16"/>
                <w:lang w:eastAsia="pt-BR"/>
              </w:rPr>
              <w:t>Galão de 3,6 Litros.</w:t>
            </w:r>
          </w:p>
          <w:p w:rsidR="00253664" w:rsidRDefault="00E12E57" w:rsidP="00E12E57">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 xml:space="preserve">Tinta esmalte sintético de acabamento brilhante, indicada para aplicação em superfícies de madeira e metais, em cores diversas, de fácil aplicação, com boa aderência, elevada resistência às </w:t>
            </w:r>
            <w:r w:rsidR="00253664">
              <w:rPr>
                <w:rFonts w:ascii="Book Antiqua" w:eastAsia="Times New Roman" w:hAnsi="Book Antiqua" w:cstheme="minorHAnsi"/>
                <w:color w:val="000000"/>
                <w:sz w:val="16"/>
                <w:szCs w:val="16"/>
                <w:lang w:eastAsia="pt-BR"/>
              </w:rPr>
              <w:t>intempéries, com ótima secagem.</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Linha Premium.</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36</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R$ 110,32</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R$ 3.971,52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49</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Verniz com Filtro Solar Acetinado – Lata.</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Lata de 18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35</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R$ 569,64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R$ 19.937,40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0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50</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Verniz com Filtro Solar Acetinado – Galão.</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Galão de 3,6 Litros.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14</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R$ 129,50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R$ 1.813,00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619"/>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51</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Hipoclorito Sódio – Frasco.</w:t>
            </w:r>
          </w:p>
          <w:p w:rsidR="00253664" w:rsidRDefault="00253664" w:rsidP="00E12E57">
            <w:pPr>
              <w:ind w:left="0" w:right="0"/>
              <w:rPr>
                <w:rFonts w:ascii="Book Antiqua" w:eastAsia="Times New Roman" w:hAnsi="Book Antiqua" w:cstheme="minorHAnsi"/>
                <w:color w:val="000000"/>
                <w:sz w:val="16"/>
                <w:szCs w:val="16"/>
                <w:lang w:eastAsia="pt-BR"/>
              </w:rPr>
            </w:pPr>
            <w:r>
              <w:rPr>
                <w:rFonts w:ascii="Book Antiqua" w:eastAsia="Times New Roman" w:hAnsi="Book Antiqua" w:cstheme="minorHAnsi"/>
                <w:color w:val="000000"/>
                <w:sz w:val="16"/>
                <w:szCs w:val="16"/>
                <w:lang w:eastAsia="pt-BR"/>
              </w:rPr>
              <w:t xml:space="preserve">Cloro Ativo com lavação. </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Embalagem de 1 Litro.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550</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R$ 10,38</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R$ 5.709,00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74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52</w:t>
            </w:r>
          </w:p>
        </w:tc>
        <w:tc>
          <w:tcPr>
            <w:tcW w:w="2836" w:type="dxa"/>
            <w:tcBorders>
              <w:top w:val="nil"/>
              <w:left w:val="nil"/>
              <w:bottom w:val="single" w:sz="4" w:space="0" w:color="auto"/>
              <w:right w:val="single" w:sz="4" w:space="0" w:color="auto"/>
            </w:tcBorders>
            <w:shd w:val="clear" w:color="auto" w:fill="auto"/>
            <w:hideMark/>
          </w:tcPr>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Cinza Cromio Master Fosco Base para 1 Litro Aplicado – Unidade.</w:t>
            </w:r>
            <w:r w:rsidRPr="00E12E57">
              <w:rPr>
                <w:rFonts w:ascii="Book Antiqua" w:eastAsia="Times New Roman" w:hAnsi="Book Antiqua" w:cstheme="minorHAnsi"/>
                <w:b/>
                <w:bCs/>
                <w:color w:val="000000"/>
                <w:sz w:val="16"/>
                <w:szCs w:val="16"/>
                <w:lang w:eastAsia="pt-BR"/>
              </w:rPr>
              <w:br/>
            </w:r>
            <w:r w:rsidRPr="00E12E57">
              <w:rPr>
                <w:rFonts w:ascii="Book Antiqua" w:eastAsia="Times New Roman" w:hAnsi="Book Antiqua" w:cstheme="minorHAnsi"/>
                <w:color w:val="000000"/>
                <w:sz w:val="16"/>
                <w:szCs w:val="16"/>
                <w:lang w:eastAsia="pt-BR"/>
              </w:rPr>
              <w:t>Embalagem de 1 litro.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257</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R$ 46,10</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R$ 11.847,70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530"/>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53</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Textura Rústica Design #40 Branca 1 Kg Aplicado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Embalagem 1 kg.</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407</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R$ 19,78</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R$ 8.050,46</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E12E57">
        <w:trPr>
          <w:trHeight w:val="856"/>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54</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Fosco Branca – Unidade.</w:t>
            </w:r>
          </w:p>
          <w:p w:rsidR="00253664" w:rsidRDefault="00E12E57" w:rsidP="00E12E57">
            <w:pPr>
              <w:ind w:left="0" w:right="0"/>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 xml:space="preserve">Para pintura interna com </w:t>
            </w:r>
            <w:r w:rsidR="00253664">
              <w:rPr>
                <w:rFonts w:ascii="Book Antiqua" w:eastAsia="Times New Roman" w:hAnsi="Book Antiqua" w:cstheme="minorHAnsi"/>
                <w:color w:val="000000"/>
                <w:sz w:val="16"/>
                <w:szCs w:val="16"/>
                <w:lang w:eastAsia="pt-BR"/>
              </w:rPr>
              <w:t>base de tratamento de fissuras.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Embalagem de 1 litro.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41</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R$ 19,54</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R$ 801,14</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479"/>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55</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Epóxi com Pré Tratamento de Área e Aplicação – Unidade.</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Embalagem de 1 litro.</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422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R$ 85,15</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R$ 35.933,30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01"/>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56</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Emborrachada para Piso de Quadra Esportiva – Lata.</w:t>
            </w:r>
          </w:p>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Para uso Interno em Cores claras.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40</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R$ 521,91</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R$ 20.876,40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55"/>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57</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Emborrachada para Piso de Quadra Esportiva – Lata.</w:t>
            </w:r>
          </w:p>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Para uso Interno em Cores escuras.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42</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R$ 533,41</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R$ 22.403,22</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709"/>
        </w:trPr>
        <w:tc>
          <w:tcPr>
            <w:tcW w:w="425" w:type="dxa"/>
            <w:tcBorders>
              <w:top w:val="nil"/>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58</w:t>
            </w:r>
          </w:p>
        </w:tc>
        <w:tc>
          <w:tcPr>
            <w:tcW w:w="2836" w:type="dxa"/>
            <w:tcBorders>
              <w:top w:val="nil"/>
              <w:left w:val="nil"/>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Emborrachada para Piso de Quadra Esportiva – Lata.</w:t>
            </w:r>
          </w:p>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Para uso Externo em Cores claras.</w:t>
            </w:r>
          </w:p>
        </w:tc>
        <w:tc>
          <w:tcPr>
            <w:tcW w:w="1134"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50</w:t>
            </w:r>
          </w:p>
        </w:tc>
        <w:tc>
          <w:tcPr>
            <w:tcW w:w="1417"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R$ 532,69</w:t>
            </w:r>
          </w:p>
        </w:tc>
        <w:tc>
          <w:tcPr>
            <w:tcW w:w="1418" w:type="dxa"/>
            <w:tcBorders>
              <w:top w:val="nil"/>
              <w:left w:val="nil"/>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R$ 26.634,50</w:t>
            </w:r>
          </w:p>
        </w:tc>
        <w:tc>
          <w:tcPr>
            <w:tcW w:w="1417"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nil"/>
              <w:left w:val="nil"/>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r w:rsidR="00E12E57" w:rsidRPr="00E12E57" w:rsidTr="00253664">
        <w:trPr>
          <w:trHeight w:val="653"/>
        </w:trPr>
        <w:tc>
          <w:tcPr>
            <w:tcW w:w="425" w:type="dxa"/>
            <w:tcBorders>
              <w:top w:val="single" w:sz="4" w:space="0" w:color="auto"/>
              <w:left w:val="single" w:sz="4" w:space="0" w:color="auto"/>
              <w:bottom w:val="single" w:sz="4" w:space="0" w:color="auto"/>
              <w:right w:val="single" w:sz="4" w:space="0" w:color="auto"/>
            </w:tcBorders>
            <w:shd w:val="clear" w:color="auto" w:fill="E8E8E8"/>
            <w:noWrap/>
            <w:vAlign w:val="center"/>
            <w:hideMark/>
          </w:tcPr>
          <w:p w:rsidR="00E12E57" w:rsidRPr="00E12E57" w:rsidRDefault="00E12E57" w:rsidP="00E12E57">
            <w:pPr>
              <w:ind w:left="0" w:right="0"/>
              <w:jc w:val="center"/>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lastRenderedPageBreak/>
              <w:t>59</w:t>
            </w:r>
          </w:p>
        </w:tc>
        <w:tc>
          <w:tcPr>
            <w:tcW w:w="2836" w:type="dxa"/>
            <w:tcBorders>
              <w:top w:val="single" w:sz="4" w:space="0" w:color="auto"/>
              <w:left w:val="single" w:sz="4" w:space="0" w:color="auto"/>
              <w:bottom w:val="single" w:sz="4" w:space="0" w:color="auto"/>
              <w:right w:val="single" w:sz="4" w:space="0" w:color="auto"/>
            </w:tcBorders>
            <w:shd w:val="clear" w:color="auto" w:fill="auto"/>
            <w:hideMark/>
          </w:tcPr>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b/>
                <w:bCs/>
                <w:color w:val="000000"/>
                <w:sz w:val="16"/>
                <w:szCs w:val="16"/>
                <w:lang w:eastAsia="pt-BR"/>
              </w:rPr>
              <w:t>Tinta Emborrachada para Piso de Quadra Esportiva – Lata.</w:t>
            </w:r>
          </w:p>
          <w:p w:rsidR="00253664"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Lata de 18 Litros.</w:t>
            </w:r>
          </w:p>
          <w:p w:rsidR="00E12E57" w:rsidRPr="00E12E57" w:rsidRDefault="00E12E57" w:rsidP="00E12E57">
            <w:pPr>
              <w:ind w:left="0" w:right="0"/>
              <w:rPr>
                <w:rFonts w:ascii="Book Antiqua" w:eastAsia="Times New Roman" w:hAnsi="Book Antiqua" w:cstheme="minorHAnsi"/>
                <w:b/>
                <w:bCs/>
                <w:color w:val="000000"/>
                <w:sz w:val="16"/>
                <w:szCs w:val="16"/>
                <w:lang w:eastAsia="pt-BR"/>
              </w:rPr>
            </w:pPr>
            <w:r w:rsidRPr="00E12E57">
              <w:rPr>
                <w:rFonts w:ascii="Book Antiqua" w:eastAsia="Times New Roman" w:hAnsi="Book Antiqua" w:cstheme="minorHAnsi"/>
                <w:color w:val="000000"/>
                <w:sz w:val="16"/>
                <w:szCs w:val="16"/>
                <w:lang w:eastAsia="pt-BR"/>
              </w:rPr>
              <w:t>Para uso Externo em Cores escuras.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bCs/>
                <w:color w:val="000000"/>
                <w:sz w:val="16"/>
                <w:szCs w:val="16"/>
                <w:lang w:eastAsia="pt-BR"/>
              </w:rPr>
            </w:pPr>
            <w:r w:rsidRPr="00E12E57">
              <w:rPr>
                <w:rFonts w:ascii="Book Antiqua" w:eastAsia="Times New Roman" w:hAnsi="Book Antiqua" w:cstheme="minorHAnsi"/>
                <w:bCs/>
                <w:color w:val="000000"/>
                <w:sz w:val="16"/>
                <w:szCs w:val="16"/>
                <w:lang w:eastAsia="pt-BR"/>
              </w:rPr>
              <w:t>70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R$ 538,97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57" w:rsidRPr="00E12E57" w:rsidRDefault="00E12E57" w:rsidP="00E12E57">
            <w:pPr>
              <w:ind w:left="0" w:right="0"/>
              <w:jc w:val="center"/>
              <w:rPr>
                <w:rFonts w:ascii="Book Antiqua" w:eastAsia="Times New Roman" w:hAnsi="Book Antiqua" w:cstheme="minorHAnsi"/>
                <w:color w:val="000000"/>
                <w:sz w:val="16"/>
                <w:szCs w:val="16"/>
                <w:lang w:eastAsia="pt-BR"/>
              </w:rPr>
            </w:pPr>
            <w:r w:rsidRPr="00E12E57">
              <w:rPr>
                <w:rFonts w:ascii="Book Antiqua" w:eastAsia="Times New Roman" w:hAnsi="Book Antiqua" w:cstheme="minorHAnsi"/>
                <w:color w:val="000000"/>
                <w:sz w:val="16"/>
                <w:szCs w:val="16"/>
                <w:lang w:eastAsia="pt-BR"/>
              </w:rPr>
              <w:t>R$ 37.727,90</w:t>
            </w:r>
          </w:p>
        </w:tc>
        <w:tc>
          <w:tcPr>
            <w:tcW w:w="1417"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sidRPr="005C6F48">
              <w:rPr>
                <w:rFonts w:ascii="Book Antiqua" w:eastAsia="Times New Roman" w:hAnsi="Book Antiqua" w:cs="Calibri"/>
                <w:color w:val="000000"/>
                <w:sz w:val="16"/>
                <w:szCs w:val="16"/>
                <w:lang w:eastAsia="pt-BR"/>
              </w:rPr>
              <w:t>R$</w:t>
            </w:r>
            <w:r>
              <w:rPr>
                <w:rFonts w:ascii="Book Antiqua" w:eastAsia="Times New Roman" w:hAnsi="Book Antiqua" w:cs="Calibri"/>
                <w:color w:val="000000"/>
                <w:sz w:val="16"/>
                <w:szCs w:val="16"/>
                <w:lang w:eastAsia="pt-BR"/>
              </w:rPr>
              <w:t xml:space="preserve"> _________</w:t>
            </w:r>
          </w:p>
        </w:tc>
        <w:tc>
          <w:tcPr>
            <w:tcW w:w="1418" w:type="dxa"/>
            <w:tcBorders>
              <w:top w:val="single" w:sz="4" w:space="0" w:color="auto"/>
              <w:left w:val="single" w:sz="4" w:space="0" w:color="auto"/>
              <w:bottom w:val="single" w:sz="4" w:space="0" w:color="auto"/>
              <w:right w:val="single" w:sz="4" w:space="0" w:color="auto"/>
            </w:tcBorders>
            <w:vAlign w:val="center"/>
          </w:tcPr>
          <w:p w:rsidR="00E12E57" w:rsidRPr="005C6F48" w:rsidRDefault="00E12E57" w:rsidP="00E12E57">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Marca 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D4B2A" w:rsidRPr="00C43520" w:rsidRDefault="008D4B2A" w:rsidP="008D4B2A">
      <w:pPr>
        <w:ind w:right="-852"/>
        <w:jc w:val="center"/>
        <w:rPr>
          <w:rFonts w:ascii="Book Antiqua" w:eastAsia="Book Antiqua" w:hAnsi="Book Antiqua"/>
          <w:color w:val="000000" w:themeColor="text1"/>
          <w:sz w:val="48"/>
          <w:szCs w:val="48"/>
        </w:rPr>
      </w:pPr>
      <w:r w:rsidRPr="00971F52">
        <w:rPr>
          <w:rFonts w:ascii="Book Antiqua" w:eastAsia="Book Antiqua" w:hAnsi="Book Antiqua"/>
          <w:sz w:val="36"/>
          <w:szCs w:val="36"/>
        </w:rPr>
        <w:t xml:space="preserve">PROCESSO ADMINISTRATIVO Nº </w:t>
      </w:r>
      <w:r w:rsidR="00C43520" w:rsidRPr="00C43520">
        <w:rPr>
          <w:rStyle w:val="nfase"/>
          <w:rFonts w:ascii="Book Antiqua" w:eastAsia="Book Antiqua" w:hAnsi="Book Antiqua"/>
          <w:i w:val="0"/>
          <w:color w:val="000000" w:themeColor="text1"/>
          <w:sz w:val="36"/>
          <w:szCs w:val="36"/>
        </w:rPr>
        <w:t>155</w:t>
      </w:r>
      <w:r w:rsidRPr="00C43520">
        <w:rPr>
          <w:rStyle w:val="nfase"/>
          <w:rFonts w:ascii="Book Antiqua" w:eastAsia="Book Antiqua" w:hAnsi="Book Antiqua"/>
          <w:i w:val="0"/>
          <w:color w:val="000000" w:themeColor="text1"/>
          <w:sz w:val="36"/>
          <w:szCs w:val="36"/>
        </w:rPr>
        <w:t>/2026</w:t>
      </w:r>
    </w:p>
    <w:p w:rsidR="008D4B2A" w:rsidRPr="00C43520" w:rsidRDefault="008D4B2A" w:rsidP="008D4B2A">
      <w:pPr>
        <w:jc w:val="center"/>
        <w:rPr>
          <w:rStyle w:val="nfase"/>
          <w:rFonts w:ascii="Book Antiqua" w:eastAsia="Book Antiqua" w:hAnsi="Book Antiqua"/>
          <w:i w:val="0"/>
          <w:color w:val="000000" w:themeColor="text1"/>
          <w:sz w:val="36"/>
          <w:szCs w:val="36"/>
        </w:rPr>
      </w:pPr>
      <w:r w:rsidRPr="00C43520">
        <w:rPr>
          <w:rStyle w:val="nfase"/>
          <w:rFonts w:ascii="Book Antiqua" w:eastAsia="Book Antiqua" w:hAnsi="Book Antiqua"/>
          <w:i w:val="0"/>
          <w:color w:val="000000" w:themeColor="text1"/>
          <w:sz w:val="36"/>
          <w:szCs w:val="36"/>
        </w:rPr>
        <w:t xml:space="preserve">PREGÃO ELETRÔNICO Nº </w:t>
      </w:r>
      <w:r w:rsidR="00C43520" w:rsidRPr="00C43520">
        <w:rPr>
          <w:rStyle w:val="nfase"/>
          <w:rFonts w:ascii="Book Antiqua" w:eastAsia="Book Antiqua" w:hAnsi="Book Antiqua"/>
          <w:i w:val="0"/>
          <w:color w:val="000000" w:themeColor="text1"/>
          <w:sz w:val="36"/>
          <w:szCs w:val="36"/>
        </w:rPr>
        <w:t>27</w:t>
      </w:r>
      <w:r w:rsidRPr="00C43520">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C43520" w:rsidRPr="00C43520">
        <w:rPr>
          <w:rFonts w:ascii="Book Antiqua" w:eastAsia="Book Antiqua" w:hAnsi="Book Antiqua"/>
          <w:b/>
          <w:color w:val="000000" w:themeColor="text1"/>
        </w:rPr>
        <w:t>155</w:t>
      </w:r>
      <w:r w:rsidRPr="00C43520">
        <w:rPr>
          <w:rFonts w:ascii="Book Antiqua" w:eastAsia="Book Antiqua" w:hAnsi="Book Antiqua"/>
          <w:b/>
          <w:color w:val="000000" w:themeColor="text1"/>
        </w:rPr>
        <w:t>/2026</w:t>
      </w:r>
      <w:r w:rsidRPr="00C43520">
        <w:rPr>
          <w:rFonts w:ascii="Book Antiqua" w:eastAsia="Book Antiqua" w:hAnsi="Book Antiqua"/>
          <w:color w:val="000000" w:themeColor="text1"/>
        </w:rPr>
        <w:t xml:space="preserve"> | </w:t>
      </w:r>
      <w:r w:rsidRPr="00C43520">
        <w:rPr>
          <w:rFonts w:ascii="Book Antiqua" w:eastAsia="Book Antiqua" w:hAnsi="Book Antiqua"/>
          <w:b/>
          <w:color w:val="000000" w:themeColor="text1"/>
        </w:rPr>
        <w:t xml:space="preserve">Pregão Eletrônico nº </w:t>
      </w:r>
      <w:r w:rsidR="00C43520" w:rsidRPr="00C43520">
        <w:rPr>
          <w:rFonts w:ascii="Book Antiqua" w:eastAsia="Book Antiqua" w:hAnsi="Book Antiqua"/>
          <w:b/>
          <w:color w:val="000000" w:themeColor="text1"/>
        </w:rPr>
        <w:t>27</w:t>
      </w:r>
      <w:r w:rsidRPr="00C43520">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neste ato representado pelo Sr.(a)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Não possui, em sua cadeia produtiva, empregados executando trabalho degradante ou forçado, observando o disposto nos incisos III e IV do Art. 1º e no inciso III do Art. 5º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declara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xml:space="preserve"> )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r w:rsidR="008D4B2A" w:rsidRPr="00AE4453">
        <w:rPr>
          <w:rFonts w:ascii="Book Antiqua" w:eastAsia="Book Antiqua" w:hAnsi="Book Antiqua"/>
        </w:rPr>
        <w:t xml:space="preserve">Declara, </w:t>
      </w:r>
      <w:r w:rsidR="00D4454E" w:rsidRPr="00AE4453">
        <w:rPr>
          <w:rFonts w:ascii="Book Antiqua" w:eastAsia="Book Antiqua" w:hAnsi="Book Antiqua"/>
        </w:rPr>
        <w:t>(</w:t>
      </w:r>
      <w:r w:rsidR="008C22C4" w:rsidRPr="008C22C4">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   )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   )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de______de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
    <w:p w:rsidR="00E47A65" w:rsidRPr="00C43520"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C43520" w:rsidRPr="00C43520">
        <w:rPr>
          <w:rStyle w:val="nfase"/>
          <w:rFonts w:ascii="Book Antiqua" w:eastAsia="Book Antiqua" w:hAnsi="Book Antiqua"/>
          <w:i w:val="0"/>
          <w:color w:val="000000" w:themeColor="text1"/>
          <w:sz w:val="36"/>
          <w:szCs w:val="36"/>
        </w:rPr>
        <w:t>155</w:t>
      </w:r>
      <w:r w:rsidRPr="00C43520">
        <w:rPr>
          <w:rStyle w:val="nfase"/>
          <w:rFonts w:ascii="Book Antiqua" w:eastAsia="Book Antiqua" w:hAnsi="Book Antiqua"/>
          <w:i w:val="0"/>
          <w:color w:val="000000" w:themeColor="text1"/>
          <w:sz w:val="36"/>
          <w:szCs w:val="36"/>
        </w:rPr>
        <w:t>/202</w:t>
      </w:r>
      <w:r w:rsidR="00844672" w:rsidRPr="00C43520">
        <w:rPr>
          <w:rStyle w:val="nfase"/>
          <w:rFonts w:ascii="Book Antiqua" w:eastAsia="Book Antiqua" w:hAnsi="Book Antiqua"/>
          <w:i w:val="0"/>
          <w:color w:val="000000" w:themeColor="text1"/>
          <w:sz w:val="36"/>
          <w:szCs w:val="36"/>
        </w:rPr>
        <w:t>6</w:t>
      </w:r>
    </w:p>
    <w:p w:rsidR="00E47A65" w:rsidRPr="00C43520" w:rsidRDefault="00E47A65" w:rsidP="00E47A65">
      <w:pPr>
        <w:ind w:right="-852"/>
        <w:jc w:val="center"/>
        <w:rPr>
          <w:rStyle w:val="nfase"/>
          <w:rFonts w:ascii="Book Antiqua" w:eastAsia="Book Antiqua" w:hAnsi="Book Antiqua"/>
          <w:i w:val="0"/>
          <w:color w:val="000000" w:themeColor="text1"/>
          <w:sz w:val="36"/>
          <w:szCs w:val="36"/>
        </w:rPr>
      </w:pPr>
      <w:r w:rsidRPr="00C43520">
        <w:rPr>
          <w:rStyle w:val="nfase"/>
          <w:rFonts w:ascii="Book Antiqua" w:eastAsia="Book Antiqua" w:hAnsi="Book Antiqua"/>
          <w:i w:val="0"/>
          <w:color w:val="000000" w:themeColor="text1"/>
          <w:sz w:val="36"/>
          <w:szCs w:val="36"/>
        </w:rPr>
        <w:t xml:space="preserve">PREGÃO ELETRÔNICO Nº </w:t>
      </w:r>
      <w:r w:rsidR="00C43520" w:rsidRPr="00C43520">
        <w:rPr>
          <w:rStyle w:val="nfase"/>
          <w:rFonts w:ascii="Book Antiqua" w:eastAsia="Book Antiqua" w:hAnsi="Book Antiqua"/>
          <w:i w:val="0"/>
          <w:color w:val="000000" w:themeColor="text1"/>
          <w:sz w:val="36"/>
          <w:szCs w:val="36"/>
        </w:rPr>
        <w:t>27</w:t>
      </w:r>
      <w:r w:rsidRPr="00C43520">
        <w:rPr>
          <w:rStyle w:val="nfase"/>
          <w:rFonts w:ascii="Book Antiqua" w:eastAsia="Book Antiqua" w:hAnsi="Book Antiqua"/>
          <w:i w:val="0"/>
          <w:color w:val="000000" w:themeColor="text1"/>
          <w:sz w:val="36"/>
          <w:szCs w:val="36"/>
        </w:rPr>
        <w:t>/202</w:t>
      </w:r>
      <w:r w:rsidR="00844672" w:rsidRPr="00C43520">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2B7299"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2B7299">
        <w:rPr>
          <w:rFonts w:ascii="Book Antiqua" w:eastAsia="Book Antiqua" w:hAnsi="Book Antiqua"/>
          <w:b/>
          <w:color w:val="000000" w:themeColor="text1"/>
          <w:sz w:val="40"/>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8C22C4" w:rsidTr="00E1629B">
        <w:tc>
          <w:tcPr>
            <w:tcW w:w="3369" w:type="dxa"/>
          </w:tcPr>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1B0DDA">
              <w:rPr>
                <w:rFonts w:ascii="Book Antiqua" w:eastAsia="Book Antiqua" w:hAnsi="Book Antiqua"/>
                <w:b/>
                <w:color w:val="000000"/>
                <w:sz w:val="16"/>
                <w:szCs w:val="16"/>
              </w:rPr>
              <w:t>ANDRÉ DE MOURA DA CUNHA</w:t>
            </w:r>
          </w:p>
          <w:p w:rsidR="008C22C4" w:rsidRPr="00271560"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Chefe de Gabinete</w:t>
            </w:r>
          </w:p>
        </w:tc>
        <w:tc>
          <w:tcPr>
            <w:tcW w:w="3544" w:type="dxa"/>
          </w:tcPr>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p w:rsidR="008C22C4" w:rsidRPr="00271560"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r>
      <w:tr w:rsidR="008C22C4" w:rsidTr="00E1629B">
        <w:tc>
          <w:tcPr>
            <w:tcW w:w="3369" w:type="dxa"/>
          </w:tcPr>
          <w:p w:rsidR="002B7299" w:rsidRDefault="002B7299" w:rsidP="002B7299">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8C22C4" w:rsidRPr="00271560" w:rsidRDefault="002B7299" w:rsidP="002B7299">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Turismo</w:t>
            </w:r>
          </w:p>
        </w:tc>
        <w:tc>
          <w:tcPr>
            <w:tcW w:w="3544" w:type="dxa"/>
          </w:tcPr>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6626D2">
              <w:rPr>
                <w:rFonts w:ascii="Book Antiqua" w:eastAsia="Book Antiqua" w:hAnsi="Book Antiqua"/>
                <w:b/>
                <w:color w:val="000000"/>
                <w:sz w:val="16"/>
                <w:szCs w:val="16"/>
              </w:rPr>
              <w:t>LEANDRO RAFAEL MELO</w:t>
            </w:r>
          </w:p>
          <w:p w:rsidR="008C22C4" w:rsidRPr="00271560"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8C22C4" w:rsidRDefault="008C22C4" w:rsidP="00356065">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Pr="00271560"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tc>
      </w:tr>
      <w:tr w:rsidR="008C22C4" w:rsidTr="00E1629B">
        <w:tc>
          <w:tcPr>
            <w:tcW w:w="3369" w:type="dxa"/>
          </w:tcPr>
          <w:p w:rsidR="008C22C4"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8C22C4" w:rsidRPr="00271560" w:rsidRDefault="008C22C4" w:rsidP="00356065">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2B7299" w:rsidRDefault="002B7299" w:rsidP="002B7299">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8C22C4" w:rsidRPr="00271560" w:rsidRDefault="002B7299" w:rsidP="002B7299">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260" w:type="dxa"/>
          </w:tcPr>
          <w:p w:rsidR="002B7299" w:rsidRDefault="002B7299" w:rsidP="002B7299">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8C22C4" w:rsidRDefault="002B7299" w:rsidP="002B7299">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p w:rsidR="008C22C4" w:rsidRPr="00271560" w:rsidRDefault="008C22C4" w:rsidP="00356065">
            <w:pPr>
              <w:widowControl w:val="0"/>
              <w:autoSpaceDE w:val="0"/>
              <w:autoSpaceDN w:val="0"/>
              <w:adjustRightInd w:val="0"/>
              <w:ind w:left="0" w:right="34"/>
              <w:jc w:val="center"/>
              <w:rPr>
                <w:rFonts w:ascii="Book Antiqua" w:eastAsia="Book Antiqua" w:hAnsi="Book Antiqua"/>
                <w:color w:val="000000"/>
                <w:sz w:val="16"/>
                <w:szCs w:val="16"/>
              </w:rPr>
            </w:pPr>
          </w:p>
        </w:tc>
      </w:tr>
      <w:tr w:rsidR="008C22C4" w:rsidRPr="000D0B76" w:rsidTr="00E1629B">
        <w:tc>
          <w:tcPr>
            <w:tcW w:w="3369" w:type="dxa"/>
          </w:tcPr>
          <w:p w:rsidR="00E1629B" w:rsidRPr="000D0B76" w:rsidRDefault="00E1629B" w:rsidP="00E1629B">
            <w:pPr>
              <w:widowControl w:val="0"/>
              <w:autoSpaceDE w:val="0"/>
              <w:autoSpaceDN w:val="0"/>
              <w:adjustRightInd w:val="0"/>
              <w:ind w:left="0" w:right="0"/>
              <w:jc w:val="center"/>
              <w:rPr>
                <w:rFonts w:ascii="Book Antiqua" w:eastAsia="Book Antiqua" w:hAnsi="Book Antiqua"/>
                <w:b/>
                <w:color w:val="000000"/>
                <w:sz w:val="16"/>
                <w:szCs w:val="16"/>
              </w:rPr>
            </w:pPr>
            <w:r w:rsidRPr="000D0B76">
              <w:rPr>
                <w:rFonts w:ascii="Book Antiqua" w:eastAsia="Book Antiqua" w:hAnsi="Book Antiqua"/>
                <w:b/>
                <w:color w:val="000000"/>
                <w:sz w:val="16"/>
                <w:szCs w:val="16"/>
              </w:rPr>
              <w:t>ARNALDO GONÇALVES MUNHOZ JUNIOR</w:t>
            </w:r>
          </w:p>
          <w:p w:rsidR="008C22C4" w:rsidRPr="000D0B76" w:rsidRDefault="00E1629B" w:rsidP="00E1629B">
            <w:pPr>
              <w:widowControl w:val="0"/>
              <w:autoSpaceDE w:val="0"/>
              <w:autoSpaceDN w:val="0"/>
              <w:adjustRightInd w:val="0"/>
              <w:ind w:left="0" w:right="0"/>
              <w:jc w:val="center"/>
              <w:rPr>
                <w:rFonts w:ascii="Book Antiqua" w:eastAsia="Book Antiqua" w:hAnsi="Book Antiqua"/>
                <w:color w:val="000000"/>
                <w:sz w:val="16"/>
                <w:szCs w:val="16"/>
              </w:rPr>
            </w:pPr>
            <w:r w:rsidRPr="000D0B76">
              <w:rPr>
                <w:rFonts w:ascii="Book Antiqua" w:eastAsia="Book Antiqua" w:hAnsi="Book Antiqua"/>
                <w:color w:val="000000"/>
                <w:sz w:val="16"/>
                <w:szCs w:val="16"/>
              </w:rPr>
              <w:t>Secretário Municipal de Saúde</w:t>
            </w:r>
          </w:p>
        </w:tc>
        <w:tc>
          <w:tcPr>
            <w:tcW w:w="3544" w:type="dxa"/>
          </w:tcPr>
          <w:p w:rsidR="008C22C4" w:rsidRPr="000D0B76" w:rsidRDefault="008C22C4" w:rsidP="00356065">
            <w:pPr>
              <w:widowControl w:val="0"/>
              <w:autoSpaceDE w:val="0"/>
              <w:autoSpaceDN w:val="0"/>
              <w:adjustRightInd w:val="0"/>
              <w:ind w:left="0" w:right="0"/>
              <w:jc w:val="center"/>
              <w:rPr>
                <w:rFonts w:ascii="Book Antiqua" w:eastAsia="Book Antiqua" w:hAnsi="Book Antiqua"/>
                <w:b/>
                <w:color w:val="000000"/>
                <w:sz w:val="16"/>
                <w:szCs w:val="16"/>
              </w:rPr>
            </w:pPr>
            <w:r w:rsidRPr="000D0B76">
              <w:rPr>
                <w:rFonts w:ascii="Book Antiqua" w:eastAsia="Book Antiqua" w:hAnsi="Book Antiqua"/>
                <w:color w:val="000000"/>
                <w:sz w:val="16"/>
                <w:szCs w:val="16"/>
              </w:rPr>
              <w:t xml:space="preserve"> </w:t>
            </w:r>
          </w:p>
        </w:tc>
        <w:tc>
          <w:tcPr>
            <w:tcW w:w="3260" w:type="dxa"/>
          </w:tcPr>
          <w:p w:rsidR="008C22C4" w:rsidRPr="000D0B76" w:rsidRDefault="008C22C4" w:rsidP="00356065">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51"/>
      <w:footerReference w:type="default" r:id="rId52"/>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664" w:rsidRDefault="00253664" w:rsidP="00F97035">
      <w:r>
        <w:separator/>
      </w:r>
    </w:p>
  </w:endnote>
  <w:endnote w:type="continuationSeparator" w:id="0">
    <w:p w:rsidR="00253664" w:rsidRDefault="00253664"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664" w:rsidRDefault="00253664"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253664" w:rsidRPr="005676F3" w:rsidRDefault="00253664"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B104E" w:rsidRPr="005676F3">
      <w:rPr>
        <w:rFonts w:ascii="Book Antiqua" w:hAnsi="Book Antiqua"/>
        <w:b/>
        <w:sz w:val="17"/>
        <w:szCs w:val="17"/>
      </w:rPr>
      <w:fldChar w:fldCharType="begin"/>
    </w:r>
    <w:r w:rsidRPr="005676F3">
      <w:rPr>
        <w:rFonts w:ascii="Book Antiqua" w:hAnsi="Book Antiqua"/>
        <w:b/>
        <w:sz w:val="17"/>
        <w:szCs w:val="17"/>
      </w:rPr>
      <w:instrText>PAGE</w:instrText>
    </w:r>
    <w:r w:rsidR="007B104E" w:rsidRPr="005676F3">
      <w:rPr>
        <w:rFonts w:ascii="Book Antiqua" w:hAnsi="Book Antiqua"/>
        <w:b/>
        <w:sz w:val="17"/>
        <w:szCs w:val="17"/>
      </w:rPr>
      <w:fldChar w:fldCharType="separate"/>
    </w:r>
    <w:r w:rsidR="00260EBD">
      <w:rPr>
        <w:rFonts w:ascii="Book Antiqua" w:hAnsi="Book Antiqua"/>
        <w:b/>
        <w:noProof/>
        <w:sz w:val="17"/>
        <w:szCs w:val="17"/>
      </w:rPr>
      <w:t>60</w:t>
    </w:r>
    <w:r w:rsidR="007B104E" w:rsidRPr="005676F3">
      <w:rPr>
        <w:rFonts w:ascii="Book Antiqua" w:hAnsi="Book Antiqua"/>
        <w:b/>
        <w:sz w:val="17"/>
        <w:szCs w:val="17"/>
      </w:rPr>
      <w:fldChar w:fldCharType="end"/>
    </w:r>
    <w:r w:rsidRPr="005676F3">
      <w:rPr>
        <w:rFonts w:ascii="Book Antiqua" w:hAnsi="Book Antiqua"/>
        <w:sz w:val="17"/>
        <w:szCs w:val="17"/>
      </w:rPr>
      <w:t xml:space="preserve"> de </w:t>
    </w:r>
    <w:r w:rsidR="007B104E" w:rsidRPr="005676F3">
      <w:rPr>
        <w:rFonts w:ascii="Book Antiqua" w:hAnsi="Book Antiqua"/>
        <w:b/>
        <w:sz w:val="17"/>
        <w:szCs w:val="17"/>
      </w:rPr>
      <w:fldChar w:fldCharType="begin"/>
    </w:r>
    <w:r w:rsidRPr="005676F3">
      <w:rPr>
        <w:rFonts w:ascii="Book Antiqua" w:hAnsi="Book Antiqua"/>
        <w:b/>
        <w:sz w:val="17"/>
        <w:szCs w:val="17"/>
      </w:rPr>
      <w:instrText>NUMPAGES</w:instrText>
    </w:r>
    <w:r w:rsidR="007B104E" w:rsidRPr="005676F3">
      <w:rPr>
        <w:rFonts w:ascii="Book Antiqua" w:hAnsi="Book Antiqua"/>
        <w:b/>
        <w:sz w:val="17"/>
        <w:szCs w:val="17"/>
      </w:rPr>
      <w:fldChar w:fldCharType="separate"/>
    </w:r>
    <w:r w:rsidR="00260EBD">
      <w:rPr>
        <w:rFonts w:ascii="Book Antiqua" w:hAnsi="Book Antiqua"/>
        <w:b/>
        <w:noProof/>
        <w:sz w:val="17"/>
        <w:szCs w:val="17"/>
      </w:rPr>
      <w:t>60</w:t>
    </w:r>
    <w:r w:rsidR="007B104E" w:rsidRPr="005676F3">
      <w:rPr>
        <w:rFonts w:ascii="Book Antiqua" w:hAnsi="Book Antiqua"/>
        <w:b/>
        <w:sz w:val="17"/>
        <w:szCs w:val="17"/>
      </w:rPr>
      <w:fldChar w:fldCharType="end"/>
    </w:r>
  </w:p>
  <w:p w:rsidR="00253664" w:rsidRDefault="00253664"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664" w:rsidRDefault="00253664" w:rsidP="00F97035">
      <w:r>
        <w:separator/>
      </w:r>
    </w:p>
  </w:footnote>
  <w:footnote w:type="continuationSeparator" w:id="0">
    <w:p w:rsidR="00253664" w:rsidRDefault="00253664"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253664" w:rsidRPr="00687DC8" w:rsidTr="00204B12">
      <w:trPr>
        <w:trHeight w:val="615"/>
      </w:trPr>
      <w:tc>
        <w:tcPr>
          <w:tcW w:w="2707" w:type="dxa"/>
          <w:tcBorders>
            <w:top w:val="nil"/>
            <w:left w:val="nil"/>
            <w:bottom w:val="nil"/>
            <w:right w:val="nil"/>
          </w:tcBorders>
        </w:tcPr>
        <w:p w:rsidR="00253664" w:rsidRPr="00687DC8" w:rsidRDefault="00253664"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253664" w:rsidRPr="001B4424" w:rsidRDefault="0025366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253664" w:rsidRPr="001B4424" w:rsidRDefault="0025366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253664" w:rsidRPr="001B4424" w:rsidRDefault="0025366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253664" w:rsidRPr="00687DC8" w:rsidRDefault="00253664"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253664" w:rsidRPr="001A208C" w:rsidRDefault="00253664"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AE6AB4AA"/>
    <w:lvl w:ilvl="0" w:tplc="60D8AA96">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3D6ABB"/>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7D529D8"/>
    <w:multiLevelType w:val="hybridMultilevel"/>
    <w:tmpl w:val="C68C77B2"/>
    <w:lvl w:ilvl="0" w:tplc="836C2A14">
      <w:start w:val="1"/>
      <w:numFmt w:val="lowerLetter"/>
      <w:lvlText w:val="%1)"/>
      <w:lvlJc w:val="left"/>
      <w:pPr>
        <w:ind w:left="416" w:hanging="360"/>
      </w:pPr>
      <w:rPr>
        <w:rFonts w:ascii="Book Antiqua" w:hAnsi="Book Antiqua" w:hint="default"/>
        <w:i/>
        <w:color w:val="auto"/>
      </w:rPr>
    </w:lvl>
    <w:lvl w:ilvl="1" w:tplc="04160019" w:tentative="1">
      <w:start w:val="1"/>
      <w:numFmt w:val="lowerLetter"/>
      <w:lvlText w:val="%2."/>
      <w:lvlJc w:val="left"/>
      <w:pPr>
        <w:ind w:left="1136" w:hanging="360"/>
      </w:pPr>
    </w:lvl>
    <w:lvl w:ilvl="2" w:tplc="0416001B" w:tentative="1">
      <w:start w:val="1"/>
      <w:numFmt w:val="lowerRoman"/>
      <w:lvlText w:val="%3."/>
      <w:lvlJc w:val="right"/>
      <w:pPr>
        <w:ind w:left="1856" w:hanging="180"/>
      </w:pPr>
    </w:lvl>
    <w:lvl w:ilvl="3" w:tplc="0416000F" w:tentative="1">
      <w:start w:val="1"/>
      <w:numFmt w:val="decimal"/>
      <w:lvlText w:val="%4."/>
      <w:lvlJc w:val="left"/>
      <w:pPr>
        <w:ind w:left="2576" w:hanging="360"/>
      </w:pPr>
    </w:lvl>
    <w:lvl w:ilvl="4" w:tplc="04160019" w:tentative="1">
      <w:start w:val="1"/>
      <w:numFmt w:val="lowerLetter"/>
      <w:lvlText w:val="%5."/>
      <w:lvlJc w:val="left"/>
      <w:pPr>
        <w:ind w:left="3296" w:hanging="360"/>
      </w:pPr>
    </w:lvl>
    <w:lvl w:ilvl="5" w:tplc="0416001B" w:tentative="1">
      <w:start w:val="1"/>
      <w:numFmt w:val="lowerRoman"/>
      <w:lvlText w:val="%6."/>
      <w:lvlJc w:val="right"/>
      <w:pPr>
        <w:ind w:left="4016" w:hanging="180"/>
      </w:pPr>
    </w:lvl>
    <w:lvl w:ilvl="6" w:tplc="0416000F" w:tentative="1">
      <w:start w:val="1"/>
      <w:numFmt w:val="decimal"/>
      <w:lvlText w:val="%7."/>
      <w:lvlJc w:val="left"/>
      <w:pPr>
        <w:ind w:left="4736" w:hanging="360"/>
      </w:pPr>
    </w:lvl>
    <w:lvl w:ilvl="7" w:tplc="04160019" w:tentative="1">
      <w:start w:val="1"/>
      <w:numFmt w:val="lowerLetter"/>
      <w:lvlText w:val="%8."/>
      <w:lvlJc w:val="left"/>
      <w:pPr>
        <w:ind w:left="5456" w:hanging="360"/>
      </w:pPr>
    </w:lvl>
    <w:lvl w:ilvl="8" w:tplc="0416001B" w:tentative="1">
      <w:start w:val="1"/>
      <w:numFmt w:val="lowerRoman"/>
      <w:lvlText w:val="%9."/>
      <w:lvlJc w:val="right"/>
      <w:pPr>
        <w:ind w:left="6176" w:hanging="180"/>
      </w:pPr>
    </w:lvl>
  </w:abstractNum>
  <w:abstractNum w:abstractNumId="8">
    <w:nsid w:val="0A3D6BE5"/>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0">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1">
    <w:nsid w:val="0F2661DC"/>
    <w:multiLevelType w:val="hybridMultilevel"/>
    <w:tmpl w:val="FBBE29B4"/>
    <w:lvl w:ilvl="0" w:tplc="912E2586">
      <w:start w:val="1"/>
      <w:numFmt w:val="upperRoman"/>
      <w:lvlText w:val="%1."/>
      <w:lvlJc w:val="left"/>
      <w:pPr>
        <w:ind w:left="56" w:hanging="765"/>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2">
    <w:nsid w:val="11191CB1"/>
    <w:multiLevelType w:val="hybridMultilevel"/>
    <w:tmpl w:val="FE243830"/>
    <w:lvl w:ilvl="0" w:tplc="04160017">
      <w:start w:val="1"/>
      <w:numFmt w:val="lowerLetter"/>
      <w:lvlText w:val="%1)"/>
      <w:lvlJc w:val="left"/>
      <w:pPr>
        <w:ind w:left="11" w:hanging="360"/>
      </w:pPr>
      <w:rPr>
        <w:rFonts w:hint="default"/>
        <w:b w:val="0"/>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3">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4">
    <w:nsid w:val="11D85236"/>
    <w:multiLevelType w:val="multilevel"/>
    <w:tmpl w:val="7076BF30"/>
    <w:lvl w:ilvl="0">
      <w:start w:val="1"/>
      <w:numFmt w:val="decimal"/>
      <w:lvlText w:val="%1"/>
      <w:lvlJc w:val="left"/>
      <w:pPr>
        <w:ind w:left="540" w:hanging="540"/>
      </w:pPr>
      <w:rPr>
        <w:rFonts w:eastAsiaTheme="minorHAnsi" w:hint="default"/>
        <w:b w:val="0"/>
        <w:color w:val="auto"/>
      </w:rPr>
    </w:lvl>
    <w:lvl w:ilvl="1">
      <w:start w:val="1"/>
      <w:numFmt w:val="decimal"/>
      <w:lvlText w:val="%1.%2"/>
      <w:lvlJc w:val="left"/>
      <w:pPr>
        <w:ind w:left="186" w:hanging="540"/>
      </w:pPr>
      <w:rPr>
        <w:rFonts w:eastAsiaTheme="minorHAnsi" w:hint="default"/>
        <w:b w:val="0"/>
        <w:color w:val="auto"/>
      </w:rPr>
    </w:lvl>
    <w:lvl w:ilvl="2">
      <w:start w:val="1"/>
      <w:numFmt w:val="decimal"/>
      <w:lvlText w:val="%1.%2.%3"/>
      <w:lvlJc w:val="left"/>
      <w:pPr>
        <w:ind w:left="12" w:hanging="720"/>
      </w:pPr>
      <w:rPr>
        <w:rFonts w:eastAsiaTheme="minorHAnsi" w:hint="default"/>
        <w:b w:val="0"/>
        <w:color w:val="auto"/>
      </w:rPr>
    </w:lvl>
    <w:lvl w:ilvl="3">
      <w:start w:val="1"/>
      <w:numFmt w:val="decimal"/>
      <w:lvlText w:val="%1.%2.%3.%4"/>
      <w:lvlJc w:val="left"/>
      <w:pPr>
        <w:ind w:left="-342" w:hanging="720"/>
      </w:pPr>
      <w:rPr>
        <w:rFonts w:eastAsiaTheme="minorHAnsi" w:hint="default"/>
        <w:b w:val="0"/>
        <w:color w:val="auto"/>
      </w:rPr>
    </w:lvl>
    <w:lvl w:ilvl="4">
      <w:start w:val="1"/>
      <w:numFmt w:val="decimal"/>
      <w:lvlText w:val="%1.%2.%3.%4.%5"/>
      <w:lvlJc w:val="left"/>
      <w:pPr>
        <w:ind w:left="-336" w:hanging="1080"/>
      </w:pPr>
      <w:rPr>
        <w:rFonts w:eastAsiaTheme="minorHAnsi" w:hint="default"/>
        <w:b w:val="0"/>
        <w:color w:val="auto"/>
      </w:rPr>
    </w:lvl>
    <w:lvl w:ilvl="5">
      <w:start w:val="1"/>
      <w:numFmt w:val="decimal"/>
      <w:lvlText w:val="%1.%2.%3.%4.%5.%6"/>
      <w:lvlJc w:val="left"/>
      <w:pPr>
        <w:ind w:left="-690" w:hanging="1080"/>
      </w:pPr>
      <w:rPr>
        <w:rFonts w:eastAsiaTheme="minorHAnsi" w:hint="default"/>
        <w:b w:val="0"/>
        <w:color w:val="auto"/>
      </w:rPr>
    </w:lvl>
    <w:lvl w:ilvl="6">
      <w:start w:val="1"/>
      <w:numFmt w:val="decimal"/>
      <w:lvlText w:val="%1.%2.%3.%4.%5.%6.%7"/>
      <w:lvlJc w:val="left"/>
      <w:pPr>
        <w:ind w:left="-684" w:hanging="1440"/>
      </w:pPr>
      <w:rPr>
        <w:rFonts w:eastAsiaTheme="minorHAnsi" w:hint="default"/>
        <w:b w:val="0"/>
        <w:color w:val="auto"/>
      </w:rPr>
    </w:lvl>
    <w:lvl w:ilvl="7">
      <w:start w:val="1"/>
      <w:numFmt w:val="decimal"/>
      <w:lvlText w:val="%1.%2.%3.%4.%5.%6.%7.%8"/>
      <w:lvlJc w:val="left"/>
      <w:pPr>
        <w:ind w:left="-678" w:hanging="1800"/>
      </w:pPr>
      <w:rPr>
        <w:rFonts w:eastAsiaTheme="minorHAnsi" w:hint="default"/>
        <w:b w:val="0"/>
        <w:color w:val="auto"/>
      </w:rPr>
    </w:lvl>
    <w:lvl w:ilvl="8">
      <w:start w:val="1"/>
      <w:numFmt w:val="decimal"/>
      <w:lvlText w:val="%1.%2.%3.%4.%5.%6.%7.%8.%9"/>
      <w:lvlJc w:val="left"/>
      <w:pPr>
        <w:ind w:left="-1032" w:hanging="1800"/>
      </w:pPr>
      <w:rPr>
        <w:rFonts w:eastAsiaTheme="minorHAnsi" w:hint="default"/>
        <w:b w:val="0"/>
        <w:color w:val="auto"/>
      </w:rPr>
    </w:lvl>
  </w:abstractNum>
  <w:abstractNum w:abstractNumId="15">
    <w:nsid w:val="11EE179B"/>
    <w:multiLevelType w:val="hybridMultilevel"/>
    <w:tmpl w:val="AEBE3FB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6">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7">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9">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DB14B57"/>
    <w:multiLevelType w:val="hybridMultilevel"/>
    <w:tmpl w:val="2844389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287122F9"/>
    <w:multiLevelType w:val="hybridMultilevel"/>
    <w:tmpl w:val="1F30FC4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8">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2C434E2B"/>
    <w:multiLevelType w:val="hybridMultilevel"/>
    <w:tmpl w:val="A7A01850"/>
    <w:lvl w:ilvl="0" w:tplc="F6B04DE2">
      <w:start w:val="1"/>
      <w:numFmt w:val="upperRoman"/>
      <w:lvlText w:val="%1."/>
      <w:lvlJc w:val="righ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31">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7">
    <w:nsid w:val="53ED7314"/>
    <w:multiLevelType w:val="multilevel"/>
    <w:tmpl w:val="4E08D83C"/>
    <w:lvl w:ilvl="0">
      <w:start w:val="3"/>
      <w:numFmt w:val="decimal"/>
      <w:lvlText w:val="%1"/>
      <w:lvlJc w:val="left"/>
      <w:pPr>
        <w:ind w:left="360" w:hanging="360"/>
      </w:pPr>
      <w:rPr>
        <w:rFonts w:hint="default"/>
      </w:rPr>
    </w:lvl>
    <w:lvl w:ilvl="1">
      <w:start w:val="7"/>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665" w:hanging="108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38">
    <w:nsid w:val="54823BC6"/>
    <w:multiLevelType w:val="hybridMultilevel"/>
    <w:tmpl w:val="0848046A"/>
    <w:lvl w:ilvl="0" w:tplc="B146512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6612043"/>
    <w:multiLevelType w:val="hybridMultilevel"/>
    <w:tmpl w:val="5D5A987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41">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7"/>
  </w:num>
  <w:num w:numId="3">
    <w:abstractNumId w:val="27"/>
  </w:num>
  <w:num w:numId="4">
    <w:abstractNumId w:val="49"/>
  </w:num>
  <w:num w:numId="5">
    <w:abstractNumId w:val="24"/>
  </w:num>
  <w:num w:numId="6">
    <w:abstractNumId w:val="23"/>
  </w:num>
  <w:num w:numId="7">
    <w:abstractNumId w:val="22"/>
  </w:num>
  <w:num w:numId="8">
    <w:abstractNumId w:val="18"/>
  </w:num>
  <w:num w:numId="9">
    <w:abstractNumId w:val="36"/>
  </w:num>
  <w:num w:numId="10">
    <w:abstractNumId w:val="13"/>
  </w:num>
  <w:num w:numId="11">
    <w:abstractNumId w:val="40"/>
  </w:num>
  <w:num w:numId="12">
    <w:abstractNumId w:val="48"/>
  </w:num>
  <w:num w:numId="13">
    <w:abstractNumId w:val="25"/>
  </w:num>
  <w:num w:numId="14">
    <w:abstractNumId w:val="31"/>
  </w:num>
  <w:num w:numId="15">
    <w:abstractNumId w:val="16"/>
  </w:num>
  <w:num w:numId="16">
    <w:abstractNumId w:val="35"/>
  </w:num>
  <w:num w:numId="17">
    <w:abstractNumId w:val="20"/>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45"/>
  </w:num>
  <w:num w:numId="21">
    <w:abstractNumId w:val="33"/>
  </w:num>
  <w:num w:numId="22">
    <w:abstractNumId w:val="5"/>
  </w:num>
  <w:num w:numId="23">
    <w:abstractNumId w:val="47"/>
  </w:num>
  <w:num w:numId="24">
    <w:abstractNumId w:val="44"/>
  </w:num>
  <w:num w:numId="25">
    <w:abstractNumId w:val="46"/>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num>
  <w:num w:numId="29">
    <w:abstractNumId w:val="28"/>
  </w:num>
  <w:num w:numId="30">
    <w:abstractNumId w:val="21"/>
  </w:num>
  <w:num w:numId="31">
    <w:abstractNumId w:val="9"/>
  </w:num>
  <w:num w:numId="32">
    <w:abstractNumId w:val="42"/>
  </w:num>
  <w:num w:numId="33">
    <w:abstractNumId w:val="10"/>
  </w:num>
  <w:num w:numId="34">
    <w:abstractNumId w:val="32"/>
  </w:num>
  <w:num w:numId="35">
    <w:abstractNumId w:val="39"/>
  </w:num>
  <w:num w:numId="36">
    <w:abstractNumId w:val="37"/>
  </w:num>
  <w:num w:numId="37">
    <w:abstractNumId w:val="15"/>
  </w:num>
  <w:num w:numId="38">
    <w:abstractNumId w:val="8"/>
  </w:num>
  <w:num w:numId="39">
    <w:abstractNumId w:val="6"/>
  </w:num>
  <w:num w:numId="40">
    <w:abstractNumId w:val="26"/>
  </w:num>
  <w:num w:numId="41">
    <w:abstractNumId w:val="14"/>
  </w:num>
  <w:num w:numId="42">
    <w:abstractNumId w:val="38"/>
  </w:num>
  <w:num w:numId="43">
    <w:abstractNumId w:val="29"/>
  </w:num>
  <w:num w:numId="44">
    <w:abstractNumId w:val="11"/>
  </w:num>
  <w:num w:numId="45">
    <w:abstractNumId w:val="12"/>
  </w:num>
  <w:num w:numId="46">
    <w:abstractNumId w:val="7"/>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344"/>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044"/>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3E3"/>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0B76"/>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320"/>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3BC"/>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723"/>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1B1"/>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3EB"/>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664"/>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0EBD"/>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4BF"/>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269"/>
    <w:rsid w:val="002B7299"/>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1D2"/>
    <w:rsid w:val="0030465A"/>
    <w:rsid w:val="0030565A"/>
    <w:rsid w:val="00305747"/>
    <w:rsid w:val="00305811"/>
    <w:rsid w:val="00305A8D"/>
    <w:rsid w:val="00305BD5"/>
    <w:rsid w:val="0031068E"/>
    <w:rsid w:val="00310DAA"/>
    <w:rsid w:val="0031124E"/>
    <w:rsid w:val="0031129E"/>
    <w:rsid w:val="00311833"/>
    <w:rsid w:val="00312670"/>
    <w:rsid w:val="00312BDA"/>
    <w:rsid w:val="0031305D"/>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065"/>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5FB"/>
    <w:rsid w:val="00375668"/>
    <w:rsid w:val="003758BD"/>
    <w:rsid w:val="00375C2F"/>
    <w:rsid w:val="00377055"/>
    <w:rsid w:val="00377090"/>
    <w:rsid w:val="00377C7C"/>
    <w:rsid w:val="003804A7"/>
    <w:rsid w:val="00380D7D"/>
    <w:rsid w:val="00381493"/>
    <w:rsid w:val="00381937"/>
    <w:rsid w:val="003822E3"/>
    <w:rsid w:val="00382C0A"/>
    <w:rsid w:val="00382D68"/>
    <w:rsid w:val="003832CA"/>
    <w:rsid w:val="00383300"/>
    <w:rsid w:val="00384223"/>
    <w:rsid w:val="003845CB"/>
    <w:rsid w:val="003846C9"/>
    <w:rsid w:val="00384EB8"/>
    <w:rsid w:val="00385158"/>
    <w:rsid w:val="00385649"/>
    <w:rsid w:val="0038587C"/>
    <w:rsid w:val="00385D3B"/>
    <w:rsid w:val="003862FE"/>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82E"/>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1FFD"/>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27D"/>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163"/>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442"/>
    <w:rsid w:val="00512724"/>
    <w:rsid w:val="00512E65"/>
    <w:rsid w:val="00512E77"/>
    <w:rsid w:val="00513476"/>
    <w:rsid w:val="00513990"/>
    <w:rsid w:val="005140E3"/>
    <w:rsid w:val="005144D1"/>
    <w:rsid w:val="00514922"/>
    <w:rsid w:val="00515A41"/>
    <w:rsid w:val="0051640E"/>
    <w:rsid w:val="005165BE"/>
    <w:rsid w:val="005167D8"/>
    <w:rsid w:val="005167DC"/>
    <w:rsid w:val="0051681D"/>
    <w:rsid w:val="005178CA"/>
    <w:rsid w:val="00517A0D"/>
    <w:rsid w:val="00517C25"/>
    <w:rsid w:val="00517E07"/>
    <w:rsid w:val="00517F2E"/>
    <w:rsid w:val="00520094"/>
    <w:rsid w:val="00520146"/>
    <w:rsid w:val="00520A11"/>
    <w:rsid w:val="00520BED"/>
    <w:rsid w:val="00521C22"/>
    <w:rsid w:val="00521CF0"/>
    <w:rsid w:val="005220C4"/>
    <w:rsid w:val="00522340"/>
    <w:rsid w:val="00522401"/>
    <w:rsid w:val="005225D4"/>
    <w:rsid w:val="00522D23"/>
    <w:rsid w:val="0052308A"/>
    <w:rsid w:val="00523794"/>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33"/>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48"/>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550"/>
    <w:rsid w:val="006119AF"/>
    <w:rsid w:val="006122C7"/>
    <w:rsid w:val="006128BD"/>
    <w:rsid w:val="00613BCA"/>
    <w:rsid w:val="00613EE0"/>
    <w:rsid w:val="00614983"/>
    <w:rsid w:val="00614C7C"/>
    <w:rsid w:val="006152EF"/>
    <w:rsid w:val="00616517"/>
    <w:rsid w:val="00616BD0"/>
    <w:rsid w:val="00617736"/>
    <w:rsid w:val="00617927"/>
    <w:rsid w:val="00617C3C"/>
    <w:rsid w:val="006200C7"/>
    <w:rsid w:val="00620118"/>
    <w:rsid w:val="006203F5"/>
    <w:rsid w:val="006207EC"/>
    <w:rsid w:val="0062099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92E"/>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3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5DDC"/>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29A3"/>
    <w:rsid w:val="006A37DE"/>
    <w:rsid w:val="006A3835"/>
    <w:rsid w:val="006A3E0A"/>
    <w:rsid w:val="006A3E26"/>
    <w:rsid w:val="006A40DE"/>
    <w:rsid w:val="006A40EC"/>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312"/>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C85"/>
    <w:rsid w:val="00783F4D"/>
    <w:rsid w:val="00784FB7"/>
    <w:rsid w:val="007858A0"/>
    <w:rsid w:val="00786B1A"/>
    <w:rsid w:val="00786E98"/>
    <w:rsid w:val="00786FDC"/>
    <w:rsid w:val="00787046"/>
    <w:rsid w:val="007876C9"/>
    <w:rsid w:val="00787C0D"/>
    <w:rsid w:val="007906C8"/>
    <w:rsid w:val="00790A01"/>
    <w:rsid w:val="00790E97"/>
    <w:rsid w:val="00791212"/>
    <w:rsid w:val="00791441"/>
    <w:rsid w:val="00792BD6"/>
    <w:rsid w:val="00793CEE"/>
    <w:rsid w:val="00793F86"/>
    <w:rsid w:val="00794504"/>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04E"/>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19E"/>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41BD"/>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2F62"/>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182"/>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62A"/>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2C4"/>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AAF"/>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356"/>
    <w:rsid w:val="009A0BE2"/>
    <w:rsid w:val="009A0C2D"/>
    <w:rsid w:val="009A0E0F"/>
    <w:rsid w:val="009A11BC"/>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5441"/>
    <w:rsid w:val="009C5B14"/>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020"/>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27C"/>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4FDC"/>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AD"/>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6F8B"/>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9DD"/>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D59"/>
    <w:rsid w:val="00B07F8D"/>
    <w:rsid w:val="00B1098E"/>
    <w:rsid w:val="00B10B71"/>
    <w:rsid w:val="00B10E35"/>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34AF"/>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4D7F"/>
    <w:rsid w:val="00B85325"/>
    <w:rsid w:val="00B85448"/>
    <w:rsid w:val="00B85A02"/>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16BB"/>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EF1"/>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520"/>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6F97"/>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C0D"/>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715"/>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3BF"/>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6B4"/>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874"/>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C0F"/>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2E57"/>
    <w:rsid w:val="00E132FC"/>
    <w:rsid w:val="00E13D98"/>
    <w:rsid w:val="00E148E2"/>
    <w:rsid w:val="00E148EC"/>
    <w:rsid w:val="00E15993"/>
    <w:rsid w:val="00E15D54"/>
    <w:rsid w:val="00E1629B"/>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77560"/>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07D"/>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1A1"/>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48E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2F3A"/>
    <w:rsid w:val="00F032BA"/>
    <w:rsid w:val="00F03A94"/>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C0"/>
    <w:rsid w:val="00F37880"/>
    <w:rsid w:val="00F37959"/>
    <w:rsid w:val="00F40696"/>
    <w:rsid w:val="00F40D4D"/>
    <w:rsid w:val="00F414A6"/>
    <w:rsid w:val="00F41A88"/>
    <w:rsid w:val="00F41FE1"/>
    <w:rsid w:val="00F424B7"/>
    <w:rsid w:val="00F42FDE"/>
    <w:rsid w:val="00F434F8"/>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203"/>
    <w:rsid w:val="00F84733"/>
    <w:rsid w:val="00F84AE0"/>
    <w:rsid w:val="00F853A8"/>
    <w:rsid w:val="00F858CC"/>
    <w:rsid w:val="00F85A9A"/>
    <w:rsid w:val="00F86818"/>
    <w:rsid w:val="00F87046"/>
    <w:rsid w:val="00F87139"/>
    <w:rsid w:val="00F87305"/>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7"/>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7"/>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7"/>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image" Target="media/image1.png"/><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F1ACF-A11E-4D7C-8932-975872F11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60</Pages>
  <Words>29552</Words>
  <Characters>159584</Characters>
  <Application>Microsoft Office Word</Application>
  <DocSecurity>0</DocSecurity>
  <Lines>1329</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191</cp:revision>
  <cp:lastPrinted>2026-10-28T12:13:00Z</cp:lastPrinted>
  <dcterms:created xsi:type="dcterms:W3CDTF">2025-03-27T11:31:00Z</dcterms:created>
  <dcterms:modified xsi:type="dcterms:W3CDTF">2026-10-28T12:13:00Z</dcterms:modified>
</cp:coreProperties>
</file>