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35773D" w:rsidP="00BC2611">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O Município de Gaspar, através</w:t>
      </w:r>
      <w:r w:rsidR="00BC2611">
        <w:rPr>
          <w:rStyle w:val="nfase"/>
          <w:rFonts w:ascii="Book Antiqua" w:eastAsia="Book Antiqua" w:hAnsi="Book Antiqua"/>
          <w:sz w:val="20"/>
          <w:szCs w:val="20"/>
        </w:rPr>
        <w:t xml:space="preserve"> </w:t>
      </w:r>
      <w:r w:rsidR="00BC2611" w:rsidRPr="00BC2611">
        <w:rPr>
          <w:rStyle w:val="nfase"/>
          <w:rFonts w:ascii="Book Antiqua" w:eastAsia="Book Antiqua" w:hAnsi="Book Antiqua"/>
          <w:sz w:val="20"/>
          <w:szCs w:val="20"/>
        </w:rPr>
        <w:t>Secretaria de Planejamento</w:t>
      </w:r>
      <w:r w:rsidRPr="00627233">
        <w:rPr>
          <w:rFonts w:ascii="Book Antiqua" w:hAnsi="Book Antiqua"/>
          <w:i/>
          <w:sz w:val="20"/>
          <w:szCs w:val="20"/>
        </w:rPr>
        <w:t>;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BC2611"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w:t>
      </w:r>
      <w:r w:rsidRPr="00BC2611">
        <w:rPr>
          <w:rStyle w:val="nfase"/>
          <w:rFonts w:ascii="Book Antiqua" w:eastAsia="Book Antiqua" w:hAnsi="Book Antiqua"/>
          <w:i w:val="0"/>
          <w:sz w:val="36"/>
          <w:szCs w:val="36"/>
        </w:rPr>
        <w:t xml:space="preserve">Nº </w:t>
      </w:r>
      <w:r w:rsidR="00BC2611" w:rsidRPr="00BC2611">
        <w:rPr>
          <w:rStyle w:val="nfase"/>
          <w:rFonts w:ascii="Book Antiqua" w:eastAsia="Book Antiqua" w:hAnsi="Book Antiqua"/>
          <w:i w:val="0"/>
          <w:sz w:val="36"/>
          <w:szCs w:val="36"/>
        </w:rPr>
        <w:t>69</w:t>
      </w:r>
      <w:r w:rsidRPr="00BC2611">
        <w:rPr>
          <w:rStyle w:val="nfase"/>
          <w:rFonts w:ascii="Book Antiqua" w:eastAsia="Book Antiqua" w:hAnsi="Book Antiqua"/>
          <w:i w:val="0"/>
          <w:sz w:val="36"/>
          <w:szCs w:val="36"/>
        </w:rPr>
        <w:t>/202</w:t>
      </w:r>
      <w:r w:rsidR="00771613" w:rsidRPr="00BC2611">
        <w:rPr>
          <w:rStyle w:val="nfase"/>
          <w:rFonts w:ascii="Book Antiqua" w:eastAsia="Book Antiqua" w:hAnsi="Book Antiqua"/>
          <w:i w:val="0"/>
          <w:sz w:val="36"/>
          <w:szCs w:val="36"/>
        </w:rPr>
        <w:t>6</w:t>
      </w:r>
    </w:p>
    <w:p w:rsidR="0035773D" w:rsidRPr="00BC2611" w:rsidRDefault="0035773D" w:rsidP="0035773D">
      <w:pPr>
        <w:ind w:right="-852"/>
        <w:jc w:val="center"/>
        <w:rPr>
          <w:rStyle w:val="nfase"/>
          <w:rFonts w:ascii="Book Antiqua" w:eastAsia="Book Antiqua" w:hAnsi="Book Antiqua"/>
          <w:b/>
          <w:i w:val="0"/>
          <w:sz w:val="60"/>
          <w:szCs w:val="60"/>
        </w:rPr>
      </w:pPr>
      <w:r w:rsidRPr="00BC2611">
        <w:rPr>
          <w:rStyle w:val="nfase"/>
          <w:rFonts w:ascii="Book Antiqua" w:eastAsia="Book Antiqua" w:hAnsi="Book Antiqua"/>
          <w:b/>
          <w:i w:val="0"/>
          <w:sz w:val="60"/>
          <w:szCs w:val="60"/>
        </w:rPr>
        <w:t>EDITAL DE LICITAÇÃO</w:t>
      </w:r>
    </w:p>
    <w:p w:rsidR="0035773D" w:rsidRPr="00BC2611" w:rsidRDefault="0035773D" w:rsidP="0035773D">
      <w:pPr>
        <w:ind w:right="-852"/>
        <w:jc w:val="center"/>
        <w:rPr>
          <w:rStyle w:val="nfase"/>
          <w:rFonts w:ascii="Book Antiqua" w:eastAsia="Book Antiqua" w:hAnsi="Book Antiqua"/>
          <w:i w:val="0"/>
          <w:sz w:val="36"/>
          <w:szCs w:val="36"/>
        </w:rPr>
      </w:pPr>
      <w:r w:rsidRPr="00BC2611">
        <w:rPr>
          <w:rStyle w:val="nfase"/>
          <w:rFonts w:ascii="Book Antiqua" w:eastAsia="Book Antiqua" w:hAnsi="Book Antiqua"/>
          <w:i w:val="0"/>
          <w:sz w:val="36"/>
          <w:szCs w:val="36"/>
        </w:rPr>
        <w:t xml:space="preserve">CONCORRÊNCIA ELETRÔNICA Nº </w:t>
      </w:r>
      <w:r w:rsidR="00BC2611" w:rsidRPr="00BC2611">
        <w:rPr>
          <w:rStyle w:val="nfase"/>
          <w:rFonts w:ascii="Book Antiqua" w:eastAsia="Book Antiqua" w:hAnsi="Book Antiqua"/>
          <w:i w:val="0"/>
          <w:sz w:val="36"/>
          <w:szCs w:val="36"/>
        </w:rPr>
        <w:t>10</w:t>
      </w:r>
      <w:r w:rsidRPr="00BC2611">
        <w:rPr>
          <w:rStyle w:val="nfase"/>
          <w:rFonts w:ascii="Book Antiqua" w:eastAsia="Book Antiqua" w:hAnsi="Book Antiqua"/>
          <w:i w:val="0"/>
          <w:sz w:val="36"/>
          <w:szCs w:val="36"/>
        </w:rPr>
        <w:t>/202</w:t>
      </w:r>
      <w:r w:rsidR="00771613" w:rsidRPr="00BC2611">
        <w:rPr>
          <w:rStyle w:val="nfase"/>
          <w:rFonts w:ascii="Book Antiqua" w:eastAsia="Book Antiqua" w:hAnsi="Book Antiqua"/>
          <w:i w:val="0"/>
          <w:sz w:val="36"/>
          <w:szCs w:val="36"/>
        </w:rPr>
        <w:t>6</w:t>
      </w:r>
    </w:p>
    <w:p w:rsidR="0035773D" w:rsidRDefault="0035773D" w:rsidP="0035773D">
      <w:pPr>
        <w:ind w:right="-852"/>
        <w:rPr>
          <w:rStyle w:val="nfase"/>
          <w:rFonts w:ascii="Book Antiqua" w:hAnsi="Book Antiqua"/>
          <w:b/>
          <w:i w:val="0"/>
          <w:sz w:val="18"/>
          <w:szCs w:val="18"/>
        </w:rPr>
      </w:pPr>
    </w:p>
    <w:p w:rsidR="0035773D" w:rsidRPr="00627233" w:rsidRDefault="0035773D" w:rsidP="0035773D">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w:t>
      </w:r>
      <w:r w:rsidR="00BC2611">
        <w:rPr>
          <w:rFonts w:ascii="Book Antiqua" w:hAnsi="Book Antiqua"/>
          <w:sz w:val="28"/>
          <w:szCs w:val="28"/>
        </w:rPr>
        <w:t xml:space="preserve"> </w:t>
      </w:r>
      <w:r w:rsidR="00BC2611" w:rsidRPr="00BC2611">
        <w:rPr>
          <w:rFonts w:ascii="Book Antiqua" w:hAnsi="Book Antiqua"/>
          <w:sz w:val="28"/>
          <w:szCs w:val="28"/>
        </w:rPr>
        <w:t>CONT</w:t>
      </w:r>
      <w:r w:rsidR="00BC2611">
        <w:rPr>
          <w:rFonts w:ascii="Book Antiqua" w:hAnsi="Book Antiqua"/>
          <w:sz w:val="28"/>
          <w:szCs w:val="28"/>
        </w:rPr>
        <w:t>RATAÇÃO D</w:t>
      </w:r>
      <w:r w:rsidR="00BC2611" w:rsidRPr="00BC2611">
        <w:rPr>
          <w:rFonts w:ascii="Book Antiqua" w:hAnsi="Book Antiqua"/>
          <w:sz w:val="28"/>
          <w:szCs w:val="28"/>
        </w:rPr>
        <w:t>E SERVIÇOS DE PAVIMENTAÇÃO E DRENAGEM DA RUA PEDRO DE LEMOS, NO BAIRRO BARRACÃO</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35773D" w:rsidRPr="00BC2611" w:rsidRDefault="0035773D" w:rsidP="0035773D">
      <w:pPr>
        <w:widowControl w:val="0"/>
        <w:autoSpaceDE w:val="0"/>
        <w:autoSpaceDN w:val="0"/>
        <w:adjustRightInd w:val="0"/>
        <w:ind w:right="-852"/>
        <w:rPr>
          <w:rFonts w:ascii="Book Antiqua" w:hAnsi="Book Antiqua" w:cs="Book Antiqua"/>
          <w:b/>
          <w:sz w:val="26"/>
          <w:szCs w:val="26"/>
          <w:lang w:eastAsia="pt-BR"/>
        </w:rPr>
      </w:pPr>
      <w:r w:rsidRPr="00BC2611">
        <w:rPr>
          <w:rFonts w:ascii="Book Antiqua" w:hAnsi="Book Antiqua" w:cs="Book Antiqua"/>
          <w:b/>
          <w:sz w:val="26"/>
          <w:szCs w:val="26"/>
          <w:lang w:eastAsia="pt-BR"/>
        </w:rPr>
        <w:t xml:space="preserve">Tipo de Licitação: </w:t>
      </w:r>
      <w:r w:rsidRPr="00BC2611">
        <w:rPr>
          <w:rFonts w:ascii="Book Antiqua" w:hAnsi="Book Antiqua" w:cs="Book Antiqua"/>
          <w:sz w:val="26"/>
          <w:szCs w:val="26"/>
          <w:lang w:eastAsia="pt-BR"/>
        </w:rPr>
        <w:t>Menor Preço.</w:t>
      </w:r>
    </w:p>
    <w:p w:rsidR="0035773D" w:rsidRPr="00BC2611" w:rsidRDefault="0035773D" w:rsidP="0035773D">
      <w:pPr>
        <w:widowControl w:val="0"/>
        <w:autoSpaceDE w:val="0"/>
        <w:autoSpaceDN w:val="0"/>
        <w:adjustRightInd w:val="0"/>
        <w:ind w:right="-852"/>
        <w:rPr>
          <w:rFonts w:ascii="Book Antiqua" w:hAnsi="Book Antiqua" w:cs="Book Antiqua"/>
          <w:sz w:val="26"/>
          <w:szCs w:val="26"/>
          <w:lang w:eastAsia="pt-BR"/>
        </w:rPr>
      </w:pPr>
      <w:r w:rsidRPr="00BC2611">
        <w:rPr>
          <w:rFonts w:ascii="Book Antiqua" w:hAnsi="Book Antiqua" w:cs="Book Antiqua"/>
          <w:b/>
          <w:sz w:val="26"/>
          <w:szCs w:val="26"/>
          <w:lang w:eastAsia="pt-BR"/>
        </w:rPr>
        <w:t xml:space="preserve">Forma de Julgamento: </w:t>
      </w:r>
      <w:r w:rsidRPr="00BC2611">
        <w:rPr>
          <w:rFonts w:ascii="Book Antiqua" w:hAnsi="Book Antiqua" w:cs="Book Antiqua"/>
          <w:sz w:val="26"/>
          <w:szCs w:val="26"/>
          <w:lang w:eastAsia="pt-BR"/>
        </w:rPr>
        <w:t>Global.</w:t>
      </w:r>
    </w:p>
    <w:p w:rsidR="0035773D" w:rsidRPr="00BC2611" w:rsidRDefault="0035773D" w:rsidP="0035773D">
      <w:pPr>
        <w:widowControl w:val="0"/>
        <w:autoSpaceDE w:val="0"/>
        <w:autoSpaceDN w:val="0"/>
        <w:adjustRightInd w:val="0"/>
        <w:ind w:right="-852"/>
        <w:rPr>
          <w:rFonts w:ascii="Book Antiqua" w:hAnsi="Book Antiqua" w:cs="Book Antiqua"/>
          <w:sz w:val="26"/>
          <w:szCs w:val="26"/>
          <w:lang w:eastAsia="pt-BR"/>
        </w:rPr>
      </w:pPr>
      <w:r w:rsidRPr="00BC2611">
        <w:rPr>
          <w:rFonts w:ascii="Book Antiqua" w:hAnsi="Book Antiqua" w:cs="Book Antiqua"/>
          <w:b/>
          <w:sz w:val="26"/>
          <w:szCs w:val="26"/>
          <w:lang w:eastAsia="pt-BR"/>
        </w:rPr>
        <w:t>Modo de Disputa:</w:t>
      </w:r>
      <w:r w:rsidRPr="00BC2611">
        <w:rPr>
          <w:rFonts w:ascii="Book Antiqua" w:hAnsi="Book Antiqua" w:cs="Book Antiqua"/>
          <w:sz w:val="26"/>
          <w:szCs w:val="26"/>
          <w:lang w:eastAsia="pt-BR"/>
        </w:rPr>
        <w:t xml:space="preserve"> Aberto.</w:t>
      </w:r>
    </w:p>
    <w:p w:rsidR="0035773D" w:rsidRPr="00BC26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BC2611">
        <w:rPr>
          <w:rFonts w:ascii="Book Antiqua" w:hAnsi="Book Antiqua"/>
          <w:b/>
          <w:sz w:val="26"/>
          <w:szCs w:val="26"/>
        </w:rPr>
        <w:t>Regime de Execução:</w:t>
      </w:r>
      <w:r w:rsidRPr="00BC2611">
        <w:rPr>
          <w:rFonts w:ascii="Book Antiqua" w:hAnsi="Book Antiqua"/>
          <w:sz w:val="26"/>
          <w:szCs w:val="26"/>
        </w:rPr>
        <w:t xml:space="preserve"> Indireta - Empreitada Por Preço Global.</w:t>
      </w:r>
    </w:p>
    <w:p w:rsidR="0035773D" w:rsidRPr="00BC2611" w:rsidRDefault="0035773D" w:rsidP="0035773D">
      <w:pPr>
        <w:rPr>
          <w:rFonts w:ascii="Book Antiqua" w:hAnsi="Book Antiqua" w:cs="Book Antiqua"/>
          <w:sz w:val="26"/>
          <w:szCs w:val="26"/>
          <w:lang w:eastAsia="pt-BR"/>
        </w:rPr>
      </w:pPr>
      <w:r w:rsidRPr="00BC2611">
        <w:rPr>
          <w:rFonts w:ascii="Book Antiqua" w:hAnsi="Book Antiqua" w:cs="Book Antiqua"/>
          <w:b/>
          <w:sz w:val="26"/>
          <w:szCs w:val="26"/>
          <w:lang w:eastAsia="pt-BR"/>
        </w:rPr>
        <w:t xml:space="preserve">Valor Estimado da Licitação: R$ </w:t>
      </w:r>
      <w:r w:rsidR="00BC2611" w:rsidRPr="00BC2611">
        <w:rPr>
          <w:rFonts w:ascii="Book Antiqua" w:hAnsi="Book Antiqua" w:cs="Book Antiqua"/>
          <w:b/>
          <w:sz w:val="26"/>
          <w:szCs w:val="26"/>
          <w:lang w:eastAsia="pt-BR"/>
        </w:rPr>
        <w:t>672.442,80</w:t>
      </w:r>
      <w:r w:rsidRPr="00BC2611">
        <w:rPr>
          <w:rFonts w:ascii="Book Antiqua" w:hAnsi="Book Antiqua" w:cs="Book Antiqua"/>
          <w:b/>
          <w:sz w:val="26"/>
          <w:szCs w:val="26"/>
          <w:lang w:eastAsia="pt-BR"/>
        </w:rPr>
        <w:t xml:space="preserve"> (</w:t>
      </w:r>
      <w:proofErr w:type="gramStart"/>
      <w:r w:rsidR="00BC2611">
        <w:rPr>
          <w:rFonts w:ascii="Book Antiqua" w:hAnsi="Book Antiqua" w:cs="Book Antiqua"/>
          <w:b/>
          <w:sz w:val="26"/>
          <w:szCs w:val="26"/>
          <w:lang w:eastAsia="pt-BR"/>
        </w:rPr>
        <w:t>seiscentos e setenta e dois mil, quatrocentos e quarenta e dois reais e oitenta centavos</w:t>
      </w:r>
      <w:proofErr w:type="gramEnd"/>
      <w:r w:rsidRPr="00BC2611">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5C18A1"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w:t>
      </w:r>
      <w:r w:rsidRPr="005C18A1">
        <w:rPr>
          <w:rStyle w:val="nfase"/>
          <w:rFonts w:ascii="Book Antiqua" w:hAnsi="Book Antiqua"/>
          <w:b/>
          <w:i w:val="0"/>
        </w:rPr>
        <w:t xml:space="preserve">dia </w:t>
      </w:r>
      <w:r w:rsidR="005C18A1" w:rsidRPr="005C18A1">
        <w:rPr>
          <w:rStyle w:val="nfase"/>
          <w:rFonts w:ascii="Book Antiqua" w:hAnsi="Book Antiqua"/>
          <w:b/>
          <w:i w:val="0"/>
        </w:rPr>
        <w:t>25/05</w:t>
      </w:r>
      <w:r w:rsidRPr="005C18A1">
        <w:rPr>
          <w:rStyle w:val="nfase"/>
          <w:rFonts w:ascii="Book Antiqua" w:hAnsi="Book Antiqua"/>
          <w:b/>
          <w:i w:val="0"/>
        </w:rPr>
        <w:t>/202</w:t>
      </w:r>
      <w:r w:rsidR="00771613" w:rsidRPr="005C18A1">
        <w:rPr>
          <w:rStyle w:val="nfase"/>
          <w:rFonts w:ascii="Book Antiqua" w:hAnsi="Book Antiqua"/>
          <w:b/>
          <w:i w:val="0"/>
        </w:rPr>
        <w:t>6</w:t>
      </w:r>
      <w:r w:rsidRPr="005C18A1">
        <w:rPr>
          <w:rStyle w:val="nfase"/>
          <w:rFonts w:ascii="Book Antiqua" w:hAnsi="Book Antiqua"/>
          <w:b/>
          <w:i w:val="0"/>
        </w:rPr>
        <w:t>.</w:t>
      </w:r>
    </w:p>
    <w:p w:rsidR="0035773D" w:rsidRPr="005C18A1" w:rsidRDefault="0035773D" w:rsidP="0035773D">
      <w:pPr>
        <w:pStyle w:val="PargrafodaLista"/>
        <w:numPr>
          <w:ilvl w:val="0"/>
          <w:numId w:val="20"/>
        </w:numPr>
        <w:spacing w:after="120"/>
        <w:ind w:left="567" w:right="-852" w:hanging="284"/>
        <w:rPr>
          <w:rStyle w:val="nfase"/>
          <w:rFonts w:ascii="Book Antiqua" w:hAnsi="Book Antiqua"/>
          <w:i w:val="0"/>
        </w:rPr>
      </w:pPr>
      <w:r w:rsidRPr="005C18A1">
        <w:rPr>
          <w:rStyle w:val="nfase"/>
          <w:rFonts w:ascii="Book Antiqua" w:hAnsi="Book Antiqua"/>
          <w:i w:val="0"/>
          <w:u w:val="single"/>
        </w:rPr>
        <w:t>ABERTURA DA SESSÃO PÚBLICA</w:t>
      </w:r>
      <w:r w:rsidRPr="005C18A1">
        <w:rPr>
          <w:rStyle w:val="nfase"/>
          <w:rFonts w:ascii="Book Antiqua" w:hAnsi="Book Antiqua"/>
          <w:i w:val="0"/>
        </w:rPr>
        <w:t xml:space="preserve">: </w:t>
      </w:r>
      <w:r w:rsidRPr="005C18A1">
        <w:rPr>
          <w:rStyle w:val="nfase"/>
          <w:rFonts w:ascii="Book Antiqua" w:hAnsi="Book Antiqua"/>
          <w:b/>
          <w:i w:val="0"/>
        </w:rPr>
        <w:t xml:space="preserve">Às 09h00min do dia </w:t>
      </w:r>
      <w:r w:rsidR="005C18A1" w:rsidRPr="005C18A1">
        <w:rPr>
          <w:rStyle w:val="nfase"/>
          <w:rFonts w:ascii="Book Antiqua" w:hAnsi="Book Antiqua"/>
          <w:b/>
          <w:i w:val="0"/>
        </w:rPr>
        <w:t>10/06</w:t>
      </w:r>
      <w:r w:rsidRPr="005C18A1">
        <w:rPr>
          <w:rStyle w:val="nfase"/>
          <w:rFonts w:ascii="Book Antiqua" w:hAnsi="Book Antiqua"/>
          <w:b/>
          <w:i w:val="0"/>
        </w:rPr>
        <w:t>/202</w:t>
      </w:r>
      <w:r w:rsidR="00771613" w:rsidRPr="005C18A1">
        <w:rPr>
          <w:rStyle w:val="nfase"/>
          <w:rFonts w:ascii="Book Antiqua" w:hAnsi="Book Antiqua"/>
          <w:b/>
          <w:i w:val="0"/>
        </w:rPr>
        <w:t>6</w:t>
      </w:r>
      <w:r w:rsidRPr="005C18A1">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BC2611">
        <w:rPr>
          <w:rFonts w:ascii="Book Antiqua" w:hAnsi="Book Antiqua" w:cs="Book Antiqua"/>
          <w:b/>
          <w:lang w:eastAsia="pt-BR"/>
        </w:rPr>
        <w:t>MENOR PREÇO</w:t>
      </w:r>
      <w:r w:rsidR="00BC2611" w:rsidRPr="00BC2611">
        <w:rPr>
          <w:rFonts w:ascii="Book Antiqua" w:hAnsi="Book Antiqua" w:cs="Book Antiqua"/>
          <w:b/>
          <w:lang w:eastAsia="pt-BR"/>
        </w:rPr>
        <w:t xml:space="preserve"> </w:t>
      </w:r>
      <w:r w:rsidRPr="00BC2611">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C6057A" w:rsidRDefault="00C6057A" w:rsidP="0035773D">
      <w:pPr>
        <w:ind w:right="-852"/>
        <w:rPr>
          <w:rStyle w:val="nfase"/>
          <w:rFonts w:ascii="Book Antiqua" w:hAnsi="Book Antiqua"/>
          <w:i w:val="0"/>
        </w:rPr>
      </w:pPr>
      <w:r>
        <w:rPr>
          <w:rStyle w:val="nfase"/>
          <w:rFonts w:ascii="Book Antiqua" w:hAnsi="Book Antiqua"/>
          <w:b/>
          <w:i w:val="0"/>
        </w:rPr>
        <w:t xml:space="preserve">1.1.1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BC2611">
        <w:rPr>
          <w:rFonts w:ascii="Book Antiqua" w:hAnsi="Book Antiqua"/>
          <w:b/>
        </w:rPr>
        <w:t xml:space="preserve">Anexo I – </w:t>
      </w:r>
      <w:r w:rsidR="00BC2611" w:rsidRPr="00BC2611">
        <w:rPr>
          <w:rFonts w:ascii="Book Antiqua" w:hAnsi="Book Antiqua"/>
          <w:b/>
        </w:rPr>
        <w:t>Projeto Básico</w:t>
      </w:r>
      <w:r w:rsidRPr="00627233">
        <w:rPr>
          <w:rFonts w:ascii="Book Antiqua" w:hAnsi="Book Antiqua"/>
        </w:rPr>
        <w:t xml:space="preserve"> do presente Edital</w:t>
      </w:r>
      <w:r>
        <w:rPr>
          <w:rFonts w:ascii="Book Antiqua" w:hAnsi="Book Antiqua"/>
        </w:rPr>
        <w:t xml:space="preserve">. </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w:t>
      </w:r>
      <w:r w:rsidRPr="00E32266">
        <w:rPr>
          <w:rStyle w:val="nfase"/>
          <w:rFonts w:ascii="Book Antiqua" w:eastAsia="Book Antiqua" w:hAnsi="Book Antiqua"/>
          <w:i w:val="0"/>
        </w:rPr>
        <w:lastRenderedPageBreak/>
        <w:t xml:space="preserve">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xml:space="preserve">, </w:t>
      </w:r>
      <w:proofErr w:type="spellStart"/>
      <w:r>
        <w:rPr>
          <w:rStyle w:val="nfase"/>
          <w:rFonts w:ascii="Book Antiqua" w:hAnsi="Book Antiqua"/>
          <w:i w:val="0"/>
          <w:color w:val="000000" w:themeColor="text1"/>
        </w:rPr>
        <w:t>consequentemente</w:t>
      </w:r>
      <w:proofErr w:type="spellEnd"/>
      <w:r>
        <w:rPr>
          <w:rStyle w:val="nfase"/>
          <w:rFonts w:ascii="Book Antiqua" w:hAnsi="Book Antiqua"/>
          <w:i w:val="0"/>
          <w:color w:val="000000" w:themeColor="text1"/>
        </w:rPr>
        <w:t xml:space="preserv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Default="0035773D" w:rsidP="0035773D">
      <w:pPr>
        <w:ind w:right="-852"/>
        <w:rPr>
          <w:rFonts w:ascii="Book Antiqua" w:hAnsi="Book Antiqua"/>
          <w:b/>
        </w:rPr>
      </w:pPr>
      <w:r w:rsidRPr="00627233">
        <w:rPr>
          <w:rStyle w:val="nfase"/>
          <w:rFonts w:ascii="Book Antiqua" w:eastAsia="Book Antiqua" w:hAnsi="Book Antiqua"/>
          <w:i w:val="0"/>
        </w:rPr>
        <w:t xml:space="preserve">2.1 A presente Licitação tem por objeto </w:t>
      </w:r>
      <w:r w:rsidR="00343F38" w:rsidRPr="00343F38">
        <w:rPr>
          <w:rStyle w:val="nfase"/>
          <w:rFonts w:ascii="Book Antiqua" w:eastAsia="Book Antiqua" w:hAnsi="Book Antiqua"/>
          <w:i w:val="0"/>
        </w:rPr>
        <w:t xml:space="preserve">a </w:t>
      </w:r>
      <w:r w:rsidR="00343F38">
        <w:rPr>
          <w:rStyle w:val="nfase"/>
          <w:rFonts w:ascii="Book Antiqua" w:eastAsia="Book Antiqua" w:hAnsi="Book Antiqua"/>
          <w:b/>
          <w:i w:val="0"/>
        </w:rPr>
        <w:t>contratação d</w:t>
      </w:r>
      <w:r w:rsidR="00343F38" w:rsidRPr="00343F38">
        <w:rPr>
          <w:rStyle w:val="nfase"/>
          <w:rFonts w:ascii="Book Antiqua" w:eastAsia="Book Antiqua" w:hAnsi="Book Antiqua"/>
          <w:b/>
          <w:i w:val="0"/>
        </w:rPr>
        <w:t>e serviços de pavimentação e drenagem da Rua Pedro de Lemos, no bairro Barracão, no município de Gaspar, com extensão de 219,00 metros</w:t>
      </w:r>
      <w:r w:rsidR="00343F38">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343F38">
        <w:rPr>
          <w:rFonts w:ascii="Book Antiqua" w:hAnsi="Book Antiqua"/>
          <w:b/>
        </w:rPr>
        <w:t>Projeto Básico, na planilha de orçamentos, no cronograma físico-financeiro</w:t>
      </w:r>
      <w:r w:rsidR="00343F38" w:rsidRPr="00343F38">
        <w:rPr>
          <w:rFonts w:ascii="Book Antiqua" w:hAnsi="Book Antiqua"/>
          <w:b/>
        </w:rPr>
        <w:t>, no</w:t>
      </w:r>
      <w:r w:rsidRPr="00343F38">
        <w:rPr>
          <w:rFonts w:ascii="Book Antiqua" w:hAnsi="Book Antiqua"/>
          <w:b/>
        </w:rPr>
        <w:t xml:space="preserve"> memorial descritivo </w:t>
      </w:r>
      <w:r w:rsidR="00343F38" w:rsidRPr="00343F38">
        <w:rPr>
          <w:rFonts w:ascii="Book Antiqua" w:hAnsi="Book Antiqua"/>
          <w:b/>
        </w:rPr>
        <w:t>e Projeto Executivo</w:t>
      </w:r>
      <w:r w:rsidRPr="00343F38">
        <w:rPr>
          <w:rFonts w:ascii="Book Antiqua" w:hAnsi="Book Antiqua"/>
          <w:b/>
        </w:rPr>
        <w:t>,</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sidR="00A34EAB">
        <w:rPr>
          <w:rFonts w:ascii="Book Antiqua" w:hAnsi="Book Antiqua"/>
        </w:rPr>
        <w:t>2</w:t>
      </w:r>
      <w:r w:rsidRPr="00627233">
        <w:rPr>
          <w:rFonts w:ascii="Book Antiqua" w:hAnsi="Book Antiqua"/>
        </w:rPr>
        <w:t xml:space="preserve"> A justificativa para a presente aquisição encontra-se especificada no </w:t>
      </w:r>
      <w:r w:rsidRPr="00343F38">
        <w:rPr>
          <w:rFonts w:ascii="Book Antiqua" w:hAnsi="Book Antiqua"/>
          <w:b/>
        </w:rPr>
        <w:t>Anexo I – Projeto Básico</w:t>
      </w:r>
      <w:r>
        <w:rPr>
          <w:rFonts w:ascii="Book Antiqua" w:hAnsi="Book Antiqua"/>
          <w:b/>
        </w:rPr>
        <w:t xml:space="preserve"> </w:t>
      </w:r>
      <w:r w:rsidRPr="00627233">
        <w:rPr>
          <w:rFonts w:ascii="Book Antiqua" w:hAnsi="Book Antiqua"/>
        </w:rPr>
        <w:t>do presente Edital</w:t>
      </w:r>
      <w:r>
        <w:rPr>
          <w:rFonts w:ascii="Book Antiqua" w:hAnsi="Book Antiqua"/>
        </w:rPr>
        <w:t>.</w:t>
      </w:r>
    </w:p>
    <w:p w:rsidR="0035773D" w:rsidRPr="00A34EAB" w:rsidRDefault="0035773D" w:rsidP="0035773D">
      <w:pPr>
        <w:widowControl w:val="0"/>
        <w:tabs>
          <w:tab w:val="left" w:pos="9356"/>
        </w:tabs>
        <w:ind w:right="-852"/>
        <w:rPr>
          <w:rFonts w:ascii="Book Antiqua" w:hAnsi="Book Antiqua"/>
        </w:rPr>
      </w:pPr>
      <w:proofErr w:type="gramStart"/>
      <w:r w:rsidRPr="00A34EAB">
        <w:rPr>
          <w:rFonts w:ascii="Book Antiqua" w:hAnsi="Book Antiqua"/>
        </w:rPr>
        <w:t>2.</w:t>
      </w:r>
      <w:r w:rsidR="00A34EAB">
        <w:rPr>
          <w:rFonts w:ascii="Book Antiqua" w:hAnsi="Book Antiqua"/>
        </w:rPr>
        <w:t>3</w:t>
      </w:r>
      <w:r w:rsidRPr="00A34EAB">
        <w:rPr>
          <w:rFonts w:ascii="Book Antiqua" w:hAnsi="Book Antiqua"/>
        </w:rPr>
        <w:t xml:space="preserve"> Valor</w:t>
      </w:r>
      <w:proofErr w:type="gramEnd"/>
      <w:r w:rsidRPr="00A34EAB">
        <w:rPr>
          <w:rFonts w:ascii="Book Antiqua" w:hAnsi="Book Antiqua"/>
        </w:rPr>
        <w:t xml:space="preserve"> máximo estimado: </w:t>
      </w:r>
      <w:r w:rsidR="00A34EAB" w:rsidRPr="00A34EAB">
        <w:rPr>
          <w:rFonts w:ascii="Book Antiqua" w:hAnsi="Book Antiqua"/>
          <w:b/>
        </w:rPr>
        <w:t>R$ 672.442,80 (</w:t>
      </w:r>
      <w:r w:rsidR="00A34EAB" w:rsidRPr="00A34EAB">
        <w:rPr>
          <w:rFonts w:ascii="Book Antiqua" w:hAnsi="Book Antiqua"/>
          <w:b/>
          <w:i/>
        </w:rPr>
        <w:t>seiscentos e setenta e dois mil, quatrocentos e quarenta e dois reais e oitenta centavos</w:t>
      </w:r>
      <w:r w:rsidR="00A34EAB" w:rsidRPr="00A34EAB">
        <w:rPr>
          <w:rFonts w:ascii="Book Antiqua" w:hAnsi="Book Antiqua"/>
          <w:b/>
        </w:rPr>
        <w:t>)</w:t>
      </w:r>
      <w:r w:rsidRPr="00A34EAB">
        <w:rPr>
          <w:rFonts w:ascii="Book Antiqua" w:hAnsi="Book Antiqua"/>
        </w:rPr>
        <w:t>.</w:t>
      </w:r>
    </w:p>
    <w:p w:rsidR="0035773D" w:rsidRDefault="0035773D" w:rsidP="0035773D">
      <w:pPr>
        <w:widowControl w:val="0"/>
        <w:tabs>
          <w:tab w:val="left" w:pos="9356"/>
        </w:tabs>
        <w:ind w:right="-852"/>
        <w:rPr>
          <w:rFonts w:ascii="Book Antiqua" w:hAnsi="Book Antiqua"/>
        </w:rPr>
      </w:pP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627233" w:rsidRDefault="0035773D" w:rsidP="0035773D">
      <w:pPr>
        <w:rPr>
          <w:rStyle w:val="nfase"/>
          <w:rFonts w:ascii="Book Antiqua" w:eastAsia="Book Antiqua" w:hAnsi="Book Antiqua"/>
          <w:i w:val="0"/>
        </w:rPr>
      </w:pPr>
    </w:p>
    <w:p w:rsidR="0035773D" w:rsidRPr="00A34EAB" w:rsidRDefault="0035773D" w:rsidP="0035773D">
      <w:pPr>
        <w:rPr>
          <w:rStyle w:val="nfase"/>
          <w:rFonts w:ascii="Book Antiqua" w:eastAsia="Book Antiqua" w:hAnsi="Book Antiqua"/>
          <w:b/>
          <w:i w:val="0"/>
        </w:rPr>
      </w:pPr>
      <w:r w:rsidRPr="00A34EAB">
        <w:rPr>
          <w:rStyle w:val="nfase"/>
          <w:rFonts w:ascii="Book Antiqua" w:eastAsia="Book Antiqua" w:hAnsi="Book Antiqua"/>
          <w:b/>
          <w:i w:val="0"/>
        </w:rPr>
        <w:t xml:space="preserve">3.3 ESTA LICITAÇÃO SERÁ DE PARTICIPAÇÃO GERAL DOS INTERESSADOS. </w:t>
      </w:r>
    </w:p>
    <w:p w:rsidR="0035773D" w:rsidRPr="00BF407B" w:rsidRDefault="0035773D" w:rsidP="0035773D">
      <w:pPr>
        <w:rPr>
          <w:rStyle w:val="nfase"/>
          <w:rFonts w:ascii="Book Antiqua" w:eastAsia="Book Antiqua" w:hAnsi="Book Antiqua"/>
          <w:b/>
          <w:i w:val="0"/>
          <w:color w:val="FF000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BF24DE" w:rsidRPr="000D003B" w:rsidRDefault="00BF24DE" w:rsidP="00BF24DE">
      <w:pPr>
        <w:pStyle w:val="PargrafodaLista"/>
        <w:shd w:val="clear" w:color="auto" w:fill="FFFFFF"/>
        <w:ind w:left="11"/>
        <w:rPr>
          <w:rFonts w:ascii="Book Antiqua" w:eastAsia="Book Antiqua" w:hAnsi="Book Antiqua"/>
          <w:color w:val="FF0000"/>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w:t>
      </w:r>
      <w:proofErr w:type="gramStart"/>
      <w:r w:rsidRPr="00627233">
        <w:rPr>
          <w:rFonts w:ascii="Book Antiqua" w:eastAsia="Book Antiqua" w:hAnsi="Book Antiqua"/>
        </w:rPr>
        <w:t>interessados em participar do presente processo licitatório</w:t>
      </w:r>
      <w:proofErr w:type="gramEnd"/>
      <w:r w:rsidRPr="00627233">
        <w:rPr>
          <w:rFonts w:ascii="Book Antiqua" w:eastAsia="Book Antiqua" w:hAnsi="Book Antiqua"/>
        </w:rPr>
        <w:t xml:space="preserve">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w:t>
      </w:r>
      <w:proofErr w:type="spellStart"/>
      <w:r w:rsidRPr="009A6597">
        <w:rPr>
          <w:rStyle w:val="nfase"/>
          <w:rFonts w:ascii="Book Antiqua" w:eastAsia="Book Antiqua" w:hAnsi="Book Antiqua"/>
          <w:i w:val="0"/>
        </w:rPr>
        <w:t>subsequente</w:t>
      </w:r>
      <w:proofErr w:type="spellEnd"/>
      <w:r w:rsidRPr="009A6597">
        <w:rPr>
          <w:rStyle w:val="nfase"/>
          <w:rFonts w:ascii="Book Antiqua" w:eastAsia="Book Antiqua" w:hAnsi="Book Antiqua"/>
          <w:i w:val="0"/>
        </w:rPr>
        <w:t xml:space="preserv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proofErr w:type="gramStart"/>
      <w:r w:rsidRPr="0034675F">
        <w:rPr>
          <w:rFonts w:ascii="Book Antiqua" w:hAnsi="Book Antiqua"/>
        </w:rPr>
        <w:t>4.8</w:t>
      </w:r>
      <w:r w:rsidRPr="0034675F">
        <w:rPr>
          <w:rFonts w:ascii="Book Antiqua" w:hAnsi="Book Antiqua"/>
          <w:b/>
        </w:rPr>
        <w:t xml:space="preserve"> COMO COND</w:t>
      </w:r>
      <w:r>
        <w:rPr>
          <w:rFonts w:ascii="Book Antiqua" w:hAnsi="Book Antiqua"/>
          <w:b/>
        </w:rPr>
        <w:t>IÇÃO</w:t>
      </w:r>
      <w:proofErr w:type="gramEnd"/>
      <w:r>
        <w:rPr>
          <w:rFonts w:ascii="Book Antiqua" w:hAnsi="Book Antiqua"/>
          <w:b/>
        </w:rPr>
        <w:t xml:space="preserve">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w:t>
      </w:r>
      <w:proofErr w:type="spellStart"/>
      <w:r w:rsidRPr="0034675F">
        <w:rPr>
          <w:rFonts w:ascii="Book Antiqua" w:hAnsi="Book Antiqua"/>
        </w:rPr>
        <w:t>infralegais</w:t>
      </w:r>
      <w:proofErr w:type="spellEnd"/>
      <w:r w:rsidRPr="0034675F">
        <w:rPr>
          <w:rFonts w:ascii="Book Antiqua" w:hAnsi="Book Antiqua"/>
        </w:rPr>
        <w:t xml:space="preserve">,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 xml:space="preserve">Lei </w:t>
      </w:r>
      <w:r w:rsidRPr="00E32266">
        <w:rPr>
          <w:rFonts w:ascii="Book Antiqua" w:eastAsia="Book Antiqua" w:hAnsi="Book Antiqua"/>
        </w:rPr>
        <w:lastRenderedPageBreak/>
        <w:t>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A34EAB" w:rsidRDefault="0035773D" w:rsidP="0035773D">
      <w:pPr>
        <w:ind w:right="-852"/>
        <w:rPr>
          <w:rFonts w:ascii="Book Antiqua" w:eastAsia="Book Antiqua" w:hAnsi="Book Antiqua"/>
          <w:iCs/>
        </w:rPr>
      </w:pPr>
      <w:r w:rsidRPr="00A34EAB">
        <w:rPr>
          <w:rFonts w:ascii="Book Antiqua" w:eastAsia="Book Antiqua" w:hAnsi="Book Antiqua"/>
        </w:rPr>
        <w:t xml:space="preserve">6.1.1 </w:t>
      </w:r>
      <w:r w:rsidRPr="00A34EAB">
        <w:rPr>
          <w:rFonts w:ascii="Book Antiqua" w:eastAsia="Book Antiqua" w:hAnsi="Book Antiqua"/>
          <w:b/>
        </w:rPr>
        <w:t>Deverá ser enviada</w:t>
      </w:r>
      <w:r w:rsidRPr="00A34EAB">
        <w:rPr>
          <w:rFonts w:ascii="Book Antiqua" w:eastAsia="Book Antiqua" w:hAnsi="Book Antiqua"/>
        </w:rPr>
        <w:t>, juntamente com a proposta e os documentos de habilitação:</w:t>
      </w:r>
    </w:p>
    <w:p w:rsidR="0035773D" w:rsidRPr="00A34EAB" w:rsidRDefault="0035773D" w:rsidP="0035773D">
      <w:pPr>
        <w:ind w:right="-852"/>
        <w:rPr>
          <w:rFonts w:ascii="Book Antiqua" w:eastAsia="Book Antiqua" w:hAnsi="Book Antiqua"/>
          <w:iCs/>
        </w:rPr>
      </w:pPr>
      <w:r w:rsidRPr="00A34EAB">
        <w:rPr>
          <w:rFonts w:ascii="Book Antiqua" w:eastAsia="Book Antiqua" w:hAnsi="Book Antiqua"/>
        </w:rPr>
        <w:t>6.1.1.1 A</w:t>
      </w:r>
      <w:r w:rsidRPr="00A34EAB">
        <w:rPr>
          <w:rFonts w:ascii="Book Antiqua" w:eastAsia="Book Antiqua" w:hAnsi="Book Antiqua"/>
          <w:b/>
        </w:rPr>
        <w:t xml:space="preserve"> </w:t>
      </w:r>
      <w:r w:rsidRPr="00A34EAB">
        <w:rPr>
          <w:rFonts w:ascii="Book Antiqua" w:hAnsi="Book Antiqua" w:cs="Arial"/>
          <w:b/>
        </w:rPr>
        <w:t xml:space="preserve">Planilha de composição </w:t>
      </w:r>
      <w:r w:rsidRPr="00A34EAB">
        <w:rPr>
          <w:rFonts w:ascii="Book Antiqua" w:eastAsia="Book Antiqua" w:hAnsi="Book Antiqua"/>
          <w:b/>
        </w:rPr>
        <w:t>dos custos unitários</w:t>
      </w:r>
      <w:r w:rsidRPr="00A34EAB">
        <w:rPr>
          <w:rFonts w:ascii="Book Antiqua" w:hAnsi="Book Antiqua" w:cs="Arial"/>
        </w:rPr>
        <w:t>, em PDF assinado e também em formato Excel, contendo o descritivo dos itens e os valores unitários, total por item e total global (Planilha de Orçamento disponível nos documentos anexos)</w:t>
      </w:r>
      <w:r w:rsidRPr="00A34EAB">
        <w:rPr>
          <w:rFonts w:ascii="Book Antiqua" w:eastAsia="Book Antiqua" w:hAnsi="Book Antiqua"/>
        </w:rPr>
        <w:t>.</w:t>
      </w:r>
    </w:p>
    <w:p w:rsidR="0035773D" w:rsidRPr="00B74BA8" w:rsidRDefault="0035773D" w:rsidP="0035773D">
      <w:pPr>
        <w:ind w:right="-852"/>
        <w:rPr>
          <w:rFonts w:ascii="Book Antiqua" w:eastAsia="Book Antiqua" w:hAnsi="Book Antiqua"/>
          <w:iCs/>
        </w:rPr>
      </w:pPr>
      <w:r w:rsidRPr="00B74BA8">
        <w:rPr>
          <w:rFonts w:ascii="Book Antiqua" w:hAnsi="Book Antiqua" w:cs="Arial"/>
        </w:rPr>
        <w:t>6.1.1.1.1</w:t>
      </w:r>
      <w:r w:rsidRPr="00B74BA8">
        <w:rPr>
          <w:rFonts w:ascii="Book Antiqua" w:hAnsi="Book Antiqua" w:cs="Arial"/>
          <w:b/>
        </w:rPr>
        <w:t xml:space="preserve"> </w:t>
      </w:r>
      <w:r w:rsidRPr="00B74BA8">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B74BA8" w:rsidRDefault="0035773D" w:rsidP="0035773D">
      <w:pPr>
        <w:ind w:right="-852"/>
        <w:rPr>
          <w:rFonts w:ascii="Book Antiqua" w:eastAsia="Book Antiqua" w:hAnsi="Book Antiqua"/>
          <w:iCs/>
        </w:rPr>
      </w:pPr>
      <w:r w:rsidRPr="00B74BA8">
        <w:rPr>
          <w:rFonts w:ascii="Book Antiqua" w:eastAsia="Book Antiqua" w:hAnsi="Book Antiqua"/>
        </w:rPr>
        <w:t xml:space="preserve">6.1.1.2 O </w:t>
      </w:r>
      <w:r w:rsidRPr="00B74BA8">
        <w:rPr>
          <w:rFonts w:ascii="Book Antiqua" w:hAnsi="Book Antiqua" w:cs="Arial"/>
          <w:b/>
        </w:rPr>
        <w:t>Cronograma físico-financeiro,</w:t>
      </w:r>
      <w:r w:rsidRPr="00B74BA8">
        <w:rPr>
          <w:rFonts w:ascii="Book Antiqua" w:eastAsia="Book Antiqua" w:hAnsi="Book Antiqua"/>
        </w:rPr>
        <w:t xml:space="preserve"> que deverá observar o cronograma de desembolso máximo por período constante do Projeto Básico, bem como indicar os serviços pertencentes ao caminho crítico da obra, conforme modelo Anexo ao Projeto Básico.</w:t>
      </w:r>
    </w:p>
    <w:p w:rsidR="0035773D" w:rsidRPr="00B74BA8" w:rsidRDefault="0035773D" w:rsidP="0035773D">
      <w:pPr>
        <w:ind w:right="-852"/>
        <w:rPr>
          <w:rFonts w:ascii="Book Antiqua" w:eastAsia="Book Antiqua" w:hAnsi="Book Antiqua"/>
          <w:iCs/>
        </w:rPr>
      </w:pPr>
      <w:r w:rsidRPr="00B74BA8">
        <w:rPr>
          <w:rFonts w:ascii="Book Antiqua" w:eastAsia="Book Antiqua" w:hAnsi="Book Antiqua"/>
        </w:rPr>
        <w:t xml:space="preserve">6.1.1.3 </w:t>
      </w:r>
      <w:r w:rsidRPr="00B74BA8">
        <w:rPr>
          <w:rFonts w:ascii="Book Antiqua" w:hAnsi="Book Antiqua" w:cs="Arial"/>
          <w:b/>
        </w:rPr>
        <w:t>Bonificações e Despesas Indiretas – BDI</w:t>
      </w:r>
      <w:r w:rsidRPr="00B74BA8">
        <w:rPr>
          <w:rFonts w:ascii="Book Antiqua" w:eastAsia="Book Antiqua" w:hAnsi="Book Antiqua"/>
        </w:rPr>
        <w:t xml:space="preserve">, detalhando todos os seus componentes, inclusive em forma percentual. </w:t>
      </w:r>
    </w:p>
    <w:p w:rsidR="0035773D" w:rsidRPr="00B74BA8" w:rsidRDefault="0035773D" w:rsidP="0035773D">
      <w:pPr>
        <w:ind w:right="-852"/>
        <w:rPr>
          <w:rFonts w:ascii="Book Antiqua" w:eastAsia="Book Antiqua" w:hAnsi="Book Antiqua"/>
          <w:iCs/>
        </w:rPr>
      </w:pPr>
      <w:r w:rsidRPr="00B74BA8">
        <w:rPr>
          <w:rFonts w:ascii="Book Antiqua" w:eastAsia="Book Antiqua" w:hAnsi="Book Antiqua"/>
        </w:rPr>
        <w:t>6.1.1.3.1 O BDI deverá apresentar a composição de acordo com os parâmetros estabelecidos no Projeto Básico.</w:t>
      </w:r>
    </w:p>
    <w:p w:rsidR="0035773D" w:rsidRPr="00B74BA8" w:rsidRDefault="0035773D" w:rsidP="0035773D">
      <w:pPr>
        <w:ind w:right="-852"/>
        <w:rPr>
          <w:rFonts w:ascii="Book Antiqua" w:eastAsia="Book Antiqua" w:hAnsi="Book Antiqua"/>
          <w:iCs/>
        </w:rPr>
      </w:pPr>
      <w:r w:rsidRPr="00B74BA8">
        <w:rPr>
          <w:rFonts w:ascii="Book Antiqua" w:eastAsia="Book Antiqua" w:hAnsi="Book Antiqua"/>
        </w:rPr>
        <w:t>6.1.1.3.2 As alíquotas de tributos cotadas pelo licitante não podem ser superiores aos limites estabelecidos na legislação tributária.</w:t>
      </w:r>
    </w:p>
    <w:p w:rsidR="0035773D" w:rsidRPr="00B74BA8" w:rsidRDefault="0035773D" w:rsidP="0035773D">
      <w:pPr>
        <w:ind w:right="-852"/>
        <w:rPr>
          <w:rFonts w:ascii="Book Antiqua" w:eastAsia="Book Antiqua" w:hAnsi="Book Antiqua"/>
        </w:rPr>
      </w:pPr>
      <w:r w:rsidRPr="00B74BA8">
        <w:rPr>
          <w:rFonts w:ascii="Book Antiqua" w:eastAsia="Book Antiqua" w:hAnsi="Book Antiqua"/>
        </w:rPr>
        <w:t xml:space="preserve">6.1.1.3.3 </w:t>
      </w:r>
      <w:r w:rsidRPr="00B74BA8">
        <w:rPr>
          <w:rFonts w:ascii="Book Antiqua" w:hAnsi="Book Antiqua" w:cs="Arial"/>
          <w:b/>
        </w:rPr>
        <w:t>Planilha de composição dos encargos sociais</w:t>
      </w:r>
      <w:r w:rsidRPr="00B74BA8">
        <w:rPr>
          <w:rFonts w:ascii="Book Antiqua" w:eastAsia="Book Antiqua" w:hAnsi="Book Antiqua"/>
        </w:rPr>
        <w:t>. (Modelo no Anexo IV).</w:t>
      </w:r>
    </w:p>
    <w:p w:rsidR="0035773D" w:rsidRPr="00B74BA8" w:rsidRDefault="0035773D" w:rsidP="0035773D">
      <w:pPr>
        <w:ind w:right="-852"/>
        <w:rPr>
          <w:rStyle w:val="nfase"/>
          <w:rFonts w:ascii="Book Antiqua" w:eastAsia="Book Antiqua" w:hAnsi="Book Antiqua"/>
          <w:i w:val="0"/>
        </w:rPr>
      </w:pPr>
      <w:r w:rsidRPr="00B74BA8">
        <w:rPr>
          <w:rFonts w:ascii="Book Antiqua" w:eastAsia="Book Antiqua" w:hAnsi="Book Antiqua"/>
        </w:rPr>
        <w:t xml:space="preserve">6.1.1.3.4 Caso a licitante esteja impedida ou opte por não realizar a visita técnica conforme termos do Projeto Básico, deve enviar </w:t>
      </w:r>
      <w:r w:rsidRPr="00B74BA8">
        <w:rPr>
          <w:rFonts w:ascii="Book Antiqua" w:eastAsia="Book Antiqua" w:hAnsi="Book Antiqua"/>
          <w:b/>
        </w:rPr>
        <w:t>Declaração de Conhecimento das Condições Inerentes à Natureza do Serviço</w:t>
      </w:r>
      <w:r w:rsidRPr="00B74BA8">
        <w:rPr>
          <w:rFonts w:ascii="Book Antiqua" w:eastAsia="Book Antiqua" w:hAnsi="Book Antiqua"/>
        </w:rPr>
        <w:t>. (Modelo no Anexo V).</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B74BA8">
        <w:rPr>
          <w:rFonts w:ascii="Book Antiqua" w:eastAsia="Book Antiqua" w:hAnsi="Book Antiqua"/>
          <w:shd w:val="clear" w:color="auto" w:fill="FFFFFF"/>
        </w:rPr>
        <w:t>serviço</w:t>
      </w:r>
      <w:r w:rsidRPr="00B74BA8">
        <w:rPr>
          <w:rFonts w:ascii="Book Antiqua" w:eastAsia="Book Antiqua" w:hAnsi="Book Antiqua"/>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6.4 </w:t>
      </w:r>
      <w:proofErr w:type="gramStart"/>
      <w:r w:rsidRPr="00300530">
        <w:rPr>
          <w:rStyle w:val="nfase"/>
          <w:rFonts w:ascii="Book Antiqua" w:eastAsia="Book Antiqua" w:hAnsi="Book Antiqua"/>
          <w:i w:val="0"/>
        </w:rPr>
        <w:t>Incumbirá</w:t>
      </w:r>
      <w:proofErr w:type="gramEnd"/>
      <w:r w:rsidRPr="00300530">
        <w:rPr>
          <w:rStyle w:val="nfase"/>
          <w:rFonts w:ascii="Book Antiqua" w:eastAsia="Book Antiqua" w:hAnsi="Book Antiqua"/>
          <w:i w:val="0"/>
        </w:rPr>
        <w:t xml:space="preserve">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proofErr w:type="gramStart"/>
      <w:r>
        <w:rPr>
          <w:rStyle w:val="nfase"/>
          <w:rFonts w:ascii="Book Antiqua" w:eastAsia="Book Antiqua" w:hAnsi="Book Antiqua"/>
          <w:i w:val="0"/>
        </w:rPr>
        <w:t>a</w:t>
      </w:r>
      <w:proofErr w:type="gramEnd"/>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5C7558">
        <w:rPr>
          <w:rFonts w:ascii="Book Antiqua" w:eastAsia="Book Antiqua" w:hAnsi="Book Antiqua"/>
          <w:bCs/>
        </w:rPr>
        <w:lastRenderedPageBreak/>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5C7558" w:rsidRDefault="0035773D" w:rsidP="0035773D">
      <w:pPr>
        <w:widowControl w:val="0"/>
        <w:ind w:left="-284" w:hanging="284"/>
        <w:rPr>
          <w:rFonts w:ascii="Book Antiqua" w:eastAsia="Book Antiqua" w:hAnsi="Book Antiqua"/>
        </w:rPr>
      </w:pPr>
      <w:r w:rsidRPr="005C7558">
        <w:rPr>
          <w:rFonts w:ascii="Book Antiqua" w:eastAsia="Book Antiqua" w:hAnsi="Book Antiqua"/>
          <w:b/>
        </w:rPr>
        <w:t>a) VALOR UNITÁRIO</w:t>
      </w:r>
      <w:r w:rsidRPr="005C7558">
        <w:rPr>
          <w:rFonts w:ascii="Book Antiqua" w:eastAsia="Book Antiqua" w:hAnsi="Book Antiqua"/>
        </w:rPr>
        <w:t xml:space="preserve"> </w:t>
      </w:r>
      <w:r w:rsidRPr="005C7558">
        <w:rPr>
          <w:rFonts w:ascii="Book Antiqua" w:eastAsia="Book Antiqua" w:hAnsi="Book Antiqua"/>
          <w:b/>
        </w:rPr>
        <w:t>DO ITEM</w:t>
      </w:r>
      <w:r w:rsidR="005C7558" w:rsidRPr="005C7558">
        <w:rPr>
          <w:rFonts w:ascii="Book Antiqua" w:eastAsia="Book Antiqua" w:hAnsi="Book Antiqua"/>
        </w:rPr>
        <w:t>.</w:t>
      </w:r>
    </w:p>
    <w:p w:rsidR="0035773D" w:rsidRDefault="0035773D" w:rsidP="0035773D">
      <w:pPr>
        <w:widowControl w:val="0"/>
        <w:ind w:left="-284" w:hanging="284"/>
        <w:rPr>
          <w:rFonts w:ascii="Book Antiqua" w:eastAsia="Book Antiqua" w:hAnsi="Book Antiqua"/>
          <w:color w:val="FF0000"/>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Os preços deverão ser apresentados em moeda corrente nacional com, no máximo</w:t>
      </w:r>
      <w:r w:rsidRPr="005C7558">
        <w:rPr>
          <w:rFonts w:ascii="Book Antiqua" w:eastAsia="Book Antiqua" w:hAnsi="Book Antiqua"/>
        </w:rPr>
        <w:t xml:space="preserve">, </w:t>
      </w:r>
      <w:proofErr w:type="gramStart"/>
      <w:r w:rsidRPr="005C7558">
        <w:rPr>
          <w:rFonts w:ascii="Book Antiqua" w:eastAsia="Book Antiqua" w:hAnsi="Book Antiqua"/>
          <w:b/>
        </w:rPr>
        <w:t>2</w:t>
      </w:r>
      <w:proofErr w:type="gramEnd"/>
      <w:r w:rsidRPr="005C7558">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lastRenderedPageBreak/>
        <w:t xml:space="preserve">8.1.2 </w:t>
      </w:r>
      <w:r w:rsidRPr="00627233">
        <w:rPr>
          <w:rFonts w:ascii="Book Antiqua" w:eastAsia="Book Antiqua" w:hAnsi="Book Antiqua"/>
        </w:rPr>
        <w:t xml:space="preserve">Em se tratando de </w:t>
      </w:r>
      <w:proofErr w:type="spellStart"/>
      <w:r w:rsidRPr="00627233">
        <w:rPr>
          <w:rFonts w:ascii="Book Antiqua" w:eastAsia="Book Antiqua" w:hAnsi="Book Antiqua"/>
          <w:u w:val="single"/>
        </w:rPr>
        <w:t>Microempreendedor</w:t>
      </w:r>
      <w:proofErr w:type="spellEnd"/>
      <w:r w:rsidRPr="00627233">
        <w:rPr>
          <w:rFonts w:ascii="Book Antiqua" w:eastAsia="Book Antiqua" w:hAnsi="Book Antiqua"/>
          <w:u w:val="single"/>
        </w:rPr>
        <w:t xml:space="preserve"> Individual</w:t>
      </w:r>
      <w:r w:rsidRPr="00627233">
        <w:rPr>
          <w:rFonts w:ascii="Book Antiqua" w:eastAsia="Book Antiqua" w:hAnsi="Book Antiqua"/>
        </w:rPr>
        <w:t xml:space="preserve"> – MEI: Certificado da Condição de </w:t>
      </w:r>
      <w:proofErr w:type="spellStart"/>
      <w:r w:rsidRPr="00627233">
        <w:rPr>
          <w:rFonts w:ascii="Book Antiqua" w:eastAsia="Book Antiqua" w:hAnsi="Book Antiqua"/>
        </w:rPr>
        <w:t>Microempreendedor</w:t>
      </w:r>
      <w:proofErr w:type="spellEnd"/>
      <w:r w:rsidRPr="00627233">
        <w:rPr>
          <w:rFonts w:ascii="Book Antiqua" w:eastAsia="Book Antiqua" w:hAnsi="Book Antiqua"/>
        </w:rPr>
        <w:t xml:space="preserve">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w:t>
      </w:r>
      <w:proofErr w:type="spellStart"/>
      <w:r w:rsidRPr="003C0111">
        <w:rPr>
          <w:rFonts w:ascii="Book Antiqua" w:eastAsia="Book Antiqua" w:hAnsi="Book Antiqua"/>
          <w:color w:val="000000" w:themeColor="text1"/>
        </w:rPr>
        <w:t>assembleia</w:t>
      </w:r>
      <w:proofErr w:type="spellEnd"/>
      <w:r w:rsidRPr="003C0111">
        <w:rPr>
          <w:rFonts w:ascii="Book Antiqua" w:eastAsia="Book Antiqua" w:hAnsi="Book Antiqua"/>
          <w:color w:val="000000" w:themeColor="text1"/>
        </w:rPr>
        <w:t xml:space="preserve">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proofErr w:type="gramStart"/>
      <w:r w:rsidRPr="00F85A9A">
        <w:rPr>
          <w:rFonts w:ascii="Book Antiqua" w:hAnsi="Book Antiqua" w:cstheme="minorHAnsi"/>
        </w:rPr>
        <w:t>Prova</w:t>
      </w:r>
      <w:proofErr w:type="gramEnd"/>
      <w:r w:rsidRPr="00F85A9A">
        <w:rPr>
          <w:rFonts w:ascii="Book Antiqua" w:hAnsi="Book Antiqua" w:cstheme="minorHAnsi"/>
        </w:rPr>
        <w:t xml:space="preserve">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prevista no Art. 64 da Lei Federal nº </w:t>
      </w:r>
      <w:r w:rsidRPr="001774B1">
        <w:rPr>
          <w:rFonts w:ascii="Book Antiqua" w:hAnsi="Book Antiqua" w:cstheme="minorHAnsi"/>
          <w:bCs/>
          <w:sz w:val="22"/>
          <w:szCs w:val="22"/>
          <w:lang w:val="pt-BR"/>
        </w:rPr>
        <w:lastRenderedPageBreak/>
        <w:t>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6A77C5" w:rsidRPr="00F572D5" w:rsidRDefault="006A77C5" w:rsidP="006A77C5">
      <w:pPr>
        <w:ind w:right="-852"/>
        <w:rPr>
          <w:rFonts w:ascii="Book Antiqua" w:eastAsia="Book Antiqua" w:hAnsi="Book Antiqua"/>
          <w:b/>
        </w:rPr>
      </w:pPr>
      <w:r w:rsidRPr="00F572D5">
        <w:rPr>
          <w:rFonts w:ascii="Book Antiqua" w:eastAsia="Book Antiqua" w:hAnsi="Book Antiqua"/>
          <w:b/>
        </w:rPr>
        <w:t xml:space="preserve">8.3 DA DECLARAÇÃO </w:t>
      </w:r>
    </w:p>
    <w:p w:rsidR="006A77C5" w:rsidRPr="00F572D5" w:rsidRDefault="006A77C5" w:rsidP="006A77C5">
      <w:pPr>
        <w:ind w:right="-852"/>
        <w:rPr>
          <w:rFonts w:ascii="Book Antiqua" w:eastAsia="Book Antiqua" w:hAnsi="Book Antiqua"/>
        </w:rPr>
      </w:pPr>
      <w:r w:rsidRPr="00F572D5">
        <w:rPr>
          <w:rFonts w:ascii="Book Antiqua" w:eastAsia="Book Antiqua" w:hAnsi="Book Antiqua"/>
        </w:rPr>
        <w:t xml:space="preserve">8.3.1 Deverá ser enviada, </w:t>
      </w:r>
      <w:r w:rsidRPr="00F572D5">
        <w:rPr>
          <w:rFonts w:ascii="Book Antiqua" w:eastAsia="Book Antiqua" w:hAnsi="Book Antiqua"/>
          <w:u w:val="single"/>
        </w:rPr>
        <w:t>juntamente com a proposta e os documentos de habilitação</w:t>
      </w:r>
      <w:r w:rsidRPr="00F572D5">
        <w:rPr>
          <w:rFonts w:ascii="Book Antiqua" w:eastAsia="Book Antiqua" w:hAnsi="Book Antiqua"/>
        </w:rPr>
        <w:t>:</w:t>
      </w:r>
    </w:p>
    <w:p w:rsidR="006A77C5" w:rsidRDefault="006A77C5" w:rsidP="006A77C5">
      <w:pPr>
        <w:pStyle w:val="Corpodetexto3"/>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Pr="00F572D5">
        <w:rPr>
          <w:rFonts w:ascii="Book Antiqua" w:eastAsia="Book Antiqua" w:hAnsi="Book Antiqua"/>
          <w:sz w:val="22"/>
          <w:szCs w:val="22"/>
          <w:lang w:val="pt-BR" w:eastAsia="en-US"/>
        </w:rPr>
        <w:t xml:space="preserve">(vide Modelo do </w:t>
      </w:r>
      <w:r w:rsidRPr="00D71AA3">
        <w:rPr>
          <w:rFonts w:ascii="Book Antiqua" w:eastAsia="Book Antiqua" w:hAnsi="Book Antiqua"/>
          <w:sz w:val="22"/>
          <w:szCs w:val="22"/>
          <w:lang w:val="pt-BR" w:eastAsia="en-US"/>
        </w:rPr>
        <w:t>Anexo V</w:t>
      </w:r>
      <w:r w:rsidRPr="00F572D5">
        <w:rPr>
          <w:rFonts w:ascii="Book Antiqua" w:eastAsia="Book Antiqua" w:hAnsi="Book Antiqua"/>
          <w:sz w:val="22"/>
          <w:szCs w:val="22"/>
          <w:lang w:val="pt-BR" w:eastAsia="en-US"/>
        </w:rPr>
        <w:t xml:space="preserve"> do presente Edital).</w:t>
      </w:r>
    </w:p>
    <w:p w:rsidR="006A77C5" w:rsidRDefault="006A77C5" w:rsidP="0035773D">
      <w:pPr>
        <w:pStyle w:val="Corpodetexto3"/>
        <w:spacing w:after="0"/>
        <w:contextualSpacing/>
        <w:rPr>
          <w:rFonts w:ascii="Book Antiqua" w:hAnsi="Book Antiqua" w:cstheme="minorHAnsi"/>
          <w:bCs/>
          <w:sz w:val="22"/>
          <w:szCs w:val="22"/>
          <w:lang w:val="pt-BR"/>
        </w:rPr>
      </w:pPr>
    </w:p>
    <w:p w:rsidR="0035773D" w:rsidRPr="00D71AA3" w:rsidRDefault="006A77C5" w:rsidP="00D71AA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D71AA3">
        <w:rPr>
          <w:rFonts w:ascii="Book Antiqua" w:eastAsia="Book Antiqua" w:hAnsi="Book Antiqua"/>
          <w:b/>
        </w:rPr>
        <w:t>8.4</w:t>
      </w:r>
      <w:proofErr w:type="gramStart"/>
      <w:r w:rsidR="0035773D" w:rsidRPr="00D71AA3">
        <w:rPr>
          <w:rFonts w:ascii="Book Antiqua" w:eastAsia="Book Antiqua" w:hAnsi="Book Antiqua"/>
          <w:b/>
        </w:rPr>
        <w:t xml:space="preserve">  </w:t>
      </w:r>
      <w:proofErr w:type="gramEnd"/>
      <w:r w:rsidR="0035773D" w:rsidRPr="00D71AA3">
        <w:rPr>
          <w:rFonts w:ascii="Book Antiqua" w:eastAsia="Book Antiqua" w:hAnsi="Book Antiqua"/>
          <w:b/>
        </w:rPr>
        <w:t>QUALIFICAÇÃO ECONÔMICO-FINANCEIRA</w:t>
      </w:r>
    </w:p>
    <w:p w:rsidR="0035773D" w:rsidRPr="00D71AA3" w:rsidRDefault="006A77C5" w:rsidP="00D71AA3">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rPr>
          <w:rFonts w:ascii="Book Antiqua" w:eastAsiaTheme="minorHAnsi" w:hAnsi="Book Antiqua" w:cstheme="minorBidi"/>
        </w:rPr>
      </w:pPr>
      <w:r w:rsidRPr="00D71AA3">
        <w:rPr>
          <w:rFonts w:ascii="Book Antiqua" w:eastAsiaTheme="minorHAnsi" w:hAnsi="Book Antiqua" w:cstheme="minorBidi"/>
          <w:b/>
        </w:rPr>
        <w:t>8.4</w:t>
      </w:r>
      <w:r w:rsidR="0035773D" w:rsidRPr="00D71AA3">
        <w:rPr>
          <w:rFonts w:ascii="Book Antiqua" w:eastAsiaTheme="minorHAnsi" w:hAnsi="Book Antiqua" w:cstheme="minorBidi"/>
          <w:b/>
        </w:rPr>
        <w:t>.1</w:t>
      </w:r>
      <w:r w:rsidR="0035773D" w:rsidRPr="00D71AA3">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35773D" w:rsidRPr="00D71AA3" w:rsidRDefault="006A77C5" w:rsidP="00D71AA3">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rPr>
          <w:rFonts w:ascii="Book Antiqua" w:eastAsia="Book Antiqua" w:hAnsi="Book Antiqua" w:cstheme="minorBidi"/>
        </w:rPr>
      </w:pPr>
      <w:r w:rsidRPr="00D71AA3">
        <w:rPr>
          <w:rFonts w:ascii="Book Antiqua" w:hAnsi="Book Antiqua"/>
          <w:b/>
        </w:rPr>
        <w:t>8.4</w:t>
      </w:r>
      <w:r w:rsidR="0035773D" w:rsidRPr="00D71AA3">
        <w:rPr>
          <w:rFonts w:ascii="Book Antiqua" w:hAnsi="Book Antiqua"/>
          <w:b/>
        </w:rPr>
        <w:t xml:space="preserve">.2 </w:t>
      </w:r>
      <w:r w:rsidR="0035773D" w:rsidRPr="00D71AA3">
        <w:rPr>
          <w:rFonts w:ascii="Book Antiqua" w:eastAsia="Book Antiqua" w:hAnsi="Book Antiqua" w:cstheme="minorBidi"/>
        </w:rPr>
        <w:t xml:space="preserve">Balanço Patrimonial e demonstrações contábeis </w:t>
      </w:r>
      <w:r w:rsidR="0035773D" w:rsidRPr="00D71AA3">
        <w:rPr>
          <w:rFonts w:ascii="Book Antiqua" w:eastAsia="Book Antiqua" w:hAnsi="Book Antiqua" w:cstheme="minorBidi"/>
          <w:b/>
        </w:rPr>
        <w:t>do último exercício social</w:t>
      </w:r>
      <w:r w:rsidR="0035773D" w:rsidRPr="00D71AA3">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35773D" w:rsidRPr="00D71AA3" w:rsidRDefault="0035773D" w:rsidP="00D71AA3">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rPr>
          <w:rFonts w:ascii="Book Antiqua" w:hAnsi="Book Antiqua"/>
          <w:b/>
        </w:rPr>
      </w:pPr>
    </w:p>
    <w:p w:rsidR="0035773D" w:rsidRPr="00D71AA3" w:rsidRDefault="0035773D" w:rsidP="00D71AA3">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1134" w:firstLine="0"/>
        <w:rPr>
          <w:rFonts w:ascii="Book Antiqua" w:hAnsi="Book Antiqua"/>
          <w:b/>
        </w:rPr>
      </w:pPr>
      <w:r w:rsidRPr="00D71AA3">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2D1151"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color w:val="FF0000"/>
        </w:rPr>
      </w:pPr>
    </w:p>
    <w:p w:rsidR="0035773D" w:rsidRPr="00D71AA3" w:rsidRDefault="006A77C5" w:rsidP="00D71AA3">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1134"/>
        <w:rPr>
          <w:rFonts w:ascii="Book Antiqua" w:eastAsia="Calibri" w:hAnsi="Book Antiqua" w:cs="Times New Roman"/>
          <w:b/>
        </w:rPr>
      </w:pPr>
      <w:r w:rsidRPr="00D71AA3">
        <w:rPr>
          <w:rFonts w:ascii="Book Antiqua" w:eastAsia="Book Antiqua" w:hAnsi="Book Antiqua"/>
          <w:b/>
        </w:rPr>
        <w:t>8.4</w:t>
      </w:r>
      <w:r w:rsidR="0035773D" w:rsidRPr="00D71AA3">
        <w:rPr>
          <w:rFonts w:ascii="Book Antiqua" w:eastAsia="Book Antiqua" w:hAnsi="Book Antiqua"/>
          <w:b/>
        </w:rPr>
        <w:t>.2.1</w:t>
      </w:r>
      <w:r w:rsidR="0035773D" w:rsidRPr="00D71AA3">
        <w:rPr>
          <w:rFonts w:ascii="Book Antiqua" w:eastAsia="Book Antiqua" w:hAnsi="Book Antiqua"/>
        </w:rPr>
        <w:t xml:space="preserve"> O Balanço Patrimonial solicitado deverá ser acompanhado da demonstração dos cálculos dos índices abaixo mencionados:</w:t>
      </w:r>
    </w:p>
    <w:p w:rsidR="0035773D" w:rsidRPr="00D71AA3"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D71AA3"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D71AA3" w:rsidRDefault="0035773D" w:rsidP="0035773D">
      <w:pPr>
        <w:pStyle w:val="PargrafodaLista"/>
        <w:spacing w:before="198" w:line="254" w:lineRule="auto"/>
        <w:ind w:left="-567" w:right="-1134"/>
        <w:rPr>
          <w:rFonts w:ascii="Book Antiqua" w:eastAsia="Book Antiqua" w:hAnsi="Book Antiqua" w:cstheme="minorBidi"/>
          <w:b/>
        </w:rPr>
      </w:pPr>
      <w:r w:rsidRPr="00D71AA3">
        <w:rPr>
          <w:rFonts w:ascii="Book Antiqua" w:eastAsia="Book Antiqua" w:hAnsi="Book Antiqua" w:cstheme="minorBidi"/>
          <w:b/>
        </w:rPr>
        <w:t xml:space="preserve">O índice de Liquidez Geral deverá ser igual ou superior a </w:t>
      </w:r>
      <w:proofErr w:type="gramStart"/>
      <w:r w:rsidRPr="00D71AA3">
        <w:rPr>
          <w:rFonts w:ascii="Book Antiqua" w:eastAsia="Book Antiqua" w:hAnsi="Book Antiqua" w:cstheme="minorBidi"/>
          <w:b/>
        </w:rPr>
        <w:t>1</w:t>
      </w:r>
      <w:proofErr w:type="gramEnd"/>
      <w:r w:rsidRPr="00D71AA3">
        <w:rPr>
          <w:rFonts w:ascii="Book Antiqua" w:eastAsia="Book Antiqua" w:hAnsi="Book Antiqua" w:cstheme="minorBidi"/>
          <w:b/>
        </w:rPr>
        <w:t xml:space="preserve">. </w:t>
      </w:r>
    </w:p>
    <w:p w:rsidR="0035773D" w:rsidRPr="00D71AA3"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D71AA3"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D71AA3" w:rsidRDefault="0035773D" w:rsidP="0035773D">
      <w:pPr>
        <w:pStyle w:val="PargrafodaLista"/>
        <w:spacing w:before="198" w:line="254" w:lineRule="auto"/>
        <w:ind w:left="-567" w:right="-1134"/>
        <w:rPr>
          <w:rFonts w:ascii="Book Antiqua" w:eastAsia="Book Antiqua" w:hAnsi="Book Antiqua" w:cstheme="minorBidi"/>
        </w:rPr>
      </w:pPr>
    </w:p>
    <w:p w:rsidR="0035773D" w:rsidRPr="00D71AA3" w:rsidRDefault="0035773D" w:rsidP="0035773D">
      <w:pPr>
        <w:pStyle w:val="PargrafodaLista"/>
        <w:spacing w:before="198" w:line="254" w:lineRule="auto"/>
        <w:ind w:left="-567" w:right="-1134"/>
        <w:rPr>
          <w:rFonts w:ascii="Book Antiqua" w:eastAsia="Book Antiqua" w:hAnsi="Book Antiqua" w:cstheme="minorBidi"/>
          <w:b/>
        </w:rPr>
      </w:pPr>
      <w:r w:rsidRPr="00D71AA3">
        <w:rPr>
          <w:rFonts w:ascii="Book Antiqua" w:eastAsia="Book Antiqua" w:hAnsi="Book Antiqua" w:cstheme="minorBidi"/>
          <w:b/>
        </w:rPr>
        <w:t xml:space="preserve">O índice de Liquidez Corrente deverá ser igual ou superior a </w:t>
      </w:r>
      <w:proofErr w:type="gramStart"/>
      <w:r w:rsidRPr="00D71AA3">
        <w:rPr>
          <w:rFonts w:ascii="Book Antiqua" w:eastAsia="Book Antiqua" w:hAnsi="Book Antiqua" w:cstheme="minorBidi"/>
          <w:b/>
        </w:rPr>
        <w:t>1</w:t>
      </w:r>
      <w:proofErr w:type="gramEnd"/>
      <w:r w:rsidRPr="00D71AA3">
        <w:rPr>
          <w:rFonts w:ascii="Book Antiqua" w:eastAsia="Book Antiqua" w:hAnsi="Book Antiqua" w:cstheme="minorBidi"/>
          <w:b/>
        </w:rPr>
        <w:t xml:space="preserve">. </w:t>
      </w:r>
    </w:p>
    <w:p w:rsidR="0035773D" w:rsidRPr="002D1151" w:rsidRDefault="0035773D" w:rsidP="0035773D">
      <w:pPr>
        <w:pStyle w:val="PargrafodaLista"/>
        <w:spacing w:before="198" w:line="254" w:lineRule="auto"/>
        <w:ind w:left="-567" w:right="-1134"/>
        <w:rPr>
          <w:rFonts w:ascii="Book Antiqua" w:eastAsia="Book Antiqua" w:hAnsi="Book Antiqua" w:cstheme="minorBidi"/>
          <w:color w:val="FF0000"/>
        </w:rPr>
      </w:pPr>
    </w:p>
    <w:p w:rsidR="0035773D" w:rsidRPr="00D71AA3" w:rsidRDefault="006A77C5" w:rsidP="00D71AA3">
      <w:pPr>
        <w:pStyle w:val="PargrafodaLista"/>
        <w:tabs>
          <w:tab w:val="left" w:pos="-709"/>
        </w:tabs>
        <w:spacing w:before="198" w:line="254" w:lineRule="auto"/>
        <w:ind w:left="-709" w:right="-1134"/>
        <w:rPr>
          <w:rFonts w:ascii="Book Antiqua" w:eastAsia="Book Antiqua" w:hAnsi="Book Antiqua" w:cstheme="minorBidi"/>
        </w:rPr>
      </w:pPr>
      <w:r w:rsidRPr="00D71AA3">
        <w:rPr>
          <w:rFonts w:ascii="Book Antiqua" w:eastAsia="Book Antiqua" w:hAnsi="Book Antiqua" w:cstheme="minorBidi"/>
          <w:b/>
        </w:rPr>
        <w:t>8.4</w:t>
      </w:r>
      <w:r w:rsidR="0035773D" w:rsidRPr="00D71AA3">
        <w:rPr>
          <w:rFonts w:ascii="Book Antiqua" w:eastAsia="Book Antiqua" w:hAnsi="Book Antiqua" w:cstheme="minorBidi"/>
          <w:b/>
        </w:rPr>
        <w:t>.2.2</w:t>
      </w:r>
      <w:r w:rsidR="0035773D" w:rsidRPr="00D71AA3">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D71AA3" w:rsidRDefault="006A77C5" w:rsidP="00D71AA3">
      <w:pPr>
        <w:pStyle w:val="PargrafodaLista"/>
        <w:tabs>
          <w:tab w:val="left" w:pos="-709"/>
        </w:tabs>
        <w:spacing w:before="198" w:line="254" w:lineRule="auto"/>
        <w:ind w:left="-709" w:right="-1134"/>
        <w:rPr>
          <w:rFonts w:ascii="Book Antiqua" w:eastAsia="Book Antiqua" w:hAnsi="Book Antiqua" w:cstheme="minorBidi"/>
        </w:rPr>
      </w:pPr>
      <w:r w:rsidRPr="00D71AA3">
        <w:rPr>
          <w:rFonts w:ascii="Book Antiqua" w:eastAsia="Book Antiqua" w:hAnsi="Book Antiqua" w:cstheme="minorBidi"/>
          <w:b/>
        </w:rPr>
        <w:t>8.4</w:t>
      </w:r>
      <w:r w:rsidR="0035773D" w:rsidRPr="00D71AA3">
        <w:rPr>
          <w:rFonts w:ascii="Book Antiqua" w:eastAsia="Book Antiqua" w:hAnsi="Book Antiqua" w:cstheme="minorBidi"/>
          <w:b/>
        </w:rPr>
        <w:t>.2.3</w:t>
      </w:r>
      <w:r w:rsidR="0035773D" w:rsidRPr="00D71AA3">
        <w:rPr>
          <w:rFonts w:ascii="Book Antiqua" w:eastAsia="Book Antiqua" w:hAnsi="Book Antiqua" w:cstheme="minorBidi"/>
        </w:rPr>
        <w:t xml:space="preserve"> Demonstração do Resultado do Exercício (DRE) relativa ao último exercício social exigível, apresentado na forma da lei. </w:t>
      </w:r>
    </w:p>
    <w:p w:rsidR="0035773D" w:rsidRPr="00D71AA3" w:rsidRDefault="006A77C5" w:rsidP="00D71AA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134"/>
        <w:rPr>
          <w:rFonts w:ascii="Book Antiqua" w:eastAsia="Book Antiqua" w:hAnsi="Book Antiqua"/>
        </w:rPr>
      </w:pPr>
      <w:r w:rsidRPr="00D71AA3">
        <w:rPr>
          <w:rFonts w:ascii="Book Antiqua" w:eastAsia="Book Antiqua" w:hAnsi="Book Antiqua"/>
          <w:b/>
        </w:rPr>
        <w:t>8.4</w:t>
      </w:r>
      <w:r w:rsidR="0035773D" w:rsidRPr="00D71AA3">
        <w:rPr>
          <w:rFonts w:ascii="Book Antiqua" w:eastAsia="Book Antiqua" w:hAnsi="Book Antiqua"/>
          <w:b/>
        </w:rPr>
        <w:t>.2.4</w:t>
      </w:r>
      <w:r w:rsidR="0035773D" w:rsidRPr="00D71AA3">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35773D" w:rsidRPr="00627233" w:rsidRDefault="0035773D" w:rsidP="0035773D">
      <w:pPr>
        <w:widowControl w:val="0"/>
        <w:ind w:left="0" w:right="-852"/>
        <w:rPr>
          <w:rFonts w:ascii="Book Antiqua" w:hAnsi="Book Antiqua" w:cs="Book Antiqua"/>
          <w:bCs/>
        </w:rPr>
      </w:pPr>
    </w:p>
    <w:p w:rsidR="0035773D" w:rsidRPr="00D71AA3" w:rsidRDefault="006A77C5" w:rsidP="0035773D">
      <w:pPr>
        <w:widowControl w:val="0"/>
        <w:ind w:right="-852"/>
        <w:rPr>
          <w:rFonts w:ascii="Book Antiqua" w:eastAsia="Book Antiqua" w:hAnsi="Book Antiqua"/>
          <w:b/>
        </w:rPr>
      </w:pPr>
      <w:r w:rsidRPr="00D71AA3">
        <w:rPr>
          <w:rFonts w:ascii="Book Antiqua" w:eastAsia="Book Antiqua" w:hAnsi="Book Antiqua"/>
          <w:b/>
        </w:rPr>
        <w:t>8.5</w:t>
      </w:r>
      <w:r w:rsidR="0035773D" w:rsidRPr="00D71AA3">
        <w:rPr>
          <w:rFonts w:ascii="Book Antiqua" w:eastAsia="Book Antiqua" w:hAnsi="Book Antiqua"/>
          <w:b/>
        </w:rPr>
        <w:t xml:space="preserve"> DA QUALIFICAÇÃO TÉCNICA</w:t>
      </w:r>
    </w:p>
    <w:p w:rsidR="0035773D" w:rsidRDefault="006A77C5" w:rsidP="0035773D">
      <w:pPr>
        <w:widowControl w:val="0"/>
        <w:ind w:right="-852"/>
        <w:rPr>
          <w:rFonts w:ascii="Book Antiqua" w:eastAsia="Book Antiqua" w:hAnsi="Book Antiqua"/>
          <w:b/>
        </w:rPr>
      </w:pPr>
      <w:r w:rsidRPr="00D71AA3">
        <w:rPr>
          <w:rFonts w:ascii="Book Antiqua" w:eastAsia="Book Antiqua" w:hAnsi="Book Antiqua"/>
          <w:b/>
        </w:rPr>
        <w:lastRenderedPageBreak/>
        <w:t>8.5</w:t>
      </w:r>
      <w:r w:rsidR="0035773D" w:rsidRPr="00D71AA3">
        <w:rPr>
          <w:rFonts w:ascii="Book Antiqua" w:eastAsia="Book Antiqua" w:hAnsi="Book Antiqua"/>
          <w:b/>
        </w:rPr>
        <w:t>.1 – Capacidade técnico-operacional:</w:t>
      </w:r>
    </w:p>
    <w:p w:rsidR="00D71AA3" w:rsidRPr="00D71AA3" w:rsidRDefault="00D71AA3" w:rsidP="0035773D">
      <w:pPr>
        <w:widowControl w:val="0"/>
        <w:ind w:right="-852"/>
        <w:rPr>
          <w:rFonts w:ascii="Book Antiqua" w:eastAsia="Book Antiqua" w:hAnsi="Book Antiqua"/>
          <w:b/>
        </w:rPr>
      </w:pP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w:t>
      </w:r>
      <w:r w:rsidRPr="00D71AA3">
        <w:rPr>
          <w:rFonts w:ascii="Book Antiqua" w:hAnsi="Book Antiqua" w:cs="Arial"/>
        </w:rPr>
        <w:t>ao 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35773D" w:rsidRDefault="0035773D" w:rsidP="0035773D">
      <w:pPr>
        <w:widowControl w:val="0"/>
        <w:ind w:right="-852"/>
        <w:rPr>
          <w:rFonts w:ascii="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w:t>
      </w:r>
      <w:r w:rsidR="00D71AA3" w:rsidRPr="00D71AA3">
        <w:rPr>
          <w:rFonts w:ascii="Book Antiqua" w:hAnsi="Book Antiqua"/>
        </w:rPr>
        <w:t xml:space="preserve">até </w:t>
      </w:r>
      <w:proofErr w:type="gramStart"/>
      <w:r w:rsidR="00D71AA3" w:rsidRPr="00D71AA3">
        <w:rPr>
          <w:rFonts w:ascii="Book Antiqua" w:hAnsi="Book Antiqua"/>
        </w:rPr>
        <w:t>2</w:t>
      </w:r>
      <w:proofErr w:type="gramEnd"/>
      <w:r w:rsidR="00D71AA3" w:rsidRPr="00D71AA3">
        <w:rPr>
          <w:rFonts w:ascii="Book Antiqua" w:hAnsi="Book Antiqua"/>
        </w:rPr>
        <w:t xml:space="preserve"> (dois)</w:t>
      </w:r>
      <w:r w:rsidR="00D71AA3" w:rsidRPr="00D71AA3">
        <w:rPr>
          <w:rFonts w:ascii="Book Antiqua" w:hAnsi="Book Antiqua"/>
          <w:color w:val="FF0000"/>
        </w:rPr>
        <w:t xml:space="preserve"> </w:t>
      </w:r>
      <w:r w:rsidRPr="00DB707E">
        <w:rPr>
          <w:rFonts w:ascii="Book Antiqua" w:hAnsi="Book Antiqua"/>
          <w:b/>
        </w:rPr>
        <w:t>ATESTADO(</w:t>
      </w:r>
      <w:r w:rsidR="00D71AA3">
        <w:rPr>
          <w:rFonts w:ascii="Book Antiqua" w:hAnsi="Book Antiqua"/>
          <w:b/>
        </w:rPr>
        <w:t>S</w:t>
      </w:r>
      <w:r w:rsidRPr="00DB707E">
        <w:rPr>
          <w:rFonts w:ascii="Book Antiqua" w:hAnsi="Book Antiqua"/>
          <w:b/>
        </w:rPr>
        <w:t>)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D71AA3" w:rsidRDefault="00D71AA3" w:rsidP="00D71AA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tbl>
      <w:tblPr>
        <w:tblW w:w="9611" w:type="dxa"/>
        <w:jc w:val="center"/>
        <w:tblInd w:w="-1148" w:type="dxa"/>
        <w:tblCellMar>
          <w:left w:w="70" w:type="dxa"/>
          <w:right w:w="70" w:type="dxa"/>
        </w:tblCellMar>
        <w:tblLook w:val="04A0"/>
      </w:tblPr>
      <w:tblGrid>
        <w:gridCol w:w="979"/>
        <w:gridCol w:w="4845"/>
        <w:gridCol w:w="708"/>
        <w:gridCol w:w="993"/>
        <w:gridCol w:w="1005"/>
        <w:gridCol w:w="1081"/>
      </w:tblGrid>
      <w:tr w:rsidR="00D71AA3" w:rsidRPr="00796161" w:rsidTr="00D71AA3">
        <w:trPr>
          <w:trHeight w:val="300"/>
          <w:jc w:val="center"/>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53265B" w:rsidRDefault="00D71AA3" w:rsidP="00D71AA3">
            <w:pPr>
              <w:ind w:left="0" w:right="0"/>
              <w:jc w:val="center"/>
              <w:rPr>
                <w:rFonts w:ascii="Book Antiqua" w:eastAsia="Times New Roman" w:hAnsi="Book Antiqua" w:cs="Calibri"/>
                <w:sz w:val="20"/>
                <w:szCs w:val="20"/>
                <w:lang w:eastAsia="pt-BR"/>
              </w:rPr>
            </w:pPr>
            <w:r w:rsidRPr="0053265B">
              <w:rPr>
                <w:rFonts w:ascii="Book Antiqua" w:eastAsia="Times New Roman" w:hAnsi="Book Antiqua" w:cs="Calibri"/>
                <w:sz w:val="20"/>
                <w:szCs w:val="20"/>
                <w:lang w:eastAsia="pt-BR"/>
              </w:rPr>
              <w:t>Item</w:t>
            </w:r>
          </w:p>
        </w:tc>
        <w:tc>
          <w:tcPr>
            <w:tcW w:w="4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53265B" w:rsidRDefault="00D71AA3" w:rsidP="00D71AA3">
            <w:pPr>
              <w:ind w:left="0" w:right="0"/>
              <w:jc w:val="center"/>
              <w:rPr>
                <w:rFonts w:ascii="Book Antiqua" w:eastAsia="Times New Roman" w:hAnsi="Book Antiqua" w:cs="Calibri"/>
                <w:sz w:val="20"/>
                <w:szCs w:val="20"/>
                <w:lang w:eastAsia="pt-BR"/>
              </w:rPr>
            </w:pPr>
            <w:r w:rsidRPr="0053265B">
              <w:rPr>
                <w:rFonts w:ascii="Book Antiqua" w:eastAsia="Times New Roman" w:hAnsi="Book Antiqua" w:cs="Calibri"/>
                <w:sz w:val="20"/>
                <w:szCs w:val="20"/>
                <w:lang w:eastAsia="pt-BR"/>
              </w:rPr>
              <w:t>Descrição</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53265B" w:rsidRDefault="00D71AA3" w:rsidP="00D71AA3">
            <w:pPr>
              <w:ind w:left="0" w:right="0"/>
              <w:jc w:val="center"/>
              <w:rPr>
                <w:rFonts w:ascii="Book Antiqua" w:eastAsia="Times New Roman" w:hAnsi="Book Antiqua" w:cs="Calibri"/>
                <w:sz w:val="20"/>
                <w:szCs w:val="20"/>
                <w:lang w:eastAsia="pt-BR"/>
              </w:rPr>
            </w:pPr>
            <w:proofErr w:type="spellStart"/>
            <w:r w:rsidRPr="0053265B">
              <w:rPr>
                <w:rFonts w:ascii="Book Antiqua" w:eastAsia="Times New Roman" w:hAnsi="Book Antiqua" w:cs="Calibri"/>
                <w:sz w:val="20"/>
                <w:szCs w:val="20"/>
                <w:lang w:eastAsia="pt-BR"/>
              </w:rPr>
              <w:t>Und</w:t>
            </w:r>
            <w:proofErr w:type="spellEnd"/>
            <w:r w:rsidRPr="0053265B">
              <w:rPr>
                <w:rFonts w:ascii="Book Antiqua" w:eastAsia="Times New Roman" w:hAnsi="Book Antiqua" w:cs="Calibri"/>
                <w:sz w:val="20"/>
                <w:szCs w:val="20"/>
                <w:lang w:eastAsia="pt-BR"/>
              </w:rPr>
              <w:t>.</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53265B" w:rsidRDefault="00D71AA3" w:rsidP="00D71AA3">
            <w:pPr>
              <w:ind w:left="0" w:right="0"/>
              <w:jc w:val="center"/>
              <w:rPr>
                <w:rFonts w:ascii="Book Antiqua" w:eastAsia="Times New Roman" w:hAnsi="Book Antiqua" w:cs="Calibri"/>
                <w:sz w:val="20"/>
                <w:szCs w:val="20"/>
                <w:lang w:eastAsia="pt-BR"/>
              </w:rPr>
            </w:pPr>
            <w:r w:rsidRPr="0053265B">
              <w:rPr>
                <w:rFonts w:ascii="Book Antiqua" w:eastAsia="Times New Roman" w:hAnsi="Book Antiqua" w:cs="Calibri"/>
                <w:sz w:val="20"/>
                <w:szCs w:val="20"/>
                <w:lang w:eastAsia="pt-BR"/>
              </w:rPr>
              <w:t>Qtd. De projeto</w:t>
            </w:r>
          </w:p>
        </w:tc>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53265B" w:rsidRDefault="00D71AA3" w:rsidP="00D71AA3">
            <w:pPr>
              <w:ind w:left="0" w:right="0"/>
              <w:jc w:val="center"/>
              <w:rPr>
                <w:rFonts w:ascii="Book Antiqua" w:eastAsia="Times New Roman" w:hAnsi="Book Antiqua" w:cs="Calibri"/>
                <w:sz w:val="20"/>
                <w:szCs w:val="20"/>
                <w:lang w:eastAsia="pt-BR"/>
              </w:rPr>
            </w:pPr>
            <w:r w:rsidRPr="0053265B">
              <w:rPr>
                <w:rFonts w:ascii="Book Antiqua" w:eastAsia="Times New Roman" w:hAnsi="Book Antiqua" w:cs="Calibri"/>
                <w:sz w:val="20"/>
                <w:szCs w:val="20"/>
                <w:lang w:eastAsia="pt-BR"/>
              </w:rPr>
              <w:t>Qtd. Solicitada</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53265B" w:rsidRDefault="00D71AA3" w:rsidP="00D71AA3">
            <w:pPr>
              <w:ind w:left="0" w:right="0"/>
              <w:jc w:val="center"/>
              <w:rPr>
                <w:rFonts w:ascii="Book Antiqua" w:eastAsia="Times New Roman" w:hAnsi="Book Antiqua" w:cs="Calibri"/>
                <w:sz w:val="20"/>
                <w:szCs w:val="20"/>
                <w:lang w:eastAsia="pt-BR"/>
              </w:rPr>
            </w:pPr>
            <w:r w:rsidRPr="0053265B">
              <w:rPr>
                <w:rFonts w:ascii="Book Antiqua" w:eastAsia="Times New Roman" w:hAnsi="Book Antiqua" w:cs="Calibri"/>
                <w:sz w:val="20"/>
                <w:szCs w:val="20"/>
                <w:lang w:eastAsia="pt-BR"/>
              </w:rPr>
              <w:t>Percentual</w:t>
            </w:r>
          </w:p>
        </w:tc>
      </w:tr>
      <w:tr w:rsidR="00D71AA3" w:rsidRPr="00796161" w:rsidTr="00D71AA3">
        <w:trPr>
          <w:trHeight w:val="300"/>
          <w:jc w:val="center"/>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E67828" w:rsidRDefault="00D71AA3" w:rsidP="00D71AA3">
            <w:pPr>
              <w:ind w:left="0" w:right="0"/>
              <w:jc w:val="center"/>
              <w:rPr>
                <w:rFonts w:ascii="Book Antiqua" w:eastAsia="Times New Roman" w:hAnsi="Book Antiqua" w:cs="Calibri"/>
                <w:sz w:val="20"/>
                <w:szCs w:val="20"/>
                <w:lang w:eastAsia="pt-BR"/>
              </w:rPr>
            </w:pPr>
            <w:r w:rsidRPr="00E67828">
              <w:rPr>
                <w:rFonts w:ascii="Book Antiqua" w:eastAsia="Times New Roman" w:hAnsi="Book Antiqua" w:cs="Calibri"/>
                <w:sz w:val="20"/>
                <w:szCs w:val="20"/>
                <w:lang w:eastAsia="pt-BR"/>
              </w:rPr>
              <w:t>A</w:t>
            </w:r>
          </w:p>
        </w:tc>
        <w:tc>
          <w:tcPr>
            <w:tcW w:w="4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71AA3" w:rsidRPr="006F73C3" w:rsidRDefault="00D71AA3" w:rsidP="00D71AA3">
            <w:pPr>
              <w:ind w:left="0" w:right="0"/>
              <w:jc w:val="left"/>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 xml:space="preserve">EXECUÇÃO DE PAVIMENTO EM PISO </w:t>
            </w:r>
            <w:r w:rsidRPr="00902CBC">
              <w:rPr>
                <w:rFonts w:ascii="Book Antiqua" w:eastAsia="Times New Roman" w:hAnsi="Book Antiqua" w:cs="Calibri"/>
                <w:sz w:val="20"/>
                <w:szCs w:val="20"/>
                <w:lang w:eastAsia="pt-BR"/>
              </w:rPr>
              <w:t>INTERTRAVADO</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 xml:space="preserve"> </w:t>
            </w:r>
            <w:proofErr w:type="spellStart"/>
            <w:r>
              <w:rPr>
                <w:rFonts w:ascii="Book Antiqua" w:eastAsia="Times New Roman" w:hAnsi="Book Antiqua" w:cs="Calibri"/>
                <w:sz w:val="20"/>
                <w:szCs w:val="20"/>
                <w:lang w:eastAsia="pt-BR"/>
              </w:rPr>
              <w:t>M²</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1330,00</w:t>
            </w:r>
          </w:p>
        </w:tc>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665</w:t>
            </w:r>
            <w:r w:rsidRPr="006F73C3">
              <w:rPr>
                <w:rFonts w:ascii="Book Antiqua" w:eastAsia="Times New Roman" w:hAnsi="Book Antiqua" w:cs="Calibri"/>
                <w:sz w:val="20"/>
                <w:szCs w:val="20"/>
                <w:lang w:eastAsia="pt-BR"/>
              </w:rPr>
              <w:t>,00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sidRPr="006F73C3">
              <w:rPr>
                <w:rFonts w:ascii="Book Antiqua" w:eastAsia="Times New Roman" w:hAnsi="Book Antiqua" w:cs="Calibri"/>
                <w:sz w:val="20"/>
                <w:szCs w:val="20"/>
                <w:lang w:eastAsia="pt-BR"/>
              </w:rPr>
              <w:t>50%</w:t>
            </w:r>
          </w:p>
        </w:tc>
      </w:tr>
      <w:tr w:rsidR="00D71AA3" w:rsidRPr="00796161" w:rsidTr="00D71AA3">
        <w:trPr>
          <w:trHeight w:val="300"/>
          <w:jc w:val="center"/>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53265B" w:rsidRDefault="00D71AA3" w:rsidP="00D71AA3">
            <w:pPr>
              <w:ind w:left="0" w:right="0"/>
              <w:jc w:val="center"/>
              <w:rPr>
                <w:rFonts w:ascii="Book Antiqua" w:eastAsia="Times New Roman" w:hAnsi="Book Antiqua" w:cs="Calibri"/>
                <w:sz w:val="20"/>
                <w:szCs w:val="20"/>
                <w:highlight w:val="yellow"/>
                <w:lang w:eastAsia="pt-BR"/>
              </w:rPr>
            </w:pPr>
            <w:r w:rsidRPr="00041DAC">
              <w:rPr>
                <w:rFonts w:ascii="Book Antiqua" w:eastAsia="Times New Roman" w:hAnsi="Book Antiqua" w:cs="Calibri"/>
                <w:sz w:val="20"/>
                <w:szCs w:val="20"/>
                <w:lang w:eastAsia="pt-BR"/>
              </w:rPr>
              <w:t>B</w:t>
            </w:r>
          </w:p>
        </w:tc>
        <w:tc>
          <w:tcPr>
            <w:tcW w:w="4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71AA3" w:rsidRPr="006F73C3" w:rsidRDefault="00D71AA3" w:rsidP="00D71AA3">
            <w:pPr>
              <w:ind w:left="0" w:right="0"/>
              <w:jc w:val="left"/>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ASSENTAMENTO DE TUBO DE CONCRETO, DIÂMETRO ≥ 400 MM</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M</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224,00</w:t>
            </w:r>
          </w:p>
        </w:tc>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112,00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50%</w:t>
            </w:r>
          </w:p>
        </w:tc>
      </w:tr>
      <w:tr w:rsidR="00D71AA3" w:rsidRPr="00796161" w:rsidTr="00D71AA3">
        <w:trPr>
          <w:trHeight w:val="300"/>
          <w:jc w:val="center"/>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8D2EB2" w:rsidRDefault="00D71AA3" w:rsidP="00D71AA3">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C</w:t>
            </w:r>
          </w:p>
        </w:tc>
        <w:tc>
          <w:tcPr>
            <w:tcW w:w="4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71AA3" w:rsidRPr="006F73C3" w:rsidRDefault="00D71AA3" w:rsidP="00D71AA3">
            <w:pPr>
              <w:ind w:left="0" w:right="0"/>
              <w:jc w:val="left"/>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 ASSENTAMENTO DE</w:t>
            </w:r>
            <w:proofErr w:type="gramStart"/>
            <w:r>
              <w:rPr>
                <w:rFonts w:ascii="Book Antiqua" w:eastAsia="Times New Roman" w:hAnsi="Book Antiqua" w:cs="Calibri"/>
                <w:sz w:val="20"/>
                <w:szCs w:val="20"/>
                <w:lang w:eastAsia="pt-BR"/>
              </w:rPr>
              <w:t xml:space="preserve">  </w:t>
            </w:r>
            <w:proofErr w:type="gramEnd"/>
            <w:r w:rsidRPr="00902CBC">
              <w:rPr>
                <w:rFonts w:ascii="Book Antiqua" w:eastAsia="Times New Roman" w:hAnsi="Book Antiqua" w:cs="Calibri"/>
                <w:sz w:val="20"/>
                <w:szCs w:val="20"/>
                <w:lang w:eastAsia="pt-BR"/>
              </w:rPr>
              <w:t>MEIO-FIO</w:t>
            </w:r>
            <w:r>
              <w:rPr>
                <w:rFonts w:ascii="Book Antiqua" w:eastAsia="Times New Roman" w:hAnsi="Book Antiqua" w:cs="Calibri"/>
                <w:sz w:val="20"/>
                <w:szCs w:val="20"/>
                <w:lang w:eastAsia="pt-BR"/>
              </w:rPr>
              <w:t xml:space="preserve"> DE CONCRETO</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sidRPr="006F73C3">
              <w:rPr>
                <w:rFonts w:ascii="Book Antiqua" w:eastAsia="Times New Roman" w:hAnsi="Book Antiqua" w:cs="Calibri"/>
                <w:sz w:val="20"/>
                <w:szCs w:val="20"/>
                <w:lang w:eastAsia="pt-BR"/>
              </w:rPr>
              <w:t>M</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440,00</w:t>
            </w:r>
          </w:p>
        </w:tc>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220,00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sidRPr="006F73C3">
              <w:rPr>
                <w:rFonts w:ascii="Book Antiqua" w:eastAsia="Times New Roman" w:hAnsi="Book Antiqua" w:cs="Calibri"/>
                <w:sz w:val="20"/>
                <w:szCs w:val="20"/>
                <w:lang w:eastAsia="pt-BR"/>
              </w:rPr>
              <w:t>50%</w:t>
            </w:r>
          </w:p>
        </w:tc>
      </w:tr>
      <w:tr w:rsidR="00D71AA3" w:rsidRPr="00796161" w:rsidTr="00D71AA3">
        <w:trPr>
          <w:trHeight w:val="300"/>
          <w:jc w:val="center"/>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Default="00D71AA3" w:rsidP="00D71AA3">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D</w:t>
            </w:r>
          </w:p>
        </w:tc>
        <w:tc>
          <w:tcPr>
            <w:tcW w:w="4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71AA3" w:rsidRDefault="00D71AA3" w:rsidP="00D71AA3">
            <w:pPr>
              <w:ind w:left="0" w:right="0"/>
              <w:jc w:val="left"/>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EXECUÇÃO DE BASE E/OU SUB-BASE DE BRITA GRADUADA SIMPLES</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proofErr w:type="spellStart"/>
            <w:r>
              <w:rPr>
                <w:rFonts w:ascii="Book Antiqua" w:eastAsia="Times New Roman" w:hAnsi="Book Antiqua" w:cs="Calibri"/>
                <w:sz w:val="20"/>
                <w:szCs w:val="20"/>
                <w:lang w:eastAsia="pt-BR"/>
              </w:rPr>
              <w:t>M³</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253,00</w:t>
            </w:r>
          </w:p>
        </w:tc>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126,50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1AA3" w:rsidRPr="006F73C3" w:rsidRDefault="00D71AA3" w:rsidP="00D71AA3">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50%</w:t>
            </w:r>
          </w:p>
        </w:tc>
      </w:tr>
    </w:tbl>
    <w:p w:rsidR="00D71AA3" w:rsidRDefault="00D71AA3" w:rsidP="00D71AA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DB707E" w:rsidRDefault="0035773D" w:rsidP="0035773D">
      <w:pPr>
        <w:ind w:left="-567" w:right="-1134"/>
        <w:rPr>
          <w:rFonts w:ascii="Book Antiqua" w:hAnsi="Book Antiqua" w:cs="Arial"/>
        </w:rPr>
      </w:pPr>
      <w:proofErr w:type="gramStart"/>
      <w:r w:rsidRPr="00D71AA3">
        <w:rPr>
          <w:rFonts w:ascii="Book Antiqua" w:hAnsi="Book Antiqua" w:cs="Arial"/>
          <w:b/>
        </w:rPr>
        <w:t>3</w:t>
      </w:r>
      <w:proofErr w:type="gramEnd"/>
      <w:r w:rsidRPr="00D71AA3">
        <w:rPr>
          <w:rFonts w:ascii="Book Antiqua" w:hAnsi="Book Antiqua" w:cs="Arial"/>
          <w:b/>
        </w:rPr>
        <w:t xml:space="preserve">) </w:t>
      </w:r>
      <w:r w:rsidR="00D71AA3" w:rsidRPr="00D71AA3">
        <w:rPr>
          <w:rFonts w:ascii="Book Antiqua" w:hAnsi="Book Antiqua" w:cs="Arial"/>
        </w:rPr>
        <w:t>Será admitido somar até 2 (dois) atestados para atingir a quantidade mínima do serviço especificado (inclusive consórcio)</w:t>
      </w:r>
      <w:r w:rsidRPr="00DB707E">
        <w:rPr>
          <w:rFonts w:ascii="Book Antiqua" w:hAnsi="Book Antiqua" w:cs="Arial"/>
        </w:rPr>
        <w:t>.</w:t>
      </w:r>
    </w:p>
    <w:p w:rsidR="0035773D" w:rsidRPr="00D71AA3" w:rsidRDefault="0035773D" w:rsidP="0035773D">
      <w:pPr>
        <w:ind w:left="-567" w:right="-1134"/>
        <w:rPr>
          <w:rFonts w:ascii="Book Antiqua" w:hAnsi="Book Antiqua" w:cs="Arial"/>
          <w:b/>
        </w:rPr>
      </w:pPr>
      <w:proofErr w:type="gramStart"/>
      <w:r w:rsidRPr="00D71AA3">
        <w:rPr>
          <w:rFonts w:ascii="Book Antiqua" w:hAnsi="Book Antiqua" w:cs="Arial"/>
          <w:b/>
        </w:rPr>
        <w:t>4</w:t>
      </w:r>
      <w:proofErr w:type="gramEnd"/>
      <w:r w:rsidRPr="00D71AA3">
        <w:rPr>
          <w:rFonts w:ascii="Book Antiqua" w:hAnsi="Book Antiqua" w:cs="Arial"/>
          <w:b/>
        </w:rPr>
        <w:t>)</w:t>
      </w:r>
      <w:r w:rsidRPr="00D71AA3">
        <w:rPr>
          <w:rFonts w:ascii="Book Antiqua" w:hAnsi="Book Antiqua" w:cs="Arial"/>
        </w:rPr>
        <w:t xml:space="preserve"> </w:t>
      </w:r>
      <w:r w:rsidR="00D71AA3" w:rsidRPr="00D71AA3">
        <w:rPr>
          <w:rFonts w:ascii="Book Antiqua" w:hAnsi="Book Antiqua" w:cs="Arial"/>
        </w:rPr>
        <w:t>Não serão aceitos atestados e/ou Certidões de Acervos parciais, referente a obras e/ou serviços em andamento.</w:t>
      </w:r>
    </w:p>
    <w:p w:rsidR="0035773D" w:rsidRDefault="0035773D" w:rsidP="0035773D">
      <w:pPr>
        <w:widowControl w:val="0"/>
        <w:ind w:right="-852"/>
        <w:rPr>
          <w:rFonts w:ascii="Book Antiqua" w:eastAsia="Book Antiqua" w:hAnsi="Book Antiqua"/>
        </w:rPr>
      </w:pPr>
    </w:p>
    <w:p w:rsidR="0035773D" w:rsidRDefault="006A77C5" w:rsidP="0035773D">
      <w:pPr>
        <w:widowControl w:val="0"/>
        <w:ind w:right="-852"/>
        <w:rPr>
          <w:rFonts w:ascii="Book Antiqua" w:eastAsia="Book Antiqua" w:hAnsi="Book Antiqua"/>
          <w:b/>
        </w:rPr>
      </w:pPr>
      <w:r w:rsidRPr="00D71AA3">
        <w:rPr>
          <w:rFonts w:ascii="Book Antiqua" w:eastAsia="Book Antiqua" w:hAnsi="Book Antiqua"/>
          <w:b/>
        </w:rPr>
        <w:t>8.5</w:t>
      </w:r>
      <w:r w:rsidR="0035773D" w:rsidRPr="00D71AA3">
        <w:rPr>
          <w:rFonts w:ascii="Book Antiqua" w:eastAsia="Book Antiqua" w:hAnsi="Book Antiqua"/>
          <w:b/>
        </w:rPr>
        <w:t>.2 – Capacidade técnico-profissional:</w:t>
      </w:r>
    </w:p>
    <w:p w:rsidR="00D71AA3" w:rsidRPr="00D71AA3" w:rsidRDefault="00D71AA3"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Calibri" w:hAnsi="Book Antiqua" w:cs="Arial"/>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w:t>
      </w:r>
      <w:r w:rsidRPr="00D71AA3">
        <w:rPr>
          <w:rFonts w:ascii="Book Antiqua" w:eastAsia="Calibri" w:hAnsi="Book Antiqua" w:cs="Arial"/>
        </w:rPr>
        <w:t>ao Conselho Regional de Engenharia e Agronomia – CREA e/ou no Conselho de Arquitetura e Urbanismo - CAU, comprovando</w:t>
      </w:r>
      <w:r w:rsidRPr="00DB707E">
        <w:rPr>
          <w:rFonts w:ascii="Book Antiqua" w:eastAsia="Calibri" w:hAnsi="Book Antiqua" w:cs="Arial"/>
        </w:rPr>
        <w:t xml:space="preserve">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A81DE4" w:rsidRPr="00DB707E" w:rsidRDefault="00A81DE4" w:rsidP="0035773D">
      <w:pPr>
        <w:widowControl w:val="0"/>
        <w:ind w:right="-852"/>
        <w:rPr>
          <w:rFonts w:ascii="Book Antiqua" w:eastAsia="Book Antiqua" w:hAnsi="Book Antiqua"/>
        </w:rPr>
      </w:pPr>
    </w:p>
    <w:p w:rsidR="0035773D" w:rsidRDefault="0035773D" w:rsidP="0035773D">
      <w:pPr>
        <w:widowControl w:val="0"/>
        <w:ind w:right="-852"/>
        <w:rPr>
          <w:rFonts w:ascii="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w:t>
      </w:r>
      <w:r w:rsidRPr="00A81DE4">
        <w:rPr>
          <w:rFonts w:ascii="Book Antiqua" w:hAnsi="Book Antiqua"/>
        </w:rPr>
        <w:t xml:space="preserve">possui em seu quadro, na data prevista para a abertura do certame, </w:t>
      </w:r>
      <w:proofErr w:type="gramStart"/>
      <w:r w:rsidRPr="00A81DE4">
        <w:rPr>
          <w:rFonts w:ascii="Book Antiqua" w:hAnsi="Book Antiqua" w:cs="Arial"/>
        </w:rPr>
        <w:t>profissional(</w:t>
      </w:r>
      <w:proofErr w:type="gramEnd"/>
      <w:r w:rsidRPr="00A81DE4">
        <w:rPr>
          <w:rFonts w:ascii="Book Antiqua" w:hAnsi="Book Antiqua" w:cs="Arial"/>
        </w:rPr>
        <w:t>is) de nível superior com formação em 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A81DE4" w:rsidRPr="00DB707E" w:rsidRDefault="00A81DE4" w:rsidP="0035773D">
      <w:pPr>
        <w:widowControl w:val="0"/>
        <w:ind w:right="-852"/>
        <w:rPr>
          <w:rFonts w:ascii="Book Antiqua" w:eastAsia="Book Antiqua" w:hAnsi="Book Antiqua"/>
        </w:rPr>
      </w:pPr>
    </w:p>
    <w:p w:rsidR="0035773D" w:rsidRPr="00A81DE4" w:rsidRDefault="0035773D" w:rsidP="0035773D">
      <w:pPr>
        <w:widowControl w:val="0"/>
        <w:ind w:right="-852"/>
        <w:rPr>
          <w:rFonts w:ascii="Book Antiqua" w:eastAsia="Book Antiqua" w:hAnsi="Book Antiqua"/>
        </w:rPr>
      </w:pPr>
      <w:r w:rsidRPr="00A81DE4">
        <w:rPr>
          <w:rFonts w:ascii="Book Antiqua" w:hAnsi="Book Antiqua"/>
        </w:rPr>
        <w:t xml:space="preserve">I. Mediante a apresentação de cópia da Carteira Profissional de Trabalho - </w:t>
      </w:r>
      <w:r w:rsidRPr="00A81DE4">
        <w:rPr>
          <w:rFonts w:ascii="Book Antiqua" w:hAnsi="Book Antiqua" w:cs="Arial"/>
        </w:rPr>
        <w:t>CTPS (páginas da identificação profissional e do contrato de trabalho) acompanhada de cópia do livro ou ficha de registro de empregado</w:t>
      </w:r>
      <w:r w:rsidRPr="00A81DE4">
        <w:rPr>
          <w:rFonts w:ascii="Book Antiqua" w:hAnsi="Book Antiqua"/>
        </w:rPr>
        <w:t xml:space="preserve">; </w:t>
      </w:r>
      <w:r w:rsidRPr="00A81DE4">
        <w:rPr>
          <w:rFonts w:ascii="Book Antiqua" w:hAnsi="Book Antiqua"/>
          <w:b/>
        </w:rPr>
        <w:t>ou</w:t>
      </w:r>
    </w:p>
    <w:p w:rsidR="0035773D" w:rsidRPr="00A81DE4" w:rsidRDefault="0035773D" w:rsidP="0035773D">
      <w:pPr>
        <w:widowControl w:val="0"/>
        <w:ind w:right="-852"/>
        <w:rPr>
          <w:rFonts w:ascii="Book Antiqua" w:eastAsia="Book Antiqua" w:hAnsi="Book Antiqua"/>
        </w:rPr>
      </w:pPr>
      <w:r w:rsidRPr="00A81DE4">
        <w:rPr>
          <w:rFonts w:ascii="Book Antiqua" w:hAnsi="Book Antiqua"/>
        </w:rPr>
        <w:lastRenderedPageBreak/>
        <w:t xml:space="preserve">II. Mediante a comprovação do vínculo profissional por meio de contrato de prestação de serviços, celebrado de acordo com a legislação civil comum </w:t>
      </w:r>
      <w:r w:rsidRPr="00A81DE4">
        <w:rPr>
          <w:rFonts w:ascii="Book Antiqua" w:hAnsi="Book Antiqua" w:cs="Arial"/>
        </w:rPr>
        <w:t>(vigência durante o prazo de contratação deste edital)</w:t>
      </w:r>
      <w:r w:rsidRPr="00A81DE4">
        <w:rPr>
          <w:rFonts w:ascii="Book Antiqua" w:hAnsi="Book Antiqua"/>
        </w:rPr>
        <w:t xml:space="preserve">; </w:t>
      </w:r>
      <w:r w:rsidRPr="00A81DE4">
        <w:rPr>
          <w:rFonts w:ascii="Book Antiqua" w:hAnsi="Book Antiqua"/>
          <w:b/>
        </w:rPr>
        <w:t>ou</w:t>
      </w:r>
    </w:p>
    <w:p w:rsidR="0035773D" w:rsidRPr="00A81DE4" w:rsidRDefault="0035773D" w:rsidP="0035773D">
      <w:pPr>
        <w:widowControl w:val="0"/>
        <w:ind w:right="-852"/>
        <w:rPr>
          <w:rFonts w:ascii="Book Antiqua" w:hAnsi="Book Antiqua"/>
          <w:b/>
        </w:rPr>
      </w:pPr>
      <w:r w:rsidRPr="00A81DE4">
        <w:rPr>
          <w:rFonts w:ascii="Book Antiqua" w:hAnsi="Book Antiqua"/>
        </w:rPr>
        <w:t xml:space="preserve">III. Mediante apresentação do ato constitutivo da empresa e da Certidão do CREA/CAU devidamente atualizada; </w:t>
      </w:r>
      <w:r w:rsidRPr="00A81DE4">
        <w:rPr>
          <w:rFonts w:ascii="Book Antiqua" w:hAnsi="Book Antiqua"/>
          <w:b/>
        </w:rPr>
        <w:t>ou</w:t>
      </w:r>
    </w:p>
    <w:p w:rsidR="0035773D" w:rsidRPr="00A81DE4" w:rsidRDefault="0035773D" w:rsidP="0035773D">
      <w:pPr>
        <w:widowControl w:val="0"/>
        <w:ind w:right="-852"/>
        <w:rPr>
          <w:rFonts w:ascii="Book Antiqua" w:eastAsia="Book Antiqua" w:hAnsi="Book Antiqua"/>
        </w:rPr>
      </w:pPr>
      <w:r w:rsidRPr="00A81DE4">
        <w:rPr>
          <w:rFonts w:ascii="Book Antiqua" w:hAnsi="Book Antiqua"/>
        </w:rPr>
        <w:t>IV.</w:t>
      </w:r>
      <w:r w:rsidRPr="00A81DE4">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A81DE4">
      <w:pPr>
        <w:ind w:right="-1134"/>
        <w:rPr>
          <w:rFonts w:ascii="Book Antiqua" w:hAnsi="Book Antiqua" w:cs="Arial"/>
        </w:rPr>
      </w:pPr>
    </w:p>
    <w:p w:rsidR="0035773D" w:rsidRPr="00DB707E" w:rsidRDefault="0035773D" w:rsidP="00A81DE4">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A81DE4" w:rsidRDefault="00A81DE4" w:rsidP="00A81DE4">
      <w:pPr>
        <w:pStyle w:val="PargrafodaLista"/>
        <w:widowControl w:val="0"/>
        <w:tabs>
          <w:tab w:val="left" w:pos="-426"/>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852"/>
        <w:rPr>
          <w:rFonts w:ascii="Book Antiqua" w:hAnsi="Book Antiqua"/>
          <w:b/>
        </w:rPr>
      </w:pPr>
    </w:p>
    <w:tbl>
      <w:tblPr>
        <w:tblW w:w="7422" w:type="dxa"/>
        <w:jc w:val="center"/>
        <w:tblInd w:w="-1148" w:type="dxa"/>
        <w:tblCellMar>
          <w:left w:w="70" w:type="dxa"/>
          <w:right w:w="70" w:type="dxa"/>
        </w:tblCellMar>
        <w:tblLook w:val="04A0"/>
      </w:tblPr>
      <w:tblGrid>
        <w:gridCol w:w="1112"/>
        <w:gridCol w:w="5505"/>
        <w:gridCol w:w="805"/>
      </w:tblGrid>
      <w:tr w:rsidR="00A81DE4" w:rsidRPr="00796161" w:rsidTr="00A81DE4">
        <w:trPr>
          <w:trHeight w:val="302"/>
          <w:jc w:val="center"/>
        </w:trPr>
        <w:tc>
          <w:tcPr>
            <w:tcW w:w="11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DE4" w:rsidRPr="0053265B" w:rsidRDefault="00A81DE4" w:rsidP="00A81DE4">
            <w:pPr>
              <w:ind w:left="0" w:right="0"/>
              <w:jc w:val="center"/>
              <w:rPr>
                <w:rFonts w:ascii="Book Antiqua" w:eastAsia="Times New Roman" w:hAnsi="Book Antiqua" w:cs="Calibri"/>
                <w:sz w:val="20"/>
                <w:szCs w:val="20"/>
                <w:lang w:eastAsia="pt-BR"/>
              </w:rPr>
            </w:pPr>
            <w:r w:rsidRPr="0053265B">
              <w:rPr>
                <w:rFonts w:ascii="Book Antiqua" w:eastAsia="Times New Roman" w:hAnsi="Book Antiqua" w:cs="Calibri"/>
                <w:sz w:val="20"/>
                <w:szCs w:val="20"/>
                <w:lang w:eastAsia="pt-BR"/>
              </w:rPr>
              <w:t>Item</w:t>
            </w:r>
          </w:p>
        </w:tc>
        <w:tc>
          <w:tcPr>
            <w:tcW w:w="55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DE4" w:rsidRPr="0053265B" w:rsidRDefault="00A81DE4" w:rsidP="00A81DE4">
            <w:pPr>
              <w:ind w:left="0" w:right="0"/>
              <w:jc w:val="center"/>
              <w:rPr>
                <w:rFonts w:ascii="Book Antiqua" w:eastAsia="Times New Roman" w:hAnsi="Book Antiqua" w:cs="Calibri"/>
                <w:sz w:val="20"/>
                <w:szCs w:val="20"/>
                <w:lang w:eastAsia="pt-BR"/>
              </w:rPr>
            </w:pPr>
            <w:r w:rsidRPr="0053265B">
              <w:rPr>
                <w:rFonts w:ascii="Book Antiqua" w:eastAsia="Times New Roman" w:hAnsi="Book Antiqua" w:cs="Calibri"/>
                <w:sz w:val="20"/>
                <w:szCs w:val="20"/>
                <w:lang w:eastAsia="pt-BR"/>
              </w:rPr>
              <w:t>Descrição</w:t>
            </w:r>
          </w:p>
        </w:tc>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DE4" w:rsidRPr="0053265B" w:rsidRDefault="00A81DE4" w:rsidP="00A81DE4">
            <w:pPr>
              <w:ind w:left="0" w:right="0"/>
              <w:jc w:val="center"/>
              <w:rPr>
                <w:rFonts w:ascii="Book Antiqua" w:eastAsia="Times New Roman" w:hAnsi="Book Antiqua" w:cs="Calibri"/>
                <w:sz w:val="20"/>
                <w:szCs w:val="20"/>
                <w:lang w:eastAsia="pt-BR"/>
              </w:rPr>
            </w:pPr>
            <w:proofErr w:type="spellStart"/>
            <w:r w:rsidRPr="0053265B">
              <w:rPr>
                <w:rFonts w:ascii="Book Antiqua" w:eastAsia="Times New Roman" w:hAnsi="Book Antiqua" w:cs="Calibri"/>
                <w:sz w:val="20"/>
                <w:szCs w:val="20"/>
                <w:lang w:eastAsia="pt-BR"/>
              </w:rPr>
              <w:t>Und</w:t>
            </w:r>
            <w:proofErr w:type="spellEnd"/>
            <w:r w:rsidRPr="0053265B">
              <w:rPr>
                <w:rFonts w:ascii="Book Antiqua" w:eastAsia="Times New Roman" w:hAnsi="Book Antiqua" w:cs="Calibri"/>
                <w:sz w:val="20"/>
                <w:szCs w:val="20"/>
                <w:lang w:eastAsia="pt-BR"/>
              </w:rPr>
              <w:t>.</w:t>
            </w:r>
          </w:p>
        </w:tc>
      </w:tr>
      <w:tr w:rsidR="00A81DE4" w:rsidRPr="00796161" w:rsidTr="00A81DE4">
        <w:trPr>
          <w:trHeight w:val="302"/>
          <w:jc w:val="center"/>
        </w:trPr>
        <w:tc>
          <w:tcPr>
            <w:tcW w:w="11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DE4" w:rsidRPr="00E67828" w:rsidRDefault="00A81DE4" w:rsidP="00A81DE4">
            <w:pPr>
              <w:ind w:left="0" w:right="0"/>
              <w:jc w:val="center"/>
              <w:rPr>
                <w:rFonts w:ascii="Book Antiqua" w:eastAsia="Times New Roman" w:hAnsi="Book Antiqua" w:cs="Calibri"/>
                <w:sz w:val="20"/>
                <w:szCs w:val="20"/>
                <w:lang w:eastAsia="pt-BR"/>
              </w:rPr>
            </w:pPr>
            <w:r w:rsidRPr="00E67828">
              <w:rPr>
                <w:rFonts w:ascii="Book Antiqua" w:eastAsia="Times New Roman" w:hAnsi="Book Antiqua" w:cs="Calibri"/>
                <w:sz w:val="20"/>
                <w:szCs w:val="20"/>
                <w:lang w:eastAsia="pt-BR"/>
              </w:rPr>
              <w:t>A</w:t>
            </w:r>
          </w:p>
        </w:tc>
        <w:tc>
          <w:tcPr>
            <w:tcW w:w="5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1DE4" w:rsidRPr="006F73C3" w:rsidRDefault="00A81DE4" w:rsidP="00A81DE4">
            <w:pPr>
              <w:ind w:left="0" w:right="0"/>
              <w:jc w:val="left"/>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 xml:space="preserve">EXECUÇÃO DE PAVIMENTO EM PISO </w:t>
            </w:r>
            <w:r w:rsidRPr="00902CBC">
              <w:rPr>
                <w:rFonts w:ascii="Book Antiqua" w:eastAsia="Times New Roman" w:hAnsi="Book Antiqua" w:cs="Calibri"/>
                <w:sz w:val="20"/>
                <w:szCs w:val="20"/>
                <w:lang w:eastAsia="pt-BR"/>
              </w:rPr>
              <w:t>INTERTRAVADO</w:t>
            </w:r>
          </w:p>
        </w:tc>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DE4" w:rsidRPr="006F73C3" w:rsidRDefault="00A81DE4" w:rsidP="00A81DE4">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 xml:space="preserve"> </w:t>
            </w:r>
            <w:proofErr w:type="spellStart"/>
            <w:r>
              <w:rPr>
                <w:rFonts w:ascii="Book Antiqua" w:eastAsia="Times New Roman" w:hAnsi="Book Antiqua" w:cs="Calibri"/>
                <w:sz w:val="20"/>
                <w:szCs w:val="20"/>
                <w:lang w:eastAsia="pt-BR"/>
              </w:rPr>
              <w:t>M²</w:t>
            </w:r>
            <w:proofErr w:type="spellEnd"/>
          </w:p>
        </w:tc>
      </w:tr>
      <w:tr w:rsidR="00A81DE4" w:rsidRPr="00796161" w:rsidTr="00A81DE4">
        <w:trPr>
          <w:trHeight w:val="302"/>
          <w:jc w:val="center"/>
        </w:trPr>
        <w:tc>
          <w:tcPr>
            <w:tcW w:w="11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DE4" w:rsidRPr="0053265B" w:rsidRDefault="00A81DE4" w:rsidP="00A81DE4">
            <w:pPr>
              <w:ind w:left="0" w:right="0"/>
              <w:jc w:val="center"/>
              <w:rPr>
                <w:rFonts w:ascii="Book Antiqua" w:eastAsia="Times New Roman" w:hAnsi="Book Antiqua" w:cs="Calibri"/>
                <w:sz w:val="20"/>
                <w:szCs w:val="20"/>
                <w:highlight w:val="yellow"/>
                <w:lang w:eastAsia="pt-BR"/>
              </w:rPr>
            </w:pPr>
            <w:r w:rsidRPr="00041DAC">
              <w:rPr>
                <w:rFonts w:ascii="Book Antiqua" w:eastAsia="Times New Roman" w:hAnsi="Book Antiqua" w:cs="Calibri"/>
                <w:sz w:val="20"/>
                <w:szCs w:val="20"/>
                <w:lang w:eastAsia="pt-BR"/>
              </w:rPr>
              <w:t>B</w:t>
            </w:r>
          </w:p>
        </w:tc>
        <w:tc>
          <w:tcPr>
            <w:tcW w:w="5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1DE4" w:rsidRPr="006F73C3" w:rsidRDefault="00A81DE4" w:rsidP="00A81DE4">
            <w:pPr>
              <w:ind w:left="0" w:right="0"/>
              <w:jc w:val="left"/>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ASSENTAMENTO DE TUBO DE CONCRETO, DIÂMETRO ≥ 400 MM</w:t>
            </w:r>
          </w:p>
        </w:tc>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DE4" w:rsidRPr="006F73C3" w:rsidRDefault="00A81DE4" w:rsidP="00A81DE4">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M</w:t>
            </w:r>
          </w:p>
        </w:tc>
      </w:tr>
      <w:tr w:rsidR="00A81DE4" w:rsidRPr="00796161" w:rsidTr="00A81DE4">
        <w:trPr>
          <w:trHeight w:val="302"/>
          <w:jc w:val="center"/>
        </w:trPr>
        <w:tc>
          <w:tcPr>
            <w:tcW w:w="11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DE4" w:rsidRPr="008D2EB2" w:rsidRDefault="00A81DE4" w:rsidP="00A81DE4">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C</w:t>
            </w:r>
          </w:p>
        </w:tc>
        <w:tc>
          <w:tcPr>
            <w:tcW w:w="5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1DE4" w:rsidRPr="006F73C3" w:rsidRDefault="00A81DE4" w:rsidP="00A81DE4">
            <w:pPr>
              <w:ind w:left="0" w:right="0"/>
              <w:jc w:val="left"/>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 ASSENTAMENTO DE</w:t>
            </w:r>
            <w:proofErr w:type="gramStart"/>
            <w:r>
              <w:rPr>
                <w:rFonts w:ascii="Book Antiqua" w:eastAsia="Times New Roman" w:hAnsi="Book Antiqua" w:cs="Calibri"/>
                <w:sz w:val="20"/>
                <w:szCs w:val="20"/>
                <w:lang w:eastAsia="pt-BR"/>
              </w:rPr>
              <w:t xml:space="preserve">  </w:t>
            </w:r>
            <w:proofErr w:type="gramEnd"/>
            <w:r w:rsidRPr="00902CBC">
              <w:rPr>
                <w:rFonts w:ascii="Book Antiqua" w:eastAsia="Times New Roman" w:hAnsi="Book Antiqua" w:cs="Calibri"/>
                <w:sz w:val="20"/>
                <w:szCs w:val="20"/>
                <w:lang w:eastAsia="pt-BR"/>
              </w:rPr>
              <w:t>MEIO-FIO</w:t>
            </w:r>
            <w:r>
              <w:rPr>
                <w:rFonts w:ascii="Book Antiqua" w:eastAsia="Times New Roman" w:hAnsi="Book Antiqua" w:cs="Calibri"/>
                <w:sz w:val="20"/>
                <w:szCs w:val="20"/>
                <w:lang w:eastAsia="pt-BR"/>
              </w:rPr>
              <w:t xml:space="preserve"> DE CONCRETO</w:t>
            </w:r>
          </w:p>
        </w:tc>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DE4" w:rsidRPr="006F73C3" w:rsidRDefault="00A81DE4" w:rsidP="00A81DE4">
            <w:pPr>
              <w:ind w:left="0" w:right="0"/>
              <w:jc w:val="center"/>
              <w:rPr>
                <w:rFonts w:ascii="Book Antiqua" w:eastAsia="Times New Roman" w:hAnsi="Book Antiqua" w:cs="Calibri"/>
                <w:sz w:val="20"/>
                <w:szCs w:val="20"/>
                <w:lang w:eastAsia="pt-BR"/>
              </w:rPr>
            </w:pPr>
            <w:r w:rsidRPr="006F73C3">
              <w:rPr>
                <w:rFonts w:ascii="Book Antiqua" w:eastAsia="Times New Roman" w:hAnsi="Book Antiqua" w:cs="Calibri"/>
                <w:sz w:val="20"/>
                <w:szCs w:val="20"/>
                <w:lang w:eastAsia="pt-BR"/>
              </w:rPr>
              <w:t>M</w:t>
            </w:r>
          </w:p>
        </w:tc>
      </w:tr>
      <w:tr w:rsidR="00A81DE4" w:rsidRPr="00796161" w:rsidTr="00A81DE4">
        <w:trPr>
          <w:trHeight w:val="302"/>
          <w:jc w:val="center"/>
        </w:trPr>
        <w:tc>
          <w:tcPr>
            <w:tcW w:w="11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DE4" w:rsidRDefault="00A81DE4" w:rsidP="00A81DE4">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D</w:t>
            </w:r>
          </w:p>
        </w:tc>
        <w:tc>
          <w:tcPr>
            <w:tcW w:w="55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1DE4" w:rsidRDefault="00A81DE4" w:rsidP="00A81DE4">
            <w:pPr>
              <w:ind w:left="0" w:right="0"/>
              <w:jc w:val="left"/>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EXECUÇÃO DE BASE E/OU SUB-BASE DE BRITA GRADUADA SIMPLES</w:t>
            </w:r>
          </w:p>
        </w:tc>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1DE4" w:rsidRPr="006F73C3" w:rsidRDefault="00A81DE4" w:rsidP="00A81DE4">
            <w:pPr>
              <w:ind w:left="0" w:right="0"/>
              <w:jc w:val="center"/>
              <w:rPr>
                <w:rFonts w:ascii="Book Antiqua" w:eastAsia="Times New Roman" w:hAnsi="Book Antiqua" w:cs="Calibri"/>
                <w:sz w:val="20"/>
                <w:szCs w:val="20"/>
                <w:lang w:eastAsia="pt-BR"/>
              </w:rPr>
            </w:pPr>
            <w:proofErr w:type="spellStart"/>
            <w:r>
              <w:rPr>
                <w:rFonts w:ascii="Book Antiqua" w:eastAsia="Times New Roman" w:hAnsi="Book Antiqua" w:cs="Calibri"/>
                <w:sz w:val="20"/>
                <w:szCs w:val="20"/>
                <w:lang w:eastAsia="pt-BR"/>
              </w:rPr>
              <w:t>M³</w:t>
            </w:r>
            <w:proofErr w:type="spellEnd"/>
          </w:p>
        </w:tc>
      </w:tr>
    </w:tbl>
    <w:p w:rsidR="00A81DE4" w:rsidRPr="0056175B" w:rsidRDefault="00A81DE4" w:rsidP="00A81DE4">
      <w:pPr>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A81DE4" w:rsidRPr="00DB707E" w:rsidRDefault="00660E6A" w:rsidP="00A81DE4">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r w:rsidRPr="00660E6A">
        <w:rPr>
          <w:rFonts w:ascii="Book Antiqua" w:hAnsi="Book Antiqua"/>
          <w:b/>
        </w:rPr>
        <w:t xml:space="preserve">8.5.3 </w:t>
      </w:r>
      <w:r w:rsidR="00A81DE4" w:rsidRPr="00DB707E">
        <w:rPr>
          <w:rFonts w:ascii="Book Antiqua" w:hAnsi="Book Antiqua"/>
        </w:rPr>
        <w:t>É vedada a participação de um mesmo técnico como responsável por mais de uma empresa.</w:t>
      </w:r>
    </w:p>
    <w:p w:rsidR="00A81DE4" w:rsidRDefault="00660E6A" w:rsidP="00A81DE4">
      <w:pPr>
        <w:ind w:left="-567" w:right="-1134"/>
        <w:rPr>
          <w:rFonts w:ascii="Book Antiqua" w:hAnsi="Book Antiqua" w:cs="Arial"/>
        </w:rPr>
      </w:pPr>
      <w:r>
        <w:rPr>
          <w:rFonts w:ascii="Book Antiqua" w:hAnsi="Book Antiqua" w:cs="Arial"/>
          <w:b/>
        </w:rPr>
        <w:t xml:space="preserve">8.5.4 </w:t>
      </w:r>
      <w:r w:rsidR="00A81DE4" w:rsidRPr="00DB707E">
        <w:rPr>
          <w:rFonts w:ascii="Book Antiqua" w:hAnsi="Book Antiqua" w:cs="Arial"/>
        </w:rPr>
        <w:t>O</w:t>
      </w:r>
      <w:r w:rsidR="00A81DE4">
        <w:rPr>
          <w:rFonts w:ascii="Book Antiqua" w:hAnsi="Book Antiqua" w:cs="Arial"/>
        </w:rPr>
        <w:t>(s)</w:t>
      </w:r>
      <w:r w:rsidR="00A81DE4" w:rsidRPr="00DB707E">
        <w:rPr>
          <w:rFonts w:ascii="Book Antiqua" w:hAnsi="Book Antiqua" w:cs="Arial"/>
        </w:rPr>
        <w:t xml:space="preserve"> </w:t>
      </w:r>
      <w:proofErr w:type="gramStart"/>
      <w:r w:rsidR="00A81DE4" w:rsidRPr="00DB707E">
        <w:rPr>
          <w:rFonts w:ascii="Book Antiqua" w:hAnsi="Book Antiqua" w:cs="Arial"/>
        </w:rPr>
        <w:t>profissional</w:t>
      </w:r>
      <w:r w:rsidR="00A81DE4">
        <w:rPr>
          <w:rFonts w:ascii="Book Antiqua" w:hAnsi="Book Antiqua" w:cs="Arial"/>
        </w:rPr>
        <w:t>(</w:t>
      </w:r>
      <w:proofErr w:type="gramEnd"/>
      <w:r w:rsidR="00A81DE4">
        <w:rPr>
          <w:rFonts w:ascii="Book Antiqua" w:hAnsi="Book Antiqua" w:cs="Arial"/>
        </w:rPr>
        <w:t>is)</w:t>
      </w:r>
      <w:r w:rsidR="00A81DE4" w:rsidRPr="00DB707E">
        <w:rPr>
          <w:rFonts w:ascii="Book Antiqua" w:hAnsi="Book Antiqua" w:cs="Arial"/>
        </w:rPr>
        <w:t xml:space="preserve"> indicado</w:t>
      </w:r>
      <w:r w:rsidR="00A81DE4">
        <w:rPr>
          <w:rFonts w:ascii="Book Antiqua" w:hAnsi="Book Antiqua" w:cs="Arial"/>
        </w:rPr>
        <w:t>(s)</w:t>
      </w:r>
      <w:r w:rsidR="00A81DE4" w:rsidRPr="00DB707E">
        <w:rPr>
          <w:rFonts w:ascii="Book Antiqua" w:hAnsi="Book Antiqua" w:cs="Arial"/>
        </w:rPr>
        <w:t xml:space="preserve"> pelo licitante para fins de comprovação da capacidade técnico-profissional deverá</w:t>
      </w:r>
      <w:r w:rsidR="00A81DE4">
        <w:rPr>
          <w:rFonts w:ascii="Book Antiqua" w:hAnsi="Book Antiqua" w:cs="Arial"/>
        </w:rPr>
        <w:t>(</w:t>
      </w:r>
      <w:proofErr w:type="spellStart"/>
      <w:r w:rsidR="00A81DE4">
        <w:rPr>
          <w:rFonts w:ascii="Book Antiqua" w:hAnsi="Book Antiqua" w:cs="Arial"/>
        </w:rPr>
        <w:t>ão</w:t>
      </w:r>
      <w:proofErr w:type="spellEnd"/>
      <w:r w:rsidR="00A81DE4">
        <w:rPr>
          <w:rFonts w:ascii="Book Antiqua" w:hAnsi="Book Antiqua" w:cs="Arial"/>
        </w:rPr>
        <w:t>)</w:t>
      </w:r>
      <w:r w:rsidR="00A81DE4"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A81DE4" w:rsidRDefault="00660E6A" w:rsidP="0035773D">
      <w:pPr>
        <w:ind w:left="-567" w:right="-1134"/>
        <w:rPr>
          <w:rFonts w:ascii="Book Antiqua" w:hAnsi="Book Antiqua" w:cs="Arial"/>
        </w:rPr>
      </w:pPr>
      <w:r>
        <w:rPr>
          <w:rFonts w:ascii="Book Antiqua" w:hAnsi="Book Antiqua" w:cs="Arial"/>
          <w:b/>
        </w:rPr>
        <w:t xml:space="preserve">8.5.5 </w:t>
      </w:r>
      <w:r w:rsidR="0035773D" w:rsidRPr="00A81DE4">
        <w:rPr>
          <w:rFonts w:ascii="Book Antiqua" w:hAnsi="Book Antiqua" w:cs="Arial"/>
        </w:rPr>
        <w:t xml:space="preserve">Não serão aceitos atestados e/ou Certidões de Acervos parciais, referente a obras e/ou serviços em andamento. </w:t>
      </w:r>
    </w:p>
    <w:p w:rsidR="00660E6A" w:rsidRDefault="00660E6A" w:rsidP="0035773D">
      <w:pPr>
        <w:widowControl w:val="0"/>
        <w:ind w:right="-852"/>
        <w:rPr>
          <w:rFonts w:ascii="Book Antiqua" w:eastAsia="Book Antiqua" w:hAnsi="Book Antiqua"/>
          <w:b/>
          <w:u w:val="single"/>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Default="0035773D" w:rsidP="0035773D">
      <w:pPr>
        <w:widowControl w:val="0"/>
        <w:ind w:right="-852"/>
        <w:rPr>
          <w:rFonts w:ascii="Book Antiqua" w:eastAsia="Book Antiqua" w:hAnsi="Book Antiqua"/>
        </w:rPr>
      </w:pPr>
    </w:p>
    <w:p w:rsidR="0035773D" w:rsidRPr="00660E6A" w:rsidRDefault="006A77C5" w:rsidP="0035773D">
      <w:pPr>
        <w:widowControl w:val="0"/>
        <w:ind w:right="-852"/>
        <w:rPr>
          <w:rFonts w:ascii="Book Antiqua" w:eastAsia="Book Antiqua" w:hAnsi="Book Antiqua"/>
          <w:b/>
        </w:rPr>
      </w:pPr>
      <w:r w:rsidRPr="00660E6A">
        <w:rPr>
          <w:rFonts w:ascii="Book Antiqua" w:eastAsia="Book Antiqua" w:hAnsi="Book Antiqua"/>
          <w:b/>
        </w:rPr>
        <w:t>8.6</w:t>
      </w:r>
      <w:r w:rsidR="0035773D" w:rsidRPr="00660E6A">
        <w:rPr>
          <w:rFonts w:ascii="Book Antiqua" w:eastAsia="Book Antiqua" w:hAnsi="Book Antiqua"/>
          <w:b/>
        </w:rPr>
        <w:t xml:space="preserve"> DA PARTICIPAÇÃO DE CONSÓRCIOS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.1 É permitida a participação de empresas em consórcio, atendidas as condições previstas no artigo 15 da Lei n.º 14.133/2021 e alterações e aquelas estabelecidas neste Edital e seus Anexos.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.2 As empresas consorciadas deverão apresentar compromisso de constituição do consórcio, por 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I - indicação da empresa líder, que será responsável principal perante o MUNICÍPIO, que deverá ter poderes expressos para representar o consórcio em todas as fases do presente procedimento licitatório, podendo, inclusive, interpor e desistir de recursos, </w:t>
      </w:r>
      <w:proofErr w:type="gramStart"/>
      <w:r w:rsidRPr="00CB6056">
        <w:rPr>
          <w:rFonts w:ascii="Book Antiqua" w:eastAsia="Book Antiqua" w:hAnsi="Book Antiqua"/>
        </w:rPr>
        <w:t>firmar</w:t>
      </w:r>
      <w:proofErr w:type="gramEnd"/>
      <w:r w:rsidRPr="00CB6056">
        <w:rPr>
          <w:rFonts w:ascii="Book Antiqua" w:eastAsia="Book Antiqua" w:hAnsi="Book Antiqua"/>
        </w:rPr>
        <w:t xml:space="preserve">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.3 Cada membro do consórcio deverá satisfazer individualmente as condições de Habilitação Jurídica mencionadas no item 8.1.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.4 Cada membro do consórcio deverá satisfazer individualmente as condições de Regularidade Fiscal e Trabalhista mencionadas no item 8.2.</w:t>
      </w:r>
    </w:p>
    <w:p w:rsidR="0035773D" w:rsidRPr="00660E6A"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660E6A">
        <w:rPr>
          <w:rFonts w:ascii="Book Antiqua" w:eastAsia="Book Antiqua" w:hAnsi="Book Antiqua"/>
        </w:rPr>
        <w:t>8.6</w:t>
      </w:r>
      <w:r w:rsidR="0035773D" w:rsidRPr="00660E6A">
        <w:rPr>
          <w:rFonts w:ascii="Book Antiqua" w:eastAsia="Book Antiqua" w:hAnsi="Book Antiqua"/>
        </w:rPr>
        <w:t>.5 A comprovação de qualificação econômico-financ</w:t>
      </w:r>
      <w:r w:rsidRPr="00660E6A">
        <w:rPr>
          <w:rFonts w:ascii="Book Antiqua" w:eastAsia="Book Antiqua" w:hAnsi="Book Antiqua"/>
        </w:rPr>
        <w:t>eira, de que tratam os itens 8.4.1, 8.4</w:t>
      </w:r>
      <w:r w:rsidR="0035773D" w:rsidRPr="00660E6A">
        <w:rPr>
          <w:rFonts w:ascii="Book Antiqua" w:eastAsia="Book Antiqua" w:hAnsi="Book Antiqua"/>
        </w:rPr>
        <w:t>.2</w:t>
      </w:r>
      <w:r w:rsidRPr="00660E6A">
        <w:rPr>
          <w:rFonts w:ascii="Book Antiqua" w:eastAsia="Book Antiqua" w:hAnsi="Book Antiqua"/>
        </w:rPr>
        <w:t>, 8.4.2.1, 8.4.2.2 e 8.4</w:t>
      </w:r>
      <w:r w:rsidR="0035773D" w:rsidRPr="00660E6A">
        <w:rPr>
          <w:rFonts w:ascii="Book Antiqua" w:eastAsia="Book Antiqua" w:hAnsi="Book Antiqua"/>
        </w:rPr>
        <w:t>.2.3 deverá ser atendida individualmente pelos membros do consórcio.</w:t>
      </w:r>
    </w:p>
    <w:p w:rsidR="0035773D" w:rsidRPr="00660E6A"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660E6A">
        <w:rPr>
          <w:rFonts w:ascii="Book Antiqua" w:eastAsia="Book Antiqua" w:hAnsi="Book Antiqua"/>
        </w:rPr>
        <w:t>8.6</w:t>
      </w:r>
      <w:r w:rsidR="0035773D" w:rsidRPr="00660E6A">
        <w:rPr>
          <w:rFonts w:ascii="Book Antiqua" w:eastAsia="Book Antiqua" w:hAnsi="Book Antiqua"/>
        </w:rPr>
        <w:t xml:space="preserve">.6 O </w:t>
      </w:r>
      <w:r w:rsidR="0035773D" w:rsidRPr="00660E6A">
        <w:rPr>
          <w:rFonts w:ascii="Book Antiqua" w:hAnsi="Book Antiqua"/>
        </w:rPr>
        <w:t>capital social mínimo ou valor do patrimônio líquido mínimo,</w:t>
      </w:r>
      <w:r w:rsidRPr="00660E6A">
        <w:rPr>
          <w:rFonts w:ascii="Book Antiqua" w:eastAsia="Book Antiqua" w:hAnsi="Book Antiqua"/>
        </w:rPr>
        <w:t xml:space="preserve"> exigido pelo item 8.4</w:t>
      </w:r>
      <w:r w:rsidR="0035773D" w:rsidRPr="00660E6A">
        <w:rPr>
          <w:rFonts w:ascii="Book Antiqua" w:eastAsia="Book Antiqua" w:hAnsi="Book Antiqua"/>
        </w:rPr>
        <w:t>.2.4, será de 11% do valor total previsto para a licitação e poderá ser comprovado pelo somatório ponderado (proporcional à participação de cada consorciado) dos valores apresentados individualmente pelos consórcios, conforme inciso III e § 1º do art. 15 da Lei 14.133/2021.</w:t>
      </w:r>
    </w:p>
    <w:p w:rsidR="0035773D" w:rsidRPr="00660E6A"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660E6A">
        <w:rPr>
          <w:rFonts w:ascii="Book Antiqua" w:eastAsia="Book Antiqua" w:hAnsi="Book Antiqua"/>
        </w:rPr>
        <w:t>8.6</w:t>
      </w:r>
      <w:r w:rsidR="0035773D" w:rsidRPr="00660E6A">
        <w:rPr>
          <w:rFonts w:ascii="Book Antiqua" w:eastAsia="Book Antiqua" w:hAnsi="Book Antiqua"/>
        </w:rPr>
        <w:t>.6.1 Para os consórcios formados, em sua totalidade, por microempresas e empresas de pequeno porte, o capital social mínimo ou valor do patrimônio líqu</w:t>
      </w:r>
      <w:r w:rsidRPr="00660E6A">
        <w:rPr>
          <w:rFonts w:ascii="Book Antiqua" w:eastAsia="Book Antiqua" w:hAnsi="Book Antiqua"/>
        </w:rPr>
        <w:t>ido mínimo exigido pelo item 8.4</w:t>
      </w:r>
      <w:r w:rsidR="0035773D" w:rsidRPr="00660E6A">
        <w:rPr>
          <w:rFonts w:ascii="Book Antiqua" w:eastAsia="Book Antiqua" w:hAnsi="Book Antiqua"/>
        </w:rPr>
        <w:t>.2.4</w:t>
      </w:r>
      <w:proofErr w:type="gramStart"/>
      <w:r w:rsidR="0035773D" w:rsidRPr="00660E6A">
        <w:rPr>
          <w:rFonts w:ascii="Book Antiqua" w:eastAsia="Book Antiqua" w:hAnsi="Book Antiqua"/>
        </w:rPr>
        <w:t xml:space="preserve">  </w:t>
      </w:r>
      <w:proofErr w:type="gramEnd"/>
      <w:r w:rsidR="0035773D" w:rsidRPr="00660E6A">
        <w:rPr>
          <w:rFonts w:ascii="Book Antiqua" w:eastAsia="Book Antiqua" w:hAnsi="Book Antiqua"/>
        </w:rPr>
        <w:t xml:space="preserve">será de 10% do valor total previsto para a licitação. </w:t>
      </w:r>
    </w:p>
    <w:p w:rsidR="0035773D" w:rsidRPr="00660E6A"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660E6A">
        <w:rPr>
          <w:rFonts w:ascii="Book Antiqua" w:eastAsia="Book Antiqua" w:hAnsi="Book Antiqua"/>
        </w:rPr>
        <w:t>8.6</w:t>
      </w:r>
      <w:r w:rsidR="0035773D" w:rsidRPr="00660E6A">
        <w:rPr>
          <w:rFonts w:ascii="Book Antiqua" w:eastAsia="Book Antiqua" w:hAnsi="Book Antiqua"/>
        </w:rPr>
        <w:t>.7 A qualificaç</w:t>
      </w:r>
      <w:r w:rsidRPr="00660E6A">
        <w:rPr>
          <w:rFonts w:ascii="Book Antiqua" w:eastAsia="Book Antiqua" w:hAnsi="Book Antiqua"/>
        </w:rPr>
        <w:t>ão técnica referente ao item 8.5</w:t>
      </w:r>
      <w:r w:rsidR="0035773D" w:rsidRPr="00660E6A">
        <w:rPr>
          <w:rFonts w:ascii="Book Antiqua" w:eastAsia="Book Antiqua" w:hAnsi="Book Antiqua"/>
        </w:rPr>
        <w:t xml:space="preserve"> poderá ser comprovada através do somatório de atestados das empresas consorciadas, conforme inciso III do art. 15 da Lei 14.133/2021.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.8 As empresas consorciadas não podem participar deste certame de forma isolada ou em outro consórcio.</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 xml:space="preserve">.9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w:t>
      </w:r>
      <w:r w:rsidR="00E52890">
        <w:rPr>
          <w:rFonts w:ascii="Book Antiqua" w:eastAsia="Book Antiqua" w:hAnsi="Book Antiqua"/>
        </w:rPr>
        <w:t>6</w:t>
      </w:r>
      <w:r w:rsidR="0035773D"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6A77C5" w:rsidP="0035773D">
      <w:pPr>
        <w:widowControl w:val="0"/>
        <w:ind w:right="-852"/>
        <w:rPr>
          <w:rFonts w:ascii="Book Antiqua" w:eastAsia="Book Antiqua" w:hAnsi="Book Antiqua"/>
          <w:color w:val="FF0000"/>
        </w:rPr>
      </w:pPr>
      <w:r>
        <w:rPr>
          <w:rFonts w:ascii="Book Antiqua" w:eastAsia="Book Antiqua" w:hAnsi="Book Antiqua"/>
        </w:rPr>
        <w:t>8.6</w:t>
      </w:r>
      <w:r w:rsidR="0035773D" w:rsidRPr="00CB6056">
        <w:rPr>
          <w:rFonts w:ascii="Book Antiqua" w:eastAsia="Book Antiqua" w:hAnsi="Book Antiqua"/>
        </w:rPr>
        <w:t xml:space="preserve">.10 A substituição de consorciado deverá ser expressamente autorizada pelo CONTRATANTE e </w:t>
      </w:r>
      <w:r w:rsidR="0035773D" w:rsidRPr="00CB6056">
        <w:rPr>
          <w:rFonts w:ascii="Book Antiqua" w:eastAsia="Book Antiqua" w:hAnsi="Book Antiqua"/>
        </w:rPr>
        <w:lastRenderedPageBreak/>
        <w:t>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6A77C5" w:rsidRDefault="006A77C5" w:rsidP="0035773D">
      <w:pPr>
        <w:widowControl w:val="0"/>
        <w:ind w:right="-852"/>
        <w:rPr>
          <w:rFonts w:ascii="Book Antiqua" w:eastAsia="Book Antiqua" w:hAnsi="Book Antiqua"/>
        </w:rPr>
      </w:pPr>
      <w:r>
        <w:rPr>
          <w:rFonts w:ascii="Book Antiqua" w:eastAsia="Book Antiqua" w:hAnsi="Book Antiqua"/>
        </w:rPr>
        <w:t xml:space="preserve">8.7 </w:t>
      </w:r>
      <w:r w:rsidRPr="00263A24">
        <w:rPr>
          <w:rFonts w:ascii="Book Antiqua" w:eastAsia="Book Antiqua" w:hAnsi="Book Antiqua"/>
          <w:bCs/>
        </w:rPr>
        <w:t xml:space="preserve">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3"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4"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8.8</w:t>
      </w:r>
      <w:r w:rsidR="0035773D" w:rsidRPr="003F6C1C">
        <w:rPr>
          <w:rFonts w:ascii="Book Antiqua" w:eastAsia="Book Antiqua" w:hAnsi="Book Antiqua"/>
        </w:rPr>
        <w:t xml:space="preserve"> Ao Agente de Contratação </w:t>
      </w:r>
      <w:proofErr w:type="gramStart"/>
      <w:r w:rsidR="0035773D" w:rsidRPr="003F6C1C">
        <w:rPr>
          <w:rFonts w:ascii="Book Antiqua" w:eastAsia="Book Antiqua" w:hAnsi="Book Antiqua"/>
        </w:rPr>
        <w:t>reserva-se</w:t>
      </w:r>
      <w:proofErr w:type="gramEnd"/>
      <w:r w:rsidR="0035773D" w:rsidRPr="003F6C1C">
        <w:rPr>
          <w:rFonts w:ascii="Book Antiqua" w:eastAsia="Book Antiqua" w:hAnsi="Book Antiqua"/>
        </w:rPr>
        <w:t xml:space="preserve"> o direito de solicitar do licitante, em qualquer tempo, no curso da Licitação, quaisquer esclarecimentos sobre documentos já entregues.</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8.9</w:t>
      </w:r>
      <w:r w:rsidR="0035773D"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6A77C5" w:rsidP="0035773D">
      <w:pPr>
        <w:widowControl w:val="0"/>
        <w:ind w:right="-852"/>
        <w:rPr>
          <w:rFonts w:ascii="Book Antiqua" w:eastAsia="Book Antiqua" w:hAnsi="Book Antiqua"/>
        </w:rPr>
      </w:pPr>
      <w:r>
        <w:rPr>
          <w:rFonts w:ascii="Book Antiqua" w:eastAsia="Book Antiqua" w:hAnsi="Book Antiqua"/>
        </w:rPr>
        <w:t>8.10</w:t>
      </w:r>
      <w:r w:rsidR="0035773D">
        <w:rPr>
          <w:rFonts w:ascii="Book Antiqua" w:eastAsia="Book Antiqua" w:hAnsi="Book Antiqua"/>
        </w:rPr>
        <w:t xml:space="preserve"> </w:t>
      </w:r>
      <w:r w:rsidR="0035773D" w:rsidRPr="00627233">
        <w:rPr>
          <w:rFonts w:ascii="Book Antiqua" w:eastAsia="Book Antiqua" w:hAnsi="Book Antiqua"/>
        </w:rPr>
        <w:t>Os documentos que compõem a proposta e a habilitação do licitante melhor classificado somente serão disponibiliz</w:t>
      </w:r>
      <w:r w:rsidR="0035773D">
        <w:rPr>
          <w:rFonts w:ascii="Book Antiqua" w:eastAsia="Book Antiqua" w:hAnsi="Book Antiqua"/>
        </w:rPr>
        <w:t>ados para avaliação do Agente de Contratação</w:t>
      </w:r>
      <w:r w:rsidR="0035773D"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w:t>
      </w:r>
      <w:proofErr w:type="gramStart"/>
      <w:r w:rsidRPr="00627233">
        <w:rPr>
          <w:rFonts w:ascii="Book Antiqua" w:eastAsia="Book Antiqua" w:hAnsi="Book Antiqua"/>
        </w:rPr>
        <w:t>Incumbirá</w:t>
      </w:r>
      <w:proofErr w:type="gramEnd"/>
      <w:r w:rsidRPr="00627233">
        <w:rPr>
          <w:rFonts w:ascii="Book Antiqua" w:eastAsia="Book Antiqua" w:hAnsi="Book Antiqua"/>
        </w:rPr>
        <w:t xml:space="preserve">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w:t>
      </w:r>
      <w:r w:rsidRPr="006E79A5">
        <w:rPr>
          <w:rFonts w:ascii="Book Antiqua" w:eastAsia="Book Antiqua" w:hAnsi="Book Antiqua"/>
        </w:rPr>
        <w:lastRenderedPageBreak/>
        <w:t>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w:t>
      </w:r>
      <w:proofErr w:type="spellStart"/>
      <w:r w:rsidRPr="00521C22">
        <w:rPr>
          <w:rFonts w:ascii="Book Antiqua" w:hAnsi="Book Antiqua"/>
        </w:rPr>
        <w:t>inexequível</w:t>
      </w:r>
      <w:proofErr w:type="spellEnd"/>
      <w:r w:rsidRPr="00521C22">
        <w:rPr>
          <w:rFonts w:ascii="Book Antiqua" w:hAnsi="Book Antiqua"/>
        </w:rPr>
        <w:t xml:space="preserve">, o preço incompatível ou lance </w:t>
      </w:r>
      <w:proofErr w:type="spellStart"/>
      <w:r w:rsidRPr="00521C22">
        <w:rPr>
          <w:rFonts w:ascii="Book Antiqua" w:hAnsi="Book Antiqua"/>
        </w:rPr>
        <w:t>inexequível</w:t>
      </w:r>
      <w:proofErr w:type="spellEnd"/>
      <w:r w:rsidRPr="00521C22">
        <w:rPr>
          <w:rFonts w:ascii="Book Antiqua" w:hAnsi="Book Antiqua"/>
        </w:rPr>
        <w:t xml:space="preserve">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 xml:space="preserve">.1 A prorrogação automática da etapa de envio de lances será de dois minutos e ocorrerá sucessivamente sempre que houver </w:t>
      </w:r>
      <w:proofErr w:type="gramStart"/>
      <w:r w:rsidRPr="00627233">
        <w:rPr>
          <w:rFonts w:ascii="Book Antiqua" w:eastAsia="Book Antiqua" w:hAnsi="Book Antiqua"/>
        </w:rPr>
        <w:t>lances enviados</w:t>
      </w:r>
      <w:proofErr w:type="gramEnd"/>
      <w:r w:rsidRPr="00627233">
        <w:rPr>
          <w:rFonts w:ascii="Book Antiqua" w:eastAsia="Book Antiqua" w:hAnsi="Book Antiqua"/>
        </w:rPr>
        <w:t xml:space="preserve">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Pr="00D3580C" w:rsidRDefault="0035773D" w:rsidP="0035773D">
      <w:pPr>
        <w:widowControl w:val="0"/>
        <w:ind w:right="-852"/>
        <w:rPr>
          <w:rFonts w:ascii="Book Antiqua" w:eastAsia="Book Antiqua" w:hAnsi="Book Antiqua"/>
        </w:rPr>
      </w:pPr>
      <w:r w:rsidRPr="00D3580C">
        <w:rPr>
          <w:rFonts w:ascii="Book Antiqua" w:eastAsia="Book Antiqua" w:hAnsi="Book Antiqua"/>
        </w:rPr>
        <w:t>11.5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35773D" w:rsidRPr="00D3580C" w:rsidRDefault="0035773D" w:rsidP="0035773D">
      <w:pPr>
        <w:widowControl w:val="0"/>
        <w:ind w:right="-852"/>
        <w:rPr>
          <w:rFonts w:ascii="Book Antiqua" w:eastAsia="Book Antiqua" w:hAnsi="Book Antiqua"/>
        </w:rPr>
      </w:pPr>
      <w:r w:rsidRPr="00D3580C">
        <w:rPr>
          <w:rFonts w:ascii="Book Antiqua" w:eastAsia="Book Antiqua" w:hAnsi="Book Antiqua"/>
        </w:rPr>
        <w:t>11.6 Nessas condições, as propostas de microempresas e empresas de pequeno porte que se encontrarem na faixa de até 5% (cinco por cento) acima da melhor proposta</w:t>
      </w:r>
      <w:proofErr w:type="gramStart"/>
      <w:r w:rsidRPr="00D3580C">
        <w:rPr>
          <w:rFonts w:ascii="Book Antiqua" w:eastAsia="Book Antiqua" w:hAnsi="Book Antiqua"/>
        </w:rPr>
        <w:t xml:space="preserve"> ou melhor</w:t>
      </w:r>
      <w:proofErr w:type="gramEnd"/>
      <w:r w:rsidRPr="00D3580C">
        <w:rPr>
          <w:rFonts w:ascii="Book Antiqua" w:eastAsia="Book Antiqua" w:hAnsi="Book Antiqua"/>
        </w:rPr>
        <w:t xml:space="preserve"> lance serão consideradas empatadas com a primeira colocada.</w:t>
      </w:r>
    </w:p>
    <w:p w:rsidR="0035773D" w:rsidRPr="00D3580C" w:rsidRDefault="0035773D" w:rsidP="0035773D">
      <w:pPr>
        <w:widowControl w:val="0"/>
        <w:ind w:right="-852"/>
        <w:rPr>
          <w:rFonts w:ascii="Book Antiqua" w:eastAsia="Book Antiqua" w:hAnsi="Book Antiqua"/>
        </w:rPr>
      </w:pPr>
      <w:r w:rsidRPr="00D3580C">
        <w:rPr>
          <w:rFonts w:ascii="Book Antiqua" w:eastAsia="Book Antiqua" w:hAnsi="Book Antiqua"/>
        </w:rPr>
        <w:t xml:space="preserve">11.7 A melhor classificada nos termos do item anterior terá o direito de encaminhar uma última oferta para desempate, obrigatoriamente em valor inferior ao da primeira colocada, no prazo de </w:t>
      </w:r>
      <w:proofErr w:type="gramStart"/>
      <w:r w:rsidRPr="00D3580C">
        <w:rPr>
          <w:rFonts w:ascii="Book Antiqua" w:eastAsia="Book Antiqua" w:hAnsi="Book Antiqua"/>
        </w:rPr>
        <w:t>5</w:t>
      </w:r>
      <w:proofErr w:type="gramEnd"/>
      <w:r w:rsidRPr="00D3580C">
        <w:rPr>
          <w:rFonts w:ascii="Book Antiqua" w:eastAsia="Book Antiqua" w:hAnsi="Book Antiqua"/>
        </w:rPr>
        <w:t xml:space="preserve"> (cinco) minutos controlados pelo sistema, contados após a comunicação automática para tanto. </w:t>
      </w:r>
    </w:p>
    <w:p w:rsidR="0035773D" w:rsidRPr="00D3580C" w:rsidRDefault="0035773D" w:rsidP="0035773D">
      <w:pPr>
        <w:widowControl w:val="0"/>
        <w:ind w:right="-852"/>
        <w:rPr>
          <w:rFonts w:ascii="Book Antiqua" w:eastAsia="Book Antiqua" w:hAnsi="Book Antiqua"/>
        </w:rPr>
      </w:pPr>
      <w:r w:rsidRPr="00D3580C">
        <w:rPr>
          <w:rFonts w:ascii="Book Antiqua" w:eastAsia="Book Antiqua" w:hAnsi="Book Antiqua"/>
        </w:rPr>
        <w:t xml:space="preserve">11.8 </w:t>
      </w:r>
      <w:proofErr w:type="gramStart"/>
      <w:r w:rsidRPr="00D3580C">
        <w:rPr>
          <w:rFonts w:ascii="Book Antiqua" w:eastAsia="Book Antiqua" w:hAnsi="Book Antiqua"/>
        </w:rPr>
        <w:t>Caso</w:t>
      </w:r>
      <w:proofErr w:type="gramEnd"/>
      <w:r w:rsidRPr="00D3580C">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35773D" w:rsidRPr="00D3580C" w:rsidRDefault="0035773D" w:rsidP="0035773D">
      <w:pPr>
        <w:widowControl w:val="0"/>
        <w:ind w:right="-852"/>
        <w:rPr>
          <w:rFonts w:ascii="Book Antiqua" w:eastAsia="Book Antiqua" w:hAnsi="Book Antiqua"/>
        </w:rPr>
      </w:pPr>
      <w:r w:rsidRPr="00D3580C">
        <w:rPr>
          <w:rFonts w:ascii="Book Antiqua" w:eastAsia="Book Antiqua" w:hAnsi="Book Antiqua"/>
        </w:rPr>
        <w:t xml:space="preserve">11.9 No caso de equivalência dos valores apresentados pelas microempresas e empresas de pequeno porte que se encontrem nos intervalos estabelecidos nos subitens anteriores </w:t>
      </w:r>
      <w:proofErr w:type="gramStart"/>
      <w:r w:rsidRPr="00D3580C">
        <w:rPr>
          <w:rFonts w:ascii="Book Antiqua" w:eastAsia="Book Antiqua" w:hAnsi="Book Antiqua"/>
        </w:rPr>
        <w:t>será</w:t>
      </w:r>
      <w:proofErr w:type="gramEnd"/>
      <w:r w:rsidRPr="00D3580C">
        <w:rPr>
          <w:rFonts w:ascii="Book Antiqua" w:eastAsia="Book Antiqua" w:hAnsi="Book Antiqua"/>
        </w:rPr>
        <w:t xml:space="preserve"> realizado sorteio entre elas para que se identifique aquela que primeiro poderá apresentar melhor oferta.</w:t>
      </w:r>
    </w:p>
    <w:p w:rsidR="0035773D" w:rsidRPr="00D3580C" w:rsidRDefault="0035773D" w:rsidP="0035773D">
      <w:pPr>
        <w:widowControl w:val="0"/>
        <w:ind w:right="-852"/>
        <w:rPr>
          <w:rFonts w:ascii="Book Antiqua" w:eastAsia="Book Antiqua" w:hAnsi="Book Antiqua"/>
        </w:rPr>
      </w:pPr>
      <w:r w:rsidRPr="00D3580C">
        <w:rPr>
          <w:rFonts w:ascii="Book Antiqua" w:eastAsia="Book Antiqua" w:hAnsi="Book Antiqua"/>
        </w:rPr>
        <w:t xml:space="preserve">11.10 A ordem de apresentação pelos licitantes é utilizada como um dos critérios de classificação, de </w:t>
      </w:r>
      <w:r w:rsidRPr="00D3580C">
        <w:rPr>
          <w:rFonts w:ascii="Book Antiqua" w:eastAsia="Book Antiqua" w:hAnsi="Book Antiqua"/>
        </w:rPr>
        <w:lastRenderedPageBreak/>
        <w:t>maneira que só poderá haver empate entre propostas iguais (não seguidas de lances), ou entre lances finais da fase fechada do modo de disputa aberto e fechado.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6"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35773D" w:rsidRDefault="0035773D" w:rsidP="0035773D">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627233" w:rsidRDefault="0035773D" w:rsidP="0035773D">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35773D" w:rsidRDefault="0035773D" w:rsidP="0035773D">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lastRenderedPageBreak/>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w:t>
      </w:r>
      <w:proofErr w:type="spellStart"/>
      <w:r w:rsidRPr="00D00FC5">
        <w:rPr>
          <w:rFonts w:ascii="Book Antiqua" w:hAnsi="Book Antiqua"/>
        </w:rPr>
        <w:t>inexequíveis</w:t>
      </w:r>
      <w:proofErr w:type="spellEnd"/>
      <w:r w:rsidRPr="00D00FC5">
        <w:rPr>
          <w:rFonts w:ascii="Book Antiqua" w:hAnsi="Book Antiqua"/>
        </w:rPr>
        <w:t xml:space="preserve">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 xml:space="preserve">o tiverem sua </w:t>
      </w:r>
      <w:proofErr w:type="spellStart"/>
      <w:r w:rsidRPr="00D00FC5">
        <w:rPr>
          <w:rFonts w:ascii="Book Antiqua" w:hAnsi="Book Antiqua"/>
        </w:rPr>
        <w:t>exequibilidade</w:t>
      </w:r>
      <w:proofErr w:type="spellEnd"/>
      <w:r w:rsidRPr="00D00FC5">
        <w:rPr>
          <w:rFonts w:ascii="Book Antiqua" w:hAnsi="Book Antiqua"/>
        </w:rPr>
        <w:t xml:space="preserv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w:t>
      </w:r>
      <w:proofErr w:type="spellStart"/>
      <w:r w:rsidRPr="00D00FC5">
        <w:rPr>
          <w:rFonts w:ascii="Book Antiqua" w:hAnsi="Book Antiqua"/>
        </w:rPr>
        <w:t>exequibilidade</w:t>
      </w:r>
      <w:proofErr w:type="spellEnd"/>
      <w:r w:rsidRPr="00D00FC5">
        <w:rPr>
          <w:rFonts w:ascii="Book Antiqua" w:hAnsi="Book Antiqua"/>
        </w:rPr>
        <w:t xml:space="preserve"> da proposta.</w:t>
      </w:r>
    </w:p>
    <w:p w:rsidR="0035773D" w:rsidRPr="00D3580C" w:rsidRDefault="0035773D" w:rsidP="0035773D">
      <w:pPr>
        <w:widowControl w:val="0"/>
        <w:ind w:right="-852"/>
        <w:rPr>
          <w:rFonts w:ascii="Book Antiqua" w:hAnsi="Book Antiqua"/>
        </w:rPr>
      </w:pPr>
      <w:r w:rsidRPr="00D3580C">
        <w:rPr>
          <w:rFonts w:ascii="Book Antiqua" w:hAnsi="Book Antiqua"/>
        </w:rPr>
        <w:t xml:space="preserve">12.4 </w:t>
      </w:r>
      <w:r w:rsidRPr="00D3580C">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w:t>
      </w:r>
      <w:proofErr w:type="spellStart"/>
      <w:r w:rsidRPr="00A060D3">
        <w:rPr>
          <w:rFonts w:ascii="Book Antiqua" w:hAnsi="Book Antiqua"/>
        </w:rPr>
        <w:t>subsequente</w:t>
      </w:r>
      <w:proofErr w:type="spellEnd"/>
      <w:r w:rsidRPr="00A060D3">
        <w:rPr>
          <w:rFonts w:ascii="Book Antiqua" w:hAnsi="Book Antiqua"/>
        </w:rPr>
        <w:t>,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w:t>
      </w:r>
      <w:r w:rsidRPr="00A060D3">
        <w:rPr>
          <w:rFonts w:ascii="Book Antiqua" w:hAnsi="Book Antiqua"/>
        </w:rPr>
        <w:lastRenderedPageBreak/>
        <w:t>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w:t>
      </w:r>
      <w:proofErr w:type="spellStart"/>
      <w:r w:rsidRPr="00A060D3">
        <w:rPr>
          <w:rFonts w:ascii="Book Antiqua" w:hAnsi="Book Antiqua"/>
        </w:rPr>
        <w:t>subsequente</w:t>
      </w:r>
      <w:proofErr w:type="spellEnd"/>
      <w:r w:rsidRPr="00A060D3">
        <w:rPr>
          <w:rFonts w:ascii="Book Antiqua" w:hAnsi="Book Antiqua"/>
        </w:rPr>
        <w:t>,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13.1.1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7"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8"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w:t>
      </w:r>
      <w:proofErr w:type="spellStart"/>
      <w:r w:rsidRPr="000F5891">
        <w:rPr>
          <w:rFonts w:ascii="Book Antiqua" w:hAnsi="Book Antiqua"/>
          <w:shd w:val="clear" w:color="auto" w:fill="FFFFFF"/>
        </w:rPr>
        <w:t>subsequentes</w:t>
      </w:r>
      <w:proofErr w:type="spellEnd"/>
      <w:r w:rsidRPr="000F5891">
        <w:rPr>
          <w:rFonts w:ascii="Book Antiqua" w:hAnsi="Book Antiqua"/>
          <w:shd w:val="clear" w:color="auto" w:fill="FFFFFF"/>
        </w:rPr>
        <w:t xml:space="preserve"> e a </w:t>
      </w:r>
      <w:r w:rsidRPr="000F5891">
        <w:rPr>
          <w:rFonts w:ascii="Book Antiqua" w:hAnsi="Book Antiqua"/>
          <w:shd w:val="clear" w:color="auto" w:fill="FFFFFF"/>
        </w:rPr>
        <w:lastRenderedPageBreak/>
        <w:t xml:space="preserve">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9"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 xml:space="preserve">ecurso por parte dos licitantes, ficando o Agente de Contratação autorizado a adjudicar o objeto à LICITANTE </w:t>
      </w:r>
      <w:r>
        <w:rPr>
          <w:rFonts w:ascii="Book Antiqua" w:hAnsi="Book Antiqua"/>
        </w:rPr>
        <w:lastRenderedPageBreak/>
        <w:t>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w:t>
      </w:r>
      <w:proofErr w:type="spellStart"/>
      <w:r w:rsidRPr="00627233">
        <w:rPr>
          <w:rFonts w:ascii="Book Antiqua" w:hAnsi="Book Antiqua"/>
        </w:rPr>
        <w:t>contrarrazões</w:t>
      </w:r>
      <w:proofErr w:type="spellEnd"/>
      <w:r w:rsidRPr="00627233">
        <w:rPr>
          <w:rFonts w:ascii="Book Antiqua" w:hAnsi="Book Antiqua"/>
        </w:rPr>
        <w:t>, também via sistema, em igual prazo, que começará a correr do término do prazo da recorrente, sendo-lhes assegurada vista imediata dos elementos indispensáveis 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w:t>
      </w:r>
      <w:proofErr w:type="spellStart"/>
      <w:r w:rsidRPr="00627233">
        <w:rPr>
          <w:rFonts w:ascii="Book Antiqua" w:hAnsi="Book Antiqua"/>
        </w:rPr>
        <w:t>contrarrazões</w:t>
      </w:r>
      <w:proofErr w:type="spellEnd"/>
      <w:r w:rsidRPr="00627233">
        <w:rPr>
          <w:rFonts w:ascii="Book Antiqua" w:hAnsi="Book Antiqua"/>
        </w:rPr>
        <w:t>,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w:t>
      </w:r>
      <w:proofErr w:type="spellStart"/>
      <w:r w:rsidRPr="00627233">
        <w:rPr>
          <w:rFonts w:ascii="Book Antiqua" w:hAnsi="Book Antiqua"/>
        </w:rPr>
        <w:t>contrarrazões</w:t>
      </w:r>
      <w:proofErr w:type="spellEnd"/>
      <w:r w:rsidRPr="00627233">
        <w:rPr>
          <w:rFonts w:ascii="Book Antiqua" w:hAnsi="Book Antiqua"/>
        </w:rPr>
        <w:t xml:space="preserve">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w:t>
      </w:r>
      <w:proofErr w:type="spellStart"/>
      <w:r w:rsidRPr="00627233">
        <w:rPr>
          <w:rFonts w:ascii="Book Antiqua" w:hAnsi="Book Antiqua"/>
        </w:rPr>
        <w:t>contrarrazões</w:t>
      </w:r>
      <w:proofErr w:type="spellEnd"/>
      <w:r w:rsidRPr="00627233">
        <w:rPr>
          <w:rFonts w:ascii="Book Antiqua" w:hAnsi="Book Antiqua"/>
        </w:rPr>
        <w:t xml:space="preserve">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w:t>
      </w:r>
      <w:proofErr w:type="spellStart"/>
      <w:r w:rsidRPr="00627233">
        <w:rPr>
          <w:rFonts w:ascii="Book Antiqua" w:hAnsi="Book Antiqua"/>
        </w:rPr>
        <w:t>contrarrazões</w:t>
      </w:r>
      <w:proofErr w:type="spellEnd"/>
      <w:r w:rsidRPr="00627233">
        <w:rPr>
          <w:rFonts w:ascii="Book Antiqua" w:hAnsi="Book Antiqua"/>
        </w:rPr>
        <w:t xml:space="preserve">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Pr="00627233" w:rsidRDefault="0035773D" w:rsidP="0035773D">
      <w:pPr>
        <w:widowControl w:val="0"/>
        <w:ind w:right="-852"/>
        <w:rPr>
          <w:rFonts w:ascii="Book Antiqua" w:hAnsi="Book Antiqua"/>
        </w:rPr>
      </w:pP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30"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Departamento de Compras e Licitações da Prefeitura Municipal de Gaspar.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lastRenderedPageBreak/>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35773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35773D" w:rsidRPr="008830A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35773D" w:rsidRPr="003822E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w:t>
      </w:r>
      <w:proofErr w:type="gramStart"/>
      <w:r w:rsidRPr="005178CA">
        <w:rPr>
          <w:rFonts w:ascii="Book Antiqua" w:eastAsia="Book Antiqua" w:hAnsi="Book Antiqua"/>
        </w:rPr>
        <w:t>fiscal do contratado, consultar o Cadastro Nacional de Empresas Inidôneas e Suspensas (CEIS)</w:t>
      </w:r>
      <w:proofErr w:type="gramEnd"/>
      <w:r w:rsidRPr="005178CA">
        <w:rPr>
          <w:rFonts w:ascii="Book Antiqua" w:eastAsia="Book Antiqua" w:hAnsi="Book Antiqua"/>
        </w:rPr>
        <w:t xml:space="preserve">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35773D" w:rsidRDefault="0035773D" w:rsidP="0035773D">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35773D" w:rsidRDefault="0035773D" w:rsidP="0035773D">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35773D" w:rsidRDefault="0035773D" w:rsidP="0035773D">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Pr>
          <w:rFonts w:ascii="Book Antiqua" w:eastAsia="Book Antiqua" w:hAnsi="Book Antiqua"/>
        </w:rPr>
        <w:t>Projeto Básico</w:t>
      </w:r>
      <w:r w:rsidRPr="004C6230">
        <w:rPr>
          <w:rFonts w:ascii="Book Antiqua" w:eastAsia="Book Antiqua" w:hAnsi="Book Antiqua"/>
        </w:rPr>
        <w:t>.</w:t>
      </w:r>
    </w:p>
    <w:p w:rsidR="0035773D" w:rsidRDefault="0035773D" w:rsidP="0035773D">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35773D" w:rsidRDefault="0035773D" w:rsidP="0035773D">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35773D" w:rsidRPr="00DD62E8" w:rsidRDefault="0035773D" w:rsidP="0035773D">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35773D" w:rsidRPr="004A220A" w:rsidRDefault="0035773D" w:rsidP="0035773D">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35773D" w:rsidRPr="004A220A" w:rsidRDefault="0035773D" w:rsidP="0035773D">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35773D" w:rsidRDefault="0035773D" w:rsidP="0035773D">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w:t>
      </w:r>
      <w:proofErr w:type="spellStart"/>
      <w:r w:rsidRPr="00164BC5">
        <w:rPr>
          <w:rFonts w:ascii="Book Antiqua" w:eastAsia="Book Antiqua" w:hAnsi="Book Antiqua"/>
        </w:rPr>
        <w:t>cinquenta</w:t>
      </w:r>
      <w:proofErr w:type="spellEnd"/>
      <w:r w:rsidRPr="00164BC5">
        <w:rPr>
          <w:rFonts w:ascii="Book Antiqua" w:eastAsia="Book Antiqua" w:hAnsi="Book Antiqua"/>
        </w:rPr>
        <w:t xml:space="preserve"> por cento).</w:t>
      </w:r>
    </w:p>
    <w:p w:rsidR="0035773D" w:rsidRDefault="0035773D" w:rsidP="0035773D">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35773D" w:rsidRPr="00452693" w:rsidRDefault="0035773D" w:rsidP="0035773D">
      <w:pPr>
        <w:widowControl w:val="0"/>
        <w:rPr>
          <w:rFonts w:ascii="Book Antiqua" w:eastAsia="Book Antiqua" w:hAnsi="Book Antiqua"/>
          <w:color w:val="000000" w:themeColor="text1"/>
        </w:rPr>
      </w:pPr>
      <w:r>
        <w:rPr>
          <w:rFonts w:ascii="Book Antiqua" w:hAnsi="Book Antiqua"/>
        </w:rPr>
        <w:lastRenderedPageBreak/>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35773D" w:rsidRPr="004152AA" w:rsidRDefault="0035773D" w:rsidP="0035773D">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35773D" w:rsidRDefault="0035773D" w:rsidP="0035773D">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35773D" w:rsidRDefault="0035773D" w:rsidP="0035773D">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35773D" w:rsidRDefault="0035773D" w:rsidP="0035773D">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35773D" w:rsidRPr="00917611" w:rsidRDefault="0035773D" w:rsidP="0035773D">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35773D" w:rsidRPr="002F1A02" w:rsidRDefault="0035773D" w:rsidP="0035773D">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2F1A02" w:rsidRDefault="0035773D" w:rsidP="0035773D">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4E0F00" w:rsidRDefault="0035773D" w:rsidP="0035773D">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35773D" w:rsidRPr="004E0F00" w:rsidRDefault="0035773D" w:rsidP="0035773D">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35773D" w:rsidRDefault="0035773D" w:rsidP="0035773D">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35773D" w:rsidRPr="00AD49D3" w:rsidRDefault="0035773D" w:rsidP="0035773D">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35773D">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w:t>
      </w:r>
      <w:r w:rsidRPr="00AD49D3">
        <w:rPr>
          <w:rFonts w:ascii="Book Antiqua" w:hAnsi="Book Antiqua"/>
        </w:rPr>
        <w:lastRenderedPageBreak/>
        <w:t xml:space="preserve">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hAnsi="Book Antiqua"/>
        </w:rPr>
      </w:pPr>
    </w:p>
    <w:p w:rsidR="0035773D" w:rsidRPr="00B849A0" w:rsidRDefault="0035773D" w:rsidP="0035773D">
      <w:pPr>
        <w:widowControl w:val="0"/>
        <w:autoSpaceDE w:val="0"/>
        <w:autoSpaceDN w:val="0"/>
        <w:adjustRightInd w:val="0"/>
        <w:rPr>
          <w:rFonts w:ascii="Book Antiqua" w:hAnsi="Book Antiqua"/>
          <w:b/>
        </w:rPr>
      </w:pPr>
      <w:r w:rsidRPr="00B849A0">
        <w:rPr>
          <w:rFonts w:ascii="Book Antiqua" w:hAnsi="Book Antiqua"/>
          <w:b/>
        </w:rPr>
        <w:t xml:space="preserve">17.14 DA GARANTIA DO CONTRATO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sidRPr="00F36ED7">
        <w:rPr>
          <w:rFonts w:ascii="Book Antiqua" w:eastAsia="Times New Roman" w:hAnsi="Book Antiqua"/>
          <w:b/>
          <w:lang w:val="nl-NL"/>
        </w:rPr>
        <w:t>5% (cinco por cento)</w:t>
      </w:r>
      <w:r w:rsidRPr="00707965">
        <w:rPr>
          <w:rFonts w:ascii="Book Antiqua" w:eastAsia="Times New Roman" w:hAnsi="Book Antiqua"/>
          <w:lang w:val="nl-NL"/>
        </w:rPr>
        <w:t xml:space="preserve"> do valor global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35773D" w:rsidRDefault="0035773D" w:rsidP="0035773D">
      <w:pPr>
        <w:widowControl w:val="0"/>
        <w:rPr>
          <w:rFonts w:ascii="Book Antiqua" w:eastAsia="Book Antiqua" w:hAnsi="Book Antiqua"/>
        </w:rPr>
      </w:pPr>
      <w:r>
        <w:rPr>
          <w:rFonts w:ascii="Book Antiqua" w:hAnsi="Book Antiqua"/>
          <w:color w:val="000000" w:themeColor="text1"/>
        </w:rPr>
        <w:t>17.14</w:t>
      </w:r>
      <w:r>
        <w:rPr>
          <w:rFonts w:ascii="Book Antiqua" w:eastAsia="Book Antiqua" w:hAnsi="Book Antiqua"/>
        </w:rPr>
        <w:t xml:space="preserve">.4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35773D" w:rsidRDefault="0035773D" w:rsidP="0035773D">
      <w:pPr>
        <w:ind w:right="-852"/>
        <w:rPr>
          <w:rFonts w:ascii="Book Antiqua" w:eastAsia="Times New Roman" w:hAnsi="Book Antiqua"/>
          <w:lang w:val="nl-NL"/>
        </w:rPr>
      </w:pPr>
      <w:r>
        <w:rPr>
          <w:rFonts w:ascii="Book Antiqua" w:eastAsia="Times New Roman" w:hAnsi="Book Antiqua"/>
          <w:lang w:val="nl-NL"/>
        </w:rPr>
        <w:t xml:space="preserve">17.14.5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.6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17.14.7</w:t>
      </w:r>
      <w:r>
        <w:rPr>
          <w:rFonts w:ascii="Book Antiqua" w:eastAsia="Times New Roman" w:hAnsi="Book Antiqua"/>
          <w:lang w:val="nl-NL"/>
        </w:rPr>
        <w:t xml:space="preserve"> </w:t>
      </w:r>
      <w:r w:rsidRPr="00707965">
        <w:rPr>
          <w:rFonts w:ascii="Book Antiqua" w:eastAsia="Times New Roman" w:hAnsi="Book Antiqua"/>
          <w:lang w:val="nl-NL"/>
        </w:rPr>
        <w:t xml:space="preserve">A </w:t>
      </w:r>
      <w:r w:rsidRPr="00831E61">
        <w:rPr>
          <w:rFonts w:ascii="Book Antiqua" w:eastAsia="Times New Roman" w:hAnsi="Book Antiqua"/>
          <w:b/>
          <w:lang w:val="nl-NL"/>
        </w:rPr>
        <w:t>CONTRATADA</w:t>
      </w:r>
      <w:r w:rsidRPr="00707965">
        <w:rPr>
          <w:rFonts w:ascii="Book Antiqua" w:eastAsia="Times New Roman" w:hAnsi="Book Antiqua"/>
          <w:lang w:val="nl-NL"/>
        </w:rPr>
        <w:t> terá o prazo de até 10 dias após a notificação ou assinatura do Termo Aditivo ou Apostilamento para complementar a garantia prestada.</w:t>
      </w:r>
    </w:p>
    <w:p w:rsidR="0035773D" w:rsidRPr="00B934D6" w:rsidRDefault="0035773D" w:rsidP="0035773D">
      <w:pPr>
        <w:widowControl w:val="0"/>
        <w:autoSpaceDE w:val="0"/>
        <w:autoSpaceDN w:val="0"/>
        <w:adjustRightInd w:val="0"/>
        <w:rPr>
          <w:rFonts w:ascii="Book Antiqua" w:eastAsia="Book Antiqua" w:hAnsi="Book Antiqua"/>
          <w:b/>
          <w:color w:val="FF0000"/>
        </w:rPr>
      </w:pPr>
    </w:p>
    <w:p w:rsidR="0035773D" w:rsidRDefault="0035773D" w:rsidP="0035773D">
      <w:pPr>
        <w:widowControl w:val="0"/>
        <w:autoSpaceDE w:val="0"/>
        <w:autoSpaceDN w:val="0"/>
        <w:adjustRightInd w:val="0"/>
        <w:rPr>
          <w:rFonts w:ascii="Book Antiqua" w:eastAsia="Book Antiqua" w:hAnsi="Book Antiqua"/>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35773D" w:rsidRPr="00B849A0"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B849A0">
        <w:rPr>
          <w:rFonts w:ascii="Book Antiqua" w:eastAsia="Book Antiqua" w:hAnsi="Book Antiqua"/>
          <w:shd w:val="clear" w:color="auto" w:fill="FFFFFF"/>
        </w:rPr>
        <w:t xml:space="preserve">serviços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B849A0">
        <w:rPr>
          <w:rFonts w:ascii="Book Antiqua" w:eastAsia="Book Antiqua" w:hAnsi="Book Antiqua"/>
        </w:rPr>
        <w:t>do Contrato.</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B849A0">
        <w:rPr>
          <w:rFonts w:ascii="Book Antiqua" w:eastAsia="Book Antiqua" w:hAnsi="Book Antiqua"/>
          <w:shd w:val="clear" w:color="auto" w:fill="FFFFFF"/>
        </w:rPr>
        <w:t xml:space="preserve">serviços </w:t>
      </w:r>
      <w:r w:rsidRPr="00195D34">
        <w:rPr>
          <w:rFonts w:ascii="Book Antiqua" w:eastAsia="Book Antiqua" w:hAnsi="Book Antiqua"/>
          <w:shd w:val="clear" w:color="auto" w:fill="FFFFFF"/>
        </w:rPr>
        <w:t xml:space="preserve">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w:t>
      </w:r>
      <w:proofErr w:type="gramStart"/>
      <w:r w:rsidRPr="00195D34">
        <w:rPr>
          <w:rFonts w:ascii="Book Antiqua" w:eastAsia="Book Antiqua" w:hAnsi="Book Antiqua"/>
          <w:shd w:val="clear" w:color="auto" w:fill="FFFFFF"/>
        </w:rPr>
        <w:t>deverão</w:t>
      </w:r>
      <w:proofErr w:type="gramEnd"/>
      <w:r w:rsidRPr="00195D34">
        <w:rPr>
          <w:rFonts w:ascii="Book Antiqua" w:eastAsia="Book Antiqua" w:hAnsi="Book Antiqua"/>
          <w:shd w:val="clear" w:color="auto" w:fill="FFFFFF"/>
        </w:rPr>
        <w:t xml:space="preserve"> ser entregues no </w:t>
      </w:r>
      <w:r w:rsidRPr="00195D34">
        <w:rPr>
          <w:rFonts w:ascii="Book Antiqua" w:eastAsia="Book Antiqua" w:hAnsi="Book Antiqua"/>
          <w:b/>
          <w:shd w:val="clear" w:color="auto" w:fill="FFFFFF"/>
        </w:rPr>
        <w:t xml:space="preserve">prazo máximo de </w:t>
      </w:r>
      <w:r w:rsidR="00B849A0" w:rsidRPr="00B849A0">
        <w:rPr>
          <w:rFonts w:ascii="Book Antiqua" w:eastAsia="Book Antiqua" w:hAnsi="Book Antiqua"/>
          <w:b/>
          <w:shd w:val="clear" w:color="auto" w:fill="FFFFFF"/>
        </w:rPr>
        <w:t>04</w:t>
      </w:r>
      <w:r w:rsidRPr="00B849A0">
        <w:rPr>
          <w:rFonts w:ascii="Book Antiqua" w:eastAsia="Book Antiqua" w:hAnsi="Book Antiqua"/>
          <w:b/>
          <w:shd w:val="clear" w:color="auto" w:fill="FFFFFF"/>
        </w:rPr>
        <w:t xml:space="preserve"> (</w:t>
      </w:r>
      <w:r w:rsidR="00B849A0" w:rsidRPr="00B849A0">
        <w:rPr>
          <w:rFonts w:ascii="Book Antiqua" w:eastAsia="Book Antiqua" w:hAnsi="Book Antiqua"/>
          <w:b/>
          <w:i/>
          <w:shd w:val="clear" w:color="auto" w:fill="FFFFFF"/>
        </w:rPr>
        <w:t>quatro</w:t>
      </w:r>
      <w:r w:rsidRPr="00B849A0">
        <w:rPr>
          <w:rFonts w:ascii="Book Antiqua" w:eastAsia="Book Antiqua" w:hAnsi="Book Antiqua"/>
          <w:b/>
          <w:shd w:val="clear" w:color="auto" w:fill="FFFFFF"/>
        </w:rPr>
        <w:t xml:space="preserve">) </w:t>
      </w:r>
      <w:r w:rsidR="00B849A0">
        <w:rPr>
          <w:rFonts w:ascii="Book Antiqua" w:eastAsia="Book Antiqua" w:hAnsi="Book Antiqua"/>
          <w:b/>
          <w:shd w:val="clear" w:color="auto" w:fill="FFFFFF"/>
        </w:rPr>
        <w:t>meses</w:t>
      </w:r>
      <w:r>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B849A0">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B849A0">
        <w:rPr>
          <w:rFonts w:ascii="Book Antiqua" w:eastAsia="Book Antiqua" w:hAnsi="Book Antiqua"/>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B849A0">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5773D" w:rsidRPr="00B849A0"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B849A0">
        <w:rPr>
          <w:rFonts w:ascii="Book Antiqua" w:eastAsia="Book Antiqua" w:hAnsi="Book Antiqua"/>
          <w:shd w:val="clear" w:color="auto" w:fill="FFFFFF"/>
        </w:rPr>
        <w:t>serviços serão recebidos:</w:t>
      </w:r>
    </w:p>
    <w:p w:rsidR="0035773D" w:rsidRPr="00B849A0"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B849A0">
        <w:rPr>
          <w:rFonts w:ascii="Book Antiqua" w:eastAsia="Book Antiqua" w:hAnsi="Book Antiqua"/>
          <w:b/>
          <w:shd w:val="clear" w:color="auto" w:fill="FFFFFF"/>
        </w:rPr>
        <w:t>Provisoriamente</w:t>
      </w:r>
      <w:r w:rsidRPr="00B849A0">
        <w:rPr>
          <w:rFonts w:ascii="Book Antiqua" w:eastAsia="Book Antiqua" w:hAnsi="Book Antiqua"/>
          <w:shd w:val="clear" w:color="auto" w:fill="FFFFFF"/>
        </w:rPr>
        <w:t xml:space="preserve">, no prazo de </w:t>
      </w:r>
      <w:r w:rsidRPr="00B849A0">
        <w:rPr>
          <w:rFonts w:ascii="Book Antiqua" w:eastAsia="Book Antiqua" w:hAnsi="Book Antiqua"/>
          <w:b/>
          <w:shd w:val="clear" w:color="auto" w:fill="FFFFFF"/>
        </w:rPr>
        <w:t xml:space="preserve">até </w:t>
      </w:r>
      <w:r w:rsidR="00B849A0" w:rsidRPr="00B849A0">
        <w:rPr>
          <w:rFonts w:ascii="Book Antiqua" w:eastAsia="Book Antiqua" w:hAnsi="Book Antiqua"/>
          <w:b/>
          <w:shd w:val="clear" w:color="auto" w:fill="FFFFFF"/>
        </w:rPr>
        <w:t>15</w:t>
      </w:r>
      <w:r w:rsidRPr="00B849A0">
        <w:rPr>
          <w:rFonts w:ascii="Book Antiqua" w:eastAsia="Book Antiqua" w:hAnsi="Book Antiqua"/>
          <w:b/>
          <w:shd w:val="clear" w:color="auto" w:fill="FFFFFF"/>
        </w:rPr>
        <w:t xml:space="preserve"> (</w:t>
      </w:r>
      <w:r w:rsidR="00B849A0" w:rsidRPr="00B849A0">
        <w:rPr>
          <w:rFonts w:ascii="Book Antiqua" w:eastAsia="Book Antiqua" w:hAnsi="Book Antiqua"/>
          <w:b/>
          <w:shd w:val="clear" w:color="auto" w:fill="FFFFFF"/>
        </w:rPr>
        <w:t>quinze</w:t>
      </w:r>
      <w:r w:rsidRPr="00B849A0">
        <w:rPr>
          <w:rFonts w:ascii="Book Antiqua" w:eastAsia="Book Antiqua" w:hAnsi="Book Antiqua"/>
          <w:b/>
          <w:shd w:val="clear" w:color="auto" w:fill="FFFFFF"/>
        </w:rPr>
        <w:t>)</w:t>
      </w:r>
      <w:r w:rsidRPr="00B849A0">
        <w:rPr>
          <w:rFonts w:ascii="Book Antiqua" w:eastAsia="Book Antiqua" w:hAnsi="Book Antiqua"/>
          <w:shd w:val="clear" w:color="auto" w:fill="FFFFFF"/>
        </w:rPr>
        <w:t xml:space="preserve"> dias úteis, pelo responsável por seu acompanhamento e fiscalização, mediante termo detalhado, quando verificado o cumprimento das exigências de caráter técnico;</w:t>
      </w:r>
    </w:p>
    <w:p w:rsidR="0035773D" w:rsidRPr="00B849A0"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B849A0">
        <w:rPr>
          <w:rFonts w:ascii="Book Antiqua" w:eastAsia="Book Antiqua" w:hAnsi="Book Antiqua"/>
          <w:b/>
          <w:shd w:val="clear" w:color="auto" w:fill="FFFFFF"/>
        </w:rPr>
        <w:t>Definitivamente</w:t>
      </w:r>
      <w:r w:rsidRPr="00B849A0">
        <w:rPr>
          <w:rFonts w:ascii="Book Antiqua" w:eastAsia="Book Antiqua" w:hAnsi="Book Antiqua"/>
          <w:shd w:val="clear" w:color="auto" w:fill="FFFFFF"/>
        </w:rPr>
        <w:t xml:space="preserve">, no prazo de </w:t>
      </w:r>
      <w:r w:rsidRPr="00B849A0">
        <w:rPr>
          <w:rFonts w:ascii="Book Antiqua" w:eastAsia="Book Antiqua" w:hAnsi="Book Antiqua"/>
          <w:b/>
          <w:shd w:val="clear" w:color="auto" w:fill="FFFFFF"/>
        </w:rPr>
        <w:t xml:space="preserve">até </w:t>
      </w:r>
      <w:r w:rsidR="00B849A0" w:rsidRPr="00B849A0">
        <w:rPr>
          <w:rFonts w:ascii="Book Antiqua" w:eastAsia="Book Antiqua" w:hAnsi="Book Antiqua"/>
          <w:b/>
          <w:shd w:val="clear" w:color="auto" w:fill="FFFFFF"/>
        </w:rPr>
        <w:t>30</w:t>
      </w:r>
      <w:r w:rsidRPr="00B849A0">
        <w:rPr>
          <w:rFonts w:ascii="Book Antiqua" w:eastAsia="Book Antiqua" w:hAnsi="Book Antiqua"/>
          <w:b/>
          <w:shd w:val="clear" w:color="auto" w:fill="FFFFFF"/>
        </w:rPr>
        <w:t xml:space="preserve"> (</w:t>
      </w:r>
      <w:r w:rsidR="00B849A0">
        <w:rPr>
          <w:rFonts w:ascii="Book Antiqua" w:eastAsia="Book Antiqua" w:hAnsi="Book Antiqua"/>
          <w:b/>
          <w:shd w:val="clear" w:color="auto" w:fill="FFFFFF"/>
        </w:rPr>
        <w:t>trinta</w:t>
      </w:r>
      <w:r w:rsidRPr="00B849A0">
        <w:rPr>
          <w:rFonts w:ascii="Book Antiqua" w:eastAsia="Book Antiqua" w:hAnsi="Book Antiqua"/>
          <w:b/>
          <w:shd w:val="clear" w:color="auto" w:fill="FFFFFF"/>
        </w:rPr>
        <w:t>)</w:t>
      </w:r>
      <w:r w:rsidRPr="00B849A0">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neste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B849A0">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 pela </w:t>
      </w:r>
      <w:r w:rsidRPr="00B849A0">
        <w:rPr>
          <w:rFonts w:ascii="Book Antiqua" w:eastAsia="Book Antiqua" w:hAnsi="Book Antiqua"/>
        </w:rPr>
        <w:t>pelo Contrato.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 xml:space="preserve">a Ordem de </w:t>
      </w:r>
      <w:r>
        <w:rPr>
          <w:rFonts w:ascii="Book Antiqua" w:eastAsia="Book Antiqua" w:hAnsi="Book Antiqua"/>
        </w:rPr>
        <w:lastRenderedPageBreak/>
        <w:t>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B849A0">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B849A0">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B849A0">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0C1E18" w:rsidRPr="000C1E18" w:rsidRDefault="0002244C"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FF0000"/>
        </w:rPr>
      </w:pPr>
      <w:r w:rsidRPr="0002244C">
        <w:rPr>
          <w:rFonts w:ascii="Book Antiqua" w:hAnsi="Book Antiqua"/>
          <w:b/>
        </w:rPr>
        <w:t>18.5.6 REQUISITOS DA CONTRATAÇÃO</w:t>
      </w:r>
      <w:r>
        <w:rPr>
          <w:rFonts w:ascii="Book Antiqua" w:hAnsi="Book Antiqua"/>
          <w:b/>
          <w:color w:val="FF0000"/>
        </w:rPr>
        <w:t xml:space="preserve"> </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02244C">
        <w:rPr>
          <w:rFonts w:ascii="Book Antiqua" w:hAnsi="Book Antiqua"/>
          <w:b/>
        </w:rPr>
        <w:t>18.5.6.1 Sustentabilidade</w:t>
      </w:r>
    </w:p>
    <w:p w:rsidR="0002244C" w:rsidRPr="00DD5D66"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18.5.6.1.1</w:t>
      </w:r>
      <w:r w:rsidR="000C1E18">
        <w:rPr>
          <w:rFonts w:ascii="Book Antiqua" w:hAnsi="Book Antiqua"/>
          <w:b/>
        </w:rPr>
        <w:t xml:space="preserve"> </w:t>
      </w:r>
      <w:r w:rsidRPr="00047ECA">
        <w:rPr>
          <w:rFonts w:ascii="Book Antiqua" w:hAnsi="Book Antiqua"/>
          <w:color w:val="000000" w:themeColor="text1"/>
        </w:rPr>
        <w:t xml:space="preserve">Além dos critérios de sustentabilidade eventualmente inseridos na descrição do objeto, devem ser atendidos os </w:t>
      </w:r>
      <w:r>
        <w:rPr>
          <w:rFonts w:ascii="Book Antiqua" w:hAnsi="Book Antiqua"/>
          <w:color w:val="000000" w:themeColor="text1"/>
        </w:rPr>
        <w:t xml:space="preserve">requisitos listados no </w:t>
      </w:r>
      <w:r w:rsidRPr="00DD5D66">
        <w:rPr>
          <w:rFonts w:ascii="Book Antiqua" w:hAnsi="Book Antiqua"/>
        </w:rPr>
        <w:t>item 4.1.1 do Projeto Básico.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18.5.6.2 Subcontratação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 xml:space="preserve">18.5.6.2.1 É </w:t>
      </w:r>
      <w:r>
        <w:rPr>
          <w:rFonts w:ascii="Book Antiqua" w:hAnsi="Book Antiqua"/>
        </w:rPr>
        <w:t>admitida a subcontratação parcial do objeto deste Edital nas seguintes condições:</w:t>
      </w:r>
    </w:p>
    <w:p w:rsidR="000C1E18" w:rsidRDefault="000C1E18" w:rsidP="000C1E1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18.5.6.2.1.1 </w:t>
      </w:r>
      <w:r w:rsidR="00DD5D66" w:rsidRPr="00DD5D66">
        <w:rPr>
          <w:rFonts w:ascii="Book Antiqua" w:hAnsi="Book Antiqua"/>
          <w:color w:val="000000" w:themeColor="text1"/>
        </w:rPr>
        <w:t xml:space="preserve">Será admitida a subcontratação parcial, até o limite de 30% (trinta por cento) do valor contratado, mediante autorização prévia da Fiscalização e observadas </w:t>
      </w:r>
      <w:proofErr w:type="gramStart"/>
      <w:r w:rsidR="00DD5D66" w:rsidRPr="00DD5D66">
        <w:rPr>
          <w:rFonts w:ascii="Book Antiqua" w:hAnsi="Book Antiqua"/>
          <w:color w:val="000000" w:themeColor="text1"/>
        </w:rPr>
        <w:t>as</w:t>
      </w:r>
      <w:proofErr w:type="gramEnd"/>
      <w:r w:rsidR="00DD5D66" w:rsidRPr="00DD5D66">
        <w:rPr>
          <w:rFonts w:ascii="Book Antiqua" w:hAnsi="Book Antiqua"/>
          <w:color w:val="000000" w:themeColor="text1"/>
        </w:rPr>
        <w:t xml:space="preserve"> condições estabelecidas no edital e no contrato.</w:t>
      </w:r>
    </w:p>
    <w:p w:rsidR="000C1E18" w:rsidRP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color w:val="000000" w:themeColor="text1"/>
        </w:rPr>
        <w:t xml:space="preserve">18.5.6.2.1.2 </w:t>
      </w:r>
      <w:r w:rsidR="00DD5D66" w:rsidRPr="00DD5D66">
        <w:rPr>
          <w:rFonts w:ascii="Book Antiqua" w:hAnsi="Book Antiqua"/>
          <w:color w:val="000000" w:themeColor="text1"/>
        </w:rPr>
        <w:t>A contratada permanecerá responsável perante a Administração pela plena execução do objeto, respondendo solidariamente pelas obrigações assumidas pela subcontratada, sem prejuízo da fiscalização e acompanhamento dos serviços pela contratante.</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0C1E18">
        <w:rPr>
          <w:rFonts w:ascii="Book Antiqua" w:eastAsia="Book Antiqua" w:hAnsi="Book Antiqua"/>
          <w:b/>
          <w:shd w:val="clear" w:color="auto" w:fill="FFFFFF"/>
        </w:rPr>
        <w:t>18.5.6.3 Vistoria</w:t>
      </w: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u w:val="single"/>
        </w:rPr>
      </w:pPr>
      <w:r>
        <w:rPr>
          <w:rFonts w:ascii="Book Antiqua" w:eastAsia="Book Antiqua" w:hAnsi="Book Antiqua"/>
          <w:shd w:val="clear" w:color="auto" w:fill="FFFFFF"/>
        </w:rPr>
        <w:t xml:space="preserve">18.5.6.3.1 </w:t>
      </w:r>
      <w:r w:rsidRPr="002E773F">
        <w:rPr>
          <w:rFonts w:ascii="Book Antiqua" w:hAnsi="Book Antiqua" w:cs="Book Antiqua"/>
          <w:b/>
          <w:u w:val="single"/>
        </w:rPr>
        <w:t>A proponente que optar por efetuar a visita técnica</w:t>
      </w:r>
      <w:r w:rsidRPr="007012C6">
        <w:rPr>
          <w:rFonts w:ascii="Book Antiqua" w:hAnsi="Book Antiqua" w:cs="Book Antiqua"/>
        </w:rPr>
        <w:t xml:space="preserve"> </w:t>
      </w:r>
      <w:r w:rsidRPr="00AF2237">
        <w:rPr>
          <w:rFonts w:ascii="Book Antiqua" w:hAnsi="Book Antiqua" w:cs="Arial"/>
          <w:color w:val="000000"/>
        </w:rPr>
        <w:t>para c</w:t>
      </w:r>
      <w:r>
        <w:rPr>
          <w:rFonts w:ascii="Book Antiqua" w:hAnsi="Book Antiqua" w:cs="Arial"/>
          <w:color w:val="000000"/>
        </w:rPr>
        <w:t>onhecimento do local de execução do objeto</w:t>
      </w:r>
      <w:r w:rsidRPr="00AF2237">
        <w:rPr>
          <w:rFonts w:ascii="Book Antiqua" w:hAnsi="Book Antiqua" w:cs="Arial"/>
          <w:color w:val="000000"/>
        </w:rPr>
        <w:t>,</w:t>
      </w:r>
      <w:r>
        <w:rPr>
          <w:rFonts w:ascii="Book Antiqua" w:hAnsi="Book Antiqua" w:cs="Arial"/>
          <w:color w:val="000000"/>
        </w:rPr>
        <w:t xml:space="preserve"> </w:t>
      </w:r>
      <w:r w:rsidRPr="00AF2237">
        <w:rPr>
          <w:rFonts w:ascii="Book Antiqua" w:hAnsi="Book Antiqua" w:cs="Arial"/>
          <w:color w:val="000000"/>
        </w:rPr>
        <w:t xml:space="preserve">em especial </w:t>
      </w:r>
      <w:r w:rsidRPr="00047ECA">
        <w:rPr>
          <w:rFonts w:ascii="Book Antiqua" w:hAnsi="Book Antiqua"/>
          <w:color w:val="000000" w:themeColor="text1"/>
        </w:rPr>
        <w:t>para o conhecimento pleno das condições e peculiaridades do objeto</w:t>
      </w:r>
      <w:r>
        <w:rPr>
          <w:rFonts w:ascii="Book Antiqua" w:hAnsi="Book Antiqua"/>
          <w:color w:val="000000" w:themeColor="text1"/>
        </w:rPr>
        <w:t xml:space="preserve"> a ser contratado</w:t>
      </w:r>
      <w:r w:rsidRPr="00AF2237">
        <w:rPr>
          <w:rFonts w:ascii="Book Antiqua" w:hAnsi="Book Antiqua" w:cs="Arial"/>
          <w:color w:val="000000"/>
        </w:rPr>
        <w:t>,</w:t>
      </w:r>
      <w:r>
        <w:rPr>
          <w:rFonts w:ascii="Book Antiqua" w:hAnsi="Book Antiqua" w:cs="Book Antiqua"/>
        </w:rPr>
        <w:t xml:space="preserve"> </w:t>
      </w:r>
      <w:r w:rsidRPr="007012C6">
        <w:rPr>
          <w:rFonts w:ascii="Book Antiqua" w:hAnsi="Book Antiqua" w:cs="Book Antiqua"/>
        </w:rPr>
        <w:t xml:space="preserve">poderá fazê-la até </w:t>
      </w:r>
      <w:r w:rsidRPr="00DD5D66">
        <w:rPr>
          <w:rFonts w:ascii="Book Antiqua" w:hAnsi="Book Antiqua" w:cs="Book Antiqua"/>
        </w:rPr>
        <w:t>o penúltimo dia anterior à data de abertura do certame,</w:t>
      </w:r>
      <w:r>
        <w:rPr>
          <w:rFonts w:ascii="Book Antiqua" w:hAnsi="Book Antiqua" w:cs="Book Antiqua"/>
        </w:rPr>
        <w:t xml:space="preserve"> </w:t>
      </w:r>
      <w:r w:rsidRPr="00C85AB7">
        <w:rPr>
          <w:rFonts w:ascii="Book Antiqua" w:hAnsi="Book Antiqua" w:cs="Book Antiqua"/>
        </w:rPr>
        <w:t>pelo representante da licitante</w:t>
      </w:r>
      <w:r>
        <w:rPr>
          <w:rFonts w:ascii="Book Antiqua" w:hAnsi="Book Antiqua" w:cs="Book Antiqua"/>
        </w:rPr>
        <w:t xml:space="preserve">, </w:t>
      </w:r>
      <w:r w:rsidRPr="004E770C">
        <w:rPr>
          <w:rFonts w:ascii="Book Antiqua" w:hAnsi="Book Antiqua" w:cs="Book Antiqua"/>
          <w:u w:val="single"/>
        </w:rPr>
        <w:t>mediante agendamento prévio</w:t>
      </w:r>
      <w:r w:rsidRPr="00C85AB7">
        <w:rPr>
          <w:rFonts w:ascii="Book Antiqua" w:hAnsi="Book Antiqua" w:cs="Book Antiqua"/>
        </w:rPr>
        <w:t xml:space="preserve"> </w:t>
      </w:r>
      <w:r w:rsidR="00DD5D66" w:rsidRPr="00DD5D66">
        <w:rPr>
          <w:rFonts w:ascii="Book Antiqua" w:hAnsi="Book Antiqua" w:cs="Book Antiqua"/>
        </w:rPr>
        <w:t xml:space="preserve">de segunda a sexta-feira, em horário comercial, através do telefone (47) 3091-2080 ou no e-mail: sec.planejamento@gaspar.sc.gov.br que emitirá uma </w:t>
      </w:r>
      <w:r w:rsidR="00DD5D66" w:rsidRPr="00DD5D66">
        <w:rPr>
          <w:rFonts w:ascii="Book Antiqua" w:hAnsi="Book Antiqua" w:cs="Book Antiqua"/>
          <w:b/>
        </w:rPr>
        <w:t>DECLARAÇÃO DE VISITA</w:t>
      </w:r>
      <w:r w:rsidR="00DD5D66" w:rsidRPr="00DD5D66">
        <w:rPr>
          <w:rFonts w:ascii="Book Antiqua" w:hAnsi="Book Antiqua" w:cs="Book Antiqua"/>
        </w:rPr>
        <w:t>, a qual deverá ser apresentada junto aos documentos de Habilitação</w:t>
      </w:r>
      <w:r>
        <w:rPr>
          <w:rFonts w:ascii="Book Antiqua" w:hAnsi="Book Antiqua" w:cs="Book Antiqua"/>
        </w:rPr>
        <w:t xml:space="preserve">; </w:t>
      </w:r>
      <w:r w:rsidRPr="00DD1078">
        <w:rPr>
          <w:rFonts w:ascii="Book Antiqua" w:eastAsia="Book Antiqua" w:hAnsi="Book Antiqua"/>
          <w:b/>
          <w:u w:val="single"/>
        </w:rPr>
        <w:t>ou</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18.5.6.3.2 </w:t>
      </w:r>
      <w:r w:rsidRPr="00694E7C">
        <w:rPr>
          <w:rFonts w:ascii="Book Antiqua" w:eastAsia="Arial" w:hAnsi="Book Antiqua"/>
          <w:b/>
          <w:bCs/>
          <w:u w:val="single"/>
          <w:lang w:eastAsia="pt-BR"/>
        </w:rPr>
        <w:t>C</w:t>
      </w:r>
      <w:r w:rsidRPr="00694E7C">
        <w:rPr>
          <w:rFonts w:ascii="Book Antiqua" w:eastAsia="Book Antiqua" w:hAnsi="Book Antiqua"/>
          <w:b/>
          <w:u w:val="single"/>
        </w:rPr>
        <w:t>aso a licitante esteja impedida ou opte por não realizar a visita técnica</w:t>
      </w:r>
      <w:r w:rsidRPr="00694E7C">
        <w:rPr>
          <w:rFonts w:ascii="Book Antiqua" w:eastAsia="Book Antiqua" w:hAnsi="Book Antiqua"/>
        </w:rPr>
        <w:t xml:space="preserve"> </w:t>
      </w:r>
      <w:r w:rsidRPr="00626AB6">
        <w:rPr>
          <w:rFonts w:ascii="Book Antiqua" w:eastAsia="Arial" w:hAnsi="Book Antiqua"/>
          <w:bCs/>
          <w:lang w:eastAsia="pt-BR"/>
        </w:rPr>
        <w:t xml:space="preserve">– </w:t>
      </w:r>
      <w:r>
        <w:rPr>
          <w:rFonts w:ascii="Book Antiqua" w:eastAsia="Arial" w:hAnsi="Book Antiqua"/>
          <w:bCs/>
          <w:lang w:eastAsia="pt-BR"/>
        </w:rPr>
        <w:t xml:space="preserve">Em substituição a Declaração de Visita Técnica, estabelecida no item anterior, a licitante deverá apresentar, </w:t>
      </w:r>
      <w:r w:rsidRPr="007012C6">
        <w:rPr>
          <w:rFonts w:ascii="Book Antiqua" w:hAnsi="Book Antiqua" w:cs="Book Antiqua"/>
        </w:rPr>
        <w:t>junto aos documentos de Habilitação</w:t>
      </w:r>
      <w:r>
        <w:rPr>
          <w:rFonts w:ascii="Book Antiqua" w:hAnsi="Book Antiqua" w:cs="Book Antiqua"/>
        </w:rPr>
        <w:t>,</w:t>
      </w:r>
      <w:r>
        <w:rPr>
          <w:rFonts w:ascii="Book Antiqua" w:eastAsia="Arial" w:hAnsi="Book Antiqua"/>
          <w:bCs/>
          <w:lang w:eastAsia="pt-BR"/>
        </w:rPr>
        <w:t xml:space="preserve"> </w:t>
      </w:r>
      <w:r w:rsidRPr="00886F5A">
        <w:rPr>
          <w:rFonts w:ascii="Book Antiqua" w:eastAsia="Arial" w:hAnsi="Book Antiqua"/>
          <w:b/>
          <w:bCs/>
          <w:lang w:eastAsia="pt-BR"/>
        </w:rPr>
        <w:t>Declaração formal</w:t>
      </w:r>
      <w:r>
        <w:rPr>
          <w:rFonts w:ascii="Book Antiqua" w:eastAsia="Arial" w:hAnsi="Book Antiqua"/>
          <w:bCs/>
          <w:lang w:eastAsia="pt-BR"/>
        </w:rPr>
        <w:t xml:space="preserve"> assinada pelo responsável da empresa licitante, </w:t>
      </w:r>
      <w:r w:rsidRPr="00035D40">
        <w:rPr>
          <w:rFonts w:ascii="Book Antiqua" w:eastAsia="Arial" w:hAnsi="Book Antiqua"/>
          <w:bCs/>
          <w:lang w:eastAsia="pt-BR"/>
        </w:rPr>
        <w:t>sob as penalidades da Lei, que tem pleno conhecimento das</w:t>
      </w:r>
      <w:r>
        <w:rPr>
          <w:rFonts w:ascii="Book Antiqua" w:eastAsia="Arial" w:hAnsi="Book Antiqua"/>
          <w:bCs/>
          <w:lang w:eastAsia="pt-BR"/>
        </w:rPr>
        <w:t xml:space="preserve"> </w:t>
      </w:r>
      <w:r w:rsidRPr="00035D40">
        <w:rPr>
          <w:rFonts w:ascii="Book Antiqua" w:eastAsia="Arial" w:hAnsi="Book Antiqua"/>
          <w:bCs/>
          <w:lang w:eastAsia="pt-BR"/>
        </w:rPr>
        <w:t xml:space="preserve">condições </w:t>
      </w:r>
      <w:r>
        <w:rPr>
          <w:rFonts w:ascii="Book Antiqua" w:hAnsi="Book Antiqua" w:cs="Arial"/>
          <w:color w:val="000000"/>
        </w:rPr>
        <w:t>do local de execução do objeto</w:t>
      </w:r>
      <w:r w:rsidRPr="00035D40">
        <w:rPr>
          <w:rFonts w:ascii="Book Antiqua" w:eastAsia="Arial" w:hAnsi="Book Antiqua"/>
          <w:bCs/>
          <w:lang w:eastAsia="pt-BR"/>
        </w:rPr>
        <w:t xml:space="preserve"> e que assume total</w:t>
      </w:r>
      <w:r>
        <w:rPr>
          <w:rFonts w:ascii="Book Antiqua" w:eastAsia="Arial" w:hAnsi="Book Antiqua"/>
          <w:bCs/>
          <w:lang w:eastAsia="pt-BR"/>
        </w:rPr>
        <w:t xml:space="preserve"> </w:t>
      </w:r>
      <w:r w:rsidRPr="00035D40">
        <w:rPr>
          <w:rFonts w:ascii="Book Antiqua" w:eastAsia="Arial" w:hAnsi="Book Antiqua"/>
          <w:bCs/>
          <w:lang w:eastAsia="pt-BR"/>
        </w:rPr>
        <w:t>responsabilidade por esse fato e que não utilizará deste para quaisquer questionamentos</w:t>
      </w:r>
      <w:r>
        <w:rPr>
          <w:rFonts w:ascii="Book Antiqua" w:eastAsia="Arial" w:hAnsi="Book Antiqua"/>
          <w:bCs/>
          <w:lang w:eastAsia="pt-BR"/>
        </w:rPr>
        <w:t xml:space="preserve"> </w:t>
      </w:r>
      <w:r w:rsidRPr="00035D40">
        <w:rPr>
          <w:rFonts w:ascii="Book Antiqua" w:eastAsia="Arial" w:hAnsi="Book Antiqua"/>
          <w:bCs/>
          <w:lang w:eastAsia="pt-BR"/>
        </w:rPr>
        <w:t>futuros que ensejem avenças técnicas ou financeiras com a Administração Municipal de</w:t>
      </w:r>
      <w:r>
        <w:rPr>
          <w:rFonts w:ascii="Book Antiqua" w:eastAsia="Arial" w:hAnsi="Book Antiqua"/>
          <w:bCs/>
          <w:lang w:eastAsia="pt-BR"/>
        </w:rPr>
        <w:t xml:space="preserve"> </w:t>
      </w:r>
      <w:r w:rsidRPr="00035D40">
        <w:rPr>
          <w:rFonts w:ascii="Book Antiqua" w:eastAsia="Arial" w:hAnsi="Book Antiqua"/>
          <w:bCs/>
          <w:lang w:eastAsia="pt-BR"/>
        </w:rPr>
        <w:t>Gaspar</w:t>
      </w:r>
      <w:r>
        <w:rPr>
          <w:rFonts w:ascii="Book Antiqua" w:hAnsi="Book Antiqua"/>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555A3C">
        <w:rPr>
          <w:rFonts w:ascii="Book Antiqua" w:eastAsia="Book Antiqua" w:hAnsi="Book Antiqua"/>
          <w:color w:val="000000" w:themeColor="text1"/>
          <w:shd w:val="clear" w:color="auto" w:fill="FFFFFF"/>
        </w:rPr>
        <w:t>15</w:t>
      </w:r>
      <w:r w:rsidRPr="00D67A37">
        <w:rPr>
          <w:rFonts w:ascii="Book Antiqua" w:eastAsia="Book Antiqua" w:hAnsi="Book Antiqua"/>
          <w:color w:val="000000" w:themeColor="text1"/>
          <w:shd w:val="clear" w:color="auto" w:fill="FFFFFF"/>
        </w:rPr>
        <w:t xml:space="preserve"> (</w:t>
      </w:r>
      <w:r w:rsidR="00555A3C">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w:t>
      </w:r>
      <w:r w:rsidRPr="00555A3C">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w:t>
      </w:r>
      <w:r>
        <w:rPr>
          <w:rFonts w:ascii="Book Antiqua" w:eastAsia="Book Antiqua" w:hAnsi="Book Antiqua"/>
        </w:rPr>
        <w:lastRenderedPageBreak/>
        <w:t xml:space="preserve">contendo o detalhamento do </w:t>
      </w:r>
      <w:r w:rsidRPr="00555A3C">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555A3C" w:rsidRDefault="00555A3C" w:rsidP="0035773D">
      <w:pPr>
        <w:widowControl w:val="0"/>
        <w:autoSpaceDE w:val="0"/>
        <w:autoSpaceDN w:val="0"/>
        <w:adjustRightInd w:val="0"/>
        <w:rPr>
          <w:rFonts w:ascii="Book Antiqua" w:hAnsi="Book Antiqua"/>
        </w:rPr>
      </w:pPr>
      <w:r>
        <w:rPr>
          <w:rFonts w:ascii="Book Antiqua" w:eastAsia="Book Antiqua" w:hAnsi="Book Antiqua"/>
        </w:rPr>
        <w:t xml:space="preserve">19.8 </w:t>
      </w:r>
      <w:r w:rsidRPr="00555A3C">
        <w:rPr>
          <w:rFonts w:ascii="Book Antiqua" w:eastAsia="Book Antiqua" w:hAnsi="Book Antiqua"/>
        </w:rPr>
        <w:t xml:space="preserve">Em caso de reajuste dos preços contratuais, em Reais, serão utilizados os </w:t>
      </w:r>
      <w:r w:rsidRPr="00555A3C">
        <w:rPr>
          <w:rFonts w:ascii="Book Antiqua" w:eastAsia="Book Antiqua" w:hAnsi="Book Antiqua"/>
          <w:b/>
        </w:rPr>
        <w:t>Índices de Reajustamento de obras Rodoviárias do DNIT</w:t>
      </w:r>
      <w:r w:rsidRPr="00555A3C">
        <w:rPr>
          <w:rFonts w:ascii="Book Antiqua" w:eastAsia="Book Antiqua" w:hAnsi="Book Antiqua"/>
        </w:rPr>
        <w:t>, apurados e fornecidos pela Fundação Getúlio Vargas.</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9.</w:t>
      </w:r>
      <w:r w:rsidR="00555A3C">
        <w:rPr>
          <w:rFonts w:ascii="Book Antiqua" w:eastAsia="Book Antiqua" w:hAnsi="Book Antiqua"/>
        </w:rPr>
        <w:t>9</w:t>
      </w:r>
      <w:r>
        <w:rPr>
          <w:rFonts w:ascii="Book Antiqua" w:eastAsia="Book Antiqua" w:hAnsi="Book Antiqua"/>
        </w:rPr>
        <w:t xml:space="preserve"> </w:t>
      </w:r>
      <w:r w:rsidR="00555A3C" w:rsidRPr="00555A3C">
        <w:rPr>
          <w:rFonts w:ascii="Book Antiqua" w:eastAsia="Book Antiqua" w:hAnsi="Book Antiqua" w:cs="Arial"/>
          <w:shd w:val="clear" w:color="auto" w:fill="FFFFFF"/>
        </w:rPr>
        <w:t>As despesas decorrentes desta contratação estão programadas em recursos de emenda parlamentar e dotação orçamentária própria, prevista no orçamento da Prefeitura de Gaspar e/ou de suas Autarquias, Fundos e Fundações, para o exercício de 2026, na classificação abaixo:</w:t>
      </w:r>
    </w:p>
    <w:p w:rsidR="00555A3C" w:rsidRDefault="00555A3C" w:rsidP="0035773D">
      <w:pPr>
        <w:widowControl w:val="0"/>
        <w:autoSpaceDE w:val="0"/>
        <w:autoSpaceDN w:val="0"/>
        <w:adjustRightInd w:val="0"/>
        <w:rPr>
          <w:rFonts w:ascii="Book Antiqua" w:eastAsia="Book Antiqua" w:hAnsi="Book Antiqua" w:cs="Arial"/>
          <w:shd w:val="clear" w:color="auto" w:fill="FFFFFF"/>
        </w:rPr>
      </w:pPr>
    </w:p>
    <w:p w:rsidR="00555A3C" w:rsidRPr="003765CB" w:rsidRDefault="00555A3C" w:rsidP="00555A3C">
      <w:pPr>
        <w:pStyle w:val="PargrafodaLista"/>
        <w:widowControl w:val="0"/>
        <w:autoSpaceDE w:val="0"/>
        <w:autoSpaceDN w:val="0"/>
        <w:adjustRightInd w:val="0"/>
        <w:ind w:left="-351" w:firstLine="720"/>
        <w:rPr>
          <w:rFonts w:ascii="Book Antiqua" w:eastAsia="Book Antiqua" w:hAnsi="Book Antiqua"/>
          <w:b/>
        </w:rPr>
      </w:pPr>
      <w:r>
        <w:rPr>
          <w:rFonts w:ascii="Book Antiqua" w:eastAsia="Book Antiqua" w:hAnsi="Book Antiqua"/>
          <w:b/>
        </w:rPr>
        <w:t>Recursos – Emenda Parlamentar:</w:t>
      </w:r>
    </w:p>
    <w:p w:rsidR="00555A3C" w:rsidRDefault="00555A3C" w:rsidP="00555A3C">
      <w:pPr>
        <w:pStyle w:val="PargrafodaLista"/>
        <w:widowControl w:val="0"/>
        <w:numPr>
          <w:ilvl w:val="0"/>
          <w:numId w:val="36"/>
        </w:numPr>
        <w:autoSpaceDE w:val="0"/>
        <w:autoSpaceDN w:val="0"/>
        <w:adjustRightInd w:val="0"/>
        <w:rPr>
          <w:rFonts w:ascii="Book Antiqua" w:eastAsia="Book Antiqua" w:hAnsi="Book Antiqua"/>
        </w:rPr>
      </w:pPr>
      <w:r>
        <w:rPr>
          <w:rFonts w:ascii="Book Antiqua" w:eastAsia="Book Antiqua" w:hAnsi="Book Antiqua"/>
        </w:rPr>
        <w:t>Dotação: 390/2026;</w:t>
      </w:r>
    </w:p>
    <w:p w:rsidR="00555A3C" w:rsidRDefault="00555A3C" w:rsidP="00555A3C">
      <w:pPr>
        <w:pStyle w:val="PargrafodaLista"/>
        <w:widowControl w:val="0"/>
        <w:numPr>
          <w:ilvl w:val="0"/>
          <w:numId w:val="36"/>
        </w:numPr>
        <w:autoSpaceDE w:val="0"/>
        <w:autoSpaceDN w:val="0"/>
        <w:adjustRightInd w:val="0"/>
        <w:rPr>
          <w:rFonts w:ascii="Book Antiqua" w:eastAsia="Book Antiqua" w:hAnsi="Book Antiqua"/>
        </w:rPr>
      </w:pPr>
      <w:r>
        <w:rPr>
          <w:rFonts w:ascii="Book Antiqua" w:eastAsia="Book Antiqua" w:hAnsi="Book Antiqua"/>
        </w:rPr>
        <w:t>Natureza da despesa: 4490;</w:t>
      </w:r>
    </w:p>
    <w:p w:rsidR="00555A3C" w:rsidRPr="00BE0DD4" w:rsidRDefault="00555A3C" w:rsidP="00555A3C">
      <w:pPr>
        <w:pStyle w:val="PargrafodaLista"/>
        <w:widowControl w:val="0"/>
        <w:numPr>
          <w:ilvl w:val="0"/>
          <w:numId w:val="36"/>
        </w:numPr>
        <w:autoSpaceDE w:val="0"/>
        <w:autoSpaceDN w:val="0"/>
        <w:adjustRightInd w:val="0"/>
        <w:rPr>
          <w:rFonts w:ascii="Book Antiqua" w:eastAsia="Book Antiqua" w:hAnsi="Book Antiqua"/>
          <w:b/>
        </w:rPr>
      </w:pPr>
      <w:r>
        <w:rPr>
          <w:rFonts w:ascii="Book Antiqua" w:eastAsia="Book Antiqua" w:hAnsi="Book Antiqua"/>
        </w:rPr>
        <w:t>Funcional programática: 09.19.15.451.0019.1095.</w:t>
      </w:r>
    </w:p>
    <w:p w:rsidR="00555A3C" w:rsidRPr="004663D4" w:rsidRDefault="00555A3C" w:rsidP="00555A3C">
      <w:pPr>
        <w:pStyle w:val="PargrafodaLista"/>
        <w:widowControl w:val="0"/>
        <w:autoSpaceDE w:val="0"/>
        <w:autoSpaceDN w:val="0"/>
        <w:adjustRightInd w:val="0"/>
        <w:ind w:left="369"/>
        <w:rPr>
          <w:rFonts w:ascii="Book Antiqua" w:eastAsia="Book Antiqua" w:hAnsi="Book Antiqua"/>
          <w:b/>
        </w:rPr>
      </w:pPr>
    </w:p>
    <w:p w:rsidR="00555A3C" w:rsidRPr="00F4202A" w:rsidRDefault="00555A3C" w:rsidP="00555A3C">
      <w:pPr>
        <w:pStyle w:val="PargrafodaLista"/>
        <w:widowControl w:val="0"/>
        <w:autoSpaceDE w:val="0"/>
        <w:autoSpaceDN w:val="0"/>
        <w:adjustRightInd w:val="0"/>
        <w:ind w:left="369"/>
        <w:rPr>
          <w:rFonts w:ascii="Book Antiqua" w:eastAsia="Book Antiqua" w:hAnsi="Book Antiqua"/>
        </w:rPr>
      </w:pPr>
      <w:r w:rsidRPr="00F4202A">
        <w:rPr>
          <w:rFonts w:ascii="Book Antiqua" w:eastAsia="Book Antiqua" w:hAnsi="Book Antiqua"/>
          <w:b/>
        </w:rPr>
        <w:t>Recursos próprios</w:t>
      </w:r>
      <w:r w:rsidR="00F4202A">
        <w:rPr>
          <w:rFonts w:ascii="Book Antiqua" w:eastAsia="Book Antiqua" w:hAnsi="Book Antiqua"/>
        </w:rPr>
        <w:t>.</w:t>
      </w:r>
    </w:p>
    <w:p w:rsidR="00555A3C" w:rsidRDefault="00555A3C" w:rsidP="0035773D">
      <w:pPr>
        <w:ind w:right="-852"/>
        <w:rPr>
          <w:rFonts w:ascii="Book Antiqua" w:hAnsi="Book Antiqua"/>
          <w:b/>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lastRenderedPageBreak/>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35773D" w:rsidRDefault="0035773D" w:rsidP="0035773D">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lastRenderedPageBreak/>
              <w:t>Item 21.1.12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lastRenderedPageBreak/>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 xml:space="preserve">ução do processo e a aferição da </w:t>
      </w:r>
      <w:proofErr w:type="spellStart"/>
      <w:r>
        <w:rPr>
          <w:rFonts w:ascii="Book Antiqua" w:eastAsia="Book Antiqua" w:hAnsi="Book Antiqua"/>
        </w:rPr>
        <w:t>exequibilidade</w:t>
      </w:r>
      <w:proofErr w:type="spellEnd"/>
      <w:r>
        <w:rPr>
          <w:rFonts w:ascii="Book Antiqua" w:eastAsia="Book Antiqua" w:hAnsi="Book Antiqua"/>
        </w:rPr>
        <w:t xml:space="preserv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w:t>
      </w:r>
      <w:r>
        <w:rPr>
          <w:rFonts w:ascii="Book Antiqua" w:eastAsia="Book Antiqua" w:hAnsi="Book Antiqua"/>
        </w:rPr>
        <w:lastRenderedPageBreak/>
        <w:t xml:space="preserve">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Contrato</w:t>
      </w:r>
      <w:r w:rsidR="00555A3C">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Modelo de Encargos Sociais;</w:t>
      </w:r>
    </w:p>
    <w:p w:rsidR="00872CBA" w:rsidRDefault="00872CBA"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e) </w:t>
      </w:r>
      <w:r w:rsidRPr="00872CBA">
        <w:rPr>
          <w:rFonts w:ascii="Book Antiqua" w:eastAsia="Book Antiqua" w:hAnsi="Book Antiqua"/>
        </w:rPr>
        <w:t>Anexo V – Declaração de Atendimento às Condições de Participação e Habilitação</w:t>
      </w:r>
    </w:p>
    <w:p w:rsidR="0035773D" w:rsidRPr="003A048E" w:rsidRDefault="00872CBA"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35773D" w:rsidRPr="0036301A">
        <w:rPr>
          <w:rFonts w:ascii="Book Antiqua" w:eastAsia="Book Antiqua" w:hAnsi="Book Antiqua"/>
          <w:b/>
        </w:rPr>
        <w:t xml:space="preserve">) </w:t>
      </w:r>
      <w:r w:rsidR="0035773D" w:rsidRPr="003A1DDB">
        <w:rPr>
          <w:rFonts w:ascii="Book Antiqua" w:eastAsia="Book Antiqua" w:hAnsi="Book Antiqua"/>
        </w:rPr>
        <w:t>Anexo V</w:t>
      </w:r>
      <w:r>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jc w:val="center"/>
        <w:rPr>
          <w:rFonts w:ascii="Book Antiqua" w:eastAsia="Book Antiqua" w:hAnsi="Book Antiqua"/>
        </w:rPr>
      </w:pPr>
      <w:r w:rsidRPr="00627233">
        <w:rPr>
          <w:rFonts w:ascii="Book Antiqua" w:eastAsia="Book Antiqua" w:hAnsi="Book Antiqua"/>
        </w:rPr>
        <w:t xml:space="preserve">Gaspar/SC, </w:t>
      </w:r>
      <w:r w:rsidR="00555A3C" w:rsidRPr="00555A3C">
        <w:rPr>
          <w:rFonts w:ascii="Book Antiqua" w:eastAsia="Book Antiqua" w:hAnsi="Book Antiqua"/>
        </w:rPr>
        <w:t>2</w:t>
      </w:r>
      <w:r w:rsidR="003F6FFA">
        <w:rPr>
          <w:rFonts w:ascii="Book Antiqua" w:eastAsia="Book Antiqua" w:hAnsi="Book Antiqua"/>
        </w:rPr>
        <w:t>0</w:t>
      </w:r>
      <w:r w:rsidRPr="00555A3C">
        <w:rPr>
          <w:rFonts w:ascii="Book Antiqua" w:eastAsia="Book Antiqua" w:hAnsi="Book Antiqua"/>
        </w:rPr>
        <w:t xml:space="preserve"> de </w:t>
      </w:r>
      <w:r w:rsidR="003F6FFA">
        <w:rPr>
          <w:rFonts w:ascii="Book Antiqua" w:eastAsia="Book Antiqua" w:hAnsi="Book Antiqua"/>
        </w:rPr>
        <w:t xml:space="preserve">maio </w:t>
      </w:r>
      <w:r w:rsidR="00771613">
        <w:rPr>
          <w:rFonts w:ascii="Book Antiqua" w:eastAsia="Book Antiqua" w:hAnsi="Book Antiqua"/>
        </w:rPr>
        <w:t>de 2026</w:t>
      </w:r>
      <w:r>
        <w:rPr>
          <w:rFonts w:ascii="Book Antiqua" w:eastAsia="Book Antiqua" w:hAnsi="Book Antiqua"/>
        </w:rPr>
        <w:t>.</w:t>
      </w:r>
    </w:p>
    <w:p w:rsidR="0035773D" w:rsidRDefault="0035773D" w:rsidP="0035773D">
      <w:pPr>
        <w:widowControl w:val="0"/>
        <w:rPr>
          <w:rFonts w:ascii="Book Antiqua" w:eastAsia="Book Antiqua" w:hAnsi="Book Antiqua"/>
        </w:rPr>
      </w:pPr>
    </w:p>
    <w:p w:rsidR="00E85B6B" w:rsidRDefault="00E85B6B" w:rsidP="0035773D">
      <w:pPr>
        <w:widowControl w:val="0"/>
        <w:rPr>
          <w:rFonts w:ascii="Book Antiqua" w:eastAsia="Book Antiqua" w:hAnsi="Book Antiqua"/>
        </w:rPr>
      </w:pPr>
    </w:p>
    <w:p w:rsidR="003F6FFA" w:rsidRDefault="003F6FFA" w:rsidP="0035773D">
      <w:pPr>
        <w:widowControl w:val="0"/>
        <w:rPr>
          <w:rFonts w:ascii="Book Antiqua" w:eastAsia="Book Antiqua" w:hAnsi="Book Antiqua"/>
        </w:rPr>
      </w:pPr>
    </w:p>
    <w:p w:rsidR="00E85B6B" w:rsidRPr="00E85B6B" w:rsidRDefault="003F6FFA" w:rsidP="00E85B6B">
      <w:pPr>
        <w:widowControl w:val="0"/>
        <w:jc w:val="center"/>
        <w:rPr>
          <w:rFonts w:ascii="Book Antiqua" w:eastAsia="Book Antiqua" w:hAnsi="Book Antiqua"/>
          <w:b/>
        </w:rPr>
      </w:pPr>
      <w:r w:rsidRPr="0028284D">
        <w:rPr>
          <w:rFonts w:ascii="Book Antiqua" w:eastAsia="Book Antiqua" w:hAnsi="Book Antiqua"/>
          <w:b/>
        </w:rPr>
        <w:t>CAMILA BEATRIZ TILLMANN</w:t>
      </w:r>
    </w:p>
    <w:p w:rsidR="00E85B6B" w:rsidRPr="00627233" w:rsidRDefault="00E85B6B" w:rsidP="00E85B6B">
      <w:pPr>
        <w:widowControl w:val="0"/>
        <w:jc w:val="center"/>
        <w:rPr>
          <w:rFonts w:ascii="Book Antiqua" w:eastAsia="Book Antiqua" w:hAnsi="Book Antiqua"/>
        </w:rPr>
      </w:pPr>
      <w:r w:rsidRPr="00E85B6B">
        <w:rPr>
          <w:rFonts w:ascii="Book Antiqua" w:eastAsia="Book Antiqua" w:hAnsi="Book Antiqua"/>
        </w:rPr>
        <w:t>Secretári</w:t>
      </w:r>
      <w:r w:rsidR="0028284D">
        <w:rPr>
          <w:rFonts w:ascii="Book Antiqua" w:eastAsia="Book Antiqua" w:hAnsi="Book Antiqua"/>
        </w:rPr>
        <w:t>a</w:t>
      </w:r>
      <w:r w:rsidRPr="00E85B6B">
        <w:rPr>
          <w:rFonts w:ascii="Book Antiqua" w:eastAsia="Book Antiqua" w:hAnsi="Book Antiqua"/>
        </w:rPr>
        <w:t xml:space="preserve"> de Planejamento Territorial</w:t>
      </w: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t>ANEXO I</w:t>
      </w:r>
    </w:p>
    <w:p w:rsidR="0035773D" w:rsidRDefault="0035773D" w:rsidP="0035773D">
      <w:pPr>
        <w:ind w:right="-852"/>
        <w:jc w:val="center"/>
        <w:rPr>
          <w:rFonts w:ascii="Book Antiqua" w:eastAsia="Book Antiqua" w:hAnsi="Book Antiqua"/>
          <w:sz w:val="36"/>
          <w:szCs w:val="36"/>
        </w:rPr>
      </w:pPr>
    </w:p>
    <w:p w:rsidR="0035773D" w:rsidRPr="00E85B6B"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E85B6B" w:rsidRPr="00E85B6B">
        <w:rPr>
          <w:rFonts w:ascii="Book Antiqua" w:eastAsia="Book Antiqua" w:hAnsi="Book Antiqua"/>
          <w:sz w:val="36"/>
          <w:szCs w:val="36"/>
        </w:rPr>
        <w:t>69</w:t>
      </w:r>
      <w:r w:rsidRPr="00E85B6B">
        <w:rPr>
          <w:rFonts w:ascii="Book Antiqua" w:eastAsia="Book Antiqua" w:hAnsi="Book Antiqua"/>
          <w:sz w:val="36"/>
          <w:szCs w:val="36"/>
        </w:rPr>
        <w:t>/202</w:t>
      </w:r>
      <w:r w:rsidR="00771613" w:rsidRPr="00E85B6B">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sidRPr="00E85B6B">
        <w:rPr>
          <w:rStyle w:val="nfase"/>
          <w:rFonts w:ascii="Book Antiqua" w:eastAsia="Book Antiqua" w:hAnsi="Book Antiqua"/>
          <w:i w:val="0"/>
          <w:sz w:val="36"/>
          <w:szCs w:val="36"/>
        </w:rPr>
        <w:t xml:space="preserve">CONCORRÊNCIA ELETRÔNICA Nº </w:t>
      </w:r>
      <w:r w:rsidR="00E85B6B" w:rsidRPr="00E85B6B">
        <w:rPr>
          <w:rStyle w:val="nfase"/>
          <w:rFonts w:ascii="Book Antiqua" w:eastAsia="Book Antiqua" w:hAnsi="Book Antiqua"/>
          <w:i w:val="0"/>
          <w:sz w:val="36"/>
          <w:szCs w:val="36"/>
        </w:rPr>
        <w:t>10</w:t>
      </w:r>
      <w:r w:rsidR="00771613">
        <w:rPr>
          <w:rStyle w:val="nfase"/>
          <w:rFonts w:ascii="Book Antiqua" w:eastAsia="Book Antiqua" w:hAnsi="Book Antiqua"/>
          <w:i w:val="0"/>
          <w:sz w:val="36"/>
          <w:szCs w:val="36"/>
        </w:rPr>
        <w:t>/2026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35773D" w:rsidRPr="001B3130" w:rsidRDefault="0035773D" w:rsidP="0035773D">
      <w:pPr>
        <w:jc w:val="center"/>
        <w:rPr>
          <w:rFonts w:ascii="Book Antiqua" w:hAnsi="Book Antiqua"/>
          <w:sz w:val="24"/>
          <w:szCs w:val="24"/>
        </w:rPr>
      </w:pPr>
      <w:r>
        <w:rPr>
          <w:rFonts w:ascii="Book Antiqua" w:hAnsi="Book Antiqua"/>
          <w:b/>
          <w:sz w:val="36"/>
          <w:szCs w:val="36"/>
        </w:rPr>
        <w:t xml:space="preserve">PROJETO BÁSICO E MEMORIAL DESCRITIVO (CONTENDO PROJETOS, ORÇAMENTOS, </w:t>
      </w:r>
      <w:r w:rsidR="00E85B6B">
        <w:rPr>
          <w:rFonts w:ascii="Book Antiqua" w:hAnsi="Book Antiqua"/>
          <w:b/>
          <w:sz w:val="36"/>
          <w:szCs w:val="36"/>
        </w:rPr>
        <w:t xml:space="preserve">CRONOGRAMA, </w:t>
      </w:r>
      <w:r>
        <w:rPr>
          <w:rFonts w:ascii="Book Antiqua" w:hAnsi="Book Antiqua"/>
          <w:b/>
          <w:sz w:val="36"/>
          <w:szCs w:val="36"/>
        </w:rPr>
        <w:t>ETC.)</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35773D" w:rsidRPr="00627233" w:rsidRDefault="0035773D" w:rsidP="0035773D">
      <w:pPr>
        <w:ind w:right="-1134"/>
        <w:jc w:val="center"/>
        <w:rPr>
          <w:rFonts w:ascii="Book Antiqua" w:eastAsia="Arial" w:hAnsi="Book Antiqua" w:cs="Book Antiqua"/>
          <w:b/>
          <w:lang w:eastAsia="pt-BR"/>
        </w:rPr>
      </w:pPr>
    </w:p>
    <w:p w:rsidR="0035773D" w:rsidRPr="00E85B6B"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E85B6B" w:rsidRPr="00E85B6B">
        <w:rPr>
          <w:rFonts w:ascii="Book Antiqua" w:eastAsia="Book Antiqua" w:hAnsi="Book Antiqua"/>
          <w:sz w:val="36"/>
          <w:szCs w:val="36"/>
        </w:rPr>
        <w:t>69</w:t>
      </w:r>
      <w:r w:rsidRPr="00E85B6B">
        <w:rPr>
          <w:rFonts w:ascii="Book Antiqua" w:eastAsia="Book Antiqua" w:hAnsi="Book Antiqua"/>
          <w:sz w:val="36"/>
          <w:szCs w:val="36"/>
        </w:rPr>
        <w:t>/202</w:t>
      </w:r>
      <w:r w:rsidR="00771613" w:rsidRPr="00E85B6B">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sidRPr="00E85B6B">
        <w:rPr>
          <w:rStyle w:val="nfase"/>
          <w:rFonts w:ascii="Book Antiqua" w:eastAsia="Book Antiqua" w:hAnsi="Book Antiqua"/>
          <w:i w:val="0"/>
          <w:sz w:val="36"/>
          <w:szCs w:val="36"/>
        </w:rPr>
        <w:t xml:space="preserve">CONCORRÊNCIA Nº </w:t>
      </w:r>
      <w:r w:rsidR="00E85B6B" w:rsidRPr="00E85B6B">
        <w:rPr>
          <w:rStyle w:val="nfase"/>
          <w:rFonts w:ascii="Book Antiqua" w:eastAsia="Book Antiqua" w:hAnsi="Book Antiqua"/>
          <w:i w:val="0"/>
          <w:sz w:val="36"/>
          <w:szCs w:val="36"/>
        </w:rPr>
        <w:t>10</w:t>
      </w:r>
      <w:r w:rsidR="00771613">
        <w:rPr>
          <w:rStyle w:val="nfase"/>
          <w:rFonts w:ascii="Book Antiqua" w:eastAsia="Book Antiqua" w:hAnsi="Book Antiqua"/>
          <w:i w:val="0"/>
          <w:sz w:val="36"/>
          <w:szCs w:val="36"/>
        </w:rPr>
        <w:t>/2026</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771613">
        <w:rPr>
          <w:rFonts w:ascii="Book Antiqua" w:eastAsia="Book Antiqua" w:hAnsi="Book Antiqua"/>
          <w:sz w:val="22"/>
          <w:szCs w:val="22"/>
        </w:rPr>
        <w:t>Nº ......../2026</w:t>
      </w:r>
      <w:r w:rsidRPr="00A2589F">
        <w:rPr>
          <w:rFonts w:ascii="Book Antiqua" w:eastAsia="Book Antiqua" w:hAnsi="Book Antiqua"/>
          <w:sz w:val="22"/>
          <w:szCs w:val="22"/>
        </w:rPr>
        <w:t>.</w:t>
      </w:r>
    </w:p>
    <w:p w:rsidR="0035773D" w:rsidRPr="00426893" w:rsidRDefault="0035773D" w:rsidP="0035773D">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E85B6B" w:rsidRPr="00E85B6B">
        <w:rPr>
          <w:rFonts w:ascii="Book Antiqua" w:hAnsi="Book Antiqua"/>
          <w:b/>
          <w:sz w:val="22"/>
          <w:szCs w:val="22"/>
        </w:rPr>
        <w:t>PAVIMENTAÇÃO E DRENAGEM DA RUA PEDRO DE LEMOS, NO BAIRRO BARRACÃO</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sidRPr="00E85B6B">
        <w:rPr>
          <w:rFonts w:ascii="Book Antiqua" w:eastAsia="Book Antiqua" w:hAnsi="Book Antiqua"/>
          <w:b/>
          <w:sz w:val="22"/>
          <w:szCs w:val="22"/>
        </w:rPr>
        <w:t xml:space="preserve"> ...</w:t>
      </w:r>
    </w:p>
    <w:p w:rsidR="0035773D" w:rsidRPr="00627233" w:rsidRDefault="0035773D" w:rsidP="0035773D">
      <w:pPr>
        <w:pStyle w:val="Normal0"/>
        <w:widowControl w:val="0"/>
        <w:ind w:right="-852"/>
        <w:rPr>
          <w:rFonts w:ascii="Book Antiqua" w:eastAsia="Book Antiqua" w:hAnsi="Book Antiqua"/>
          <w:b/>
          <w:sz w:val="22"/>
          <w:szCs w:val="22"/>
        </w:rPr>
      </w:pPr>
    </w:p>
    <w:p w:rsidR="0035773D" w:rsidRPr="00627233"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00E85B6B" w:rsidRPr="00E85B6B">
        <w:rPr>
          <w:rFonts w:ascii="Book Antiqua" w:hAnsi="Book Antiqua" w:cs="Book Antiqua"/>
          <w:b/>
        </w:rPr>
        <w:t>SECRETARIA DE PLANEJAMENTO TERRITORIAL</w:t>
      </w:r>
      <w:r>
        <w:rPr>
          <w:rFonts w:ascii="Book Antiqua" w:hAnsi="Book Antiqua" w:cs="Book Antiqua"/>
        </w:rPr>
        <w:t xml:space="preserve">, </w:t>
      </w:r>
      <w:r>
        <w:rPr>
          <w:rFonts w:ascii="Book Antiqua" w:eastAsia="Book Antiqua" w:hAnsi="Book Antiqua"/>
        </w:rPr>
        <w:t xml:space="preserve">neste ato representada </w:t>
      </w:r>
      <w:r w:rsidR="006D7CE1">
        <w:rPr>
          <w:rFonts w:ascii="Book Antiqua" w:eastAsia="Book Antiqua" w:hAnsi="Book Antiqua"/>
        </w:rPr>
        <w:t>pela</w:t>
      </w:r>
      <w:r w:rsidRPr="00CA1F73">
        <w:rPr>
          <w:rFonts w:ascii="Book Antiqua" w:eastAsia="Book Antiqua" w:hAnsi="Book Antiqua"/>
        </w:rPr>
        <w:t xml:space="preserve"> </w:t>
      </w:r>
      <w:r w:rsidR="006D7CE1">
        <w:rPr>
          <w:rFonts w:ascii="Book Antiqua" w:eastAsia="Book Antiqua" w:hAnsi="Book Antiqua"/>
        </w:rPr>
        <w:t xml:space="preserve">sua </w:t>
      </w:r>
      <w:r w:rsidRPr="00CA1F73">
        <w:rPr>
          <w:rFonts w:ascii="Book Antiqua" w:eastAsia="Book Antiqua" w:hAnsi="Book Antiqua"/>
        </w:rPr>
        <w:t>Secretári</w:t>
      </w:r>
      <w:r w:rsidR="006D7CE1">
        <w:rPr>
          <w:rFonts w:ascii="Book Antiqua" w:eastAsia="Book Antiqua" w:hAnsi="Book Antiqua"/>
        </w:rPr>
        <w:t>a, a</w:t>
      </w:r>
      <w:r w:rsidRPr="00CA1F73">
        <w:rPr>
          <w:rFonts w:ascii="Book Antiqua" w:eastAsia="Book Antiqua" w:hAnsi="Book Antiqua"/>
        </w:rPr>
        <w:t xml:space="preserve"> Senhor</w:t>
      </w:r>
      <w:r w:rsidR="006D7CE1">
        <w:rPr>
          <w:rFonts w:ascii="Book Antiqua" w:eastAsia="Book Antiqua" w:hAnsi="Book Antiqua"/>
        </w:rPr>
        <w:t>a</w:t>
      </w:r>
      <w:r w:rsidRPr="00CA1F73">
        <w:rPr>
          <w:rFonts w:ascii="Book Antiqua" w:eastAsia="Book Antiqua" w:hAnsi="Book Antiqua"/>
        </w:rPr>
        <w:t xml:space="preserve"> </w:t>
      </w:r>
      <w:r w:rsidR="0028284D" w:rsidRPr="0028284D">
        <w:rPr>
          <w:rFonts w:ascii="Book Antiqua" w:eastAsia="Book Antiqua" w:hAnsi="Book Antiqua"/>
          <w:b/>
        </w:rPr>
        <w:t>CAMILA BEATRIZ TILLMANN</w:t>
      </w:r>
      <w:r>
        <w:rPr>
          <w:rFonts w:ascii="Book Antiqua" w:hAnsi="Book Antiqua"/>
        </w:rPr>
        <w:t>, que este</w:t>
      </w:r>
      <w:r w:rsidRPr="00AC026F">
        <w:rPr>
          <w:rFonts w:ascii="Book Antiqua" w:hAnsi="Book Antiqua"/>
        </w:rPr>
        <w:t xml:space="preserve"> </w:t>
      </w:r>
      <w:proofErr w:type="gramStart"/>
      <w:r w:rsidRPr="00AC026F">
        <w:rPr>
          <w:rFonts w:ascii="Book Antiqua" w:hAnsi="Book Antiqua"/>
        </w:rPr>
        <w:t>subscreve</w:t>
      </w:r>
      <w:r>
        <w:rPr>
          <w:rFonts w:ascii="Book Antiqua" w:hAnsi="Book Antiqua"/>
        </w:rPr>
        <w:t>,</w:t>
      </w:r>
      <w:proofErr w:type="gramEnd"/>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devidamente autorizado nos autos do</w:t>
      </w:r>
      <w:r w:rsidRPr="00CA1F73">
        <w:rPr>
          <w:rFonts w:ascii="Book Antiqua" w:hAnsi="Book Antiqua" w:cs="Book Antiqua"/>
          <w:lang w:eastAsia="pt-BR"/>
        </w:rPr>
        <w:t xml:space="preserve"> </w:t>
      </w:r>
      <w:r w:rsidRPr="00CA1F73">
        <w:rPr>
          <w:rFonts w:ascii="Book Antiqua" w:hAnsi="Book Antiqua" w:cs="Book Antiqua"/>
          <w:bCs/>
          <w:lang w:eastAsia="pt-BR"/>
        </w:rPr>
        <w:t>Pro</w:t>
      </w:r>
      <w:r w:rsidR="00771613" w:rsidRPr="00CA1F73">
        <w:rPr>
          <w:rFonts w:ascii="Book Antiqua" w:hAnsi="Book Antiqua" w:cs="Book Antiqua"/>
          <w:bCs/>
          <w:lang w:eastAsia="pt-BR"/>
        </w:rPr>
        <w:t xml:space="preserve">cesso Administrativo nº </w:t>
      </w:r>
      <w:r w:rsidR="00CA1F73" w:rsidRPr="00CA1F73">
        <w:rPr>
          <w:rFonts w:ascii="Book Antiqua" w:hAnsi="Book Antiqua" w:cs="Book Antiqua"/>
          <w:bCs/>
          <w:lang w:eastAsia="pt-BR"/>
        </w:rPr>
        <w:t>69</w:t>
      </w:r>
      <w:r w:rsidR="00771613" w:rsidRPr="00CA1F73">
        <w:rPr>
          <w:rFonts w:ascii="Book Antiqua" w:hAnsi="Book Antiqua" w:cs="Book Antiqua"/>
          <w:bCs/>
          <w:lang w:eastAsia="pt-BR"/>
        </w:rPr>
        <w:t>/2026</w:t>
      </w:r>
      <w:r w:rsidRPr="00CA1F73">
        <w:rPr>
          <w:rFonts w:ascii="Book Antiqua" w:hAnsi="Book Antiqua" w:cs="Book Antiqua"/>
          <w:bCs/>
          <w:lang w:eastAsia="pt-BR"/>
        </w:rPr>
        <w:t xml:space="preserve"> - Concorrência </w:t>
      </w:r>
      <w:r w:rsidRPr="00CA1F73">
        <w:rPr>
          <w:rFonts w:ascii="Book Antiqua" w:hAnsi="Book Antiqua"/>
        </w:rPr>
        <w:t xml:space="preserve">Eletrônica </w:t>
      </w:r>
      <w:r w:rsidRPr="00CA1F73">
        <w:rPr>
          <w:rFonts w:ascii="Book Antiqua" w:hAnsi="Book Antiqua" w:cs="Book Antiqua"/>
          <w:bCs/>
          <w:lang w:eastAsia="pt-BR"/>
        </w:rPr>
        <w:t xml:space="preserve">nº </w:t>
      </w:r>
      <w:r w:rsidR="00CA1F73" w:rsidRPr="00CA1F73">
        <w:rPr>
          <w:rFonts w:ascii="Book Antiqua" w:hAnsi="Book Antiqua" w:cs="Book Antiqua"/>
          <w:bCs/>
          <w:lang w:eastAsia="pt-BR"/>
        </w:rPr>
        <w:t>10</w:t>
      </w:r>
      <w:r w:rsidRPr="00CA1F73">
        <w:rPr>
          <w:rFonts w:ascii="Book Antiqua" w:hAnsi="Book Antiqua" w:cs="Book Antiqua"/>
          <w:bCs/>
          <w:lang w:eastAsia="pt-BR"/>
        </w:rPr>
        <w:t>/202</w:t>
      </w:r>
      <w:r w:rsidR="00771613" w:rsidRPr="00CA1F73">
        <w:rPr>
          <w:rFonts w:ascii="Book Antiqua" w:hAnsi="Book Antiqua" w:cs="Book Antiqua"/>
          <w:bCs/>
          <w:lang w:eastAsia="pt-BR"/>
        </w:rPr>
        <w:t>6</w:t>
      </w:r>
      <w:r w:rsidRPr="00CA1F73">
        <w:rPr>
          <w:rFonts w:ascii="Book Antiqua" w:hAnsi="Book Antiqua" w:cs="Book Antiqua"/>
          <w:bCs/>
          <w:lang w:eastAsia="pt-BR"/>
        </w:rPr>
        <w:t>,</w:t>
      </w:r>
      <w:r w:rsidRPr="00CA1F73">
        <w:rPr>
          <w:rFonts w:ascii="Book Antiqua" w:hAnsi="Book Antiqua" w:cs="Book Antiqua"/>
          <w:b/>
          <w:bCs/>
          <w:lang w:eastAsia="pt-BR"/>
        </w:rPr>
        <w:t xml:space="preserve"> </w:t>
      </w:r>
      <w:r w:rsidRPr="00CA1F73">
        <w:rPr>
          <w:rFonts w:ascii="Book Antiqua" w:hAnsi="Book Antiqua" w:cs="Book Antiqua"/>
          <w:bCs/>
          <w:lang w:eastAsia="pt-BR"/>
        </w:rPr>
        <w:t xml:space="preserve">homologado </w:t>
      </w:r>
      <w:r>
        <w:rPr>
          <w:rFonts w:ascii="Book Antiqua" w:hAnsi="Book Antiqua" w:cs="Book Antiqua"/>
          <w:bCs/>
          <w:lang w:eastAsia="pt-BR"/>
        </w:rPr>
        <w:t xml:space="preserve">em ____/____/______, </w:t>
      </w:r>
      <w:r w:rsidRPr="00627233">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5773D" w:rsidRPr="00426893" w:rsidRDefault="0035773D" w:rsidP="0035773D">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00CA1F73" w:rsidRPr="00CA1F73">
        <w:rPr>
          <w:rFonts w:ascii="Book Antiqua" w:hAnsi="Book Antiqua"/>
          <w:b/>
        </w:rPr>
        <w:t>CONTRATAÇÃO SE SERVIÇOS DE PAVIMENTAÇÃO E DRENAGEM DA RUA PEDRO DE LEMOS, NO BAIRRO BARRACÃO, NO MUNICÍPIO DE GASPAR, COM EXTENSÃO DE 219,00 METROS</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Pr="00CA1F73">
        <w:rPr>
          <w:rFonts w:ascii="Book Antiqua" w:hAnsi="Book Antiqua"/>
        </w:rPr>
        <w:t>Co</w:t>
      </w:r>
      <w:r w:rsidR="00771613" w:rsidRPr="00CA1F73">
        <w:rPr>
          <w:rFonts w:ascii="Book Antiqua" w:hAnsi="Book Antiqua"/>
        </w:rPr>
        <w:t xml:space="preserve">ncorrência Eletrônica nº </w:t>
      </w:r>
      <w:r w:rsidR="00CA1F73" w:rsidRPr="00CA1F73">
        <w:rPr>
          <w:rFonts w:ascii="Book Antiqua" w:hAnsi="Book Antiqua"/>
        </w:rPr>
        <w:t>10</w:t>
      </w:r>
      <w:r w:rsidR="00771613" w:rsidRPr="00CA1F73">
        <w:rPr>
          <w:rFonts w:ascii="Book Antiqua" w:hAnsi="Book Antiqua"/>
        </w:rPr>
        <w:t>/2026</w:t>
      </w:r>
      <w:r w:rsidRPr="00CA1F73">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CA1F73">
        <w:rPr>
          <w:rFonts w:ascii="Book Antiqua" w:hAnsi="Book Antiqua"/>
        </w:rPr>
        <w:t>Indireta - Empreitada Por Preço Unitário.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FE3E2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CA1F73">
        <w:rPr>
          <w:rFonts w:ascii="Book Antiqua" w:hAnsi="Book Antiqua"/>
          <w:b/>
          <w:u w:val="single"/>
        </w:rPr>
        <w:t xml:space="preserve">Concorrência Eletrônica nº </w:t>
      </w:r>
      <w:r w:rsidR="00CA1F73" w:rsidRPr="00CA1F73">
        <w:rPr>
          <w:rFonts w:ascii="Book Antiqua" w:hAnsi="Book Antiqua"/>
          <w:b/>
          <w:u w:val="single"/>
        </w:rPr>
        <w:t>10</w:t>
      </w:r>
      <w:r w:rsidRPr="00CA1F73">
        <w:rPr>
          <w:rFonts w:ascii="Book Antiqua" w:hAnsi="Book Antiqua"/>
          <w:b/>
          <w:u w:val="single"/>
        </w:rPr>
        <w:t>/202</w:t>
      </w:r>
      <w:r w:rsidR="00771613" w:rsidRPr="00CA1F73">
        <w:rPr>
          <w:rFonts w:ascii="Book Antiqua" w:hAnsi="Book Antiqua"/>
          <w:b/>
          <w:u w:val="single"/>
        </w:rPr>
        <w:t>6</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Pr="005E210F"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5E210F">
        <w:rPr>
          <w:rFonts w:ascii="Book Antiqua" w:hAnsi="Book Antiqua"/>
          <w:b/>
        </w:rPr>
        <w:t>CLÁUSULA TERCEIRA – DO PRAZO DE VIGÊNCIA</w:t>
      </w:r>
    </w:p>
    <w:p w:rsidR="0035773D" w:rsidRPr="005E210F"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5E210F">
        <w:rPr>
          <w:rFonts w:ascii="Book Antiqua" w:hAnsi="Book Antiqua"/>
          <w:color w:val="000000" w:themeColor="text1"/>
        </w:rPr>
        <w:t xml:space="preserve">3.1 O presente instrumento terá o prazo de vigência de </w:t>
      </w:r>
      <w:r w:rsidRPr="005E210F">
        <w:rPr>
          <w:rFonts w:ascii="Book Antiqua" w:hAnsi="Book Antiqua"/>
          <w:b/>
        </w:rPr>
        <w:t>12 (doze) meses</w:t>
      </w:r>
      <w:r w:rsidRPr="005E210F">
        <w:rPr>
          <w:rFonts w:ascii="Book Antiqua" w:hAnsi="Book Antiqua"/>
          <w:color w:val="000000" w:themeColor="text1"/>
        </w:rPr>
        <w:t xml:space="preserve">, conforme estabelecido no Art. 76 do </w:t>
      </w:r>
      <w:r w:rsidRPr="005E210F">
        <w:rPr>
          <w:rFonts w:ascii="Book Antiqua" w:eastAsia="Book Antiqua" w:hAnsi="Book Antiqua"/>
          <w:color w:val="000000" w:themeColor="text1"/>
        </w:rPr>
        <w:t>Decreto Municipal nº 11.384/2023</w:t>
      </w:r>
      <w:r w:rsidRPr="005E210F">
        <w:rPr>
          <w:rFonts w:ascii="Book Antiqua" w:hAnsi="Book Antiqua"/>
          <w:color w:val="000000" w:themeColor="text1"/>
        </w:rPr>
        <w:t xml:space="preserve">, </w:t>
      </w:r>
      <w:r w:rsidR="005E210F" w:rsidRPr="005E210F">
        <w:rPr>
          <w:rFonts w:ascii="Book Antiqua" w:eastAsia="Book Antiqua" w:hAnsi="Book Antiqua"/>
          <w:color w:val="000000" w:themeColor="text1"/>
        </w:rPr>
        <w:t xml:space="preserve">a partir da assinatura </w:t>
      </w:r>
      <w:r w:rsidRPr="005E210F">
        <w:rPr>
          <w:rFonts w:ascii="Book Antiqua" w:eastAsia="Book Antiqua" w:hAnsi="Book Antiqua"/>
          <w:color w:val="000000" w:themeColor="text1"/>
        </w:rPr>
        <w:t>deste pela Autoridade Competente</w:t>
      </w:r>
      <w:r w:rsidRPr="005E210F">
        <w:rPr>
          <w:rFonts w:ascii="Book Antiqua" w:eastAsia="Book Antiqua" w:hAnsi="Book Antiqua"/>
          <w:b/>
          <w:i/>
          <w:color w:val="000000" w:themeColor="text1"/>
        </w:rPr>
        <w:t>,</w:t>
      </w:r>
      <w:r w:rsidRPr="005E210F">
        <w:rPr>
          <w:rFonts w:ascii="Book Antiqua" w:hAnsi="Book Antiqua"/>
          <w:color w:val="000000" w:themeColor="text1"/>
        </w:rPr>
        <w:t xml:space="preserve"> podendo ser prorrogado nos termos do Art. 76 do </w:t>
      </w:r>
      <w:r w:rsidRPr="005E210F">
        <w:rPr>
          <w:rFonts w:ascii="Book Antiqua" w:eastAsia="Book Antiqua" w:hAnsi="Book Antiqua"/>
          <w:color w:val="000000" w:themeColor="text1"/>
        </w:rPr>
        <w:t>Decreto Municipal nº 11.384/2023</w:t>
      </w:r>
      <w:r w:rsidRPr="005E210F">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5E210F">
        <w:rPr>
          <w:rFonts w:ascii="Book Antiqua" w:hAnsi="Book Antiqua"/>
          <w:color w:val="000000" w:themeColor="text1"/>
        </w:rPr>
        <w:t xml:space="preserve">3.2 O </w:t>
      </w:r>
      <w:proofErr w:type="spellStart"/>
      <w:r w:rsidRPr="005E210F">
        <w:rPr>
          <w:rFonts w:ascii="Book Antiqua" w:hAnsi="Book Antiqua"/>
          <w:color w:val="000000" w:themeColor="text1"/>
        </w:rPr>
        <w:t>exaurimento</w:t>
      </w:r>
      <w:proofErr w:type="spellEnd"/>
      <w:r w:rsidRPr="005E210F">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5E210F">
        <w:rPr>
          <w:rFonts w:ascii="Book Antiqua" w:eastAsia="Book Antiqua" w:hAnsi="Book Antiqua"/>
          <w:color w:val="000000" w:themeColor="text1"/>
        </w:rPr>
        <w:t>Decreto Municipal nº 11.384/2023</w:t>
      </w:r>
      <w:r w:rsidRPr="005E210F">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5773D" w:rsidRPr="005E210F"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5E210F">
        <w:rPr>
          <w:rFonts w:ascii="Book Antiqua" w:hAnsi="Book Antiqua"/>
        </w:rPr>
        <w:t xml:space="preserve">4.4 Conforme consta no Projeto básico e no Edital, a CONTRATADA deverá apresentar a </w:t>
      </w:r>
      <w:r w:rsidRPr="005E210F">
        <w:rPr>
          <w:rFonts w:ascii="Book Antiqua" w:hAnsi="Book Antiqua"/>
          <w:b/>
        </w:rPr>
        <w:t>garantia</w:t>
      </w:r>
      <w:r w:rsidRPr="005E210F">
        <w:rPr>
          <w:rFonts w:ascii="Book Antiqua" w:hAnsi="Book Antiqua"/>
        </w:rPr>
        <w:t xml:space="preserve"> de que trata o Art. 96 e seguintes da Lei Federal nº 14.133/2021, no percentual e condições descritas abaixo:</w:t>
      </w:r>
    </w:p>
    <w:p w:rsidR="0035773D" w:rsidRPr="005E210F" w:rsidRDefault="0035773D" w:rsidP="0035773D">
      <w:pPr>
        <w:rPr>
          <w:rFonts w:ascii="Book Antiqua" w:eastAsia="Times New Roman" w:hAnsi="Book Antiqua"/>
          <w:lang w:val="nl-NL"/>
        </w:rPr>
      </w:pPr>
      <w:r w:rsidRPr="005E210F">
        <w:rPr>
          <w:rFonts w:ascii="Book Antiqua" w:eastAsia="Times New Roman" w:hAnsi="Book Antiqua"/>
          <w:lang w:val="nl-NL"/>
        </w:rPr>
        <w:t xml:space="preserve">4.4.1.1 A CONTRATADA deverá prestar garantia em favor do Município, </w:t>
      </w:r>
      <w:r w:rsidRPr="005E210F">
        <w:rPr>
          <w:rFonts w:ascii="Book Antiqua" w:eastAsia="Times New Roman" w:hAnsi="Book Antiqua"/>
          <w:b/>
          <w:lang w:val="nl-NL"/>
        </w:rPr>
        <w:t>no prazo de até 10 dias</w:t>
      </w:r>
      <w:r w:rsidRPr="005E210F">
        <w:rPr>
          <w:rFonts w:ascii="Book Antiqua" w:eastAsia="Times New Roman" w:hAnsi="Book Antiqua"/>
          <w:lang w:val="nl-NL"/>
        </w:rPr>
        <w:t xml:space="preserve"> contados da data de assinatura deste Termo de Contrato, em quaisquer das modalidades previstas no </w:t>
      </w:r>
      <w:r w:rsidRPr="005E210F">
        <w:rPr>
          <w:rFonts w:ascii="Book Antiqua" w:hAnsi="Book Antiqua"/>
        </w:rPr>
        <w:t xml:space="preserve">Art. 96 da Lei Federal nº 14.133/2021, </w:t>
      </w:r>
      <w:r w:rsidRPr="005E210F">
        <w:rPr>
          <w:rFonts w:ascii="Book Antiqua" w:eastAsia="Times New Roman" w:hAnsi="Book Antiqua"/>
          <w:lang w:val="nl-NL"/>
        </w:rPr>
        <w:t xml:space="preserve">correspondente a </w:t>
      </w:r>
      <w:r w:rsidRPr="005E210F">
        <w:rPr>
          <w:rFonts w:ascii="Book Antiqua" w:eastAsia="Times New Roman" w:hAnsi="Book Antiqua"/>
          <w:b/>
          <w:lang w:val="nl-NL"/>
        </w:rPr>
        <w:t>5% (cinco por cento)</w:t>
      </w:r>
      <w:r w:rsidRPr="005E210F">
        <w:rPr>
          <w:rFonts w:ascii="Book Antiqua" w:eastAsia="Times New Roman" w:hAnsi="Book Antiqua"/>
          <w:lang w:val="nl-NL"/>
        </w:rPr>
        <w:t xml:space="preserve"> do valor global do contrato.</w:t>
      </w:r>
    </w:p>
    <w:p w:rsidR="0035773D" w:rsidRPr="005E210F" w:rsidRDefault="0035773D" w:rsidP="0035773D">
      <w:pPr>
        <w:rPr>
          <w:rFonts w:ascii="Book Antiqua" w:eastAsia="Times New Roman" w:hAnsi="Book Antiqua"/>
          <w:lang w:val="nl-NL"/>
        </w:rPr>
      </w:pPr>
      <w:r w:rsidRPr="005E210F">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35773D" w:rsidRPr="005E210F" w:rsidRDefault="0035773D" w:rsidP="0035773D">
      <w:pPr>
        <w:rPr>
          <w:rFonts w:ascii="Book Antiqua" w:eastAsia="Times New Roman" w:hAnsi="Book Antiqua"/>
          <w:lang w:val="nl-NL"/>
        </w:rPr>
      </w:pPr>
      <w:r w:rsidRPr="005E210F">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35773D" w:rsidRPr="005E210F" w:rsidRDefault="0035773D" w:rsidP="0035773D">
      <w:pPr>
        <w:widowControl w:val="0"/>
        <w:rPr>
          <w:rFonts w:ascii="Book Antiqua" w:eastAsia="Book Antiqua" w:hAnsi="Book Antiqua"/>
        </w:rPr>
      </w:pPr>
      <w:r w:rsidRPr="005E210F">
        <w:rPr>
          <w:rFonts w:ascii="Book Antiqua" w:eastAsia="Book Antiqua" w:hAnsi="Book Antiqua"/>
        </w:rPr>
        <w:t xml:space="preserve">4.4.2 Após a execução do contrato, constatado o regular cumprimento de todas as obrigações a cargo da </w:t>
      </w:r>
      <w:r w:rsidRPr="005E210F">
        <w:rPr>
          <w:rFonts w:ascii="Book Antiqua" w:eastAsia="Book Antiqua" w:hAnsi="Book Antiqua"/>
          <w:b/>
        </w:rPr>
        <w:t>CONTRATADA</w:t>
      </w:r>
      <w:r w:rsidRPr="005E210F">
        <w:rPr>
          <w:rFonts w:ascii="Book Antiqua" w:eastAsia="Book Antiqua" w:hAnsi="Book Antiqua"/>
        </w:rPr>
        <w:t xml:space="preserve">, a garantia por ela prestada será liberada ou restituída e, quando em dinheiro, atualizada monetariamente, deduzidos eventuais valores devidos à </w:t>
      </w:r>
      <w:r w:rsidRPr="005E210F">
        <w:rPr>
          <w:rFonts w:ascii="Book Antiqua" w:eastAsia="Book Antiqua" w:hAnsi="Book Antiqua"/>
          <w:b/>
        </w:rPr>
        <w:t>CONTRATANTE</w:t>
      </w:r>
      <w:r w:rsidRPr="005E210F">
        <w:rPr>
          <w:rFonts w:ascii="Book Antiqua" w:eastAsia="Book Antiqua" w:hAnsi="Book Antiqua"/>
        </w:rPr>
        <w:t>.</w:t>
      </w:r>
    </w:p>
    <w:p w:rsidR="0035773D" w:rsidRPr="005E210F" w:rsidRDefault="0035773D" w:rsidP="0035773D">
      <w:pPr>
        <w:ind w:right="-852"/>
        <w:rPr>
          <w:rFonts w:ascii="Book Antiqua" w:eastAsia="Times New Roman" w:hAnsi="Book Antiqua"/>
          <w:lang w:val="nl-NL"/>
        </w:rPr>
      </w:pPr>
      <w:r w:rsidRPr="005E210F">
        <w:rPr>
          <w:rFonts w:ascii="Book Antiqua" w:eastAsia="Times New Roman" w:hAnsi="Book Antiqua"/>
          <w:lang w:val="nl-NL"/>
        </w:rPr>
        <w:t>4.4.3 A garantia prestada pela licitante vencedora será restituída ou liberada em até 60 (sessenta) dias corridos após o recebimento definitivo do objeto.</w:t>
      </w:r>
    </w:p>
    <w:p w:rsidR="0035773D" w:rsidRPr="005E210F"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5E210F">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35773D" w:rsidRPr="005E210F"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5E210F">
        <w:rPr>
          <w:rFonts w:ascii="Book Antiqua" w:hAnsi="Book Antiqua"/>
        </w:rPr>
        <w:t>4.4.5 A CONTRATADA terá o prazo de até 10 dias após a notificação ou assinatura do Termo Aditivo</w:t>
      </w:r>
    </w:p>
    <w:p w:rsidR="0035773D" w:rsidRPr="005E210F"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5E210F">
        <w:rPr>
          <w:rFonts w:ascii="Book Antiqua" w:hAnsi="Book Antiqua"/>
        </w:rPr>
        <w:t>ou</w:t>
      </w:r>
      <w:proofErr w:type="gramEnd"/>
      <w:r w:rsidRPr="005E210F">
        <w:rPr>
          <w:rFonts w:ascii="Book Antiqua" w:hAnsi="Book Antiqua"/>
        </w:rPr>
        <w:t xml:space="preserve"> </w:t>
      </w:r>
      <w:proofErr w:type="spellStart"/>
      <w:r w:rsidRPr="005E210F">
        <w:rPr>
          <w:rFonts w:ascii="Book Antiqua" w:hAnsi="Book Antiqua"/>
        </w:rPr>
        <w:t>Apostilamento</w:t>
      </w:r>
      <w:proofErr w:type="spellEnd"/>
      <w:r w:rsidRPr="005E210F">
        <w:rPr>
          <w:rFonts w:ascii="Book Antiqua" w:hAnsi="Book Antiqua"/>
        </w:rPr>
        <w:t xml:space="preserve"> para complementar a garantia prestada.</w:t>
      </w:r>
    </w:p>
    <w:p w:rsidR="0035773D" w:rsidRPr="0021450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35773D" w:rsidRPr="005E210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sidRPr="0002670A">
        <w:rPr>
          <w:rFonts w:ascii="Book Antiqua" w:eastAsia="Book Antiqua" w:hAnsi="Book Antiqua" w:cs="Arial"/>
        </w:rPr>
        <w:t>5.1 Os serviços deverão ser executados no</w:t>
      </w:r>
      <w:r w:rsidRPr="00283CA3">
        <w:rPr>
          <w:rFonts w:ascii="Book Antiqua" w:eastAsia="Book Antiqua" w:hAnsi="Book Antiqua" w:cs="Arial"/>
          <w:color w:val="FF0000"/>
        </w:rPr>
        <w:t xml:space="preserve"> </w:t>
      </w:r>
      <w:r w:rsidRPr="005E210F">
        <w:rPr>
          <w:rFonts w:ascii="Book Antiqua" w:eastAsia="Book Antiqua" w:hAnsi="Book Antiqua" w:cs="Arial"/>
          <w:b/>
        </w:rPr>
        <w:t>prazo máximo de 0</w:t>
      </w:r>
      <w:r w:rsidR="005E210F" w:rsidRPr="005E210F">
        <w:rPr>
          <w:rFonts w:ascii="Book Antiqua" w:eastAsia="Book Antiqua" w:hAnsi="Book Antiqua" w:cs="Arial"/>
          <w:b/>
        </w:rPr>
        <w:t>4</w:t>
      </w:r>
      <w:r w:rsidRPr="005E210F">
        <w:rPr>
          <w:rFonts w:ascii="Book Antiqua" w:eastAsia="Book Antiqua" w:hAnsi="Book Antiqua" w:cs="Arial"/>
          <w:b/>
        </w:rPr>
        <w:t xml:space="preserve"> (</w:t>
      </w:r>
      <w:r w:rsidR="005E210F">
        <w:rPr>
          <w:rFonts w:ascii="Book Antiqua" w:eastAsia="Book Antiqua" w:hAnsi="Book Antiqua" w:cs="Arial"/>
          <w:b/>
        </w:rPr>
        <w:t>quatro</w:t>
      </w:r>
      <w:r w:rsidRPr="005E210F">
        <w:rPr>
          <w:rFonts w:ascii="Book Antiqua" w:eastAsia="Book Antiqua" w:hAnsi="Book Antiqua" w:cs="Arial"/>
          <w:b/>
        </w:rPr>
        <w:t>) meses</w:t>
      </w:r>
      <w:r w:rsidRPr="005E210F">
        <w:rPr>
          <w:rFonts w:ascii="Book Antiqua" w:eastAsia="Book Antiqua" w:hAnsi="Book Antiqua" w:cs="Arial"/>
        </w:rPr>
        <w:t xml:space="preserve"> após a assinatura da Ordem de Serviço, em horário de expediente, ou fora dele se necessário, nas condições estipuladas no memorial descritivo.</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lastRenderedPageBreak/>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 </w:t>
      </w:r>
      <w:r w:rsidR="005E210F" w:rsidRPr="005E210F">
        <w:rPr>
          <w:rFonts w:ascii="Book Antiqua" w:hAnsi="Book Antiqua" w:cs="Arial"/>
          <w:b/>
        </w:rPr>
        <w:t>contratação se serviços de pavimentação e drenagem da Rua Pedro de Lemos, no bairro Barracão, no município de Gaspar, com extensão de 219,00 metros</w:t>
      </w:r>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35773D" w:rsidRPr="005E210F" w:rsidRDefault="0035773D" w:rsidP="0035773D">
      <w:pPr>
        <w:shd w:val="clear" w:color="auto" w:fill="FFFFFF"/>
        <w:tabs>
          <w:tab w:val="left" w:pos="9356"/>
        </w:tabs>
        <w:ind w:right="-852"/>
        <w:rPr>
          <w:rFonts w:ascii="Book Antiqua" w:hAnsi="Book Antiqua" w:cs="Arial"/>
        </w:rPr>
      </w:pPr>
      <w:r w:rsidRPr="005E210F">
        <w:rPr>
          <w:rFonts w:ascii="Book Antiqua" w:hAnsi="Book Antiqua" w:cs="Arial"/>
        </w:rPr>
        <w:t xml:space="preserve">5.1.2 O local de execução da obra é na </w:t>
      </w:r>
      <w:r w:rsidR="005E210F" w:rsidRPr="005E210F">
        <w:rPr>
          <w:rFonts w:ascii="Book Antiqua" w:hAnsi="Book Antiqua" w:cs="Arial"/>
        </w:rPr>
        <w:t>Rua Pedro de Lemos, no bairro Barracão</w:t>
      </w:r>
      <w:r w:rsidRPr="005E210F">
        <w:rPr>
          <w:rFonts w:ascii="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5E210F"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5E210F">
        <w:rPr>
          <w:rFonts w:ascii="Book Antiqua" w:eastAsia="Book Antiqua" w:hAnsi="Book Antiqua" w:cs="Arial"/>
          <w:b/>
        </w:rPr>
        <w:t>I.</w:t>
      </w:r>
      <w:r w:rsidRPr="005E210F">
        <w:rPr>
          <w:rFonts w:ascii="Book Antiqua" w:eastAsia="Book Antiqua" w:hAnsi="Book Antiqua" w:cs="Arial"/>
          <w:b/>
        </w:rPr>
        <w:tab/>
        <w:t>Provisoriamente</w:t>
      </w:r>
      <w:r w:rsidRPr="005E210F">
        <w:rPr>
          <w:rFonts w:ascii="Book Antiqua" w:eastAsia="Book Antiqua" w:hAnsi="Book Antiqua" w:cs="Arial"/>
        </w:rPr>
        <w:t xml:space="preserve">, no prazo de até </w:t>
      </w:r>
      <w:r w:rsidR="005E210F" w:rsidRPr="005E210F">
        <w:rPr>
          <w:rFonts w:ascii="Book Antiqua" w:eastAsia="Book Antiqua" w:hAnsi="Book Antiqua" w:cs="Arial"/>
        </w:rPr>
        <w:t>15 (quinze) dias úteis</w:t>
      </w:r>
      <w:r w:rsidRPr="005E210F">
        <w:rPr>
          <w:rFonts w:ascii="Book Antiqua" w:eastAsia="Book Antiqua" w:hAnsi="Book Antiqua" w:cs="Arial"/>
        </w:rPr>
        <w:t>, pelo responsável por seu acompanhamento e fiscalização, mediante termo detalhado, quando verificado o cumprimento das exigências de caráter técnico;</w:t>
      </w:r>
    </w:p>
    <w:p w:rsidR="0035773D" w:rsidRPr="005E210F"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5E210F">
        <w:rPr>
          <w:rFonts w:ascii="Book Antiqua" w:eastAsia="Book Antiqua" w:hAnsi="Book Antiqua" w:cs="Arial"/>
          <w:b/>
        </w:rPr>
        <w:t>II.</w:t>
      </w:r>
      <w:r w:rsidRPr="005E210F">
        <w:rPr>
          <w:rFonts w:ascii="Book Antiqua" w:eastAsia="Book Antiqua" w:hAnsi="Book Antiqua" w:cs="Arial"/>
          <w:b/>
        </w:rPr>
        <w:tab/>
        <w:t>Definitivamente</w:t>
      </w:r>
      <w:r w:rsidRPr="005E210F">
        <w:rPr>
          <w:rFonts w:ascii="Book Antiqua" w:eastAsia="Book Antiqua" w:hAnsi="Book Antiqua" w:cs="Arial"/>
        </w:rPr>
        <w:t>, no prazo de até 30 (trinta) dias úteis, por servidor ou comissão designada pela autoridade competente, mediante termo detalhado que comprove o atendimento das exigências contidas neste instrumento.</w:t>
      </w:r>
    </w:p>
    <w:p w:rsidR="0035773D" w:rsidRPr="005E210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005E210F" w:rsidRPr="005E210F">
        <w:rPr>
          <w:rFonts w:ascii="Book Antiqua" w:eastAsia="Book Antiqua" w:hAnsi="Book Antiqua" w:cs="Arial"/>
          <w:color w:val="000000" w:themeColor="text1"/>
          <w:shd w:val="clear" w:color="auto" w:fill="FFFFFF"/>
        </w:rPr>
        <w:t>As despesas decorrentes desta contratação estão programadas em recursos de emenda parlamentar e dotação orçamentária própria, prevista no orçamento da Prefeitura de Gaspar e/ou de suas Autarquias, Fundos e Fundações, para o exercício de 2026, na classificação abaixo:</w:t>
      </w:r>
    </w:p>
    <w:p w:rsidR="005E210F" w:rsidRDefault="005E210F"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F4202A" w:rsidRPr="003765CB" w:rsidRDefault="00F4202A" w:rsidP="00F4202A">
      <w:pPr>
        <w:pStyle w:val="PargrafodaLista"/>
        <w:widowControl w:val="0"/>
        <w:autoSpaceDE w:val="0"/>
        <w:autoSpaceDN w:val="0"/>
        <w:adjustRightInd w:val="0"/>
        <w:ind w:left="-351" w:firstLine="720"/>
        <w:rPr>
          <w:rFonts w:ascii="Book Antiqua" w:eastAsia="Book Antiqua" w:hAnsi="Book Antiqua"/>
          <w:b/>
        </w:rPr>
      </w:pPr>
      <w:r>
        <w:rPr>
          <w:rFonts w:ascii="Book Antiqua" w:eastAsia="Book Antiqua" w:hAnsi="Book Antiqua"/>
          <w:b/>
        </w:rPr>
        <w:t>Recursos – Emenda Parlamentar:</w:t>
      </w:r>
    </w:p>
    <w:p w:rsidR="00F4202A" w:rsidRDefault="00F4202A" w:rsidP="00F4202A">
      <w:pPr>
        <w:pStyle w:val="PargrafodaLista"/>
        <w:widowControl w:val="0"/>
        <w:numPr>
          <w:ilvl w:val="0"/>
          <w:numId w:val="36"/>
        </w:numPr>
        <w:autoSpaceDE w:val="0"/>
        <w:autoSpaceDN w:val="0"/>
        <w:adjustRightInd w:val="0"/>
        <w:rPr>
          <w:rFonts w:ascii="Book Antiqua" w:eastAsia="Book Antiqua" w:hAnsi="Book Antiqua"/>
        </w:rPr>
      </w:pPr>
      <w:r>
        <w:rPr>
          <w:rFonts w:ascii="Book Antiqua" w:eastAsia="Book Antiqua" w:hAnsi="Book Antiqua"/>
        </w:rPr>
        <w:t>Dotação: 390/2026;</w:t>
      </w:r>
    </w:p>
    <w:p w:rsidR="00F4202A" w:rsidRDefault="00F4202A" w:rsidP="00F4202A">
      <w:pPr>
        <w:pStyle w:val="PargrafodaLista"/>
        <w:widowControl w:val="0"/>
        <w:numPr>
          <w:ilvl w:val="0"/>
          <w:numId w:val="36"/>
        </w:numPr>
        <w:autoSpaceDE w:val="0"/>
        <w:autoSpaceDN w:val="0"/>
        <w:adjustRightInd w:val="0"/>
        <w:rPr>
          <w:rFonts w:ascii="Book Antiqua" w:eastAsia="Book Antiqua" w:hAnsi="Book Antiqua"/>
        </w:rPr>
      </w:pPr>
      <w:r>
        <w:rPr>
          <w:rFonts w:ascii="Book Antiqua" w:eastAsia="Book Antiqua" w:hAnsi="Book Antiqua"/>
        </w:rPr>
        <w:t>Natureza da despesa: 4490;</w:t>
      </w:r>
    </w:p>
    <w:p w:rsidR="00F4202A" w:rsidRPr="00BE0DD4" w:rsidRDefault="00F4202A" w:rsidP="00F4202A">
      <w:pPr>
        <w:pStyle w:val="PargrafodaLista"/>
        <w:widowControl w:val="0"/>
        <w:numPr>
          <w:ilvl w:val="0"/>
          <w:numId w:val="36"/>
        </w:numPr>
        <w:autoSpaceDE w:val="0"/>
        <w:autoSpaceDN w:val="0"/>
        <w:adjustRightInd w:val="0"/>
        <w:rPr>
          <w:rFonts w:ascii="Book Antiqua" w:eastAsia="Book Antiqua" w:hAnsi="Book Antiqua"/>
          <w:b/>
        </w:rPr>
      </w:pPr>
      <w:r>
        <w:rPr>
          <w:rFonts w:ascii="Book Antiqua" w:eastAsia="Book Antiqua" w:hAnsi="Book Antiqua"/>
        </w:rPr>
        <w:t>Funcional programática: 09.19.15.451.0019.1095.</w:t>
      </w:r>
    </w:p>
    <w:p w:rsidR="00F4202A" w:rsidRPr="004663D4" w:rsidRDefault="00F4202A" w:rsidP="00F4202A">
      <w:pPr>
        <w:pStyle w:val="PargrafodaLista"/>
        <w:widowControl w:val="0"/>
        <w:autoSpaceDE w:val="0"/>
        <w:autoSpaceDN w:val="0"/>
        <w:adjustRightInd w:val="0"/>
        <w:ind w:left="369"/>
        <w:rPr>
          <w:rFonts w:ascii="Book Antiqua" w:eastAsia="Book Antiqua" w:hAnsi="Book Antiqua"/>
          <w:b/>
        </w:rPr>
      </w:pPr>
    </w:p>
    <w:p w:rsidR="00F4202A" w:rsidRPr="00F4202A" w:rsidRDefault="00F4202A" w:rsidP="00F4202A">
      <w:pPr>
        <w:pStyle w:val="PargrafodaLista"/>
        <w:widowControl w:val="0"/>
        <w:autoSpaceDE w:val="0"/>
        <w:autoSpaceDN w:val="0"/>
        <w:adjustRightInd w:val="0"/>
        <w:ind w:left="369"/>
        <w:rPr>
          <w:rFonts w:ascii="Book Antiqua" w:eastAsia="Book Antiqua" w:hAnsi="Book Antiqua"/>
        </w:rPr>
      </w:pPr>
      <w:r w:rsidRPr="00F4202A">
        <w:rPr>
          <w:rFonts w:ascii="Book Antiqua" w:eastAsia="Book Antiqua" w:hAnsi="Book Antiqua"/>
          <w:b/>
        </w:rPr>
        <w:t>Recursos próprios</w:t>
      </w:r>
      <w:r>
        <w:rPr>
          <w:rFonts w:ascii="Book Antiqua" w:eastAsia="Book Antiqua" w:hAnsi="Book Antiqua"/>
        </w:rPr>
        <w:t>.</w:t>
      </w:r>
    </w:p>
    <w:p w:rsidR="0035773D" w:rsidRPr="00F83804" w:rsidRDefault="0035773D" w:rsidP="0035773D">
      <w:pPr>
        <w:ind w:right="-852"/>
        <w:jc w:val="right"/>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sidRPr="005E210F">
        <w:rPr>
          <w:rFonts w:ascii="Book Antiqua" w:eastAsia="Book Antiqua" w:hAnsi="Book Antiqua"/>
        </w:rPr>
        <w:t xml:space="preserve">7.1 O pagamento pela efetiva entrega do objeto deste instrumento será efetuado em até </w:t>
      </w:r>
      <w:r w:rsidR="005E210F" w:rsidRPr="005E210F">
        <w:rPr>
          <w:rFonts w:ascii="Book Antiqua" w:eastAsia="Book Antiqua" w:hAnsi="Book Antiqua"/>
          <w:shd w:val="clear" w:color="auto" w:fill="FFFFFF"/>
        </w:rPr>
        <w:t>15</w:t>
      </w:r>
      <w:r w:rsidRPr="005E210F">
        <w:rPr>
          <w:rFonts w:ascii="Book Antiqua" w:eastAsia="Book Antiqua" w:hAnsi="Book Antiqua"/>
          <w:shd w:val="clear" w:color="auto" w:fill="FFFFFF"/>
        </w:rPr>
        <w:t xml:space="preserve"> (</w:t>
      </w:r>
      <w:r w:rsidR="005E210F" w:rsidRPr="005E210F">
        <w:rPr>
          <w:rFonts w:ascii="Book Antiqua" w:eastAsia="Book Antiqua" w:hAnsi="Book Antiqua"/>
          <w:shd w:val="clear" w:color="auto" w:fill="FFFFFF"/>
        </w:rPr>
        <w:t>quinze</w:t>
      </w:r>
      <w:r w:rsidRPr="005E210F">
        <w:rPr>
          <w:rFonts w:ascii="Book Antiqua" w:eastAsia="Book Antiqua" w:hAnsi="Book Antiqua"/>
          <w:shd w:val="clear" w:color="auto" w:fill="FFFFFF"/>
        </w:rPr>
        <w:t>)</w:t>
      </w:r>
      <w:r w:rsidRPr="005E210F">
        <w:rPr>
          <w:rFonts w:ascii="Book Antiqua" w:eastAsia="Book Antiqua" w:hAnsi="Book Antiqua"/>
        </w:rPr>
        <w:t xml:space="preserve"> dias </w:t>
      </w:r>
      <w:r w:rsidRPr="005E210F">
        <w:rPr>
          <w:rFonts w:ascii="Book Antiqua" w:eastAsia="Book Antiqua" w:hAnsi="Book Antiqua"/>
        </w:rPr>
        <w:lastRenderedPageBreak/>
        <w:t>após as medições mensais serem realizadas pelo fiscal da obra, mediante a apresentação da Nota</w:t>
      </w:r>
      <w:r w:rsidRPr="00D3596E">
        <w:rPr>
          <w:rFonts w:ascii="Book Antiqua" w:eastAsia="Book Antiqua" w:hAnsi="Book Antiqua"/>
        </w:rPr>
        <w:t xml:space="preserve">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Pr="00627233" w:rsidRDefault="0035773D" w:rsidP="0035773D">
      <w:pPr>
        <w:ind w:right="-852"/>
        <w:rPr>
          <w:rFonts w:ascii="Book Antiqua" w:eastAsia="Book Antiqua" w:hAnsi="Book Antiqua" w:cs="Book Antiqua"/>
        </w:rPr>
      </w:pPr>
    </w:p>
    <w:p w:rsidR="0035773D" w:rsidRPr="008963F9"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8963F9">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w:t>
      </w:r>
      <w:proofErr w:type="spellStart"/>
      <w:r w:rsidRPr="001D53FC">
        <w:rPr>
          <w:rFonts w:ascii="Book Antiqua" w:hAnsi="Book Antiqua"/>
        </w:rPr>
        <w:t>subsequentes</w:t>
      </w:r>
      <w:proofErr w:type="spellEnd"/>
      <w:r w:rsidRPr="001D53FC">
        <w:rPr>
          <w:rFonts w:ascii="Book Antiqua" w:hAnsi="Book Antiqua"/>
        </w:rPr>
        <w:t xml:space="preserve">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6024ED" w:rsidRDefault="0035773D" w:rsidP="0035773D">
      <w:pPr>
        <w:tabs>
          <w:tab w:val="left" w:pos="9356"/>
        </w:tabs>
        <w:ind w:right="-852"/>
        <w:rPr>
          <w:rFonts w:ascii="Book Antiqua" w:hAnsi="Book Antiqua"/>
        </w:rPr>
      </w:pPr>
      <w:r w:rsidRPr="006024ED">
        <w:rPr>
          <w:rFonts w:ascii="Book Antiqua" w:hAnsi="Book Antiqua"/>
        </w:rPr>
        <w:t xml:space="preserve">8.2.1.3 Os valores poderão ser reajustados a cada 12 (doze) meses, </w:t>
      </w:r>
      <w:r w:rsidR="006024ED" w:rsidRPr="006024ED">
        <w:rPr>
          <w:rFonts w:ascii="Book Antiqua" w:hAnsi="Book Antiqua"/>
        </w:rPr>
        <w:t>serão utilizados os Índices de Reajustamento de obras Rodoviárias do DNIT, apurados e fornecidos pela Fundação Getúlio Vargas</w:t>
      </w:r>
      <w:r w:rsidRPr="006024ED">
        <w:rPr>
          <w:rFonts w:ascii="Book Antiqua" w:hAnsi="Book Antiqua"/>
        </w:rPr>
        <w:t>.</w:t>
      </w:r>
    </w:p>
    <w:p w:rsidR="0035773D" w:rsidRPr="001D53FC" w:rsidRDefault="0035773D" w:rsidP="0035773D">
      <w:pPr>
        <w:tabs>
          <w:tab w:val="left" w:pos="9356"/>
        </w:tabs>
        <w:ind w:right="-852"/>
        <w:rPr>
          <w:rFonts w:ascii="Book Antiqua" w:hAnsi="Book Antiqua"/>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lastRenderedPageBreak/>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Pr="006024ED"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6024ED">
        <w:rPr>
          <w:rFonts w:ascii="Book Antiqua" w:eastAsia="Book Antiqua" w:hAnsi="Book Antiqua"/>
          <w:b/>
        </w:rPr>
        <w:t xml:space="preserve">de até </w:t>
      </w:r>
      <w:proofErr w:type="gramStart"/>
      <w:r w:rsidRPr="006024ED">
        <w:rPr>
          <w:rFonts w:ascii="Book Antiqua" w:eastAsia="Book Antiqua" w:hAnsi="Book Antiqua"/>
          <w:b/>
        </w:rPr>
        <w:t>5</w:t>
      </w:r>
      <w:proofErr w:type="gramEnd"/>
      <w:r w:rsidRPr="006024ED">
        <w:rPr>
          <w:rFonts w:ascii="Book Antiqua" w:eastAsia="Book Antiqua" w:hAnsi="Book Antiqua"/>
          <w:b/>
        </w:rPr>
        <w:t xml:space="preserve"> (cinco) dias úteis após a convocação</w:t>
      </w:r>
      <w:r w:rsidRPr="006024ED">
        <w:rPr>
          <w:rFonts w:ascii="Book Antiqua" w:eastAsia="Book Antiqua" w:hAnsi="Book Antiqua"/>
        </w:rPr>
        <w:t xml:space="preserve">, através do e-mail </w:t>
      </w:r>
      <w:hyperlink r:id="rId39" w:history="1">
        <w:r w:rsidRPr="006024ED">
          <w:rPr>
            <w:rStyle w:val="Hyperlink"/>
            <w:rFonts w:ascii="Book Antiqua" w:eastAsia="Book Antiqua" w:hAnsi="Book Antiqua"/>
            <w:color w:val="auto"/>
          </w:rPr>
          <w:t>cpl@gaspar.sc.gov.br</w:t>
        </w:r>
      </w:hyperlink>
      <w:r w:rsidRPr="006024ED">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lastRenderedPageBreak/>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lastRenderedPageBreak/>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6024ED">
        <w:rPr>
          <w:rFonts w:ascii="Book Antiqua" w:hAnsi="Book Antiqua" w:cs="Book Antiqua"/>
          <w:bCs/>
        </w:rPr>
        <w:t xml:space="preserve">os serviços </w:t>
      </w:r>
      <w:r w:rsidRPr="004F3982">
        <w:rPr>
          <w:rFonts w:ascii="Book Antiqua" w:hAnsi="Book Antiqua" w:cs="Book Antiqua"/>
          <w:bCs/>
        </w:rPr>
        <w:t>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lastRenderedPageBreak/>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6024E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6024ED">
        <w:rPr>
          <w:rFonts w:ascii="Book Antiqua" w:hAnsi="Book Antiqua"/>
        </w:rPr>
        <w:t>11.6 Fiscal</w:t>
      </w:r>
      <w:proofErr w:type="gramEnd"/>
      <w:r w:rsidRPr="006024ED">
        <w:rPr>
          <w:rFonts w:ascii="Book Antiqua" w:hAnsi="Book Antiqua"/>
        </w:rPr>
        <w:t xml:space="preserve"> designado para esta contratação será </w:t>
      </w:r>
      <w:r w:rsidR="006024ED" w:rsidRPr="006024ED">
        <w:rPr>
          <w:rFonts w:ascii="Book Antiqua" w:hAnsi="Book Antiqua"/>
          <w:b/>
        </w:rPr>
        <w:t xml:space="preserve">Mariana Andreazza Bernardi </w:t>
      </w:r>
      <w:proofErr w:type="spellStart"/>
      <w:r w:rsidR="006024ED" w:rsidRPr="006024ED">
        <w:rPr>
          <w:rFonts w:ascii="Book Antiqua" w:hAnsi="Book Antiqua"/>
          <w:b/>
        </w:rPr>
        <w:t>Diehl</w:t>
      </w:r>
      <w:proofErr w:type="spellEnd"/>
      <w:r w:rsidR="006024ED" w:rsidRPr="006024ED">
        <w:rPr>
          <w:rFonts w:ascii="Book Antiqua" w:hAnsi="Book Antiqua"/>
          <w:b/>
        </w:rPr>
        <w:t>, Engenheira Civil, Matricula 10380</w:t>
      </w:r>
      <w:r w:rsidRPr="006024ED">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4A5D9A">
        <w:rPr>
          <w:rFonts w:ascii="Book Antiqua" w:eastAsia="Arial" w:hAnsi="Book Antiqua" w:cs="Times New Roman"/>
          <w:lang w:eastAsia="pt-BR"/>
        </w:rPr>
        <w:t>Deixar de apresentar amostra(s).</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2"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lastRenderedPageBreak/>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lastRenderedPageBreak/>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5773D" w:rsidRDefault="0035773D" w:rsidP="0035773D">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w:t>
      </w:r>
      <w:r w:rsidRPr="00C10C76">
        <w:rPr>
          <w:rFonts w:ascii="Book Antiqua" w:hAnsi="Book Antiqua"/>
          <w:b/>
        </w:rPr>
        <w:lastRenderedPageBreak/>
        <w:t>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0042569D">
        <w:rPr>
          <w:rFonts w:ascii="Book Antiqua" w:eastAsia="Book Antiqua" w:hAnsi="Book Antiqua" w:cstheme="minorHAnsi"/>
        </w:rPr>
        <w:t xml:space="preserve">____ </w:t>
      </w:r>
      <w:r w:rsidRPr="002726E2">
        <w:rPr>
          <w:rFonts w:ascii="Book Antiqua" w:hAnsi="Book Antiqua"/>
        </w:rPr>
        <w:t>de</w:t>
      </w:r>
      <w:r>
        <w:rPr>
          <w:rFonts w:ascii="Book Antiqua" w:hAnsi="Book Antiqua"/>
        </w:rPr>
        <w:t xml:space="preserve"> </w:t>
      </w:r>
      <w:r w:rsidR="0042569D">
        <w:rPr>
          <w:rFonts w:ascii="Book Antiqua" w:hAnsi="Book Antiqua"/>
        </w:rPr>
        <w:t>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6024ED" w:rsidTr="002D1151">
        <w:tc>
          <w:tcPr>
            <w:tcW w:w="4928" w:type="dxa"/>
          </w:tcPr>
          <w:p w:rsidR="0035773D" w:rsidRPr="006024ED"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024ED">
              <w:rPr>
                <w:rFonts w:ascii="Book Antiqua" w:hAnsi="Book Antiqua"/>
              </w:rPr>
              <w:t>_____________________________________</w:t>
            </w:r>
          </w:p>
          <w:p w:rsidR="0035773D" w:rsidRPr="006024ED"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024ED">
              <w:rPr>
                <w:rFonts w:ascii="Book Antiqua" w:hAnsi="Book Antiqua"/>
              </w:rPr>
              <w:t>NOME DO REPRESENTANTE LEGAL</w:t>
            </w:r>
          </w:p>
          <w:p w:rsidR="0035773D" w:rsidRPr="006024ED"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024ED">
              <w:rPr>
                <w:rFonts w:ascii="Book Antiqua" w:hAnsi="Book Antiqua"/>
              </w:rPr>
              <w:t>RAZÃO SOCIAL DA EMPRESA</w:t>
            </w:r>
          </w:p>
          <w:p w:rsidR="0035773D" w:rsidRPr="006024ED"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024ED">
              <w:rPr>
                <w:rFonts w:ascii="Book Antiqua" w:hAnsi="Book Antiqua"/>
              </w:rPr>
              <w:t>CNPJ DA EMPRESA</w:t>
            </w:r>
          </w:p>
          <w:p w:rsidR="0035773D" w:rsidRPr="006024ED"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rPr>
            </w:pPr>
            <w:r w:rsidRPr="006024ED">
              <w:rPr>
                <w:rFonts w:ascii="Book Antiqua" w:hAnsi="Book Antiqua"/>
                <w:b/>
              </w:rPr>
              <w:t>CONTRATADA</w:t>
            </w:r>
          </w:p>
        </w:tc>
        <w:tc>
          <w:tcPr>
            <w:tcW w:w="5245" w:type="dxa"/>
          </w:tcPr>
          <w:p w:rsidR="0035773D" w:rsidRPr="006024ED"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024ED">
              <w:rPr>
                <w:rFonts w:ascii="Book Antiqua" w:hAnsi="Book Antiqua"/>
              </w:rPr>
              <w:t>_____________________________________</w:t>
            </w:r>
          </w:p>
          <w:p w:rsidR="0035773D" w:rsidRPr="006024ED" w:rsidRDefault="0028284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28284D">
              <w:rPr>
                <w:rFonts w:ascii="Book Antiqua" w:hAnsi="Book Antiqua"/>
              </w:rPr>
              <w:t>CAMILA BEATRIZ TILLMANN</w:t>
            </w:r>
          </w:p>
          <w:p w:rsidR="0035773D" w:rsidRPr="006024ED" w:rsidRDefault="0028284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Pr>
                <w:rFonts w:ascii="Book Antiqua" w:hAnsi="Book Antiqua"/>
              </w:rPr>
              <w:t>Secretária de Planejamento Territorial</w:t>
            </w:r>
          </w:p>
          <w:p w:rsidR="0035773D" w:rsidRPr="006024E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6024ED">
              <w:rPr>
                <w:rFonts w:ascii="Book Antiqua" w:hAnsi="Book Antiqua"/>
                <w:b/>
              </w:rPr>
              <w:t>CONTRATANTE</w:t>
            </w:r>
          </w:p>
        </w:tc>
      </w:tr>
    </w:tbl>
    <w:p w:rsidR="0035773D" w:rsidRPr="006024ED" w:rsidRDefault="0035773D" w:rsidP="0035773D">
      <w:pPr>
        <w:widowControl w:val="0"/>
        <w:tabs>
          <w:tab w:val="left" w:pos="9498"/>
        </w:tabs>
        <w:ind w:right="-852"/>
        <w:jc w:val="center"/>
        <w:rPr>
          <w:rFonts w:ascii="Book Antiqua" w:hAnsi="Book Antiqua"/>
        </w:rPr>
      </w:pPr>
      <w:r w:rsidRPr="006024ED">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35773D" w:rsidRPr="006024E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w:t>
      </w:r>
      <w:r w:rsidRPr="006024ED">
        <w:rPr>
          <w:rFonts w:ascii="Book Antiqua" w:eastAsia="Book Antiqua" w:hAnsi="Book Antiqua"/>
          <w:sz w:val="36"/>
          <w:szCs w:val="36"/>
        </w:rPr>
        <w:t xml:space="preserve">Nº </w:t>
      </w:r>
      <w:r w:rsidR="006024ED" w:rsidRPr="006024ED">
        <w:rPr>
          <w:rStyle w:val="nfase"/>
          <w:rFonts w:ascii="Book Antiqua" w:eastAsia="Book Antiqua" w:hAnsi="Book Antiqua"/>
          <w:i w:val="0"/>
          <w:sz w:val="36"/>
          <w:szCs w:val="36"/>
        </w:rPr>
        <w:t>69</w:t>
      </w:r>
      <w:r w:rsidRPr="006024ED">
        <w:rPr>
          <w:rStyle w:val="nfase"/>
          <w:rFonts w:ascii="Book Antiqua" w:eastAsia="Book Antiqua" w:hAnsi="Book Antiqua"/>
          <w:i w:val="0"/>
          <w:sz w:val="36"/>
          <w:szCs w:val="36"/>
        </w:rPr>
        <w:t>/202</w:t>
      </w:r>
      <w:r w:rsidR="00771613" w:rsidRPr="006024ED">
        <w:rPr>
          <w:rStyle w:val="nfase"/>
          <w:rFonts w:ascii="Book Antiqua" w:eastAsia="Book Antiqua" w:hAnsi="Book Antiqua"/>
          <w:i w:val="0"/>
          <w:sz w:val="36"/>
          <w:szCs w:val="36"/>
        </w:rPr>
        <w:t>6</w:t>
      </w:r>
    </w:p>
    <w:p w:rsidR="0035773D" w:rsidRPr="006024ED" w:rsidRDefault="0035773D" w:rsidP="0035773D">
      <w:pPr>
        <w:ind w:right="-852"/>
        <w:jc w:val="center"/>
        <w:rPr>
          <w:rStyle w:val="nfase"/>
          <w:rFonts w:ascii="Book Antiqua" w:eastAsia="Book Antiqua" w:hAnsi="Book Antiqua"/>
          <w:i w:val="0"/>
          <w:sz w:val="36"/>
          <w:szCs w:val="36"/>
        </w:rPr>
      </w:pPr>
      <w:r w:rsidRPr="006024ED">
        <w:rPr>
          <w:rStyle w:val="nfase"/>
          <w:rFonts w:ascii="Book Antiqua" w:eastAsia="Book Antiqua" w:hAnsi="Book Antiqua"/>
          <w:i w:val="0"/>
          <w:sz w:val="36"/>
          <w:szCs w:val="36"/>
        </w:rPr>
        <w:t xml:space="preserve">CONCORRÊNCIA ELETRÔNICA Nº </w:t>
      </w:r>
      <w:r w:rsidR="006024ED" w:rsidRPr="006024ED">
        <w:rPr>
          <w:rStyle w:val="nfase"/>
          <w:rFonts w:ascii="Book Antiqua" w:eastAsia="Book Antiqua" w:hAnsi="Book Antiqua"/>
          <w:i w:val="0"/>
          <w:sz w:val="36"/>
          <w:szCs w:val="36"/>
        </w:rPr>
        <w:t>10</w:t>
      </w:r>
      <w:r w:rsidRPr="006024ED">
        <w:rPr>
          <w:rStyle w:val="nfase"/>
          <w:rFonts w:ascii="Book Antiqua" w:eastAsia="Book Antiqua" w:hAnsi="Book Antiqua"/>
          <w:i w:val="0"/>
          <w:sz w:val="36"/>
          <w:szCs w:val="36"/>
        </w:rPr>
        <w:t>/202</w:t>
      </w:r>
      <w:r w:rsidR="00771613" w:rsidRPr="006024ED">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proofErr w:type="spellStart"/>
            <w:r w:rsidRPr="003F5BB5">
              <w:rPr>
                <w:rFonts w:ascii="Book Antiqua" w:hAnsi="Book Antiqua" w:cs="Arial Narrow"/>
                <w:b/>
                <w:bCs/>
                <w:color w:val="000000"/>
                <w:sz w:val="18"/>
                <w:szCs w:val="18"/>
                <w:lang w:eastAsia="pt-BR"/>
              </w:rPr>
              <w:t>E-mail</w:t>
            </w:r>
            <w:proofErr w:type="spellEnd"/>
            <w:r w:rsidRPr="003F5BB5">
              <w:rPr>
                <w:rFonts w:ascii="Book Antiqua" w:hAnsi="Book Antiqua" w:cs="Arial Narrow"/>
                <w:b/>
                <w:bCs/>
                <w:color w:val="000000"/>
                <w:sz w:val="18"/>
                <w:szCs w:val="18"/>
                <w:lang w:eastAsia="pt-BR"/>
              </w:rPr>
              <w:t>(s):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521"/>
        <w:gridCol w:w="4157"/>
        <w:gridCol w:w="1420"/>
        <w:gridCol w:w="1274"/>
        <w:gridCol w:w="1239"/>
        <w:gridCol w:w="1300"/>
      </w:tblGrid>
      <w:tr w:rsidR="0035773D" w:rsidRPr="006024ED" w:rsidTr="002D1151">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6024ED" w:rsidRDefault="0035773D" w:rsidP="002D1151">
            <w:pPr>
              <w:ind w:left="0" w:right="0"/>
              <w:jc w:val="center"/>
              <w:rPr>
                <w:rFonts w:ascii="Book Antiqua" w:eastAsia="Times New Roman" w:hAnsi="Book Antiqua" w:cs="Calibri"/>
                <w:b/>
                <w:bCs/>
                <w:sz w:val="18"/>
                <w:szCs w:val="18"/>
                <w:lang w:eastAsia="pt-BR"/>
              </w:rPr>
            </w:pPr>
            <w:r w:rsidRPr="006024ED">
              <w:rPr>
                <w:rFonts w:ascii="Book Antiqua" w:eastAsia="Times New Roman" w:hAnsi="Book Antiqua" w:cs="Calibri"/>
                <w:b/>
                <w:bCs/>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35773D" w:rsidRPr="006024ED" w:rsidRDefault="0035773D" w:rsidP="002D1151">
            <w:pPr>
              <w:ind w:left="0" w:right="0"/>
              <w:jc w:val="center"/>
              <w:rPr>
                <w:rFonts w:ascii="Book Antiqua" w:eastAsia="Times New Roman" w:hAnsi="Book Antiqua" w:cs="Calibri"/>
                <w:b/>
                <w:bCs/>
                <w:sz w:val="18"/>
                <w:szCs w:val="18"/>
                <w:lang w:eastAsia="pt-BR"/>
              </w:rPr>
            </w:pPr>
            <w:r w:rsidRPr="006024ED">
              <w:rPr>
                <w:rFonts w:ascii="Book Antiqua" w:eastAsia="Times New Roman" w:hAnsi="Book Antiqua" w:cs="Calibri"/>
                <w:b/>
                <w:bCs/>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35773D" w:rsidRPr="006024ED" w:rsidRDefault="0035773D" w:rsidP="002D1151">
            <w:pPr>
              <w:ind w:left="0" w:right="0"/>
              <w:jc w:val="center"/>
              <w:rPr>
                <w:rFonts w:ascii="Book Antiqua" w:eastAsia="Times New Roman" w:hAnsi="Book Antiqua" w:cs="Calibri"/>
                <w:b/>
                <w:bCs/>
                <w:sz w:val="18"/>
                <w:szCs w:val="18"/>
                <w:lang w:eastAsia="pt-BR"/>
              </w:rPr>
            </w:pPr>
            <w:r w:rsidRPr="006024ED">
              <w:rPr>
                <w:rFonts w:ascii="Book Antiqua" w:eastAsia="Times New Roman" w:hAnsi="Book Antiqua" w:cs="Calibri"/>
                <w:b/>
                <w:bCs/>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35773D" w:rsidRPr="006024ED" w:rsidRDefault="0035773D" w:rsidP="002D1151">
            <w:pPr>
              <w:ind w:left="0" w:right="0"/>
              <w:jc w:val="center"/>
              <w:rPr>
                <w:rFonts w:ascii="Book Antiqua" w:eastAsia="Times New Roman" w:hAnsi="Book Antiqua" w:cs="Calibri"/>
                <w:b/>
                <w:bCs/>
                <w:sz w:val="18"/>
                <w:szCs w:val="18"/>
                <w:lang w:eastAsia="pt-BR"/>
              </w:rPr>
            </w:pPr>
            <w:r w:rsidRPr="006024ED">
              <w:rPr>
                <w:rFonts w:ascii="Book Antiqua" w:eastAsia="Times New Roman" w:hAnsi="Book Antiqua" w:cs="Calibri"/>
                <w:b/>
                <w:bCs/>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35773D" w:rsidRPr="006024ED" w:rsidRDefault="0035773D" w:rsidP="002D1151">
            <w:pPr>
              <w:ind w:left="0" w:right="0"/>
              <w:jc w:val="center"/>
              <w:rPr>
                <w:rFonts w:ascii="Book Antiqua" w:eastAsia="Times New Roman" w:hAnsi="Book Antiqua" w:cs="Calibri"/>
                <w:b/>
                <w:bCs/>
                <w:sz w:val="18"/>
                <w:szCs w:val="18"/>
                <w:lang w:eastAsia="pt-BR"/>
              </w:rPr>
            </w:pPr>
            <w:r w:rsidRPr="006024ED">
              <w:rPr>
                <w:rFonts w:ascii="Book Antiqua" w:eastAsia="Times New Roman" w:hAnsi="Book Antiqua" w:cs="Calibri"/>
                <w:b/>
                <w:bCs/>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35773D" w:rsidRPr="006024ED" w:rsidRDefault="0035773D" w:rsidP="002D1151">
            <w:pPr>
              <w:ind w:left="0" w:right="0"/>
              <w:jc w:val="center"/>
              <w:rPr>
                <w:rFonts w:ascii="Book Antiqua" w:eastAsia="Times New Roman" w:hAnsi="Book Antiqua" w:cs="Calibri"/>
                <w:b/>
                <w:bCs/>
                <w:sz w:val="18"/>
                <w:szCs w:val="18"/>
                <w:lang w:eastAsia="pt-BR"/>
              </w:rPr>
            </w:pPr>
            <w:r w:rsidRPr="006024ED">
              <w:rPr>
                <w:rFonts w:ascii="Book Antiqua" w:eastAsia="Times New Roman" w:hAnsi="Book Antiqua" w:cs="Calibri"/>
                <w:b/>
                <w:bCs/>
                <w:sz w:val="18"/>
                <w:szCs w:val="18"/>
                <w:lang w:eastAsia="pt-BR"/>
              </w:rPr>
              <w:t>Valor Total COTADO</w:t>
            </w:r>
          </w:p>
        </w:tc>
      </w:tr>
      <w:tr w:rsidR="0035773D" w:rsidRPr="006024ED" w:rsidTr="002D1151">
        <w:trPr>
          <w:trHeight w:val="759"/>
        </w:trPr>
        <w:tc>
          <w:tcPr>
            <w:tcW w:w="521" w:type="dxa"/>
            <w:tcBorders>
              <w:top w:val="nil"/>
              <w:left w:val="single" w:sz="4" w:space="0" w:color="auto"/>
              <w:bottom w:val="single" w:sz="4" w:space="0" w:color="auto"/>
              <w:right w:val="single" w:sz="4" w:space="0" w:color="auto"/>
            </w:tcBorders>
            <w:shd w:val="clear" w:color="000000" w:fill="F2DDDC"/>
            <w:noWrap/>
            <w:vAlign w:val="center"/>
            <w:hideMark/>
          </w:tcPr>
          <w:p w:rsidR="0035773D" w:rsidRPr="006024ED" w:rsidRDefault="0035773D" w:rsidP="002D1151">
            <w:pPr>
              <w:ind w:left="0" w:right="0"/>
              <w:jc w:val="center"/>
              <w:rPr>
                <w:rFonts w:ascii="Book Antiqua" w:eastAsia="Times New Roman" w:hAnsi="Book Antiqua" w:cs="Calibri"/>
                <w:b/>
                <w:bCs/>
                <w:sz w:val="18"/>
                <w:szCs w:val="18"/>
                <w:lang w:eastAsia="pt-BR"/>
              </w:rPr>
            </w:pPr>
            <w:proofErr w:type="gramStart"/>
            <w:r w:rsidRPr="006024ED">
              <w:rPr>
                <w:rFonts w:ascii="Book Antiqua" w:eastAsia="Times New Roman" w:hAnsi="Book Antiqua" w:cs="Calibri"/>
                <w:b/>
                <w:bCs/>
                <w:sz w:val="18"/>
                <w:szCs w:val="18"/>
                <w:lang w:eastAsia="pt-BR"/>
              </w:rPr>
              <w:t>1</w:t>
            </w:r>
            <w:proofErr w:type="gramEnd"/>
          </w:p>
        </w:tc>
        <w:tc>
          <w:tcPr>
            <w:tcW w:w="4157" w:type="dxa"/>
            <w:tcBorders>
              <w:top w:val="nil"/>
              <w:left w:val="nil"/>
              <w:bottom w:val="single" w:sz="4" w:space="0" w:color="auto"/>
              <w:right w:val="single" w:sz="4" w:space="0" w:color="auto"/>
            </w:tcBorders>
            <w:shd w:val="clear" w:color="auto" w:fill="auto"/>
            <w:hideMark/>
          </w:tcPr>
          <w:p w:rsidR="0035773D" w:rsidRPr="006024ED" w:rsidRDefault="0035773D" w:rsidP="0028284D">
            <w:pPr>
              <w:ind w:left="0" w:right="0"/>
              <w:jc w:val="center"/>
              <w:rPr>
                <w:rFonts w:ascii="Book Antiqua" w:eastAsia="Times New Roman" w:hAnsi="Book Antiqua" w:cs="Calibri"/>
                <w:sz w:val="18"/>
                <w:szCs w:val="18"/>
                <w:lang w:eastAsia="pt-BR"/>
              </w:rPr>
            </w:pPr>
            <w:r w:rsidRPr="006024ED">
              <w:rPr>
                <w:rFonts w:ascii="Book Antiqua" w:eastAsia="Times New Roman" w:hAnsi="Book Antiqua" w:cs="Calibri"/>
                <w:sz w:val="18"/>
                <w:szCs w:val="18"/>
                <w:lang w:eastAsia="pt-BR"/>
              </w:rPr>
              <w:br/>
            </w:r>
            <w:r w:rsidR="006024ED" w:rsidRPr="006024ED">
              <w:rPr>
                <w:rFonts w:ascii="Book Antiqua" w:eastAsia="Times New Roman" w:hAnsi="Book Antiqua" w:cs="Calibri"/>
                <w:sz w:val="18"/>
                <w:szCs w:val="18"/>
                <w:lang w:eastAsia="pt-BR"/>
              </w:rPr>
              <w:t>SERVIÇOS DE PAVIMENTAÇÃO E DRENAGEM DA RUA PEDRO DE LEMOS</w:t>
            </w:r>
          </w:p>
        </w:tc>
        <w:tc>
          <w:tcPr>
            <w:tcW w:w="1420" w:type="dxa"/>
            <w:tcBorders>
              <w:top w:val="nil"/>
              <w:left w:val="nil"/>
              <w:bottom w:val="single" w:sz="4" w:space="0" w:color="auto"/>
              <w:right w:val="single" w:sz="4" w:space="0" w:color="auto"/>
            </w:tcBorders>
            <w:shd w:val="clear" w:color="auto" w:fill="auto"/>
            <w:noWrap/>
            <w:vAlign w:val="center"/>
            <w:hideMark/>
          </w:tcPr>
          <w:p w:rsidR="0035773D" w:rsidRPr="006024ED" w:rsidRDefault="0035773D" w:rsidP="002D1151">
            <w:pPr>
              <w:ind w:left="0" w:right="0"/>
              <w:jc w:val="center"/>
              <w:rPr>
                <w:rFonts w:ascii="Book Antiqua" w:eastAsia="Times New Roman" w:hAnsi="Book Antiqua" w:cs="Calibri"/>
                <w:b/>
                <w:bCs/>
                <w:sz w:val="18"/>
                <w:szCs w:val="18"/>
                <w:lang w:eastAsia="pt-BR"/>
              </w:rPr>
            </w:pPr>
            <w:r w:rsidRPr="006024ED">
              <w:rPr>
                <w:rFonts w:ascii="Book Antiqua" w:eastAsia="Times New Roman" w:hAnsi="Book Antiqua" w:cs="Calibri"/>
                <w:b/>
                <w:bCs/>
                <w:sz w:val="18"/>
                <w:szCs w:val="18"/>
                <w:lang w:eastAsia="pt-BR"/>
              </w:rPr>
              <w:t>Serviço</w:t>
            </w:r>
          </w:p>
        </w:tc>
        <w:tc>
          <w:tcPr>
            <w:tcW w:w="1274" w:type="dxa"/>
            <w:tcBorders>
              <w:top w:val="nil"/>
              <w:left w:val="nil"/>
              <w:bottom w:val="single" w:sz="4" w:space="0" w:color="auto"/>
              <w:right w:val="single" w:sz="4" w:space="0" w:color="auto"/>
            </w:tcBorders>
            <w:shd w:val="clear" w:color="auto" w:fill="auto"/>
            <w:vAlign w:val="center"/>
            <w:hideMark/>
          </w:tcPr>
          <w:p w:rsidR="0035773D" w:rsidRPr="006024ED" w:rsidRDefault="0035773D" w:rsidP="002D1151">
            <w:pPr>
              <w:ind w:left="0" w:right="0"/>
              <w:jc w:val="center"/>
              <w:rPr>
                <w:rFonts w:ascii="Book Antiqua" w:eastAsia="Times New Roman" w:hAnsi="Book Antiqua" w:cs="Calibri"/>
                <w:sz w:val="18"/>
                <w:szCs w:val="18"/>
                <w:lang w:eastAsia="pt-BR"/>
              </w:rPr>
            </w:pPr>
            <w:proofErr w:type="gramStart"/>
            <w:r w:rsidRPr="006024ED">
              <w:rPr>
                <w:rFonts w:ascii="Book Antiqua" w:eastAsia="Times New Roman" w:hAnsi="Book Antiqua" w:cs="Calibri"/>
                <w:sz w:val="18"/>
                <w:szCs w:val="18"/>
                <w:lang w:eastAsia="pt-BR"/>
              </w:rPr>
              <w:t>1</w:t>
            </w:r>
            <w:proofErr w:type="gramEnd"/>
            <w:r w:rsidRPr="006024ED">
              <w:rPr>
                <w:rFonts w:ascii="Book Antiqua" w:eastAsia="Times New Roman" w:hAnsi="Book Antiqua" w:cs="Calibri"/>
                <w:sz w:val="18"/>
                <w:szCs w:val="18"/>
                <w:lang w:eastAsia="pt-BR"/>
              </w:rPr>
              <w:t xml:space="preserve"> </w:t>
            </w:r>
          </w:p>
        </w:tc>
        <w:tc>
          <w:tcPr>
            <w:tcW w:w="1239" w:type="dxa"/>
            <w:tcBorders>
              <w:top w:val="nil"/>
              <w:left w:val="nil"/>
              <w:bottom w:val="single" w:sz="4" w:space="0" w:color="auto"/>
              <w:right w:val="single" w:sz="4" w:space="0" w:color="auto"/>
            </w:tcBorders>
            <w:shd w:val="clear" w:color="auto" w:fill="auto"/>
            <w:vAlign w:val="center"/>
            <w:hideMark/>
          </w:tcPr>
          <w:p w:rsidR="0035773D" w:rsidRPr="006024ED" w:rsidRDefault="0035773D" w:rsidP="002D1151">
            <w:pPr>
              <w:ind w:left="0" w:right="0"/>
              <w:jc w:val="center"/>
              <w:rPr>
                <w:rFonts w:ascii="Book Antiqua" w:eastAsia="Times New Roman" w:hAnsi="Book Antiqua" w:cs="Calibri"/>
                <w:b/>
                <w:bCs/>
                <w:sz w:val="18"/>
                <w:szCs w:val="18"/>
                <w:lang w:eastAsia="pt-BR"/>
              </w:rPr>
            </w:pPr>
            <w:r w:rsidRPr="006024ED">
              <w:rPr>
                <w:rFonts w:ascii="Book Antiqua" w:eastAsia="Times New Roman" w:hAnsi="Book Antiqua" w:cs="Calibri"/>
                <w:b/>
                <w:bCs/>
                <w:sz w:val="18"/>
                <w:szCs w:val="18"/>
                <w:lang w:eastAsia="pt-BR"/>
              </w:rPr>
              <w:t xml:space="preserve">R$ </w:t>
            </w:r>
            <w:r w:rsidR="006024ED" w:rsidRPr="006024ED">
              <w:rPr>
                <w:rFonts w:ascii="Book Antiqua" w:eastAsia="Times New Roman" w:hAnsi="Book Antiqua" w:cs="Calibri"/>
                <w:b/>
                <w:bCs/>
                <w:sz w:val="18"/>
                <w:szCs w:val="18"/>
                <w:lang w:eastAsia="pt-BR"/>
              </w:rPr>
              <w:t>672.442,80</w:t>
            </w:r>
          </w:p>
        </w:tc>
        <w:tc>
          <w:tcPr>
            <w:tcW w:w="1300" w:type="dxa"/>
            <w:tcBorders>
              <w:top w:val="nil"/>
              <w:left w:val="nil"/>
              <w:bottom w:val="single" w:sz="4" w:space="0" w:color="auto"/>
              <w:right w:val="single" w:sz="4" w:space="0" w:color="auto"/>
            </w:tcBorders>
            <w:shd w:val="clear" w:color="auto" w:fill="auto"/>
            <w:noWrap/>
            <w:vAlign w:val="center"/>
            <w:hideMark/>
          </w:tcPr>
          <w:p w:rsidR="0035773D" w:rsidRPr="006024ED" w:rsidRDefault="0035773D" w:rsidP="002D1151">
            <w:pPr>
              <w:ind w:left="0" w:right="0"/>
              <w:jc w:val="center"/>
              <w:rPr>
                <w:rFonts w:ascii="Book Antiqua" w:eastAsia="Times New Roman" w:hAnsi="Book Antiqua" w:cs="Calibri"/>
                <w:sz w:val="18"/>
                <w:szCs w:val="18"/>
                <w:lang w:eastAsia="pt-BR"/>
              </w:rPr>
            </w:pPr>
            <w:r w:rsidRPr="006024ED">
              <w:rPr>
                <w:rFonts w:ascii="Book Antiqua" w:eastAsia="Times New Roman" w:hAnsi="Book Antiqua" w:cs="Calibri"/>
                <w:sz w:val="18"/>
                <w:szCs w:val="18"/>
                <w:lang w:eastAsia="pt-BR"/>
              </w:rPr>
              <w:t>R$ ______</w:t>
            </w:r>
          </w:p>
        </w:tc>
      </w:tr>
    </w:tbl>
    <w:p w:rsidR="0035773D" w:rsidRPr="00931DDE" w:rsidRDefault="0035773D" w:rsidP="0035773D">
      <w:pPr>
        <w:widowControl w:val="0"/>
        <w:autoSpaceDE w:val="0"/>
        <w:autoSpaceDN w:val="0"/>
        <w:adjustRightInd w:val="0"/>
        <w:ind w:right="-852"/>
        <w:rPr>
          <w:rFonts w:ascii="Book Antiqua" w:hAnsi="Book Antiqua" w:cs="Book Antiqua"/>
          <w:color w:val="000000"/>
          <w:sz w:val="20"/>
          <w:szCs w:val="20"/>
          <w:lang w:eastAsia="pt-BR"/>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6024ED" w:rsidRDefault="0035773D" w:rsidP="0035773D">
      <w:pPr>
        <w:ind w:left="0" w:right="-852" w:hanging="284"/>
        <w:rPr>
          <w:rStyle w:val="nfase"/>
          <w:rFonts w:ascii="Book Antiqua" w:eastAsia="Book Antiqua" w:hAnsi="Book Antiqua"/>
          <w:i w:val="0"/>
        </w:rPr>
      </w:pPr>
      <w:r w:rsidRPr="006024ED">
        <w:rPr>
          <w:rFonts w:ascii="Book Antiqua" w:eastAsia="Book Antiqua" w:hAnsi="Book Antiqua"/>
          <w:b/>
        </w:rPr>
        <w:t>a)</w:t>
      </w:r>
      <w:r w:rsidRPr="006024ED">
        <w:rPr>
          <w:rFonts w:ascii="Book Antiqua" w:eastAsia="Book Antiqua" w:hAnsi="Book Antiqua"/>
        </w:rPr>
        <w:t xml:space="preserve"> Juntamente com a proposta de preços e os documentos de habilitação, deverá ser enviada </w:t>
      </w:r>
      <w:r w:rsidRPr="006024ED">
        <w:rPr>
          <w:rFonts w:ascii="Book Antiqua" w:hAnsi="Book Antiqua" w:cs="Arial"/>
        </w:rPr>
        <w:t xml:space="preserve">Planilha de composição </w:t>
      </w:r>
      <w:r w:rsidRPr="006024ED">
        <w:rPr>
          <w:rFonts w:ascii="Book Antiqua" w:eastAsia="Book Antiqua" w:hAnsi="Book Antiqua"/>
        </w:rPr>
        <w:t>dos custos unitários</w:t>
      </w:r>
      <w:r w:rsidRPr="006024ED">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6024ED">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35773D" w:rsidRPr="00E65CB1" w:rsidRDefault="0035773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IV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w:t>
      </w:r>
      <w:r w:rsidRPr="006024ED">
        <w:rPr>
          <w:rFonts w:asciiTheme="majorHAnsi" w:eastAsia="Times New Roman" w:hAnsiTheme="majorHAnsi"/>
          <w:sz w:val="36"/>
        </w:rPr>
        <w:t xml:space="preserve">Nº </w:t>
      </w:r>
      <w:r w:rsidR="006024ED" w:rsidRPr="006024ED">
        <w:rPr>
          <w:rFonts w:asciiTheme="majorHAnsi" w:eastAsia="Times New Roman" w:hAnsiTheme="majorHAnsi"/>
          <w:sz w:val="36"/>
        </w:rPr>
        <w:t>10</w:t>
      </w:r>
      <w:r>
        <w:rPr>
          <w:rFonts w:asciiTheme="majorHAnsi" w:eastAsia="Times New Roman" w:hAnsiTheme="majorHAnsi"/>
          <w:color w:val="000000"/>
          <w:sz w:val="36"/>
        </w:rPr>
        <w:t>/202</w:t>
      </w:r>
      <w:r w:rsidR="00771613">
        <w:rPr>
          <w:rFonts w:asciiTheme="majorHAnsi" w:eastAsia="Times New Roman" w:hAnsiTheme="majorHAnsi"/>
          <w:color w:val="000000"/>
          <w:sz w:val="36"/>
        </w:rPr>
        <w:t>6</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2D1151">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2D1151">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771613">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2CBA" w:rsidRDefault="0035773D" w:rsidP="00872CBA">
      <w:pPr>
        <w:rPr>
          <w:rFonts w:ascii="Book Antiqua" w:hAnsi="Book Antiqua"/>
        </w:rPr>
      </w:pPr>
      <w:r>
        <w:rPr>
          <w:rFonts w:ascii="Book Antiqua" w:hAnsi="Book Antiqua"/>
        </w:rPr>
        <w:br w:type="page"/>
      </w: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872CBA" w:rsidRPr="006024ED"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w:t>
      </w:r>
      <w:r w:rsidRPr="006024ED">
        <w:rPr>
          <w:rFonts w:ascii="Book Antiqua" w:eastAsia="Book Antiqua" w:hAnsi="Book Antiqua"/>
          <w:sz w:val="36"/>
          <w:szCs w:val="36"/>
        </w:rPr>
        <w:t xml:space="preserve">Nº </w:t>
      </w:r>
      <w:r w:rsidR="006024ED" w:rsidRPr="006024ED">
        <w:rPr>
          <w:rStyle w:val="nfase"/>
          <w:rFonts w:ascii="Book Antiqua" w:eastAsia="Book Antiqua" w:hAnsi="Book Antiqua"/>
          <w:i w:val="0"/>
          <w:sz w:val="36"/>
          <w:szCs w:val="36"/>
        </w:rPr>
        <w:t>69</w:t>
      </w:r>
      <w:r w:rsidRPr="006024ED">
        <w:rPr>
          <w:rStyle w:val="nfase"/>
          <w:rFonts w:ascii="Book Antiqua" w:eastAsia="Book Antiqua" w:hAnsi="Book Antiqua"/>
          <w:i w:val="0"/>
          <w:sz w:val="36"/>
          <w:szCs w:val="36"/>
        </w:rPr>
        <w:t>/2026</w:t>
      </w:r>
    </w:p>
    <w:p w:rsidR="00872CBA" w:rsidRPr="006024ED" w:rsidRDefault="00872CBA" w:rsidP="00872CBA">
      <w:pPr>
        <w:jc w:val="center"/>
        <w:rPr>
          <w:rStyle w:val="nfase"/>
          <w:rFonts w:ascii="Book Antiqua" w:eastAsia="Book Antiqua" w:hAnsi="Book Antiqua"/>
          <w:i w:val="0"/>
          <w:sz w:val="36"/>
          <w:szCs w:val="36"/>
        </w:rPr>
      </w:pPr>
      <w:r w:rsidRPr="006024ED">
        <w:rPr>
          <w:rStyle w:val="nfase"/>
          <w:rFonts w:ascii="Book Antiqua" w:eastAsia="Book Antiqua" w:hAnsi="Book Antiqua"/>
          <w:i w:val="0"/>
          <w:sz w:val="36"/>
          <w:szCs w:val="36"/>
        </w:rPr>
        <w:t xml:space="preserve">CONCORRÊNCIA ELETRÔNICA Nº </w:t>
      </w:r>
      <w:r w:rsidR="006024ED" w:rsidRPr="006024ED">
        <w:rPr>
          <w:rStyle w:val="nfase"/>
          <w:rFonts w:ascii="Book Antiqua" w:eastAsia="Book Antiqua" w:hAnsi="Book Antiqua"/>
          <w:i w:val="0"/>
          <w:sz w:val="36"/>
          <w:szCs w:val="36"/>
        </w:rPr>
        <w:t>10</w:t>
      </w:r>
      <w:r w:rsidRPr="006024ED">
        <w:rPr>
          <w:rStyle w:val="nfase"/>
          <w:rFonts w:ascii="Book Antiqua" w:eastAsia="Book Antiqua" w:hAnsi="Book Antiqua"/>
          <w:i w:val="0"/>
          <w:sz w:val="36"/>
          <w:szCs w:val="36"/>
        </w:rPr>
        <w:t>/2026</w:t>
      </w:r>
    </w:p>
    <w:p w:rsidR="00872CBA" w:rsidRPr="006024ED" w:rsidRDefault="00872CBA" w:rsidP="00872CBA">
      <w:pPr>
        <w:jc w:val="center"/>
        <w:rPr>
          <w:rFonts w:ascii="Book Antiqua" w:hAnsi="Book Antiqua"/>
          <w:sz w:val="16"/>
          <w:szCs w:val="16"/>
        </w:rPr>
      </w:pPr>
    </w:p>
    <w:p w:rsidR="00872CBA" w:rsidRPr="006024ED" w:rsidRDefault="00872CBA" w:rsidP="00872CBA">
      <w:pPr>
        <w:jc w:val="center"/>
        <w:rPr>
          <w:rFonts w:ascii="Book Antiqua" w:eastAsia="Book Antiqua" w:hAnsi="Book Antiqua"/>
          <w:b/>
          <w:sz w:val="40"/>
          <w:szCs w:val="40"/>
        </w:rPr>
      </w:pPr>
      <w:r w:rsidRPr="006024ED">
        <w:rPr>
          <w:rFonts w:ascii="Book Antiqua" w:eastAsia="Book Antiqua" w:hAnsi="Book Antiqua"/>
          <w:b/>
          <w:sz w:val="40"/>
          <w:szCs w:val="40"/>
        </w:rPr>
        <w:t>DECLARAÇÃO DE ATENDIMENTO ÀS CONDIÇÕES DE PARTICIPAÇÃO E HABILITAÇÃO</w:t>
      </w:r>
    </w:p>
    <w:p w:rsidR="00872CBA" w:rsidRPr="006024ED"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6024ED">
        <w:rPr>
          <w:rFonts w:ascii="Book Antiqua" w:eastAsia="Book Antiqua" w:hAnsi="Book Antiqua"/>
        </w:rPr>
        <w:t xml:space="preserve">Para fins de participação no </w:t>
      </w:r>
      <w:r w:rsidRPr="006024ED">
        <w:rPr>
          <w:rFonts w:ascii="Book Antiqua" w:eastAsia="Book Antiqua" w:hAnsi="Book Antiqua"/>
          <w:b/>
        </w:rPr>
        <w:t xml:space="preserve">Processo </w:t>
      </w:r>
      <w:r w:rsidR="006024ED" w:rsidRPr="006024ED">
        <w:rPr>
          <w:rFonts w:ascii="Book Antiqua" w:eastAsia="Book Antiqua" w:hAnsi="Book Antiqua"/>
          <w:b/>
        </w:rPr>
        <w:t xml:space="preserve">Administrativo </w:t>
      </w:r>
      <w:r w:rsidRPr="006024ED">
        <w:rPr>
          <w:rFonts w:ascii="Book Antiqua" w:eastAsia="Book Antiqua" w:hAnsi="Book Antiqua"/>
          <w:b/>
        </w:rPr>
        <w:t xml:space="preserve">nº </w:t>
      </w:r>
      <w:r w:rsidR="006024ED" w:rsidRPr="006024ED">
        <w:rPr>
          <w:rFonts w:ascii="Book Antiqua" w:eastAsia="Book Antiqua" w:hAnsi="Book Antiqua"/>
          <w:b/>
        </w:rPr>
        <w:t>69</w:t>
      </w:r>
      <w:r w:rsidRPr="006024ED">
        <w:rPr>
          <w:rFonts w:ascii="Book Antiqua" w:eastAsia="Book Antiqua" w:hAnsi="Book Antiqua"/>
          <w:b/>
        </w:rPr>
        <w:t>/2026</w:t>
      </w:r>
      <w:r w:rsidRPr="006024ED">
        <w:rPr>
          <w:rFonts w:ascii="Book Antiqua" w:eastAsia="Book Antiqua" w:hAnsi="Book Antiqua"/>
        </w:rPr>
        <w:t xml:space="preserve"> | </w:t>
      </w:r>
      <w:r w:rsidRPr="006024ED">
        <w:rPr>
          <w:rFonts w:ascii="Book Antiqua" w:eastAsia="Book Antiqua" w:hAnsi="Book Antiqua"/>
          <w:b/>
        </w:rPr>
        <w:t xml:space="preserve">Concorrência Eletrônica nº </w:t>
      </w:r>
      <w:r w:rsidR="006024ED" w:rsidRPr="006024ED">
        <w:rPr>
          <w:rFonts w:ascii="Book Antiqua" w:eastAsia="Book Antiqua" w:hAnsi="Book Antiqua"/>
          <w:b/>
        </w:rPr>
        <w:t>10</w:t>
      </w:r>
      <w:r w:rsidRPr="006024ED">
        <w:rPr>
          <w:rFonts w:ascii="Book Antiqua" w:eastAsia="Book Antiqua" w:hAnsi="Book Antiqua"/>
          <w:b/>
        </w:rPr>
        <w:t>/2026</w:t>
      </w:r>
      <w:r w:rsidRPr="006024ED">
        <w:rPr>
          <w:rFonts w:ascii="Book Antiqua" w:eastAsia="Book Antiqua" w:hAnsi="Book Antiqua"/>
        </w:rPr>
        <w:t>, a empresa __________________________________, inscrita</w:t>
      </w:r>
      <w:r w:rsidRPr="00EF7539">
        <w:rPr>
          <w:rFonts w:ascii="Book Antiqua" w:eastAsia="Book Antiqua" w:hAnsi="Book Antiqua"/>
          <w:color w:val="000000"/>
        </w:rPr>
        <w:t xml:space="preserve">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35773D" w:rsidRPr="00762AA9"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Pr>
          <w:rFonts w:ascii="Book Antiqua" w:eastAsia="Book Antiqua" w:hAnsi="Book Antiqua"/>
          <w:b/>
          <w:sz w:val="48"/>
          <w:szCs w:val="48"/>
        </w:rPr>
        <w:lastRenderedPageBreak/>
        <w:t>ANEXO V</w:t>
      </w:r>
      <w:r w:rsidR="00872CBA">
        <w:rPr>
          <w:rFonts w:ascii="Book Antiqua" w:eastAsia="Book Antiqua" w:hAnsi="Book Antiqua"/>
          <w:b/>
          <w:sz w:val="48"/>
          <w:szCs w:val="48"/>
        </w:rPr>
        <w:t>I</w:t>
      </w:r>
      <w:proofErr w:type="gramEnd"/>
    </w:p>
    <w:p w:rsidR="0035773D" w:rsidRPr="006024E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w:t>
      </w:r>
      <w:r w:rsidRPr="006024ED">
        <w:rPr>
          <w:rFonts w:ascii="Book Antiqua" w:eastAsia="Book Antiqua" w:hAnsi="Book Antiqua"/>
          <w:sz w:val="36"/>
          <w:szCs w:val="36"/>
        </w:rPr>
        <w:t xml:space="preserve">Nº </w:t>
      </w:r>
      <w:r w:rsidR="006024ED" w:rsidRPr="006024ED">
        <w:rPr>
          <w:rStyle w:val="nfase"/>
          <w:rFonts w:ascii="Book Antiqua" w:eastAsia="Book Antiqua" w:hAnsi="Book Antiqua"/>
          <w:i w:val="0"/>
          <w:sz w:val="36"/>
          <w:szCs w:val="36"/>
        </w:rPr>
        <w:t>69</w:t>
      </w:r>
      <w:r w:rsidRPr="006024ED">
        <w:rPr>
          <w:rStyle w:val="nfase"/>
          <w:rFonts w:ascii="Book Antiqua" w:eastAsia="Book Antiqua" w:hAnsi="Book Antiqua"/>
          <w:i w:val="0"/>
          <w:sz w:val="36"/>
          <w:szCs w:val="36"/>
        </w:rPr>
        <w:t>/202</w:t>
      </w:r>
      <w:r w:rsidR="00771613" w:rsidRPr="006024ED">
        <w:rPr>
          <w:rStyle w:val="nfase"/>
          <w:rFonts w:ascii="Book Antiqua" w:eastAsia="Book Antiqua" w:hAnsi="Book Antiqua"/>
          <w:i w:val="0"/>
          <w:sz w:val="36"/>
          <w:szCs w:val="36"/>
        </w:rPr>
        <w:t>6</w:t>
      </w:r>
    </w:p>
    <w:p w:rsidR="0035773D" w:rsidRPr="006024ED" w:rsidRDefault="0035773D" w:rsidP="0035773D">
      <w:pPr>
        <w:ind w:right="-852"/>
        <w:jc w:val="center"/>
        <w:rPr>
          <w:rStyle w:val="nfase"/>
          <w:rFonts w:ascii="Book Antiqua" w:eastAsia="Book Antiqua" w:hAnsi="Book Antiqua"/>
          <w:i w:val="0"/>
          <w:sz w:val="36"/>
          <w:szCs w:val="36"/>
        </w:rPr>
      </w:pPr>
      <w:r w:rsidRPr="006024ED">
        <w:rPr>
          <w:rStyle w:val="nfase"/>
          <w:rFonts w:ascii="Book Antiqua" w:eastAsia="Book Antiqua" w:hAnsi="Book Antiqua"/>
          <w:i w:val="0"/>
          <w:sz w:val="36"/>
          <w:szCs w:val="36"/>
        </w:rPr>
        <w:t xml:space="preserve">CONCORRÊNCIA ELETRÔNICA Nº </w:t>
      </w:r>
      <w:r w:rsidR="006024ED" w:rsidRPr="006024ED">
        <w:rPr>
          <w:rStyle w:val="nfase"/>
          <w:rFonts w:ascii="Book Antiqua" w:eastAsia="Book Antiqua" w:hAnsi="Book Antiqua"/>
          <w:i w:val="0"/>
          <w:sz w:val="36"/>
          <w:szCs w:val="36"/>
        </w:rPr>
        <w:t>10</w:t>
      </w:r>
      <w:r w:rsidRPr="006024ED">
        <w:rPr>
          <w:rStyle w:val="nfase"/>
          <w:rFonts w:ascii="Book Antiqua" w:eastAsia="Book Antiqua" w:hAnsi="Book Antiqua"/>
          <w:i w:val="0"/>
          <w:sz w:val="36"/>
          <w:szCs w:val="36"/>
        </w:rPr>
        <w:t>/202</w:t>
      </w:r>
      <w:r w:rsidR="00771613" w:rsidRPr="006024ED">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8963F9" w:rsidRDefault="008963F9" w:rsidP="0035773D">
      <w:pPr>
        <w:widowControl w:val="0"/>
        <w:autoSpaceDE w:val="0"/>
        <w:autoSpaceDN w:val="0"/>
        <w:adjustRightInd w:val="0"/>
        <w:ind w:right="-852"/>
        <w:jc w:val="center"/>
        <w:rPr>
          <w:rFonts w:ascii="Book Antiqua" w:eastAsia="Book Antiqua" w:hAnsi="Book Antiqua"/>
          <w:b/>
          <w:color w:val="000000"/>
          <w:sz w:val="40"/>
          <w:szCs w:val="40"/>
        </w:rPr>
      </w:pPr>
    </w:p>
    <w:p w:rsidR="008963F9" w:rsidRDefault="008963F9" w:rsidP="0035773D">
      <w:pPr>
        <w:widowControl w:val="0"/>
        <w:autoSpaceDE w:val="0"/>
        <w:autoSpaceDN w:val="0"/>
        <w:adjustRightInd w:val="0"/>
        <w:ind w:right="-852"/>
        <w:jc w:val="center"/>
        <w:rPr>
          <w:rFonts w:ascii="Book Antiqua" w:eastAsia="Book Antiqua" w:hAnsi="Book Antiqua"/>
          <w:b/>
          <w:color w:val="000000"/>
          <w:sz w:val="40"/>
          <w:szCs w:val="40"/>
        </w:rPr>
      </w:pPr>
    </w:p>
    <w:p w:rsidR="008963F9" w:rsidRDefault="0028284D" w:rsidP="008963F9">
      <w:pPr>
        <w:widowControl w:val="0"/>
        <w:autoSpaceDE w:val="0"/>
        <w:autoSpaceDN w:val="0"/>
        <w:adjustRightInd w:val="0"/>
        <w:ind w:left="0" w:right="0"/>
        <w:jc w:val="center"/>
        <w:rPr>
          <w:rFonts w:ascii="Book Antiqua" w:eastAsia="Book Antiqua" w:hAnsi="Book Antiqua"/>
          <w:b/>
          <w:color w:val="000000"/>
          <w:sz w:val="16"/>
          <w:szCs w:val="16"/>
        </w:rPr>
      </w:pPr>
      <w:r w:rsidRPr="0028284D">
        <w:rPr>
          <w:rFonts w:ascii="Book Antiqua" w:eastAsia="Book Antiqua" w:hAnsi="Book Antiqua"/>
          <w:b/>
          <w:color w:val="000000"/>
          <w:sz w:val="16"/>
          <w:szCs w:val="16"/>
        </w:rPr>
        <w:t>CAMILA BEATRIZ TILLMANN</w:t>
      </w:r>
      <w:r w:rsidR="008963F9" w:rsidRPr="008963F9">
        <w:rPr>
          <w:rFonts w:ascii="Book Antiqua" w:eastAsia="Book Antiqua" w:hAnsi="Book Antiqua"/>
          <w:b/>
          <w:color w:val="000000"/>
          <w:sz w:val="16"/>
          <w:szCs w:val="16"/>
        </w:rPr>
        <w:t xml:space="preserve"> </w:t>
      </w:r>
    </w:p>
    <w:p w:rsidR="008963F9" w:rsidRDefault="0028284D" w:rsidP="008963F9">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008963F9" w:rsidRPr="008963F9">
        <w:rPr>
          <w:rFonts w:ascii="Book Antiqua" w:eastAsia="Book Antiqua" w:hAnsi="Book Antiqua"/>
          <w:color w:val="000000"/>
          <w:sz w:val="16"/>
          <w:szCs w:val="16"/>
        </w:rPr>
        <w:t xml:space="preserve"> Municipal de Planejamento Territorial</w:t>
      </w: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8963F9" w:rsidRDefault="008963F9" w:rsidP="0035773D">
      <w:pPr>
        <w:widowControl w:val="0"/>
        <w:autoSpaceDE w:val="0"/>
        <w:autoSpaceDN w:val="0"/>
        <w:adjustRightInd w:val="0"/>
        <w:ind w:right="-852"/>
        <w:jc w:val="center"/>
        <w:rPr>
          <w:rFonts w:ascii="Book Antiqua" w:eastAsia="Book Antiqua" w:hAnsi="Book Antiqua"/>
          <w:b/>
          <w:color w:val="000000"/>
        </w:rPr>
      </w:pPr>
    </w:p>
    <w:sectPr w:rsidR="008963F9" w:rsidSect="001B4424">
      <w:headerReference w:type="default" r:id="rId43"/>
      <w:footerReference w:type="default" r:id="rId44"/>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5465" w:rsidRDefault="00615465" w:rsidP="00F97035">
      <w:r>
        <w:separator/>
      </w:r>
    </w:p>
  </w:endnote>
  <w:endnote w:type="continuationSeparator" w:id="1">
    <w:p w:rsidR="00615465" w:rsidRDefault="00615465"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465" w:rsidRDefault="00615465"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615465" w:rsidRPr="005676F3" w:rsidRDefault="00615465"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Pr="005676F3">
      <w:rPr>
        <w:rFonts w:ascii="Book Antiqua" w:hAnsi="Book Antiqua"/>
        <w:b/>
        <w:sz w:val="17"/>
        <w:szCs w:val="17"/>
      </w:rPr>
      <w:fldChar w:fldCharType="begin"/>
    </w:r>
    <w:r w:rsidRPr="005676F3">
      <w:rPr>
        <w:rFonts w:ascii="Book Antiqua" w:hAnsi="Book Antiqua"/>
        <w:b/>
        <w:sz w:val="17"/>
        <w:szCs w:val="17"/>
      </w:rPr>
      <w:instrText>PAGE</w:instrText>
    </w:r>
    <w:r w:rsidRPr="005676F3">
      <w:rPr>
        <w:rFonts w:ascii="Book Antiqua" w:hAnsi="Book Antiqua"/>
        <w:b/>
        <w:sz w:val="17"/>
        <w:szCs w:val="17"/>
      </w:rPr>
      <w:fldChar w:fldCharType="separate"/>
    </w:r>
    <w:r w:rsidR="00B22C33">
      <w:rPr>
        <w:rFonts w:ascii="Book Antiqua" w:hAnsi="Book Antiqua"/>
        <w:b/>
        <w:noProof/>
        <w:sz w:val="17"/>
        <w:szCs w:val="17"/>
      </w:rPr>
      <w:t>40</w:t>
    </w:r>
    <w:r w:rsidRPr="005676F3">
      <w:rPr>
        <w:rFonts w:ascii="Book Antiqua" w:hAnsi="Book Antiqua"/>
        <w:b/>
        <w:sz w:val="17"/>
        <w:szCs w:val="17"/>
      </w:rPr>
      <w:fldChar w:fldCharType="end"/>
    </w:r>
    <w:r w:rsidRPr="005676F3">
      <w:rPr>
        <w:rFonts w:ascii="Book Antiqua" w:hAnsi="Book Antiqua"/>
        <w:sz w:val="17"/>
        <w:szCs w:val="17"/>
      </w:rPr>
      <w:t xml:space="preserve"> de </w:t>
    </w:r>
    <w:r w:rsidRPr="005676F3">
      <w:rPr>
        <w:rFonts w:ascii="Book Antiqua" w:hAnsi="Book Antiqua"/>
        <w:b/>
        <w:sz w:val="17"/>
        <w:szCs w:val="17"/>
      </w:rPr>
      <w:fldChar w:fldCharType="begin"/>
    </w:r>
    <w:r w:rsidRPr="005676F3">
      <w:rPr>
        <w:rFonts w:ascii="Book Antiqua" w:hAnsi="Book Antiqua"/>
        <w:b/>
        <w:sz w:val="17"/>
        <w:szCs w:val="17"/>
      </w:rPr>
      <w:instrText>NUMPAGES</w:instrText>
    </w:r>
    <w:r w:rsidRPr="005676F3">
      <w:rPr>
        <w:rFonts w:ascii="Book Antiqua" w:hAnsi="Book Antiqua"/>
        <w:b/>
        <w:sz w:val="17"/>
        <w:szCs w:val="17"/>
      </w:rPr>
      <w:fldChar w:fldCharType="separate"/>
    </w:r>
    <w:r w:rsidR="00B22C33">
      <w:rPr>
        <w:rFonts w:ascii="Book Antiqua" w:hAnsi="Book Antiqua"/>
        <w:b/>
        <w:noProof/>
        <w:sz w:val="17"/>
        <w:szCs w:val="17"/>
      </w:rPr>
      <w:t>45</w:t>
    </w:r>
    <w:r w:rsidRPr="005676F3">
      <w:rPr>
        <w:rFonts w:ascii="Book Antiqua" w:hAnsi="Book Antiqua"/>
        <w:b/>
        <w:sz w:val="17"/>
        <w:szCs w:val="17"/>
      </w:rPr>
      <w:fldChar w:fldCharType="end"/>
    </w:r>
  </w:p>
  <w:p w:rsidR="00615465" w:rsidRDefault="00615465"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5465" w:rsidRDefault="00615465" w:rsidP="00F97035">
      <w:r>
        <w:separator/>
      </w:r>
    </w:p>
  </w:footnote>
  <w:footnote w:type="continuationSeparator" w:id="1">
    <w:p w:rsidR="00615465" w:rsidRDefault="00615465"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615465" w:rsidRPr="00687DC8" w:rsidTr="00204B12">
      <w:trPr>
        <w:trHeight w:val="615"/>
      </w:trPr>
      <w:tc>
        <w:tcPr>
          <w:tcW w:w="2707" w:type="dxa"/>
          <w:tcBorders>
            <w:top w:val="nil"/>
            <w:left w:val="nil"/>
            <w:bottom w:val="nil"/>
            <w:right w:val="nil"/>
          </w:tcBorders>
        </w:tcPr>
        <w:p w:rsidR="00615465" w:rsidRPr="00687DC8" w:rsidRDefault="00615465"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615465" w:rsidRDefault="00615465" w:rsidP="001B4424">
          <w:pPr>
            <w:ind w:right="175"/>
            <w:jc w:val="right"/>
            <w:rPr>
              <w:rFonts w:ascii="Courier New" w:hAnsi="Courier New" w:cs="Courier New"/>
              <w:b/>
              <w:smallCaps/>
              <w:sz w:val="28"/>
              <w:szCs w:val="28"/>
            </w:rPr>
          </w:pPr>
        </w:p>
        <w:p w:rsidR="00615465" w:rsidRPr="00A54699" w:rsidRDefault="00615465"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615465" w:rsidRPr="00A54699" w:rsidRDefault="00615465"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615465" w:rsidRPr="00A54699" w:rsidRDefault="00615465"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615465" w:rsidRPr="00687DC8" w:rsidRDefault="00615465"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615465" w:rsidRPr="001A208C" w:rsidRDefault="00615465"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7E17A24"/>
    <w:multiLevelType w:val="hybridMultilevel"/>
    <w:tmpl w:val="1D324656"/>
    <w:lvl w:ilvl="0" w:tplc="04160001">
      <w:start w:val="1"/>
      <w:numFmt w:val="bullet"/>
      <w:lvlText w:val=""/>
      <w:lvlJc w:val="left"/>
      <w:pPr>
        <w:ind w:left="369" w:hanging="360"/>
      </w:pPr>
      <w:rPr>
        <w:rFonts w:ascii="Symbol" w:hAnsi="Symbol" w:hint="default"/>
      </w:rPr>
    </w:lvl>
    <w:lvl w:ilvl="1" w:tplc="04160003" w:tentative="1">
      <w:start w:val="1"/>
      <w:numFmt w:val="bullet"/>
      <w:lvlText w:val="o"/>
      <w:lvlJc w:val="left"/>
      <w:pPr>
        <w:ind w:left="1089" w:hanging="360"/>
      </w:pPr>
      <w:rPr>
        <w:rFonts w:ascii="Courier New" w:hAnsi="Courier New" w:cs="Courier New" w:hint="default"/>
      </w:rPr>
    </w:lvl>
    <w:lvl w:ilvl="2" w:tplc="04160005" w:tentative="1">
      <w:start w:val="1"/>
      <w:numFmt w:val="bullet"/>
      <w:lvlText w:val=""/>
      <w:lvlJc w:val="left"/>
      <w:pPr>
        <w:ind w:left="1809" w:hanging="360"/>
      </w:pPr>
      <w:rPr>
        <w:rFonts w:ascii="Wingdings" w:hAnsi="Wingdings" w:hint="default"/>
      </w:rPr>
    </w:lvl>
    <w:lvl w:ilvl="3" w:tplc="04160001" w:tentative="1">
      <w:start w:val="1"/>
      <w:numFmt w:val="bullet"/>
      <w:lvlText w:val=""/>
      <w:lvlJc w:val="left"/>
      <w:pPr>
        <w:ind w:left="2529" w:hanging="360"/>
      </w:pPr>
      <w:rPr>
        <w:rFonts w:ascii="Symbol" w:hAnsi="Symbol" w:hint="default"/>
      </w:rPr>
    </w:lvl>
    <w:lvl w:ilvl="4" w:tplc="04160003" w:tentative="1">
      <w:start w:val="1"/>
      <w:numFmt w:val="bullet"/>
      <w:lvlText w:val="o"/>
      <w:lvlJc w:val="left"/>
      <w:pPr>
        <w:ind w:left="3249" w:hanging="360"/>
      </w:pPr>
      <w:rPr>
        <w:rFonts w:ascii="Courier New" w:hAnsi="Courier New" w:cs="Courier New" w:hint="default"/>
      </w:rPr>
    </w:lvl>
    <w:lvl w:ilvl="5" w:tplc="04160005" w:tentative="1">
      <w:start w:val="1"/>
      <w:numFmt w:val="bullet"/>
      <w:lvlText w:val=""/>
      <w:lvlJc w:val="left"/>
      <w:pPr>
        <w:ind w:left="3969" w:hanging="360"/>
      </w:pPr>
      <w:rPr>
        <w:rFonts w:ascii="Wingdings" w:hAnsi="Wingdings" w:hint="default"/>
      </w:rPr>
    </w:lvl>
    <w:lvl w:ilvl="6" w:tplc="04160001" w:tentative="1">
      <w:start w:val="1"/>
      <w:numFmt w:val="bullet"/>
      <w:lvlText w:val=""/>
      <w:lvlJc w:val="left"/>
      <w:pPr>
        <w:ind w:left="4689" w:hanging="360"/>
      </w:pPr>
      <w:rPr>
        <w:rFonts w:ascii="Symbol" w:hAnsi="Symbol" w:hint="default"/>
      </w:rPr>
    </w:lvl>
    <w:lvl w:ilvl="7" w:tplc="04160003" w:tentative="1">
      <w:start w:val="1"/>
      <w:numFmt w:val="bullet"/>
      <w:lvlText w:val="o"/>
      <w:lvlJc w:val="left"/>
      <w:pPr>
        <w:ind w:left="5409" w:hanging="360"/>
      </w:pPr>
      <w:rPr>
        <w:rFonts w:ascii="Courier New" w:hAnsi="Courier New" w:cs="Courier New" w:hint="default"/>
      </w:rPr>
    </w:lvl>
    <w:lvl w:ilvl="8" w:tplc="04160005" w:tentative="1">
      <w:start w:val="1"/>
      <w:numFmt w:val="bullet"/>
      <w:lvlText w:val=""/>
      <w:lvlJc w:val="left"/>
      <w:pPr>
        <w:ind w:left="6129" w:hanging="360"/>
      </w:pPr>
      <w:rPr>
        <w:rFonts w:ascii="Wingdings" w:hAnsi="Wingdings" w:hint="default"/>
      </w:rPr>
    </w:lvl>
  </w:abstractNum>
  <w:abstractNum w:abstractNumId="7">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2">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5">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0">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1">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2">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3">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0">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1">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2">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0">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0"/>
  </w:num>
  <w:num w:numId="3">
    <w:abstractNumId w:val="19"/>
  </w:num>
  <w:num w:numId="4">
    <w:abstractNumId w:val="40"/>
  </w:num>
  <w:num w:numId="5">
    <w:abstractNumId w:val="17"/>
  </w:num>
  <w:num w:numId="6">
    <w:abstractNumId w:val="16"/>
  </w:num>
  <w:num w:numId="7">
    <w:abstractNumId w:val="15"/>
  </w:num>
  <w:num w:numId="8">
    <w:abstractNumId w:val="11"/>
  </w:num>
  <w:num w:numId="9">
    <w:abstractNumId w:val="29"/>
  </w:num>
  <w:num w:numId="10">
    <w:abstractNumId w:val="8"/>
  </w:num>
  <w:num w:numId="11">
    <w:abstractNumId w:val="31"/>
  </w:num>
  <w:num w:numId="12">
    <w:abstractNumId w:val="39"/>
  </w:num>
  <w:num w:numId="13">
    <w:abstractNumId w:val="18"/>
  </w:num>
  <w:num w:numId="14">
    <w:abstractNumId w:val="24"/>
  </w:num>
  <w:num w:numId="15">
    <w:abstractNumId w:val="9"/>
  </w:num>
  <w:num w:numId="16">
    <w:abstractNumId w:val="13"/>
  </w:num>
  <w:num w:numId="17">
    <w:abstractNumId w:val="27"/>
  </w:num>
  <w:num w:numId="18">
    <w:abstractNumId w:val="33"/>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35"/>
  </w:num>
  <w:num w:numId="22">
    <w:abstractNumId w:val="25"/>
  </w:num>
  <w:num w:numId="23">
    <w:abstractNumId w:val="5"/>
  </w:num>
  <w:num w:numId="24">
    <w:abstractNumId w:val="38"/>
  </w:num>
  <w:num w:numId="25">
    <w:abstractNumId w:val="34"/>
  </w:num>
  <w:num w:numId="26">
    <w:abstractNumId w:val="36"/>
  </w:num>
  <w:num w:numId="27">
    <w:abstractNumId w:val="37"/>
  </w:num>
  <w:num w:numId="28">
    <w:abstractNumId w:val="23"/>
  </w:num>
  <w:num w:numId="29">
    <w:abstractNumId w:val="28"/>
  </w:num>
  <w:num w:numId="30">
    <w:abstractNumId w:val="22"/>
  </w:num>
  <w:num w:numId="31">
    <w:abstractNumId w:val="20"/>
  </w:num>
  <w:num w:numId="32">
    <w:abstractNumId w:val="14"/>
  </w:num>
  <w:num w:numId="33">
    <w:abstractNumId w:val="7"/>
  </w:num>
  <w:num w:numId="34">
    <w:abstractNumId w:val="32"/>
  </w:num>
  <w:num w:numId="35">
    <w:abstractNumId w:val="30"/>
  </w:num>
  <w:num w:numId="36">
    <w:abstractNumId w:val="6"/>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AB1"/>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4DF"/>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313"/>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57D"/>
    <w:rsid w:val="000C09CF"/>
    <w:rsid w:val="000C0A13"/>
    <w:rsid w:val="000C0D1F"/>
    <w:rsid w:val="000C0F25"/>
    <w:rsid w:val="000C1059"/>
    <w:rsid w:val="000C1434"/>
    <w:rsid w:val="000C1E18"/>
    <w:rsid w:val="000C2F88"/>
    <w:rsid w:val="000C3475"/>
    <w:rsid w:val="000C3843"/>
    <w:rsid w:val="000C3849"/>
    <w:rsid w:val="000C428E"/>
    <w:rsid w:val="000C4C66"/>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6FD1"/>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3D4B"/>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4D"/>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151"/>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625E"/>
    <w:rsid w:val="00307F51"/>
    <w:rsid w:val="0031068E"/>
    <w:rsid w:val="00310DAA"/>
    <w:rsid w:val="0031124E"/>
    <w:rsid w:val="0031129E"/>
    <w:rsid w:val="00311833"/>
    <w:rsid w:val="00312670"/>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3F38"/>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05D"/>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6FFA"/>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30BC"/>
    <w:rsid w:val="004234AC"/>
    <w:rsid w:val="004237C8"/>
    <w:rsid w:val="00423C42"/>
    <w:rsid w:val="0042569D"/>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5F3B"/>
    <w:rsid w:val="004567CF"/>
    <w:rsid w:val="00456A1A"/>
    <w:rsid w:val="00456F5C"/>
    <w:rsid w:val="00457004"/>
    <w:rsid w:val="00457710"/>
    <w:rsid w:val="00460017"/>
    <w:rsid w:val="00461348"/>
    <w:rsid w:val="0046151C"/>
    <w:rsid w:val="00461EDD"/>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A3C"/>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8A1"/>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558"/>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10F"/>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4ED"/>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9F"/>
    <w:rsid w:val="00606EBA"/>
    <w:rsid w:val="00610A74"/>
    <w:rsid w:val="006119AF"/>
    <w:rsid w:val="006122C7"/>
    <w:rsid w:val="006128BD"/>
    <w:rsid w:val="00613BCA"/>
    <w:rsid w:val="00613EE0"/>
    <w:rsid w:val="00614983"/>
    <w:rsid w:val="00614C7C"/>
    <w:rsid w:val="006152EF"/>
    <w:rsid w:val="00615465"/>
    <w:rsid w:val="00616517"/>
    <w:rsid w:val="00616BD0"/>
    <w:rsid w:val="00617927"/>
    <w:rsid w:val="00617C3C"/>
    <w:rsid w:val="006200C7"/>
    <w:rsid w:val="00620118"/>
    <w:rsid w:val="006203F5"/>
    <w:rsid w:val="006207EC"/>
    <w:rsid w:val="00620DD2"/>
    <w:rsid w:val="00620E30"/>
    <w:rsid w:val="00621858"/>
    <w:rsid w:val="00622B68"/>
    <w:rsid w:val="00622BAA"/>
    <w:rsid w:val="0062340A"/>
    <w:rsid w:val="0062355B"/>
    <w:rsid w:val="006235B0"/>
    <w:rsid w:val="006238BF"/>
    <w:rsid w:val="00623DF8"/>
    <w:rsid w:val="0062425F"/>
    <w:rsid w:val="00624CF7"/>
    <w:rsid w:val="0062524F"/>
    <w:rsid w:val="00625263"/>
    <w:rsid w:val="006255B5"/>
    <w:rsid w:val="00625D03"/>
    <w:rsid w:val="006262D1"/>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0E6A"/>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8780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CE1"/>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613"/>
    <w:rsid w:val="00771FBF"/>
    <w:rsid w:val="00772650"/>
    <w:rsid w:val="00772878"/>
    <w:rsid w:val="007738D8"/>
    <w:rsid w:val="00773A20"/>
    <w:rsid w:val="00773A71"/>
    <w:rsid w:val="00773F66"/>
    <w:rsid w:val="0077414A"/>
    <w:rsid w:val="007741D5"/>
    <w:rsid w:val="00774283"/>
    <w:rsid w:val="00774702"/>
    <w:rsid w:val="00774A23"/>
    <w:rsid w:val="00775F83"/>
    <w:rsid w:val="00776388"/>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27AE1"/>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663"/>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2CBA"/>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970"/>
    <w:rsid w:val="00892BC1"/>
    <w:rsid w:val="00892C36"/>
    <w:rsid w:val="0089377D"/>
    <w:rsid w:val="008939B6"/>
    <w:rsid w:val="00893C6B"/>
    <w:rsid w:val="00894247"/>
    <w:rsid w:val="00895763"/>
    <w:rsid w:val="00895C4C"/>
    <w:rsid w:val="008963F9"/>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07B"/>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EAB"/>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1DE4"/>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0D42"/>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33"/>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EEA"/>
    <w:rsid w:val="00B61852"/>
    <w:rsid w:val="00B621C3"/>
    <w:rsid w:val="00B6257D"/>
    <w:rsid w:val="00B62707"/>
    <w:rsid w:val="00B62AF8"/>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BA8"/>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49A0"/>
    <w:rsid w:val="00B85325"/>
    <w:rsid w:val="00B8532C"/>
    <w:rsid w:val="00B85448"/>
    <w:rsid w:val="00B86980"/>
    <w:rsid w:val="00B86E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B6C"/>
    <w:rsid w:val="00BB3C24"/>
    <w:rsid w:val="00BB416B"/>
    <w:rsid w:val="00BB5494"/>
    <w:rsid w:val="00BB5DAB"/>
    <w:rsid w:val="00BB6E5A"/>
    <w:rsid w:val="00BB74EE"/>
    <w:rsid w:val="00BB7502"/>
    <w:rsid w:val="00BB7A1C"/>
    <w:rsid w:val="00BB7EC2"/>
    <w:rsid w:val="00BC0337"/>
    <w:rsid w:val="00BC1010"/>
    <w:rsid w:val="00BC18D0"/>
    <w:rsid w:val="00BC2611"/>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4DE"/>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95B"/>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07BD"/>
    <w:rsid w:val="00CA133E"/>
    <w:rsid w:val="00CA1458"/>
    <w:rsid w:val="00CA1648"/>
    <w:rsid w:val="00CA1C35"/>
    <w:rsid w:val="00CA1F73"/>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0B4"/>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80C"/>
    <w:rsid w:val="00D3596E"/>
    <w:rsid w:val="00D35ABD"/>
    <w:rsid w:val="00D35D54"/>
    <w:rsid w:val="00D360CB"/>
    <w:rsid w:val="00D36550"/>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AA3"/>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8E2"/>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C7BEA"/>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5D66"/>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5BF"/>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890"/>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B6B"/>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6C2D"/>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7E2"/>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F47"/>
    <w:rsid w:val="00F37880"/>
    <w:rsid w:val="00F37959"/>
    <w:rsid w:val="00F40696"/>
    <w:rsid w:val="00F40D4D"/>
    <w:rsid w:val="00F40F79"/>
    <w:rsid w:val="00F414A6"/>
    <w:rsid w:val="00F41A88"/>
    <w:rsid w:val="00F41FE1"/>
    <w:rsid w:val="00F4202A"/>
    <w:rsid w:val="00F424B7"/>
    <w:rsid w:val="00F42FDE"/>
    <w:rsid w:val="00F43179"/>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3F4"/>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3F9"/>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34"/>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34"/>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legislacao.planalto.gov.br/legisla/legislacao.nsf/Viw_Identificacao/DEC%2011.430-2023?OpenDocument" TargetMode="External"/><Relationship Id="rId39" Type="http://schemas.openxmlformats.org/officeDocument/2006/relationships/hyperlink" Target="mailto:cpl@gaspar.sc.gov.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http://www.comprasbr.com.br" TargetMode="External"/><Relationship Id="rId36" Type="http://schemas.openxmlformats.org/officeDocument/2006/relationships/hyperlink" Target="http://www.comprasbr.com.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ontato@comprasbr.com.br" TargetMode="External"/><Relationship Id="rId30" Type="http://schemas.openxmlformats.org/officeDocument/2006/relationships/hyperlink" Target="mailto:cpl@gaspar.sc.gov.br" TargetMode="External"/><Relationship Id="rId35" Type="http://schemas.openxmlformats.org/officeDocument/2006/relationships/hyperlink" Target="http://www.gaspar.sc.gov.br"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E903-72C3-4955-BC5B-85511B433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45</Pages>
  <Words>22605</Words>
  <Characters>122071</Characters>
  <Application>Microsoft Office Word</Application>
  <DocSecurity>0</DocSecurity>
  <Lines>1017</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elizabeth.junges</cp:lastModifiedBy>
  <cp:revision>8</cp:revision>
  <cp:lastPrinted>2026-05-22T13:55:00Z</cp:lastPrinted>
  <dcterms:created xsi:type="dcterms:W3CDTF">2026-05-21T17:39:00Z</dcterms:created>
  <dcterms:modified xsi:type="dcterms:W3CDTF">2026-05-22T16:13:00Z</dcterms:modified>
</cp:coreProperties>
</file>