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7853FC" w:rsidRDefault="00E47A65" w:rsidP="007853FC">
      <w:pPr>
        <w:rPr>
          <w:rStyle w:val="nfase"/>
          <w:rFonts w:ascii="Book Antiqua" w:eastAsia="Book Antiqua" w:hAnsi="Book Antiqua"/>
          <w:color w:val="000000" w:themeColor="text1"/>
          <w:sz w:val="20"/>
          <w:szCs w:val="20"/>
        </w:rPr>
      </w:pPr>
      <w:bookmarkStart w:id="0" w:name="_top"/>
      <w:bookmarkEnd w:id="0"/>
      <w:r w:rsidRPr="007853FC">
        <w:rPr>
          <w:rStyle w:val="nfase"/>
          <w:rFonts w:ascii="Book Antiqua" w:eastAsia="Book Antiqua" w:hAnsi="Book Antiqua"/>
          <w:color w:val="000000" w:themeColor="text1"/>
          <w:sz w:val="20"/>
          <w:szCs w:val="20"/>
        </w:rPr>
        <w:t xml:space="preserve">O Município de Gaspar, através </w:t>
      </w:r>
      <w:r w:rsidR="007853FC" w:rsidRPr="007853FC">
        <w:rPr>
          <w:rStyle w:val="nfase"/>
          <w:rFonts w:ascii="Book Antiqua" w:eastAsia="Book Antiqua" w:hAnsi="Book Antiqua"/>
          <w:color w:val="000000" w:themeColor="text1"/>
          <w:sz w:val="20"/>
          <w:szCs w:val="20"/>
        </w:rPr>
        <w:t>da</w:t>
      </w:r>
      <w:r w:rsidRPr="007853FC">
        <w:rPr>
          <w:rStyle w:val="nfase"/>
          <w:rFonts w:ascii="Book Antiqua" w:eastAsia="Book Antiqua" w:hAnsi="Book Antiqua"/>
          <w:color w:val="000000" w:themeColor="text1"/>
          <w:sz w:val="20"/>
          <w:szCs w:val="20"/>
        </w:rPr>
        <w:t xml:space="preserve"> </w:t>
      </w:r>
      <w:r w:rsidR="007853FC" w:rsidRPr="007853FC">
        <w:rPr>
          <w:rStyle w:val="nfase"/>
          <w:rFonts w:ascii="Book Antiqua" w:eastAsia="Book Antiqua" w:hAnsi="Book Antiqua"/>
          <w:color w:val="000000" w:themeColor="text1"/>
          <w:sz w:val="20"/>
          <w:szCs w:val="20"/>
        </w:rPr>
        <w:t xml:space="preserve">Secretaria Municipal da Fazenda e Gestão Administrativa - Superintendência de Trânsito (DITRAN) - Polícia Civil – Polícia Militar - Corpo de Bombeiros Militar; </w:t>
      </w:r>
      <w:r w:rsidR="007853FC">
        <w:rPr>
          <w:rStyle w:val="nfase"/>
          <w:rFonts w:ascii="Book Antiqua" w:eastAsia="Book Antiqua" w:hAnsi="Book Antiqua"/>
          <w:color w:val="000000" w:themeColor="text1"/>
          <w:sz w:val="20"/>
          <w:szCs w:val="20"/>
        </w:rPr>
        <w:t xml:space="preserve">da </w:t>
      </w:r>
      <w:r w:rsidR="007853FC" w:rsidRPr="007853FC">
        <w:rPr>
          <w:rStyle w:val="nfase"/>
          <w:rFonts w:ascii="Book Antiqua" w:eastAsia="Book Antiqua" w:hAnsi="Book Antiqua"/>
          <w:color w:val="000000" w:themeColor="text1"/>
          <w:sz w:val="20"/>
          <w:szCs w:val="20"/>
        </w:rPr>
        <w:t xml:space="preserve">Secretaria Municipal de Agricultura e Aquicultura; </w:t>
      </w:r>
      <w:r w:rsidR="007853FC">
        <w:rPr>
          <w:rStyle w:val="nfase"/>
          <w:rFonts w:ascii="Book Antiqua" w:eastAsia="Book Antiqua" w:hAnsi="Book Antiqua"/>
          <w:color w:val="000000" w:themeColor="text1"/>
          <w:sz w:val="20"/>
          <w:szCs w:val="20"/>
        </w:rPr>
        <w:t xml:space="preserve">da </w:t>
      </w:r>
      <w:r w:rsidR="007853FC" w:rsidRPr="007853FC">
        <w:rPr>
          <w:rStyle w:val="nfase"/>
          <w:rFonts w:ascii="Book Antiqua" w:eastAsia="Book Antiqua" w:hAnsi="Book Antiqua"/>
          <w:color w:val="000000" w:themeColor="text1"/>
          <w:sz w:val="20"/>
          <w:szCs w:val="20"/>
        </w:rPr>
        <w:t xml:space="preserve">Secretaria Municipal de Assistência Social; </w:t>
      </w:r>
      <w:r w:rsidR="007853FC">
        <w:rPr>
          <w:rStyle w:val="nfase"/>
          <w:rFonts w:ascii="Book Antiqua" w:eastAsia="Book Antiqua" w:hAnsi="Book Antiqua"/>
          <w:color w:val="000000" w:themeColor="text1"/>
          <w:sz w:val="20"/>
          <w:szCs w:val="20"/>
        </w:rPr>
        <w:t xml:space="preserve">da </w:t>
      </w:r>
      <w:r w:rsidR="007853FC" w:rsidRPr="007853FC">
        <w:rPr>
          <w:rStyle w:val="nfase"/>
          <w:rFonts w:ascii="Book Antiqua" w:eastAsia="Book Antiqua" w:hAnsi="Book Antiqua"/>
          <w:color w:val="000000" w:themeColor="text1"/>
          <w:sz w:val="20"/>
          <w:szCs w:val="20"/>
        </w:rPr>
        <w:t xml:space="preserve">Secretaria Municipal de Obras e Serviços Urbanos; </w:t>
      </w:r>
      <w:r w:rsidR="007853FC">
        <w:rPr>
          <w:rStyle w:val="nfase"/>
          <w:rFonts w:ascii="Book Antiqua" w:eastAsia="Book Antiqua" w:hAnsi="Book Antiqua"/>
          <w:color w:val="000000" w:themeColor="text1"/>
          <w:sz w:val="20"/>
          <w:szCs w:val="20"/>
        </w:rPr>
        <w:t xml:space="preserve">da </w:t>
      </w:r>
      <w:r w:rsidR="007853FC" w:rsidRPr="007853FC">
        <w:rPr>
          <w:rStyle w:val="nfase"/>
          <w:rFonts w:ascii="Book Antiqua" w:eastAsia="Book Antiqua" w:hAnsi="Book Antiqua"/>
          <w:color w:val="000000" w:themeColor="text1"/>
          <w:sz w:val="20"/>
          <w:szCs w:val="20"/>
        </w:rPr>
        <w:t xml:space="preserve">Secretaria Municipal de Educação – Educação Infantil - </w:t>
      </w:r>
      <w:r w:rsidR="007853FC">
        <w:rPr>
          <w:rStyle w:val="nfase"/>
          <w:rFonts w:ascii="Book Antiqua" w:eastAsia="Book Antiqua" w:hAnsi="Book Antiqua"/>
          <w:color w:val="000000" w:themeColor="text1"/>
          <w:sz w:val="20"/>
          <w:szCs w:val="20"/>
        </w:rPr>
        <w:t>Ensino</w:t>
      </w:r>
      <w:r w:rsidR="007853FC" w:rsidRPr="007853FC">
        <w:rPr>
          <w:rStyle w:val="nfase"/>
          <w:rFonts w:ascii="Book Antiqua" w:eastAsia="Book Antiqua" w:hAnsi="Book Antiqua"/>
          <w:color w:val="000000" w:themeColor="text1"/>
          <w:sz w:val="20"/>
          <w:szCs w:val="20"/>
        </w:rPr>
        <w:t xml:space="preserve"> Fundamental</w:t>
      </w:r>
      <w:r w:rsidRPr="007853FC">
        <w:rPr>
          <w:rFonts w:ascii="Book Antiqua" w:hAnsi="Book Antiqua"/>
          <w:i/>
          <w:color w:val="000000" w:themeColor="text1"/>
          <w:sz w:val="20"/>
          <w:szCs w:val="20"/>
        </w:rPr>
        <w:t>;</w:t>
      </w:r>
      <w:r w:rsidR="007853FC" w:rsidRPr="007853FC">
        <w:rPr>
          <w:rFonts w:ascii="Book Antiqua" w:hAnsi="Book Antiqua"/>
          <w:i/>
          <w:color w:val="000000" w:themeColor="text1"/>
          <w:sz w:val="20"/>
          <w:szCs w:val="20"/>
        </w:rPr>
        <w:t xml:space="preserve"> </w:t>
      </w:r>
      <w:r w:rsidR="007853FC">
        <w:rPr>
          <w:rFonts w:ascii="Book Antiqua" w:hAnsi="Book Antiqua"/>
          <w:i/>
          <w:color w:val="000000" w:themeColor="text1"/>
          <w:sz w:val="20"/>
          <w:szCs w:val="20"/>
        </w:rPr>
        <w:t xml:space="preserve">da </w:t>
      </w:r>
      <w:r w:rsidR="007853FC" w:rsidRPr="007853FC">
        <w:rPr>
          <w:rFonts w:ascii="Book Antiqua" w:hAnsi="Book Antiqua"/>
          <w:i/>
          <w:color w:val="000000" w:themeColor="text1"/>
          <w:sz w:val="20"/>
          <w:szCs w:val="20"/>
        </w:rPr>
        <w:t xml:space="preserve">Secretaria </w:t>
      </w:r>
      <w:r w:rsidR="007853FC" w:rsidRPr="007853FC">
        <w:rPr>
          <w:rStyle w:val="nfase"/>
          <w:rFonts w:ascii="Book Antiqua" w:eastAsia="Book Antiqua" w:hAnsi="Book Antiqua"/>
          <w:color w:val="000000" w:themeColor="text1"/>
          <w:sz w:val="20"/>
          <w:szCs w:val="20"/>
        </w:rPr>
        <w:t xml:space="preserve">Municipal </w:t>
      </w:r>
      <w:r w:rsidR="007853FC" w:rsidRPr="007853FC">
        <w:rPr>
          <w:rFonts w:ascii="Book Antiqua" w:hAnsi="Book Antiqua"/>
          <w:i/>
          <w:color w:val="000000" w:themeColor="text1"/>
          <w:sz w:val="20"/>
          <w:szCs w:val="20"/>
        </w:rPr>
        <w:t xml:space="preserve">de Saúde; </w:t>
      </w:r>
      <w:r w:rsidR="007853FC">
        <w:rPr>
          <w:rFonts w:ascii="Book Antiqua" w:hAnsi="Book Antiqua"/>
          <w:i/>
          <w:color w:val="000000" w:themeColor="text1"/>
          <w:sz w:val="20"/>
          <w:szCs w:val="20"/>
        </w:rPr>
        <w:t xml:space="preserve">da </w:t>
      </w:r>
      <w:r w:rsidR="007853FC" w:rsidRPr="007853FC">
        <w:rPr>
          <w:rFonts w:ascii="Book Antiqua" w:hAnsi="Book Antiqua"/>
          <w:i/>
          <w:color w:val="000000" w:themeColor="text1"/>
          <w:sz w:val="20"/>
          <w:szCs w:val="20"/>
        </w:rPr>
        <w:t xml:space="preserve">Fundação Municipal de Esportes e Lazer (FMEL) e do Serviço Autônomo Municipal de Água e Esgoto (SAMAE); </w:t>
      </w:r>
      <w:r w:rsidRPr="007853FC">
        <w:rPr>
          <w:rFonts w:ascii="Book Antiqua" w:hAnsi="Book Antiqua"/>
          <w:i/>
          <w:color w:val="000000" w:themeColor="text1"/>
          <w:sz w:val="20"/>
          <w:szCs w:val="20"/>
        </w:rPr>
        <w:t>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B2009F" w:rsidRPr="00B2009F">
        <w:rPr>
          <w:rStyle w:val="nfase"/>
          <w:rFonts w:ascii="Book Antiqua" w:eastAsia="Book Antiqua" w:hAnsi="Book Antiqua"/>
          <w:i w:val="0"/>
          <w:color w:val="000000" w:themeColor="text1"/>
          <w:sz w:val="36"/>
          <w:szCs w:val="36"/>
        </w:rPr>
        <w:t>103</w:t>
      </w:r>
      <w:r w:rsidRPr="00B2009F">
        <w:rPr>
          <w:rStyle w:val="nfase"/>
          <w:rFonts w:ascii="Book Antiqua" w:eastAsia="Book Antiqua" w:hAnsi="Book Antiqua"/>
          <w:i w:val="0"/>
          <w:color w:val="000000" w:themeColor="text1"/>
          <w:sz w:val="36"/>
          <w:szCs w:val="36"/>
        </w:rPr>
        <w:t>/202</w:t>
      </w:r>
      <w:r w:rsidR="00844672" w:rsidRPr="00B2009F">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047D0C" w:rsidRDefault="00E47A65" w:rsidP="00E47A65">
      <w:pPr>
        <w:ind w:right="-852"/>
        <w:jc w:val="center"/>
        <w:rPr>
          <w:rStyle w:val="nfase"/>
          <w:rFonts w:ascii="Book Antiqua" w:eastAsia="Book Antiqua" w:hAnsi="Book Antiqua"/>
          <w:i w:val="0"/>
          <w:sz w:val="36"/>
          <w:szCs w:val="36"/>
        </w:rPr>
      </w:pPr>
      <w:r w:rsidRPr="00047D0C">
        <w:rPr>
          <w:rStyle w:val="nfase"/>
          <w:rFonts w:ascii="Book Antiqua" w:eastAsia="Book Antiqua" w:hAnsi="Book Antiqua"/>
          <w:i w:val="0"/>
          <w:sz w:val="36"/>
          <w:szCs w:val="36"/>
        </w:rPr>
        <w:t xml:space="preserve">PREGÃO ELETRÔNICO Nº </w:t>
      </w:r>
      <w:r w:rsidR="00047D0C" w:rsidRPr="00047D0C">
        <w:rPr>
          <w:rStyle w:val="nfase"/>
          <w:rFonts w:ascii="Book Antiqua" w:eastAsia="Book Antiqua" w:hAnsi="Book Antiqua"/>
          <w:i w:val="0"/>
          <w:sz w:val="36"/>
          <w:szCs w:val="36"/>
        </w:rPr>
        <w:t>18</w:t>
      </w:r>
      <w:r w:rsidRPr="00047D0C">
        <w:rPr>
          <w:rStyle w:val="nfase"/>
          <w:rFonts w:ascii="Book Antiqua" w:eastAsia="Book Antiqua" w:hAnsi="Book Antiqua"/>
          <w:i w:val="0"/>
          <w:sz w:val="36"/>
          <w:szCs w:val="36"/>
        </w:rPr>
        <w:t>/202</w:t>
      </w:r>
      <w:r w:rsidR="00844672" w:rsidRPr="00047D0C">
        <w:rPr>
          <w:rStyle w:val="nfase"/>
          <w:rFonts w:ascii="Book Antiqua" w:eastAsia="Book Antiqua" w:hAnsi="Book Antiqua"/>
          <w:i w:val="0"/>
          <w:sz w:val="36"/>
          <w:szCs w:val="36"/>
        </w:rPr>
        <w:t>6</w:t>
      </w:r>
    </w:p>
    <w:p w:rsidR="00E47A65" w:rsidRPr="00627233" w:rsidRDefault="00E47A65" w:rsidP="00E47A65">
      <w:pPr>
        <w:tabs>
          <w:tab w:val="left" w:pos="9498"/>
        </w:tabs>
        <w:rPr>
          <w:rFonts w:ascii="Book Antiqua" w:hAnsi="Book Antiqua"/>
          <w:b/>
          <w:sz w:val="28"/>
          <w:szCs w:val="28"/>
        </w:rPr>
      </w:pPr>
    </w:p>
    <w:p w:rsidR="00E47A65" w:rsidRPr="00F96F9E"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F96F9E">
        <w:rPr>
          <w:rFonts w:ascii="Book Antiqua" w:hAnsi="Book Antiqua"/>
          <w:sz w:val="28"/>
          <w:szCs w:val="28"/>
        </w:rPr>
        <w:t xml:space="preserve">: </w:t>
      </w:r>
      <w:r w:rsidR="00F96F9E" w:rsidRPr="00F96F9E">
        <w:rPr>
          <w:rFonts w:ascii="Book Antiqua" w:hAnsi="Book Antiqua"/>
          <w:sz w:val="28"/>
          <w:szCs w:val="28"/>
        </w:rPr>
        <w:t>REGISTRO DE PREÇOS PARA MATERIAIS DE HIGIENE E LIMPEZA</w:t>
      </w:r>
      <w:r w:rsidRPr="00F96F9E">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FC6531" w:rsidRDefault="00E47A65" w:rsidP="00E47A65">
      <w:pPr>
        <w:widowControl w:val="0"/>
        <w:autoSpaceDE w:val="0"/>
        <w:autoSpaceDN w:val="0"/>
        <w:adjustRightInd w:val="0"/>
        <w:ind w:right="-852"/>
        <w:rPr>
          <w:rFonts w:ascii="Book Antiqua" w:hAnsi="Book Antiqua" w:cs="Book Antiqua"/>
          <w:b/>
          <w:sz w:val="26"/>
          <w:szCs w:val="26"/>
          <w:lang w:eastAsia="pt-BR"/>
        </w:rPr>
      </w:pPr>
      <w:r w:rsidRPr="00FC6531">
        <w:rPr>
          <w:rFonts w:ascii="Book Antiqua" w:hAnsi="Book Antiqua" w:cs="Book Antiqua"/>
          <w:b/>
          <w:sz w:val="26"/>
          <w:szCs w:val="26"/>
          <w:lang w:eastAsia="pt-BR"/>
        </w:rPr>
        <w:t xml:space="preserve">Tipo de Licitação: </w:t>
      </w:r>
      <w:r w:rsidRPr="00FC6531">
        <w:rPr>
          <w:rFonts w:ascii="Book Antiqua" w:hAnsi="Book Antiqua" w:cs="Book Antiqua"/>
          <w:sz w:val="26"/>
          <w:szCs w:val="26"/>
          <w:lang w:eastAsia="pt-BR"/>
        </w:rPr>
        <w:t>Menor Preço.</w:t>
      </w:r>
    </w:p>
    <w:p w:rsidR="00E47A65" w:rsidRPr="00FC6531" w:rsidRDefault="00E47A65" w:rsidP="00E47A65">
      <w:pPr>
        <w:widowControl w:val="0"/>
        <w:autoSpaceDE w:val="0"/>
        <w:autoSpaceDN w:val="0"/>
        <w:adjustRightInd w:val="0"/>
        <w:ind w:right="-852"/>
        <w:rPr>
          <w:rFonts w:ascii="Book Antiqua" w:hAnsi="Book Antiqua" w:cs="Book Antiqua"/>
          <w:sz w:val="26"/>
          <w:szCs w:val="26"/>
          <w:lang w:eastAsia="pt-BR"/>
        </w:rPr>
      </w:pPr>
      <w:r w:rsidRPr="00FC6531">
        <w:rPr>
          <w:rFonts w:ascii="Book Antiqua" w:hAnsi="Book Antiqua" w:cs="Book Antiqua"/>
          <w:b/>
          <w:sz w:val="26"/>
          <w:szCs w:val="26"/>
          <w:lang w:eastAsia="pt-BR"/>
        </w:rPr>
        <w:t xml:space="preserve">Forma de Julgamento: </w:t>
      </w:r>
      <w:r w:rsidR="00FC6531" w:rsidRPr="00FC6531">
        <w:rPr>
          <w:rFonts w:ascii="Book Antiqua" w:hAnsi="Book Antiqua" w:cs="Book Antiqua"/>
          <w:sz w:val="26"/>
          <w:szCs w:val="26"/>
          <w:lang w:eastAsia="pt-BR"/>
        </w:rPr>
        <w:t>Por Item</w:t>
      </w:r>
      <w:r w:rsidRPr="00FC6531">
        <w:rPr>
          <w:rFonts w:ascii="Book Antiqua" w:hAnsi="Book Antiqua" w:cs="Book Antiqua"/>
          <w:sz w:val="26"/>
          <w:szCs w:val="26"/>
          <w:lang w:eastAsia="pt-BR"/>
        </w:rPr>
        <w:t>.</w:t>
      </w:r>
    </w:p>
    <w:p w:rsidR="00E47A65" w:rsidRPr="00FC6531" w:rsidRDefault="00E47A65" w:rsidP="00E47A65">
      <w:pPr>
        <w:widowControl w:val="0"/>
        <w:autoSpaceDE w:val="0"/>
        <w:autoSpaceDN w:val="0"/>
        <w:adjustRightInd w:val="0"/>
        <w:ind w:right="-852"/>
        <w:rPr>
          <w:rFonts w:ascii="Book Antiqua" w:hAnsi="Book Antiqua" w:cs="Book Antiqua"/>
          <w:sz w:val="26"/>
          <w:szCs w:val="26"/>
          <w:lang w:eastAsia="pt-BR"/>
        </w:rPr>
      </w:pPr>
      <w:r w:rsidRPr="00FC6531">
        <w:rPr>
          <w:rFonts w:ascii="Book Antiqua" w:hAnsi="Book Antiqua" w:cs="Book Antiqua"/>
          <w:b/>
          <w:sz w:val="26"/>
          <w:szCs w:val="26"/>
          <w:lang w:eastAsia="pt-BR"/>
        </w:rPr>
        <w:t>Modo de Disputa:</w:t>
      </w:r>
      <w:r w:rsidRPr="00FC6531">
        <w:rPr>
          <w:rFonts w:ascii="Book Antiqua" w:hAnsi="Book Antiqua" w:cs="Book Antiqua"/>
          <w:sz w:val="26"/>
          <w:szCs w:val="26"/>
          <w:lang w:eastAsia="pt-BR"/>
        </w:rPr>
        <w:t xml:space="preserve"> Aberto.</w:t>
      </w:r>
    </w:p>
    <w:p w:rsidR="00E47A65" w:rsidRPr="00FC653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FC6531">
        <w:rPr>
          <w:rFonts w:ascii="Book Antiqua" w:hAnsi="Book Antiqua"/>
          <w:b/>
          <w:sz w:val="26"/>
          <w:szCs w:val="26"/>
        </w:rPr>
        <w:t xml:space="preserve">Forma de Fornecimento: </w:t>
      </w:r>
      <w:r w:rsidRPr="00FC6531">
        <w:rPr>
          <w:rFonts w:ascii="Book Antiqua" w:hAnsi="Book Antiqua"/>
          <w:sz w:val="26"/>
          <w:szCs w:val="26"/>
        </w:rPr>
        <w:t>Parcelada.</w:t>
      </w:r>
    </w:p>
    <w:p w:rsidR="00E47A65" w:rsidRPr="007848CF" w:rsidRDefault="00E47A65" w:rsidP="00E47A65">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Valor Estimado da Licitação:</w:t>
      </w:r>
      <w:r w:rsidR="007848CF">
        <w:rPr>
          <w:rFonts w:ascii="Book Antiqua" w:hAnsi="Book Antiqua" w:cs="Book Antiqua"/>
          <w:b/>
          <w:sz w:val="26"/>
          <w:szCs w:val="26"/>
          <w:lang w:eastAsia="pt-BR"/>
        </w:rPr>
        <w:t xml:space="preserve"> </w:t>
      </w:r>
      <w:r w:rsidR="007848CF" w:rsidRPr="007848CF">
        <w:rPr>
          <w:rFonts w:ascii="Book Antiqua" w:hAnsi="Book Antiqua" w:cs="Book Antiqua"/>
          <w:sz w:val="26"/>
          <w:szCs w:val="26"/>
          <w:lang w:eastAsia="pt-BR"/>
        </w:rPr>
        <w:t>R$ 2.175.125,93</w:t>
      </w:r>
      <w:r w:rsidR="007848CF">
        <w:rPr>
          <w:rFonts w:ascii="Book Antiqua" w:hAnsi="Book Antiqua" w:cs="Book Antiqua"/>
          <w:sz w:val="26"/>
          <w:szCs w:val="26"/>
          <w:lang w:eastAsia="pt-BR"/>
        </w:rPr>
        <w:t xml:space="preserve"> (d</w:t>
      </w:r>
      <w:r w:rsidR="007848CF" w:rsidRPr="007848CF">
        <w:rPr>
          <w:rFonts w:ascii="Book Antiqua" w:hAnsi="Book Antiqua" w:cs="Book Antiqua"/>
          <w:sz w:val="26"/>
          <w:szCs w:val="26"/>
          <w:lang w:eastAsia="pt-BR"/>
        </w:rPr>
        <w:t>ois milhões, cento e setenta e cinco mil, cento e vinte e cinco reais e noventa e três centavos</w:t>
      </w:r>
      <w:r w:rsidR="007848CF">
        <w:rPr>
          <w:rFonts w:ascii="Book Antiqua" w:hAnsi="Book Antiqua" w:cs="Book Antiqua"/>
          <w:sz w:val="26"/>
          <w:szCs w:val="26"/>
          <w:lang w:eastAsia="pt-BR"/>
        </w:rPr>
        <w:t>)</w:t>
      </w:r>
      <w:r w:rsidR="007848CF" w:rsidRPr="007848CF">
        <w:rPr>
          <w:rFonts w:ascii="Book Antiqua" w:hAnsi="Book Antiqua" w:cs="Book Antiqua"/>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597BE6" w:rsidRDefault="00E47A65" w:rsidP="001E70AF">
      <w:pPr>
        <w:pStyle w:val="PargrafodaLista"/>
        <w:numPr>
          <w:ilvl w:val="0"/>
          <w:numId w:val="19"/>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597BE6" w:rsidRPr="00597BE6">
        <w:rPr>
          <w:rStyle w:val="nfase"/>
          <w:rFonts w:ascii="Book Antiqua" w:hAnsi="Book Antiqua"/>
          <w:b/>
          <w:i w:val="0"/>
          <w:color w:val="000000" w:themeColor="text1"/>
        </w:rPr>
        <w:t>15/07</w:t>
      </w:r>
      <w:r w:rsidRPr="00597BE6">
        <w:rPr>
          <w:rStyle w:val="nfase"/>
          <w:rFonts w:ascii="Book Antiqua" w:hAnsi="Book Antiqua"/>
          <w:b/>
          <w:i w:val="0"/>
          <w:color w:val="000000" w:themeColor="text1"/>
        </w:rPr>
        <w:t>/202</w:t>
      </w:r>
      <w:r w:rsidR="00844672" w:rsidRPr="00597BE6">
        <w:rPr>
          <w:rStyle w:val="nfase"/>
          <w:rFonts w:ascii="Book Antiqua" w:hAnsi="Book Antiqua"/>
          <w:b/>
          <w:i w:val="0"/>
          <w:color w:val="000000" w:themeColor="text1"/>
        </w:rPr>
        <w:t>6</w:t>
      </w:r>
      <w:r w:rsidRPr="00597BE6">
        <w:rPr>
          <w:rStyle w:val="nfase"/>
          <w:rFonts w:ascii="Book Antiqua" w:hAnsi="Book Antiqua"/>
          <w:b/>
          <w:i w:val="0"/>
          <w:color w:val="000000" w:themeColor="text1"/>
        </w:rPr>
        <w:t>.</w:t>
      </w:r>
    </w:p>
    <w:p w:rsidR="00E47A65" w:rsidRPr="00597BE6" w:rsidRDefault="00E47A65" w:rsidP="001E70AF">
      <w:pPr>
        <w:pStyle w:val="PargrafodaLista"/>
        <w:numPr>
          <w:ilvl w:val="0"/>
          <w:numId w:val="19"/>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597BE6" w:rsidRPr="00597BE6">
        <w:rPr>
          <w:rStyle w:val="nfase"/>
          <w:rFonts w:ascii="Book Antiqua" w:hAnsi="Book Antiqua"/>
          <w:b/>
          <w:i w:val="0"/>
          <w:color w:val="000000" w:themeColor="text1"/>
        </w:rPr>
        <w:t>24/07</w:t>
      </w:r>
      <w:r w:rsidRPr="00597BE6">
        <w:rPr>
          <w:rStyle w:val="nfase"/>
          <w:rFonts w:ascii="Book Antiqua" w:hAnsi="Book Antiqua"/>
          <w:b/>
          <w:i w:val="0"/>
          <w:color w:val="000000" w:themeColor="text1"/>
        </w:rPr>
        <w:t>/202</w:t>
      </w:r>
      <w:r w:rsidR="00844672" w:rsidRPr="00597BE6">
        <w:rPr>
          <w:rStyle w:val="nfase"/>
          <w:rFonts w:ascii="Book Antiqua" w:hAnsi="Book Antiqua"/>
          <w:b/>
          <w:i w:val="0"/>
          <w:color w:val="000000" w:themeColor="text1"/>
        </w:rPr>
        <w:t>6</w:t>
      </w:r>
      <w:r w:rsidRPr="00597BE6">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7848C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7848CF">
        <w:rPr>
          <w:rFonts w:ascii="Book Antiqua" w:hAnsi="Book Antiqua" w:cs="Book Antiqua"/>
          <w:b/>
          <w:color w:val="000000" w:themeColor="text1"/>
          <w:lang w:eastAsia="pt-BR"/>
        </w:rPr>
        <w:t>MENOR PREÇO</w:t>
      </w:r>
      <w:r w:rsidR="007848CF" w:rsidRPr="007848CF">
        <w:rPr>
          <w:rFonts w:ascii="Book Antiqua" w:hAnsi="Book Antiqua" w:cs="Book Antiqua"/>
          <w:b/>
          <w:color w:val="000000" w:themeColor="text1"/>
          <w:lang w:eastAsia="pt-BR"/>
        </w:rPr>
        <w:t xml:space="preserve"> </w:t>
      </w:r>
      <w:r w:rsidRPr="007848CF">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w:t>
      </w:r>
      <w:r w:rsidRPr="00E32266">
        <w:rPr>
          <w:rStyle w:val="nfase"/>
          <w:rFonts w:ascii="Book Antiqua" w:eastAsia="Book Antiqua" w:hAnsi="Book Antiqua"/>
          <w:i w:val="0"/>
        </w:rPr>
        <w:lastRenderedPageBreak/>
        <w:t xml:space="preserve">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7848CF" w:rsidRDefault="00E47A65" w:rsidP="007848CF">
      <w:pPr>
        <w:widowControl w:val="0"/>
        <w:tabs>
          <w:tab w:val="left" w:pos="9356"/>
        </w:tabs>
        <w:ind w:right="-852"/>
        <w:rPr>
          <w:rFonts w:ascii="Book Antiqua" w:hAnsi="Book Antiqua"/>
        </w:rPr>
      </w:pPr>
      <w:r w:rsidRPr="00F96F9E">
        <w:rPr>
          <w:rStyle w:val="nfase"/>
          <w:rFonts w:ascii="Book Antiqua" w:eastAsia="Book Antiqua" w:hAnsi="Book Antiqua"/>
          <w:i w:val="0"/>
        </w:rPr>
        <w:t>2.1 A presente Licitação tem por objeto o</w:t>
      </w:r>
      <w:r w:rsidR="00F96F9E" w:rsidRPr="00F96F9E">
        <w:rPr>
          <w:rStyle w:val="nfase"/>
          <w:rFonts w:ascii="Book Antiqua" w:eastAsia="Book Antiqua" w:hAnsi="Book Antiqua"/>
          <w:i w:val="0"/>
        </w:rPr>
        <w:t xml:space="preserve"> </w:t>
      </w:r>
      <w:r w:rsidR="00F96F9E" w:rsidRPr="00F96F9E">
        <w:rPr>
          <w:rStyle w:val="nfase"/>
          <w:rFonts w:ascii="Book Antiqua" w:eastAsia="Book Antiqua" w:hAnsi="Book Antiqua"/>
          <w:b/>
          <w:i w:val="0"/>
        </w:rPr>
        <w:t>REGISTRO DE PREÇOS PARA MATERIAIS DE HIGIENE E LIMPEZA,</w:t>
      </w:r>
      <w:r w:rsidRPr="00F96F9E">
        <w:rPr>
          <w:rStyle w:val="nfase"/>
          <w:rFonts w:ascii="Book Antiqua" w:eastAsia="Book Antiqua" w:hAnsi="Book Antiqua"/>
          <w:i w:val="0"/>
        </w:rPr>
        <w:t xml:space="preserve"> </w:t>
      </w:r>
      <w:r w:rsidRPr="00F96F9E">
        <w:rPr>
          <w:rFonts w:ascii="Book Antiqua" w:hAnsi="Book Antiqua"/>
        </w:rPr>
        <w:t xml:space="preserve">conforme as características descritas no </w:t>
      </w:r>
      <w:r w:rsidR="007848CF" w:rsidRPr="00627233">
        <w:rPr>
          <w:rFonts w:ascii="Book Antiqua" w:hAnsi="Book Antiqua"/>
          <w:b/>
        </w:rPr>
        <w:t>Anexo I – Termo de Referência</w:t>
      </w:r>
      <w:r w:rsidR="007848CF" w:rsidRPr="00627233">
        <w:rPr>
          <w:rFonts w:ascii="Book Antiqua" w:hAnsi="Book Antiqua"/>
        </w:rPr>
        <w:t xml:space="preserve"> do presente Edital</w:t>
      </w:r>
      <w:r w:rsidR="007848CF">
        <w:rPr>
          <w:rFonts w:ascii="Book Antiqua" w:hAnsi="Book Antiqua"/>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47233C" w:rsidRDefault="00E47A65" w:rsidP="00E47A65">
      <w:pPr>
        <w:rPr>
          <w:rStyle w:val="nfase"/>
          <w:rFonts w:ascii="Book Antiqua" w:eastAsia="Book Antiqua" w:hAnsi="Book Antiqua"/>
          <w:b/>
          <w:i w:val="0"/>
          <w:color w:val="000000" w:themeColor="text1"/>
        </w:rPr>
      </w:pPr>
      <w:r w:rsidRPr="0047233C">
        <w:rPr>
          <w:rStyle w:val="nfase"/>
          <w:rFonts w:ascii="Book Antiqua" w:eastAsia="Book Antiqua" w:hAnsi="Book Antiqua"/>
          <w:b/>
          <w:i w:val="0"/>
          <w:color w:val="000000" w:themeColor="text1"/>
        </w:rPr>
        <w:t xml:space="preserve">3.3 </w:t>
      </w:r>
      <w:r w:rsidR="007848CF" w:rsidRPr="0047233C">
        <w:rPr>
          <w:rStyle w:val="nfase"/>
          <w:rFonts w:ascii="Book Antiqua" w:eastAsia="Book Antiqua" w:hAnsi="Book Antiqua"/>
          <w:b/>
          <w:i w:val="0"/>
          <w:color w:val="000000" w:themeColor="text1"/>
        </w:rPr>
        <w:t xml:space="preserve">OS </w:t>
      </w:r>
      <w:r w:rsidR="007848CF" w:rsidRPr="0047233C">
        <w:rPr>
          <w:rStyle w:val="nfase"/>
          <w:rFonts w:ascii="Book Antiqua" w:eastAsia="Book Antiqua" w:hAnsi="Book Antiqua"/>
          <w:b/>
          <w:i w:val="0"/>
          <w:color w:val="000000" w:themeColor="text1"/>
          <w:u w:val="single"/>
        </w:rPr>
        <w:t>ITENS 2, 31, 32, 33, 40, 41, 45 E 49</w:t>
      </w:r>
      <w:r w:rsidR="007848CF" w:rsidRPr="0047233C">
        <w:rPr>
          <w:rStyle w:val="nfase"/>
          <w:rFonts w:ascii="Book Antiqua" w:eastAsia="Book Antiqua" w:hAnsi="Book Antiqua"/>
          <w:b/>
          <w:i w:val="0"/>
          <w:color w:val="000000" w:themeColor="text1"/>
        </w:rPr>
        <w:t xml:space="preserve"> DESTA LICITAÇÃO SERÃO</w:t>
      </w:r>
      <w:r w:rsidRPr="0047233C">
        <w:rPr>
          <w:rStyle w:val="nfase"/>
          <w:rFonts w:ascii="Book Antiqua" w:eastAsia="Book Antiqua" w:hAnsi="Book Antiqua"/>
          <w:b/>
          <w:i w:val="0"/>
          <w:color w:val="000000" w:themeColor="text1"/>
        </w:rPr>
        <w:t xml:space="preserve"> DE PARTICIPAÇÃO GERAL DOS INTERESSADOS. </w:t>
      </w:r>
    </w:p>
    <w:p w:rsidR="00E47A65" w:rsidRPr="0047233C" w:rsidRDefault="00E47A65" w:rsidP="00E47A65">
      <w:pPr>
        <w:rPr>
          <w:rFonts w:ascii="Book Antiqua" w:eastAsia="Book Antiqua" w:hAnsi="Book Antiqua" w:cs="Times New Roman"/>
          <w:b/>
          <w:color w:val="000000" w:themeColor="text1"/>
        </w:rPr>
      </w:pPr>
    </w:p>
    <w:p w:rsidR="00E47A65" w:rsidRPr="0047233C" w:rsidRDefault="00E47A65" w:rsidP="00E47A65">
      <w:pPr>
        <w:rPr>
          <w:rStyle w:val="nfase"/>
          <w:rFonts w:ascii="Book Antiqua" w:eastAsia="Book Antiqua" w:hAnsi="Book Antiqua"/>
          <w:b/>
          <w:i w:val="0"/>
          <w:color w:val="000000" w:themeColor="text1"/>
        </w:rPr>
      </w:pPr>
      <w:r w:rsidRPr="0047233C">
        <w:rPr>
          <w:rFonts w:ascii="Book Antiqua" w:eastAsia="Book Antiqua" w:hAnsi="Book Antiqua" w:cs="Times New Roman"/>
          <w:b/>
          <w:color w:val="000000" w:themeColor="text1"/>
        </w:rPr>
        <w:t>3.3</w:t>
      </w:r>
      <w:r w:rsidR="007848CF" w:rsidRPr="0047233C">
        <w:rPr>
          <w:rFonts w:ascii="Book Antiqua" w:eastAsia="Book Antiqua" w:hAnsi="Book Antiqua" w:cs="Times New Roman"/>
          <w:b/>
          <w:color w:val="000000" w:themeColor="text1"/>
        </w:rPr>
        <w:t xml:space="preserve">.1 OS </w:t>
      </w:r>
      <w:r w:rsidR="007848CF" w:rsidRPr="0047233C">
        <w:rPr>
          <w:rFonts w:ascii="Book Antiqua" w:eastAsia="Book Antiqua" w:hAnsi="Book Antiqua" w:cs="Times New Roman"/>
          <w:b/>
          <w:color w:val="000000" w:themeColor="text1"/>
          <w:u w:val="single"/>
        </w:rPr>
        <w:t>DEMAIS ITENS</w:t>
      </w:r>
      <w:r w:rsidRPr="0047233C">
        <w:rPr>
          <w:rFonts w:ascii="Book Antiqua" w:eastAsia="Book Antiqua" w:hAnsi="Book Antiqua" w:cs="Times New Roman"/>
          <w:b/>
          <w:color w:val="000000" w:themeColor="text1"/>
        </w:rPr>
        <w:t xml:space="preserve"> </w:t>
      </w:r>
      <w:r w:rsidR="007848CF" w:rsidRPr="0047233C">
        <w:rPr>
          <w:rFonts w:ascii="Book Antiqua" w:eastAsia="Book Antiqua" w:hAnsi="Book Antiqua" w:cs="Times New Roman"/>
          <w:b/>
          <w:color w:val="000000" w:themeColor="text1"/>
        </w:rPr>
        <w:t>D</w:t>
      </w:r>
      <w:r w:rsidRPr="0047233C">
        <w:rPr>
          <w:rFonts w:ascii="Book Antiqua" w:eastAsia="Book Antiqua" w:hAnsi="Book Antiqua" w:cs="Times New Roman"/>
          <w:b/>
          <w:color w:val="000000" w:themeColor="text1"/>
        </w:rPr>
        <w:t>ESTA LICITAÇÃO SER</w:t>
      </w:r>
      <w:r w:rsidR="007848CF" w:rsidRPr="0047233C">
        <w:rPr>
          <w:rFonts w:ascii="Book Antiqua" w:eastAsia="Book Antiqua" w:hAnsi="Book Antiqua" w:cs="Times New Roman"/>
          <w:b/>
          <w:color w:val="000000" w:themeColor="text1"/>
        </w:rPr>
        <w:t>ÃO</w:t>
      </w:r>
      <w:r w:rsidRPr="0047233C">
        <w:rPr>
          <w:rFonts w:ascii="Book Antiqua" w:eastAsia="Book Antiqua" w:hAnsi="Book Antiqua" w:cs="Times New Roman"/>
          <w:b/>
          <w:color w:val="000000" w:themeColor="text1"/>
        </w:rPr>
        <w:t xml:space="preserve"> DE PARTICIPAÇÃO EXCLUSIVA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8042C8">
        <w:rPr>
          <w:rFonts w:ascii="Book Antiqua" w:eastAsia="Book Antiqua" w:hAnsi="Book Antiqua"/>
        </w:rPr>
        <w:lastRenderedPageBreak/>
        <w:t>técnico ou subcontratado, quando a licitação versar sobre serviços ou fornecimento de bens a ela necessários;</w:t>
      </w:r>
    </w:p>
    <w:p w:rsidR="00E47A65" w:rsidRPr="00585461" w:rsidRDefault="00E47A65" w:rsidP="001E70AF">
      <w:pPr>
        <w:pStyle w:val="PargrafodaLista"/>
        <w:numPr>
          <w:ilvl w:val="0"/>
          <w:numId w:val="20"/>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1E70AF">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Pessoa física ou jurídica que, nos 5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1E70AF">
      <w:pPr>
        <w:pStyle w:val="PargrafodaLista"/>
        <w:numPr>
          <w:ilvl w:val="0"/>
          <w:numId w:val="20"/>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1E70AF">
      <w:pPr>
        <w:pStyle w:val="PargrafodaLista"/>
        <w:numPr>
          <w:ilvl w:val="0"/>
          <w:numId w:val="20"/>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1E70AF">
      <w:pPr>
        <w:pStyle w:val="PargrafodaLista"/>
        <w:numPr>
          <w:ilvl w:val="0"/>
          <w:numId w:val="20"/>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1E70AF">
      <w:pPr>
        <w:pStyle w:val="PargrafodaLista"/>
        <w:numPr>
          <w:ilvl w:val="0"/>
          <w:numId w:val="20"/>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r>
        <w:rPr>
          <w:rFonts w:ascii="Book Antiqua" w:eastAsia="Book Antiqua" w:hAnsi="Book Antiqua"/>
        </w:rPr>
        <w:t>as</w:t>
      </w:r>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47233C">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 </w:t>
      </w:r>
      <w:r>
        <w:rPr>
          <w:rFonts w:ascii="Book Antiqua" w:hAnsi="Book Antiqua"/>
        </w:rPr>
        <w:t xml:space="preserve"> </w:t>
      </w:r>
      <w:r w:rsidRPr="0034675F">
        <w:rPr>
          <w:rFonts w:ascii="Book Antiqua" w:hAnsi="Book Antiqua"/>
        </w:rPr>
        <w:t xml:space="preserve"> )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 </w:t>
      </w:r>
      <w:r>
        <w:rPr>
          <w:rFonts w:ascii="Book Antiqua" w:hAnsi="Book Antiqua"/>
        </w:rPr>
        <w:t xml:space="preserve">  </w:t>
      </w:r>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 </w:t>
      </w:r>
      <w:r>
        <w:rPr>
          <w:rFonts w:ascii="Book Antiqua" w:hAnsi="Book Antiqua"/>
        </w:rPr>
        <w:t xml:space="preserve"> </w:t>
      </w:r>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 </w:t>
      </w:r>
      <w:r>
        <w:rPr>
          <w:rFonts w:ascii="Book Antiqua" w:hAnsi="Book Antiqua"/>
        </w:rPr>
        <w:t xml:space="preserve">  </w:t>
      </w:r>
      <w:r w:rsidRPr="0034675F">
        <w:rPr>
          <w:rFonts w:ascii="Book Antiqua" w:hAnsi="Book Antiqua"/>
        </w:rPr>
        <w:t xml:space="preserve"> )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e) (</w:t>
      </w:r>
      <w:r>
        <w:rPr>
          <w:rFonts w:ascii="Book Antiqua" w:hAnsi="Book Antiqua"/>
        </w:rPr>
        <w:t xml:space="preserve"> </w:t>
      </w:r>
      <w:r w:rsidRPr="0034675F">
        <w:rPr>
          <w:rFonts w:ascii="Book Antiqua" w:hAnsi="Book Antiqua"/>
        </w:rPr>
        <w:t xml:space="preserve"> )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f) (</w:t>
      </w:r>
      <w:r>
        <w:rPr>
          <w:rFonts w:ascii="Book Antiqua" w:hAnsi="Book Antiqua"/>
        </w:rPr>
        <w:t xml:space="preserve">  </w:t>
      </w:r>
      <w:r w:rsidRPr="0034675F">
        <w:rPr>
          <w:rFonts w:ascii="Book Antiqua" w:hAnsi="Book Antiqua"/>
        </w:rPr>
        <w:t xml:space="preserve"> )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 </w:t>
      </w:r>
      <w:r>
        <w:rPr>
          <w:rFonts w:ascii="Book Antiqua" w:hAnsi="Book Antiqua"/>
        </w:rPr>
        <w:t xml:space="preserve">  </w:t>
      </w:r>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r w:rsidRPr="0034675F">
        <w:rPr>
          <w:rFonts w:ascii="Book Antiqua" w:hAnsi="Book Antiqua"/>
        </w:rPr>
        <w:t>(</w:t>
      </w:r>
      <w:r>
        <w:rPr>
          <w:rFonts w:ascii="Book Antiqua" w:hAnsi="Book Antiqua"/>
        </w:rPr>
        <w:t xml:space="preserve"> </w:t>
      </w:r>
      <w:r w:rsidRPr="0034675F">
        <w:rPr>
          <w:rFonts w:ascii="Book Antiqua" w:hAnsi="Book Antiqua"/>
        </w:rPr>
        <w:t xml:space="preserve"> )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i) (</w:t>
      </w:r>
      <w:r>
        <w:rPr>
          <w:rFonts w:ascii="Book Antiqua" w:hAnsi="Book Antiqua"/>
        </w:rPr>
        <w:t xml:space="preserve"> </w:t>
      </w:r>
      <w:r w:rsidRPr="0034675F">
        <w:rPr>
          <w:rFonts w:ascii="Book Antiqua" w:hAnsi="Book Antiqua"/>
        </w:rPr>
        <w:t xml:space="preserve"> )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Pr="0034675F">
        <w:rPr>
          <w:rFonts w:ascii="Book Antiqua" w:hAnsi="Book Antiqua"/>
        </w:rPr>
        <w:t xml:space="preserve">( </w:t>
      </w:r>
      <w:r>
        <w:rPr>
          <w:rFonts w:ascii="Book Antiqua" w:hAnsi="Book Antiqua"/>
        </w:rPr>
        <w:t xml:space="preserve"> </w:t>
      </w:r>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Default="00E47A65" w:rsidP="00E47A65">
      <w:pPr>
        <w:rPr>
          <w:rStyle w:val="nfase"/>
          <w:rFonts w:ascii="Book Antiqua" w:eastAsia="Book Antiqua" w:hAnsi="Book Antiqua"/>
          <w:i w:val="0"/>
        </w:rPr>
      </w:pPr>
    </w:p>
    <w:p w:rsidR="0047233C" w:rsidRPr="00627233" w:rsidRDefault="0047233C"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lastRenderedPageBreak/>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47233C" w:rsidRDefault="00E47A65" w:rsidP="0047233C">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47233C">
        <w:rPr>
          <w:rFonts w:ascii="Book Antiqua" w:eastAsia="Book Antiqua" w:hAnsi="Book Antiqua"/>
          <w:color w:val="000000" w:themeColor="text1"/>
        </w:rPr>
        <w:t>6.1.</w:t>
      </w:r>
      <w:r w:rsidR="0047233C" w:rsidRPr="0047233C">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47233C">
        <w:rPr>
          <w:rFonts w:ascii="Book Antiqua" w:eastAsia="Book Antiqua" w:hAnsi="Book Antiqua"/>
          <w:color w:val="000000" w:themeColor="text1"/>
          <w:shd w:val="clear" w:color="auto" w:fill="FFFFFF"/>
        </w:rPr>
        <w:t>produto</w:t>
      </w:r>
      <w:r w:rsidR="00E47A65">
        <w:rPr>
          <w:rFonts w:ascii="Book Antiqua" w:eastAsia="Book Antiqua" w:hAnsi="Book Antiqua"/>
          <w:color w:val="FF0000"/>
          <w:shd w:val="clear" w:color="auto" w:fill="FFFFFF"/>
        </w:rPr>
        <w:t xml:space="preserve"> </w:t>
      </w:r>
      <w:r w:rsidR="00E47A65" w:rsidRPr="00627233">
        <w:rPr>
          <w:rFonts w:ascii="Book Antiqua" w:eastAsia="Book Antiqua" w:hAnsi="Book Antiqua"/>
        </w:rPr>
        <w:t xml:space="preserve">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6.11 Todos os documentos emitidos em língua estrangeira deverão ser entregues acompanhados da tradução para língua portuguesa, efetuada por Tradutor Juramentado, ou de outro que venha a substituí-lo, ou consularizados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r w:rsidRPr="00EB0DF1">
        <w:rPr>
          <w:rStyle w:val="nfase"/>
          <w:rFonts w:ascii="Book Antiqua" w:eastAsia="Book Antiqua" w:hAnsi="Book Antiqua"/>
          <w:b/>
          <w:i w:val="0"/>
          <w:u w:val="single"/>
        </w:rPr>
        <w:t>SERÁ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A846E1" w:rsidRDefault="00E47A65" w:rsidP="00E47A65">
      <w:pPr>
        <w:widowControl w:val="0"/>
        <w:ind w:left="-284" w:hanging="284"/>
        <w:rPr>
          <w:rFonts w:ascii="Book Antiqua" w:eastAsia="Book Antiqua" w:hAnsi="Book Antiqua"/>
          <w:color w:val="000000" w:themeColor="text1"/>
        </w:rPr>
      </w:pPr>
      <w:r w:rsidRPr="00A846E1">
        <w:rPr>
          <w:rFonts w:ascii="Book Antiqua" w:eastAsia="Book Antiqua" w:hAnsi="Book Antiqua"/>
          <w:b/>
          <w:color w:val="000000" w:themeColor="text1"/>
        </w:rPr>
        <w:t>a)</w:t>
      </w:r>
      <w:r w:rsidRPr="00A846E1">
        <w:rPr>
          <w:rFonts w:ascii="Book Antiqua" w:eastAsia="Book Antiqua" w:hAnsi="Book Antiqua"/>
          <w:color w:val="000000" w:themeColor="text1"/>
        </w:rPr>
        <w:t xml:space="preserve"> </w:t>
      </w:r>
      <w:r w:rsidRPr="00A846E1">
        <w:rPr>
          <w:rFonts w:ascii="Book Antiqua" w:eastAsia="Book Antiqua" w:hAnsi="Book Antiqua"/>
          <w:b/>
          <w:color w:val="000000" w:themeColor="text1"/>
        </w:rPr>
        <w:t>VALOR UNITÁRIO</w:t>
      </w:r>
      <w:r w:rsidRPr="00A846E1">
        <w:rPr>
          <w:rFonts w:ascii="Book Antiqua" w:eastAsia="Book Antiqua" w:hAnsi="Book Antiqua"/>
          <w:color w:val="000000" w:themeColor="text1"/>
        </w:rPr>
        <w:t xml:space="preserve"> </w:t>
      </w:r>
      <w:r w:rsidRPr="00A846E1">
        <w:rPr>
          <w:rFonts w:ascii="Book Antiqua" w:eastAsia="Book Antiqua" w:hAnsi="Book Antiqua"/>
          <w:b/>
          <w:color w:val="000000" w:themeColor="text1"/>
        </w:rPr>
        <w:t>DO ITEM</w:t>
      </w:r>
      <w:r w:rsidRPr="00A846E1">
        <w:rPr>
          <w:rFonts w:ascii="Book Antiqua" w:eastAsia="Book Antiqua" w:hAnsi="Book Antiqua"/>
          <w:color w:val="000000" w:themeColor="text1"/>
        </w:rPr>
        <w:t xml:space="preserve">; </w:t>
      </w:r>
    </w:p>
    <w:p w:rsidR="00E47A65" w:rsidRPr="00A846E1" w:rsidRDefault="00E47A65" w:rsidP="0047233C">
      <w:pPr>
        <w:widowControl w:val="0"/>
        <w:ind w:left="0"/>
        <w:rPr>
          <w:rFonts w:ascii="Book Antiqua" w:eastAsia="Book Antiqua" w:hAnsi="Book Antiqua"/>
          <w:color w:val="000000" w:themeColor="text1"/>
        </w:rPr>
      </w:pPr>
    </w:p>
    <w:p w:rsidR="00A846E1" w:rsidRPr="00A846E1" w:rsidRDefault="00E47A65" w:rsidP="00A846E1">
      <w:pPr>
        <w:widowControl w:val="0"/>
        <w:ind w:left="-284" w:hanging="283"/>
        <w:rPr>
          <w:rFonts w:ascii="Book Antiqua" w:eastAsia="Book Antiqua" w:hAnsi="Book Antiqua"/>
          <w:color w:val="000000" w:themeColor="text1"/>
        </w:rPr>
      </w:pPr>
      <w:r w:rsidRPr="00A846E1">
        <w:rPr>
          <w:rFonts w:ascii="Book Antiqua" w:eastAsia="Book Antiqua" w:hAnsi="Book Antiqua"/>
          <w:b/>
          <w:color w:val="000000" w:themeColor="text1"/>
        </w:rPr>
        <w:t>b)</w:t>
      </w:r>
      <w:r w:rsidRPr="00A846E1">
        <w:rPr>
          <w:rFonts w:ascii="Book Antiqua" w:eastAsia="Book Antiqua" w:hAnsi="Book Antiqua"/>
          <w:color w:val="000000" w:themeColor="text1"/>
        </w:rPr>
        <w:t xml:space="preserve"> </w:t>
      </w:r>
      <w:r w:rsidRPr="00A846E1">
        <w:rPr>
          <w:rFonts w:ascii="Book Antiqua" w:eastAsia="Book Antiqua" w:hAnsi="Book Antiqua"/>
          <w:b/>
          <w:color w:val="000000" w:themeColor="text1"/>
        </w:rPr>
        <w:t>MARCA</w:t>
      </w:r>
      <w:r w:rsidRPr="00A846E1">
        <w:rPr>
          <w:rFonts w:ascii="Book Antiqua" w:eastAsia="Book Antiqua" w:hAnsi="Book Antiqua"/>
          <w:color w:val="000000" w:themeColor="text1"/>
        </w:rPr>
        <w:t xml:space="preserve"> (Deverá ser ofertado apenas </w:t>
      </w:r>
      <w:r w:rsidRPr="00A846E1">
        <w:rPr>
          <w:rFonts w:ascii="Book Antiqua" w:eastAsia="Book Antiqua" w:hAnsi="Book Antiqua"/>
          <w:b/>
          <w:color w:val="000000" w:themeColor="text1"/>
          <w:u w:val="single"/>
        </w:rPr>
        <w:t>01 (UMA) MARCA</w:t>
      </w:r>
      <w:r w:rsidRPr="00A846E1">
        <w:rPr>
          <w:rFonts w:ascii="Book Antiqua" w:eastAsia="Book Antiqua" w:hAnsi="Book Antiqua"/>
          <w:color w:val="000000" w:themeColor="text1"/>
        </w:rPr>
        <w:t xml:space="preserve"> para cada item da Proposta de Preços</w:t>
      </w:r>
      <w:r w:rsidR="0047233C" w:rsidRPr="00A846E1">
        <w:rPr>
          <w:rFonts w:ascii="Book Antiqua" w:eastAsia="Book Antiqua" w:hAnsi="Book Antiqua"/>
          <w:color w:val="000000" w:themeColor="text1"/>
        </w:rPr>
        <w:t>)</w:t>
      </w:r>
      <w:r w:rsidRPr="00A846E1">
        <w:rPr>
          <w:rFonts w:ascii="Book Antiqua" w:eastAsia="Book Antiqua" w:hAnsi="Book Antiqua"/>
          <w:color w:val="000000" w:themeColor="text1"/>
        </w:rPr>
        <w:t>.</w:t>
      </w:r>
    </w:p>
    <w:p w:rsidR="00A846E1" w:rsidRDefault="00A846E1" w:rsidP="00A846E1">
      <w:pPr>
        <w:widowControl w:val="0"/>
        <w:ind w:left="-284" w:hanging="283"/>
        <w:rPr>
          <w:rFonts w:ascii="Book Antiqua" w:eastAsia="Times New Roman" w:hAnsi="Book Antiqua" w:cs="Arial"/>
          <w:color w:val="000000"/>
          <w:lang w:eastAsia="pt-BR"/>
        </w:rPr>
      </w:pPr>
    </w:p>
    <w:p w:rsidR="00A846E1" w:rsidRPr="00A846E1" w:rsidRDefault="00A846E1" w:rsidP="00A846E1">
      <w:pPr>
        <w:widowControl w:val="0"/>
        <w:ind w:left="-284" w:hanging="283"/>
        <w:rPr>
          <w:rFonts w:ascii="Book Antiqua" w:eastAsia="Book Antiqua" w:hAnsi="Book Antiqua"/>
          <w:color w:val="FF0000"/>
        </w:rPr>
      </w:pPr>
      <w:r w:rsidRPr="00BB0CEA">
        <w:rPr>
          <w:rFonts w:ascii="Book Antiqua" w:eastAsia="Times New Roman" w:hAnsi="Book Antiqua" w:cs="Arial"/>
          <w:b/>
          <w:color w:val="000000"/>
          <w:lang w:eastAsia="pt-BR"/>
        </w:rPr>
        <w:t>c)</w:t>
      </w:r>
      <w:r>
        <w:rPr>
          <w:rFonts w:ascii="Book Antiqua" w:eastAsia="Times New Roman" w:hAnsi="Book Antiqua" w:cs="Arial"/>
          <w:color w:val="000000"/>
          <w:lang w:eastAsia="pt-BR"/>
        </w:rPr>
        <w:t xml:space="preserve"> </w:t>
      </w:r>
      <w:r w:rsidRPr="00A846E1">
        <w:rPr>
          <w:rFonts w:ascii="Book Antiqua" w:eastAsia="Times New Roman" w:hAnsi="Book Antiqua" w:cs="Arial"/>
          <w:color w:val="000000"/>
          <w:lang w:eastAsia="pt-BR"/>
        </w:rPr>
        <w:t xml:space="preserve">Para os itens </w:t>
      </w:r>
      <w:r w:rsidRPr="00A846E1">
        <w:rPr>
          <w:rFonts w:ascii="Book Antiqua" w:eastAsia="Times New Roman" w:hAnsi="Book Antiqua" w:cs="Arial"/>
          <w:b/>
          <w:color w:val="000000"/>
          <w:u w:val="single"/>
          <w:lang w:eastAsia="pt-BR"/>
        </w:rPr>
        <w:t>1, 2, 5, 6, 9, 10, 20, 21, 24, 25, 37, 38, 39, 44, 47 e 51</w:t>
      </w:r>
      <w:r w:rsidRPr="00A846E1">
        <w:rPr>
          <w:rFonts w:ascii="Book Antiqua" w:eastAsia="Times New Roman" w:hAnsi="Book Antiqua" w:cs="Arial"/>
          <w:color w:val="000000"/>
          <w:lang w:eastAsia="pt-BR"/>
        </w:rPr>
        <w:t xml:space="preserve"> </w:t>
      </w:r>
      <w:r w:rsidRPr="00016783">
        <w:rPr>
          <w:rFonts w:ascii="Book Antiqua" w:eastAsia="Book Antiqua" w:hAnsi="Book Antiqua"/>
          <w:shd w:val="clear" w:color="auto" w:fill="FFFFFF" w:themeFill="background1"/>
        </w:rPr>
        <w:t>deverá apresentar</w:t>
      </w:r>
      <w:r>
        <w:rPr>
          <w:rFonts w:ascii="Book Antiqua" w:eastAsia="Book Antiqua" w:hAnsi="Book Antiqua"/>
          <w:shd w:val="clear" w:color="auto" w:fill="FFFFFF" w:themeFill="background1"/>
        </w:rPr>
        <w:t>,</w:t>
      </w:r>
      <w:r w:rsidRPr="00016783">
        <w:rPr>
          <w:rFonts w:ascii="Book Antiqua" w:eastAsia="Book Antiqua" w:hAnsi="Book Antiqua"/>
          <w:shd w:val="clear" w:color="auto" w:fill="FFFFFF" w:themeFill="background1"/>
        </w:rPr>
        <w:t xml:space="preserve"> na </w:t>
      </w:r>
      <w:r w:rsidRPr="00A846E1">
        <w:rPr>
          <w:rFonts w:ascii="Book Antiqua" w:eastAsia="Times New Roman" w:hAnsi="Book Antiqua" w:cs="Arial"/>
          <w:color w:val="000000"/>
          <w:lang w:eastAsia="pt-BR"/>
        </w:rPr>
        <w:t>Proposta de Preços</w:t>
      </w:r>
      <w:r>
        <w:rPr>
          <w:rFonts w:ascii="Book Antiqua" w:eastAsia="Times New Roman" w:hAnsi="Book Antiqua" w:cs="Arial"/>
          <w:color w:val="000000"/>
          <w:lang w:eastAsia="pt-BR"/>
        </w:rPr>
        <w:t xml:space="preserve">, </w:t>
      </w:r>
      <w:r w:rsidRPr="00016783">
        <w:rPr>
          <w:rFonts w:ascii="Book Antiqua" w:eastAsia="Book Antiqua" w:hAnsi="Book Antiqua"/>
          <w:shd w:val="clear" w:color="auto" w:fill="FFFFFF" w:themeFill="background1"/>
        </w:rPr>
        <w:t>no campo “</w:t>
      </w:r>
      <w:r w:rsidRPr="00E04F37">
        <w:rPr>
          <w:rFonts w:ascii="Book Antiqua" w:eastAsia="Book Antiqua" w:hAnsi="Book Antiqua"/>
          <w:b/>
          <w:shd w:val="clear" w:color="auto" w:fill="FFFFFF" w:themeFill="background1"/>
        </w:rPr>
        <w:t>MARCA</w:t>
      </w:r>
      <w:r w:rsidRPr="00016783">
        <w:rPr>
          <w:rFonts w:ascii="Book Antiqua" w:eastAsia="Book Antiqua" w:hAnsi="Book Antiqua"/>
          <w:shd w:val="clear" w:color="auto" w:fill="FFFFFF" w:themeFill="background1"/>
        </w:rPr>
        <w:t>” (juntamente com o disposto na alínea “b” acima)</w:t>
      </w:r>
      <w:r>
        <w:rPr>
          <w:rFonts w:ascii="Book Antiqua" w:eastAsia="Book Antiqua" w:hAnsi="Book Antiqua"/>
          <w:shd w:val="clear" w:color="auto" w:fill="FFFFFF" w:themeFill="background1"/>
        </w:rPr>
        <w:t>,</w:t>
      </w:r>
      <w:r w:rsidRPr="00A846E1">
        <w:rPr>
          <w:rFonts w:ascii="Book Antiqua" w:eastAsia="Times New Roman" w:hAnsi="Book Antiqua" w:cs="Arial"/>
          <w:color w:val="000000"/>
          <w:lang w:eastAsia="pt-BR"/>
        </w:rPr>
        <w:t xml:space="preserve"> o </w:t>
      </w:r>
      <w:r w:rsidRPr="00A846E1">
        <w:rPr>
          <w:rFonts w:ascii="Book Antiqua" w:eastAsia="Times New Roman" w:hAnsi="Book Antiqua" w:cs="Arial"/>
          <w:b/>
          <w:color w:val="000000"/>
          <w:lang w:eastAsia="pt-BR"/>
        </w:rPr>
        <w:t>número</w:t>
      </w:r>
      <w:r w:rsidRPr="00A846E1">
        <w:rPr>
          <w:rFonts w:ascii="Book Antiqua" w:eastAsia="Times New Roman" w:hAnsi="Book Antiqua" w:cs="Arial"/>
          <w:color w:val="000000"/>
          <w:lang w:eastAsia="pt-BR"/>
        </w:rPr>
        <w:t xml:space="preserve"> de Registro ou Notificação dos produtos junto ao Órgão Competente (Ministério da Saúde ou Agência Nacional de Vigilância Sanitária – </w:t>
      </w:r>
      <w:r w:rsidRPr="00A846E1">
        <w:rPr>
          <w:rFonts w:ascii="Book Antiqua" w:eastAsia="Times New Roman" w:hAnsi="Book Antiqua" w:cs="Arial"/>
          <w:b/>
          <w:color w:val="000000"/>
          <w:lang w:eastAsia="pt-BR"/>
        </w:rPr>
        <w:t>ANVISA</w:t>
      </w:r>
      <w:r w:rsidRPr="00A846E1">
        <w:rPr>
          <w:rFonts w:ascii="Book Antiqua" w:eastAsia="Times New Roman" w:hAnsi="Book Antiqua" w:cs="Arial"/>
          <w:color w:val="000000"/>
          <w:lang w:eastAsia="pt-BR"/>
        </w:rPr>
        <w:t xml:space="preserve"> ou Instituto Nacional de Metrologia, Qualidade e Tecnologia – </w:t>
      </w:r>
      <w:r w:rsidRPr="00A846E1">
        <w:rPr>
          <w:rFonts w:ascii="Book Antiqua" w:eastAsia="Times New Roman" w:hAnsi="Book Antiqua" w:cs="Arial"/>
          <w:b/>
          <w:color w:val="000000"/>
          <w:lang w:eastAsia="pt-BR"/>
        </w:rPr>
        <w:t>INMETRO</w:t>
      </w:r>
      <w:r w:rsidRPr="00A846E1">
        <w:rPr>
          <w:rFonts w:ascii="Book Antiqua" w:eastAsia="Times New Roman" w:hAnsi="Book Antiqua" w:cs="Arial"/>
          <w:color w:val="000000"/>
          <w:lang w:eastAsia="pt-BR"/>
        </w:rPr>
        <w:t xml:space="preserve"> ou </w:t>
      </w:r>
      <w:r w:rsidRPr="00A846E1">
        <w:rPr>
          <w:rFonts w:ascii="Book Antiqua" w:eastAsia="Times New Roman" w:hAnsi="Book Antiqua" w:cs="Arial"/>
          <w:b/>
          <w:color w:val="000000"/>
          <w:lang w:eastAsia="pt-BR"/>
        </w:rPr>
        <w:t>MTE</w:t>
      </w:r>
      <w:r w:rsidRPr="00A846E1">
        <w:rPr>
          <w:rFonts w:ascii="Book Antiqua" w:eastAsia="Times New Roman" w:hAnsi="Book Antiqua" w:cs="Arial"/>
          <w:color w:val="000000"/>
          <w:lang w:eastAsia="pt-BR"/>
        </w:rPr>
        <w:t xml:space="preserve"> - Departamento de Segurança e Saúde no Trabalho – </w:t>
      </w:r>
      <w:r w:rsidRPr="00A846E1">
        <w:rPr>
          <w:rFonts w:ascii="Book Antiqua" w:eastAsia="Times New Roman" w:hAnsi="Book Antiqua" w:cs="Arial"/>
          <w:b/>
          <w:color w:val="000000"/>
          <w:lang w:eastAsia="pt-BR"/>
        </w:rPr>
        <w:t>DSST</w:t>
      </w:r>
      <w:r w:rsidRPr="00A846E1">
        <w:rPr>
          <w:rFonts w:ascii="Book Antiqua" w:eastAsia="Times New Roman" w:hAnsi="Book Antiqua" w:cs="Arial"/>
          <w:color w:val="000000"/>
          <w:lang w:eastAsia="pt-BR"/>
        </w:rPr>
        <w:t xml:space="preserve"> (EPI), (exceto para os produtos que são isentos, os quais deverão ser identificados pelo licitante na proposta com a palavra “ISENTO”, com a indicação da norma que concede a isenção).</w:t>
      </w:r>
    </w:p>
    <w:p w:rsidR="00E47A65" w:rsidRDefault="00E47A65" w:rsidP="00BB0CEA">
      <w:pPr>
        <w:widowControl w:val="0"/>
        <w:ind w:left="0"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47233C">
        <w:rPr>
          <w:rFonts w:ascii="Book Antiqua" w:eastAsia="Book Antiqua" w:hAnsi="Book Antiqua"/>
          <w:color w:val="000000" w:themeColor="text1"/>
        </w:rPr>
        <w:t xml:space="preserve">, </w:t>
      </w:r>
      <w:r w:rsidRPr="0047233C">
        <w:rPr>
          <w:rFonts w:ascii="Book Antiqua" w:eastAsia="Book Antiqua" w:hAnsi="Book Antiqua"/>
          <w:b/>
          <w:color w:val="000000" w:themeColor="text1"/>
        </w:rPr>
        <w:t>2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OS DOCUMENTOS LISTADOS NO ITEM 8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xml:space="preserve">, em se tratando de sociedades comerciais e no caso de sociedade por ações, acompanhados de documentos que comprovem a eleição de seus </w:t>
      </w:r>
      <w:r w:rsidRPr="007718F0">
        <w:rPr>
          <w:rFonts w:ascii="Book Antiqua" w:hAnsi="Book Antiqua" w:cstheme="minorHAnsi"/>
        </w:rPr>
        <w:lastRenderedPageBreak/>
        <w:t>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1E70AF">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1E70AF">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1E70AF">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1E70AF">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1E70AF">
      <w:pPr>
        <w:pStyle w:val="PargrafodaLista"/>
        <w:numPr>
          <w:ilvl w:val="0"/>
          <w:numId w:val="21"/>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perante ao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1E70AF">
      <w:pPr>
        <w:pStyle w:val="PargrafodaLista"/>
        <w:numPr>
          <w:ilvl w:val="0"/>
          <w:numId w:val="21"/>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8F6BC9">
      <w:pPr>
        <w:pStyle w:val="Corpodetexto3"/>
        <w:spacing w:after="0"/>
        <w:ind w:left="0"/>
        <w:contextualSpacing/>
        <w:rPr>
          <w:rFonts w:ascii="Book Antiqua" w:hAnsi="Book Antiqua" w:cstheme="minorHAnsi"/>
          <w:bCs/>
          <w:sz w:val="22"/>
          <w:szCs w:val="22"/>
          <w:lang w:val="pt-BR"/>
        </w:rPr>
      </w:pPr>
    </w:p>
    <w:p w:rsidR="00D67203" w:rsidRPr="002E239D" w:rsidRDefault="00D67203" w:rsidP="001E70AF">
      <w:pPr>
        <w:pStyle w:val="PargrafodaLista"/>
        <w:numPr>
          <w:ilvl w:val="1"/>
          <w:numId w:val="27"/>
        </w:numPr>
        <w:ind w:right="-852"/>
        <w:rPr>
          <w:rFonts w:ascii="Book Antiqua" w:eastAsia="Book Antiqua" w:hAnsi="Book Antiqua"/>
          <w:b/>
        </w:rPr>
      </w:pPr>
      <w:r w:rsidRPr="002E239D">
        <w:rPr>
          <w:rFonts w:ascii="Book Antiqua" w:eastAsia="Book Antiqua" w:hAnsi="Book Antiqua"/>
          <w:b/>
        </w:rPr>
        <w:lastRenderedPageBreak/>
        <w:t xml:space="preserve">DA DECLARAÇÃO </w:t>
      </w:r>
    </w:p>
    <w:p w:rsidR="00D61FC1" w:rsidRPr="002E239D" w:rsidRDefault="002E239D" w:rsidP="002E239D">
      <w:pPr>
        <w:ind w:left="-708" w:right="-852"/>
        <w:rPr>
          <w:rFonts w:ascii="Book Antiqua" w:eastAsia="Book Antiqua" w:hAnsi="Book Antiqua"/>
        </w:rPr>
      </w:pPr>
      <w:r>
        <w:rPr>
          <w:rFonts w:ascii="Book Antiqua" w:eastAsia="Book Antiqua" w:hAnsi="Book Antiqua"/>
        </w:rPr>
        <w:t xml:space="preserve">8.3.1 </w:t>
      </w:r>
      <w:r w:rsidR="00F572D5" w:rsidRPr="002E239D">
        <w:rPr>
          <w:rFonts w:ascii="Book Antiqua" w:eastAsia="Book Antiqua" w:hAnsi="Book Antiqua"/>
        </w:rPr>
        <w:t>D</w:t>
      </w:r>
      <w:r w:rsidR="00D61FC1" w:rsidRPr="002E239D">
        <w:rPr>
          <w:rFonts w:ascii="Book Antiqua" w:eastAsia="Book Antiqua" w:hAnsi="Book Antiqua"/>
        </w:rPr>
        <w:t xml:space="preserve">everá ser enviada, </w:t>
      </w:r>
      <w:r w:rsidR="00D61FC1" w:rsidRPr="002E239D">
        <w:rPr>
          <w:rFonts w:ascii="Book Antiqua" w:eastAsia="Book Antiqua" w:hAnsi="Book Antiqua"/>
          <w:u w:val="single"/>
        </w:rPr>
        <w:t>juntamente com a proposta e os documentos de habilitação</w:t>
      </w:r>
      <w:r w:rsidR="00D61FC1" w:rsidRPr="002E239D">
        <w:rPr>
          <w:rFonts w:ascii="Book Antiqua" w:eastAsia="Book Antiqua" w:hAnsi="Book Antiqua"/>
        </w:rPr>
        <w:t>:</w:t>
      </w:r>
    </w:p>
    <w:p w:rsidR="002E239D" w:rsidRPr="00007970" w:rsidRDefault="002E239D" w:rsidP="00007970">
      <w:pPr>
        <w:pStyle w:val="Corpodetexto3"/>
        <w:spacing w:after="0"/>
        <w:ind w:left="0" w:hanging="284"/>
        <w:contextualSpacing/>
        <w:rPr>
          <w:rFonts w:ascii="Book Antiqua" w:eastAsia="Book Antiqua" w:hAnsi="Book Antiqua"/>
          <w:sz w:val="22"/>
          <w:szCs w:val="22"/>
          <w:lang w:val="pt-BR" w:eastAsia="en-US"/>
        </w:rPr>
      </w:pPr>
      <w:r w:rsidRPr="00BB0CEA">
        <w:rPr>
          <w:rFonts w:ascii="Book Antiqua" w:eastAsia="Book Antiqua" w:hAnsi="Book Antiqua"/>
          <w:sz w:val="22"/>
          <w:szCs w:val="22"/>
          <w:lang w:val="pt-BR" w:eastAsia="en-US"/>
        </w:rPr>
        <w:t>a)</w:t>
      </w:r>
      <w:r>
        <w:rPr>
          <w:rFonts w:ascii="Book Antiqua" w:eastAsia="Book Antiqua" w:hAnsi="Book Antiqua"/>
          <w:b/>
          <w:sz w:val="22"/>
          <w:szCs w:val="22"/>
          <w:lang w:val="pt-BR" w:eastAsia="en-US"/>
        </w:rPr>
        <w:t xml:space="preserve"> </w:t>
      </w:r>
      <w:r w:rsidR="0074476C"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015D20" w:rsidRPr="00907650">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D67203" w:rsidRDefault="00D67203" w:rsidP="00007970">
      <w:pPr>
        <w:widowControl w:val="0"/>
        <w:ind w:left="0" w:right="-852"/>
        <w:rPr>
          <w:rFonts w:ascii="Book Antiqua" w:eastAsia="Book Antiqua" w:hAnsi="Book Antiqua"/>
          <w:bCs/>
        </w:rPr>
      </w:pPr>
    </w:p>
    <w:p w:rsidR="00D67203" w:rsidRPr="00020633"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020633">
        <w:rPr>
          <w:rFonts w:ascii="Book Antiqua" w:eastAsia="Book Antiqua" w:hAnsi="Book Antiqua"/>
          <w:b/>
          <w:color w:val="000000" w:themeColor="text1"/>
        </w:rPr>
        <w:t>8.4 DA QUALIFICAÇÃO TÉCNICA</w:t>
      </w:r>
    </w:p>
    <w:p w:rsidR="00D67203" w:rsidRPr="00BB0CEA" w:rsidRDefault="00BB0CEA" w:rsidP="001E70AF">
      <w:pPr>
        <w:pStyle w:val="PargrafodaLista"/>
        <w:widowControl w:val="0"/>
        <w:numPr>
          <w:ilvl w:val="0"/>
          <w:numId w:val="28"/>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sidRPr="00BB0CEA">
        <w:rPr>
          <w:rFonts w:ascii="Book Antiqua" w:hAnsi="Book Antiqua"/>
          <w:b/>
        </w:rPr>
        <w:t>Alvará Sanitário</w:t>
      </w:r>
      <w:r w:rsidRPr="004604F4">
        <w:rPr>
          <w:rFonts w:ascii="Book Antiqua" w:hAnsi="Book Antiqua"/>
        </w:rPr>
        <w:t xml:space="preserve"> da Licitante em dia, ou seja, com validade na data de abertura da licitação. Caso a empresa seja “isenta” de Alvará Sanitário, deverá ser apresentado documento que comprove a referida isenção.</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1E70AF">
      <w:pPr>
        <w:widowControl w:val="0"/>
        <w:numPr>
          <w:ilvl w:val="0"/>
          <w:numId w:val="18"/>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1E70AF">
      <w:pPr>
        <w:widowControl w:val="0"/>
        <w:numPr>
          <w:ilvl w:val="0"/>
          <w:numId w:val="18"/>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1E70AF">
      <w:pPr>
        <w:widowControl w:val="0"/>
        <w:numPr>
          <w:ilvl w:val="0"/>
          <w:numId w:val="18"/>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1E70AF">
      <w:pPr>
        <w:widowControl w:val="0"/>
        <w:numPr>
          <w:ilvl w:val="0"/>
          <w:numId w:val="18"/>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1E70AF">
      <w:pPr>
        <w:widowControl w:val="0"/>
        <w:numPr>
          <w:ilvl w:val="0"/>
          <w:numId w:val="18"/>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9.3 S</w:t>
      </w:r>
      <w:r w:rsidRPr="00627233">
        <w:rPr>
          <w:rFonts w:ascii="Book Antiqua" w:eastAsia="Book Antiqua" w:hAnsi="Book Antiqua"/>
        </w:rPr>
        <w:t>erá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160AB0"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 xml:space="preserve">Encerrada a fase competitiva sem que haja a prorrogação automática pelo sistema, poderá o </w:t>
      </w:r>
      <w:r w:rsidRPr="00121D86">
        <w:rPr>
          <w:rFonts w:ascii="Book Antiqua" w:eastAsia="Book Antiqua" w:hAnsi="Book Antiqua"/>
        </w:rPr>
        <w:lastRenderedPageBreak/>
        <w:t>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 ou melhor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r w:rsidRPr="00CA1C35">
        <w:rPr>
          <w:rFonts w:ascii="Book Antiqua" w:eastAsia="Book Antiqua" w:hAnsi="Book Antiqua"/>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Persistindo o empate, será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 xml:space="preserve">Quando houver apenas um item por lote, o sistema ao final da sessão de disputa automaticamente atualizará a proposta do fornecedor pelo melhor lance ofertado. No entanto quando se tratar de mais de um item por lote o Pregoeiro solicitará ao licitante melhor classificado que, no </w:t>
      </w:r>
      <w:r w:rsidRPr="00CA1C35">
        <w:rPr>
          <w:rFonts w:ascii="Book Antiqua" w:eastAsia="Book Antiqua" w:hAnsi="Book Antiqua"/>
        </w:rPr>
        <w:lastRenderedPageBreak/>
        <w:t>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2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2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1E70AF">
      <w:pPr>
        <w:pStyle w:val="PargrafodaLista"/>
        <w:widowControl w:val="0"/>
        <w:numPr>
          <w:ilvl w:val="0"/>
          <w:numId w:val="22"/>
        </w:numPr>
        <w:ind w:right="-852"/>
        <w:rPr>
          <w:rFonts w:ascii="Book Antiqua" w:hAnsi="Book Antiqua"/>
        </w:rPr>
      </w:pPr>
      <w:r w:rsidRPr="00B65985">
        <w:rPr>
          <w:rFonts w:ascii="Book Antiqua" w:hAnsi="Book Antiqua"/>
        </w:rPr>
        <w:t>Cadastro Nacional de Empresas Inidôneas e Suspensas - CEIS, mantido pela Controladoria-Geral da União (https://www.portaltransparencia.gov.br/sancoes/ceis); e</w:t>
      </w:r>
    </w:p>
    <w:p w:rsidR="00E47A65" w:rsidRPr="00B65985" w:rsidRDefault="00E47A65" w:rsidP="001E70AF">
      <w:pPr>
        <w:pStyle w:val="PargrafodaLista"/>
        <w:widowControl w:val="0"/>
        <w:numPr>
          <w:ilvl w:val="0"/>
          <w:numId w:val="22"/>
        </w:numPr>
        <w:ind w:right="-852"/>
        <w:rPr>
          <w:rFonts w:ascii="Book Antiqua" w:hAnsi="Book Antiqua"/>
        </w:rPr>
      </w:pPr>
      <w:r w:rsidRPr="00B65985">
        <w:rPr>
          <w:rFonts w:ascii="Book Antiqua" w:hAnsi="Book Antiqua"/>
        </w:rPr>
        <w:t>Cadastro Nacional de Empresas Punidas – CNEP, mantido pela Controladoria-Geral da União (https://www.portaltransparencia.gov.br/sancoes/cnep).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r w:rsidRPr="00D00FC5">
        <w:rPr>
          <w:rFonts w:ascii="Book Antiqua" w:hAnsi="Book Antiqua"/>
        </w:rPr>
        <w:t xml:space="preserve">Será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Erros no preenchimento da planilha não constituem motivo para a desclassificação da proposta. A planilha poderá</w:t>
      </w:r>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 xml:space="preserve">que não haja </w:t>
      </w:r>
      <w:r w:rsidRPr="00D00FC5">
        <w:rPr>
          <w:rFonts w:ascii="Book Antiqua" w:hAnsi="Book Antiqua"/>
        </w:rPr>
        <w:lastRenderedPageBreak/>
        <w:t>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8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lastRenderedPageBreak/>
        <w:t>13.1.4</w:t>
      </w:r>
      <w:r w:rsidR="00E47A65" w:rsidRPr="00627233">
        <w:rPr>
          <w:rFonts w:ascii="Book Antiqua" w:hAnsi="Book Antiqua"/>
        </w:rPr>
        <w:t xml:space="preserve"> A verificação pelo pregoeiro e equipe de apoio nos sítios eletrônicos oficiais de órgãos e entidades emissores de certidões constitui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1E70AF">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1E70AF">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1E70AF">
      <w:pPr>
        <w:pStyle w:val="PargrafodaLista"/>
        <w:widowControl w:val="0"/>
        <w:numPr>
          <w:ilvl w:val="0"/>
          <w:numId w:val="24"/>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1E70AF">
      <w:pPr>
        <w:pStyle w:val="PargrafodaLista"/>
        <w:widowControl w:val="0"/>
        <w:numPr>
          <w:ilvl w:val="0"/>
          <w:numId w:val="24"/>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lastRenderedPageBreak/>
        <w:t xml:space="preserve">14.1.1 </w:t>
      </w:r>
      <w:r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r w:rsidRPr="006B2373">
        <w:rPr>
          <w:rFonts w:ascii="Book Antiqua" w:hAnsi="Book Antiqua"/>
          <w:b/>
          <w:shd w:val="clear" w:color="auto" w:fill="FFFFFF"/>
        </w:rPr>
        <w:t>DEVERÁ</w:t>
      </w:r>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 xml:space="preserve">O acolhimento de recurso importará a invalidação apenas dos atos insuscetíveis de </w:t>
      </w:r>
      <w:r w:rsidRPr="00627233">
        <w:rPr>
          <w:rFonts w:ascii="Book Antiqua" w:hAnsi="Book Antiqua"/>
        </w:rPr>
        <w:lastRenderedPageBreak/>
        <w:t>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.1 Nas hipóteses de recusa do adjudicatário em firmar a Ata de Registro de Preços, a autoridade competente poderá convocar os demais licitantes para assinar a Ata, observada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6A38E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couber,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1E70AF">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Pr="00DD71C8"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sidRPr="00DD71C8">
        <w:rPr>
          <w:rFonts w:ascii="Book Antiqua" w:eastAsia="Book Antiqua" w:hAnsi="Book Antiqua"/>
          <w:color w:val="000000" w:themeColor="text1"/>
          <w:shd w:val="clear" w:color="auto" w:fill="FFFFFF"/>
        </w:rPr>
        <w:t xml:space="preserve">18.1 </w:t>
      </w:r>
      <w:r w:rsidR="00DD71C8" w:rsidRPr="00DD71C8">
        <w:rPr>
          <w:rFonts w:ascii="Book Antiqua" w:eastAsia="Book Antiqua" w:hAnsi="Book Antiqua"/>
          <w:color w:val="000000" w:themeColor="text1"/>
          <w:shd w:val="clear" w:color="auto" w:fill="FFFFFF"/>
        </w:rPr>
        <w:t>Os</w:t>
      </w:r>
      <w:r w:rsidR="00CD66C0" w:rsidRPr="00DD71C8">
        <w:rPr>
          <w:rFonts w:ascii="Book Antiqua" w:eastAsia="Book Antiqua" w:hAnsi="Book Antiqua"/>
          <w:color w:val="000000" w:themeColor="text1"/>
          <w:shd w:val="clear" w:color="auto" w:fill="FFFFFF"/>
        </w:rPr>
        <w:t xml:space="preserve"> produtos deverão ser entregues </w:t>
      </w:r>
      <w:r w:rsidR="00CD66C0" w:rsidRPr="00DD71C8">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da Ata de Registro de Preços.</w:t>
      </w:r>
    </w:p>
    <w:p w:rsidR="00CD66C0" w:rsidRPr="0077596C"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00DD71C8" w:rsidRPr="00DD71C8">
        <w:rPr>
          <w:rFonts w:ascii="Book Antiqua" w:eastAsia="Book Antiqua" w:hAnsi="Book Antiqua"/>
          <w:color w:val="000000" w:themeColor="text1"/>
          <w:shd w:val="clear" w:color="auto" w:fill="FFFFFF"/>
        </w:rPr>
        <w:t>O</w:t>
      </w:r>
      <w:r w:rsidRPr="00DD71C8">
        <w:rPr>
          <w:rFonts w:ascii="Book Antiqua" w:eastAsia="Book Antiqua" w:hAnsi="Book Antiqua"/>
          <w:color w:val="000000" w:themeColor="text1"/>
          <w:shd w:val="clear" w:color="auto" w:fill="FFFFFF"/>
        </w:rPr>
        <w:t>s produtos</w:t>
      </w:r>
      <w:r w:rsidR="00DD71C8" w:rsidRPr="00DD71C8">
        <w:rPr>
          <w:rFonts w:ascii="Book Antiqua" w:eastAsia="Book Antiqua" w:hAnsi="Book Antiqua"/>
          <w:color w:val="000000" w:themeColor="text1"/>
          <w:shd w:val="clear" w:color="auto" w:fill="FFFFFF"/>
        </w:rPr>
        <w:t xml:space="preserve"> relacionado</w:t>
      </w:r>
      <w:r w:rsidRPr="00DD71C8">
        <w:rPr>
          <w:rFonts w:ascii="Book Antiqua" w:eastAsia="Book Antiqua" w:hAnsi="Book Antiqua"/>
          <w:color w:val="000000" w:themeColor="text1"/>
          <w:shd w:val="clear" w:color="auto" w:fill="FFFFFF"/>
        </w:rPr>
        <w:t xml:space="preserve">s na </w:t>
      </w:r>
      <w:r w:rsidRPr="00DD71C8">
        <w:rPr>
          <w:rFonts w:ascii="Book Antiqua" w:eastAsia="Book Antiqua" w:hAnsi="Book Antiqua"/>
          <w:color w:val="000000" w:themeColor="text1"/>
        </w:rPr>
        <w:t>Ordem de Fornecimento – OF</w:t>
      </w:r>
      <w:r w:rsidRPr="00DD71C8">
        <w:rPr>
          <w:rFonts w:ascii="Book Antiqua" w:eastAsia="Book Antiqua" w:hAnsi="Book Antiqua"/>
          <w:color w:val="000000" w:themeColor="text1"/>
          <w:shd w:val="clear" w:color="auto" w:fill="FFFFFF"/>
        </w:rPr>
        <w:t xml:space="preserve"> </w:t>
      </w:r>
      <w:r w:rsidR="00DD71C8" w:rsidRPr="00DD71C8">
        <w:rPr>
          <w:rFonts w:ascii="Book Antiqua" w:eastAsia="Book Antiqua" w:hAnsi="Book Antiqua"/>
          <w:color w:val="000000" w:themeColor="text1"/>
          <w:shd w:val="clear" w:color="auto" w:fill="FFFFFF"/>
        </w:rPr>
        <w:t>dever</w:t>
      </w:r>
      <w:r w:rsidRPr="00DD71C8">
        <w:rPr>
          <w:rFonts w:ascii="Book Antiqua" w:eastAsia="Book Antiqua" w:hAnsi="Book Antiqua"/>
          <w:color w:val="000000" w:themeColor="text1"/>
          <w:shd w:val="clear" w:color="auto" w:fill="FFFFFF"/>
        </w:rPr>
        <w:t xml:space="preserve">ão ser </w:t>
      </w:r>
      <w:r w:rsidR="00DD71C8" w:rsidRPr="00DD71C8">
        <w:rPr>
          <w:rFonts w:ascii="Book Antiqua" w:eastAsia="Book Antiqua" w:hAnsi="Book Antiqua"/>
          <w:color w:val="000000" w:themeColor="text1"/>
          <w:shd w:val="clear" w:color="auto" w:fill="FFFFFF"/>
        </w:rPr>
        <w:t>entregues</w:t>
      </w:r>
      <w:r w:rsidRPr="00DD71C8">
        <w:rPr>
          <w:rFonts w:ascii="Book Antiqua" w:eastAsia="Book Antiqua" w:hAnsi="Book Antiqua"/>
          <w:color w:val="000000" w:themeColor="text1"/>
          <w:shd w:val="clear" w:color="auto" w:fill="FFFFFF"/>
        </w:rPr>
        <w:t xml:space="preserve"> no </w:t>
      </w:r>
      <w:r w:rsidRPr="00DD71C8">
        <w:rPr>
          <w:rFonts w:ascii="Book Antiqua" w:eastAsia="Book Antiqua" w:hAnsi="Book Antiqua"/>
          <w:b/>
          <w:color w:val="000000" w:themeColor="text1"/>
          <w:shd w:val="clear" w:color="auto" w:fill="FFFFFF"/>
        </w:rPr>
        <w:t>prazo máximo de</w:t>
      </w:r>
      <w:r w:rsidR="00DD71C8" w:rsidRPr="00DD71C8">
        <w:rPr>
          <w:rFonts w:ascii="Book Antiqua" w:eastAsia="Book Antiqua" w:hAnsi="Book Antiqua"/>
          <w:b/>
          <w:color w:val="000000" w:themeColor="text1"/>
          <w:shd w:val="clear" w:color="auto" w:fill="FFFFFF"/>
        </w:rPr>
        <w:t xml:space="preserve"> 07 (sete) </w:t>
      </w:r>
      <w:r w:rsidRPr="00DD71C8">
        <w:rPr>
          <w:rFonts w:ascii="Book Antiqua" w:eastAsia="Book Antiqua" w:hAnsi="Book Antiqua"/>
          <w:b/>
          <w:color w:val="000000" w:themeColor="text1"/>
          <w:shd w:val="clear" w:color="auto" w:fill="FFFFFF"/>
        </w:rPr>
        <w:t xml:space="preserve">dias úteis </w:t>
      </w:r>
      <w:r w:rsidRPr="00DD71C8">
        <w:rPr>
          <w:rFonts w:ascii="Book Antiqua" w:eastAsia="Book Antiqua" w:hAnsi="Book Antiqua"/>
          <w:color w:val="000000" w:themeColor="text1"/>
          <w:shd w:val="clear" w:color="auto" w:fill="FFFFFF"/>
        </w:rPr>
        <w:t>após a sua solicitação,</w:t>
      </w:r>
      <w:r w:rsidRPr="00DD71C8">
        <w:rPr>
          <w:rFonts w:ascii="Book Antiqua" w:eastAsia="Book Antiqua" w:hAnsi="Book Antiqua"/>
          <w:b/>
          <w:color w:val="000000" w:themeColor="text1"/>
          <w:shd w:val="clear" w:color="auto" w:fill="FFFFFF"/>
        </w:rPr>
        <w:t xml:space="preserve"> </w:t>
      </w:r>
      <w:r w:rsidRPr="00DD71C8">
        <w:rPr>
          <w:rFonts w:ascii="Book Antiqua" w:eastAsia="Book Antiqua" w:hAnsi="Book Antiqua"/>
          <w:color w:val="000000" w:themeColor="text1"/>
          <w:shd w:val="clear" w:color="auto" w:fill="FFFFFF"/>
        </w:rPr>
        <w:t xml:space="preserve">em horário de expediente, nas condições estipuladas </w:t>
      </w:r>
      <w:r w:rsidR="001B7C43" w:rsidRPr="00DD71C8">
        <w:rPr>
          <w:rFonts w:ascii="Book Antiqua" w:eastAsia="Book Antiqua" w:hAnsi="Book Antiqua"/>
          <w:color w:val="000000" w:themeColor="text1"/>
          <w:shd w:val="clear" w:color="auto" w:fill="FFFFFF"/>
        </w:rPr>
        <w:t>no Termo de Referência</w:t>
      </w:r>
      <w:r w:rsidRPr="00DD71C8">
        <w:rPr>
          <w:rFonts w:ascii="Book Antiqua" w:eastAsia="Book Antiqua" w:hAnsi="Book Antiqua"/>
          <w:color w:val="000000" w:themeColor="text1"/>
          <w:shd w:val="clear" w:color="auto" w:fill="FFFFFF"/>
        </w:rPr>
        <w:t xml:space="preserve">, </w:t>
      </w:r>
      <w:r w:rsidRPr="00DD71C8">
        <w:rPr>
          <w:rFonts w:ascii="Book Antiqua" w:eastAsia="Book Antiqua" w:hAnsi="Book Antiqua"/>
          <w:color w:val="000000" w:themeColor="text1"/>
          <w:u w:val="single"/>
          <w:shd w:val="clear" w:color="auto" w:fill="FFFFFF"/>
        </w:rPr>
        <w:t xml:space="preserve">no local indicado na </w:t>
      </w:r>
      <w:r w:rsidRPr="00DD71C8">
        <w:rPr>
          <w:rFonts w:ascii="Book Antiqua" w:eastAsia="Book Antiqua" w:hAnsi="Book Antiqua"/>
          <w:color w:val="000000" w:themeColor="text1"/>
          <w:u w:val="single"/>
        </w:rPr>
        <w:t>Ordem de Fornecimento – OF</w:t>
      </w:r>
      <w:r w:rsidRPr="00DD71C8">
        <w:rPr>
          <w:rFonts w:ascii="Book Antiqua" w:eastAsia="Book Antiqua" w:hAnsi="Book Antiqua"/>
          <w:color w:val="000000" w:themeColor="text1"/>
        </w:rPr>
        <w:t>.</w:t>
      </w:r>
      <w:r w:rsidRPr="0077596C">
        <w:rPr>
          <w:rFonts w:ascii="Book Antiqua" w:eastAsia="Book Antiqua" w:hAnsi="Book Antiqua"/>
        </w:rPr>
        <w:t xml:space="preserve"> </w:t>
      </w:r>
    </w:p>
    <w:p w:rsidR="00CD66C0" w:rsidRPr="00FE6BA9" w:rsidRDefault="00CD66C0" w:rsidP="00DD71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lastRenderedPageBreak/>
        <w:t>18.</w:t>
      </w:r>
      <w:r w:rsidRPr="0077596C">
        <w:rPr>
          <w:rFonts w:ascii="Book Antiqua" w:eastAsia="Book Antiqua" w:hAnsi="Book Antiqua"/>
        </w:rPr>
        <w:t xml:space="preserve">2.1 A critério da administração </w:t>
      </w:r>
      <w:r w:rsidR="00DD71C8" w:rsidRPr="00DD71C8">
        <w:rPr>
          <w:rFonts w:ascii="Book Antiqua" w:eastAsia="Book Antiqua" w:hAnsi="Book Antiqua"/>
          <w:color w:val="000000" w:themeColor="text1"/>
        </w:rPr>
        <w:t>poder</w:t>
      </w:r>
      <w:r w:rsidRPr="00DD71C8">
        <w:rPr>
          <w:rFonts w:ascii="Book Antiqua" w:eastAsia="Book Antiqua" w:hAnsi="Book Antiqua"/>
          <w:color w:val="000000" w:themeColor="text1"/>
        </w:rPr>
        <w:t xml:space="preserve">ão ser </w:t>
      </w:r>
      <w:r w:rsidR="00DD71C8" w:rsidRPr="00DD71C8">
        <w:rPr>
          <w:rFonts w:ascii="Book Antiqua" w:eastAsia="Book Antiqua" w:hAnsi="Book Antiqua"/>
          <w:color w:val="000000" w:themeColor="text1"/>
        </w:rPr>
        <w:t>solicitada</w:t>
      </w:r>
      <w:r w:rsidRPr="00DD71C8">
        <w:rPr>
          <w:rFonts w:ascii="Book Antiqua" w:eastAsia="Book Antiqua" w:hAnsi="Book Antiqua"/>
          <w:color w:val="000000" w:themeColor="text1"/>
        </w:rPr>
        <w:t xml:space="preserve">s </w:t>
      </w:r>
      <w:r w:rsidR="00DD71C8" w:rsidRPr="00DD71C8">
        <w:rPr>
          <w:rFonts w:ascii="Book Antiqua" w:eastAsia="Book Antiqua" w:hAnsi="Book Antiqua"/>
          <w:color w:val="000000" w:themeColor="text1"/>
        </w:rPr>
        <w:t>entregas</w:t>
      </w:r>
      <w:r w:rsidRPr="00DD71C8">
        <w:rPr>
          <w:rFonts w:ascii="Book Antiqua" w:eastAsia="Book Antiqua" w:hAnsi="Book Antiqua"/>
          <w:color w:val="000000" w:themeColor="text1"/>
        </w:rPr>
        <w:t xml:space="preserve"> </w:t>
      </w:r>
      <w:r w:rsidR="00DD71C8" w:rsidRPr="00DD71C8">
        <w:rPr>
          <w:rFonts w:ascii="Book Antiqua" w:eastAsia="Book Antiqua" w:hAnsi="Book Antiqua"/>
          <w:color w:val="000000" w:themeColor="text1"/>
        </w:rPr>
        <w:t xml:space="preserve">nos seguintes </w:t>
      </w:r>
      <w:r w:rsidR="00DD71C8" w:rsidRPr="00DD71C8">
        <w:rPr>
          <w:rFonts w:ascii="Book Antiqua" w:eastAsia="Book Antiqua" w:hAnsi="Book Antiqua"/>
          <w:b/>
          <w:color w:val="000000" w:themeColor="text1"/>
        </w:rPr>
        <w:t>endereços</w:t>
      </w:r>
      <w:r w:rsidRPr="00DD71C8">
        <w:rPr>
          <w:rFonts w:ascii="Book Antiqua" w:eastAsia="Book Antiqua" w:hAnsi="Book Antiqua"/>
          <w:color w:val="000000" w:themeColor="text1"/>
        </w:rPr>
        <w:t>:</w:t>
      </w:r>
    </w:p>
    <w:p w:rsidR="00CD66C0" w:rsidRPr="0077596C" w:rsidRDefault="00CD66C0" w:rsidP="00BB0CE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SECRETARIA MUNICIPAL DA FAZENDA E GESTÃO ADMINISTRATIVA</w:t>
      </w:r>
      <w:r w:rsidRPr="00AC75DE">
        <w:rPr>
          <w:rFonts w:ascii="Book Antiqua" w:eastAsia="Book Antiqua" w:hAnsi="Book Antiqua"/>
          <w:shd w:val="clear" w:color="auto" w:fill="FFFFFF"/>
        </w:rPr>
        <w:t xml:space="preserve">: Rua São Pedro, </w:t>
      </w:r>
      <w:r>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128 </w:t>
      </w:r>
      <w:r>
        <w:rPr>
          <w:rFonts w:ascii="Book Antiqua" w:eastAsia="Book Antiqua" w:hAnsi="Book Antiqua"/>
          <w:shd w:val="clear" w:color="auto" w:fill="FFFFFF"/>
        </w:rPr>
        <w:t>Bairro Centro, CEP</w:t>
      </w:r>
      <w:r w:rsidRPr="00AC75DE">
        <w:rPr>
          <w:rFonts w:ascii="Book Antiqua" w:eastAsia="Book Antiqua" w:hAnsi="Book Antiqua"/>
          <w:shd w:val="clear" w:color="auto" w:fill="FFFFFF"/>
        </w:rPr>
        <w:t xml:space="preserve"> 89110-900</w:t>
      </w:r>
      <w:r>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Pr>
          <w:rFonts w:ascii="Book Antiqua" w:eastAsia="Book Antiqua" w:hAnsi="Book Antiqua"/>
          <w:shd w:val="clear" w:color="auto" w:fill="FFFFFF"/>
        </w:rPr>
        <w:t>.</w:t>
      </w:r>
    </w:p>
    <w:p w:rsidR="00BB0CEA" w:rsidRPr="00AC75DE"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SUPERINTENDÊNCIA DE TRÂNSITO (DITRAN):</w:t>
      </w:r>
      <w:r w:rsidRPr="00AC75DE">
        <w:rPr>
          <w:rFonts w:ascii="Book Antiqua" w:eastAsia="Book Antiqua" w:hAnsi="Book Antiqua"/>
          <w:shd w:val="clear" w:color="auto" w:fill="FFFFFF"/>
        </w:rPr>
        <w:t xml:space="preserve"> Rua São Pedro, nº 250, Bairro Centro, CEP 89.110-082, Município de Gaspar/SC.</w:t>
      </w:r>
    </w:p>
    <w:p w:rsidR="00BB0CEA" w:rsidRPr="00AC75DE"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CORPO DE BOMBEIROS MILITAR EM GASPAR</w:t>
      </w:r>
      <w:r w:rsidRPr="00AC75DE">
        <w:rPr>
          <w:rFonts w:ascii="Book Antiqua" w:eastAsia="Book Antiqua" w:hAnsi="Book Antiqua"/>
          <w:shd w:val="clear" w:color="auto" w:fill="FFFFFF"/>
        </w:rPr>
        <w:t>: Avenida</w:t>
      </w:r>
      <w:r>
        <w:rPr>
          <w:rFonts w:ascii="Book Antiqua" w:eastAsia="Book Antiqua" w:hAnsi="Book Antiqua"/>
          <w:shd w:val="clear" w:color="auto" w:fill="FFFFFF"/>
        </w:rPr>
        <w:t xml:space="preserve"> Olga Wehmuth, nº 75, Bairro</w:t>
      </w:r>
      <w:r w:rsidRPr="00AC75DE">
        <w:rPr>
          <w:rFonts w:ascii="Book Antiqua" w:eastAsia="Book Antiqua" w:hAnsi="Book Antiqua"/>
          <w:shd w:val="clear" w:color="auto" w:fill="FFFFFF"/>
        </w:rPr>
        <w:t xml:space="preserve"> Sete de Setembro, CEP 89114-736</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w:t>
      </w:r>
      <w:r>
        <w:rPr>
          <w:rFonts w:ascii="Book Antiqua" w:eastAsia="Book Antiqua" w:hAnsi="Book Antiqua"/>
          <w:shd w:val="clear" w:color="auto" w:fill="FFFFFF"/>
        </w:rPr>
        <w:t>/SC.</w:t>
      </w:r>
    </w:p>
    <w:p w:rsidR="00BB0CEA" w:rsidRPr="00AC75DE"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POLÍCIA MILITAR DE GASPAR</w:t>
      </w:r>
      <w:r w:rsidR="00482822">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Olga Wehmuth, nº 85, </w:t>
      </w:r>
      <w:r>
        <w:rPr>
          <w:rFonts w:ascii="Book Antiqua" w:eastAsia="Book Antiqua" w:hAnsi="Book Antiqua"/>
          <w:shd w:val="clear" w:color="auto" w:fill="FFFFFF"/>
        </w:rPr>
        <w:t>Bairro</w:t>
      </w:r>
      <w:r w:rsidRPr="00AC75DE">
        <w:rPr>
          <w:rFonts w:ascii="Book Antiqua" w:eastAsia="Book Antiqua" w:hAnsi="Book Antiqua"/>
          <w:shd w:val="clear" w:color="auto" w:fill="FFFFFF"/>
        </w:rPr>
        <w:t xml:space="preserve"> Sete de Setembro, </w:t>
      </w:r>
      <w:r w:rsidR="00907650">
        <w:rPr>
          <w:rFonts w:ascii="Book Antiqua" w:eastAsia="Book Antiqua" w:hAnsi="Book Antiqua"/>
          <w:shd w:val="clear" w:color="auto" w:fill="FFFFFF"/>
        </w:rPr>
        <w:t>CEP</w:t>
      </w:r>
      <w:r w:rsidR="00482822">
        <w:rPr>
          <w:rFonts w:ascii="Book Antiqua" w:eastAsia="Book Antiqua" w:hAnsi="Book Antiqua"/>
          <w:shd w:val="clear" w:color="auto" w:fill="FFFFFF"/>
        </w:rPr>
        <w:t xml:space="preserve"> 89114-736, </w:t>
      </w:r>
      <w:r w:rsidRPr="00AC75DE">
        <w:rPr>
          <w:rFonts w:ascii="Book Antiqua" w:eastAsia="Book Antiqua" w:hAnsi="Book Antiqua"/>
          <w:shd w:val="clear" w:color="auto" w:fill="FFFFFF"/>
        </w:rPr>
        <w:t>Municípi</w:t>
      </w:r>
      <w:r w:rsidR="00482822">
        <w:rPr>
          <w:rFonts w:ascii="Book Antiqua" w:eastAsia="Book Antiqua" w:hAnsi="Book Antiqua"/>
          <w:shd w:val="clear" w:color="auto" w:fill="FFFFFF"/>
        </w:rPr>
        <w:t xml:space="preserve">o de Gaspar/SC - </w:t>
      </w:r>
      <w:r>
        <w:rPr>
          <w:rFonts w:ascii="Book Antiqua" w:eastAsia="Book Antiqua" w:hAnsi="Book Antiqua"/>
          <w:shd w:val="clear" w:color="auto" w:fill="FFFFFF"/>
        </w:rPr>
        <w:t>Tele</w:t>
      </w:r>
      <w:r w:rsidRPr="00AC75DE">
        <w:rPr>
          <w:rFonts w:ascii="Book Antiqua" w:eastAsia="Book Antiqua" w:hAnsi="Book Antiqua"/>
          <w:shd w:val="clear" w:color="auto" w:fill="FFFFFF"/>
        </w:rPr>
        <w:t>fone (47) 3221-7397.</w:t>
      </w:r>
    </w:p>
    <w:p w:rsidR="00BB0CEA" w:rsidRPr="00AC75DE"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POLÍCIA CIVIL</w:t>
      </w:r>
      <w:r w:rsidR="00482822">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Rua Augusto Beduschi, nº 257, Bairro Centro, CEP 89.114-442, Município de Gaspar/SC</w:t>
      </w:r>
      <w:r w:rsidR="00482822">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FUNDAÇÃO MUNICIPAL DE ESPORTES E LAZER</w:t>
      </w:r>
      <w:r w:rsidRPr="00AC75DE">
        <w:rPr>
          <w:rFonts w:ascii="Book Antiqua" w:eastAsia="Book Antiqua" w:hAnsi="Book Antiqua"/>
          <w:shd w:val="clear" w:color="auto" w:fill="FFFFFF"/>
        </w:rPr>
        <w:t xml:space="preserve">: Rua Augusto Beduschi, 87 – 3º andar, sala 305 – </w:t>
      </w:r>
      <w:r w:rsidR="00482822">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Centro</w:t>
      </w:r>
      <w:r w:rsidR="00482822">
        <w:rPr>
          <w:rFonts w:ascii="Book Antiqua" w:eastAsia="Book Antiqua" w:hAnsi="Book Antiqua"/>
          <w:shd w:val="clear" w:color="auto" w:fill="FFFFFF"/>
        </w:rPr>
        <w:t>, CEP</w:t>
      </w:r>
      <w:r w:rsidR="00482822" w:rsidRPr="00AC75DE">
        <w:rPr>
          <w:rFonts w:ascii="Book Antiqua" w:eastAsia="Book Antiqua" w:hAnsi="Book Antiqua"/>
          <w:shd w:val="clear" w:color="auto" w:fill="FFFFFF"/>
        </w:rPr>
        <w:t xml:space="preserve"> 89110-070</w:t>
      </w:r>
      <w:r w:rsidR="00482822">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SAÚDE</w:t>
      </w:r>
      <w:r w:rsidR="00482822">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Olga Wehmuth, nº 151, </w:t>
      </w:r>
      <w:r w:rsidR="00482822">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Sete de Setembro, </w:t>
      </w:r>
      <w:r w:rsidR="00482822">
        <w:rPr>
          <w:rFonts w:ascii="Book Antiqua" w:eastAsia="Book Antiqua" w:hAnsi="Book Antiqua"/>
          <w:shd w:val="clear" w:color="auto" w:fill="FFFFFF"/>
        </w:rPr>
        <w:t>CEP</w:t>
      </w:r>
      <w:r w:rsidR="00482822" w:rsidRPr="00AC75DE">
        <w:rPr>
          <w:rFonts w:ascii="Book Antiqua" w:eastAsia="Book Antiqua" w:hAnsi="Book Antiqua"/>
          <w:shd w:val="clear" w:color="auto" w:fill="FFFFFF"/>
        </w:rPr>
        <w:t xml:space="preserve"> 89114-736</w:t>
      </w:r>
      <w:r w:rsidR="00482822">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sidR="00482822">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 xml:space="preserve">SECRETARIA </w:t>
      </w:r>
      <w:r w:rsidR="00482822" w:rsidRPr="00482822">
        <w:rPr>
          <w:rFonts w:ascii="Book Antiqua" w:eastAsia="Book Antiqua" w:hAnsi="Book Antiqua"/>
          <w:b/>
          <w:shd w:val="clear" w:color="auto" w:fill="FFFFFF"/>
        </w:rPr>
        <w:t>MUNICIPAL DE ASSISTÊNCIA SOCIAL</w:t>
      </w:r>
      <w:r w:rsidR="00482822">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das Comunidades, nº 133, Bairro Centro, </w:t>
      </w:r>
      <w:r w:rsidR="00482822">
        <w:rPr>
          <w:rFonts w:ascii="Book Antiqua" w:eastAsia="Book Antiqua" w:hAnsi="Book Antiqua"/>
          <w:shd w:val="clear" w:color="auto" w:fill="FFFFFF"/>
        </w:rPr>
        <w:t>CEP</w:t>
      </w:r>
      <w:r w:rsidR="00482822" w:rsidRPr="00AC75DE">
        <w:rPr>
          <w:rFonts w:ascii="Book Antiqua" w:eastAsia="Book Antiqua" w:hAnsi="Book Antiqua"/>
          <w:shd w:val="clear" w:color="auto" w:fill="FFFFFF"/>
        </w:rPr>
        <w:t xml:space="preserve"> 89110-085</w:t>
      </w:r>
      <w:r w:rsidR="00482822">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Gaspar/SC.</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EDUCAÇÃO (SEMED)</w:t>
      </w:r>
      <w:r w:rsidRPr="00AC75DE">
        <w:rPr>
          <w:rFonts w:ascii="Book Antiqua" w:eastAsia="Book Antiqua" w:hAnsi="Book Antiqua"/>
          <w:shd w:val="clear" w:color="auto" w:fill="FFFFFF"/>
        </w:rPr>
        <w:t xml:space="preserve">: Rua São Pedro, </w:t>
      </w:r>
      <w:r w:rsidR="00482822">
        <w:rPr>
          <w:rFonts w:ascii="Book Antiqua" w:eastAsia="Book Antiqua" w:hAnsi="Book Antiqua"/>
          <w:shd w:val="clear" w:color="auto" w:fill="FFFFFF"/>
        </w:rPr>
        <w:t xml:space="preserve">n° 128, Bairro Centro, </w:t>
      </w:r>
      <w:r w:rsidR="00482822" w:rsidRPr="00AC75DE">
        <w:rPr>
          <w:rFonts w:ascii="Book Antiqua" w:eastAsia="Book Antiqua" w:hAnsi="Book Antiqua"/>
          <w:shd w:val="clear" w:color="auto" w:fill="FFFFFF"/>
        </w:rPr>
        <w:t>CEP</w:t>
      </w:r>
      <w:r w:rsidR="00482822">
        <w:rPr>
          <w:rFonts w:ascii="Book Antiqua" w:eastAsia="Book Antiqua" w:hAnsi="Book Antiqua"/>
          <w:shd w:val="clear" w:color="auto" w:fill="FFFFFF"/>
        </w:rPr>
        <w:t xml:space="preserve"> </w:t>
      </w:r>
      <w:r w:rsidR="00482822" w:rsidRPr="00AC75DE">
        <w:rPr>
          <w:rFonts w:ascii="Book Antiqua" w:eastAsia="Book Antiqua" w:hAnsi="Book Antiqua"/>
          <w:shd w:val="clear" w:color="auto" w:fill="FFFFFF"/>
        </w:rPr>
        <w:t>89110-082</w:t>
      </w:r>
      <w:r w:rsidR="00482822">
        <w:rPr>
          <w:rFonts w:ascii="Book Antiqua" w:eastAsia="Book Antiqua" w:hAnsi="Book Antiqua"/>
          <w:shd w:val="clear" w:color="auto" w:fill="FFFFFF"/>
        </w:rPr>
        <w:t xml:space="preserve">, </w:t>
      </w:r>
      <w:r w:rsidR="00482822" w:rsidRPr="00AC75DE">
        <w:rPr>
          <w:rFonts w:ascii="Book Antiqua" w:eastAsia="Book Antiqua" w:hAnsi="Book Antiqua"/>
          <w:shd w:val="clear" w:color="auto" w:fill="FFFFFF"/>
        </w:rPr>
        <w:t xml:space="preserve">Município de </w:t>
      </w:r>
      <w:r w:rsidRPr="00AC75DE">
        <w:rPr>
          <w:rFonts w:ascii="Book Antiqua" w:eastAsia="Book Antiqua" w:hAnsi="Book Antiqua"/>
          <w:shd w:val="clear" w:color="auto" w:fill="FFFFFF"/>
        </w:rPr>
        <w:t>Gaspar/SC</w:t>
      </w:r>
      <w:r w:rsidR="00482822">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CENTRO DE DISTRIBUIÇÃO DA SEMED</w:t>
      </w:r>
      <w:r w:rsidRPr="00AC75DE">
        <w:rPr>
          <w:rFonts w:ascii="Book Antiqua" w:eastAsia="Book Antiqua" w:hAnsi="Book Antiqua"/>
          <w:shd w:val="clear" w:color="auto" w:fill="FFFFFF"/>
        </w:rPr>
        <w:t xml:space="preserve">: Rua Arnoldo Koch, n° 197, Bairro Coloninha, </w:t>
      </w:r>
      <w:r w:rsidR="00482822" w:rsidRPr="00AC75DE">
        <w:rPr>
          <w:rFonts w:ascii="Book Antiqua" w:eastAsia="Book Antiqua" w:hAnsi="Book Antiqua"/>
          <w:shd w:val="clear" w:color="auto" w:fill="FFFFFF"/>
        </w:rPr>
        <w:t xml:space="preserve">Município de </w:t>
      </w:r>
      <w:r w:rsidRPr="00AC75DE">
        <w:rPr>
          <w:rFonts w:ascii="Book Antiqua" w:eastAsia="Book Antiqua" w:hAnsi="Book Antiqua"/>
          <w:shd w:val="clear" w:color="auto" w:fill="FFFFFF"/>
        </w:rPr>
        <w:t>Gaspar/SC, CEP 89110-250 (Galpão 4).</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AGRICULTURA E AQUICULTURA</w:t>
      </w:r>
      <w:r w:rsidRPr="00AC75DE">
        <w:rPr>
          <w:rFonts w:ascii="Book Antiqua" w:eastAsia="Book Antiqua" w:hAnsi="Book Antiqua"/>
          <w:shd w:val="clear" w:color="auto" w:fill="FFFFFF"/>
        </w:rPr>
        <w:t xml:space="preserve">: Avenida Frei Godofredo, </w:t>
      </w:r>
      <w:r w:rsidR="00482822">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1635, </w:t>
      </w:r>
      <w:r w:rsidR="00482822">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Terezinha</w:t>
      </w:r>
      <w:r w:rsidR="00482822">
        <w:rPr>
          <w:rFonts w:ascii="Book Antiqua" w:eastAsia="Book Antiqua" w:hAnsi="Book Antiqua"/>
          <w:shd w:val="clear" w:color="auto" w:fill="FFFFFF"/>
        </w:rPr>
        <w:t>,</w:t>
      </w:r>
      <w:r w:rsidR="00482822" w:rsidRPr="00AC75DE">
        <w:rPr>
          <w:rFonts w:ascii="Book Antiqua" w:eastAsia="Book Antiqua" w:hAnsi="Book Antiqua"/>
          <w:shd w:val="clear" w:color="auto" w:fill="FFFFFF"/>
        </w:rPr>
        <w:t xml:space="preserve"> </w:t>
      </w:r>
      <w:r w:rsidR="00482822">
        <w:rPr>
          <w:rFonts w:ascii="Book Antiqua" w:eastAsia="Book Antiqua" w:hAnsi="Book Antiqua"/>
          <w:shd w:val="clear" w:color="auto" w:fill="FFFFFF"/>
        </w:rPr>
        <w:t xml:space="preserve">CEP </w:t>
      </w:r>
      <w:r w:rsidR="00482822" w:rsidRPr="00AC75DE">
        <w:rPr>
          <w:rFonts w:ascii="Book Antiqua" w:eastAsia="Book Antiqua" w:hAnsi="Book Antiqua"/>
          <w:shd w:val="clear" w:color="auto" w:fill="FFFFFF"/>
        </w:rPr>
        <w:t>89114-310</w:t>
      </w:r>
      <w:r w:rsidR="00482822">
        <w:rPr>
          <w:rFonts w:ascii="Book Antiqua" w:eastAsia="Book Antiqua" w:hAnsi="Book Antiqua"/>
          <w:shd w:val="clear" w:color="auto" w:fill="FFFFFF"/>
        </w:rPr>
        <w:t xml:space="preserve">, </w:t>
      </w:r>
      <w:r w:rsidR="00482822" w:rsidRPr="00AC75DE">
        <w:rPr>
          <w:rFonts w:ascii="Book Antiqua" w:eastAsia="Book Antiqua" w:hAnsi="Book Antiqua"/>
          <w:shd w:val="clear" w:color="auto" w:fill="FFFFFF"/>
        </w:rPr>
        <w:t>Município de</w:t>
      </w:r>
      <w:r w:rsidR="00482822">
        <w:rPr>
          <w:rFonts w:ascii="Book Antiqua" w:eastAsia="Book Antiqua" w:hAnsi="Book Antiqua"/>
          <w:shd w:val="clear" w:color="auto" w:fill="FFFFFF"/>
        </w:rPr>
        <w:t xml:space="preserve"> Gaspar/SC</w:t>
      </w:r>
      <w:r w:rsidRPr="00AC75DE">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OBRAS E SERVIÇOS URBANOS</w:t>
      </w:r>
      <w:r w:rsidR="00482822">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Frei Godofredo, nº 1.635, </w:t>
      </w:r>
      <w:r w:rsidR="00482822">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Santa Terezinha, </w:t>
      </w:r>
      <w:r w:rsidR="00482822">
        <w:rPr>
          <w:rFonts w:ascii="Book Antiqua" w:eastAsia="Book Antiqua" w:hAnsi="Book Antiqua"/>
          <w:shd w:val="clear" w:color="auto" w:fill="FFFFFF"/>
        </w:rPr>
        <w:t>CEP</w:t>
      </w:r>
      <w:r w:rsidR="00482822" w:rsidRPr="00AC75DE">
        <w:rPr>
          <w:rFonts w:ascii="Book Antiqua" w:eastAsia="Book Antiqua" w:hAnsi="Book Antiqua"/>
          <w:shd w:val="clear" w:color="auto" w:fill="FFFFFF"/>
        </w:rPr>
        <w:t xml:space="preserve"> 89114-310</w:t>
      </w:r>
      <w:r w:rsidR="00482822">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482822" w:rsidRPr="00AC75DE" w:rsidRDefault="00482822"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BB0CEA" w:rsidRDefault="00BB0CEA" w:rsidP="00BB0CE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 xml:space="preserve">SERVIÇO AUTÔNOMO MUNICIPAL DE ÁGUA E ESGOTO (SAMAE) </w:t>
      </w:r>
      <w:r w:rsidRPr="00AC75DE">
        <w:rPr>
          <w:rFonts w:ascii="Book Antiqua" w:eastAsia="Book Antiqua" w:hAnsi="Book Antiqua"/>
          <w:shd w:val="clear" w:color="auto" w:fill="FFFFFF"/>
        </w:rPr>
        <w:t xml:space="preserve">– Rua João Vieira, nº 189, </w:t>
      </w:r>
      <w:r w:rsidR="00482822">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w:t>
      </w:r>
      <w:r>
        <w:rPr>
          <w:rFonts w:ascii="Book Antiqua" w:eastAsia="Book Antiqua" w:hAnsi="Book Antiqua"/>
          <w:shd w:val="clear" w:color="auto" w:fill="FFFFFF"/>
        </w:rPr>
        <w:t>ha,</w:t>
      </w:r>
      <w:r w:rsidR="00482822" w:rsidRPr="00482822">
        <w:rPr>
          <w:rFonts w:ascii="Book Antiqua" w:eastAsia="Book Antiqua" w:hAnsi="Book Antiqua"/>
          <w:shd w:val="clear" w:color="auto" w:fill="FFFFFF"/>
        </w:rPr>
        <w:t xml:space="preserve"> </w:t>
      </w:r>
      <w:r w:rsidR="00482822">
        <w:rPr>
          <w:rFonts w:ascii="Book Antiqua" w:eastAsia="Book Antiqua" w:hAnsi="Book Antiqua"/>
          <w:shd w:val="clear" w:color="auto" w:fill="FFFFFF"/>
        </w:rPr>
        <w:t>CEP 89114-320,</w:t>
      </w:r>
      <w:r>
        <w:rPr>
          <w:rFonts w:ascii="Book Antiqua" w:eastAsia="Book Antiqua" w:hAnsi="Book Antiqua"/>
          <w:shd w:val="clear" w:color="auto" w:fill="FFFFFF"/>
        </w:rPr>
        <w:t xml:space="preserve"> </w:t>
      </w:r>
      <w:r w:rsidR="00482822">
        <w:rPr>
          <w:rFonts w:ascii="Book Antiqua" w:eastAsia="Book Antiqua" w:hAnsi="Book Antiqua"/>
          <w:shd w:val="clear" w:color="auto" w:fill="FFFFFF"/>
        </w:rPr>
        <w:t>Município de Gaspar/SC</w:t>
      </w:r>
      <w:r>
        <w:rPr>
          <w:rFonts w:ascii="Book Antiqua" w:eastAsia="Book Antiqua" w:hAnsi="Book Antiqua"/>
          <w:shd w:val="clear" w:color="auto" w:fill="FFFFFF"/>
        </w:rPr>
        <w:t>.</w:t>
      </w:r>
    </w:p>
    <w:p w:rsidR="00DD71C8" w:rsidRDefault="00DD71C8" w:rsidP="00DD71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D66C0" w:rsidRPr="00346B34" w:rsidRDefault="00CD66C0" w:rsidP="00DD71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O fornecedor obriga-se a </w:t>
      </w:r>
      <w:r w:rsidRPr="00DD71C8">
        <w:rPr>
          <w:rFonts w:ascii="Book Antiqua" w:eastAsia="Book Antiqua" w:hAnsi="Book Antiqua"/>
          <w:color w:val="000000" w:themeColor="text1"/>
          <w:shd w:val="clear" w:color="auto" w:fill="FFFFFF"/>
        </w:rPr>
        <w:t xml:space="preserve">entregar </w:t>
      </w:r>
      <w:r w:rsidR="00DD71C8" w:rsidRPr="00DD71C8">
        <w:rPr>
          <w:rFonts w:ascii="Book Antiqua" w:eastAsia="Book Antiqua" w:hAnsi="Book Antiqua"/>
          <w:color w:val="000000" w:themeColor="text1"/>
          <w:shd w:val="clear" w:color="auto" w:fill="FFFFFF"/>
        </w:rPr>
        <w:t>o</w:t>
      </w:r>
      <w:r w:rsidRPr="00DD71C8">
        <w:rPr>
          <w:rFonts w:ascii="Book Antiqua" w:eastAsia="Book Antiqua" w:hAnsi="Book Antiqua"/>
          <w:color w:val="000000" w:themeColor="text1"/>
          <w:shd w:val="clear" w:color="auto" w:fill="FFFFFF"/>
        </w:rPr>
        <w:t>s produtos</w:t>
      </w:r>
      <w:r w:rsidR="00DD71C8">
        <w:rPr>
          <w:rFonts w:ascii="Book Antiqua" w:eastAsia="Book Antiqua" w:hAnsi="Book Antiqua"/>
          <w:color w:val="000000" w:themeColor="text1"/>
          <w:shd w:val="clear" w:color="auto" w:fill="FFFFFF"/>
        </w:rPr>
        <w:t>/materiais</w:t>
      </w:r>
      <w:r w:rsidRPr="0077596C">
        <w:rPr>
          <w:rFonts w:ascii="Book Antiqua" w:eastAsia="Book Antiqua" w:hAnsi="Book Antiqua"/>
          <w:color w:val="FF0000"/>
          <w:shd w:val="clear" w:color="auto" w:fill="FFFFFF"/>
        </w:rPr>
        <w:t xml:space="preserve">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DD71C8" w:rsidRDefault="00DD71C8"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3F1B1E">
        <w:rPr>
          <w:rFonts w:ascii="Book Antiqua" w:eastAsia="Book Antiqua" w:hAnsi="Book Antiqua"/>
        </w:rPr>
        <w:t xml:space="preserve">3 No ato da </w:t>
      </w:r>
      <w:r w:rsidR="00DD71C8" w:rsidRPr="00DD71C8">
        <w:rPr>
          <w:rFonts w:ascii="Book Antiqua" w:eastAsia="Book Antiqua" w:hAnsi="Book Antiqua"/>
          <w:color w:val="000000" w:themeColor="text1"/>
        </w:rPr>
        <w:t>entrega do</w:t>
      </w:r>
      <w:r w:rsidRPr="00DD71C8">
        <w:rPr>
          <w:rFonts w:ascii="Book Antiqua" w:eastAsia="Book Antiqua" w:hAnsi="Book Antiqua"/>
          <w:color w:val="000000" w:themeColor="text1"/>
        </w:rPr>
        <w:t xml:space="preserve">s </w:t>
      </w:r>
      <w:r w:rsidR="00DD71C8" w:rsidRPr="00DD71C8">
        <w:rPr>
          <w:rFonts w:ascii="Book Antiqua" w:eastAsia="Book Antiqua" w:hAnsi="Book Antiqua"/>
          <w:color w:val="000000" w:themeColor="text1"/>
          <w:shd w:val="clear" w:color="auto" w:fill="FFFFFF"/>
        </w:rPr>
        <w:t>produtos</w:t>
      </w:r>
      <w:r w:rsidR="00DD71C8">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sidRPr="003F1B1E">
        <w:rPr>
          <w:rFonts w:ascii="Book Antiqua" w:eastAsia="Book Antiqua" w:hAnsi="Book Antiqua"/>
        </w:rPr>
        <w:t>o fornecedor deverá apresentar Nota Fiscal/Fatura correspondente às quantias solicitadas, que será submetida à aprovação do responsável pelo recebimento.</w:t>
      </w:r>
    </w:p>
    <w:p w:rsidR="00DD71C8" w:rsidRPr="003F1B1E" w:rsidRDefault="00DD71C8"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DD71C8"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D71C8">
        <w:rPr>
          <w:rFonts w:ascii="Book Antiqua" w:eastAsia="Book Antiqua" w:hAnsi="Book Antiqua"/>
          <w:color w:val="000000" w:themeColor="text1"/>
          <w:shd w:val="clear" w:color="auto" w:fill="FFFFFF"/>
        </w:rPr>
        <w:t xml:space="preserve">18.4 </w:t>
      </w:r>
      <w:r w:rsidR="00DD71C8" w:rsidRPr="00DD71C8">
        <w:rPr>
          <w:rFonts w:ascii="Book Antiqua" w:eastAsia="Book Antiqua" w:hAnsi="Book Antiqua"/>
          <w:color w:val="000000" w:themeColor="text1"/>
          <w:shd w:val="clear" w:color="auto" w:fill="FFFFFF"/>
        </w:rPr>
        <w:t>O</w:t>
      </w:r>
      <w:r w:rsidRPr="00DD71C8">
        <w:rPr>
          <w:rFonts w:ascii="Book Antiqua" w:eastAsia="Book Antiqua" w:hAnsi="Book Antiqua"/>
          <w:color w:val="000000" w:themeColor="text1"/>
          <w:shd w:val="clear" w:color="auto" w:fill="FFFFFF"/>
        </w:rPr>
        <w:t xml:space="preserve">s </w:t>
      </w:r>
      <w:r w:rsidR="00DD71C8" w:rsidRPr="00DD71C8">
        <w:rPr>
          <w:rFonts w:ascii="Book Antiqua" w:eastAsia="Book Antiqua" w:hAnsi="Book Antiqua"/>
          <w:color w:val="000000" w:themeColor="text1"/>
          <w:shd w:val="clear" w:color="auto" w:fill="FFFFFF"/>
        </w:rPr>
        <w:t>produtos/materiais ser</w:t>
      </w:r>
      <w:r w:rsidRPr="00DD71C8">
        <w:rPr>
          <w:rFonts w:ascii="Book Antiqua" w:eastAsia="Book Antiqua" w:hAnsi="Book Antiqua"/>
          <w:color w:val="000000" w:themeColor="text1"/>
          <w:shd w:val="clear" w:color="auto" w:fill="FFFFFF"/>
        </w:rPr>
        <w:t>ã</w:t>
      </w:r>
      <w:r w:rsidR="00DD71C8" w:rsidRPr="00DD71C8">
        <w:rPr>
          <w:rFonts w:ascii="Book Antiqua" w:eastAsia="Book Antiqua" w:hAnsi="Book Antiqua"/>
          <w:color w:val="000000" w:themeColor="text1"/>
          <w:shd w:val="clear" w:color="auto" w:fill="FFFFFF"/>
        </w:rPr>
        <w:t>o recebido</w:t>
      </w:r>
      <w:r w:rsidRPr="00DD71C8">
        <w:rPr>
          <w:rFonts w:ascii="Book Antiqua" w:eastAsia="Book Antiqua" w:hAnsi="Book Antiqua"/>
          <w:color w:val="000000" w:themeColor="text1"/>
          <w:shd w:val="clear" w:color="auto" w:fill="FFFFFF"/>
        </w:rPr>
        <w:t>s:</w:t>
      </w:r>
    </w:p>
    <w:p w:rsidR="00CD66C0" w:rsidRPr="00DD71C8"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DD71C8">
        <w:rPr>
          <w:rFonts w:ascii="Book Antiqua" w:eastAsia="Book Antiqua" w:hAnsi="Book Antiqua"/>
          <w:b/>
          <w:color w:val="000000" w:themeColor="text1"/>
          <w:shd w:val="clear" w:color="auto" w:fill="FFFFFF"/>
        </w:rPr>
        <w:t>Provisoriamente</w:t>
      </w:r>
      <w:r w:rsidRPr="00DD71C8">
        <w:rPr>
          <w:rFonts w:ascii="Book Antiqua" w:eastAsia="Book Antiqua" w:hAnsi="Book Antiqua"/>
          <w:color w:val="000000" w:themeColor="text1"/>
          <w:shd w:val="clear" w:color="auto" w:fill="FFFFFF"/>
        </w:rPr>
        <w:t xml:space="preserve">, no prazo de até </w:t>
      </w:r>
      <w:r w:rsidRPr="00DD71C8">
        <w:rPr>
          <w:rFonts w:ascii="Book Antiqua" w:eastAsia="Book Antiqua" w:hAnsi="Book Antiqua"/>
          <w:b/>
          <w:color w:val="000000" w:themeColor="text1"/>
          <w:shd w:val="clear" w:color="auto" w:fill="FFFFFF"/>
        </w:rPr>
        <w:t>05 (cinco</w:t>
      </w:r>
      <w:r w:rsidRPr="00DD71C8">
        <w:rPr>
          <w:rFonts w:ascii="Book Antiqua" w:eastAsia="Book Antiqua" w:hAnsi="Book Antiqua"/>
          <w:b/>
          <w:shd w:val="clear" w:color="auto" w:fill="FFFFFF"/>
        </w:rPr>
        <w:t xml:space="preserve">) </w:t>
      </w:r>
      <w:r>
        <w:rPr>
          <w:rFonts w:ascii="Book Antiqua" w:eastAsia="Book Antiqua" w:hAnsi="Book Antiqua"/>
          <w:shd w:val="clear" w:color="auto" w:fill="FFFFFF"/>
        </w:rPr>
        <w:t xml:space="preserve">dias úteis, de forma sumária, pelo responsável por </w:t>
      </w:r>
      <w:r>
        <w:rPr>
          <w:rFonts w:ascii="Book Antiqua" w:eastAsia="Book Antiqua" w:hAnsi="Book Antiqua"/>
          <w:shd w:val="clear" w:color="auto" w:fill="FFFFFF"/>
        </w:rPr>
        <w:lastRenderedPageBreak/>
        <w:t xml:space="preserve">seu acompanhamento e fiscalização, com verificação posterior </w:t>
      </w:r>
      <w:r w:rsidRPr="005B78BB">
        <w:rPr>
          <w:rFonts w:ascii="Book Antiqua" w:eastAsia="Book Antiqua" w:hAnsi="Book Antiqua"/>
          <w:shd w:val="clear" w:color="auto" w:fill="FFFFFF"/>
        </w:rPr>
        <w:t xml:space="preserve">da conformidade </w:t>
      </w:r>
      <w:r w:rsidR="00DD71C8" w:rsidRPr="00DD71C8">
        <w:rPr>
          <w:rFonts w:ascii="Book Antiqua" w:eastAsia="Book Antiqua" w:hAnsi="Book Antiqua"/>
          <w:color w:val="000000" w:themeColor="text1"/>
          <w:shd w:val="clear" w:color="auto" w:fill="FFFFFF"/>
        </w:rPr>
        <w:t>do</w:t>
      </w:r>
      <w:r w:rsidRPr="00DD71C8">
        <w:rPr>
          <w:rFonts w:ascii="Book Antiqua" w:eastAsia="Book Antiqua" w:hAnsi="Book Antiqua"/>
          <w:color w:val="000000" w:themeColor="text1"/>
          <w:shd w:val="clear" w:color="auto" w:fill="FFFFFF"/>
        </w:rPr>
        <w:t xml:space="preserve">s </w:t>
      </w:r>
      <w:r w:rsidR="00DD71C8" w:rsidRPr="00DD71C8">
        <w:rPr>
          <w:rFonts w:ascii="Book Antiqua" w:eastAsia="Book Antiqua" w:hAnsi="Book Antiqua"/>
          <w:color w:val="000000" w:themeColor="text1"/>
          <w:shd w:val="clear" w:color="auto" w:fill="FFFFFF"/>
        </w:rPr>
        <w:t xml:space="preserve">produtos/materiais </w:t>
      </w:r>
      <w:r w:rsidRPr="00DD71C8">
        <w:rPr>
          <w:rFonts w:ascii="Book Antiqua" w:eastAsia="Book Antiqua" w:hAnsi="Book Antiqua"/>
          <w:color w:val="000000" w:themeColor="text1"/>
          <w:shd w:val="clear" w:color="auto" w:fill="FFFFFF"/>
        </w:rPr>
        <w:t>com as exigências e especificações contidas no Termo de Referência;</w:t>
      </w:r>
    </w:p>
    <w:p w:rsidR="00CD66C0" w:rsidRPr="005B78BB" w:rsidRDefault="00CD66C0" w:rsidP="00CD66C0">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D71C8">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DD71C8" w:rsidRDefault="00DD71C8"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225655">
        <w:rPr>
          <w:rFonts w:ascii="Book Antiqua" w:eastAsia="Book Antiqua" w:hAnsi="Book Antiqua"/>
        </w:rPr>
        <w:t>18.5.2</w:t>
      </w:r>
      <w:r>
        <w:rPr>
          <w:rFonts w:ascii="Book Antiqua" w:eastAsia="Book Antiqua" w:hAnsi="Book Antiqua"/>
        </w:rPr>
        <w:t xml:space="preserve"> </w:t>
      </w:r>
      <w:r w:rsidR="00DD71C8" w:rsidRPr="00DD71C8">
        <w:rPr>
          <w:rFonts w:ascii="Book Antiqua" w:eastAsia="Book Antiqua" w:hAnsi="Book Antiqua"/>
          <w:color w:val="000000" w:themeColor="text1"/>
        </w:rPr>
        <w:t>Os</w:t>
      </w:r>
      <w:r w:rsidRPr="00DD71C8">
        <w:rPr>
          <w:rFonts w:ascii="Book Antiqua" w:eastAsia="Book Antiqua" w:hAnsi="Book Antiqua"/>
          <w:color w:val="000000" w:themeColor="text1"/>
        </w:rPr>
        <w:t xml:space="preserve"> </w:t>
      </w:r>
      <w:r w:rsidR="00DD71C8" w:rsidRPr="00DD71C8">
        <w:rPr>
          <w:rFonts w:ascii="Book Antiqua" w:eastAsia="Book Antiqua" w:hAnsi="Book Antiqua"/>
          <w:color w:val="000000" w:themeColor="text1"/>
          <w:shd w:val="clear" w:color="auto" w:fill="FFFFFF"/>
        </w:rPr>
        <w:t xml:space="preserve">produtos/materiais </w:t>
      </w:r>
      <w:r w:rsidRPr="00DD71C8">
        <w:rPr>
          <w:rFonts w:ascii="Book Antiqua" w:eastAsia="Book Antiqua" w:hAnsi="Book Antiqua"/>
          <w:color w:val="000000" w:themeColor="text1"/>
        </w:rPr>
        <w:t xml:space="preserve">que </w:t>
      </w:r>
      <w:r w:rsidR="00DD71C8" w:rsidRPr="00DD71C8">
        <w:rPr>
          <w:rFonts w:ascii="Book Antiqua" w:eastAsia="Book Antiqua" w:hAnsi="Book Antiqua"/>
          <w:color w:val="000000" w:themeColor="text1"/>
        </w:rPr>
        <w:t>rejeitado</w:t>
      </w:r>
      <w:r w:rsidRPr="00DD71C8">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DD71C8" w:rsidRPr="00DD71C8">
        <w:rPr>
          <w:rFonts w:ascii="Book Antiqua" w:eastAsia="Book Antiqua" w:hAnsi="Book Antiqua"/>
          <w:color w:val="000000" w:themeColor="text1"/>
        </w:rPr>
        <w:t>deverão</w:t>
      </w:r>
      <w:r w:rsidRPr="00DD71C8">
        <w:rPr>
          <w:rFonts w:ascii="Book Antiqua" w:eastAsia="Book Antiqua" w:hAnsi="Book Antiqua"/>
          <w:color w:val="000000" w:themeColor="text1"/>
        </w:rPr>
        <w:t xml:space="preserve"> ser </w:t>
      </w:r>
      <w:r w:rsidR="00DD71C8" w:rsidRPr="00DD71C8">
        <w:rPr>
          <w:rFonts w:ascii="Book Antiqua" w:eastAsia="Book Antiqua" w:hAnsi="Book Antiqua"/>
          <w:color w:val="000000" w:themeColor="text1"/>
        </w:rPr>
        <w:t>substituído</w:t>
      </w:r>
      <w:r w:rsidRPr="00DD71C8">
        <w:rPr>
          <w:rFonts w:ascii="Book Antiqua" w:eastAsia="Book Antiqua" w:hAnsi="Book Antiqua"/>
          <w:color w:val="000000" w:themeColor="text1"/>
        </w:rPr>
        <w:t xml:space="preserve">s ou </w:t>
      </w:r>
      <w:r w:rsidR="00DD71C8" w:rsidRPr="00DD71C8">
        <w:rPr>
          <w:rFonts w:ascii="Book Antiqua" w:eastAsia="Book Antiqua" w:hAnsi="Book Antiqua"/>
          <w:color w:val="000000" w:themeColor="text1"/>
        </w:rPr>
        <w:t>corrigido</w:t>
      </w:r>
      <w:r w:rsidRPr="00DD71C8">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DD71C8" w:rsidRPr="00DD71C8">
        <w:rPr>
          <w:rFonts w:ascii="Book Antiqua" w:eastAsia="Book Antiqua" w:hAnsi="Book Antiqua"/>
          <w:color w:val="000000" w:themeColor="text1"/>
          <w:shd w:val="clear" w:color="auto" w:fill="FFFFFF"/>
        </w:rPr>
        <w:t>do</w:t>
      </w:r>
      <w:r w:rsidRPr="00DD71C8">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w:t>
      </w:r>
      <w:r w:rsidR="00DD71C8" w:rsidRPr="00DD71C8">
        <w:rPr>
          <w:rFonts w:ascii="Book Antiqua" w:eastAsia="Book Antiqua" w:hAnsi="Book Antiqua"/>
          <w:color w:val="000000" w:themeColor="text1"/>
          <w:shd w:val="clear" w:color="auto" w:fill="FFFFFF"/>
        </w:rPr>
        <w:t>produtos</w:t>
      </w:r>
      <w:r w:rsidR="00DD71C8">
        <w:rPr>
          <w:rFonts w:ascii="Book Antiqua" w:eastAsia="Book Antiqua" w:hAnsi="Book Antiqua"/>
          <w:color w:val="000000" w:themeColor="text1"/>
          <w:shd w:val="clear" w:color="auto" w:fill="FFFFFF"/>
        </w:rPr>
        <w:t>/materiais</w:t>
      </w:r>
      <w:r w:rsidR="00DD71C8" w:rsidRPr="0077596C">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DD71C8" w:rsidRPr="00DD71C8">
        <w:rPr>
          <w:rFonts w:ascii="Book Antiqua" w:eastAsia="Book Antiqua" w:hAnsi="Book Antiqua"/>
          <w:color w:val="000000" w:themeColor="text1"/>
          <w:shd w:val="clear" w:color="auto" w:fill="FFFFFF"/>
        </w:rPr>
        <w:t>o</w:t>
      </w:r>
      <w:r w:rsidRPr="00DD71C8">
        <w:rPr>
          <w:rFonts w:ascii="Book Antiqua" w:eastAsia="Book Antiqua" w:hAnsi="Book Antiqua"/>
          <w:color w:val="000000" w:themeColor="text1"/>
          <w:shd w:val="clear" w:color="auto" w:fill="FFFFFF"/>
        </w:rPr>
        <w:t xml:space="preserve">s </w:t>
      </w:r>
      <w:r w:rsidR="00DD71C8" w:rsidRPr="00DD71C8">
        <w:rPr>
          <w:rFonts w:ascii="Book Antiqua" w:eastAsia="Book Antiqua" w:hAnsi="Book Antiqua"/>
          <w:color w:val="000000" w:themeColor="text1"/>
          <w:shd w:val="clear" w:color="auto" w:fill="FFFFFF"/>
        </w:rPr>
        <w:t>produtos/materiais entregues</w:t>
      </w:r>
      <w:r w:rsidR="00DD71C8">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DD71C8">
        <w:rPr>
          <w:rFonts w:ascii="Book Antiqua" w:eastAsia="Book Antiqua" w:hAnsi="Book Antiqua"/>
          <w:b/>
          <w:i/>
        </w:rPr>
        <w:t xml:space="preserve">em até </w:t>
      </w:r>
      <w:r w:rsidR="00A348AA" w:rsidRPr="00DD71C8">
        <w:rPr>
          <w:rFonts w:ascii="Book Antiqua" w:eastAsia="Book Antiqua" w:hAnsi="Book Antiqua"/>
          <w:b/>
          <w:i/>
          <w:color w:val="000000" w:themeColor="text1"/>
          <w:shd w:val="clear" w:color="auto" w:fill="FFFFFF"/>
        </w:rPr>
        <w:t>30</w:t>
      </w:r>
      <w:r w:rsidRPr="00DD71C8">
        <w:rPr>
          <w:rFonts w:ascii="Book Antiqua" w:eastAsia="Book Antiqua" w:hAnsi="Book Antiqua"/>
          <w:b/>
          <w:i/>
          <w:color w:val="000000" w:themeColor="text1"/>
          <w:shd w:val="clear" w:color="auto" w:fill="FFFFFF"/>
        </w:rPr>
        <w:t xml:space="preserve"> (</w:t>
      </w:r>
      <w:r w:rsidR="00A348AA" w:rsidRPr="00DD71C8">
        <w:rPr>
          <w:rFonts w:ascii="Book Antiqua" w:eastAsia="Book Antiqua" w:hAnsi="Book Antiqua"/>
          <w:b/>
          <w:i/>
          <w:color w:val="000000" w:themeColor="text1"/>
          <w:shd w:val="clear" w:color="auto" w:fill="FFFFFF"/>
        </w:rPr>
        <w:t>trinta</w:t>
      </w:r>
      <w:r w:rsidRPr="00DD71C8">
        <w:rPr>
          <w:rFonts w:ascii="Book Antiqua" w:eastAsia="Book Antiqua" w:hAnsi="Book Antiqua"/>
          <w:b/>
          <w:i/>
          <w:color w:val="000000" w:themeColor="text1"/>
          <w:shd w:val="clear" w:color="auto" w:fill="FFFFFF"/>
        </w:rPr>
        <w:t>)</w:t>
      </w:r>
      <w:r w:rsidRPr="00DD71C8">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D71C8">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sidRPr="00656D2C">
        <w:rPr>
          <w:rFonts w:ascii="Book Antiqua" w:eastAsia="Book Antiqua" w:hAnsi="Book Antiqua"/>
        </w:rPr>
        <w:t>19.1.2 Havendo</w:t>
      </w:r>
      <w:r w:rsidRPr="00A9606D">
        <w:rPr>
          <w:rFonts w:ascii="Book Antiqua" w:eastAsia="Book Antiqua" w:hAnsi="Book Antiqua"/>
        </w:rPr>
        <w:t xml:space="preserve">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w:t>
      </w:r>
      <w:r w:rsidRPr="001337AE">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seguinte(s) dotações:</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Secretaria Municipal da Fazenda e Gestão Administrativa</w:t>
      </w:r>
      <w:r>
        <w:rPr>
          <w:rStyle w:val="nfase"/>
          <w:rFonts w:ascii="Book Antiqua" w:eastAsia="Book Antiqua" w:hAnsi="Book Antiqua"/>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Superintendência de Trânsito (DITRAN)</w:t>
      </w:r>
      <w:r>
        <w:rPr>
          <w:rStyle w:val="nfase"/>
          <w:rFonts w:ascii="Book Antiqua" w:eastAsia="Book Antiqua" w:hAnsi="Book Antiqua"/>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Polícia Civil</w:t>
      </w:r>
      <w:r>
        <w:rPr>
          <w:rStyle w:val="nfase"/>
          <w:rFonts w:ascii="Book Antiqua" w:eastAsia="Book Antiqua" w:hAnsi="Book Antiqua"/>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Polícia Militar</w:t>
      </w:r>
      <w:r>
        <w:rPr>
          <w:rStyle w:val="nfase"/>
          <w:rFonts w:ascii="Book Antiqua" w:eastAsia="Book Antiqua" w:hAnsi="Book Antiqua"/>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Corpo de Bombeiros Militar;</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 xml:space="preserve">Secretaria Municipal de Agricultura e Aquicultura; </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 xml:space="preserve">Secretaria Municipal de Assistência Social; </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 xml:space="preserve">Secretaria Municipal de Obras e Serviços Urbanos; </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Secretaria Municipal de Educação</w:t>
      </w:r>
      <w:r>
        <w:rPr>
          <w:rStyle w:val="nfase"/>
          <w:rFonts w:ascii="Book Antiqua" w:eastAsia="Book Antiqua" w:hAnsi="Book Antiqua"/>
          <w:color w:val="000000" w:themeColor="text1"/>
          <w:sz w:val="20"/>
          <w:szCs w:val="20"/>
        </w:rPr>
        <w:t>;</w:t>
      </w:r>
    </w:p>
    <w:p w:rsidR="00645AA8" w:rsidRDefault="00645AA8" w:rsidP="00645AA8">
      <w:pPr>
        <w:widowControl w:val="0"/>
        <w:autoSpaceDE w:val="0"/>
        <w:autoSpaceDN w:val="0"/>
        <w:adjustRightInd w:val="0"/>
        <w:jc w:val="right"/>
        <w:rPr>
          <w:rStyle w:val="nfase"/>
          <w:rFonts w:ascii="Book Antiqua" w:eastAsia="Book Antiqua" w:hAnsi="Book Antiqua"/>
          <w:color w:val="000000" w:themeColor="text1"/>
          <w:sz w:val="20"/>
          <w:szCs w:val="20"/>
        </w:rPr>
      </w:pPr>
      <w:r>
        <w:rPr>
          <w:rStyle w:val="nfase"/>
          <w:rFonts w:ascii="Book Antiqua" w:eastAsia="Book Antiqua" w:hAnsi="Book Antiqua"/>
          <w:color w:val="000000" w:themeColor="text1"/>
          <w:sz w:val="20"/>
          <w:szCs w:val="20"/>
        </w:rPr>
        <w:t xml:space="preserve"> </w:t>
      </w:r>
      <w:r w:rsidRPr="007853FC">
        <w:rPr>
          <w:rStyle w:val="nfase"/>
          <w:rFonts w:ascii="Book Antiqua" w:eastAsia="Book Antiqua" w:hAnsi="Book Antiqua"/>
          <w:color w:val="000000" w:themeColor="text1"/>
          <w:sz w:val="20"/>
          <w:szCs w:val="20"/>
        </w:rPr>
        <w:t>Educação Infantil</w:t>
      </w:r>
      <w:r>
        <w:rPr>
          <w:rStyle w:val="nfase"/>
          <w:rFonts w:ascii="Book Antiqua" w:eastAsia="Book Antiqua" w:hAnsi="Book Antiqua"/>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Fonts w:ascii="Book Antiqua" w:hAnsi="Book Antiqua"/>
          <w:i/>
          <w:color w:val="000000" w:themeColor="text1"/>
          <w:sz w:val="20"/>
          <w:szCs w:val="20"/>
        </w:rPr>
      </w:pPr>
      <w:r>
        <w:rPr>
          <w:rStyle w:val="nfase"/>
          <w:rFonts w:ascii="Book Antiqua" w:eastAsia="Book Antiqua" w:hAnsi="Book Antiqua"/>
          <w:color w:val="000000" w:themeColor="text1"/>
          <w:sz w:val="20"/>
          <w:szCs w:val="20"/>
        </w:rPr>
        <w:t xml:space="preserve"> Ensino</w:t>
      </w:r>
      <w:r w:rsidRPr="007853FC">
        <w:rPr>
          <w:rStyle w:val="nfase"/>
          <w:rFonts w:ascii="Book Antiqua" w:eastAsia="Book Antiqua" w:hAnsi="Book Antiqua"/>
          <w:color w:val="000000" w:themeColor="text1"/>
          <w:sz w:val="20"/>
          <w:szCs w:val="20"/>
        </w:rPr>
        <w:t xml:space="preserve"> Fundamental</w:t>
      </w:r>
      <w:r w:rsidRPr="007853FC">
        <w:rPr>
          <w:rFonts w:ascii="Book Antiqua" w:hAnsi="Book Antiqua"/>
          <w:i/>
          <w:color w:val="000000" w:themeColor="text1"/>
          <w:sz w:val="20"/>
          <w:szCs w:val="20"/>
        </w:rPr>
        <w:t xml:space="preserve">; </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 xml:space="preserve">Secretaria </w:t>
      </w:r>
      <w:r w:rsidRPr="007853FC">
        <w:rPr>
          <w:rStyle w:val="nfase"/>
          <w:rFonts w:ascii="Book Antiqua" w:eastAsia="Book Antiqua" w:hAnsi="Book Antiqua"/>
          <w:color w:val="000000" w:themeColor="text1"/>
          <w:sz w:val="20"/>
          <w:szCs w:val="20"/>
        </w:rPr>
        <w:t xml:space="preserve">Municipal </w:t>
      </w:r>
      <w:r w:rsidRPr="007853FC">
        <w:rPr>
          <w:rFonts w:ascii="Book Antiqua" w:hAnsi="Book Antiqua"/>
          <w:i/>
          <w:color w:val="000000" w:themeColor="text1"/>
          <w:sz w:val="20"/>
          <w:szCs w:val="20"/>
        </w:rPr>
        <w:t xml:space="preserve">de Saúde; </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645AA8" w:rsidRDefault="00645AA8" w:rsidP="00645AA8">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Fundação Municipal de Esportes e Lazer (FMEL)</w:t>
      </w:r>
      <w:r>
        <w:rPr>
          <w:rFonts w:ascii="Book Antiqua" w:hAnsi="Book Antiqua"/>
          <w:i/>
          <w:color w:val="000000" w:themeColor="text1"/>
          <w:sz w:val="20"/>
          <w:szCs w:val="20"/>
        </w:rPr>
        <w:t>;</w:t>
      </w:r>
    </w:p>
    <w:p w:rsidR="00645AA8" w:rsidRPr="00645AA8" w:rsidRDefault="00645AA8" w:rsidP="00645AA8">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E47A65" w:rsidRDefault="00645AA8" w:rsidP="00645AA8">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Serviço Autônomo Municipal de Água e Esgoto (SAMAE)</w:t>
      </w:r>
      <w:r>
        <w:rPr>
          <w:rFonts w:ascii="Book Antiqua" w:hAnsi="Book Antiqua"/>
          <w:i/>
          <w:color w:val="000000" w:themeColor="text1"/>
          <w:sz w:val="20"/>
          <w:szCs w:val="20"/>
        </w:rPr>
        <w:t>;</w:t>
      </w:r>
    </w:p>
    <w:p w:rsidR="00645AA8" w:rsidRPr="00645AA8" w:rsidRDefault="00645AA8" w:rsidP="00645AA8">
      <w:pPr>
        <w:widowControl w:val="0"/>
        <w:autoSpaceDE w:val="0"/>
        <w:autoSpaceDN w:val="0"/>
        <w:adjustRightInd w:val="0"/>
        <w:jc w:val="right"/>
        <w:rPr>
          <w:rFonts w:ascii="Book Antiqua" w:eastAsia="Book Antiqua" w:hAnsi="Book Antiqua"/>
          <w:b/>
        </w:rPr>
      </w:pPr>
      <w:r w:rsidRPr="00645AA8">
        <w:rPr>
          <w:rStyle w:val="nfase"/>
          <w:rFonts w:ascii="Book Antiqua" w:eastAsia="Book Antiqua" w:hAnsi="Book Antiqua"/>
          <w:b/>
          <w:color w:val="000000" w:themeColor="text1"/>
          <w:sz w:val="20"/>
          <w:szCs w:val="20"/>
        </w:rPr>
        <w:t>Exercício 2026.</w:t>
      </w:r>
    </w:p>
    <w:p w:rsidR="00645AA8" w:rsidRDefault="00645AA8" w:rsidP="00E47A65">
      <w:pPr>
        <w:ind w:right="-852"/>
        <w:rPr>
          <w:rFonts w:ascii="Book Antiqua" w:hAnsi="Book Antiqua"/>
          <w:b/>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lastRenderedPageBreak/>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r>
        <w:rPr>
          <w:rFonts w:ascii="Book Antiqua" w:hAnsi="Book Antiqua" w:cs="Times New Roman"/>
        </w:rPr>
        <w:lastRenderedPageBreak/>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lastRenderedPageBreak/>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é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r w:rsidRPr="00064B34">
        <w:rPr>
          <w:rFonts w:ascii="Book Antiqua" w:eastAsia="Book Antiqua" w:hAnsi="Book Antiqua"/>
        </w:rPr>
        <w:t>É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r w:rsidRPr="00EB6797">
        <w:rPr>
          <w:rFonts w:ascii="Book Antiqua" w:eastAsia="Book Antiqua" w:hAnsi="Book Antiqua"/>
        </w:rPr>
        <w:t xml:space="preserve">É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A02B2C" w:rsidRPr="007F6147">
        <w:rPr>
          <w:rFonts w:ascii="Book Antiqua" w:eastAsia="Book Antiqua" w:hAnsi="Book Antiqua"/>
        </w:rPr>
        <w:t>Declaração de Atendimento às Condições de Participação e Habilitação;</w:t>
      </w:r>
    </w:p>
    <w:p w:rsidR="00E47A65" w:rsidRPr="002E239D"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 </w:t>
      </w:r>
      <w:r w:rsidR="00E47A65" w:rsidRPr="002E239D">
        <w:rPr>
          <w:rFonts w:ascii="Book Antiqua" w:eastAsia="Book Antiqua" w:hAnsi="Book Antiqua"/>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B549D8" w:rsidRPr="00627233" w:rsidRDefault="00B549D8" w:rsidP="00B549D8">
      <w:pPr>
        <w:widowControl w:val="0"/>
        <w:tabs>
          <w:tab w:val="left" w:pos="9356"/>
        </w:tabs>
        <w:ind w:left="0" w:right="-852"/>
        <w:rPr>
          <w:rFonts w:ascii="Book Antiqua" w:eastAsia="Book Antiqua" w:hAnsi="Book Antiqua"/>
        </w:rPr>
      </w:pPr>
    </w:p>
    <w:p w:rsidR="00E47A65" w:rsidRDefault="00E47A65" w:rsidP="00B549D8">
      <w:pPr>
        <w:widowControl w:val="0"/>
        <w:jc w:val="center"/>
        <w:rPr>
          <w:rFonts w:ascii="Book Antiqua" w:eastAsia="Book Antiqua" w:hAnsi="Book Antiqua"/>
        </w:rPr>
      </w:pPr>
      <w:r w:rsidRPr="00627233">
        <w:rPr>
          <w:rFonts w:ascii="Book Antiqua" w:eastAsia="Book Antiqua" w:hAnsi="Book Antiqua"/>
        </w:rPr>
        <w:t xml:space="preserve">Gaspar/SC, </w:t>
      </w:r>
      <w:r w:rsidR="00656D2C" w:rsidRPr="00656D2C">
        <w:rPr>
          <w:rFonts w:ascii="Book Antiqua" w:eastAsia="Book Antiqua" w:hAnsi="Book Antiqua"/>
          <w:color w:val="000000" w:themeColor="text1"/>
        </w:rPr>
        <w:t>30 de junho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ind w:left="0"/>
        <w:rPr>
          <w:rFonts w:ascii="Book Antiqua" w:eastAsia="Book Antiqua" w:hAnsi="Book Antiqua"/>
        </w:rPr>
      </w:pPr>
    </w:p>
    <w:p w:rsidR="00B549D8" w:rsidRDefault="00B549D8" w:rsidP="00E47A65">
      <w:pPr>
        <w:widowControl w:val="0"/>
        <w:ind w:left="0"/>
        <w:rPr>
          <w:rFonts w:ascii="Book Antiqua" w:eastAsia="Book Antiqua" w:hAnsi="Book Antiqua"/>
        </w:rPr>
      </w:pPr>
    </w:p>
    <w:p w:rsidR="00B549D8" w:rsidRDefault="00B549D8" w:rsidP="00E47A65">
      <w:pPr>
        <w:widowControl w:val="0"/>
        <w:ind w:left="0"/>
        <w:rPr>
          <w:rFonts w:ascii="Book Antiqua" w:eastAsia="Book Antiqua" w:hAnsi="Book Antiqua"/>
        </w:rPr>
      </w:pPr>
    </w:p>
    <w:p w:rsidR="00B549D8" w:rsidRPr="00627233" w:rsidRDefault="00B549D8" w:rsidP="00E47A65">
      <w:pPr>
        <w:widowControl w:val="0"/>
        <w:ind w:left="0"/>
        <w:rPr>
          <w:rFonts w:ascii="Book Antiqua" w:eastAsia="Book Antiqua" w:hAnsi="Book Antiqua"/>
        </w:rPr>
      </w:pPr>
    </w:p>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B549D8" w:rsidRPr="00B549D8" w:rsidTr="00B549D8">
        <w:trPr>
          <w:trHeight w:val="1701"/>
        </w:trPr>
        <w:tc>
          <w:tcPr>
            <w:tcW w:w="3369" w:type="dxa"/>
          </w:tcPr>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ANA KARINA SCHRAMM MATUCHAKI CUNHA</w:t>
            </w:r>
          </w:p>
          <w:p w:rsidR="00B549D8" w:rsidRPr="00B549D8" w:rsidRDefault="00B549D8" w:rsidP="00B549D8">
            <w:pPr>
              <w:widowControl w:val="0"/>
              <w:autoSpaceDE w:val="0"/>
              <w:autoSpaceDN w:val="0"/>
              <w:adjustRightInd w:val="0"/>
              <w:ind w:left="0" w:right="0"/>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Secretária Municipal da Fazenda e Gestão Administrativa</w:t>
            </w:r>
          </w:p>
        </w:tc>
        <w:tc>
          <w:tcPr>
            <w:tcW w:w="3544" w:type="dxa"/>
          </w:tcPr>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ANDRÉIA SYMONE ZIMMERMANN NAGEL</w:t>
            </w:r>
          </w:p>
          <w:p w:rsidR="00B549D8" w:rsidRPr="00B549D8" w:rsidRDefault="00B549D8" w:rsidP="00B549D8">
            <w:pPr>
              <w:widowControl w:val="0"/>
              <w:autoSpaceDE w:val="0"/>
              <w:autoSpaceDN w:val="0"/>
              <w:adjustRightInd w:val="0"/>
              <w:ind w:left="0" w:right="0"/>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Secretária Municipal de Educação</w:t>
            </w:r>
          </w:p>
        </w:tc>
        <w:tc>
          <w:tcPr>
            <w:tcW w:w="3260" w:type="dxa"/>
          </w:tcPr>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ARNALDO GONÇALVES MUNHOZ JUNIOR</w:t>
            </w:r>
          </w:p>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color w:val="000000"/>
                <w:sz w:val="17"/>
                <w:szCs w:val="17"/>
              </w:rPr>
              <w:t>Secretário Municipal de Saúde</w:t>
            </w:r>
          </w:p>
        </w:tc>
      </w:tr>
      <w:tr w:rsidR="00B549D8" w:rsidRPr="00B549D8" w:rsidTr="00B549D8">
        <w:trPr>
          <w:trHeight w:val="1701"/>
        </w:trPr>
        <w:tc>
          <w:tcPr>
            <w:tcW w:w="3369" w:type="dxa"/>
          </w:tcPr>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p>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LEANDRO RAFAEL MELO</w:t>
            </w:r>
          </w:p>
          <w:p w:rsidR="00B549D8" w:rsidRPr="00B549D8" w:rsidRDefault="00B549D8" w:rsidP="00B549D8">
            <w:pPr>
              <w:widowControl w:val="0"/>
              <w:autoSpaceDE w:val="0"/>
              <w:autoSpaceDN w:val="0"/>
              <w:adjustRightInd w:val="0"/>
              <w:ind w:left="0" w:right="0"/>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Secretário Municipal de Obras e Serviços Urbanos</w:t>
            </w:r>
          </w:p>
        </w:tc>
        <w:tc>
          <w:tcPr>
            <w:tcW w:w="3544" w:type="dxa"/>
          </w:tcPr>
          <w:p w:rsidR="00B549D8" w:rsidRPr="00B549D8" w:rsidRDefault="00B549D8" w:rsidP="00B549D8">
            <w:pPr>
              <w:widowControl w:val="0"/>
              <w:autoSpaceDE w:val="0"/>
              <w:autoSpaceDN w:val="0"/>
              <w:adjustRightInd w:val="0"/>
              <w:ind w:left="0" w:right="34"/>
              <w:jc w:val="center"/>
              <w:rPr>
                <w:rFonts w:ascii="Book Antiqua" w:eastAsia="Book Antiqua" w:hAnsi="Book Antiqua"/>
                <w:b/>
                <w:color w:val="000000"/>
                <w:sz w:val="17"/>
                <w:szCs w:val="17"/>
              </w:rPr>
            </w:pPr>
          </w:p>
          <w:p w:rsidR="00B549D8" w:rsidRPr="00B549D8" w:rsidRDefault="00B549D8" w:rsidP="00B549D8">
            <w:pPr>
              <w:widowControl w:val="0"/>
              <w:autoSpaceDE w:val="0"/>
              <w:autoSpaceDN w:val="0"/>
              <w:adjustRightInd w:val="0"/>
              <w:ind w:left="0" w:right="34"/>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KARINA ALINE MATEUS</w:t>
            </w:r>
          </w:p>
          <w:p w:rsidR="00B549D8" w:rsidRPr="00B549D8" w:rsidRDefault="00B549D8" w:rsidP="00B549D8">
            <w:pPr>
              <w:widowControl w:val="0"/>
              <w:autoSpaceDE w:val="0"/>
              <w:autoSpaceDN w:val="0"/>
              <w:adjustRightInd w:val="0"/>
              <w:ind w:left="0" w:right="0"/>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Secretária Municipal de Agricultura e Aquicultura</w:t>
            </w:r>
          </w:p>
        </w:tc>
        <w:tc>
          <w:tcPr>
            <w:tcW w:w="3260" w:type="dxa"/>
          </w:tcPr>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p>
          <w:p w:rsidR="00B549D8" w:rsidRPr="00B549D8" w:rsidRDefault="00B549D8" w:rsidP="00B549D8">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NEUSA PASTA FELIZETTI</w:t>
            </w:r>
          </w:p>
          <w:p w:rsidR="00B549D8" w:rsidRPr="00B549D8" w:rsidRDefault="00B549D8" w:rsidP="00B549D8">
            <w:pPr>
              <w:widowControl w:val="0"/>
              <w:autoSpaceDE w:val="0"/>
              <w:autoSpaceDN w:val="0"/>
              <w:adjustRightInd w:val="0"/>
              <w:ind w:left="0" w:right="34"/>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Secretária Municipal de Assistência Social</w:t>
            </w:r>
          </w:p>
        </w:tc>
      </w:tr>
      <w:tr w:rsidR="00B549D8" w:rsidRPr="00B549D8" w:rsidTr="00B549D8">
        <w:trPr>
          <w:trHeight w:val="1701"/>
        </w:trPr>
        <w:tc>
          <w:tcPr>
            <w:tcW w:w="3369" w:type="dxa"/>
          </w:tcPr>
          <w:p w:rsidR="00B549D8" w:rsidRDefault="00B549D8" w:rsidP="00575A23">
            <w:pPr>
              <w:widowControl w:val="0"/>
              <w:autoSpaceDE w:val="0"/>
              <w:autoSpaceDN w:val="0"/>
              <w:adjustRightInd w:val="0"/>
              <w:ind w:left="0" w:right="0"/>
              <w:jc w:val="center"/>
              <w:rPr>
                <w:rFonts w:ascii="Book Antiqua" w:eastAsia="Book Antiqua" w:hAnsi="Book Antiqua"/>
                <w:b/>
                <w:color w:val="000000"/>
                <w:sz w:val="17"/>
                <w:szCs w:val="17"/>
              </w:rPr>
            </w:pPr>
          </w:p>
          <w:p w:rsidR="00B549D8" w:rsidRPr="00B549D8" w:rsidRDefault="00B549D8" w:rsidP="00575A23">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CÍCERO GIOVANE AMARO</w:t>
            </w:r>
          </w:p>
          <w:p w:rsidR="00B549D8" w:rsidRPr="00B549D8" w:rsidRDefault="00B549D8" w:rsidP="00575A23">
            <w:pPr>
              <w:widowControl w:val="0"/>
              <w:autoSpaceDE w:val="0"/>
              <w:autoSpaceDN w:val="0"/>
              <w:adjustRightInd w:val="0"/>
              <w:ind w:left="0" w:right="0"/>
              <w:jc w:val="center"/>
              <w:rPr>
                <w:rFonts w:ascii="Book Antiqua" w:eastAsia="Book Antiqua" w:hAnsi="Book Antiqua"/>
                <w:color w:val="000000"/>
                <w:sz w:val="17"/>
                <w:szCs w:val="17"/>
              </w:rPr>
            </w:pPr>
            <w:r w:rsidRPr="00B549D8">
              <w:rPr>
                <w:rFonts w:ascii="Book Antiqua" w:eastAsia="Book Antiqua" w:hAnsi="Book Antiqua"/>
                <w:color w:val="000000"/>
                <w:sz w:val="17"/>
                <w:szCs w:val="17"/>
              </w:rPr>
              <w:t>Diretor-Presidente do Serviço Autônomo Municipal de Água e Esgoto - SAMAE</w:t>
            </w:r>
          </w:p>
        </w:tc>
        <w:tc>
          <w:tcPr>
            <w:tcW w:w="3544" w:type="dxa"/>
          </w:tcPr>
          <w:p w:rsidR="00B549D8" w:rsidRDefault="00B549D8" w:rsidP="00575A23">
            <w:pPr>
              <w:widowControl w:val="0"/>
              <w:autoSpaceDE w:val="0"/>
              <w:autoSpaceDN w:val="0"/>
              <w:adjustRightInd w:val="0"/>
              <w:ind w:left="0" w:right="0"/>
              <w:jc w:val="center"/>
              <w:rPr>
                <w:rFonts w:ascii="Book Antiqua" w:eastAsia="Book Antiqua" w:hAnsi="Book Antiqua"/>
                <w:b/>
                <w:color w:val="000000"/>
                <w:sz w:val="17"/>
                <w:szCs w:val="17"/>
              </w:rPr>
            </w:pPr>
          </w:p>
          <w:p w:rsidR="00B549D8" w:rsidRPr="00B549D8" w:rsidRDefault="00B549D8" w:rsidP="00575A23">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HAROLDO ROBERTO MEDEIROS</w:t>
            </w:r>
          </w:p>
          <w:p w:rsidR="00B549D8" w:rsidRPr="00B549D8" w:rsidRDefault="00B549D8" w:rsidP="00575A23">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color w:val="000000"/>
                <w:sz w:val="17"/>
                <w:szCs w:val="17"/>
              </w:rPr>
              <w:t xml:space="preserve">Diretor-Presidente da Fundação Municipal de Esportes e Lazer – FMEL </w:t>
            </w:r>
          </w:p>
        </w:tc>
        <w:tc>
          <w:tcPr>
            <w:tcW w:w="3260" w:type="dxa"/>
          </w:tcPr>
          <w:p w:rsidR="00B549D8" w:rsidRPr="00B549D8" w:rsidRDefault="00B549D8" w:rsidP="00575A23">
            <w:pPr>
              <w:widowControl w:val="0"/>
              <w:autoSpaceDE w:val="0"/>
              <w:autoSpaceDN w:val="0"/>
              <w:adjustRightInd w:val="0"/>
              <w:ind w:left="0" w:right="-852"/>
              <w:jc w:val="center"/>
              <w:rPr>
                <w:rFonts w:ascii="Book Antiqua" w:eastAsia="Book Antiqua" w:hAnsi="Book Antiqua"/>
                <w:b/>
                <w:color w:val="000000"/>
                <w:sz w:val="17"/>
                <w:szCs w:val="17"/>
              </w:rPr>
            </w:pPr>
          </w:p>
        </w:tc>
      </w:tr>
    </w:tbl>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31FCB" w:rsidRPr="00531FCB">
        <w:rPr>
          <w:rStyle w:val="nfase"/>
          <w:rFonts w:ascii="Book Antiqua" w:eastAsia="Book Antiqua" w:hAnsi="Book Antiqua"/>
          <w:i w:val="0"/>
          <w:color w:val="000000" w:themeColor="text1"/>
          <w:sz w:val="36"/>
          <w:szCs w:val="36"/>
        </w:rPr>
        <w:t>103</w:t>
      </w:r>
      <w:r w:rsidRPr="00531FCB">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2E239D" w:rsidRPr="002E239D">
        <w:rPr>
          <w:rStyle w:val="nfase"/>
          <w:rFonts w:ascii="Book Antiqua" w:eastAsia="Book Antiqua" w:hAnsi="Book Antiqua"/>
          <w:i w:val="0"/>
          <w:sz w:val="36"/>
          <w:szCs w:val="36"/>
        </w:rPr>
        <w:t>18</w:t>
      </w:r>
      <w:r w:rsidRPr="009760FE">
        <w:rPr>
          <w:rStyle w:val="nfase"/>
          <w:rFonts w:ascii="Book Antiqua" w:eastAsia="Book Antiqua" w:hAnsi="Book Antiqua"/>
          <w:i w:val="0"/>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531FCB">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Default="00C53DC0" w:rsidP="00531FCB">
      <w:pPr>
        <w:jc w:val="center"/>
      </w:pPr>
    </w:p>
    <w:p w:rsidR="00C53DC0" w:rsidRPr="00627233" w:rsidRDefault="00C53DC0" w:rsidP="00C53DC0">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C53DC0" w:rsidRPr="00627233" w:rsidRDefault="00C53DC0" w:rsidP="00C53DC0">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C53DC0">
        <w:rPr>
          <w:rFonts w:ascii="Book Antiqua" w:eastAsia="Book Antiqua" w:hAnsi="Book Antiqua"/>
          <w:color w:val="000000" w:themeColor="text1"/>
          <w:sz w:val="36"/>
          <w:szCs w:val="36"/>
        </w:rPr>
        <w:t>103/2026</w:t>
      </w:r>
    </w:p>
    <w:p w:rsidR="00C53DC0" w:rsidRPr="00B37C3A" w:rsidRDefault="00C53DC0" w:rsidP="00C53DC0">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C53DC0">
        <w:rPr>
          <w:rFonts w:ascii="Book Antiqua" w:eastAsia="Book Antiqua" w:hAnsi="Book Antiqua"/>
          <w:color w:val="000000" w:themeColor="text1"/>
          <w:sz w:val="36"/>
          <w:szCs w:val="36"/>
        </w:rPr>
        <w:t>18/2026</w:t>
      </w:r>
    </w:p>
    <w:p w:rsidR="00C53DC0" w:rsidRPr="00627233" w:rsidRDefault="00C53DC0" w:rsidP="00C53D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53DC0" w:rsidRPr="00941DEB" w:rsidRDefault="00C53DC0" w:rsidP="00C53DC0">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C53DC0" w:rsidRPr="00627233" w:rsidRDefault="00C53DC0" w:rsidP="00C53DC0">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C53DC0" w:rsidRDefault="00C53DC0" w:rsidP="00C53DC0">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C53DC0">
        <w:rPr>
          <w:rFonts w:ascii="Book Antiqua" w:hAnsi="Book Antiqua" w:cs="Book Antiqua"/>
          <w:color w:val="000000" w:themeColor="text1"/>
        </w:rPr>
        <w:t xml:space="preserve">da </w:t>
      </w:r>
      <w:r w:rsidRPr="00C53DC0">
        <w:rPr>
          <w:rFonts w:ascii="Book Antiqua" w:hAnsi="Book Antiqua"/>
          <w:b/>
          <w:color w:val="000000" w:themeColor="text1"/>
        </w:rPr>
        <w:t>SECRETARIA MUNICIPAL DA FAZENDA E GESTÃO ADMINISTRATIVA</w:t>
      </w:r>
      <w:r w:rsidRPr="00C53DC0">
        <w:rPr>
          <w:rFonts w:ascii="Book Antiqua" w:eastAsia="Book Antiqua" w:hAnsi="Book Antiqua"/>
          <w:color w:val="000000" w:themeColor="text1"/>
        </w:rPr>
        <w:t xml:space="preserve">, </w:t>
      </w:r>
      <w:r w:rsidRPr="00C53DC0">
        <w:rPr>
          <w:rFonts w:ascii="Book Antiqua" w:hAnsi="Book Antiqua" w:cs="Book Antiqua"/>
          <w:color w:val="000000" w:themeColor="text1"/>
        </w:rPr>
        <w:t>com sede na Rua São Pedro, nº 128 – Edifício Edson Elias Wieser (2º andar), Bairro Centro, CEP 89.110-082, Município de Gaspar/SC</w:t>
      </w:r>
      <w:r w:rsidRPr="00C53DC0">
        <w:rPr>
          <w:rFonts w:ascii="Book Antiqua" w:eastAsia="Book Antiqua" w:hAnsi="Book Antiqua"/>
          <w:color w:val="000000" w:themeColor="text1"/>
        </w:rPr>
        <w:t xml:space="preserve">, neste ato representada pela sua Secretária, a Senhora </w:t>
      </w:r>
      <w:r w:rsidRPr="00C53DC0">
        <w:rPr>
          <w:rFonts w:ascii="Book Antiqua" w:eastAsia="Book Antiqua" w:hAnsi="Book Antiqua"/>
          <w:b/>
          <w:color w:val="000000" w:themeColor="text1"/>
        </w:rPr>
        <w:t>ANA KARINA SCHRAMM MATUCHAKI CUNHA</w:t>
      </w:r>
      <w:r w:rsidRPr="00C53DC0">
        <w:rPr>
          <w:rFonts w:ascii="Book Antiqua" w:hAnsi="Book Antiqua"/>
          <w:color w:val="000000" w:themeColor="text1"/>
        </w:rPr>
        <w:t xml:space="preserve">; da </w:t>
      </w:r>
      <w:r w:rsidRPr="00C53DC0">
        <w:rPr>
          <w:rFonts w:ascii="Book Antiqua" w:hAnsi="Book Antiqua"/>
          <w:b/>
          <w:color w:val="000000" w:themeColor="text1"/>
        </w:rPr>
        <w:t>SECRETARIA MUNICIPAL DE EDUCAÇÃO</w:t>
      </w:r>
      <w:r w:rsidRPr="00C53DC0">
        <w:rPr>
          <w:rFonts w:ascii="Book Antiqua" w:hAnsi="Book Antiqua"/>
          <w:color w:val="000000" w:themeColor="text1"/>
        </w:rPr>
        <w:t xml:space="preserve">, </w:t>
      </w:r>
      <w:r w:rsidRPr="00C53DC0">
        <w:rPr>
          <w:rFonts w:ascii="Book Antiqua" w:hAnsi="Book Antiqua" w:cs="Book Antiqua"/>
          <w:color w:val="000000" w:themeColor="text1"/>
        </w:rPr>
        <w:t xml:space="preserve">com sede na Rua São Pedro, nº 128 – Edifício Edson Elias Wieser (1º andar), Bairro Centro, CEP 89.110-082, Município de Gaspar/SC, </w:t>
      </w:r>
      <w:r w:rsidRPr="00C53DC0">
        <w:rPr>
          <w:rFonts w:ascii="Book Antiqua" w:hAnsi="Book Antiqua"/>
          <w:color w:val="000000" w:themeColor="text1"/>
        </w:rPr>
        <w:t xml:space="preserve">neste </w:t>
      </w:r>
      <w:r w:rsidRPr="00C53DC0">
        <w:rPr>
          <w:rFonts w:ascii="Book Antiqua" w:eastAsia="Book Antiqua" w:hAnsi="Book Antiqua"/>
          <w:color w:val="000000" w:themeColor="text1"/>
        </w:rPr>
        <w:t>ato representada pela sua Secretária, a Senhora</w:t>
      </w:r>
      <w:r w:rsidRPr="00C53DC0">
        <w:rPr>
          <w:rFonts w:ascii="Book Antiqua" w:hAnsi="Book Antiqua"/>
          <w:color w:val="000000" w:themeColor="text1"/>
        </w:rPr>
        <w:t xml:space="preserve"> </w:t>
      </w:r>
      <w:r w:rsidRPr="00C53DC0">
        <w:rPr>
          <w:rFonts w:ascii="Book Antiqua" w:hAnsi="Book Antiqua"/>
          <w:b/>
          <w:color w:val="000000" w:themeColor="text1"/>
        </w:rPr>
        <w:t>ANDRÉIA SYMONE ZIMMERMANN NAGEL</w:t>
      </w:r>
      <w:r w:rsidRPr="00C53DC0">
        <w:rPr>
          <w:rFonts w:ascii="Book Antiqua" w:hAnsi="Book Antiqua"/>
          <w:color w:val="000000" w:themeColor="text1"/>
        </w:rPr>
        <w:t xml:space="preserve">; da </w:t>
      </w:r>
      <w:r w:rsidRPr="00C53DC0">
        <w:rPr>
          <w:rFonts w:ascii="Book Antiqua" w:eastAsia="Book Antiqua" w:hAnsi="Book Antiqua"/>
          <w:b/>
          <w:color w:val="000000" w:themeColor="text1"/>
          <w:shd w:val="clear" w:color="auto" w:fill="FFFFFF"/>
        </w:rPr>
        <w:t>SECRETARIA MUNICIPAL DE OBRAS E SERVIÇOS URBANOS</w:t>
      </w:r>
      <w:r w:rsidRPr="00C53DC0">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Pr="00C53DC0">
        <w:rPr>
          <w:rFonts w:ascii="Book Antiqua" w:hAnsi="Book Antiqua" w:cs="Times New Roman"/>
          <w:b/>
          <w:color w:val="000000" w:themeColor="text1"/>
        </w:rPr>
        <w:t>LEANDRO RAFAEL MELO</w:t>
      </w:r>
      <w:r w:rsidRPr="00C53DC0">
        <w:rPr>
          <w:rFonts w:ascii="Book Antiqua" w:eastAsia="Book Antiqua" w:hAnsi="Book Antiqua"/>
          <w:color w:val="000000" w:themeColor="text1"/>
          <w:shd w:val="clear" w:color="auto" w:fill="FFFFFF"/>
        </w:rPr>
        <w:t>;</w:t>
      </w:r>
      <w:r w:rsidRPr="00C53DC0">
        <w:rPr>
          <w:rFonts w:ascii="Book Antiqua" w:hAnsi="Book Antiqua"/>
          <w:color w:val="000000" w:themeColor="text1"/>
        </w:rPr>
        <w:t xml:space="preserve"> da </w:t>
      </w:r>
      <w:r w:rsidRPr="00C53DC0">
        <w:rPr>
          <w:rFonts w:ascii="Book Antiqua" w:hAnsi="Book Antiqua"/>
          <w:b/>
          <w:color w:val="000000" w:themeColor="text1"/>
        </w:rPr>
        <w:t>SECRETARIA MUNICIPAL DE AGRICULTURA E AQUICULTURA</w:t>
      </w:r>
      <w:r w:rsidRPr="00C53DC0">
        <w:rPr>
          <w:rFonts w:ascii="Book Antiqua" w:hAnsi="Book Antiqua"/>
          <w:color w:val="000000" w:themeColor="text1"/>
        </w:rPr>
        <w:t>,</w:t>
      </w:r>
      <w:r w:rsidRPr="00C53DC0">
        <w:rPr>
          <w:rFonts w:ascii="Book Antiqua" w:hAnsi="Book Antiqua" w:cs="Book Antiqua"/>
          <w:color w:val="000000" w:themeColor="text1"/>
        </w:rPr>
        <w:t xml:space="preserve"> com sede na Avenida Frei Godofredo, nº 1.635, Bairro Santa Terezinha, CEP 89.114-310, Município de Gaspar/SC,</w:t>
      </w:r>
      <w:r w:rsidRPr="00C53DC0">
        <w:rPr>
          <w:rFonts w:ascii="Book Antiqua" w:hAnsi="Book Antiqua"/>
          <w:color w:val="000000" w:themeColor="text1"/>
        </w:rPr>
        <w:t xml:space="preserve"> neste </w:t>
      </w:r>
      <w:r w:rsidRPr="00C53DC0">
        <w:rPr>
          <w:rFonts w:ascii="Book Antiqua" w:eastAsia="Book Antiqua" w:hAnsi="Book Antiqua"/>
          <w:color w:val="000000" w:themeColor="text1"/>
        </w:rPr>
        <w:t>ato representada pela sua Secretária, a Senhora</w:t>
      </w:r>
      <w:r w:rsidRPr="00C53DC0">
        <w:rPr>
          <w:rFonts w:ascii="Book Antiqua" w:hAnsi="Book Antiqua"/>
          <w:color w:val="000000" w:themeColor="text1"/>
        </w:rPr>
        <w:t xml:space="preserve"> </w:t>
      </w:r>
      <w:r w:rsidRPr="00C53DC0">
        <w:rPr>
          <w:rFonts w:ascii="Book Antiqua" w:hAnsi="Book Antiqua"/>
          <w:b/>
          <w:color w:val="000000" w:themeColor="text1"/>
        </w:rPr>
        <w:t>KARINA ALINE MATEUS</w:t>
      </w:r>
      <w:r w:rsidRPr="00C53DC0">
        <w:rPr>
          <w:rFonts w:ascii="Book Antiqua" w:hAnsi="Book Antiqua"/>
          <w:color w:val="000000" w:themeColor="text1"/>
        </w:rPr>
        <w:t xml:space="preserve">; da </w:t>
      </w:r>
      <w:r w:rsidRPr="00C53DC0">
        <w:rPr>
          <w:rFonts w:ascii="Book Antiqua" w:hAnsi="Book Antiqua"/>
          <w:b/>
          <w:color w:val="000000" w:themeColor="text1"/>
        </w:rPr>
        <w:t>SECRETARIA MUNICIPAL DE SAÚDE</w:t>
      </w:r>
      <w:r w:rsidRPr="00C53DC0">
        <w:rPr>
          <w:rFonts w:ascii="Book Antiqua" w:hAnsi="Book Antiqua"/>
          <w:color w:val="000000" w:themeColor="text1"/>
        </w:rPr>
        <w:t xml:space="preserve">, </w:t>
      </w:r>
      <w:r w:rsidRPr="00C53DC0">
        <w:rPr>
          <w:rFonts w:ascii="Book Antiqua" w:hAnsi="Book Antiqua" w:cs="Book Antiqua"/>
          <w:color w:val="000000" w:themeColor="text1"/>
        </w:rPr>
        <w:t>com sede na Avenida Olga Wehmuth, nº 151, Bairro Sete de Setembro, CEP 89.114-736, Município de Gaspar/SC</w:t>
      </w:r>
      <w:r w:rsidRPr="00C53DC0">
        <w:rPr>
          <w:rFonts w:ascii="Book Antiqua" w:hAnsi="Book Antiqua"/>
          <w:color w:val="000000" w:themeColor="text1"/>
        </w:rPr>
        <w:t xml:space="preserve">, neste </w:t>
      </w:r>
      <w:r w:rsidRPr="00C53DC0">
        <w:rPr>
          <w:rFonts w:ascii="Book Antiqua" w:eastAsia="Book Antiqua" w:hAnsi="Book Antiqua"/>
          <w:color w:val="000000" w:themeColor="text1"/>
        </w:rPr>
        <w:t>ato representada pelo seu Secretário, o Senhor</w:t>
      </w:r>
      <w:r w:rsidRPr="00C53DC0">
        <w:rPr>
          <w:rFonts w:ascii="Book Antiqua" w:hAnsi="Book Antiqua"/>
          <w:color w:val="000000" w:themeColor="text1"/>
        </w:rPr>
        <w:t xml:space="preserve"> </w:t>
      </w:r>
      <w:r w:rsidRPr="00C53DC0">
        <w:rPr>
          <w:rFonts w:ascii="Book Antiqua" w:hAnsi="Book Antiqua"/>
          <w:b/>
          <w:color w:val="000000" w:themeColor="text1"/>
        </w:rPr>
        <w:t>ARNALDO GONÇALVES MUNHOZ JUNIOR</w:t>
      </w:r>
      <w:r w:rsidRPr="00C53DC0">
        <w:rPr>
          <w:rFonts w:ascii="Book Antiqua" w:hAnsi="Book Antiqua"/>
          <w:color w:val="000000" w:themeColor="text1"/>
        </w:rPr>
        <w:t xml:space="preserve">; da </w:t>
      </w:r>
      <w:r w:rsidRPr="00C53DC0">
        <w:rPr>
          <w:rFonts w:ascii="Book Antiqua" w:eastAsia="Book Antiqua" w:hAnsi="Book Antiqua"/>
          <w:b/>
          <w:color w:val="000000" w:themeColor="text1"/>
          <w:shd w:val="clear" w:color="auto" w:fill="FFFFFF"/>
        </w:rPr>
        <w:t>SECRETARIA MUNICIPAL DE ASSISTÊNCIA SOCIAL</w:t>
      </w:r>
      <w:r w:rsidRPr="00C53DC0">
        <w:rPr>
          <w:rFonts w:ascii="Book Antiqua" w:eastAsia="Book Antiqua" w:hAnsi="Book Antiqua"/>
          <w:color w:val="000000" w:themeColor="text1"/>
          <w:shd w:val="clear" w:color="auto" w:fill="FFFFFF"/>
        </w:rPr>
        <w:t>, com sede na Avenida das Comunidades, nº 133, Bairro Centro, CEP 89.110-085, Município de Gaspar</w:t>
      </w:r>
      <w:r w:rsidRPr="00C53DC0">
        <w:rPr>
          <w:rFonts w:ascii="Book Antiqua" w:hAnsi="Book Antiqua" w:cs="Book Antiqua"/>
          <w:color w:val="000000" w:themeColor="text1"/>
        </w:rPr>
        <w:t>/SC</w:t>
      </w:r>
      <w:r w:rsidRPr="00C53DC0">
        <w:rPr>
          <w:rFonts w:ascii="Book Antiqua" w:eastAsia="Book Antiqua" w:hAnsi="Book Antiqua"/>
          <w:color w:val="000000" w:themeColor="text1"/>
          <w:shd w:val="clear" w:color="auto" w:fill="FFFFFF"/>
        </w:rPr>
        <w:t xml:space="preserve">, neste ato representada pela sua Secretária, a Senhora </w:t>
      </w:r>
      <w:r w:rsidRPr="00C53DC0">
        <w:rPr>
          <w:rFonts w:ascii="Book Antiqua" w:eastAsia="Book Antiqua" w:hAnsi="Book Antiqua"/>
          <w:b/>
          <w:color w:val="000000" w:themeColor="text1"/>
          <w:shd w:val="clear" w:color="auto" w:fill="FFFFFF"/>
        </w:rPr>
        <w:t>NEUSA PASTA FELIZETTI</w:t>
      </w:r>
      <w:r w:rsidRPr="00C53DC0">
        <w:rPr>
          <w:rFonts w:ascii="Book Antiqua" w:eastAsia="Book Antiqua" w:hAnsi="Book Antiqua"/>
          <w:color w:val="000000" w:themeColor="text1"/>
          <w:shd w:val="clear" w:color="auto" w:fill="FFFFFF"/>
        </w:rPr>
        <w:t>;</w:t>
      </w:r>
      <w:r w:rsidRPr="00C53DC0">
        <w:rPr>
          <w:rFonts w:ascii="Book Antiqua" w:eastAsia="Book Antiqua" w:hAnsi="Book Antiqua"/>
          <w:b/>
          <w:color w:val="000000" w:themeColor="text1"/>
          <w:shd w:val="clear" w:color="auto" w:fill="FFFFFF"/>
        </w:rPr>
        <w:t xml:space="preserve"> </w:t>
      </w:r>
      <w:r w:rsidRPr="00C53DC0">
        <w:rPr>
          <w:rFonts w:ascii="Book Antiqua" w:hAnsi="Book Antiqua"/>
          <w:color w:val="000000" w:themeColor="text1"/>
        </w:rPr>
        <w:t>da</w:t>
      </w:r>
      <w:r w:rsidRPr="00C53DC0">
        <w:rPr>
          <w:rFonts w:ascii="Book Antiqua" w:hAnsi="Book Antiqua"/>
          <w:b/>
          <w:color w:val="000000" w:themeColor="text1"/>
        </w:rPr>
        <w:t xml:space="preserve"> FUNDAÇÃO MUNICIPAL DE ESPORTES E LAZER</w:t>
      </w:r>
      <w:r w:rsidRPr="00C53DC0">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Pr="00C53DC0">
        <w:rPr>
          <w:rFonts w:ascii="Book Antiqua" w:hAnsi="Book Antiqua"/>
          <w:b/>
          <w:color w:val="000000" w:themeColor="text1"/>
        </w:rPr>
        <w:t>HAROLDO ROBERTO MEDEIROS</w:t>
      </w:r>
      <w:r w:rsidRPr="00C53DC0">
        <w:rPr>
          <w:rFonts w:ascii="Book Antiqua" w:hAnsi="Book Antiqua"/>
          <w:color w:val="000000" w:themeColor="text1"/>
        </w:rPr>
        <w:t>;</w:t>
      </w:r>
      <w:r w:rsidR="00B323CB">
        <w:rPr>
          <w:rFonts w:ascii="Book Antiqua" w:hAnsi="Book Antiqua"/>
          <w:color w:val="000000" w:themeColor="text1"/>
        </w:rPr>
        <w:t xml:space="preserve"> e</w:t>
      </w:r>
      <w:r w:rsidRPr="00C53DC0">
        <w:rPr>
          <w:rFonts w:ascii="Book Antiqua" w:hAnsi="Book Antiqua"/>
          <w:color w:val="000000" w:themeColor="text1"/>
        </w:rPr>
        <w:t xml:space="preserve"> do </w:t>
      </w:r>
      <w:r w:rsidRPr="00C53DC0">
        <w:rPr>
          <w:rFonts w:ascii="Book Antiqua" w:hAnsi="Book Antiqua" w:cs="Book Antiqua"/>
          <w:b/>
          <w:color w:val="000000" w:themeColor="text1"/>
        </w:rPr>
        <w:t>SERVIÇO AUTÔNOMO MUNICIPAL DE ÁGUA E ESGOTO - SAMAE</w:t>
      </w:r>
      <w:r w:rsidRPr="00C53DC0">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Pr="00C53DC0">
        <w:rPr>
          <w:rFonts w:ascii="Book Antiqua" w:hAnsi="Book Antiqua" w:cs="Book Antiqua"/>
          <w:b/>
          <w:color w:val="000000" w:themeColor="text1"/>
        </w:rPr>
        <w:t>CÍCERO GIOVANE AMARO</w:t>
      </w:r>
      <w:r w:rsidRPr="00C53DC0">
        <w:rPr>
          <w:rFonts w:ascii="Book Antiqua" w:hAnsi="Book Antiqua" w:cs="Book Antiqua"/>
          <w:color w:val="000000" w:themeColor="text1"/>
        </w:rPr>
        <w:t xml:space="preserve">; </w:t>
      </w:r>
      <w:r>
        <w:rPr>
          <w:rFonts w:ascii="Book Antiqua" w:hAnsi="Book Antiqua"/>
        </w:rPr>
        <w:t>que esta</w:t>
      </w:r>
      <w:r w:rsidRPr="00AC026F">
        <w:rPr>
          <w:rFonts w:ascii="Book Antiqua" w:hAnsi="Book Antiqua"/>
        </w:rPr>
        <w:t xml:space="preserve"> </w:t>
      </w:r>
      <w:r w:rsidRPr="00C53DC0">
        <w:rPr>
          <w:rFonts w:ascii="Book Antiqua" w:hAnsi="Book Antiqua"/>
          <w:color w:val="000000" w:themeColor="text1"/>
        </w:rPr>
        <w:t>subscrevem</w:t>
      </w:r>
      <w:r w:rsidRPr="00450EBD">
        <w:rPr>
          <w:rFonts w:ascii="Book Antiqua" w:hAnsi="Book Antiqua"/>
        </w:rPr>
        <w:t>,</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Pr="00C53DC0">
        <w:rPr>
          <w:rFonts w:ascii="Book Antiqua" w:hAnsi="Book Antiqua" w:cs="Book Antiqua"/>
          <w:bCs/>
          <w:color w:val="000000" w:themeColor="text1"/>
          <w:lang w:eastAsia="pt-BR"/>
        </w:rPr>
        <w:t xml:space="preserve">103/2026 - Pregão </w:t>
      </w:r>
      <w:r w:rsidRPr="00C53DC0">
        <w:rPr>
          <w:rFonts w:ascii="Book Antiqua" w:hAnsi="Book Antiqua"/>
          <w:color w:val="000000" w:themeColor="text1"/>
        </w:rPr>
        <w:t xml:space="preserve">Eletrônico </w:t>
      </w:r>
      <w:r w:rsidRPr="00C53DC0">
        <w:rPr>
          <w:rFonts w:ascii="Book Antiqua" w:hAnsi="Book Antiqua" w:cs="Book Antiqua"/>
          <w:bCs/>
          <w:color w:val="000000" w:themeColor="text1"/>
          <w:lang w:eastAsia="pt-BR"/>
        </w:rPr>
        <w:t>nº 18/2026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C53DC0" w:rsidRPr="00627233" w:rsidRDefault="00C53DC0" w:rsidP="00C53DC0">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53DC0" w:rsidRPr="000157FD"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a) </w:t>
      </w:r>
      <w:r w:rsidRPr="000157FD">
        <w:rPr>
          <w:rFonts w:ascii="Book Antiqua" w:hAnsi="Book Antiqua"/>
        </w:rPr>
        <w:t>Termo de Referência;</w:t>
      </w:r>
    </w:p>
    <w:p w:rsidR="00C53DC0" w:rsidRPr="000157FD"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lastRenderedPageBreak/>
        <w:t xml:space="preserve">b) </w:t>
      </w:r>
      <w:r w:rsidRPr="000157FD">
        <w:rPr>
          <w:rFonts w:ascii="Book Antiqua" w:hAnsi="Book Antiqua"/>
        </w:rPr>
        <w:t xml:space="preserve">Edital de </w:t>
      </w:r>
      <w:r w:rsidRPr="000157FD">
        <w:rPr>
          <w:rFonts w:ascii="Book Antiqua" w:hAnsi="Book Antiqua"/>
          <w:b/>
          <w:u w:val="single"/>
        </w:rPr>
        <w:t xml:space="preserve">Pregão Eletrônico </w:t>
      </w:r>
      <w:r w:rsidRPr="00C53DC0">
        <w:rPr>
          <w:rFonts w:ascii="Book Antiqua" w:hAnsi="Book Antiqua"/>
          <w:b/>
          <w:color w:val="000000" w:themeColor="text1"/>
          <w:u w:val="single"/>
        </w:rPr>
        <w:t>nº 18/2026</w:t>
      </w:r>
      <w:r w:rsidRPr="000157FD">
        <w:rPr>
          <w:rFonts w:ascii="Book Antiqua" w:hAnsi="Book Antiqua"/>
        </w:rPr>
        <w:t xml:space="preserve"> e seus anexos;</w:t>
      </w:r>
    </w:p>
    <w:p w:rsidR="00C53DC0" w:rsidRPr="000157FD"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c) </w:t>
      </w:r>
      <w:r w:rsidRPr="000157FD">
        <w:rPr>
          <w:rFonts w:ascii="Book Antiqua" w:hAnsi="Book Antiqua"/>
        </w:rPr>
        <w:t>Proposta do Licitante;</w:t>
      </w:r>
    </w:p>
    <w:p w:rsidR="00C53DC0" w:rsidRPr="000157FD"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d) </w:t>
      </w:r>
      <w:r w:rsidRPr="000157FD">
        <w:rPr>
          <w:rFonts w:ascii="Book Antiqua" w:hAnsi="Book Antiqua"/>
        </w:rPr>
        <w:t>Eventuais anexos e adendos dos documentos supracitados.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53DC0" w:rsidRPr="00627233"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C53DC0" w:rsidRPr="001A0DE7" w:rsidRDefault="00C53DC0" w:rsidP="00C53DC0">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Pr="00C53DC0">
        <w:rPr>
          <w:rFonts w:ascii="Book Antiqua" w:hAnsi="Book Antiqua"/>
          <w:b/>
          <w:color w:val="000000" w:themeColor="text1"/>
        </w:rPr>
        <w:t>MATERIAIS DE HIGIENE E LIMPEZA</w:t>
      </w:r>
      <w:r w:rsidRPr="00C53DC0">
        <w:rPr>
          <w:rFonts w:ascii="Book Antiqua" w:hAnsi="Book Antiqua"/>
          <w:color w:val="000000" w:themeColor="text1"/>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C53DC0">
        <w:rPr>
          <w:rFonts w:ascii="Book Antiqua" w:hAnsi="Book Antiqua"/>
          <w:color w:val="000000" w:themeColor="text1"/>
        </w:rPr>
        <w:t>18/2026</w:t>
      </w:r>
      <w:r w:rsidRPr="001A0DE7">
        <w:rPr>
          <w:rFonts w:ascii="Book Antiqua" w:hAnsi="Book Antiqua"/>
        </w:rPr>
        <w:t>.</w:t>
      </w:r>
    </w:p>
    <w:p w:rsidR="00C53DC0" w:rsidRDefault="00C53DC0" w:rsidP="00C53DC0">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C53DC0" w:rsidRPr="00AD49D3" w:rsidRDefault="00C53DC0" w:rsidP="00C53DC0">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53DC0" w:rsidRPr="00AD49D3" w:rsidRDefault="00C53DC0" w:rsidP="00C53DC0">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r w:rsidRPr="00AD49D3">
        <w:rPr>
          <w:rFonts w:ascii="Book Antiqua" w:hAnsi="Book Antiqua"/>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C53DC0" w:rsidRPr="001D0E12"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C53DC0" w:rsidRDefault="00C53DC0" w:rsidP="00C53DC0">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575A23">
        <w:rPr>
          <w:rFonts w:ascii="Book Antiqua" w:hAnsi="Book Antiqua"/>
          <w:b/>
          <w:color w:val="000000" w:themeColor="text1"/>
        </w:rPr>
        <w:t>XX</w:t>
      </w:r>
      <w:r w:rsidRPr="00575A23">
        <w:rPr>
          <w:rFonts w:ascii="Book Antiqua" w:hAnsi="Book Antiqua"/>
          <w:color w:val="000000" w:themeColor="text1"/>
        </w:rPr>
        <w:t xml:space="preserve"> (</w:t>
      </w:r>
      <w:r w:rsidRPr="00575A23">
        <w:rPr>
          <w:rFonts w:ascii="Book Antiqua" w:hAnsi="Book Antiqua"/>
          <w:i/>
          <w:color w:val="000000" w:themeColor="text1"/>
        </w:rPr>
        <w:t>escrever por extenso</w:t>
      </w:r>
      <w:r w:rsidRPr="00575A23">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C53DC0" w:rsidRDefault="00C53DC0" w:rsidP="00C53DC0">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C53DC0" w:rsidRDefault="00C53DC0" w:rsidP="00C53DC0">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53DC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53DC0" w:rsidRPr="00627233"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C53DC0" w:rsidRPr="00144CB6"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53DC0" w:rsidRDefault="00C53DC0" w:rsidP="00C53DC0">
      <w:pPr>
        <w:widowControl w:val="0"/>
        <w:autoSpaceDE w:val="0"/>
        <w:autoSpaceDN w:val="0"/>
        <w:adjustRightInd w:val="0"/>
        <w:rPr>
          <w:rFonts w:ascii="Book Antiqua" w:eastAsia="Book Antiqua" w:hAnsi="Book Antiqua"/>
          <w:b/>
        </w:rPr>
      </w:pPr>
    </w:p>
    <w:p w:rsidR="00C53DC0" w:rsidRPr="00627233" w:rsidRDefault="00C53DC0" w:rsidP="00C53DC0">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575A23" w:rsidRPr="006F174E">
        <w:rPr>
          <w:rFonts w:ascii="Book Antiqua" w:eastAsia="Book Antiqua" w:hAnsi="Book Antiqua"/>
          <w:color w:val="000000" w:themeColor="text1"/>
          <w:shd w:val="clear" w:color="auto" w:fill="FFFFFF"/>
        </w:rPr>
        <w:t>Os</w:t>
      </w:r>
      <w:r w:rsidRPr="006F174E">
        <w:rPr>
          <w:rFonts w:ascii="Book Antiqua" w:eastAsia="Book Antiqua" w:hAnsi="Book Antiqua"/>
          <w:color w:val="000000" w:themeColor="text1"/>
          <w:shd w:val="clear" w:color="auto" w:fill="FFFFFF"/>
        </w:rPr>
        <w:t xml:space="preserve"> produtos deverão ser entregues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40035C" w:rsidRPr="0040035C">
        <w:rPr>
          <w:rFonts w:ascii="Book Antiqua" w:eastAsia="Book Antiqua" w:hAnsi="Book Antiqua"/>
          <w:color w:val="000000" w:themeColor="text1"/>
          <w:shd w:val="clear" w:color="auto" w:fill="FFFFFF"/>
        </w:rPr>
        <w:t>O</w:t>
      </w:r>
      <w:r w:rsidRPr="0040035C">
        <w:rPr>
          <w:rFonts w:ascii="Book Antiqua" w:eastAsia="Book Antiqua" w:hAnsi="Book Antiqua"/>
          <w:color w:val="000000" w:themeColor="text1"/>
          <w:shd w:val="clear" w:color="auto" w:fill="FFFFFF"/>
        </w:rPr>
        <w:t xml:space="preserve">s produtos </w:t>
      </w:r>
      <w:r w:rsidR="0040035C" w:rsidRPr="0040035C">
        <w:rPr>
          <w:rFonts w:ascii="Book Antiqua" w:eastAsia="Book Antiqua" w:hAnsi="Book Antiqua"/>
          <w:color w:val="000000" w:themeColor="text1"/>
          <w:shd w:val="clear" w:color="auto" w:fill="FFFFFF"/>
        </w:rPr>
        <w:t>relacionado</w:t>
      </w:r>
      <w:r w:rsidRPr="0040035C">
        <w:rPr>
          <w:rFonts w:ascii="Book Antiqua" w:eastAsia="Book Antiqua" w:hAnsi="Book Antiqua"/>
          <w:color w:val="000000" w:themeColor="text1"/>
          <w:shd w:val="clear" w:color="auto" w:fill="FFFFFF"/>
        </w:rPr>
        <w:t xml:space="preserve">s na </w:t>
      </w:r>
      <w:r w:rsidRPr="0040035C">
        <w:rPr>
          <w:rFonts w:ascii="Book Antiqua" w:eastAsia="Book Antiqua" w:hAnsi="Book Antiqua"/>
          <w:color w:val="000000" w:themeColor="text1"/>
        </w:rPr>
        <w:t>Ordem de Fornecimento – OF</w:t>
      </w:r>
      <w:r w:rsidRPr="0040035C">
        <w:rPr>
          <w:rFonts w:ascii="Book Antiqua" w:eastAsia="Book Antiqua" w:hAnsi="Book Antiqua"/>
          <w:color w:val="000000" w:themeColor="text1"/>
          <w:shd w:val="clear" w:color="auto" w:fill="FFFFFF"/>
        </w:rPr>
        <w:t xml:space="preserve"> </w:t>
      </w:r>
      <w:r w:rsidR="0040035C" w:rsidRPr="0040035C">
        <w:rPr>
          <w:rFonts w:ascii="Book Antiqua" w:eastAsia="Book Antiqua" w:hAnsi="Book Antiqua"/>
          <w:color w:val="000000" w:themeColor="text1"/>
          <w:shd w:val="clear" w:color="auto" w:fill="FFFFFF"/>
        </w:rPr>
        <w:t>dever</w:t>
      </w:r>
      <w:r w:rsidRPr="0040035C">
        <w:rPr>
          <w:rFonts w:ascii="Book Antiqua" w:eastAsia="Book Antiqua" w:hAnsi="Book Antiqua"/>
          <w:color w:val="000000" w:themeColor="text1"/>
          <w:shd w:val="clear" w:color="auto" w:fill="FFFFFF"/>
        </w:rPr>
        <w:t xml:space="preserve">ão ser </w:t>
      </w:r>
      <w:r w:rsidR="0040035C" w:rsidRPr="0040035C">
        <w:rPr>
          <w:rFonts w:ascii="Book Antiqua" w:eastAsia="Book Antiqua" w:hAnsi="Book Antiqua"/>
          <w:color w:val="000000" w:themeColor="text1"/>
          <w:shd w:val="clear" w:color="auto" w:fill="FFFFFF"/>
        </w:rPr>
        <w:t>entregue</w:t>
      </w:r>
      <w:r w:rsidRPr="0040035C">
        <w:rPr>
          <w:rFonts w:ascii="Book Antiqua" w:eastAsia="Book Antiqua" w:hAnsi="Book Antiqua"/>
          <w:color w:val="000000" w:themeColor="text1"/>
          <w:shd w:val="clear" w:color="auto" w:fill="FFFFFF"/>
        </w:rPr>
        <w:t>s</w:t>
      </w:r>
      <w:r w:rsidR="0040035C" w:rsidRPr="0040035C">
        <w:rPr>
          <w:rFonts w:ascii="Book Antiqua" w:eastAsia="Book Antiqua" w:hAnsi="Book Antiqua"/>
          <w:color w:val="000000" w:themeColor="text1"/>
          <w:shd w:val="clear" w:color="auto" w:fill="FFFFFF"/>
        </w:rPr>
        <w:t xml:space="preserve"> </w:t>
      </w:r>
      <w:r w:rsidRPr="0040035C">
        <w:rPr>
          <w:rFonts w:ascii="Book Antiqua" w:eastAsia="Book Antiqua" w:hAnsi="Book Antiqua"/>
          <w:color w:val="000000" w:themeColor="text1"/>
          <w:shd w:val="clear" w:color="auto" w:fill="FFFFFF"/>
        </w:rPr>
        <w:t>no</w:t>
      </w:r>
      <w:r w:rsidRPr="00195D34">
        <w:rPr>
          <w:rFonts w:ascii="Book Antiqua" w:eastAsia="Book Antiqua" w:hAnsi="Book Antiqua"/>
          <w:shd w:val="clear" w:color="auto" w:fill="FFFFFF"/>
        </w:rPr>
        <w:t xml:space="preserve"> </w:t>
      </w:r>
      <w:r w:rsidRPr="00195D34">
        <w:rPr>
          <w:rFonts w:ascii="Book Antiqua" w:eastAsia="Book Antiqua" w:hAnsi="Book Antiqua"/>
          <w:b/>
          <w:shd w:val="clear" w:color="auto" w:fill="FFFFFF"/>
        </w:rPr>
        <w:t>prazo máximo de</w:t>
      </w:r>
      <w:r w:rsidR="0040035C">
        <w:rPr>
          <w:rFonts w:ascii="Book Antiqua" w:eastAsia="Book Antiqua" w:hAnsi="Book Antiqua"/>
          <w:b/>
          <w:shd w:val="clear" w:color="auto" w:fill="FFFFFF"/>
        </w:rPr>
        <w:t xml:space="preserve"> 07 (sete)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D65FA3">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nas condições estipuladas </w:t>
      </w:r>
      <w:r w:rsidRPr="006D7513">
        <w:rPr>
          <w:rFonts w:ascii="Book Antiqua" w:eastAsia="Book Antiqua" w:hAnsi="Book Antiqua"/>
          <w:shd w:val="clear" w:color="auto" w:fill="FFFFFF"/>
        </w:rPr>
        <w:t xml:space="preserve">no Termo de Referência, </w:t>
      </w:r>
      <w:r w:rsidRPr="006D7513">
        <w:rPr>
          <w:rFonts w:ascii="Book Antiqua" w:eastAsia="Book Antiqua" w:hAnsi="Book Antiqua"/>
          <w:u w:val="single"/>
          <w:shd w:val="clear" w:color="auto" w:fill="FFFFFF"/>
        </w:rPr>
        <w:t xml:space="preserve">no local indicado na </w:t>
      </w:r>
      <w:r w:rsidRPr="006D7513">
        <w:rPr>
          <w:rFonts w:ascii="Book Antiqua" w:eastAsia="Book Antiqua" w:hAnsi="Book Antiqua"/>
          <w:u w:val="single"/>
        </w:rPr>
        <w:t>Ordem de Fornecimento – OF</w:t>
      </w:r>
      <w:r w:rsidRPr="006D7513">
        <w:rPr>
          <w:rFonts w:ascii="Book Antiqua" w:eastAsia="Book Antiqua" w:hAnsi="Book Antiqua"/>
        </w:rPr>
        <w:t>.</w:t>
      </w:r>
      <w:r w:rsidRPr="00195D34">
        <w:rPr>
          <w:rFonts w:ascii="Book Antiqua" w:eastAsia="Book Antiqua" w:hAnsi="Book Antiqua"/>
        </w:rPr>
        <w:t xml:space="preserve"> </w:t>
      </w:r>
    </w:p>
    <w:p w:rsidR="00C53DC0" w:rsidRPr="00FE6BA9"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Pr="001E5CAF">
        <w:rPr>
          <w:rFonts w:ascii="Book Antiqua" w:eastAsia="Book Antiqua" w:hAnsi="Book Antiqua"/>
        </w:rPr>
        <w:t xml:space="preserve">A critério da </w:t>
      </w:r>
      <w:r w:rsidRPr="0040035C">
        <w:rPr>
          <w:rFonts w:ascii="Book Antiqua" w:eastAsia="Book Antiqua" w:hAnsi="Book Antiqua"/>
          <w:color w:val="000000" w:themeColor="text1"/>
        </w:rPr>
        <w:t xml:space="preserve">administração </w:t>
      </w:r>
      <w:r w:rsidR="0040035C" w:rsidRPr="0040035C">
        <w:rPr>
          <w:rFonts w:ascii="Book Antiqua" w:eastAsia="Book Antiqua" w:hAnsi="Book Antiqua"/>
          <w:color w:val="000000" w:themeColor="text1"/>
        </w:rPr>
        <w:t>poder</w:t>
      </w:r>
      <w:r w:rsidRPr="0040035C">
        <w:rPr>
          <w:rFonts w:ascii="Book Antiqua" w:eastAsia="Book Antiqua" w:hAnsi="Book Antiqua"/>
          <w:color w:val="000000" w:themeColor="text1"/>
        </w:rPr>
        <w:t xml:space="preserve">ão ser </w:t>
      </w:r>
      <w:r w:rsidR="0040035C" w:rsidRPr="0040035C">
        <w:rPr>
          <w:rFonts w:ascii="Book Antiqua" w:eastAsia="Book Antiqua" w:hAnsi="Book Antiqua"/>
          <w:color w:val="000000" w:themeColor="text1"/>
        </w:rPr>
        <w:t>solicitada</w:t>
      </w:r>
      <w:r w:rsidRPr="0040035C">
        <w:rPr>
          <w:rFonts w:ascii="Book Antiqua" w:eastAsia="Book Antiqua" w:hAnsi="Book Antiqua"/>
          <w:color w:val="000000" w:themeColor="text1"/>
        </w:rPr>
        <w:t xml:space="preserve">s </w:t>
      </w:r>
      <w:r w:rsidR="0040035C" w:rsidRPr="0040035C">
        <w:rPr>
          <w:rFonts w:ascii="Book Antiqua" w:eastAsia="Book Antiqua" w:hAnsi="Book Antiqua"/>
          <w:color w:val="000000" w:themeColor="text1"/>
        </w:rPr>
        <w:t>entregas</w:t>
      </w:r>
      <w:r w:rsidRPr="0040035C">
        <w:rPr>
          <w:rFonts w:ascii="Book Antiqua" w:eastAsia="Book Antiqua" w:hAnsi="Book Antiqua"/>
          <w:color w:val="000000" w:themeColor="text1"/>
        </w:rPr>
        <w:t xml:space="preserve"> </w:t>
      </w:r>
      <w:r w:rsidR="0040035C" w:rsidRPr="0040035C">
        <w:rPr>
          <w:rFonts w:ascii="Book Antiqua" w:eastAsia="Book Antiqua" w:hAnsi="Book Antiqua"/>
          <w:color w:val="000000" w:themeColor="text1"/>
        </w:rPr>
        <w:t xml:space="preserve">nos seguintes </w:t>
      </w:r>
      <w:r w:rsidR="0040035C" w:rsidRPr="0040035C">
        <w:rPr>
          <w:rFonts w:ascii="Book Antiqua" w:eastAsia="Book Antiqua" w:hAnsi="Book Antiqua"/>
          <w:b/>
          <w:color w:val="000000" w:themeColor="text1"/>
        </w:rPr>
        <w:t>endereços</w:t>
      </w:r>
      <w:r w:rsidRPr="0040035C">
        <w:rPr>
          <w:rFonts w:ascii="Book Antiqua" w:eastAsia="Book Antiqua" w:hAnsi="Book Antiqua"/>
          <w:color w:val="000000" w:themeColor="text1"/>
        </w:rPr>
        <w:t>:</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lastRenderedPageBreak/>
        <w:t>SECRETARIA MUNICIPAL DA FAZENDA E GESTÃO ADMINISTRATIVA</w:t>
      </w:r>
      <w:r w:rsidRPr="00AC75DE">
        <w:rPr>
          <w:rFonts w:ascii="Book Antiqua" w:eastAsia="Book Antiqua" w:hAnsi="Book Antiqua"/>
          <w:shd w:val="clear" w:color="auto" w:fill="FFFFFF"/>
        </w:rPr>
        <w:t xml:space="preserve">: Rua São Pedro, </w:t>
      </w:r>
      <w:r>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128 </w:t>
      </w:r>
      <w:r>
        <w:rPr>
          <w:rFonts w:ascii="Book Antiqua" w:eastAsia="Book Antiqua" w:hAnsi="Book Antiqua"/>
          <w:shd w:val="clear" w:color="auto" w:fill="FFFFFF"/>
        </w:rPr>
        <w:t>Bairro Centro, CEP</w:t>
      </w:r>
      <w:r w:rsidRPr="00AC75DE">
        <w:rPr>
          <w:rFonts w:ascii="Book Antiqua" w:eastAsia="Book Antiqua" w:hAnsi="Book Antiqua"/>
          <w:shd w:val="clear" w:color="auto" w:fill="FFFFFF"/>
        </w:rPr>
        <w:t xml:space="preserve"> 89110-900</w:t>
      </w:r>
      <w:r>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SUPERINTENDÊNCIA DE TRÂNSITO (DITRAN):</w:t>
      </w:r>
      <w:r w:rsidRPr="00AC75DE">
        <w:rPr>
          <w:rFonts w:ascii="Book Antiqua" w:eastAsia="Book Antiqua" w:hAnsi="Book Antiqua"/>
          <w:shd w:val="clear" w:color="auto" w:fill="FFFFFF"/>
        </w:rPr>
        <w:t xml:space="preserve"> Rua São Pedro, nº 250, Bairro Centro, CEP 89.110-082, Município de Gaspar/SC.</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CORPO DE BOMBEIROS MILITAR EM GASPAR</w:t>
      </w:r>
      <w:r w:rsidRPr="00AC75DE">
        <w:rPr>
          <w:rFonts w:ascii="Book Antiqua" w:eastAsia="Book Antiqua" w:hAnsi="Book Antiqua"/>
          <w:shd w:val="clear" w:color="auto" w:fill="FFFFFF"/>
        </w:rPr>
        <w:t>: Avenida</w:t>
      </w:r>
      <w:r>
        <w:rPr>
          <w:rFonts w:ascii="Book Antiqua" w:eastAsia="Book Antiqua" w:hAnsi="Book Antiqua"/>
          <w:shd w:val="clear" w:color="auto" w:fill="FFFFFF"/>
        </w:rPr>
        <w:t xml:space="preserve"> Olga Wehmuth, nº 75, Bairro</w:t>
      </w:r>
      <w:r w:rsidRPr="00AC75DE">
        <w:rPr>
          <w:rFonts w:ascii="Book Antiqua" w:eastAsia="Book Antiqua" w:hAnsi="Book Antiqua"/>
          <w:shd w:val="clear" w:color="auto" w:fill="FFFFFF"/>
        </w:rPr>
        <w:t xml:space="preserve"> Sete de Setembro, CEP 89114-736</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w:t>
      </w:r>
      <w:r>
        <w:rPr>
          <w:rFonts w:ascii="Book Antiqua" w:eastAsia="Book Antiqua" w:hAnsi="Book Antiqua"/>
          <w:shd w:val="clear" w:color="auto" w:fill="FFFFFF"/>
        </w:rPr>
        <w:t>/SC.</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POLÍCIA MILITAR DE GASPAR</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Olga Wehmuth, nº 85, </w:t>
      </w:r>
      <w:r>
        <w:rPr>
          <w:rFonts w:ascii="Book Antiqua" w:eastAsia="Book Antiqua" w:hAnsi="Book Antiqua"/>
          <w:shd w:val="clear" w:color="auto" w:fill="FFFFFF"/>
        </w:rPr>
        <w:t>Bairro</w:t>
      </w:r>
      <w:r w:rsidRPr="00AC75DE">
        <w:rPr>
          <w:rFonts w:ascii="Book Antiqua" w:eastAsia="Book Antiqua" w:hAnsi="Book Antiqua"/>
          <w:shd w:val="clear" w:color="auto" w:fill="FFFFFF"/>
        </w:rPr>
        <w:t xml:space="preserve"> Sete de Setembro, </w:t>
      </w:r>
      <w:r>
        <w:rPr>
          <w:rFonts w:ascii="Book Antiqua" w:eastAsia="Book Antiqua" w:hAnsi="Book Antiqua"/>
          <w:shd w:val="clear" w:color="auto" w:fill="FFFFFF"/>
        </w:rPr>
        <w:t>CEP</w:t>
      </w:r>
      <w:r w:rsidR="00764A7F">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89114-736, </w:t>
      </w:r>
      <w:r w:rsidRPr="00AC75DE">
        <w:rPr>
          <w:rFonts w:ascii="Book Antiqua" w:eastAsia="Book Antiqua" w:hAnsi="Book Antiqua"/>
          <w:shd w:val="clear" w:color="auto" w:fill="FFFFFF"/>
        </w:rPr>
        <w:t>Municípi</w:t>
      </w:r>
      <w:r>
        <w:rPr>
          <w:rFonts w:ascii="Book Antiqua" w:eastAsia="Book Antiqua" w:hAnsi="Book Antiqua"/>
          <w:shd w:val="clear" w:color="auto" w:fill="FFFFFF"/>
        </w:rPr>
        <w:t>o de Gaspar/SC - Tele</w:t>
      </w:r>
      <w:r w:rsidRPr="00AC75DE">
        <w:rPr>
          <w:rFonts w:ascii="Book Antiqua" w:eastAsia="Book Antiqua" w:hAnsi="Book Antiqua"/>
          <w:shd w:val="clear" w:color="auto" w:fill="FFFFFF"/>
        </w:rPr>
        <w:t>fone (47) 3221-7397.</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POLÍCIA CIVIL</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Rua Augusto Beduschi, nº 257, Bairro Centro, CEP 89.114-442, Município de Gaspar/SC</w:t>
      </w:r>
      <w:r>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FUNDAÇÃO MUNICIPAL DE ESPORTES E LAZER</w:t>
      </w:r>
      <w:r w:rsidRPr="00AC75DE">
        <w:rPr>
          <w:rFonts w:ascii="Book Antiqua" w:eastAsia="Book Antiqua" w:hAnsi="Book Antiqua"/>
          <w:shd w:val="clear" w:color="auto" w:fill="FFFFFF"/>
        </w:rPr>
        <w:t xml:space="preserve">: Rua Augusto Beduschi, 87 – 3º andar, sala 305 –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Centro</w:t>
      </w:r>
      <w:r>
        <w:rPr>
          <w:rFonts w:ascii="Book Antiqua" w:eastAsia="Book Antiqua" w:hAnsi="Book Antiqua"/>
          <w:shd w:val="clear" w:color="auto" w:fill="FFFFFF"/>
        </w:rPr>
        <w:t>, CEP</w:t>
      </w:r>
      <w:r w:rsidRPr="00AC75DE">
        <w:rPr>
          <w:rFonts w:ascii="Book Antiqua" w:eastAsia="Book Antiqua" w:hAnsi="Book Antiqua"/>
          <w:shd w:val="clear" w:color="auto" w:fill="FFFFFF"/>
        </w:rPr>
        <w:t xml:space="preserve"> 89110-070</w:t>
      </w:r>
      <w:r>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SAÚDE</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Olga Wehmuth, nº 151,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Sete de Setembro,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89114-736</w:t>
      </w:r>
      <w:r>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ASSISTÊNCIA SOCIAL</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das Comunidades, nº 133, Bairro Centro,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89110-085</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Gaspar/SC.</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EDUCAÇÃO (SEMED)</w:t>
      </w:r>
      <w:r w:rsidRPr="00AC75DE">
        <w:rPr>
          <w:rFonts w:ascii="Book Antiqua" w:eastAsia="Book Antiqua" w:hAnsi="Book Antiqua"/>
          <w:shd w:val="clear" w:color="auto" w:fill="FFFFFF"/>
        </w:rPr>
        <w:t xml:space="preserve">: Rua São Pedro, </w:t>
      </w:r>
      <w:r>
        <w:rPr>
          <w:rFonts w:ascii="Book Antiqua" w:eastAsia="Book Antiqua" w:hAnsi="Book Antiqua"/>
          <w:shd w:val="clear" w:color="auto" w:fill="FFFFFF"/>
        </w:rPr>
        <w:t xml:space="preserve">n° 128, Bairro Centro, </w:t>
      </w:r>
      <w:r w:rsidRPr="00AC75DE">
        <w:rPr>
          <w:rFonts w:ascii="Book Antiqua" w:eastAsia="Book Antiqua" w:hAnsi="Book Antiqua"/>
          <w:shd w:val="clear" w:color="auto" w:fill="FFFFFF"/>
        </w:rPr>
        <w:t>CEP</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89110-082</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Gaspar/SC</w:t>
      </w:r>
      <w:r>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CENTRO DE DISTRIBUIÇÃO DA SEMED</w:t>
      </w:r>
      <w:r w:rsidRPr="00AC75DE">
        <w:rPr>
          <w:rFonts w:ascii="Book Antiqua" w:eastAsia="Book Antiqua" w:hAnsi="Book Antiqua"/>
          <w:shd w:val="clear" w:color="auto" w:fill="FFFFFF"/>
        </w:rPr>
        <w:t>: Rua Arnoldo Koch, n° 197, Bairro Coloninha, Município de Gaspar/SC, CEP 89110-250 (Galpão 4).</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AGRICULTURA E AQUICULTURA</w:t>
      </w:r>
      <w:r w:rsidRPr="00AC75DE">
        <w:rPr>
          <w:rFonts w:ascii="Book Antiqua" w:eastAsia="Book Antiqua" w:hAnsi="Book Antiqua"/>
          <w:shd w:val="clear" w:color="auto" w:fill="FFFFFF"/>
        </w:rPr>
        <w:t xml:space="preserve">: Avenida Frei Godofredo, </w:t>
      </w:r>
      <w:r>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1635,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Terezinha</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CEP </w:t>
      </w:r>
      <w:r w:rsidRPr="00AC75DE">
        <w:rPr>
          <w:rFonts w:ascii="Book Antiqua" w:eastAsia="Book Antiqua" w:hAnsi="Book Antiqua"/>
          <w:shd w:val="clear" w:color="auto" w:fill="FFFFFF"/>
        </w:rPr>
        <w:t>89114-310</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w:t>
      </w:r>
      <w:r>
        <w:rPr>
          <w:rFonts w:ascii="Book Antiqua" w:eastAsia="Book Antiqua" w:hAnsi="Book Antiqua"/>
          <w:shd w:val="clear" w:color="auto" w:fill="FFFFFF"/>
        </w:rPr>
        <w:t xml:space="preserve"> Gaspar/SC</w:t>
      </w:r>
      <w:r w:rsidRPr="00AC75DE">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OBRAS E SERVIÇOS URBANOS</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Frei Godofredo, nº 1.635,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Santa Terezinha,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89114-310</w:t>
      </w:r>
      <w:r>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724168" w:rsidRPr="00AC75DE"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724168" w:rsidRDefault="00724168" w:rsidP="007241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 xml:space="preserve">SERVIÇO AUTÔNOMO MUNICIPAL DE ÁGUA E ESGOTO (SAMAE) </w:t>
      </w:r>
      <w:r w:rsidRPr="00AC75DE">
        <w:rPr>
          <w:rFonts w:ascii="Book Antiqua" w:eastAsia="Book Antiqua" w:hAnsi="Book Antiqua"/>
          <w:shd w:val="clear" w:color="auto" w:fill="FFFFFF"/>
        </w:rPr>
        <w:t xml:space="preserve">– Rua João Vieira, nº 189,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w:t>
      </w:r>
      <w:r>
        <w:rPr>
          <w:rFonts w:ascii="Book Antiqua" w:eastAsia="Book Antiqua" w:hAnsi="Book Antiqua"/>
          <w:shd w:val="clear" w:color="auto" w:fill="FFFFFF"/>
        </w:rPr>
        <w:t>ha,</w:t>
      </w:r>
      <w:r w:rsidRPr="00482822">
        <w:rPr>
          <w:rFonts w:ascii="Book Antiqua" w:eastAsia="Book Antiqua" w:hAnsi="Book Antiqua"/>
          <w:shd w:val="clear" w:color="auto" w:fill="FFFFFF"/>
        </w:rPr>
        <w:t xml:space="preserve"> </w:t>
      </w:r>
      <w:r>
        <w:rPr>
          <w:rFonts w:ascii="Book Antiqua" w:eastAsia="Book Antiqua" w:hAnsi="Book Antiqua"/>
          <w:shd w:val="clear" w:color="auto" w:fill="FFFFFF"/>
        </w:rPr>
        <w:t>CEP 89114-320, Município de Gaspar/SC.</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5.2.2 </w:t>
      </w:r>
      <w:r w:rsidRPr="0077596C">
        <w:rPr>
          <w:rFonts w:ascii="Book Antiqua" w:eastAsia="Book Antiqua" w:hAnsi="Book Antiqua"/>
          <w:shd w:val="clear" w:color="auto" w:fill="FFFFFF"/>
        </w:rPr>
        <w:t xml:space="preserve">O fornecedor obriga-se a </w:t>
      </w:r>
      <w:r w:rsidRPr="0040035C">
        <w:rPr>
          <w:rFonts w:ascii="Book Antiqua" w:eastAsia="Book Antiqua" w:hAnsi="Book Antiqua"/>
          <w:color w:val="000000" w:themeColor="text1"/>
          <w:shd w:val="clear" w:color="auto" w:fill="FFFFFF"/>
        </w:rPr>
        <w:t xml:space="preserve">entregar </w:t>
      </w:r>
      <w:r w:rsidR="0040035C" w:rsidRPr="0040035C">
        <w:rPr>
          <w:rFonts w:ascii="Book Antiqua" w:eastAsia="Book Antiqua" w:hAnsi="Book Antiqua"/>
          <w:color w:val="000000" w:themeColor="text1"/>
          <w:shd w:val="clear" w:color="auto" w:fill="FFFFFF"/>
        </w:rPr>
        <w:t>o</w:t>
      </w:r>
      <w:r w:rsidRPr="0040035C">
        <w:rPr>
          <w:rFonts w:ascii="Book Antiqua" w:eastAsia="Book Antiqua" w:hAnsi="Book Antiqua"/>
          <w:color w:val="000000" w:themeColor="text1"/>
          <w:shd w:val="clear" w:color="auto" w:fill="FFFFFF"/>
        </w:rPr>
        <w:t>s produtos</w:t>
      </w:r>
      <w:r w:rsidR="0040035C" w:rsidRPr="0040035C">
        <w:rPr>
          <w:rFonts w:ascii="Book Antiqua" w:eastAsia="Book Antiqua" w:hAnsi="Book Antiqua"/>
          <w:color w:val="000000" w:themeColor="text1"/>
          <w:shd w:val="clear" w:color="auto" w:fill="FFFFFF"/>
        </w:rPr>
        <w:t>/</w:t>
      </w:r>
      <w:r w:rsidRPr="0040035C">
        <w:rPr>
          <w:rFonts w:ascii="Book Antiqua" w:eastAsia="Book Antiqua" w:hAnsi="Book Antiqua"/>
          <w:color w:val="000000" w:themeColor="text1"/>
          <w:shd w:val="clear" w:color="auto" w:fill="FFFFFF"/>
        </w:rPr>
        <w:t>materiais</w:t>
      </w:r>
      <w:r w:rsidRPr="0077596C">
        <w:rPr>
          <w:rFonts w:ascii="Book Antiqua" w:eastAsia="Book Antiqua" w:hAnsi="Book Antiqua"/>
          <w:color w:val="FF0000"/>
          <w:shd w:val="clear" w:color="auto" w:fill="FFFFFF"/>
        </w:rPr>
        <w:t xml:space="preserve"> </w:t>
      </w:r>
      <w:r w:rsidRPr="0077596C">
        <w:rPr>
          <w:rFonts w:ascii="Book Antiqua" w:eastAsia="Book Antiqua" w:hAnsi="Book Antiqua"/>
          <w:shd w:val="clear" w:color="auto" w:fill="FFFFFF"/>
        </w:rPr>
        <w:t xml:space="preserve">no local indicado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 dentro do território do Município de Gaspar.</w:t>
      </w:r>
    </w:p>
    <w:p w:rsidR="0040035C" w:rsidRDefault="0040035C"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0040035C" w:rsidRPr="0040035C">
        <w:rPr>
          <w:rFonts w:ascii="Book Antiqua" w:eastAsia="Book Antiqua" w:hAnsi="Book Antiqua"/>
          <w:color w:val="000000" w:themeColor="text1"/>
        </w:rPr>
        <w:t>entrega do</w:t>
      </w:r>
      <w:r w:rsidRPr="0040035C">
        <w:rPr>
          <w:rFonts w:ascii="Book Antiqua" w:eastAsia="Book Antiqua" w:hAnsi="Book Antiqua"/>
          <w:color w:val="000000" w:themeColor="text1"/>
        </w:rPr>
        <w:t>s</w:t>
      </w:r>
      <w:r w:rsidRPr="003F1B1E">
        <w:rPr>
          <w:rFonts w:ascii="Book Antiqua" w:eastAsia="Book Antiqua" w:hAnsi="Book Antiqua"/>
        </w:rPr>
        <w:t xml:space="preserve"> </w:t>
      </w:r>
      <w:r w:rsidR="0040035C" w:rsidRPr="0040035C">
        <w:rPr>
          <w:rFonts w:ascii="Book Antiqua" w:eastAsia="Book Antiqua" w:hAnsi="Book Antiqua"/>
          <w:color w:val="000000" w:themeColor="text1"/>
          <w:shd w:val="clear" w:color="auto" w:fill="FFFFFF"/>
        </w:rPr>
        <w:t>produtos/materiais</w:t>
      </w:r>
      <w:r w:rsidR="0040035C" w:rsidRPr="0077596C">
        <w:rPr>
          <w:rFonts w:ascii="Book Antiqua" w:eastAsia="Book Antiqua" w:hAnsi="Book Antiqua"/>
          <w:color w:val="FF0000"/>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Pr="0040035C"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color w:val="000000" w:themeColor="text1"/>
          <w:shd w:val="clear" w:color="auto" w:fill="FFFFFF"/>
        </w:rPr>
      </w:pPr>
      <w:r w:rsidRPr="0040035C">
        <w:rPr>
          <w:rFonts w:ascii="Book Antiqua" w:eastAsia="Book Antiqua" w:hAnsi="Book Antiqua"/>
          <w:color w:val="000000" w:themeColor="text1"/>
          <w:shd w:val="clear" w:color="auto" w:fill="FFFFFF"/>
        </w:rPr>
        <w:t xml:space="preserve">5.4 </w:t>
      </w:r>
      <w:r w:rsidR="0040035C" w:rsidRPr="0040035C">
        <w:rPr>
          <w:rFonts w:ascii="Book Antiqua" w:eastAsia="Book Antiqua" w:hAnsi="Book Antiqua"/>
          <w:color w:val="000000" w:themeColor="text1"/>
          <w:shd w:val="clear" w:color="auto" w:fill="FFFFFF"/>
        </w:rPr>
        <w:t>O</w:t>
      </w:r>
      <w:r w:rsidRPr="0040035C">
        <w:rPr>
          <w:rFonts w:ascii="Book Antiqua" w:eastAsia="Book Antiqua" w:hAnsi="Book Antiqua"/>
          <w:color w:val="000000" w:themeColor="text1"/>
          <w:shd w:val="clear" w:color="auto" w:fill="FFFFFF"/>
        </w:rPr>
        <w:t xml:space="preserve">s </w:t>
      </w:r>
      <w:r w:rsidR="0040035C" w:rsidRPr="0040035C">
        <w:rPr>
          <w:rFonts w:ascii="Book Antiqua" w:eastAsia="Book Antiqua" w:hAnsi="Book Antiqua"/>
          <w:color w:val="000000" w:themeColor="text1"/>
          <w:shd w:val="clear" w:color="auto" w:fill="FFFFFF"/>
        </w:rPr>
        <w:t>produtos/materiais ser</w:t>
      </w:r>
      <w:r w:rsidRPr="0040035C">
        <w:rPr>
          <w:rFonts w:ascii="Book Antiqua" w:eastAsia="Book Antiqua" w:hAnsi="Book Antiqua"/>
          <w:color w:val="000000" w:themeColor="text1"/>
          <w:shd w:val="clear" w:color="auto" w:fill="FFFFFF"/>
        </w:rPr>
        <w:t>ão</w:t>
      </w:r>
      <w:r w:rsidR="0040035C" w:rsidRPr="0040035C">
        <w:rPr>
          <w:rFonts w:ascii="Book Antiqua" w:eastAsia="Book Antiqua" w:hAnsi="Book Antiqua"/>
          <w:color w:val="000000" w:themeColor="text1"/>
          <w:shd w:val="clear" w:color="auto" w:fill="FFFFFF"/>
        </w:rPr>
        <w:t xml:space="preserve"> recebido</w:t>
      </w:r>
      <w:r w:rsidRPr="0040035C">
        <w:rPr>
          <w:rFonts w:ascii="Book Antiqua" w:eastAsia="Book Antiqua" w:hAnsi="Book Antiqua"/>
          <w:color w:val="000000" w:themeColor="text1"/>
          <w:shd w:val="clear" w:color="auto" w:fill="FFFFFF"/>
        </w:rPr>
        <w:t>s:</w:t>
      </w:r>
    </w:p>
    <w:p w:rsidR="00C53DC0" w:rsidRPr="000157FD"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até </w:t>
      </w:r>
      <w:r w:rsidRPr="0040035C">
        <w:rPr>
          <w:rFonts w:ascii="Book Antiqua" w:eastAsia="Book Antiqua" w:hAnsi="Book Antiqua"/>
          <w:b/>
          <w:color w:val="000000" w:themeColor="text1"/>
          <w:shd w:val="clear" w:color="auto" w:fill="FFFFFF"/>
        </w:rPr>
        <w:t>05 (cinco)</w:t>
      </w:r>
      <w:r w:rsidRPr="000157FD">
        <w:rPr>
          <w:rFonts w:ascii="Book Antiqua" w:eastAsia="Book Antiqua" w:hAnsi="Book Antiqua"/>
          <w:shd w:val="clear" w:color="auto" w:fill="FFFFFF"/>
        </w:rPr>
        <w:t xml:space="preserve"> dias úteis, de forma sumária, pelo responsável por seu acompanhamento e fiscalização, com verificação posterior da conformidade </w:t>
      </w:r>
      <w:r w:rsidR="0040035C" w:rsidRPr="0040035C">
        <w:rPr>
          <w:rFonts w:ascii="Book Antiqua" w:eastAsia="Book Antiqua" w:hAnsi="Book Antiqua"/>
          <w:color w:val="000000" w:themeColor="text1"/>
          <w:shd w:val="clear" w:color="auto" w:fill="FFFFFF"/>
        </w:rPr>
        <w:t>do</w:t>
      </w:r>
      <w:r w:rsidRPr="0040035C">
        <w:rPr>
          <w:rFonts w:ascii="Book Antiqua" w:eastAsia="Book Antiqua" w:hAnsi="Book Antiqua"/>
          <w:color w:val="000000" w:themeColor="text1"/>
          <w:shd w:val="clear" w:color="auto" w:fill="FFFFFF"/>
        </w:rPr>
        <w:t xml:space="preserve">s </w:t>
      </w:r>
      <w:r w:rsidR="0040035C" w:rsidRPr="0040035C">
        <w:rPr>
          <w:rFonts w:ascii="Book Antiqua" w:eastAsia="Book Antiqua" w:hAnsi="Book Antiqua"/>
          <w:color w:val="000000" w:themeColor="text1"/>
          <w:shd w:val="clear" w:color="auto" w:fill="FFFFFF"/>
        </w:rPr>
        <w:t>produtos/materiais</w:t>
      </w:r>
      <w:r w:rsidR="0040035C" w:rsidRPr="0077596C">
        <w:rPr>
          <w:rFonts w:ascii="Book Antiqua" w:eastAsia="Book Antiqua" w:hAnsi="Book Antiqua"/>
          <w:color w:val="FF0000"/>
          <w:shd w:val="clear" w:color="auto" w:fill="FFFFFF"/>
        </w:rPr>
        <w:t xml:space="preserve"> </w:t>
      </w:r>
      <w:r w:rsidRPr="000157FD">
        <w:rPr>
          <w:rFonts w:ascii="Book Antiqua" w:eastAsia="Book Antiqua" w:hAnsi="Book Antiqua"/>
          <w:shd w:val="clear" w:color="auto" w:fill="FFFFFF"/>
        </w:rPr>
        <w:t>com as exigências e especificações contidas no Termo de Referência;</w:t>
      </w:r>
    </w:p>
    <w:p w:rsidR="00C53DC0" w:rsidRPr="000157FD"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lastRenderedPageBreak/>
        <w:t>II.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Definitivamente</w:t>
      </w:r>
      <w:r w:rsidRPr="000157FD">
        <w:rPr>
          <w:rFonts w:ascii="Book Antiqua" w:eastAsia="Book Antiqua" w:hAnsi="Book Antiqua"/>
          <w:shd w:val="clear" w:color="auto" w:fill="FFFFFF"/>
        </w:rPr>
        <w:t xml:space="preserve">, no prazo de até </w:t>
      </w:r>
      <w:r w:rsidRPr="0040035C">
        <w:rPr>
          <w:rFonts w:ascii="Book Antiqua" w:eastAsia="Book Antiqua" w:hAnsi="Book Antiqua"/>
          <w:b/>
          <w:color w:val="000000" w:themeColor="text1"/>
          <w:shd w:val="clear" w:color="auto" w:fill="FFFFFF"/>
        </w:rPr>
        <w:t>07 (sete)</w:t>
      </w:r>
      <w:r w:rsidRPr="000157FD">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contidas no Termo de Referência.</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40035C">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0035C" w:rsidRDefault="0040035C"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40035C" w:rsidRPr="0040035C">
        <w:rPr>
          <w:rFonts w:ascii="Book Antiqua" w:eastAsia="Book Antiqua" w:hAnsi="Book Antiqua"/>
          <w:color w:val="000000" w:themeColor="text1"/>
        </w:rPr>
        <w:t>Os</w:t>
      </w:r>
      <w:r w:rsidRPr="006569D6">
        <w:rPr>
          <w:rFonts w:ascii="Book Antiqua" w:eastAsia="Book Antiqua" w:hAnsi="Book Antiqua"/>
          <w:color w:val="FF0000"/>
        </w:rPr>
        <w:t xml:space="preserve"> </w:t>
      </w:r>
      <w:r w:rsidR="0040035C" w:rsidRPr="0040035C">
        <w:rPr>
          <w:rFonts w:ascii="Book Antiqua" w:eastAsia="Book Antiqua" w:hAnsi="Book Antiqua"/>
          <w:color w:val="000000" w:themeColor="text1"/>
          <w:shd w:val="clear" w:color="auto" w:fill="FFFFFF"/>
        </w:rPr>
        <w:t>produtos/materiais</w:t>
      </w:r>
      <w:r w:rsidRPr="00195D34">
        <w:rPr>
          <w:rFonts w:ascii="Book Antiqua" w:eastAsia="Book Antiqua" w:hAnsi="Book Antiqua"/>
        </w:rPr>
        <w:t xml:space="preserve"> que </w:t>
      </w:r>
      <w:r w:rsidR="0040035C" w:rsidRPr="0040035C">
        <w:rPr>
          <w:rFonts w:ascii="Book Antiqua" w:eastAsia="Book Antiqua" w:hAnsi="Book Antiqua"/>
          <w:color w:val="000000" w:themeColor="text1"/>
        </w:rPr>
        <w:t>rejeitado</w:t>
      </w:r>
      <w:r w:rsidRPr="0040035C">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40035C" w:rsidRPr="0040035C">
        <w:rPr>
          <w:rFonts w:ascii="Book Antiqua" w:eastAsia="Book Antiqua" w:hAnsi="Book Antiqua"/>
          <w:color w:val="000000" w:themeColor="text1"/>
        </w:rPr>
        <w:t>deverão</w:t>
      </w:r>
      <w:r w:rsidRPr="0040035C">
        <w:rPr>
          <w:rFonts w:ascii="Book Antiqua" w:eastAsia="Book Antiqua" w:hAnsi="Book Antiqua"/>
          <w:color w:val="000000" w:themeColor="text1"/>
        </w:rPr>
        <w:t xml:space="preserve"> ser </w:t>
      </w:r>
      <w:r w:rsidR="0040035C" w:rsidRPr="0040035C">
        <w:rPr>
          <w:rFonts w:ascii="Book Antiqua" w:eastAsia="Book Antiqua" w:hAnsi="Book Antiqua"/>
          <w:color w:val="000000" w:themeColor="text1"/>
        </w:rPr>
        <w:t>substituído</w:t>
      </w:r>
      <w:r w:rsidRPr="0040035C">
        <w:rPr>
          <w:rFonts w:ascii="Book Antiqua" w:eastAsia="Book Antiqua" w:hAnsi="Book Antiqua"/>
          <w:color w:val="000000" w:themeColor="text1"/>
        </w:rPr>
        <w:t xml:space="preserve">s ou </w:t>
      </w:r>
      <w:r w:rsidR="0040035C" w:rsidRPr="0040035C">
        <w:rPr>
          <w:rFonts w:ascii="Book Antiqua" w:eastAsia="Book Antiqua" w:hAnsi="Book Antiqua"/>
          <w:color w:val="000000" w:themeColor="text1"/>
        </w:rPr>
        <w:t>corrigido</w:t>
      </w:r>
      <w:r w:rsidRPr="0040035C">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53DC0" w:rsidRPr="00574D2A"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40035C" w:rsidRPr="0040035C">
        <w:rPr>
          <w:rFonts w:ascii="Book Antiqua" w:eastAsia="Book Antiqua" w:hAnsi="Book Antiqua"/>
          <w:color w:val="000000" w:themeColor="text1"/>
          <w:shd w:val="clear" w:color="auto" w:fill="FFFFFF"/>
        </w:rPr>
        <w:t>do</w:t>
      </w:r>
      <w:r w:rsidRPr="0040035C">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w:t>
      </w:r>
      <w:r w:rsidR="0040035C" w:rsidRPr="0040035C">
        <w:rPr>
          <w:rFonts w:ascii="Book Antiqua" w:eastAsia="Book Antiqua" w:hAnsi="Book Antiqua"/>
          <w:color w:val="000000" w:themeColor="text1"/>
          <w:shd w:val="clear" w:color="auto" w:fill="FFFFFF"/>
        </w:rPr>
        <w:t>produtos/materiais</w:t>
      </w:r>
      <w:r w:rsidR="0040035C" w:rsidRPr="0077596C">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sidRPr="006D7513">
        <w:rPr>
          <w:rFonts w:ascii="Book Antiqua" w:eastAsia="Book Antiqua" w:hAnsi="Book Antiqua"/>
          <w:color w:val="000000" w:themeColor="text1"/>
        </w:rPr>
        <w:t>neste instrumento</w:t>
      </w:r>
      <w:r w:rsidRPr="006D7513">
        <w:rPr>
          <w:rFonts w:ascii="Book Antiqua" w:eastAsia="Book Antiqua" w:hAnsi="Book Antiqua"/>
        </w:rPr>
        <w:t>, no Edital</w:t>
      </w:r>
      <w:r w:rsidRPr="006D7513">
        <w:rPr>
          <w:rFonts w:ascii="Book Antiqua" w:eastAsia="Book Antiqua" w:hAnsi="Book Antiqua"/>
          <w:color w:val="000000" w:themeColor="text1"/>
        </w:rPr>
        <w:t xml:space="preserve"> e na Lei</w:t>
      </w:r>
      <w:r>
        <w:rPr>
          <w:rFonts w:ascii="Book Antiqua" w:eastAsia="Book Antiqua" w:hAnsi="Book Antiqua"/>
          <w:color w:val="000000" w:themeColor="text1"/>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40035C" w:rsidRPr="0040035C">
        <w:rPr>
          <w:rFonts w:ascii="Book Antiqua" w:eastAsia="Book Antiqua" w:hAnsi="Book Antiqua"/>
          <w:color w:val="000000" w:themeColor="text1"/>
          <w:shd w:val="clear" w:color="auto" w:fill="FFFFFF"/>
        </w:rPr>
        <w:t>o</w:t>
      </w:r>
      <w:r w:rsidRPr="0040035C">
        <w:rPr>
          <w:rFonts w:ascii="Book Antiqua" w:eastAsia="Book Antiqua" w:hAnsi="Book Antiqua"/>
          <w:color w:val="000000" w:themeColor="text1"/>
          <w:shd w:val="clear" w:color="auto" w:fill="FFFFFF"/>
        </w:rPr>
        <w:t xml:space="preserve">s </w:t>
      </w:r>
      <w:r w:rsidR="0040035C" w:rsidRPr="0040035C">
        <w:rPr>
          <w:rFonts w:ascii="Book Antiqua" w:eastAsia="Book Antiqua" w:hAnsi="Book Antiqua"/>
          <w:color w:val="000000" w:themeColor="text1"/>
          <w:shd w:val="clear" w:color="auto" w:fill="FFFFFF"/>
        </w:rPr>
        <w:t>produtos/materiais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C53DC0" w:rsidRDefault="00C53DC0" w:rsidP="00C53DC0">
      <w:pPr>
        <w:widowControl w:val="0"/>
        <w:autoSpaceDE w:val="0"/>
        <w:autoSpaceDN w:val="0"/>
        <w:adjustRightInd w:val="0"/>
        <w:rPr>
          <w:rFonts w:ascii="Book Antiqua" w:hAnsi="Book Antiqua"/>
          <w:b/>
        </w:rPr>
      </w:pPr>
      <w:r>
        <w:rPr>
          <w:rFonts w:ascii="Book Antiqua" w:hAnsi="Book Antiqua"/>
          <w:b/>
        </w:rPr>
        <w:t>CLÁUSULA SEXTA – DA DOTAÇÃO ORÇAMENTÁRIA</w:t>
      </w:r>
    </w:p>
    <w:p w:rsidR="00C53DC0" w:rsidRPr="00B47F46"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C53DC0" w:rsidRPr="00B47F46"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C53DC0" w:rsidRDefault="00C53DC0" w:rsidP="00C53DC0">
      <w:pPr>
        <w:widowControl w:val="0"/>
        <w:ind w:right="-852"/>
        <w:rPr>
          <w:rFonts w:ascii="Book Antiqua" w:eastAsia="Book Antiqua" w:hAnsi="Book Antiqua"/>
          <w:b/>
        </w:rPr>
      </w:pPr>
      <w:r>
        <w:rPr>
          <w:rFonts w:ascii="Book Antiqua" w:eastAsia="Book Antiqua" w:hAnsi="Book Antiqua"/>
          <w:b/>
        </w:rPr>
        <w:t>CLÁUSULA SÉTIMA – DO PAGAMENTO</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40035C">
        <w:rPr>
          <w:rFonts w:ascii="Book Antiqua" w:eastAsia="Book Antiqua" w:hAnsi="Book Antiqua"/>
          <w:b/>
          <w:i/>
        </w:rPr>
        <w:t xml:space="preserve">em até </w:t>
      </w:r>
      <w:r w:rsidRPr="0040035C">
        <w:rPr>
          <w:rFonts w:ascii="Book Antiqua" w:eastAsia="Book Antiqua" w:hAnsi="Book Antiqua"/>
          <w:b/>
          <w:i/>
          <w:color w:val="000000" w:themeColor="text1"/>
          <w:shd w:val="clear" w:color="auto" w:fill="FFFFFF"/>
        </w:rPr>
        <w:t>30 (trinta)</w:t>
      </w:r>
      <w:r w:rsidRPr="0040035C">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0035C">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53DC0" w:rsidRDefault="00C53DC0" w:rsidP="00C53DC0">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53DC0" w:rsidRDefault="00C53DC0" w:rsidP="00C53DC0">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r w:rsidRPr="00430317">
        <w:rPr>
          <w:rFonts w:ascii="Book Antiqua" w:eastAsia="Book Antiqua" w:hAnsi="Book Antiqua" w:cs="Arial"/>
        </w:rPr>
        <w:t xml:space="preserve">a empresa deverá apresentar, juntamente com o documento de cobrança, prova de regularidade perante o Instituto Nacional do Seguro Social – INSS e perante o </w:t>
      </w:r>
      <w:r w:rsidRPr="00430317">
        <w:rPr>
          <w:rFonts w:ascii="Book Antiqua" w:eastAsia="Book Antiqua" w:hAnsi="Book Antiqua" w:cs="Arial"/>
        </w:rPr>
        <w:lastRenderedPageBreak/>
        <w:t>FGTS.</w:t>
      </w:r>
      <w:r w:rsidRPr="00D3596E">
        <w:rPr>
          <w:rFonts w:ascii="Book Antiqua" w:hAnsi="Book Antiqua"/>
        </w:rPr>
        <w:t xml:space="preserve"> </w:t>
      </w:r>
    </w:p>
    <w:p w:rsidR="00C53DC0" w:rsidRPr="00144CB6" w:rsidRDefault="00C53DC0" w:rsidP="00C53DC0">
      <w:pPr>
        <w:widowControl w:val="0"/>
        <w:autoSpaceDE w:val="0"/>
        <w:autoSpaceDN w:val="0"/>
        <w:adjustRightInd w:val="0"/>
        <w:rPr>
          <w:rFonts w:ascii="Book Antiqua" w:eastAsia="Book Antiqua" w:hAnsi="Book Antiqua"/>
          <w:color w:val="000000" w:themeColor="text1"/>
        </w:rPr>
      </w:pPr>
      <w:r>
        <w:rPr>
          <w:rFonts w:ascii="Book Antiqua" w:hAnsi="Book Antiqua"/>
        </w:rPr>
        <w:t xml:space="preserve">7.4 </w:t>
      </w:r>
      <w:r w:rsidRPr="00D3596E">
        <w:rPr>
          <w:rFonts w:ascii="Book Antiqua" w:eastAsia="Book Antiqua" w:hAnsi="Book Antiqua"/>
        </w:rPr>
        <w:t xml:space="preserve">Nenhum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53DC0" w:rsidRDefault="00C53DC0" w:rsidP="00C53DC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C53DC0" w:rsidRPr="00144CB6"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C53DC0" w:rsidRPr="00627233"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C53DC0" w:rsidRDefault="00C53DC0" w:rsidP="00C53DC0">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53DC0" w:rsidRDefault="00C53DC0" w:rsidP="00C53DC0">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53DC0" w:rsidRDefault="00C53DC0" w:rsidP="00C53DC0">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a</w:t>
      </w:r>
      <w:r w:rsidRPr="00627233">
        <w:rPr>
          <w:rFonts w:ascii="Book Antiqua" w:hAnsi="Book Antiqua" w:cs="Book Antiqua"/>
        </w:rPr>
        <w:t xml:space="preserve"> </w:t>
      </w:r>
      <w:r w:rsidRPr="00AE4CDA">
        <w:rPr>
          <w:rFonts w:ascii="Book Antiqua" w:eastAsia="Book Antiqua" w:hAnsi="Book Antiqua"/>
          <w:color w:val="000000" w:themeColor="text1"/>
        </w:rPr>
        <w:t xml:space="preserve">entrega </w:t>
      </w:r>
      <w:r w:rsidR="00AE4CDA" w:rsidRPr="00AE4CDA">
        <w:rPr>
          <w:rFonts w:ascii="Book Antiqua" w:eastAsia="Book Antiqua" w:hAnsi="Book Antiqua"/>
          <w:color w:val="000000" w:themeColor="text1"/>
        </w:rPr>
        <w:t>do</w:t>
      </w:r>
      <w:r w:rsidRPr="00AE4CDA">
        <w:rPr>
          <w:rFonts w:ascii="Book Antiqua" w:eastAsia="Book Antiqua" w:hAnsi="Book Antiqua"/>
          <w:color w:val="000000" w:themeColor="text1"/>
        </w:rPr>
        <w:t xml:space="preserve">s </w:t>
      </w:r>
      <w:r w:rsidR="00AE4CDA" w:rsidRPr="00AE4CDA">
        <w:rPr>
          <w:rFonts w:ascii="Book Antiqua" w:eastAsia="Book Antiqua" w:hAnsi="Book Antiqua"/>
          <w:color w:val="000000" w:themeColor="text1"/>
          <w:shd w:val="clear" w:color="auto" w:fill="FFFFFF"/>
        </w:rPr>
        <w:t xml:space="preserve">produtos/materiais </w:t>
      </w:r>
      <w:r w:rsidR="00AE4CDA" w:rsidRPr="00AE4CDA">
        <w:rPr>
          <w:rFonts w:ascii="Book Antiqua" w:hAnsi="Book Antiqua" w:cs="Book Antiqua"/>
          <w:color w:val="000000" w:themeColor="text1"/>
        </w:rPr>
        <w:t>no</w:t>
      </w:r>
      <w:r w:rsidRPr="00AE4CDA">
        <w:rPr>
          <w:rFonts w:ascii="Book Antiqua" w:hAnsi="Book Antiqua" w:cs="Book Antiqua"/>
          <w:color w:val="000000" w:themeColor="text1"/>
        </w:rPr>
        <w:t xml:space="preserve">s </w:t>
      </w:r>
      <w:r w:rsidR="00AE4CDA" w:rsidRPr="00AE4CDA">
        <w:rPr>
          <w:rFonts w:ascii="Book Antiqua" w:hAnsi="Book Antiqua" w:cs="Book Antiqua"/>
          <w:color w:val="000000" w:themeColor="text1"/>
        </w:rPr>
        <w:t>endereços indicado</w:t>
      </w:r>
      <w:r w:rsidRPr="00AE4CDA">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Assumir inteira responsabilidade pela efetiva entrega do objeto licitado e efetuá-la de acordo com as especificações e instruções</w:t>
      </w:r>
      <w:r>
        <w:rPr>
          <w:rFonts w:ascii="Book Antiqua" w:hAnsi="Book Antiqua" w:cs="Book Antiqua"/>
        </w:rPr>
        <w:t xml:space="preserve"> do</w:t>
      </w:r>
      <w:r w:rsidRPr="00186533">
        <w:rPr>
          <w:rFonts w:ascii="Book Antiqua" w:hAnsi="Book Antiqua" w:cs="Book Antiqua"/>
        </w:rPr>
        <w:t xml:space="preserve"> </w:t>
      </w:r>
      <w:r>
        <w:rPr>
          <w:rFonts w:ascii="Book Antiqua" w:hAnsi="Book Antiqua" w:cs="Book Antiqua"/>
        </w:rPr>
        <w:t>Termo de Referência</w:t>
      </w:r>
      <w:r w:rsidRPr="00186533">
        <w:rPr>
          <w:rFonts w:ascii="Book Antiqua" w:hAnsi="Book Antiqua" w:cs="Book Antiqua"/>
        </w:rPr>
        <w:t xml:space="preserve">, sendo que o transporte até </w:t>
      </w:r>
      <w:r w:rsidR="005A243E" w:rsidRPr="005A243E">
        <w:rPr>
          <w:rFonts w:ascii="Book Antiqua" w:hAnsi="Book Antiqua" w:cs="Book Antiqua"/>
          <w:color w:val="000000" w:themeColor="text1"/>
        </w:rPr>
        <w:t>os loca</w:t>
      </w:r>
      <w:r w:rsidRPr="005A243E">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5A243E" w:rsidRPr="005A243E">
        <w:rPr>
          <w:rFonts w:ascii="Book Antiqua" w:hAnsi="Book Antiqua" w:cs="Book Antiqua"/>
          <w:bCs/>
          <w:color w:val="000000" w:themeColor="text1"/>
        </w:rPr>
        <w:t>o</w:t>
      </w:r>
      <w:r w:rsidRPr="005A243E">
        <w:rPr>
          <w:rFonts w:ascii="Book Antiqua" w:hAnsi="Book Antiqua" w:cs="Book Antiqua"/>
          <w:bCs/>
          <w:color w:val="000000" w:themeColor="text1"/>
        </w:rPr>
        <w:t>s</w:t>
      </w:r>
      <w:r w:rsidRPr="008835D1">
        <w:rPr>
          <w:rFonts w:ascii="Book Antiqua" w:hAnsi="Book Antiqua" w:cs="Book Antiqua"/>
          <w:bCs/>
        </w:rPr>
        <w:t xml:space="preserve"> </w:t>
      </w:r>
      <w:r w:rsidR="005A243E" w:rsidRPr="0040035C">
        <w:rPr>
          <w:rFonts w:ascii="Book Antiqua" w:eastAsia="Book Antiqua" w:hAnsi="Book Antiqua"/>
          <w:color w:val="000000" w:themeColor="text1"/>
          <w:shd w:val="clear" w:color="auto" w:fill="FFFFFF"/>
        </w:rPr>
        <w:t>produtos/materiais</w:t>
      </w:r>
      <w:r w:rsidR="005A243E" w:rsidRPr="0077596C">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5A243E" w:rsidRPr="005A243E">
        <w:rPr>
          <w:rFonts w:ascii="Book Antiqua" w:hAnsi="Book Antiqua" w:cs="Book Antiqua"/>
          <w:bCs/>
          <w:color w:val="000000" w:themeColor="text1"/>
        </w:rPr>
        <w:t>o</w:t>
      </w:r>
      <w:r w:rsidRPr="005A243E">
        <w:rPr>
          <w:rFonts w:ascii="Book Antiqua" w:hAnsi="Book Antiqua" w:cs="Book Antiqua"/>
          <w:bCs/>
          <w:color w:val="000000" w:themeColor="text1"/>
        </w:rPr>
        <w:t>s</w:t>
      </w:r>
      <w:r w:rsidRPr="008835D1">
        <w:rPr>
          <w:rFonts w:ascii="Book Antiqua" w:hAnsi="Book Antiqua" w:cs="Book Antiqua"/>
          <w:bCs/>
        </w:rPr>
        <w:t xml:space="preserve"> </w:t>
      </w:r>
      <w:r w:rsidR="005A243E" w:rsidRPr="0040035C">
        <w:rPr>
          <w:rFonts w:ascii="Book Antiqua" w:eastAsia="Book Antiqua" w:hAnsi="Book Antiqua"/>
          <w:color w:val="000000" w:themeColor="text1"/>
          <w:shd w:val="clear" w:color="auto" w:fill="FFFFFF"/>
        </w:rPr>
        <w:t>produtos/materiais</w:t>
      </w:r>
      <w:r w:rsidR="005A243E" w:rsidRPr="0077596C">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5A243E" w:rsidRPr="0040035C">
        <w:rPr>
          <w:rFonts w:ascii="Book Antiqua" w:eastAsia="Book Antiqua" w:hAnsi="Book Antiqua"/>
          <w:color w:val="000000" w:themeColor="text1"/>
          <w:shd w:val="clear" w:color="auto" w:fill="FFFFFF"/>
        </w:rPr>
        <w:t>produtos/materiais</w:t>
      </w:r>
      <w:r w:rsidR="005A243E" w:rsidRPr="0077596C">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C53DC0" w:rsidRPr="00C625B7"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5A243E" w:rsidRPr="005A243E">
        <w:rPr>
          <w:rFonts w:ascii="Book Antiqua" w:hAnsi="Book Antiqua" w:cs="Book Antiqua"/>
          <w:bCs/>
          <w:color w:val="000000" w:themeColor="text1"/>
        </w:rPr>
        <w:t>nos locais</w:t>
      </w:r>
      <w:r w:rsidRPr="005A243E">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w:t>
      </w:r>
      <w:r w:rsidRPr="00C625B7">
        <w:rPr>
          <w:rFonts w:ascii="Book Antiqua" w:hAnsi="Book Antiqua" w:cs="Book Antiqua"/>
          <w:bCs/>
        </w:rPr>
        <w:lastRenderedPageBreak/>
        <w:t xml:space="preserve">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D444A0">
        <w:rPr>
          <w:rFonts w:ascii="Book Antiqua" w:eastAsia="Book Antiqua" w:hAnsi="Book Antiqua"/>
        </w:rPr>
        <w:t xml:space="preserve">9.1.10 Reparar, corrigir, remover, reconstruir ou substituir, às suas expensas, no todo ou em parte, o objeto deste instrumento, em que se verificarem vícios, defeitos ou incorreções, resultantes do fornecimento, no </w:t>
      </w:r>
      <w:r w:rsidRPr="00D444A0">
        <w:rPr>
          <w:rFonts w:ascii="Book Antiqua" w:eastAsia="Book Antiqua" w:hAnsi="Book Antiqua"/>
          <w:shd w:val="clear" w:color="auto" w:fill="FFFFFF"/>
        </w:rPr>
        <w:t xml:space="preserve">prazo designado pela </w:t>
      </w:r>
      <w:r w:rsidRPr="00D444A0">
        <w:rPr>
          <w:rFonts w:ascii="Book Antiqua" w:eastAsia="Book Antiqua" w:hAnsi="Book Antiqua"/>
          <w:b/>
          <w:shd w:val="clear" w:color="auto" w:fill="FFFFFF"/>
        </w:rPr>
        <w:t>CONTRATANTE</w:t>
      </w:r>
      <w:r w:rsidRPr="00D444A0">
        <w:rPr>
          <w:rFonts w:ascii="Book Antiqua" w:eastAsia="Book Antiqua" w:hAnsi="Book Antiqua"/>
        </w:rPr>
        <w:t xml:space="preserve">, </w:t>
      </w:r>
      <w:r w:rsidRPr="00D444A0">
        <w:rPr>
          <w:rFonts w:ascii="Book Antiqua" w:eastAsia="Book Antiqua" w:hAnsi="Book Antiqua"/>
          <w:shd w:val="clear" w:color="auto" w:fill="FFFFFF"/>
        </w:rPr>
        <w:t>contados da data de notificação apresentada à fornecedora, sem qualquer ônus para o Município</w:t>
      </w:r>
      <w:r w:rsidRPr="00D444A0">
        <w:rPr>
          <w:rFonts w:ascii="Book Antiqua" w:eastAsia="Book Antiqua" w:hAnsi="Book Antiqua"/>
        </w:rPr>
        <w:t xml:space="preserve">, sendo que </w:t>
      </w:r>
      <w:r w:rsidRPr="00D444A0">
        <w:rPr>
          <w:rFonts w:ascii="Book Antiqua" w:eastAsia="Book Antiqua" w:hAnsi="Book Antiqua"/>
          <w:shd w:val="clear" w:color="auto" w:fill="FFFFFF"/>
        </w:rPr>
        <w:t xml:space="preserve">se a </w:t>
      </w:r>
      <w:r w:rsidRPr="00D444A0">
        <w:rPr>
          <w:rFonts w:ascii="Book Antiqua" w:eastAsia="Book Antiqua" w:hAnsi="Book Antiqua"/>
        </w:rPr>
        <w:t xml:space="preserve">reparação, correção, remoção, reconstrução ou a </w:t>
      </w:r>
      <w:r w:rsidRPr="00D444A0">
        <w:rPr>
          <w:rFonts w:ascii="Book Antiqua" w:eastAsia="Book Antiqua" w:hAnsi="Book Antiqua"/>
          <w:shd w:val="clear" w:color="auto" w:fill="FFFFFF"/>
        </w:rPr>
        <w:t xml:space="preserve">substituição </w:t>
      </w:r>
      <w:r w:rsidRPr="00D444A0">
        <w:rPr>
          <w:rFonts w:ascii="Book Antiqua" w:eastAsia="Book Antiqua" w:hAnsi="Book Antiqua"/>
          <w:color w:val="000000" w:themeColor="text1"/>
          <w:shd w:val="clear" w:color="auto" w:fill="FFFFFF"/>
        </w:rPr>
        <w:t>d</w:t>
      </w:r>
      <w:r w:rsidR="005A243E" w:rsidRPr="00D444A0">
        <w:rPr>
          <w:rFonts w:ascii="Book Antiqua" w:hAnsi="Book Antiqua" w:cs="Book Antiqua"/>
          <w:bCs/>
          <w:color w:val="000000" w:themeColor="text1"/>
        </w:rPr>
        <w:t>o</w:t>
      </w:r>
      <w:r w:rsidRPr="00D444A0">
        <w:rPr>
          <w:rFonts w:ascii="Book Antiqua" w:hAnsi="Book Antiqua" w:cs="Book Antiqua"/>
          <w:bCs/>
          <w:color w:val="000000" w:themeColor="text1"/>
        </w:rPr>
        <w:t>s</w:t>
      </w:r>
      <w:r w:rsidRPr="00D444A0">
        <w:rPr>
          <w:rFonts w:ascii="Book Antiqua" w:hAnsi="Book Antiqua" w:cs="Book Antiqua"/>
          <w:bCs/>
        </w:rPr>
        <w:t xml:space="preserve"> </w:t>
      </w:r>
      <w:r w:rsidR="005A243E" w:rsidRPr="00D444A0">
        <w:rPr>
          <w:rFonts w:ascii="Book Antiqua" w:eastAsia="Book Antiqua" w:hAnsi="Book Antiqua"/>
          <w:color w:val="000000" w:themeColor="text1"/>
          <w:shd w:val="clear" w:color="auto" w:fill="FFFFFF"/>
        </w:rPr>
        <w:t>produtos/materiais</w:t>
      </w:r>
      <w:r w:rsidR="005A243E" w:rsidRPr="00D444A0">
        <w:rPr>
          <w:rFonts w:ascii="Book Antiqua" w:eastAsia="Book Antiqua" w:hAnsi="Book Antiqua"/>
          <w:color w:val="FF0000"/>
          <w:shd w:val="clear" w:color="auto" w:fill="FFFFFF"/>
        </w:rPr>
        <w:t xml:space="preserve"> </w:t>
      </w:r>
      <w:r w:rsidRPr="00D444A0">
        <w:rPr>
          <w:rFonts w:ascii="Book Antiqua" w:eastAsia="Book Antiqua" w:hAnsi="Book Antiqua"/>
          <w:shd w:val="clear" w:color="auto" w:fill="FFFFFF"/>
        </w:rPr>
        <w:t xml:space="preserve">não for realizada no prazo máximo designado, a fornecedora estará </w:t>
      </w:r>
      <w:r w:rsidRPr="00D444A0">
        <w:rPr>
          <w:rFonts w:ascii="Book Antiqua" w:eastAsia="Book Antiqua" w:hAnsi="Book Antiqua"/>
        </w:rPr>
        <w:t>sujeita às sanções previstas neste instrumento e na Lei.</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5A243E" w:rsidRPr="005A243E">
        <w:rPr>
          <w:rFonts w:ascii="Book Antiqua" w:hAnsi="Book Antiqua" w:cs="Book Antiqua"/>
          <w:bCs/>
          <w:color w:val="000000" w:themeColor="text1"/>
        </w:rPr>
        <w:t>o</w:t>
      </w:r>
      <w:r w:rsidRPr="005A243E">
        <w:rPr>
          <w:rFonts w:ascii="Book Antiqua" w:hAnsi="Book Antiqua" w:cs="Book Antiqua"/>
          <w:bCs/>
          <w:color w:val="000000" w:themeColor="text1"/>
        </w:rPr>
        <w:t xml:space="preserve">s </w:t>
      </w:r>
      <w:r w:rsidR="005A243E" w:rsidRPr="005A243E">
        <w:rPr>
          <w:rFonts w:ascii="Book Antiqua" w:eastAsia="Book Antiqua" w:hAnsi="Book Antiqua"/>
          <w:color w:val="000000" w:themeColor="text1"/>
          <w:shd w:val="clear" w:color="auto" w:fill="FFFFFF"/>
        </w:rPr>
        <w:t>produtos/materiais entregues</w:t>
      </w:r>
      <w:r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5F36A3">
        <w:rPr>
          <w:rFonts w:ascii="Book Antiqua" w:hAnsi="Book Antiqua" w:cs="Book Antiqua"/>
          <w:bCs/>
        </w:rPr>
        <w:lastRenderedPageBreak/>
        <w:t>9.1.18</w:t>
      </w:r>
      <w:r>
        <w:rPr>
          <w:rFonts w:ascii="Book Antiqua" w:hAnsi="Book Antiqua" w:cs="Book Antiqua"/>
          <w:bCs/>
        </w:rPr>
        <w:t xml:space="preserve">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53DC0" w:rsidRPr="00F1185E"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5A243E">
        <w:rPr>
          <w:rFonts w:ascii="Book Antiqua" w:eastAsia="Book Antiqua" w:hAnsi="Book Antiqua"/>
          <w:color w:val="000000" w:themeColor="text1"/>
          <w:shd w:val="clear" w:color="auto" w:fill="FFFFFF"/>
        </w:rPr>
        <w:t>d</w:t>
      </w:r>
      <w:r w:rsidR="005A243E" w:rsidRPr="005A243E">
        <w:rPr>
          <w:rFonts w:ascii="Book Antiqua" w:hAnsi="Book Antiqua" w:cs="Book Antiqua"/>
          <w:bCs/>
          <w:color w:val="000000" w:themeColor="text1"/>
        </w:rPr>
        <w:t>o</w:t>
      </w:r>
      <w:r w:rsidRPr="005A243E">
        <w:rPr>
          <w:rFonts w:ascii="Book Antiqua" w:hAnsi="Book Antiqua" w:cs="Book Antiqua"/>
          <w:bCs/>
          <w:color w:val="000000" w:themeColor="text1"/>
        </w:rPr>
        <w:t>s</w:t>
      </w:r>
      <w:r w:rsidRPr="008835D1">
        <w:rPr>
          <w:rFonts w:ascii="Book Antiqua" w:hAnsi="Book Antiqua" w:cs="Book Antiqua"/>
          <w:bCs/>
        </w:rPr>
        <w:t xml:space="preserve"> </w:t>
      </w:r>
      <w:r w:rsidR="005A243E" w:rsidRPr="0040035C">
        <w:rPr>
          <w:rFonts w:ascii="Book Antiqua" w:eastAsia="Book Antiqua" w:hAnsi="Book Antiqua"/>
          <w:color w:val="000000" w:themeColor="text1"/>
          <w:shd w:val="clear" w:color="auto" w:fill="FFFFFF"/>
        </w:rPr>
        <w:t>produtos/materiais</w:t>
      </w:r>
      <w:r w:rsidR="005A243E" w:rsidRPr="0077596C">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D444A0">
        <w:rPr>
          <w:rFonts w:ascii="Book Antiqua" w:hAnsi="Book Antiqua" w:cs="Book Antiqua"/>
          <w:bCs/>
        </w:rPr>
        <w:t xml:space="preserve">10.6 Rejeitar, no todo ou em parte, </w:t>
      </w:r>
      <w:r w:rsidR="005A243E" w:rsidRPr="00D444A0">
        <w:rPr>
          <w:rFonts w:ascii="Book Antiqua" w:hAnsi="Book Antiqua" w:cs="Book Antiqua"/>
          <w:bCs/>
          <w:color w:val="000000" w:themeColor="text1"/>
        </w:rPr>
        <w:t>o</w:t>
      </w:r>
      <w:r w:rsidRPr="00D444A0">
        <w:rPr>
          <w:rFonts w:ascii="Book Antiqua" w:hAnsi="Book Antiqua" w:cs="Book Antiqua"/>
          <w:bCs/>
          <w:color w:val="000000" w:themeColor="text1"/>
        </w:rPr>
        <w:t xml:space="preserve">s </w:t>
      </w:r>
      <w:r w:rsidR="005A243E" w:rsidRPr="00D444A0">
        <w:rPr>
          <w:rFonts w:ascii="Book Antiqua" w:eastAsia="Book Antiqua" w:hAnsi="Book Antiqua"/>
          <w:color w:val="000000" w:themeColor="text1"/>
          <w:shd w:val="clear" w:color="auto" w:fill="FFFFFF"/>
        </w:rPr>
        <w:t xml:space="preserve">produtos/materiais </w:t>
      </w:r>
      <w:r w:rsidR="005A243E" w:rsidRPr="00D444A0">
        <w:rPr>
          <w:rFonts w:ascii="Book Antiqua" w:hAnsi="Book Antiqua" w:cs="Book Antiqua"/>
          <w:bCs/>
          <w:color w:val="000000" w:themeColor="text1"/>
        </w:rPr>
        <w:t>fornecido</w:t>
      </w:r>
      <w:r w:rsidRPr="00D444A0">
        <w:rPr>
          <w:rFonts w:ascii="Book Antiqua" w:hAnsi="Book Antiqua" w:cs="Book Antiqua"/>
          <w:bCs/>
          <w:color w:val="000000" w:themeColor="text1"/>
        </w:rPr>
        <w:t xml:space="preserve">s se </w:t>
      </w:r>
      <w:r w:rsidR="005A243E" w:rsidRPr="00D444A0">
        <w:rPr>
          <w:rFonts w:ascii="Book Antiqua" w:hAnsi="Book Antiqua" w:cs="Book Antiqua"/>
          <w:bCs/>
          <w:color w:val="000000" w:themeColor="text1"/>
        </w:rPr>
        <w:t>estiver</w:t>
      </w:r>
      <w:r w:rsidRPr="00D444A0">
        <w:rPr>
          <w:rFonts w:ascii="Book Antiqua" w:hAnsi="Book Antiqua" w:cs="Book Antiqua"/>
          <w:bCs/>
          <w:color w:val="000000" w:themeColor="text1"/>
        </w:rPr>
        <w:t>em</w:t>
      </w:r>
      <w:r w:rsidRPr="00D444A0">
        <w:rPr>
          <w:rFonts w:ascii="Book Antiqua" w:hAnsi="Book Antiqua" w:cs="Book Antiqua"/>
          <w:bCs/>
        </w:rPr>
        <w:t xml:space="preserve"> em desacordo com as especificações do Termo de Referência.</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lastRenderedPageBreak/>
        <w:t>CONTRATADA</w:t>
      </w:r>
      <w:r w:rsidRPr="00D166FA">
        <w:rPr>
          <w:rFonts w:ascii="Book Antiqua" w:hAnsi="Book Antiqua" w:cs="Book Antiqua"/>
          <w:bCs/>
        </w:rPr>
        <w:t>, de seus empregados, prepostos ou subordinados.</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950342" w:rsidRPr="00950342">
        <w:rPr>
          <w:rFonts w:ascii="Book Antiqua" w:eastAsia="Book Antiqua" w:hAnsi="Book Antiqua"/>
          <w:color w:val="000000" w:themeColor="text1"/>
        </w:rPr>
        <w:t>entrega do</w:t>
      </w:r>
      <w:r w:rsidRPr="00950342">
        <w:rPr>
          <w:rFonts w:ascii="Book Antiqua" w:eastAsia="Book Antiqua" w:hAnsi="Book Antiqua"/>
          <w:color w:val="000000" w:themeColor="text1"/>
        </w:rPr>
        <w:t xml:space="preserve">s </w:t>
      </w:r>
      <w:r w:rsidR="00950342" w:rsidRPr="00950342">
        <w:rPr>
          <w:rFonts w:ascii="Book Antiqua" w:eastAsia="Book Antiqua" w:hAnsi="Book Antiqua"/>
          <w:color w:val="000000" w:themeColor="text1"/>
          <w:shd w:val="clear" w:color="auto" w:fill="FFFFFF"/>
        </w:rPr>
        <w:t>materiais</w:t>
      </w:r>
      <w:r w:rsidRPr="003F1B1E">
        <w:rPr>
          <w:rFonts w:ascii="Book Antiqua" w:eastAsia="Book Antiqua" w:hAnsi="Book Antiqua"/>
          <w:color w:val="FF0000"/>
          <w:shd w:val="clear" w:color="auto" w:fill="FFFFFF"/>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53DC0" w:rsidRPr="00D31CAC"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a) </w:t>
      </w:r>
      <w:r w:rsidRPr="00016644">
        <w:rPr>
          <w:rFonts w:ascii="Book Antiqua" w:eastAsia="Book Antiqua" w:hAnsi="Book Antiqua"/>
        </w:rPr>
        <w:t xml:space="preserve">Prestar informações a respeito da </w:t>
      </w:r>
      <w:r w:rsidRPr="00950342">
        <w:rPr>
          <w:rFonts w:ascii="Book Antiqua" w:eastAsia="Book Antiqua" w:hAnsi="Book Antiqua"/>
          <w:color w:val="000000" w:themeColor="text1"/>
        </w:rPr>
        <w:t xml:space="preserve">entrega </w:t>
      </w:r>
      <w:r w:rsidR="00950342" w:rsidRPr="00950342">
        <w:rPr>
          <w:rFonts w:ascii="Book Antiqua" w:eastAsia="Book Antiqua" w:hAnsi="Book Antiqua"/>
          <w:color w:val="000000" w:themeColor="text1"/>
        </w:rPr>
        <w:t>do</w:t>
      </w:r>
      <w:r w:rsidRPr="00950342">
        <w:rPr>
          <w:rFonts w:ascii="Book Antiqua" w:eastAsia="Book Antiqua" w:hAnsi="Book Antiqua"/>
          <w:color w:val="000000" w:themeColor="text1"/>
        </w:rPr>
        <w:t xml:space="preserve">s </w:t>
      </w:r>
      <w:r w:rsidR="00950342" w:rsidRPr="00950342">
        <w:rPr>
          <w:rFonts w:ascii="Book Antiqua" w:eastAsia="Book Antiqua" w:hAnsi="Book Antiqua"/>
          <w:color w:val="000000" w:themeColor="text1"/>
          <w:shd w:val="clear" w:color="auto" w:fill="FFFFFF"/>
        </w:rPr>
        <w:t>materiais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ensejadoras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b) </w:t>
      </w:r>
      <w:r w:rsidRPr="00016644">
        <w:rPr>
          <w:rFonts w:ascii="Book Antiqua" w:eastAsia="Book Antiqua" w:hAnsi="Book Antiqua"/>
        </w:rPr>
        <w:t>Manter o controle das Ordens de Fornecimento – OF emitidas e cumpridas, quando cabíveis;</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c) </w:t>
      </w:r>
      <w:r w:rsidRPr="00016644">
        <w:rPr>
          <w:rFonts w:ascii="Book Antiqua" w:eastAsia="Book Antiqua" w:hAnsi="Book Antiqua"/>
        </w:rPr>
        <w:t xml:space="preserve">Verificar a conformidade da </w:t>
      </w:r>
      <w:r w:rsidRPr="00950342">
        <w:rPr>
          <w:rFonts w:ascii="Book Antiqua" w:eastAsia="Book Antiqua" w:hAnsi="Book Antiqua"/>
          <w:color w:val="000000" w:themeColor="text1"/>
        </w:rPr>
        <w:t xml:space="preserve">entrega </w:t>
      </w:r>
      <w:r w:rsidR="00950342" w:rsidRPr="00950342">
        <w:rPr>
          <w:rFonts w:ascii="Book Antiqua" w:eastAsia="Book Antiqua" w:hAnsi="Book Antiqua"/>
          <w:color w:val="000000" w:themeColor="text1"/>
        </w:rPr>
        <w:t>do</w:t>
      </w:r>
      <w:r w:rsidRPr="00950342">
        <w:rPr>
          <w:rFonts w:ascii="Book Antiqua" w:eastAsia="Book Antiqua" w:hAnsi="Book Antiqua"/>
          <w:color w:val="000000" w:themeColor="text1"/>
        </w:rPr>
        <w:t xml:space="preserve">s </w:t>
      </w:r>
      <w:r w:rsidR="00950342" w:rsidRPr="00950342">
        <w:rPr>
          <w:rFonts w:ascii="Book Antiqua" w:eastAsia="Book Antiqua" w:hAnsi="Book Antiqua"/>
          <w:color w:val="000000" w:themeColor="text1"/>
          <w:shd w:val="clear" w:color="auto" w:fill="FFFFFF"/>
        </w:rPr>
        <w:t>materiais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d) </w:t>
      </w:r>
      <w:r w:rsidRPr="00016644">
        <w:rPr>
          <w:rFonts w:ascii="Book Antiqua" w:eastAsia="Book Antiqua" w:hAnsi="Book Antiqua"/>
        </w:rPr>
        <w:t>Atestar formalmente o fornecimento do objeto deste instrumento, as notas fiscais e as faturas correspondentes;</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e) </w:t>
      </w:r>
      <w:r w:rsidRPr="00016644">
        <w:rPr>
          <w:rFonts w:ascii="Book Antiqua" w:eastAsia="Book Antiqua" w:hAnsi="Book Antiqua"/>
        </w:rPr>
        <w:t xml:space="preserve">Informar ao gestor do contrato sobre eventuais vícios, irregularidades ou baixa qualidade </w:t>
      </w:r>
      <w:r w:rsidR="00950342" w:rsidRPr="00950342">
        <w:rPr>
          <w:rFonts w:ascii="Book Antiqua" w:eastAsia="Book Antiqua" w:hAnsi="Book Antiqua"/>
          <w:color w:val="000000" w:themeColor="text1"/>
        </w:rPr>
        <w:t>do</w:t>
      </w:r>
      <w:r w:rsidRPr="00950342">
        <w:rPr>
          <w:rFonts w:ascii="Book Antiqua" w:eastAsia="Book Antiqua" w:hAnsi="Book Antiqua"/>
          <w:color w:val="000000" w:themeColor="text1"/>
        </w:rPr>
        <w:t xml:space="preserve">s </w:t>
      </w:r>
      <w:r w:rsidR="00950342" w:rsidRPr="00950342">
        <w:rPr>
          <w:rFonts w:ascii="Book Antiqua" w:eastAsia="Book Antiqua" w:hAnsi="Book Antiqua"/>
          <w:color w:val="000000" w:themeColor="text1"/>
          <w:shd w:val="clear" w:color="auto" w:fill="FFFFFF"/>
        </w:rPr>
        <w:t>materia</w:t>
      </w:r>
      <w:r w:rsidRPr="00950342">
        <w:rPr>
          <w:rFonts w:ascii="Book Antiqua" w:eastAsia="Book Antiqua" w:hAnsi="Book Antiqua"/>
          <w:color w:val="000000" w:themeColor="text1"/>
          <w:shd w:val="clear" w:color="auto" w:fill="FFFFFF"/>
        </w:rPr>
        <w:t>is</w:t>
      </w:r>
      <w:r w:rsidR="00950342" w:rsidRPr="00950342">
        <w:rPr>
          <w:rFonts w:ascii="Book Antiqua" w:eastAsia="Book Antiqua" w:hAnsi="Book Antiqua"/>
          <w:color w:val="000000" w:themeColor="text1"/>
          <w:shd w:val="clear" w:color="auto" w:fill="FFFFFF"/>
        </w:rPr>
        <w:t xml:space="preserve"> </w:t>
      </w:r>
      <w:r w:rsidRPr="00950342">
        <w:rPr>
          <w:rFonts w:ascii="Book Antiqua" w:eastAsia="Book Antiqua" w:hAnsi="Book Antiqua"/>
          <w:color w:val="000000" w:themeColor="text1"/>
        </w:rPr>
        <w:t>fo</w:t>
      </w:r>
      <w:r w:rsidR="00950342" w:rsidRPr="00950342">
        <w:rPr>
          <w:rFonts w:ascii="Book Antiqua" w:eastAsia="Book Antiqua" w:hAnsi="Book Antiqua"/>
          <w:color w:val="000000" w:themeColor="text1"/>
        </w:rPr>
        <w:t>rnecido</w:t>
      </w:r>
      <w:r w:rsidRPr="00950342">
        <w:rPr>
          <w:rFonts w:ascii="Book Antiqua" w:eastAsia="Book Antiqua" w:hAnsi="Book Antiqua"/>
          <w:color w:val="000000" w:themeColor="text1"/>
        </w:rPr>
        <w:t>s</w:t>
      </w:r>
      <w:r w:rsidRPr="00016644">
        <w:rPr>
          <w:rFonts w:ascii="Book Antiqua" w:eastAsia="Book Antiqua" w:hAnsi="Book Antiqua"/>
        </w:rPr>
        <w:t xml:space="preserve"> pela </w:t>
      </w:r>
      <w:r w:rsidRPr="00016644">
        <w:rPr>
          <w:rFonts w:ascii="Book Antiqua" w:eastAsia="Book Antiqua" w:hAnsi="Book Antiqua"/>
          <w:b/>
        </w:rPr>
        <w:t>CONTRATADA</w:t>
      </w:r>
      <w:r w:rsidRPr="00016644">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f) </w:t>
      </w:r>
      <w:r w:rsidRPr="00016644">
        <w:rPr>
          <w:rFonts w:ascii="Book Antiqua" w:eastAsia="Book Antiqua" w:hAnsi="Book Antiqua"/>
        </w:rPr>
        <w:t>Propor soluções para regularização das faltas e dos problemas observados, sem prejuízo das penalidades aplicáveis;</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g)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C53DC0" w:rsidRPr="00016644"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h) </w:t>
      </w:r>
      <w:r w:rsidRPr="00016644">
        <w:rPr>
          <w:rFonts w:ascii="Book Antiqua" w:eastAsia="Book Antiqua" w:hAnsi="Book Antiqua"/>
        </w:rPr>
        <w:t xml:space="preserve">Monitorar constantemente o nível de qualidade </w:t>
      </w:r>
      <w:r w:rsidR="00950342" w:rsidRPr="00950342">
        <w:rPr>
          <w:rFonts w:ascii="Book Antiqua" w:eastAsia="Book Antiqua" w:hAnsi="Book Antiqua"/>
          <w:color w:val="000000" w:themeColor="text1"/>
        </w:rPr>
        <w:t>do</w:t>
      </w:r>
      <w:r w:rsidRPr="00950342">
        <w:rPr>
          <w:rFonts w:ascii="Book Antiqua" w:eastAsia="Book Antiqua" w:hAnsi="Book Antiqua"/>
          <w:color w:val="000000" w:themeColor="text1"/>
        </w:rPr>
        <w:t xml:space="preserve">s </w:t>
      </w:r>
      <w:r w:rsidR="00950342" w:rsidRPr="00950342">
        <w:rPr>
          <w:rFonts w:ascii="Book Antiqua" w:eastAsia="Book Antiqua" w:hAnsi="Book Antiqua"/>
          <w:color w:val="000000" w:themeColor="text1"/>
          <w:shd w:val="clear" w:color="auto" w:fill="FFFFFF"/>
        </w:rPr>
        <w:t>materiais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intervir para requerer à </w:t>
      </w:r>
      <w:r w:rsidRPr="00016644">
        <w:rPr>
          <w:rFonts w:ascii="Book Antiqua" w:eastAsia="Book Antiqua" w:hAnsi="Book Antiqua"/>
          <w:b/>
        </w:rPr>
        <w:t>CONTRATADA</w:t>
      </w:r>
      <w:r w:rsidRPr="00016644">
        <w:rPr>
          <w:rFonts w:ascii="Book Antiqua" w:eastAsia="Book Antiqua" w:hAnsi="Book Antiqua"/>
        </w:rPr>
        <w:t xml:space="preserve"> a correção das faltas, falhas e irregularidades constatadas.</w:t>
      </w:r>
    </w:p>
    <w:p w:rsidR="00C53DC0" w:rsidRPr="00FA6E86"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53DC0" w:rsidRPr="00C60E98"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53DC0" w:rsidRPr="00985632"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B323CB" w:rsidRDefault="00C53DC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323CB">
        <w:rPr>
          <w:rFonts w:ascii="Book Antiqua" w:hAnsi="Book Antiqua"/>
          <w:b/>
        </w:rPr>
        <w:t xml:space="preserve">11.6 </w:t>
      </w:r>
      <w:r w:rsidR="00950342" w:rsidRPr="00B323CB">
        <w:rPr>
          <w:rFonts w:ascii="Book Antiqua" w:hAnsi="Book Antiqua"/>
          <w:b/>
          <w:color w:val="000000" w:themeColor="text1"/>
        </w:rPr>
        <w:t>Fiscais</w:t>
      </w:r>
      <w:r w:rsidRPr="00B323CB">
        <w:rPr>
          <w:rFonts w:ascii="Book Antiqua" w:hAnsi="Book Antiqua"/>
          <w:b/>
          <w:color w:val="000000" w:themeColor="text1"/>
        </w:rPr>
        <w:t xml:space="preserve"> designados para esta contratação</w:t>
      </w:r>
      <w:r w:rsidRPr="00D444A0">
        <w:rPr>
          <w:rFonts w:ascii="Book Antiqua" w:hAnsi="Book Antiqua"/>
        </w:rPr>
        <w:t>:</w:t>
      </w:r>
    </w:p>
    <w:p w:rsidR="00B323CB" w:rsidRDefault="00B323CB"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a)</w:t>
      </w:r>
      <w:r>
        <w:rPr>
          <w:rFonts w:ascii="Book Antiqua" w:eastAsia="Times New Roman" w:hAnsi="Book Antiqua" w:cs="Calibri"/>
          <w:lang w:eastAsia="pt-BR"/>
        </w:rPr>
        <w:t xml:space="preserve"> </w:t>
      </w:r>
      <w:r w:rsidR="00D444A0" w:rsidRPr="00B323CB">
        <w:rPr>
          <w:rFonts w:ascii="Book Antiqua" w:eastAsia="Times New Roman" w:hAnsi="Book Antiqua" w:cs="Calibri"/>
          <w:lang w:eastAsia="pt-BR"/>
        </w:rPr>
        <w:t xml:space="preserve">Secretaria </w:t>
      </w:r>
      <w:r w:rsidRPr="00B323CB">
        <w:rPr>
          <w:rFonts w:ascii="Book Antiqua" w:eastAsia="Times New Roman" w:hAnsi="Book Antiqua" w:cs="Calibri"/>
          <w:lang w:eastAsia="pt-BR"/>
        </w:rPr>
        <w:t xml:space="preserve">Municipal </w:t>
      </w:r>
      <w:r w:rsidR="00D444A0" w:rsidRPr="00B323CB">
        <w:rPr>
          <w:rFonts w:ascii="Book Antiqua" w:eastAsia="Times New Roman" w:hAnsi="Book Antiqua" w:cs="Calibri"/>
          <w:lang w:eastAsia="pt-BR"/>
        </w:rPr>
        <w:t>da Fazenda e Gestão Administrativa:</w:t>
      </w:r>
      <w:r w:rsidR="00D444A0" w:rsidRPr="004A21D7">
        <w:rPr>
          <w:rFonts w:ascii="Book Antiqua" w:eastAsia="Times New Roman" w:hAnsi="Book Antiqua" w:cs="Calibri"/>
          <w:lang w:eastAsia="pt-BR"/>
        </w:rPr>
        <w:t xml:space="preserve"> Wilson Coradini, matrícula n° 22</w:t>
      </w:r>
      <w:r>
        <w:rPr>
          <w:rFonts w:ascii="Book Antiqua" w:eastAsia="Times New Roman" w:hAnsi="Book Antiqua" w:cs="Calibri"/>
          <w:lang w:eastAsia="pt-BR"/>
        </w:rPr>
        <w:t>.</w:t>
      </w:r>
      <w:r w:rsidR="00D444A0" w:rsidRPr="004A21D7">
        <w:rPr>
          <w:rFonts w:ascii="Book Antiqua" w:eastAsia="Times New Roman" w:hAnsi="Book Antiqua" w:cs="Calibri"/>
          <w:lang w:eastAsia="pt-BR"/>
        </w:rPr>
        <w:t>315.</w:t>
      </w:r>
    </w:p>
    <w:p w:rsidR="00B323CB" w:rsidRDefault="00B323CB"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b)</w:t>
      </w:r>
      <w:r>
        <w:rPr>
          <w:rFonts w:ascii="Book Antiqua" w:eastAsia="Times New Roman" w:hAnsi="Book Antiqua" w:cs="Calibri"/>
          <w:lang w:eastAsia="pt-BR"/>
        </w:rPr>
        <w:t xml:space="preserve"> </w:t>
      </w:r>
      <w:r w:rsidR="00D444A0" w:rsidRPr="004A21D7">
        <w:rPr>
          <w:rFonts w:ascii="Book Antiqua" w:eastAsia="Times New Roman" w:hAnsi="Book Antiqua" w:cs="Calibri"/>
          <w:lang w:eastAsia="pt-BR"/>
        </w:rPr>
        <w:t>Fundação Municipal de Esportes e Lazer:</w:t>
      </w:r>
      <w:r w:rsidR="00D444A0">
        <w:rPr>
          <w:rFonts w:ascii="Book Antiqua" w:eastAsia="Times New Roman" w:hAnsi="Book Antiqua" w:cs="Calibri"/>
          <w:lang w:eastAsia="pt-BR"/>
        </w:rPr>
        <w:t xml:space="preserve"> Diego Inácio Vilvock</w:t>
      </w:r>
      <w:r w:rsidR="00D444A0" w:rsidRPr="004A21D7">
        <w:rPr>
          <w:rFonts w:ascii="Book Antiqua" w:eastAsia="Times New Roman" w:hAnsi="Book Antiqua" w:cs="Calibri"/>
          <w:lang w:eastAsia="pt-BR"/>
        </w:rPr>
        <w:t xml:space="preserve">, matrícula nº </w:t>
      </w:r>
      <w:r w:rsidR="00D444A0">
        <w:rPr>
          <w:rFonts w:ascii="Book Antiqua" w:eastAsia="Times New Roman" w:hAnsi="Book Antiqua" w:cs="Calibri"/>
          <w:lang w:eastAsia="pt-BR"/>
        </w:rPr>
        <w:t>25</w:t>
      </w:r>
      <w:r>
        <w:rPr>
          <w:rFonts w:ascii="Book Antiqua" w:eastAsia="Times New Roman" w:hAnsi="Book Antiqua" w:cs="Calibri"/>
          <w:lang w:eastAsia="pt-BR"/>
        </w:rPr>
        <w:t>.</w:t>
      </w:r>
      <w:r w:rsidR="00D444A0">
        <w:rPr>
          <w:rFonts w:ascii="Book Antiqua" w:eastAsia="Times New Roman" w:hAnsi="Book Antiqua" w:cs="Calibri"/>
          <w:lang w:eastAsia="pt-BR"/>
        </w:rPr>
        <w:t>494</w:t>
      </w:r>
      <w:r w:rsidR="00D444A0" w:rsidRPr="004A21D7">
        <w:rPr>
          <w:rFonts w:ascii="Book Antiqua" w:eastAsia="Times New Roman" w:hAnsi="Book Antiqua" w:cs="Calibri"/>
          <w:lang w:eastAsia="pt-BR"/>
        </w:rPr>
        <w:t>.</w:t>
      </w:r>
    </w:p>
    <w:p w:rsidR="00B323CB" w:rsidRDefault="00B323CB"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c)</w:t>
      </w:r>
      <w:r>
        <w:rPr>
          <w:rFonts w:ascii="Book Antiqua" w:eastAsia="Times New Roman" w:hAnsi="Book Antiqua" w:cs="Calibri"/>
          <w:lang w:eastAsia="pt-BR"/>
        </w:rPr>
        <w:t xml:space="preserve"> </w:t>
      </w:r>
      <w:r w:rsidR="00D444A0" w:rsidRPr="004A21D7">
        <w:rPr>
          <w:rFonts w:ascii="Book Antiqua" w:eastAsia="Times New Roman" w:hAnsi="Book Antiqua" w:cs="Calibri"/>
          <w:lang w:eastAsia="pt-BR"/>
        </w:rPr>
        <w:t xml:space="preserve">Secretaria </w:t>
      </w:r>
      <w:r>
        <w:rPr>
          <w:rFonts w:ascii="Book Antiqua" w:eastAsia="Times New Roman" w:hAnsi="Book Antiqua" w:cs="Calibri"/>
          <w:lang w:eastAsia="pt-BR"/>
        </w:rPr>
        <w:t xml:space="preserve">Municipal </w:t>
      </w:r>
      <w:r w:rsidR="00D444A0" w:rsidRPr="004A21D7">
        <w:rPr>
          <w:rFonts w:ascii="Book Antiqua" w:eastAsia="Times New Roman" w:hAnsi="Book Antiqua" w:cs="Calibri"/>
          <w:lang w:eastAsia="pt-BR"/>
        </w:rPr>
        <w:t xml:space="preserve">de Saúde: </w:t>
      </w:r>
      <w:r w:rsidR="00D444A0">
        <w:rPr>
          <w:rFonts w:ascii="Book Antiqua" w:eastAsia="Times New Roman" w:hAnsi="Book Antiqua" w:cs="Calibri"/>
          <w:lang w:eastAsia="pt-BR"/>
        </w:rPr>
        <w:t>Taina Cesar</w:t>
      </w:r>
      <w:r w:rsidR="00D444A0" w:rsidRPr="004A21D7">
        <w:rPr>
          <w:rFonts w:ascii="Book Antiqua" w:eastAsia="Times New Roman" w:hAnsi="Book Antiqua" w:cs="Calibri"/>
          <w:lang w:eastAsia="pt-BR"/>
        </w:rPr>
        <w:t>, matrícula nº 1</w:t>
      </w:r>
      <w:r w:rsidR="00D444A0">
        <w:rPr>
          <w:rFonts w:ascii="Book Antiqua" w:eastAsia="Times New Roman" w:hAnsi="Book Antiqua" w:cs="Calibri"/>
          <w:lang w:eastAsia="pt-BR"/>
        </w:rPr>
        <w:t>5</w:t>
      </w:r>
      <w:r>
        <w:rPr>
          <w:rFonts w:ascii="Book Antiqua" w:eastAsia="Times New Roman" w:hAnsi="Book Antiqua" w:cs="Calibri"/>
          <w:lang w:eastAsia="pt-BR"/>
        </w:rPr>
        <w:t>.</w:t>
      </w:r>
      <w:r w:rsidR="00D444A0" w:rsidRPr="004A21D7">
        <w:rPr>
          <w:rFonts w:ascii="Book Antiqua" w:eastAsia="Times New Roman" w:hAnsi="Book Antiqua" w:cs="Calibri"/>
          <w:lang w:eastAsia="pt-BR"/>
        </w:rPr>
        <w:t>1</w:t>
      </w:r>
      <w:r w:rsidR="00D444A0">
        <w:rPr>
          <w:rFonts w:ascii="Book Antiqua" w:eastAsia="Times New Roman" w:hAnsi="Book Antiqua" w:cs="Calibri"/>
          <w:lang w:eastAsia="pt-BR"/>
        </w:rPr>
        <w:t>29</w:t>
      </w:r>
      <w:r w:rsidR="00D444A0" w:rsidRPr="004A21D7">
        <w:rPr>
          <w:rFonts w:ascii="Book Antiqua" w:eastAsia="Times New Roman" w:hAnsi="Book Antiqua" w:cs="Calibri"/>
          <w:lang w:eastAsia="pt-BR"/>
        </w:rPr>
        <w:t>.</w:t>
      </w:r>
    </w:p>
    <w:p w:rsidR="00B323CB" w:rsidRDefault="00B323CB"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d)</w:t>
      </w:r>
      <w:r>
        <w:rPr>
          <w:rFonts w:ascii="Book Antiqua" w:hAnsi="Book Antiqua"/>
        </w:rPr>
        <w:t xml:space="preserve"> </w:t>
      </w:r>
      <w:r w:rsidR="00D444A0" w:rsidRPr="004A21D7">
        <w:rPr>
          <w:rFonts w:ascii="Book Antiqua" w:eastAsia="Times New Roman" w:hAnsi="Book Antiqua" w:cs="Calibri"/>
          <w:lang w:eastAsia="pt-BR"/>
        </w:rPr>
        <w:t>Secretari</w:t>
      </w:r>
      <w:r w:rsidR="00D444A0">
        <w:rPr>
          <w:rFonts w:ascii="Book Antiqua" w:eastAsia="Times New Roman" w:hAnsi="Book Antiqua" w:cs="Calibri"/>
          <w:lang w:eastAsia="pt-BR"/>
        </w:rPr>
        <w:t xml:space="preserve">a </w:t>
      </w:r>
      <w:r>
        <w:rPr>
          <w:rFonts w:ascii="Book Antiqua" w:eastAsia="Times New Roman" w:hAnsi="Book Antiqua" w:cs="Calibri"/>
          <w:lang w:eastAsia="pt-BR"/>
        </w:rPr>
        <w:t xml:space="preserve">Municipal </w:t>
      </w:r>
      <w:r w:rsidR="00D444A0">
        <w:rPr>
          <w:rFonts w:ascii="Book Antiqua" w:eastAsia="Times New Roman" w:hAnsi="Book Antiqua" w:cs="Calibri"/>
          <w:lang w:eastAsia="pt-BR"/>
        </w:rPr>
        <w:t xml:space="preserve">de Assistência Social: </w:t>
      </w:r>
      <w:r w:rsidR="00D444A0" w:rsidRPr="00965767">
        <w:rPr>
          <w:rFonts w:ascii="Book Antiqua" w:eastAsia="Times New Roman" w:hAnsi="Book Antiqua" w:cs="Calibri"/>
          <w:lang w:eastAsia="pt-BR"/>
        </w:rPr>
        <w:t xml:space="preserve">Juliana Machado </w:t>
      </w:r>
      <w:r w:rsidR="00D444A0">
        <w:rPr>
          <w:rFonts w:ascii="Book Antiqua" w:eastAsia="Times New Roman" w:hAnsi="Book Antiqua" w:cs="Calibri"/>
          <w:lang w:eastAsia="pt-BR"/>
        </w:rPr>
        <w:t>d</w:t>
      </w:r>
      <w:r w:rsidR="00D444A0" w:rsidRPr="00965767">
        <w:rPr>
          <w:rFonts w:ascii="Book Antiqua" w:eastAsia="Times New Roman" w:hAnsi="Book Antiqua" w:cs="Calibri"/>
          <w:lang w:eastAsia="pt-BR"/>
        </w:rPr>
        <w:t>a Silva</w:t>
      </w:r>
      <w:r w:rsidR="00D444A0" w:rsidRPr="004A21D7">
        <w:rPr>
          <w:rFonts w:ascii="Book Antiqua" w:eastAsia="Times New Roman" w:hAnsi="Book Antiqua" w:cs="Calibri"/>
          <w:lang w:eastAsia="pt-BR"/>
        </w:rPr>
        <w:t xml:space="preserve">, matrícula nº </w:t>
      </w:r>
      <w:r w:rsidR="00D444A0">
        <w:rPr>
          <w:rFonts w:ascii="Book Antiqua" w:eastAsia="Times New Roman" w:hAnsi="Book Antiqua" w:cs="Calibri"/>
          <w:lang w:eastAsia="pt-BR"/>
        </w:rPr>
        <w:t>23</w:t>
      </w:r>
      <w:r>
        <w:rPr>
          <w:rFonts w:ascii="Book Antiqua" w:eastAsia="Times New Roman" w:hAnsi="Book Antiqua" w:cs="Calibri"/>
          <w:lang w:eastAsia="pt-BR"/>
        </w:rPr>
        <w:t>.</w:t>
      </w:r>
      <w:r w:rsidR="00D444A0">
        <w:rPr>
          <w:rFonts w:ascii="Book Antiqua" w:eastAsia="Times New Roman" w:hAnsi="Book Antiqua" w:cs="Calibri"/>
          <w:lang w:eastAsia="pt-BR"/>
        </w:rPr>
        <w:t>932</w:t>
      </w:r>
      <w:r w:rsidR="00D444A0" w:rsidRPr="004A21D7">
        <w:rPr>
          <w:rFonts w:ascii="Book Antiqua" w:eastAsia="Times New Roman" w:hAnsi="Book Antiqua" w:cs="Calibri"/>
          <w:lang w:eastAsia="pt-BR"/>
        </w:rPr>
        <w:t>.</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e)</w:t>
      </w:r>
      <w:r w:rsidRPr="00881891">
        <w:rPr>
          <w:rFonts w:ascii="Book Antiqua" w:eastAsia="Times New Roman" w:hAnsi="Book Antiqua" w:cs="Calibri"/>
          <w:lang w:eastAsia="pt-BR"/>
        </w:rPr>
        <w:t xml:space="preserve"> Secretaria </w:t>
      </w:r>
      <w:r w:rsidR="00B323CB">
        <w:rPr>
          <w:rFonts w:ascii="Book Antiqua" w:eastAsia="Times New Roman" w:hAnsi="Book Antiqua" w:cs="Calibri"/>
          <w:lang w:eastAsia="pt-BR"/>
        </w:rPr>
        <w:t xml:space="preserve">Municipal </w:t>
      </w:r>
      <w:r w:rsidRPr="00881891">
        <w:rPr>
          <w:rFonts w:ascii="Book Antiqua" w:eastAsia="Times New Roman" w:hAnsi="Book Antiqua" w:cs="Calibri"/>
          <w:lang w:eastAsia="pt-BR"/>
        </w:rPr>
        <w:t>de Educação: Marcia Regina Guimaraes Galdino, matrícula nº 9</w:t>
      </w:r>
      <w:r w:rsidR="00B323CB">
        <w:rPr>
          <w:rFonts w:ascii="Book Antiqua" w:eastAsia="Times New Roman" w:hAnsi="Book Antiqua" w:cs="Calibri"/>
          <w:lang w:eastAsia="pt-BR"/>
        </w:rPr>
        <w:t>.</w:t>
      </w:r>
      <w:r w:rsidRPr="00881891">
        <w:rPr>
          <w:rFonts w:ascii="Book Antiqua" w:eastAsia="Times New Roman" w:hAnsi="Book Antiqua" w:cs="Calibri"/>
          <w:lang w:eastAsia="pt-BR"/>
        </w:rPr>
        <w:t>771.</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f)</w:t>
      </w:r>
      <w:r>
        <w:rPr>
          <w:rFonts w:ascii="Book Antiqua" w:eastAsia="Times New Roman" w:hAnsi="Book Antiqua" w:cs="Calibri"/>
          <w:lang w:eastAsia="pt-BR"/>
        </w:rPr>
        <w:t xml:space="preserve"> </w:t>
      </w:r>
      <w:r w:rsidRPr="00D6253C">
        <w:rPr>
          <w:rFonts w:ascii="Book Antiqua" w:eastAsia="Times New Roman" w:hAnsi="Book Antiqua" w:cs="Calibri"/>
          <w:lang w:eastAsia="pt-BR"/>
        </w:rPr>
        <w:t xml:space="preserve">Superintendência de Trânsito </w:t>
      </w:r>
      <w:r>
        <w:rPr>
          <w:rFonts w:ascii="Book Antiqua" w:eastAsia="Times New Roman" w:hAnsi="Book Antiqua" w:cs="Calibri"/>
          <w:lang w:eastAsia="pt-BR"/>
        </w:rPr>
        <w:t>–</w:t>
      </w:r>
      <w:r w:rsidRPr="00D6253C">
        <w:rPr>
          <w:rFonts w:ascii="Book Antiqua" w:eastAsia="Times New Roman" w:hAnsi="Book Antiqua" w:cs="Calibri"/>
          <w:lang w:eastAsia="pt-BR"/>
        </w:rPr>
        <w:t xml:space="preserve"> DITRAN</w:t>
      </w:r>
      <w:r>
        <w:rPr>
          <w:rFonts w:ascii="Book Antiqua" w:eastAsia="Times New Roman" w:hAnsi="Book Antiqua" w:cs="Calibri"/>
          <w:lang w:eastAsia="pt-BR"/>
        </w:rPr>
        <w:t>: Dirceu dos Passos</w:t>
      </w:r>
      <w:r w:rsidRPr="00D6253C">
        <w:rPr>
          <w:rFonts w:ascii="Book Antiqua" w:eastAsia="Times New Roman" w:hAnsi="Book Antiqua" w:cs="Calibri"/>
          <w:lang w:eastAsia="pt-BR"/>
        </w:rPr>
        <w:t xml:space="preserve">, matrícula </w:t>
      </w:r>
      <w:r w:rsidRPr="00A360C8">
        <w:rPr>
          <w:rFonts w:ascii="Book Antiqua" w:eastAsia="Times New Roman" w:hAnsi="Book Antiqua" w:cs="Calibri"/>
          <w:lang w:eastAsia="pt-BR"/>
        </w:rPr>
        <w:t>nº</w:t>
      </w:r>
      <w:r w:rsidRPr="00D6253C">
        <w:rPr>
          <w:rFonts w:ascii="Book Antiqua" w:eastAsia="Times New Roman" w:hAnsi="Book Antiqua" w:cs="Calibri"/>
          <w:lang w:eastAsia="pt-BR"/>
        </w:rPr>
        <w:t xml:space="preserve"> 4.47</w:t>
      </w:r>
      <w:r>
        <w:rPr>
          <w:rFonts w:ascii="Book Antiqua" w:eastAsia="Times New Roman" w:hAnsi="Book Antiqua" w:cs="Calibri"/>
          <w:lang w:eastAsia="pt-BR"/>
        </w:rPr>
        <w:t>3.</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g)</w:t>
      </w:r>
      <w:r>
        <w:rPr>
          <w:rFonts w:ascii="Book Antiqua" w:eastAsia="Times New Roman" w:hAnsi="Book Antiqua" w:cs="Calibri"/>
          <w:lang w:eastAsia="pt-BR"/>
        </w:rPr>
        <w:t xml:space="preserve"> </w:t>
      </w:r>
      <w:r w:rsidRPr="00D6253C">
        <w:rPr>
          <w:rFonts w:ascii="Book Antiqua" w:eastAsia="Times New Roman" w:hAnsi="Book Antiqua" w:cs="Calibri"/>
          <w:lang w:eastAsia="pt-BR"/>
        </w:rPr>
        <w:t>Secretaria Municipal de Agricultura e Aquicultura</w:t>
      </w:r>
      <w:r>
        <w:rPr>
          <w:rFonts w:ascii="Book Antiqua" w:eastAsia="Times New Roman" w:hAnsi="Book Antiqua" w:cs="Calibri"/>
          <w:lang w:eastAsia="pt-BR"/>
        </w:rPr>
        <w:t xml:space="preserve">: </w:t>
      </w:r>
      <w:r w:rsidRPr="001F1310">
        <w:rPr>
          <w:rFonts w:ascii="Book Antiqua" w:hAnsi="Book Antiqua"/>
        </w:rPr>
        <w:t xml:space="preserve">Maicon Jose Isensee, matrícula </w:t>
      </w:r>
      <w:r w:rsidRPr="00A360C8">
        <w:rPr>
          <w:rFonts w:ascii="Book Antiqua" w:hAnsi="Book Antiqua"/>
        </w:rPr>
        <w:t xml:space="preserve">nº </w:t>
      </w:r>
      <w:r w:rsidRPr="001F1310">
        <w:rPr>
          <w:rFonts w:ascii="Book Antiqua" w:hAnsi="Book Antiqua"/>
        </w:rPr>
        <w:t>13.108</w:t>
      </w:r>
      <w:r>
        <w:rPr>
          <w:rFonts w:ascii="Book Antiqua" w:hAnsi="Book Antiqua"/>
        </w:rPr>
        <w:t>.</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h)</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Polícia Civil</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Eduardo Pacheco Schramm</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 xml:space="preserve">matrícula nº </w:t>
      </w:r>
      <w:r w:rsidRPr="00124270">
        <w:rPr>
          <w:rFonts w:ascii="Book Antiqua" w:eastAsia="Times New Roman" w:hAnsi="Book Antiqua" w:cs="Calibri"/>
          <w:lang w:eastAsia="pt-BR"/>
        </w:rPr>
        <w:t>392.151-4.</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lastRenderedPageBreak/>
        <w:t>i)</w:t>
      </w:r>
      <w:r>
        <w:rPr>
          <w:rFonts w:ascii="Book Antiqua" w:eastAsia="Times New Roman" w:hAnsi="Book Antiqua" w:cs="Calibri"/>
          <w:lang w:eastAsia="pt-BR"/>
        </w:rPr>
        <w:t xml:space="preserve"> </w:t>
      </w:r>
      <w:r w:rsidRPr="00C823EC">
        <w:rPr>
          <w:rFonts w:ascii="Book Antiqua" w:eastAsia="Times New Roman" w:hAnsi="Book Antiqua" w:cs="Calibri"/>
          <w:lang w:eastAsia="pt-BR"/>
        </w:rPr>
        <w:t>Corpo de Bombeiros Militar em Gaspar: Anderson André de Azevedo, matrícula n° 610046-5</w:t>
      </w:r>
      <w:r>
        <w:rPr>
          <w:rFonts w:ascii="Book Antiqua" w:eastAsia="Times New Roman" w:hAnsi="Book Antiqua" w:cs="Calibri"/>
          <w:lang w:eastAsia="pt-BR"/>
        </w:rPr>
        <w:t>.</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j)</w:t>
      </w:r>
      <w:r>
        <w:rPr>
          <w:rFonts w:ascii="Book Antiqua" w:eastAsia="Times New Roman" w:hAnsi="Book Antiqua" w:cs="Calibri"/>
          <w:lang w:eastAsia="pt-BR"/>
        </w:rPr>
        <w:t xml:space="preserve"> </w:t>
      </w:r>
      <w:r w:rsidR="00E04825">
        <w:rPr>
          <w:rFonts w:ascii="Book Antiqua" w:eastAsia="Times New Roman" w:hAnsi="Book Antiqua" w:cs="Calibri"/>
          <w:lang w:eastAsia="pt-BR"/>
        </w:rPr>
        <w:t>Polícia Militar</w:t>
      </w:r>
      <w:r>
        <w:rPr>
          <w:rFonts w:ascii="Book Antiqua" w:eastAsia="Times New Roman" w:hAnsi="Book Antiqua" w:cs="Calibri"/>
          <w:lang w:eastAsia="pt-BR"/>
        </w:rPr>
        <w:t xml:space="preserve">: </w:t>
      </w:r>
      <w:r w:rsidRPr="009C3F90">
        <w:rPr>
          <w:rFonts w:ascii="Book Antiqua" w:eastAsia="Times New Roman" w:hAnsi="Book Antiqua" w:cs="Calibri"/>
          <w:lang w:eastAsia="pt-BR"/>
        </w:rPr>
        <w:t>Denildo de Miranda, matrícula nº 928769-8</w:t>
      </w:r>
      <w:r>
        <w:rPr>
          <w:rFonts w:ascii="Book Antiqua" w:eastAsia="Times New Roman" w:hAnsi="Book Antiqua" w:cs="Calibri"/>
          <w:lang w:eastAsia="pt-BR"/>
        </w:rPr>
        <w:t>.</w:t>
      </w:r>
    </w:p>
    <w:p w:rsid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k)</w:t>
      </w:r>
      <w:r>
        <w:rPr>
          <w:rFonts w:ascii="Book Antiqua" w:eastAsia="Times New Roman" w:hAnsi="Book Antiqua" w:cs="Calibri"/>
          <w:lang w:eastAsia="pt-BR"/>
        </w:rPr>
        <w:t xml:space="preserve"> </w:t>
      </w:r>
      <w:r w:rsidRPr="00080EEC">
        <w:rPr>
          <w:rFonts w:ascii="Book Antiqua" w:eastAsia="Times New Roman" w:hAnsi="Book Antiqua" w:cs="Calibri"/>
          <w:lang w:eastAsia="pt-BR"/>
        </w:rPr>
        <w:t xml:space="preserve">Secretaria </w:t>
      </w:r>
      <w:r w:rsidR="00B323CB">
        <w:rPr>
          <w:rFonts w:ascii="Book Antiqua" w:eastAsia="Times New Roman" w:hAnsi="Book Antiqua" w:cs="Calibri"/>
          <w:lang w:eastAsia="pt-BR"/>
        </w:rPr>
        <w:t xml:space="preserve">Municipal </w:t>
      </w:r>
      <w:r w:rsidRPr="00080EEC">
        <w:rPr>
          <w:rFonts w:ascii="Book Antiqua" w:eastAsia="Times New Roman" w:hAnsi="Book Antiqua" w:cs="Calibri"/>
          <w:lang w:eastAsia="pt-BR"/>
        </w:rPr>
        <w:t>de Obras e Serviços Urbanos</w:t>
      </w:r>
      <w:r>
        <w:rPr>
          <w:rFonts w:ascii="Book Antiqua" w:eastAsia="Times New Roman" w:hAnsi="Book Antiqua" w:cs="Calibri"/>
          <w:lang w:eastAsia="pt-BR"/>
        </w:rPr>
        <w:t xml:space="preserve">: </w:t>
      </w:r>
      <w:r w:rsidRPr="009C3F90">
        <w:rPr>
          <w:rFonts w:ascii="Book Antiqua" w:eastAsia="Times New Roman" w:hAnsi="Book Antiqua" w:cs="Calibri"/>
          <w:lang w:eastAsia="pt-BR"/>
        </w:rPr>
        <w:t>Lusiana Neves Ferreira</w:t>
      </w:r>
      <w:r>
        <w:t xml:space="preserve">, </w:t>
      </w:r>
      <w:r w:rsidRPr="009C3F90">
        <w:rPr>
          <w:rFonts w:ascii="Book Antiqua" w:eastAsia="Times New Roman" w:hAnsi="Book Antiqua" w:cs="Calibri"/>
          <w:lang w:eastAsia="pt-BR"/>
        </w:rPr>
        <w:t xml:space="preserve">matrícula nº </w:t>
      </w:r>
      <w:r>
        <w:rPr>
          <w:rFonts w:ascii="Book Antiqua" w:eastAsia="Times New Roman" w:hAnsi="Book Antiqua" w:cs="Calibri"/>
          <w:lang w:eastAsia="pt-BR"/>
        </w:rPr>
        <w:t>24</w:t>
      </w:r>
      <w:r w:rsidR="00B323CB">
        <w:rPr>
          <w:rFonts w:ascii="Book Antiqua" w:eastAsia="Times New Roman" w:hAnsi="Book Antiqua" w:cs="Calibri"/>
          <w:lang w:eastAsia="pt-BR"/>
        </w:rPr>
        <w:t>.</w:t>
      </w:r>
      <w:r>
        <w:rPr>
          <w:rFonts w:ascii="Book Antiqua" w:eastAsia="Times New Roman" w:hAnsi="Book Antiqua" w:cs="Calibri"/>
          <w:lang w:eastAsia="pt-BR"/>
        </w:rPr>
        <w:t>194.</w:t>
      </w:r>
    </w:p>
    <w:p w:rsidR="00D444A0" w:rsidRPr="00B323CB" w:rsidRDefault="00D444A0" w:rsidP="00B323C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l)</w:t>
      </w:r>
      <w:r>
        <w:rPr>
          <w:rFonts w:ascii="Book Antiqua" w:eastAsia="Times New Roman" w:hAnsi="Book Antiqua" w:cs="Calibri"/>
          <w:lang w:eastAsia="pt-BR"/>
        </w:rPr>
        <w:t xml:space="preserve"> </w:t>
      </w:r>
      <w:r w:rsidR="00B323CB" w:rsidRPr="00B323CB">
        <w:rPr>
          <w:rFonts w:ascii="Book Antiqua" w:eastAsia="Times New Roman" w:hAnsi="Book Antiqua" w:cs="Calibri"/>
          <w:lang w:eastAsia="pt-BR"/>
        </w:rPr>
        <w:t xml:space="preserve">Serviço Autônomo Municipal </w:t>
      </w:r>
      <w:r w:rsidR="00B323CB">
        <w:rPr>
          <w:rFonts w:ascii="Book Antiqua" w:eastAsia="Times New Roman" w:hAnsi="Book Antiqua" w:cs="Calibri"/>
          <w:lang w:eastAsia="pt-BR"/>
        </w:rPr>
        <w:t>d</w:t>
      </w:r>
      <w:r w:rsidR="00B323CB" w:rsidRPr="00B323CB">
        <w:rPr>
          <w:rFonts w:ascii="Book Antiqua" w:eastAsia="Times New Roman" w:hAnsi="Book Antiqua" w:cs="Calibri"/>
          <w:lang w:eastAsia="pt-BR"/>
        </w:rPr>
        <w:t xml:space="preserve">e Água </w:t>
      </w:r>
      <w:r w:rsidR="00B323CB">
        <w:rPr>
          <w:rFonts w:ascii="Book Antiqua" w:eastAsia="Times New Roman" w:hAnsi="Book Antiqua" w:cs="Calibri"/>
          <w:lang w:eastAsia="pt-BR"/>
        </w:rPr>
        <w:t>e</w:t>
      </w:r>
      <w:r w:rsidR="00B323CB" w:rsidRPr="00B323CB">
        <w:rPr>
          <w:rFonts w:ascii="Book Antiqua" w:eastAsia="Times New Roman" w:hAnsi="Book Antiqua" w:cs="Calibri"/>
          <w:lang w:eastAsia="pt-BR"/>
        </w:rPr>
        <w:t xml:space="preserve"> Esgoto </w:t>
      </w:r>
      <w:r w:rsidR="00B323CB">
        <w:rPr>
          <w:rFonts w:ascii="Book Antiqua" w:eastAsia="Times New Roman" w:hAnsi="Book Antiqua" w:cs="Calibri"/>
          <w:lang w:eastAsia="pt-BR"/>
        </w:rPr>
        <w:t xml:space="preserve">- </w:t>
      </w:r>
      <w:r w:rsidRPr="00422A86">
        <w:rPr>
          <w:rFonts w:ascii="Book Antiqua" w:hAnsi="Book Antiqua" w:cs="Calibri"/>
        </w:rPr>
        <w:t xml:space="preserve">SAMAE: </w:t>
      </w:r>
      <w:r w:rsidRPr="00B40FF2">
        <w:rPr>
          <w:rFonts w:ascii="Book Antiqua" w:hAnsi="Book Antiqua" w:cs="Calibri"/>
        </w:rPr>
        <w:t>Jacir Camargo</w:t>
      </w:r>
      <w:r w:rsidRPr="00422A86">
        <w:rPr>
          <w:rFonts w:ascii="Book Antiqua" w:hAnsi="Book Antiqua" w:cs="Calibri"/>
        </w:rPr>
        <w:t>, matrícula nº 2</w:t>
      </w:r>
      <w:r>
        <w:rPr>
          <w:rFonts w:ascii="Book Antiqua" w:hAnsi="Book Antiqua" w:cs="Calibri"/>
        </w:rPr>
        <w:t>4</w:t>
      </w:r>
      <w:r w:rsidR="00B323CB">
        <w:rPr>
          <w:rFonts w:ascii="Book Antiqua" w:hAnsi="Book Antiqua" w:cs="Calibri"/>
        </w:rPr>
        <w:t>.</w:t>
      </w:r>
      <w:r>
        <w:rPr>
          <w:rFonts w:ascii="Book Antiqua" w:hAnsi="Book Antiqua" w:cs="Calibri"/>
        </w:rPr>
        <w:t>2</w:t>
      </w:r>
      <w:r w:rsidRPr="00422A86">
        <w:rPr>
          <w:rFonts w:ascii="Book Antiqua" w:hAnsi="Book Antiqua" w:cs="Calibri"/>
        </w:rPr>
        <w:t>28</w:t>
      </w:r>
      <w:r>
        <w:rPr>
          <w:rFonts w:ascii="Book Antiqua" w:hAnsi="Book Antiqua" w:cs="Calibri"/>
        </w:rPr>
        <w:t>.</w:t>
      </w:r>
    </w:p>
    <w:p w:rsidR="00C53DC0" w:rsidRPr="00985632"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C53DC0" w:rsidRDefault="00C53DC0" w:rsidP="00C53DC0">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C53DC0" w:rsidRDefault="00C53DC0" w:rsidP="00C53DC0">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C53DC0" w:rsidRDefault="00C53DC0" w:rsidP="00C53DC0">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C53DC0" w:rsidRDefault="00C53DC0" w:rsidP="00C53DC0">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53DC0" w:rsidRDefault="00C53DC0" w:rsidP="00C53DC0">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C53DC0" w:rsidRDefault="00C53DC0" w:rsidP="00C53DC0">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53DC0" w:rsidRDefault="00C53DC0" w:rsidP="00C53DC0">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C53DC0" w:rsidRDefault="00C53DC0" w:rsidP="00C53DC0">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53DC0" w:rsidRDefault="00C53DC0" w:rsidP="00C53DC0">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53DC0" w:rsidRDefault="00C53DC0" w:rsidP="00C53DC0">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53DC0" w:rsidRDefault="00C53DC0" w:rsidP="00C53DC0">
      <w:pPr>
        <w:rPr>
          <w:rFonts w:ascii="Book Antiqua" w:hAnsi="Book Antiqua"/>
        </w:rPr>
      </w:pPr>
    </w:p>
    <w:p w:rsidR="00B323CB" w:rsidRDefault="00B323CB" w:rsidP="00C53DC0">
      <w:pPr>
        <w:rPr>
          <w:rFonts w:ascii="Book Antiqua" w:hAnsi="Book Antiqua"/>
        </w:rPr>
      </w:pPr>
    </w:p>
    <w:tbl>
      <w:tblPr>
        <w:tblStyle w:val="Tabelacomgrade"/>
        <w:tblW w:w="4253" w:type="dxa"/>
        <w:tblInd w:w="1838" w:type="dxa"/>
        <w:tblLook w:val="04A0"/>
      </w:tblPr>
      <w:tblGrid>
        <w:gridCol w:w="2126"/>
        <w:gridCol w:w="2127"/>
      </w:tblGrid>
      <w:tr w:rsidR="00C53DC0" w:rsidTr="00575A2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3DC0" w:rsidRDefault="00C53DC0" w:rsidP="00575A23">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3DC0" w:rsidRDefault="00C53DC0" w:rsidP="00575A23">
            <w:pPr>
              <w:ind w:left="0" w:right="0"/>
              <w:rPr>
                <w:rFonts w:ascii="Book Antiqua" w:hAnsi="Book Antiqua"/>
                <w:b/>
                <w:bCs/>
              </w:rPr>
            </w:pPr>
            <w:r>
              <w:rPr>
                <w:rFonts w:ascii="Book Antiqua" w:hAnsi="Book Antiqua"/>
                <w:b/>
                <w:bCs/>
              </w:rPr>
              <w:t xml:space="preserve">       Percentual (%)</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10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20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20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10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bl>
    <w:p w:rsidR="00C53DC0" w:rsidRDefault="00C53DC0" w:rsidP="00C53DC0">
      <w:pPr>
        <w:rPr>
          <w:rFonts w:ascii="Book Antiqua" w:hAnsi="Book Antiqua"/>
        </w:rPr>
      </w:pPr>
    </w:p>
    <w:p w:rsidR="00C53DC0" w:rsidRDefault="00C53DC0" w:rsidP="00C53DC0">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53DC0" w:rsidRDefault="00C53DC0" w:rsidP="00C53DC0">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53DC0" w:rsidRDefault="00C53DC0" w:rsidP="00C53DC0">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53DC0" w:rsidRDefault="00C53DC0" w:rsidP="00C53DC0">
      <w:pPr>
        <w:rPr>
          <w:rFonts w:ascii="Book Antiqua" w:hAnsi="Book Antiqua"/>
        </w:rPr>
      </w:pPr>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C53DC0" w:rsidRDefault="00C53DC0" w:rsidP="00C53DC0">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C53DC0" w:rsidRDefault="00C53DC0" w:rsidP="00C53DC0">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C53DC0" w:rsidRDefault="00C53DC0" w:rsidP="00C53DC0">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53DC0" w:rsidRDefault="00C53DC0" w:rsidP="00C53DC0">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53DC0" w:rsidRDefault="00C53DC0" w:rsidP="00C53DC0">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C53DC0" w:rsidRDefault="00C53DC0" w:rsidP="00C53DC0">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C53DC0" w:rsidRDefault="00C53DC0" w:rsidP="00C53DC0">
      <w:pPr>
        <w:rPr>
          <w:rFonts w:ascii="Book Antiqua" w:hAnsi="Book Antiqua"/>
        </w:rPr>
      </w:pPr>
      <w:r>
        <w:rPr>
          <w:rFonts w:ascii="Book Antiqua" w:hAnsi="Book Antiqua"/>
        </w:rPr>
        <w:t>12.12.3 Comportar-se de modo inidôneo ou cometer fraude de qualquer natureza.</w:t>
      </w:r>
    </w:p>
    <w:p w:rsidR="00C53DC0" w:rsidRDefault="00C53DC0" w:rsidP="00C53DC0">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C53DC0" w:rsidRDefault="00C53DC0" w:rsidP="00C53DC0">
      <w:pPr>
        <w:rPr>
          <w:rFonts w:ascii="Book Antiqua" w:hAnsi="Book Antiqua"/>
        </w:rPr>
      </w:pPr>
      <w:r>
        <w:rPr>
          <w:rFonts w:ascii="Book Antiqua" w:hAnsi="Book Antiqua"/>
        </w:rPr>
        <w:t xml:space="preserve">12.12.5 Praticar ato lesivo previsto no Art. 5º da Lei nº 12.846/2013. </w:t>
      </w:r>
    </w:p>
    <w:p w:rsidR="00C53DC0" w:rsidRDefault="00C53DC0" w:rsidP="00C53DC0">
      <w:pPr>
        <w:rPr>
          <w:rFonts w:ascii="Book Antiqua" w:hAnsi="Book Antiqua"/>
        </w:rPr>
      </w:pPr>
      <w:r>
        <w:rPr>
          <w:rFonts w:ascii="Book Antiqua" w:hAnsi="Book Antiqua"/>
        </w:rPr>
        <w:lastRenderedPageBreak/>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C53DC0" w:rsidRDefault="00C53DC0" w:rsidP="00C53DC0">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53DC0" w:rsidRDefault="00C53DC0" w:rsidP="00C53DC0">
      <w:pPr>
        <w:rPr>
          <w:rFonts w:ascii="Book Antiqua" w:hAnsi="Book Antiqua" w:cstheme="minorHAnsi"/>
          <w:bCs/>
          <w:kern w:val="36"/>
        </w:rPr>
      </w:pPr>
      <w:r>
        <w:rPr>
          <w:rFonts w:ascii="Book Antiqua" w:hAnsi="Book Antiqua" w:cstheme="minorHAnsi"/>
          <w:bCs/>
          <w:kern w:val="36"/>
        </w:rPr>
        <w:t>12.14.1 A gravidade da conduta praticada;</w:t>
      </w:r>
    </w:p>
    <w:p w:rsidR="00C53DC0" w:rsidRDefault="00C53DC0" w:rsidP="00C53DC0">
      <w:pPr>
        <w:rPr>
          <w:rFonts w:ascii="Book Antiqua" w:hAnsi="Book Antiqua" w:cstheme="minorHAnsi"/>
          <w:bCs/>
          <w:kern w:val="36"/>
        </w:rPr>
      </w:pPr>
      <w:r>
        <w:rPr>
          <w:rFonts w:ascii="Book Antiqua" w:hAnsi="Book Antiqua" w:cstheme="minorHAnsi"/>
          <w:bCs/>
          <w:kern w:val="36"/>
        </w:rPr>
        <w:t>12.14.2 A culpabilidade do infrator;</w:t>
      </w:r>
    </w:p>
    <w:p w:rsidR="00C53DC0" w:rsidRDefault="00C53DC0" w:rsidP="00C53DC0">
      <w:pPr>
        <w:rPr>
          <w:rFonts w:ascii="Book Antiqua" w:hAnsi="Book Antiqua" w:cstheme="minorHAnsi"/>
          <w:bCs/>
          <w:kern w:val="36"/>
        </w:rPr>
      </w:pPr>
      <w:r>
        <w:rPr>
          <w:rFonts w:ascii="Book Antiqua" w:hAnsi="Book Antiqua" w:cstheme="minorHAnsi"/>
          <w:bCs/>
          <w:kern w:val="36"/>
        </w:rPr>
        <w:t>12.14.3 A intensidade do dano provocado;</w:t>
      </w:r>
    </w:p>
    <w:p w:rsidR="00C53DC0" w:rsidRDefault="00C53DC0" w:rsidP="00C53DC0">
      <w:pPr>
        <w:rPr>
          <w:rFonts w:ascii="Book Antiqua" w:hAnsi="Book Antiqua" w:cstheme="minorHAnsi"/>
          <w:bCs/>
          <w:kern w:val="36"/>
        </w:rPr>
      </w:pPr>
      <w:r>
        <w:rPr>
          <w:rFonts w:ascii="Book Antiqua" w:hAnsi="Book Antiqua" w:cstheme="minorHAnsi"/>
          <w:bCs/>
          <w:kern w:val="36"/>
        </w:rPr>
        <w:t>12.14.4 O caráter educativo da pena;</w:t>
      </w:r>
    </w:p>
    <w:p w:rsidR="00C53DC0" w:rsidRDefault="00C53DC0" w:rsidP="00C53DC0">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C53DC0" w:rsidRDefault="00C53DC0" w:rsidP="00C53DC0">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53DC0" w:rsidRDefault="00C53DC0" w:rsidP="00C53DC0">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53DC0" w:rsidRDefault="00C53DC0" w:rsidP="00C53DC0">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C53DC0" w:rsidRDefault="00C53DC0" w:rsidP="00C53DC0">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C53DC0" w:rsidRPr="00627233" w:rsidRDefault="00C53DC0" w:rsidP="00C53DC0">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C53DC0" w:rsidRPr="00627233" w:rsidRDefault="00C53DC0" w:rsidP="00C53DC0">
      <w:pPr>
        <w:tabs>
          <w:tab w:val="left" w:pos="9498"/>
        </w:tabs>
        <w:ind w:right="-852"/>
        <w:rPr>
          <w:rFonts w:ascii="Book Antiqua" w:hAnsi="Book Antiqua"/>
        </w:rPr>
      </w:pPr>
      <w:r>
        <w:rPr>
          <w:rFonts w:ascii="Book Antiqua" w:hAnsi="Book Antiqua"/>
        </w:rPr>
        <w:t xml:space="preserve">13.1 </w:t>
      </w:r>
      <w:r w:rsidRPr="00627233">
        <w:rPr>
          <w:rFonts w:ascii="Book Antiqua" w:hAnsi="Book Antiqua"/>
        </w:rPr>
        <w:t xml:space="preserve">É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53DC0" w:rsidRPr="00627233"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C53DC0" w:rsidRDefault="00C53DC0" w:rsidP="001E70AF">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C53DC0" w:rsidRPr="00906360" w:rsidRDefault="00C53DC0" w:rsidP="00906360">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Por razões de interesse público devidamente demonstradas e justificadas pela Administração.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14.1.1 Em qualquer das hipóteses acima, concluído o processo, a Administração fará o devido apostilamento na Ata de Registro de Preços e informará aos demais fornecedores a nova ordem de registro.</w:t>
      </w:r>
    </w:p>
    <w:p w:rsidR="00C53DC0"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C53DC0"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C53DC0" w:rsidRPr="00874191"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53DC0" w:rsidRPr="00874191"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r w:rsidRPr="001E2A62">
        <w:rPr>
          <w:rFonts w:ascii="Book Antiqua" w:hAnsi="Book Antiqua"/>
        </w:rPr>
        <w:t xml:space="preserve">Fica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53DC0" w:rsidRPr="00C81269"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C53DC0" w:rsidRPr="00704A2F" w:rsidTr="00575A23">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C53DC0" w:rsidRPr="00704A2F" w:rsidTr="00575A23">
              <w:trPr>
                <w:jc w:val="center"/>
              </w:trPr>
              <w:tc>
                <w:tcPr>
                  <w:tcW w:w="3369" w:type="dxa"/>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C53DC0" w:rsidRPr="00704A2F" w:rsidTr="00575A23">
              <w:trPr>
                <w:trHeight w:val="413"/>
                <w:jc w:val="center"/>
              </w:trPr>
              <w:tc>
                <w:tcPr>
                  <w:tcW w:w="3369" w:type="dxa"/>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C53DC0" w:rsidRPr="00704A2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C53DC0" w:rsidRPr="00704A2F" w:rsidRDefault="00C53DC0" w:rsidP="00575A23">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C53DC0" w:rsidRPr="00627233" w:rsidRDefault="00C53DC0" w:rsidP="00C53DC0">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531FCB">
      <w:pPr>
        <w:jc w:val="center"/>
        <w:rPr>
          <w:rFonts w:ascii="Book Antiqua" w:hAnsi="Book Antiqua"/>
        </w:rPr>
      </w:pPr>
    </w:p>
    <w:p w:rsidR="00C53DC0" w:rsidRDefault="00C53DC0" w:rsidP="00622616">
      <w:pPr>
        <w:ind w:left="0"/>
        <w:rPr>
          <w:rFonts w:ascii="Book Antiqua" w:hAnsi="Book Antiqua"/>
        </w:rPr>
      </w:pPr>
    </w:p>
    <w:p w:rsidR="00C53DC0" w:rsidRPr="00627233" w:rsidRDefault="00C53DC0" w:rsidP="00C53DC0">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C53DC0" w:rsidRPr="00627233" w:rsidRDefault="00C53DC0" w:rsidP="00C53DC0">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622616" w:rsidRPr="00622616">
        <w:rPr>
          <w:rFonts w:ascii="Book Antiqua" w:eastAsia="Book Antiqua" w:hAnsi="Book Antiqua"/>
          <w:color w:val="000000" w:themeColor="text1"/>
          <w:sz w:val="36"/>
          <w:szCs w:val="36"/>
        </w:rPr>
        <w:t>103</w:t>
      </w:r>
      <w:r w:rsidRPr="00622616">
        <w:rPr>
          <w:rFonts w:ascii="Book Antiqua" w:eastAsia="Book Antiqua" w:hAnsi="Book Antiqua"/>
          <w:color w:val="000000" w:themeColor="text1"/>
          <w:sz w:val="36"/>
          <w:szCs w:val="36"/>
        </w:rPr>
        <w:t>/2026</w:t>
      </w:r>
    </w:p>
    <w:p w:rsidR="00C53DC0" w:rsidRPr="008F6FEC" w:rsidRDefault="00C53DC0" w:rsidP="00C53DC0">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622616" w:rsidRPr="00622616">
        <w:rPr>
          <w:rFonts w:ascii="Book Antiqua" w:eastAsia="Book Antiqua" w:hAnsi="Book Antiqua"/>
          <w:color w:val="000000" w:themeColor="text1"/>
          <w:sz w:val="36"/>
          <w:szCs w:val="36"/>
        </w:rPr>
        <w:t>18</w:t>
      </w:r>
      <w:r w:rsidRPr="00622616">
        <w:rPr>
          <w:rFonts w:ascii="Book Antiqua" w:eastAsia="Book Antiqua" w:hAnsi="Book Antiqua"/>
          <w:color w:val="000000" w:themeColor="text1"/>
          <w:sz w:val="36"/>
          <w:szCs w:val="36"/>
        </w:rPr>
        <w:t>/2026</w:t>
      </w:r>
    </w:p>
    <w:p w:rsidR="00C53DC0" w:rsidRPr="00CB675A" w:rsidRDefault="00C53DC0" w:rsidP="00C53DC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C53DC0" w:rsidRPr="00627233" w:rsidRDefault="00C53DC0" w:rsidP="00C53DC0">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C53DC0" w:rsidRDefault="00C53DC0" w:rsidP="00C53DC0">
      <w:pPr>
        <w:pStyle w:val="Ttulo10"/>
        <w:widowControl w:val="0"/>
        <w:spacing w:before="0" w:after="0"/>
        <w:ind w:right="-852"/>
        <w:jc w:val="left"/>
        <w:rPr>
          <w:rFonts w:ascii="Book Antiqua" w:eastAsia="Book Antiqua" w:hAnsi="Book Antiqua"/>
          <w:sz w:val="22"/>
          <w:szCs w:val="22"/>
        </w:rPr>
      </w:pPr>
    </w:p>
    <w:p w:rsidR="00C53DC0" w:rsidRDefault="00C53DC0" w:rsidP="00C53DC0">
      <w:pPr>
        <w:pStyle w:val="Ttulo10"/>
        <w:widowControl w:val="0"/>
        <w:spacing w:before="0" w:after="0"/>
        <w:ind w:right="-852"/>
        <w:jc w:val="left"/>
        <w:rPr>
          <w:rFonts w:ascii="Book Antiqua" w:eastAsia="Book Antiqua" w:hAnsi="Book Antiqua"/>
          <w:sz w:val="22"/>
          <w:szCs w:val="22"/>
        </w:rPr>
      </w:pPr>
    </w:p>
    <w:p w:rsidR="00C53DC0" w:rsidRPr="00DA5E8C" w:rsidRDefault="00C53DC0" w:rsidP="00C53DC0">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C53DC0" w:rsidRDefault="00C53DC0" w:rsidP="00C53DC0">
      <w:pPr>
        <w:pStyle w:val="Normal0"/>
        <w:widowControl w:val="0"/>
        <w:ind w:left="2977" w:right="-852"/>
        <w:rPr>
          <w:rFonts w:ascii="Book Antiqua" w:hAnsi="Book Antiqua"/>
          <w:b/>
          <w:sz w:val="22"/>
          <w:szCs w:val="22"/>
        </w:rPr>
      </w:pPr>
    </w:p>
    <w:p w:rsidR="00C53DC0" w:rsidRPr="007C7645" w:rsidRDefault="00C53DC0" w:rsidP="00C53DC0">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00622616" w:rsidRPr="00622616">
        <w:rPr>
          <w:rFonts w:ascii="Book Antiqua" w:hAnsi="Book Antiqua"/>
          <w:b/>
          <w:color w:val="000000" w:themeColor="text1"/>
          <w:sz w:val="22"/>
          <w:szCs w:val="22"/>
        </w:rPr>
        <w:t>MATERIAIS DE HIGIENE E LIMPEZA</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C53DC0" w:rsidRPr="00627233" w:rsidRDefault="00C53DC0" w:rsidP="00C53DC0">
      <w:pPr>
        <w:pStyle w:val="Normal0"/>
        <w:widowControl w:val="0"/>
        <w:ind w:right="-852"/>
        <w:rPr>
          <w:rFonts w:ascii="Book Antiqua" w:eastAsia="Book Antiqua" w:hAnsi="Book Antiqua"/>
          <w:b/>
          <w:sz w:val="22"/>
          <w:szCs w:val="22"/>
        </w:rPr>
      </w:pPr>
    </w:p>
    <w:p w:rsidR="00C53DC0" w:rsidRPr="00627233" w:rsidRDefault="00C53DC0" w:rsidP="00C53DC0">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00622616" w:rsidRPr="00C53DC0">
        <w:rPr>
          <w:rFonts w:ascii="Book Antiqua" w:hAnsi="Book Antiqua" w:cs="Book Antiqua"/>
          <w:color w:val="000000" w:themeColor="text1"/>
        </w:rPr>
        <w:t xml:space="preserve">da </w:t>
      </w:r>
      <w:r w:rsidR="00622616" w:rsidRPr="00C53DC0">
        <w:rPr>
          <w:rFonts w:ascii="Book Antiqua" w:hAnsi="Book Antiqua"/>
          <w:b/>
          <w:color w:val="000000" w:themeColor="text1"/>
        </w:rPr>
        <w:t>SECRETARIA MUNICIPAL DA FAZENDA E GESTÃO ADMINISTRATIVA</w:t>
      </w:r>
      <w:r w:rsidR="00622616" w:rsidRPr="00C53DC0">
        <w:rPr>
          <w:rFonts w:ascii="Book Antiqua" w:eastAsia="Book Antiqua" w:hAnsi="Book Antiqua"/>
          <w:color w:val="000000" w:themeColor="text1"/>
        </w:rPr>
        <w:t xml:space="preserve">, </w:t>
      </w:r>
      <w:r w:rsidR="00622616" w:rsidRPr="00C53DC0">
        <w:rPr>
          <w:rFonts w:ascii="Book Antiqua" w:hAnsi="Book Antiqua" w:cs="Book Antiqua"/>
          <w:color w:val="000000" w:themeColor="text1"/>
        </w:rPr>
        <w:t>com sede na Rua São Pedro, nº 128 – Edifício Edson Elias Wieser (2º andar), Bairro Centro, CEP 89.110-082, Município de Gaspar/SC</w:t>
      </w:r>
      <w:r w:rsidR="00622616" w:rsidRPr="00C53DC0">
        <w:rPr>
          <w:rFonts w:ascii="Book Antiqua" w:eastAsia="Book Antiqua" w:hAnsi="Book Antiqua"/>
          <w:color w:val="000000" w:themeColor="text1"/>
        </w:rPr>
        <w:t xml:space="preserve">, neste ato representada pela sua Secretária, a Senhora </w:t>
      </w:r>
      <w:r w:rsidR="00622616" w:rsidRPr="00C53DC0">
        <w:rPr>
          <w:rFonts w:ascii="Book Antiqua" w:eastAsia="Book Antiqua" w:hAnsi="Book Antiqua"/>
          <w:b/>
          <w:color w:val="000000" w:themeColor="text1"/>
        </w:rPr>
        <w:t>ANA KARINA SCHRAMM MATUCHAKI CUNHA</w:t>
      </w:r>
      <w:r w:rsidR="00622616" w:rsidRPr="00C53DC0">
        <w:rPr>
          <w:rFonts w:ascii="Book Antiqua" w:hAnsi="Book Antiqua"/>
          <w:color w:val="000000" w:themeColor="text1"/>
        </w:rPr>
        <w:t xml:space="preserve">; da </w:t>
      </w:r>
      <w:r w:rsidR="00622616" w:rsidRPr="00C53DC0">
        <w:rPr>
          <w:rFonts w:ascii="Book Antiqua" w:hAnsi="Book Antiqua"/>
          <w:b/>
          <w:color w:val="000000" w:themeColor="text1"/>
        </w:rPr>
        <w:t>SECRETARIA MUNICIPAL DE EDUCAÇÃO</w:t>
      </w:r>
      <w:r w:rsidR="00622616" w:rsidRPr="00C53DC0">
        <w:rPr>
          <w:rFonts w:ascii="Book Antiqua" w:hAnsi="Book Antiqua"/>
          <w:color w:val="000000" w:themeColor="text1"/>
        </w:rPr>
        <w:t xml:space="preserve">, </w:t>
      </w:r>
      <w:r w:rsidR="00622616" w:rsidRPr="00C53DC0">
        <w:rPr>
          <w:rFonts w:ascii="Book Antiqua" w:hAnsi="Book Antiqua" w:cs="Book Antiqua"/>
          <w:color w:val="000000" w:themeColor="text1"/>
        </w:rPr>
        <w:t xml:space="preserve">com sede na Rua São Pedro, nº 128 – Edifício Edson Elias Wieser (1º andar), Bairro Centro, CEP 89.110-082, Município de Gaspar/SC, </w:t>
      </w:r>
      <w:r w:rsidR="00622616" w:rsidRPr="00C53DC0">
        <w:rPr>
          <w:rFonts w:ascii="Book Antiqua" w:hAnsi="Book Antiqua"/>
          <w:color w:val="000000" w:themeColor="text1"/>
        </w:rPr>
        <w:t xml:space="preserve">neste </w:t>
      </w:r>
      <w:r w:rsidR="00622616" w:rsidRPr="00C53DC0">
        <w:rPr>
          <w:rFonts w:ascii="Book Antiqua" w:eastAsia="Book Antiqua" w:hAnsi="Book Antiqua"/>
          <w:color w:val="000000" w:themeColor="text1"/>
        </w:rPr>
        <w:t>ato representada pela sua Secretária, a Senhora</w:t>
      </w:r>
      <w:r w:rsidR="00622616" w:rsidRPr="00C53DC0">
        <w:rPr>
          <w:rFonts w:ascii="Book Antiqua" w:hAnsi="Book Antiqua"/>
          <w:color w:val="000000" w:themeColor="text1"/>
        </w:rPr>
        <w:t xml:space="preserve"> </w:t>
      </w:r>
      <w:r w:rsidR="00622616" w:rsidRPr="00C53DC0">
        <w:rPr>
          <w:rFonts w:ascii="Book Antiqua" w:hAnsi="Book Antiqua"/>
          <w:b/>
          <w:color w:val="000000" w:themeColor="text1"/>
        </w:rPr>
        <w:t>ANDRÉIA SYMONE ZIMMERMANN NAGEL</w:t>
      </w:r>
      <w:r w:rsidR="00622616" w:rsidRPr="00C53DC0">
        <w:rPr>
          <w:rFonts w:ascii="Book Antiqua" w:hAnsi="Book Antiqua"/>
          <w:color w:val="000000" w:themeColor="text1"/>
        </w:rPr>
        <w:t xml:space="preserve">; da </w:t>
      </w:r>
      <w:r w:rsidR="00622616" w:rsidRPr="00C53DC0">
        <w:rPr>
          <w:rFonts w:ascii="Book Antiqua" w:eastAsia="Book Antiqua" w:hAnsi="Book Antiqua"/>
          <w:b/>
          <w:color w:val="000000" w:themeColor="text1"/>
          <w:shd w:val="clear" w:color="auto" w:fill="FFFFFF"/>
        </w:rPr>
        <w:t>SECRETARIA MUNICIPAL DE OBRAS E SERVIÇOS URBANOS</w:t>
      </w:r>
      <w:r w:rsidR="00622616" w:rsidRPr="00C53DC0">
        <w:rPr>
          <w:rFonts w:ascii="Book Antiqua" w:eastAsia="Book Antiqua" w:hAnsi="Book Antiqua"/>
          <w:color w:val="000000" w:themeColor="text1"/>
          <w:shd w:val="clear" w:color="auto" w:fill="FFFFFF"/>
        </w:rPr>
        <w:t xml:space="preserve">, com sede na Avenida Frei Godofredo, nº 1.635, Bairro Santa Terezinha, CEP 89.114-310, Município de Gaspar, neste ato representada pelo seu Secretário, o Senhor </w:t>
      </w:r>
      <w:r w:rsidR="00622616" w:rsidRPr="00C53DC0">
        <w:rPr>
          <w:rFonts w:ascii="Book Antiqua" w:hAnsi="Book Antiqua" w:cs="Times New Roman"/>
          <w:b/>
          <w:color w:val="000000" w:themeColor="text1"/>
        </w:rPr>
        <w:t>LEANDRO RAFAEL MELO</w:t>
      </w:r>
      <w:r w:rsidR="00622616" w:rsidRPr="00C53DC0">
        <w:rPr>
          <w:rFonts w:ascii="Book Antiqua" w:eastAsia="Book Antiqua" w:hAnsi="Book Antiqua"/>
          <w:color w:val="000000" w:themeColor="text1"/>
          <w:shd w:val="clear" w:color="auto" w:fill="FFFFFF"/>
        </w:rPr>
        <w:t>;</w:t>
      </w:r>
      <w:r w:rsidR="00622616" w:rsidRPr="00C53DC0">
        <w:rPr>
          <w:rFonts w:ascii="Book Antiqua" w:hAnsi="Book Antiqua"/>
          <w:color w:val="000000" w:themeColor="text1"/>
        </w:rPr>
        <w:t xml:space="preserve"> da </w:t>
      </w:r>
      <w:r w:rsidR="00622616" w:rsidRPr="00C53DC0">
        <w:rPr>
          <w:rFonts w:ascii="Book Antiqua" w:hAnsi="Book Antiqua"/>
          <w:b/>
          <w:color w:val="000000" w:themeColor="text1"/>
        </w:rPr>
        <w:t>SECRETARIA MUNICIPAL DE AGRICULTURA E AQUICULTURA</w:t>
      </w:r>
      <w:r w:rsidR="00622616" w:rsidRPr="00C53DC0">
        <w:rPr>
          <w:rFonts w:ascii="Book Antiqua" w:hAnsi="Book Antiqua"/>
          <w:color w:val="000000" w:themeColor="text1"/>
        </w:rPr>
        <w:t>,</w:t>
      </w:r>
      <w:r w:rsidR="00622616" w:rsidRPr="00C53DC0">
        <w:rPr>
          <w:rFonts w:ascii="Book Antiqua" w:hAnsi="Book Antiqua" w:cs="Book Antiqua"/>
          <w:color w:val="000000" w:themeColor="text1"/>
        </w:rPr>
        <w:t xml:space="preserve"> com sede na Avenida Frei Godofredo, nº 1.635, Bairro Santa Terezinha, CEP 89.114-310, Município de Gaspar/SC,</w:t>
      </w:r>
      <w:r w:rsidR="00622616" w:rsidRPr="00C53DC0">
        <w:rPr>
          <w:rFonts w:ascii="Book Antiqua" w:hAnsi="Book Antiqua"/>
          <w:color w:val="000000" w:themeColor="text1"/>
        </w:rPr>
        <w:t xml:space="preserve"> neste </w:t>
      </w:r>
      <w:r w:rsidR="00622616" w:rsidRPr="00C53DC0">
        <w:rPr>
          <w:rFonts w:ascii="Book Antiqua" w:eastAsia="Book Antiqua" w:hAnsi="Book Antiqua"/>
          <w:color w:val="000000" w:themeColor="text1"/>
        </w:rPr>
        <w:t>ato representada pela sua Secretária, a Senhora</w:t>
      </w:r>
      <w:r w:rsidR="00622616" w:rsidRPr="00C53DC0">
        <w:rPr>
          <w:rFonts w:ascii="Book Antiqua" w:hAnsi="Book Antiqua"/>
          <w:color w:val="000000" w:themeColor="text1"/>
        </w:rPr>
        <w:t xml:space="preserve"> </w:t>
      </w:r>
      <w:r w:rsidR="00622616" w:rsidRPr="00C53DC0">
        <w:rPr>
          <w:rFonts w:ascii="Book Antiqua" w:hAnsi="Book Antiqua"/>
          <w:b/>
          <w:color w:val="000000" w:themeColor="text1"/>
        </w:rPr>
        <w:t>KARINA ALINE MATEUS</w:t>
      </w:r>
      <w:r w:rsidR="00622616" w:rsidRPr="00C53DC0">
        <w:rPr>
          <w:rFonts w:ascii="Book Antiqua" w:hAnsi="Book Antiqua"/>
          <w:color w:val="000000" w:themeColor="text1"/>
        </w:rPr>
        <w:t xml:space="preserve">; da </w:t>
      </w:r>
      <w:r w:rsidR="00622616" w:rsidRPr="00C53DC0">
        <w:rPr>
          <w:rFonts w:ascii="Book Antiqua" w:hAnsi="Book Antiqua"/>
          <w:b/>
          <w:color w:val="000000" w:themeColor="text1"/>
        </w:rPr>
        <w:t>SECRETARIA MUNICIPAL DE SAÚDE</w:t>
      </w:r>
      <w:r w:rsidR="00622616" w:rsidRPr="00C53DC0">
        <w:rPr>
          <w:rFonts w:ascii="Book Antiqua" w:hAnsi="Book Antiqua"/>
          <w:color w:val="000000" w:themeColor="text1"/>
        </w:rPr>
        <w:t xml:space="preserve">, </w:t>
      </w:r>
      <w:r w:rsidR="00622616" w:rsidRPr="00C53DC0">
        <w:rPr>
          <w:rFonts w:ascii="Book Antiqua" w:hAnsi="Book Antiqua" w:cs="Book Antiqua"/>
          <w:color w:val="000000" w:themeColor="text1"/>
        </w:rPr>
        <w:t>com sede na Avenida Olga Wehmuth, nº 151, Bairro Sete de Setembro, CEP 89.114-736, Município de Gaspar/SC</w:t>
      </w:r>
      <w:r w:rsidR="00622616" w:rsidRPr="00C53DC0">
        <w:rPr>
          <w:rFonts w:ascii="Book Antiqua" w:hAnsi="Book Antiqua"/>
          <w:color w:val="000000" w:themeColor="text1"/>
        </w:rPr>
        <w:t xml:space="preserve">, neste </w:t>
      </w:r>
      <w:r w:rsidR="00622616" w:rsidRPr="00C53DC0">
        <w:rPr>
          <w:rFonts w:ascii="Book Antiqua" w:eastAsia="Book Antiqua" w:hAnsi="Book Antiqua"/>
          <w:color w:val="000000" w:themeColor="text1"/>
        </w:rPr>
        <w:t>ato representada pelo seu Secretário, o Senhor</w:t>
      </w:r>
      <w:r w:rsidR="00622616" w:rsidRPr="00C53DC0">
        <w:rPr>
          <w:rFonts w:ascii="Book Antiqua" w:hAnsi="Book Antiqua"/>
          <w:color w:val="000000" w:themeColor="text1"/>
        </w:rPr>
        <w:t xml:space="preserve"> </w:t>
      </w:r>
      <w:r w:rsidR="00622616" w:rsidRPr="00C53DC0">
        <w:rPr>
          <w:rFonts w:ascii="Book Antiqua" w:hAnsi="Book Antiqua"/>
          <w:b/>
          <w:color w:val="000000" w:themeColor="text1"/>
        </w:rPr>
        <w:t>ARNALDO GONÇALVES MUNHOZ JUNIOR</w:t>
      </w:r>
      <w:r w:rsidR="00622616" w:rsidRPr="00C53DC0">
        <w:rPr>
          <w:rFonts w:ascii="Book Antiqua" w:hAnsi="Book Antiqua"/>
          <w:color w:val="000000" w:themeColor="text1"/>
        </w:rPr>
        <w:t xml:space="preserve">; da </w:t>
      </w:r>
      <w:r w:rsidR="00622616" w:rsidRPr="00C53DC0">
        <w:rPr>
          <w:rFonts w:ascii="Book Antiqua" w:eastAsia="Book Antiqua" w:hAnsi="Book Antiqua"/>
          <w:b/>
          <w:color w:val="000000" w:themeColor="text1"/>
          <w:shd w:val="clear" w:color="auto" w:fill="FFFFFF"/>
        </w:rPr>
        <w:t>SECRETARIA MUNICIPAL DE ASSISTÊNCIA SOCIAL</w:t>
      </w:r>
      <w:r w:rsidR="00622616" w:rsidRPr="00C53DC0">
        <w:rPr>
          <w:rFonts w:ascii="Book Antiqua" w:eastAsia="Book Antiqua" w:hAnsi="Book Antiqua"/>
          <w:color w:val="000000" w:themeColor="text1"/>
          <w:shd w:val="clear" w:color="auto" w:fill="FFFFFF"/>
        </w:rPr>
        <w:t>, com sede na Avenida das Comunidades, nº 133, Bairro Centro, CEP 89.110-085, Município de Gaspar</w:t>
      </w:r>
      <w:r w:rsidR="00622616" w:rsidRPr="00C53DC0">
        <w:rPr>
          <w:rFonts w:ascii="Book Antiqua" w:hAnsi="Book Antiqua" w:cs="Book Antiqua"/>
          <w:color w:val="000000" w:themeColor="text1"/>
        </w:rPr>
        <w:t>/SC</w:t>
      </w:r>
      <w:r w:rsidR="00622616" w:rsidRPr="00C53DC0">
        <w:rPr>
          <w:rFonts w:ascii="Book Antiqua" w:eastAsia="Book Antiqua" w:hAnsi="Book Antiqua"/>
          <w:color w:val="000000" w:themeColor="text1"/>
          <w:shd w:val="clear" w:color="auto" w:fill="FFFFFF"/>
        </w:rPr>
        <w:t xml:space="preserve">, neste ato representada pela sua Secretária, a Senhora </w:t>
      </w:r>
      <w:r w:rsidR="00622616" w:rsidRPr="00C53DC0">
        <w:rPr>
          <w:rFonts w:ascii="Book Antiqua" w:eastAsia="Book Antiqua" w:hAnsi="Book Antiqua"/>
          <w:b/>
          <w:color w:val="000000" w:themeColor="text1"/>
          <w:shd w:val="clear" w:color="auto" w:fill="FFFFFF"/>
        </w:rPr>
        <w:t>NEUSA PASTA FELIZETTI</w:t>
      </w:r>
      <w:r w:rsidR="00622616" w:rsidRPr="00C53DC0">
        <w:rPr>
          <w:rFonts w:ascii="Book Antiqua" w:eastAsia="Book Antiqua" w:hAnsi="Book Antiqua"/>
          <w:color w:val="000000" w:themeColor="text1"/>
          <w:shd w:val="clear" w:color="auto" w:fill="FFFFFF"/>
        </w:rPr>
        <w:t>;</w:t>
      </w:r>
      <w:r w:rsidR="00622616" w:rsidRPr="00C53DC0">
        <w:rPr>
          <w:rFonts w:ascii="Book Antiqua" w:eastAsia="Book Antiqua" w:hAnsi="Book Antiqua"/>
          <w:b/>
          <w:color w:val="000000" w:themeColor="text1"/>
          <w:shd w:val="clear" w:color="auto" w:fill="FFFFFF"/>
        </w:rPr>
        <w:t xml:space="preserve"> </w:t>
      </w:r>
      <w:r w:rsidR="00622616" w:rsidRPr="00C53DC0">
        <w:rPr>
          <w:rFonts w:ascii="Book Antiqua" w:hAnsi="Book Antiqua"/>
          <w:color w:val="000000" w:themeColor="text1"/>
        </w:rPr>
        <w:t>da</w:t>
      </w:r>
      <w:r w:rsidR="00622616" w:rsidRPr="00C53DC0">
        <w:rPr>
          <w:rFonts w:ascii="Book Antiqua" w:hAnsi="Book Antiqua"/>
          <w:b/>
          <w:color w:val="000000" w:themeColor="text1"/>
        </w:rPr>
        <w:t xml:space="preserve"> FUNDAÇÃO MUNICIPAL DE ESPORTES E LAZER</w:t>
      </w:r>
      <w:r w:rsidR="00622616" w:rsidRPr="00C53DC0">
        <w:rPr>
          <w:rFonts w:ascii="Book Antiqua" w:hAnsi="Book Antiqua"/>
          <w:color w:val="000000" w:themeColor="text1"/>
        </w:rPr>
        <w:t xml:space="preserve">, com sede na Rua Itajaí, nº 2.300, Bairro Poço Grande, CEP 89.115-040, Município de Gaspar/SC, inscrita no CNPJ sob nº 05.322.930/0001-85, neste ato representada pelo seu Diretor-Presidente, o Senhor </w:t>
      </w:r>
      <w:r w:rsidR="00622616" w:rsidRPr="00C53DC0">
        <w:rPr>
          <w:rFonts w:ascii="Book Antiqua" w:hAnsi="Book Antiqua"/>
          <w:b/>
          <w:color w:val="000000" w:themeColor="text1"/>
        </w:rPr>
        <w:t>HAROLDO ROBERTO MEDEIROS</w:t>
      </w:r>
      <w:r w:rsidR="00622616" w:rsidRPr="00C53DC0">
        <w:rPr>
          <w:rFonts w:ascii="Book Antiqua" w:hAnsi="Book Antiqua"/>
          <w:color w:val="000000" w:themeColor="text1"/>
        </w:rPr>
        <w:t xml:space="preserve">; </w:t>
      </w:r>
      <w:r w:rsidR="00B323CB">
        <w:rPr>
          <w:rFonts w:ascii="Book Antiqua" w:hAnsi="Book Antiqua"/>
          <w:color w:val="000000" w:themeColor="text1"/>
        </w:rPr>
        <w:t xml:space="preserve">e </w:t>
      </w:r>
      <w:r w:rsidR="00622616" w:rsidRPr="00C53DC0">
        <w:rPr>
          <w:rFonts w:ascii="Book Antiqua" w:hAnsi="Book Antiqua"/>
          <w:color w:val="000000" w:themeColor="text1"/>
        </w:rPr>
        <w:t xml:space="preserve">do </w:t>
      </w:r>
      <w:r w:rsidR="00622616" w:rsidRPr="00C53DC0">
        <w:rPr>
          <w:rFonts w:ascii="Book Antiqua" w:hAnsi="Book Antiqua" w:cs="Book Antiqua"/>
          <w:b/>
          <w:color w:val="000000" w:themeColor="text1"/>
        </w:rPr>
        <w:t>SERVIÇO AUTÔNOMO MUNICIPAL DE ÁGUA E ESGOTO - SAMAE</w:t>
      </w:r>
      <w:r w:rsidR="00622616" w:rsidRPr="00C53DC0">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00622616" w:rsidRPr="00C53DC0">
        <w:rPr>
          <w:rFonts w:ascii="Book Antiqua" w:hAnsi="Book Antiqua" w:cs="Book Antiqua"/>
          <w:b/>
          <w:color w:val="000000" w:themeColor="text1"/>
        </w:rPr>
        <w:t>CÍCERO GIOVANE AMARO</w:t>
      </w:r>
      <w:r w:rsidR="00622616" w:rsidRPr="00B323CB">
        <w:rPr>
          <w:rFonts w:ascii="Book Antiqua" w:hAnsi="Book Antiqua" w:cs="Book Antiqua"/>
          <w:color w:val="000000" w:themeColor="text1"/>
        </w:rPr>
        <w:t>;</w:t>
      </w:r>
      <w:r>
        <w:rPr>
          <w:rFonts w:ascii="Book Antiqua" w:hAnsi="Book Antiqua"/>
        </w:rPr>
        <w:t xml:space="preserve"> que este</w:t>
      </w:r>
      <w:r w:rsidRPr="00AC026F">
        <w:rPr>
          <w:rFonts w:ascii="Book Antiqua" w:hAnsi="Book Antiqua"/>
        </w:rPr>
        <w:t xml:space="preserve"> </w:t>
      </w:r>
      <w:r w:rsidRPr="00622616">
        <w:rPr>
          <w:rFonts w:ascii="Book Antiqua" w:hAnsi="Book Antiqua"/>
          <w:color w:val="000000" w:themeColor="text1"/>
        </w:rPr>
        <w:t>subscreve</w:t>
      </w:r>
      <w:r w:rsidR="00622616" w:rsidRPr="00622616">
        <w:rPr>
          <w:rFonts w:ascii="Book Antiqua" w:hAnsi="Book Antiqua"/>
          <w:color w:val="000000" w:themeColor="text1"/>
        </w:rPr>
        <w:t>m</w:t>
      </w:r>
      <w:r w:rsidRPr="00622616">
        <w:rPr>
          <w:rFonts w:ascii="Book Antiqua" w:hAnsi="Book Antiqua"/>
          <w:color w:val="000000" w:themeColor="text1"/>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622616" w:rsidRPr="00622616">
        <w:rPr>
          <w:rFonts w:ascii="Book Antiqua" w:hAnsi="Book Antiqua" w:cs="Book Antiqua"/>
          <w:bCs/>
          <w:color w:val="000000" w:themeColor="text1"/>
          <w:lang w:eastAsia="pt-BR"/>
        </w:rPr>
        <w:t>103</w:t>
      </w:r>
      <w:r w:rsidRPr="00622616">
        <w:rPr>
          <w:rFonts w:ascii="Book Antiqua" w:hAnsi="Book Antiqua" w:cs="Book Antiqua"/>
          <w:bCs/>
          <w:color w:val="000000" w:themeColor="text1"/>
          <w:lang w:eastAsia="pt-BR"/>
        </w:rPr>
        <w:t xml:space="preserve">/2026 - Pregão </w:t>
      </w:r>
      <w:r w:rsidRPr="00622616">
        <w:rPr>
          <w:rFonts w:ascii="Book Antiqua" w:hAnsi="Book Antiqua"/>
          <w:color w:val="000000" w:themeColor="text1"/>
        </w:rPr>
        <w:t xml:space="preserve">Eletrônico </w:t>
      </w:r>
      <w:r w:rsidRPr="00622616">
        <w:rPr>
          <w:rFonts w:ascii="Book Antiqua" w:hAnsi="Book Antiqua" w:cs="Book Antiqua"/>
          <w:bCs/>
          <w:color w:val="000000" w:themeColor="text1"/>
          <w:lang w:eastAsia="pt-BR"/>
        </w:rPr>
        <w:t xml:space="preserve">nº </w:t>
      </w:r>
      <w:r w:rsidR="00622616" w:rsidRPr="00622616">
        <w:rPr>
          <w:rFonts w:ascii="Book Antiqua" w:hAnsi="Book Antiqua" w:cs="Book Antiqua"/>
          <w:bCs/>
          <w:color w:val="000000" w:themeColor="text1"/>
          <w:lang w:eastAsia="pt-BR"/>
        </w:rPr>
        <w:t>18</w:t>
      </w:r>
      <w:r w:rsidRPr="00622616">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C53DC0" w:rsidRPr="00627233"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53DC0" w:rsidRPr="00627233"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 xml:space="preserve">CLÁUSULA </w:t>
      </w:r>
      <w:r>
        <w:rPr>
          <w:rFonts w:ascii="Book Antiqua" w:hAnsi="Book Antiqua"/>
          <w:b/>
        </w:rPr>
        <w:t>PRIMEIRA</w:t>
      </w:r>
      <w:r w:rsidRPr="001D0E12">
        <w:rPr>
          <w:rFonts w:ascii="Book Antiqua" w:hAnsi="Book Antiqua"/>
          <w:b/>
        </w:rPr>
        <w:t xml:space="preserve"> – DO OBJETO</w:t>
      </w:r>
    </w:p>
    <w:p w:rsidR="00C53DC0" w:rsidRDefault="00C53DC0" w:rsidP="00C53DC0">
      <w:pPr>
        <w:tabs>
          <w:tab w:val="left" w:pos="9356"/>
        </w:tabs>
        <w:ind w:right="-852"/>
        <w:rPr>
          <w:rFonts w:ascii="Book Antiqua" w:hAnsi="Book Antiqua"/>
        </w:rPr>
      </w:pPr>
      <w:r>
        <w:rPr>
          <w:rFonts w:ascii="Book Antiqua" w:hAnsi="Book Antiqua"/>
        </w:rPr>
        <w:t>1.1 Constitui o objeto do presente instrumento</w:t>
      </w:r>
      <w:r w:rsidR="00622616">
        <w:rPr>
          <w:rFonts w:ascii="Book Antiqua" w:hAnsi="Book Antiqua"/>
        </w:rPr>
        <w:t xml:space="preserve"> o</w:t>
      </w:r>
      <w:r>
        <w:rPr>
          <w:rFonts w:ascii="Book Antiqua" w:hAnsi="Book Antiqua"/>
        </w:rPr>
        <w:t xml:space="preserve"> </w:t>
      </w:r>
      <w:r w:rsidR="00622616" w:rsidRPr="00627233">
        <w:rPr>
          <w:rFonts w:ascii="Book Antiqua" w:hAnsi="Book Antiqua"/>
          <w:b/>
        </w:rPr>
        <w:t xml:space="preserve">FORNECIMENTO DE </w:t>
      </w:r>
      <w:r w:rsidR="00622616" w:rsidRPr="00622616">
        <w:rPr>
          <w:rFonts w:ascii="Book Antiqua" w:hAnsi="Book Antiqua"/>
          <w:b/>
          <w:color w:val="000000" w:themeColor="text1"/>
        </w:rPr>
        <w:t>MATERIAIS DE HIGIENE E LIMPEZA</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622616" w:rsidRPr="00622616">
        <w:rPr>
          <w:rFonts w:ascii="Book Antiqua" w:hAnsi="Book Antiqua"/>
          <w:color w:val="000000" w:themeColor="text1"/>
        </w:rPr>
        <w:t>18</w:t>
      </w:r>
      <w:r w:rsidRPr="00622616">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C53DC0" w:rsidRPr="002559FC"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C53DC0" w:rsidRPr="00622616"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622616">
        <w:rPr>
          <w:rFonts w:ascii="Book Antiqua" w:hAnsi="Book Antiqua" w:cs="Book Antiqua"/>
          <w:b/>
          <w:color w:val="000000" w:themeColor="text1"/>
          <w:shd w:val="clear" w:color="auto" w:fill="FFFFFF"/>
          <w:lang w:eastAsia="pt-BR"/>
        </w:rPr>
        <w:t>PARCELADA</w:t>
      </w:r>
      <w:r w:rsidRPr="00622616">
        <w:rPr>
          <w:rFonts w:ascii="Book Antiqua" w:hAnsi="Book Antiqua"/>
          <w:color w:val="000000" w:themeColor="text1"/>
          <w:shd w:val="clear" w:color="auto" w:fill="FFFFFF"/>
        </w:rPr>
        <w:t xml:space="preserve">. </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C53DC0" w:rsidRPr="00B0524A" w:rsidRDefault="00C53DC0" w:rsidP="00C53DC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C53DC0" w:rsidRPr="00FE3E2D" w:rsidRDefault="00C53DC0" w:rsidP="00C53DC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622616">
        <w:rPr>
          <w:rFonts w:ascii="Book Antiqua" w:hAnsi="Book Antiqua"/>
          <w:b/>
          <w:color w:val="000000" w:themeColor="text1"/>
          <w:u w:val="single"/>
        </w:rPr>
        <w:t xml:space="preserve">nº </w:t>
      </w:r>
      <w:r w:rsidR="00622616" w:rsidRPr="00622616">
        <w:rPr>
          <w:rFonts w:ascii="Book Antiqua" w:hAnsi="Book Antiqua"/>
          <w:b/>
          <w:color w:val="000000" w:themeColor="text1"/>
          <w:u w:val="single"/>
        </w:rPr>
        <w:t>18</w:t>
      </w:r>
      <w:r w:rsidRPr="00622616">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C53DC0" w:rsidRDefault="00C53DC0" w:rsidP="00C53DC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C53DC0" w:rsidRPr="00B0524A" w:rsidRDefault="00C53DC0" w:rsidP="00C53DC0">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C53DC0" w:rsidRPr="00402449" w:rsidRDefault="00C53DC0" w:rsidP="00C53DC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sidR="00622616">
        <w:rPr>
          <w:rFonts w:ascii="Book Antiqua" w:hAnsi="Book Antiqua"/>
          <w:b/>
          <w:color w:val="FF0000"/>
        </w:rPr>
        <w:t xml:space="preserve"> </w:t>
      </w:r>
      <w:r w:rsidR="00622616" w:rsidRPr="00382BEB">
        <w:rPr>
          <w:rFonts w:ascii="Book Antiqua" w:hAnsi="Book Antiqua"/>
          <w:b/>
          <w:color w:val="000000" w:themeColor="text1"/>
        </w:rPr>
        <w:t>01 (um) 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C53DC0" w:rsidRPr="003636DC" w:rsidRDefault="00C53DC0" w:rsidP="00C53DC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C53DC0" w:rsidRDefault="00C53DC0" w:rsidP="00C53DC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C53DC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C53DC0" w:rsidRPr="00F43E5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C53DC0" w:rsidRPr="00F43E5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C53DC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C53DC0"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ser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C53DC0" w:rsidRDefault="00C53DC0" w:rsidP="005916B0">
      <w:pPr>
        <w:widowControl w:val="0"/>
        <w:autoSpaceDE w:val="0"/>
        <w:autoSpaceDN w:val="0"/>
        <w:adjustRightInd w:val="0"/>
        <w:ind w:left="0"/>
        <w:rPr>
          <w:rFonts w:ascii="Book Antiqua" w:eastAsia="Book Antiqua" w:hAnsi="Book Antiqua"/>
          <w:b/>
        </w:rPr>
      </w:pPr>
    </w:p>
    <w:p w:rsidR="00C53DC0" w:rsidRPr="00627233" w:rsidRDefault="00C53DC0" w:rsidP="00C53DC0">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5916B0" w:rsidRPr="00630E75">
        <w:rPr>
          <w:rFonts w:ascii="Book Antiqua" w:eastAsia="Book Antiqua" w:hAnsi="Book Antiqua"/>
          <w:color w:val="000000" w:themeColor="text1"/>
          <w:shd w:val="clear" w:color="auto" w:fill="FFFFFF"/>
        </w:rPr>
        <w:t>Os</w:t>
      </w:r>
      <w:r w:rsidRPr="00630E75">
        <w:rPr>
          <w:rFonts w:ascii="Book Antiqua" w:eastAsia="Book Antiqua" w:hAnsi="Book Antiqua"/>
          <w:color w:val="000000" w:themeColor="text1"/>
          <w:shd w:val="clear" w:color="auto" w:fill="FFFFFF"/>
        </w:rPr>
        <w:t xml:space="preserve"> produtos deverão ser entregues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w:t>
      </w:r>
      <w:r w:rsidRPr="00195D34">
        <w:rPr>
          <w:rFonts w:ascii="Book Antiqua" w:eastAsia="Book Antiqua" w:hAnsi="Book Antiqua"/>
        </w:rPr>
        <w:lastRenderedPageBreak/>
        <w:t xml:space="preserve">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00630E75" w:rsidRPr="00630E75">
        <w:rPr>
          <w:rFonts w:ascii="Book Antiqua" w:eastAsia="Book Antiqua" w:hAnsi="Book Antiqua"/>
          <w:color w:val="000000" w:themeColor="text1"/>
          <w:shd w:val="clear" w:color="auto" w:fill="FFFFFF"/>
        </w:rPr>
        <w:t>O</w:t>
      </w:r>
      <w:r w:rsidRPr="00630E75">
        <w:rPr>
          <w:rFonts w:ascii="Book Antiqua" w:eastAsia="Book Antiqua" w:hAnsi="Book Antiqua"/>
          <w:color w:val="000000" w:themeColor="text1"/>
          <w:shd w:val="clear" w:color="auto" w:fill="FFFFFF"/>
        </w:rPr>
        <w:t>s produtos</w:t>
      </w:r>
      <w:r w:rsidR="00630E75" w:rsidRPr="00630E75">
        <w:rPr>
          <w:rFonts w:ascii="Book Antiqua" w:eastAsia="Book Antiqua" w:hAnsi="Book Antiqua"/>
          <w:color w:val="000000" w:themeColor="text1"/>
          <w:shd w:val="clear" w:color="auto" w:fill="FFFFFF"/>
        </w:rPr>
        <w:t xml:space="preserve"> relacionado</w:t>
      </w:r>
      <w:r w:rsidRPr="00630E75">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w:t>
      </w:r>
      <w:r w:rsidR="00630E75" w:rsidRPr="00630E75">
        <w:rPr>
          <w:rFonts w:ascii="Book Antiqua" w:eastAsia="Book Antiqua" w:hAnsi="Book Antiqua"/>
          <w:color w:val="000000" w:themeColor="text1"/>
          <w:shd w:val="clear" w:color="auto" w:fill="FFFFFF"/>
        </w:rPr>
        <w:t>dever</w:t>
      </w:r>
      <w:r w:rsidRPr="00630E75">
        <w:rPr>
          <w:rFonts w:ascii="Book Antiqua" w:eastAsia="Book Antiqua" w:hAnsi="Book Antiqua"/>
          <w:color w:val="000000" w:themeColor="text1"/>
          <w:shd w:val="clear" w:color="auto" w:fill="FFFFFF"/>
        </w:rPr>
        <w:t xml:space="preserve">ão ser </w:t>
      </w:r>
      <w:r w:rsidR="00630E75" w:rsidRPr="00630E75">
        <w:rPr>
          <w:rFonts w:ascii="Book Antiqua" w:eastAsia="Book Antiqua" w:hAnsi="Book Antiqua"/>
          <w:color w:val="000000" w:themeColor="text1"/>
          <w:shd w:val="clear" w:color="auto" w:fill="FFFFFF"/>
        </w:rPr>
        <w:t>entregues</w:t>
      </w:r>
      <w:r w:rsidRPr="00630E75">
        <w:rPr>
          <w:rFonts w:ascii="Book Antiqua" w:eastAsia="Book Antiqua" w:hAnsi="Book Antiqua"/>
          <w:color w:val="000000" w:themeColor="text1"/>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prazo máximo de</w:t>
      </w:r>
      <w:r w:rsidR="00630E75">
        <w:rPr>
          <w:rFonts w:ascii="Book Antiqua" w:eastAsia="Book Antiqua" w:hAnsi="Book Antiqua"/>
          <w:b/>
          <w:shd w:val="clear" w:color="auto" w:fill="FFFFFF"/>
        </w:rPr>
        <w:t xml:space="preserve"> 07 (sete)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630E75">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nas condições estipuladas </w:t>
      </w:r>
      <w:r w:rsidRPr="006C5FD3">
        <w:rPr>
          <w:rFonts w:ascii="Book Antiqua" w:eastAsia="Book Antiqua" w:hAnsi="Book Antiqua"/>
          <w:shd w:val="clear" w:color="auto" w:fill="FFFFFF"/>
        </w:rPr>
        <w:t xml:space="preserve">no Termo de Referência, </w:t>
      </w:r>
      <w:r w:rsidRPr="006C5FD3">
        <w:rPr>
          <w:rFonts w:ascii="Book Antiqua" w:eastAsia="Book Antiqua" w:hAnsi="Book Antiqua"/>
          <w:u w:val="single"/>
          <w:shd w:val="clear" w:color="auto" w:fill="FFFFFF"/>
        </w:rPr>
        <w:t xml:space="preserve">no local indicado na </w:t>
      </w:r>
      <w:r w:rsidRPr="006C5FD3">
        <w:rPr>
          <w:rFonts w:ascii="Book Antiqua" w:eastAsia="Book Antiqua" w:hAnsi="Book Antiqua"/>
          <w:u w:val="single"/>
        </w:rPr>
        <w:t>Ordem de Fornecimento – OF</w:t>
      </w:r>
      <w:r w:rsidRPr="006C5FD3">
        <w:rPr>
          <w:rFonts w:ascii="Book Antiqua" w:eastAsia="Book Antiqua" w:hAnsi="Book Antiqua"/>
        </w:rPr>
        <w:t>.</w:t>
      </w:r>
      <w:r w:rsidRPr="00195D34">
        <w:rPr>
          <w:rFonts w:ascii="Book Antiqua" w:eastAsia="Book Antiqua" w:hAnsi="Book Antiqua"/>
        </w:rPr>
        <w:t xml:space="preserve"> </w:t>
      </w:r>
    </w:p>
    <w:p w:rsidR="00C53DC0" w:rsidRPr="00FE6BA9"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rPr>
      </w:pPr>
      <w:r>
        <w:rPr>
          <w:rFonts w:ascii="Book Antiqua" w:eastAsia="Book Antiqua" w:hAnsi="Book Antiqua"/>
        </w:rPr>
        <w:t xml:space="preserve">5.2.1 </w:t>
      </w:r>
      <w:r w:rsidRPr="001E5CAF">
        <w:rPr>
          <w:rFonts w:ascii="Book Antiqua" w:eastAsia="Book Antiqua" w:hAnsi="Book Antiqua"/>
        </w:rPr>
        <w:t xml:space="preserve">A critério da </w:t>
      </w:r>
      <w:r w:rsidRPr="00630E75">
        <w:rPr>
          <w:rFonts w:ascii="Book Antiqua" w:eastAsia="Book Antiqua" w:hAnsi="Book Antiqua"/>
          <w:color w:val="000000" w:themeColor="text1"/>
        </w:rPr>
        <w:t xml:space="preserve">administração </w:t>
      </w:r>
      <w:r w:rsidR="00630E75" w:rsidRPr="00630E75">
        <w:rPr>
          <w:rFonts w:ascii="Book Antiqua" w:eastAsia="Book Antiqua" w:hAnsi="Book Antiqua"/>
          <w:color w:val="000000" w:themeColor="text1"/>
        </w:rPr>
        <w:t>poder</w:t>
      </w:r>
      <w:r w:rsidRPr="00630E75">
        <w:rPr>
          <w:rFonts w:ascii="Book Antiqua" w:eastAsia="Book Antiqua" w:hAnsi="Book Antiqua"/>
          <w:color w:val="000000" w:themeColor="text1"/>
        </w:rPr>
        <w:t xml:space="preserve">ão ser </w:t>
      </w:r>
      <w:r w:rsidR="00630E75" w:rsidRPr="00630E75">
        <w:rPr>
          <w:rFonts w:ascii="Book Antiqua" w:eastAsia="Book Antiqua" w:hAnsi="Book Antiqua"/>
          <w:color w:val="000000" w:themeColor="text1"/>
        </w:rPr>
        <w:t>solicitada</w:t>
      </w:r>
      <w:r w:rsidRPr="00630E75">
        <w:rPr>
          <w:rFonts w:ascii="Book Antiqua" w:eastAsia="Book Antiqua" w:hAnsi="Book Antiqua"/>
          <w:color w:val="000000" w:themeColor="text1"/>
        </w:rPr>
        <w:t xml:space="preserve">s </w:t>
      </w:r>
      <w:r w:rsidR="00630E75" w:rsidRPr="00630E75">
        <w:rPr>
          <w:rFonts w:ascii="Book Antiqua" w:eastAsia="Book Antiqua" w:hAnsi="Book Antiqua"/>
          <w:color w:val="000000" w:themeColor="text1"/>
        </w:rPr>
        <w:t>entregas</w:t>
      </w:r>
      <w:r w:rsidRPr="00630E75">
        <w:rPr>
          <w:rFonts w:ascii="Book Antiqua" w:eastAsia="Book Antiqua" w:hAnsi="Book Antiqua"/>
          <w:color w:val="000000" w:themeColor="text1"/>
        </w:rPr>
        <w:t xml:space="preserve"> </w:t>
      </w:r>
      <w:r w:rsidR="00630E75" w:rsidRPr="00630E75">
        <w:rPr>
          <w:rFonts w:ascii="Book Antiqua" w:eastAsia="Book Antiqua" w:hAnsi="Book Antiqua"/>
          <w:color w:val="000000" w:themeColor="text1"/>
        </w:rPr>
        <w:t xml:space="preserve">nos seguintes </w:t>
      </w:r>
      <w:r w:rsidR="00630E75" w:rsidRPr="00630E75">
        <w:rPr>
          <w:rFonts w:ascii="Book Antiqua" w:eastAsia="Book Antiqua" w:hAnsi="Book Antiqua"/>
          <w:b/>
          <w:color w:val="000000" w:themeColor="text1"/>
        </w:rPr>
        <w:t>endereços</w:t>
      </w:r>
      <w:r w:rsidRPr="00630E75">
        <w:rPr>
          <w:rFonts w:ascii="Book Antiqua" w:eastAsia="Book Antiqua" w:hAnsi="Book Antiqua"/>
          <w:color w:val="000000" w:themeColor="text1"/>
        </w:rPr>
        <w:t>:</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SECRETARIA MUNICIPAL DA FAZENDA E GESTÃO ADMINISTRATIVA</w:t>
      </w:r>
      <w:r w:rsidRPr="00AC75DE">
        <w:rPr>
          <w:rFonts w:ascii="Book Antiqua" w:eastAsia="Book Antiqua" w:hAnsi="Book Antiqua"/>
          <w:shd w:val="clear" w:color="auto" w:fill="FFFFFF"/>
        </w:rPr>
        <w:t xml:space="preserve">: Rua São Pedro, </w:t>
      </w:r>
      <w:r>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128 </w:t>
      </w:r>
      <w:r>
        <w:rPr>
          <w:rFonts w:ascii="Book Antiqua" w:eastAsia="Book Antiqua" w:hAnsi="Book Antiqua"/>
          <w:shd w:val="clear" w:color="auto" w:fill="FFFFFF"/>
        </w:rPr>
        <w:t>Bairro Centro, CEP</w:t>
      </w:r>
      <w:r w:rsidRPr="00AC75DE">
        <w:rPr>
          <w:rFonts w:ascii="Book Antiqua" w:eastAsia="Book Antiqua" w:hAnsi="Book Antiqua"/>
          <w:shd w:val="clear" w:color="auto" w:fill="FFFFFF"/>
        </w:rPr>
        <w:t xml:space="preserve"> 89110-900</w:t>
      </w:r>
      <w:r>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SUPERINTENDÊNCIA DE TRÂNSITO (DITRAN):</w:t>
      </w:r>
      <w:r w:rsidRPr="00AC75DE">
        <w:rPr>
          <w:rFonts w:ascii="Book Antiqua" w:eastAsia="Book Antiqua" w:hAnsi="Book Antiqua"/>
          <w:shd w:val="clear" w:color="auto" w:fill="FFFFFF"/>
        </w:rPr>
        <w:t xml:space="preserve"> Rua São Pedro, nº 250, Bairro Centro, CEP 89.110-082, Município de Gaspar/SC.</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CORPO DE BOMBEIROS MILITAR EM GASPAR</w:t>
      </w:r>
      <w:r w:rsidRPr="00AC75DE">
        <w:rPr>
          <w:rFonts w:ascii="Book Antiqua" w:eastAsia="Book Antiqua" w:hAnsi="Book Antiqua"/>
          <w:shd w:val="clear" w:color="auto" w:fill="FFFFFF"/>
        </w:rPr>
        <w:t>: Avenida</w:t>
      </w:r>
      <w:r>
        <w:rPr>
          <w:rFonts w:ascii="Book Antiqua" w:eastAsia="Book Antiqua" w:hAnsi="Book Antiqua"/>
          <w:shd w:val="clear" w:color="auto" w:fill="FFFFFF"/>
        </w:rPr>
        <w:t xml:space="preserve"> Olga Wehmuth, nº 75, Bairro</w:t>
      </w:r>
      <w:r w:rsidRPr="00AC75DE">
        <w:rPr>
          <w:rFonts w:ascii="Book Antiqua" w:eastAsia="Book Antiqua" w:hAnsi="Book Antiqua"/>
          <w:shd w:val="clear" w:color="auto" w:fill="FFFFFF"/>
        </w:rPr>
        <w:t xml:space="preserve"> Sete de Setembro, CEP 89114-736</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w:t>
      </w:r>
      <w:r>
        <w:rPr>
          <w:rFonts w:ascii="Book Antiqua" w:eastAsia="Book Antiqua" w:hAnsi="Book Antiqua"/>
          <w:shd w:val="clear" w:color="auto" w:fill="FFFFFF"/>
        </w:rPr>
        <w:t>/SC.</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POLÍCIA MILITAR DE GASPAR</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Olga Wehmuth, nº 85, </w:t>
      </w:r>
      <w:r>
        <w:rPr>
          <w:rFonts w:ascii="Book Antiqua" w:eastAsia="Book Antiqua" w:hAnsi="Book Antiqua"/>
          <w:shd w:val="clear" w:color="auto" w:fill="FFFFFF"/>
        </w:rPr>
        <w:t>Bairro</w:t>
      </w:r>
      <w:r w:rsidRPr="00AC75DE">
        <w:rPr>
          <w:rFonts w:ascii="Book Antiqua" w:eastAsia="Book Antiqua" w:hAnsi="Book Antiqua"/>
          <w:shd w:val="clear" w:color="auto" w:fill="FFFFFF"/>
        </w:rPr>
        <w:t xml:space="preserve"> Sete de Setembro, </w:t>
      </w:r>
      <w:r>
        <w:rPr>
          <w:rFonts w:ascii="Book Antiqua" w:eastAsia="Book Antiqua" w:hAnsi="Book Antiqua"/>
          <w:shd w:val="clear" w:color="auto" w:fill="FFFFFF"/>
        </w:rPr>
        <w:t xml:space="preserve">CEP 89114-736, </w:t>
      </w:r>
      <w:r w:rsidRPr="00AC75DE">
        <w:rPr>
          <w:rFonts w:ascii="Book Antiqua" w:eastAsia="Book Antiqua" w:hAnsi="Book Antiqua"/>
          <w:shd w:val="clear" w:color="auto" w:fill="FFFFFF"/>
        </w:rPr>
        <w:t>Municípi</w:t>
      </w:r>
      <w:r>
        <w:rPr>
          <w:rFonts w:ascii="Book Antiqua" w:eastAsia="Book Antiqua" w:hAnsi="Book Antiqua"/>
          <w:shd w:val="clear" w:color="auto" w:fill="FFFFFF"/>
        </w:rPr>
        <w:t>o de Gaspar/SC - Tele</w:t>
      </w:r>
      <w:r w:rsidRPr="00AC75DE">
        <w:rPr>
          <w:rFonts w:ascii="Book Antiqua" w:eastAsia="Book Antiqua" w:hAnsi="Book Antiqua"/>
          <w:shd w:val="clear" w:color="auto" w:fill="FFFFFF"/>
        </w:rPr>
        <w:t>fone (47) 3221-7397.</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POLÍCIA CIVIL</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Rua Augusto Beduschi, nº 257, Bairro Centro, CEP 89.114-442, Município de Gaspar/SC</w:t>
      </w:r>
      <w:r>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FUNDAÇÃO MUNICIPAL DE ESPORTES E LAZER</w:t>
      </w:r>
      <w:r w:rsidRPr="00AC75DE">
        <w:rPr>
          <w:rFonts w:ascii="Book Antiqua" w:eastAsia="Book Antiqua" w:hAnsi="Book Antiqua"/>
          <w:shd w:val="clear" w:color="auto" w:fill="FFFFFF"/>
        </w:rPr>
        <w:t xml:space="preserve">: Rua Augusto Beduschi, 87 – 3º andar, sala 305 –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Centro</w:t>
      </w:r>
      <w:r>
        <w:rPr>
          <w:rFonts w:ascii="Book Antiqua" w:eastAsia="Book Antiqua" w:hAnsi="Book Antiqua"/>
          <w:shd w:val="clear" w:color="auto" w:fill="FFFFFF"/>
        </w:rPr>
        <w:t>, CEP</w:t>
      </w:r>
      <w:r w:rsidRPr="00AC75DE">
        <w:rPr>
          <w:rFonts w:ascii="Book Antiqua" w:eastAsia="Book Antiqua" w:hAnsi="Book Antiqua"/>
          <w:shd w:val="clear" w:color="auto" w:fill="FFFFFF"/>
        </w:rPr>
        <w:t xml:space="preserve"> 89110-070</w:t>
      </w:r>
      <w:r>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SAÚDE</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Olga Wehmuth, nº 151,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Sete de Setembro,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89114-736</w:t>
      </w:r>
      <w:r>
        <w:rPr>
          <w:rFonts w:ascii="Book Antiqua" w:eastAsia="Book Antiqua" w:hAnsi="Book Antiqua"/>
          <w:shd w:val="clear" w:color="auto" w:fill="FFFFFF"/>
        </w:rPr>
        <w:t xml:space="preserve">, Município de </w:t>
      </w:r>
      <w:r w:rsidRPr="00AC75DE">
        <w:rPr>
          <w:rFonts w:ascii="Book Antiqua" w:eastAsia="Book Antiqua" w:hAnsi="Book Antiqua"/>
          <w:shd w:val="clear" w:color="auto" w:fill="FFFFFF"/>
        </w:rPr>
        <w:t>Gaspar/SC</w:t>
      </w:r>
      <w:r>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ASSISTÊNCIA SOCIAL</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 xml:space="preserve">Avenida das Comunidades, nº 133, Bairro Centro,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89110-085</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Gaspar/SC.</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EDUCAÇÃO (SEMED)</w:t>
      </w:r>
      <w:r w:rsidRPr="00AC75DE">
        <w:rPr>
          <w:rFonts w:ascii="Book Antiqua" w:eastAsia="Book Antiqua" w:hAnsi="Book Antiqua"/>
          <w:shd w:val="clear" w:color="auto" w:fill="FFFFFF"/>
        </w:rPr>
        <w:t xml:space="preserve">: Rua São Pedro, </w:t>
      </w:r>
      <w:r>
        <w:rPr>
          <w:rFonts w:ascii="Book Antiqua" w:eastAsia="Book Antiqua" w:hAnsi="Book Antiqua"/>
          <w:shd w:val="clear" w:color="auto" w:fill="FFFFFF"/>
        </w:rPr>
        <w:t xml:space="preserve">n° 128, Bairro Centro, </w:t>
      </w:r>
      <w:r w:rsidRPr="00AC75DE">
        <w:rPr>
          <w:rFonts w:ascii="Book Antiqua" w:eastAsia="Book Antiqua" w:hAnsi="Book Antiqua"/>
          <w:shd w:val="clear" w:color="auto" w:fill="FFFFFF"/>
        </w:rPr>
        <w:t>CEP</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89110-082</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 Gaspar/SC</w:t>
      </w:r>
      <w:r>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CENTRO DE DISTRIBUIÇÃO DA SEMED</w:t>
      </w:r>
      <w:r w:rsidRPr="00AC75DE">
        <w:rPr>
          <w:rFonts w:ascii="Book Antiqua" w:eastAsia="Book Antiqua" w:hAnsi="Book Antiqua"/>
          <w:shd w:val="clear" w:color="auto" w:fill="FFFFFF"/>
        </w:rPr>
        <w:t>: Rua Arnoldo Koch, n° 197, Bairro Coloninha, Município de Gaspar/SC, CEP 89110-250 (Galpão 4).</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AGRICULTURA E AQUICULTURA</w:t>
      </w:r>
      <w:r w:rsidRPr="00AC75DE">
        <w:rPr>
          <w:rFonts w:ascii="Book Antiqua" w:eastAsia="Book Antiqua" w:hAnsi="Book Antiqua"/>
          <w:shd w:val="clear" w:color="auto" w:fill="FFFFFF"/>
        </w:rPr>
        <w:t xml:space="preserve">: Avenida Frei Godofredo, </w:t>
      </w:r>
      <w:r>
        <w:rPr>
          <w:rFonts w:ascii="Book Antiqua" w:eastAsia="Book Antiqua" w:hAnsi="Book Antiqua"/>
          <w:shd w:val="clear" w:color="auto" w:fill="FFFFFF"/>
        </w:rPr>
        <w:t xml:space="preserve">n° </w:t>
      </w:r>
      <w:r w:rsidRPr="00AC75DE">
        <w:rPr>
          <w:rFonts w:ascii="Book Antiqua" w:eastAsia="Book Antiqua" w:hAnsi="Book Antiqua"/>
          <w:shd w:val="clear" w:color="auto" w:fill="FFFFFF"/>
        </w:rPr>
        <w:t xml:space="preserve">1635,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Terezinha</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CEP </w:t>
      </w:r>
      <w:r w:rsidRPr="00AC75DE">
        <w:rPr>
          <w:rFonts w:ascii="Book Antiqua" w:eastAsia="Book Antiqua" w:hAnsi="Book Antiqua"/>
          <w:shd w:val="clear" w:color="auto" w:fill="FFFFFF"/>
        </w:rPr>
        <w:t>89114-310</w:t>
      </w:r>
      <w:r>
        <w:rPr>
          <w:rFonts w:ascii="Book Antiqua" w:eastAsia="Book Antiqua" w:hAnsi="Book Antiqua"/>
          <w:shd w:val="clear" w:color="auto" w:fill="FFFFFF"/>
        </w:rPr>
        <w:t xml:space="preserve">, </w:t>
      </w:r>
      <w:r w:rsidRPr="00AC75DE">
        <w:rPr>
          <w:rFonts w:ascii="Book Antiqua" w:eastAsia="Book Antiqua" w:hAnsi="Book Antiqua"/>
          <w:shd w:val="clear" w:color="auto" w:fill="FFFFFF"/>
        </w:rPr>
        <w:t>Município de</w:t>
      </w:r>
      <w:r>
        <w:rPr>
          <w:rFonts w:ascii="Book Antiqua" w:eastAsia="Book Antiqua" w:hAnsi="Book Antiqua"/>
          <w:shd w:val="clear" w:color="auto" w:fill="FFFFFF"/>
        </w:rPr>
        <w:t xml:space="preserve"> Gaspar/SC</w:t>
      </w:r>
      <w:r w:rsidRPr="00AC75DE">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482822">
        <w:rPr>
          <w:rFonts w:ascii="Book Antiqua" w:eastAsia="Book Antiqua" w:hAnsi="Book Antiqua"/>
          <w:b/>
          <w:shd w:val="clear" w:color="auto" w:fill="FFFFFF"/>
        </w:rPr>
        <w:t>SECRETARIA MUNICIPAL DE OBRAS E SERVIÇOS URBANOS</w:t>
      </w:r>
      <w:r>
        <w:rPr>
          <w:rFonts w:ascii="Book Antiqua" w:eastAsia="Book Antiqua" w:hAnsi="Book Antiqua"/>
          <w:shd w:val="clear" w:color="auto" w:fill="FFFFFF"/>
        </w:rPr>
        <w:t>:</w:t>
      </w:r>
      <w:r w:rsidRPr="00AC75DE">
        <w:rPr>
          <w:rFonts w:ascii="Book Antiqua" w:eastAsia="Book Antiqua" w:hAnsi="Book Antiqua"/>
          <w:shd w:val="clear" w:color="auto" w:fill="FFFFFF"/>
        </w:rPr>
        <w:t xml:space="preserve"> Avenida Frei Godofredo, nº 1.635,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 xml:space="preserve">Santa Terezinha, </w:t>
      </w:r>
      <w:r>
        <w:rPr>
          <w:rFonts w:ascii="Book Antiqua" w:eastAsia="Book Antiqua" w:hAnsi="Book Antiqua"/>
          <w:shd w:val="clear" w:color="auto" w:fill="FFFFFF"/>
        </w:rPr>
        <w:t>CEP</w:t>
      </w:r>
      <w:r w:rsidRPr="00AC75DE">
        <w:rPr>
          <w:rFonts w:ascii="Book Antiqua" w:eastAsia="Book Antiqua" w:hAnsi="Book Antiqua"/>
          <w:shd w:val="clear" w:color="auto" w:fill="FFFFFF"/>
        </w:rPr>
        <w:t xml:space="preserve"> 89114-310</w:t>
      </w:r>
      <w:r>
        <w:rPr>
          <w:rFonts w:ascii="Book Antiqua" w:eastAsia="Book Antiqua" w:hAnsi="Book Antiqua"/>
          <w:shd w:val="clear" w:color="auto" w:fill="FFFFFF"/>
        </w:rPr>
        <w:t>, Município de Gaspar/SC</w:t>
      </w:r>
      <w:r w:rsidRPr="00AC75DE">
        <w:rPr>
          <w:rFonts w:ascii="Book Antiqua" w:eastAsia="Book Antiqua" w:hAnsi="Book Antiqua"/>
          <w:shd w:val="clear" w:color="auto" w:fill="FFFFFF"/>
        </w:rPr>
        <w:t>.</w:t>
      </w:r>
    </w:p>
    <w:p w:rsidR="00F4069F" w:rsidRPr="00AC75DE"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F4069F" w:rsidRDefault="00F4069F" w:rsidP="00F4069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B0CEA">
        <w:rPr>
          <w:rFonts w:ascii="Book Antiqua" w:eastAsia="Book Antiqua" w:hAnsi="Book Antiqua"/>
          <w:b/>
          <w:shd w:val="clear" w:color="auto" w:fill="FFFFFF"/>
        </w:rPr>
        <w:t xml:space="preserve">SERVIÇO AUTÔNOMO MUNICIPAL DE ÁGUA E ESGOTO (SAMAE) </w:t>
      </w:r>
      <w:r w:rsidRPr="00AC75DE">
        <w:rPr>
          <w:rFonts w:ascii="Book Antiqua" w:eastAsia="Book Antiqua" w:hAnsi="Book Antiqua"/>
          <w:shd w:val="clear" w:color="auto" w:fill="FFFFFF"/>
        </w:rPr>
        <w:t xml:space="preserve">– Rua João Vieira, nº 189, </w:t>
      </w:r>
      <w:r>
        <w:rPr>
          <w:rFonts w:ascii="Book Antiqua" w:eastAsia="Book Antiqua" w:hAnsi="Book Antiqua"/>
          <w:shd w:val="clear" w:color="auto" w:fill="FFFFFF"/>
        </w:rPr>
        <w:t xml:space="preserve">Bairro </w:t>
      </w:r>
      <w:r w:rsidRPr="00AC75DE">
        <w:rPr>
          <w:rFonts w:ascii="Book Antiqua" w:eastAsia="Book Antiqua" w:hAnsi="Book Antiqua"/>
          <w:shd w:val="clear" w:color="auto" w:fill="FFFFFF"/>
        </w:rPr>
        <w:t>Santa Terezin</w:t>
      </w:r>
      <w:r>
        <w:rPr>
          <w:rFonts w:ascii="Book Antiqua" w:eastAsia="Book Antiqua" w:hAnsi="Book Antiqua"/>
          <w:shd w:val="clear" w:color="auto" w:fill="FFFFFF"/>
        </w:rPr>
        <w:t>ha,</w:t>
      </w:r>
      <w:r w:rsidRPr="00482822">
        <w:rPr>
          <w:rFonts w:ascii="Book Antiqua" w:eastAsia="Book Antiqua" w:hAnsi="Book Antiqua"/>
          <w:shd w:val="clear" w:color="auto" w:fill="FFFFFF"/>
        </w:rPr>
        <w:t xml:space="preserve"> </w:t>
      </w:r>
      <w:r>
        <w:rPr>
          <w:rFonts w:ascii="Book Antiqua" w:eastAsia="Book Antiqua" w:hAnsi="Book Antiqua"/>
          <w:shd w:val="clear" w:color="auto" w:fill="FFFFFF"/>
        </w:rPr>
        <w:t>CEP 89114-320, Município de Gaspar/SC.</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w:t>
      </w:r>
      <w:r w:rsidRPr="00D026B2">
        <w:rPr>
          <w:rFonts w:ascii="Book Antiqua" w:eastAsia="Book Antiqua" w:hAnsi="Book Antiqua"/>
          <w:color w:val="000000" w:themeColor="text1"/>
          <w:shd w:val="clear" w:color="auto" w:fill="FFFFFF"/>
        </w:rPr>
        <w:t xml:space="preserve">entregar </w:t>
      </w:r>
      <w:r w:rsidR="00D026B2" w:rsidRPr="00D026B2">
        <w:rPr>
          <w:rFonts w:ascii="Book Antiqua" w:eastAsia="Book Antiqua" w:hAnsi="Book Antiqua"/>
          <w:color w:val="000000" w:themeColor="text1"/>
          <w:shd w:val="clear" w:color="auto" w:fill="FFFFFF"/>
        </w:rPr>
        <w:t>o</w:t>
      </w:r>
      <w:r w:rsidRPr="00D026B2">
        <w:rPr>
          <w:rFonts w:ascii="Book Antiqua" w:eastAsia="Book Antiqua" w:hAnsi="Book Antiqua"/>
          <w:color w:val="000000" w:themeColor="text1"/>
          <w:shd w:val="clear" w:color="auto" w:fill="FFFFFF"/>
        </w:rPr>
        <w:t xml:space="preserve">s </w:t>
      </w:r>
      <w:r w:rsidR="00F4069F" w:rsidRPr="00D026B2">
        <w:rPr>
          <w:rFonts w:ascii="Book Antiqua" w:eastAsia="Book Antiqua" w:hAnsi="Book Antiqua"/>
          <w:color w:val="000000" w:themeColor="text1"/>
          <w:shd w:val="clear" w:color="auto" w:fill="FFFFFF"/>
        </w:rPr>
        <w:t xml:space="preserve">produtos/materiais </w:t>
      </w:r>
      <w:r w:rsidRPr="00022086">
        <w:rPr>
          <w:rFonts w:ascii="Book Antiqua" w:eastAsia="Book Antiqua" w:hAnsi="Book Antiqua"/>
          <w:shd w:val="clear" w:color="auto" w:fill="FFFFFF"/>
        </w:rPr>
        <w:t>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D026B2" w:rsidRDefault="00D026B2"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w:t>
      </w:r>
      <w:r w:rsidR="00D026B2" w:rsidRPr="00D026B2">
        <w:rPr>
          <w:rFonts w:ascii="Book Antiqua" w:eastAsia="Book Antiqua" w:hAnsi="Book Antiqua"/>
          <w:color w:val="000000" w:themeColor="text1"/>
        </w:rPr>
        <w:t>entrega do</w:t>
      </w:r>
      <w:r w:rsidRPr="00D026B2">
        <w:rPr>
          <w:rFonts w:ascii="Book Antiqua" w:eastAsia="Book Antiqua" w:hAnsi="Book Antiqua"/>
          <w:color w:val="000000" w:themeColor="text1"/>
        </w:rPr>
        <w:t xml:space="preserve">s </w:t>
      </w:r>
      <w:r w:rsidR="00D026B2" w:rsidRPr="00D026B2">
        <w:rPr>
          <w:rFonts w:ascii="Book Antiqua" w:eastAsia="Book Antiqua" w:hAnsi="Book Antiqua"/>
          <w:color w:val="000000" w:themeColor="text1"/>
          <w:shd w:val="clear" w:color="auto" w:fill="FFFFFF"/>
        </w:rPr>
        <w:t>produto</w:t>
      </w:r>
      <w:r w:rsidRPr="00D026B2">
        <w:rPr>
          <w:rFonts w:ascii="Book Antiqua" w:eastAsia="Book Antiqua" w:hAnsi="Book Antiqua"/>
          <w:color w:val="000000" w:themeColor="text1"/>
          <w:shd w:val="clear" w:color="auto" w:fill="FFFFFF"/>
        </w:rPr>
        <w:t>s</w:t>
      </w:r>
      <w:r w:rsidR="00D026B2" w:rsidRPr="00D026B2">
        <w:rPr>
          <w:rFonts w:ascii="Book Antiqua" w:eastAsia="Book Antiqua" w:hAnsi="Book Antiqua"/>
          <w:color w:val="000000" w:themeColor="text1"/>
          <w:shd w:val="clear" w:color="auto" w:fill="FFFFFF"/>
        </w:rPr>
        <w:t>/materiais</w:t>
      </w:r>
      <w:r w:rsidRPr="00D026B2">
        <w:rPr>
          <w:rFonts w:ascii="Book Antiqua" w:eastAsia="Book Antiqua" w:hAnsi="Book Antiqua"/>
          <w:color w:val="000000" w:themeColor="text1"/>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w:t>
      </w:r>
      <w:r w:rsidRPr="00022086">
        <w:rPr>
          <w:rFonts w:ascii="Book Antiqua" w:eastAsia="Book Antiqua" w:hAnsi="Book Antiqua"/>
        </w:rPr>
        <w:lastRenderedPageBreak/>
        <w:t>recebimento.</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53DC0" w:rsidRPr="00022086"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00D026B2" w:rsidRPr="00D026B2">
        <w:rPr>
          <w:rFonts w:ascii="Book Antiqua" w:eastAsia="Book Antiqua" w:hAnsi="Book Antiqua"/>
          <w:color w:val="000000" w:themeColor="text1"/>
          <w:shd w:val="clear" w:color="auto" w:fill="FFFFFF"/>
        </w:rPr>
        <w:t>O</w:t>
      </w:r>
      <w:r w:rsidRPr="00D026B2">
        <w:rPr>
          <w:rFonts w:ascii="Book Antiqua" w:eastAsia="Book Antiqua" w:hAnsi="Book Antiqua"/>
          <w:color w:val="000000" w:themeColor="text1"/>
          <w:shd w:val="clear" w:color="auto" w:fill="FFFFFF"/>
        </w:rPr>
        <w:t xml:space="preserve">s </w:t>
      </w:r>
      <w:r w:rsidR="00D026B2" w:rsidRPr="00D026B2">
        <w:rPr>
          <w:rFonts w:ascii="Book Antiqua" w:eastAsia="Book Antiqua" w:hAnsi="Book Antiqua"/>
          <w:color w:val="000000" w:themeColor="text1"/>
          <w:shd w:val="clear" w:color="auto" w:fill="FFFFFF"/>
        </w:rPr>
        <w:t>produtos/materiais ser</w:t>
      </w:r>
      <w:r w:rsidRPr="00D026B2">
        <w:rPr>
          <w:rFonts w:ascii="Book Antiqua" w:eastAsia="Book Antiqua" w:hAnsi="Book Antiqua"/>
          <w:color w:val="000000" w:themeColor="text1"/>
          <w:shd w:val="clear" w:color="auto" w:fill="FFFFFF"/>
        </w:rPr>
        <w:t>ã</w:t>
      </w:r>
      <w:r w:rsidR="00D026B2" w:rsidRPr="00D026B2">
        <w:rPr>
          <w:rFonts w:ascii="Book Antiqua" w:eastAsia="Book Antiqua" w:hAnsi="Book Antiqua"/>
          <w:color w:val="000000" w:themeColor="text1"/>
          <w:shd w:val="clear" w:color="auto" w:fill="FFFFFF"/>
        </w:rPr>
        <w:t>o recebido</w:t>
      </w:r>
      <w:r w:rsidRPr="00D026B2">
        <w:rPr>
          <w:rFonts w:ascii="Book Antiqua" w:eastAsia="Book Antiqua" w:hAnsi="Book Antiqua"/>
          <w:color w:val="000000" w:themeColor="text1"/>
          <w:shd w:val="clear" w:color="auto" w:fill="FFFFFF"/>
        </w:rPr>
        <w:t>s:</w:t>
      </w:r>
    </w:p>
    <w:p w:rsidR="00C53DC0" w:rsidRPr="005B78BB" w:rsidRDefault="00C53DC0" w:rsidP="00C53DC0">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85F4C">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 xml:space="preserve">da conformidade </w:t>
      </w:r>
      <w:r w:rsidR="00085F4C" w:rsidRPr="00085F4C">
        <w:rPr>
          <w:rFonts w:ascii="Book Antiqua" w:eastAsia="Book Antiqua" w:hAnsi="Book Antiqua"/>
          <w:color w:val="000000" w:themeColor="text1"/>
          <w:shd w:val="clear" w:color="auto" w:fill="FFFFFF"/>
        </w:rPr>
        <w:t>do</w:t>
      </w:r>
      <w:r w:rsidRPr="00085F4C">
        <w:rPr>
          <w:rFonts w:ascii="Book Antiqua" w:eastAsia="Book Antiqua" w:hAnsi="Book Antiqua"/>
          <w:color w:val="000000" w:themeColor="text1"/>
          <w:shd w:val="clear" w:color="auto" w:fill="FFFFFF"/>
        </w:rPr>
        <w:t>s</w:t>
      </w:r>
      <w:r w:rsidRPr="005B78BB">
        <w:rPr>
          <w:rFonts w:ascii="Book Antiqua" w:eastAsia="Book Antiqua" w:hAnsi="Book Antiqua"/>
          <w:shd w:val="clear" w:color="auto" w:fill="FFFFFF"/>
        </w:rPr>
        <w:t xml:space="preserve"> </w:t>
      </w:r>
      <w:r w:rsidR="00085F4C" w:rsidRPr="00D026B2">
        <w:rPr>
          <w:rFonts w:ascii="Book Antiqua" w:eastAsia="Book Antiqua" w:hAnsi="Book Antiqua"/>
          <w:color w:val="000000" w:themeColor="text1"/>
          <w:shd w:val="clear" w:color="auto" w:fill="FFFFFF"/>
        </w:rPr>
        <w:t xml:space="preserve">produtos/materiais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Termo de Referência</w:t>
      </w:r>
      <w:r w:rsidRPr="005B78BB">
        <w:rPr>
          <w:rFonts w:ascii="Book Antiqua" w:eastAsia="Book Antiqua" w:hAnsi="Book Antiqua"/>
          <w:shd w:val="clear" w:color="auto" w:fill="FFFFFF"/>
        </w:rPr>
        <w:t>;</w:t>
      </w:r>
    </w:p>
    <w:p w:rsidR="00C53DC0" w:rsidRPr="005B78BB" w:rsidRDefault="00C53DC0" w:rsidP="00C53DC0">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85F4C">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85F4C">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85F4C" w:rsidRDefault="00085F4C"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085F4C" w:rsidRPr="00085F4C">
        <w:rPr>
          <w:rFonts w:ascii="Book Antiqua" w:eastAsia="Book Antiqua" w:hAnsi="Book Antiqua"/>
          <w:color w:val="000000" w:themeColor="text1"/>
        </w:rPr>
        <w:t>Os</w:t>
      </w:r>
      <w:r w:rsidRPr="00085F4C">
        <w:rPr>
          <w:rFonts w:ascii="Book Antiqua" w:eastAsia="Book Antiqua" w:hAnsi="Book Antiqua"/>
          <w:color w:val="000000" w:themeColor="text1"/>
        </w:rPr>
        <w:t xml:space="preserve"> </w:t>
      </w:r>
      <w:r w:rsidR="00085F4C" w:rsidRPr="00085F4C">
        <w:rPr>
          <w:rFonts w:ascii="Book Antiqua" w:eastAsia="Book Antiqua" w:hAnsi="Book Antiqua"/>
          <w:color w:val="000000" w:themeColor="text1"/>
          <w:shd w:val="clear" w:color="auto" w:fill="FFFFFF"/>
        </w:rPr>
        <w:t xml:space="preserve">produtos/materiais </w:t>
      </w:r>
      <w:r w:rsidRPr="00085F4C">
        <w:rPr>
          <w:rFonts w:ascii="Book Antiqua" w:eastAsia="Book Antiqua" w:hAnsi="Book Antiqua"/>
          <w:color w:val="000000" w:themeColor="text1"/>
        </w:rPr>
        <w:t xml:space="preserve">que </w:t>
      </w:r>
      <w:r w:rsidR="00085F4C" w:rsidRPr="00085F4C">
        <w:rPr>
          <w:rFonts w:ascii="Book Antiqua" w:eastAsia="Book Antiqua" w:hAnsi="Book Antiqua"/>
          <w:color w:val="000000" w:themeColor="text1"/>
        </w:rPr>
        <w:t>rejeitado</w:t>
      </w:r>
      <w:r w:rsidRPr="00085F4C">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085F4C" w:rsidRPr="00085F4C">
        <w:rPr>
          <w:rFonts w:ascii="Book Antiqua" w:eastAsia="Book Antiqua" w:hAnsi="Book Antiqua"/>
          <w:color w:val="000000" w:themeColor="text1"/>
        </w:rPr>
        <w:t>deverão</w:t>
      </w:r>
      <w:r w:rsidRPr="00085F4C">
        <w:rPr>
          <w:rFonts w:ascii="Book Antiqua" w:eastAsia="Book Antiqua" w:hAnsi="Book Antiqua"/>
          <w:color w:val="000000" w:themeColor="text1"/>
        </w:rPr>
        <w:t xml:space="preserve"> ser </w:t>
      </w:r>
      <w:r w:rsidR="00085F4C" w:rsidRPr="00085F4C">
        <w:rPr>
          <w:rFonts w:ascii="Book Antiqua" w:eastAsia="Book Antiqua" w:hAnsi="Book Antiqua"/>
          <w:color w:val="000000" w:themeColor="text1"/>
        </w:rPr>
        <w:t>substituído</w:t>
      </w:r>
      <w:r w:rsidRPr="00085F4C">
        <w:rPr>
          <w:rFonts w:ascii="Book Antiqua" w:eastAsia="Book Antiqua" w:hAnsi="Book Antiqua"/>
          <w:color w:val="000000" w:themeColor="text1"/>
        </w:rPr>
        <w:t xml:space="preserve">s ou </w:t>
      </w:r>
      <w:r w:rsidR="00085F4C" w:rsidRPr="00085F4C">
        <w:rPr>
          <w:rFonts w:ascii="Book Antiqua" w:eastAsia="Book Antiqua" w:hAnsi="Book Antiqua"/>
          <w:color w:val="000000" w:themeColor="text1"/>
        </w:rPr>
        <w:t>corrigido</w:t>
      </w:r>
      <w:r w:rsidRPr="00085F4C">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C53DC0" w:rsidRPr="00574D2A"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8A3FA6" w:rsidRPr="008A3FA6">
        <w:rPr>
          <w:rFonts w:ascii="Book Antiqua" w:eastAsia="Book Antiqua" w:hAnsi="Book Antiqua"/>
          <w:color w:val="000000" w:themeColor="text1"/>
          <w:shd w:val="clear" w:color="auto" w:fill="FFFFFF"/>
        </w:rPr>
        <w:t>do</w:t>
      </w:r>
      <w:r w:rsidRPr="008A3FA6">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w:t>
      </w:r>
      <w:r w:rsidR="008A3FA6" w:rsidRPr="00D026B2">
        <w:rPr>
          <w:rFonts w:ascii="Book Antiqua" w:eastAsia="Book Antiqua" w:hAnsi="Book Antiqua"/>
          <w:color w:val="000000" w:themeColor="text1"/>
          <w:shd w:val="clear" w:color="auto" w:fill="FFFFFF"/>
        </w:rPr>
        <w:t xml:space="preserve">produtos/materiais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008A3FA6" w:rsidRPr="008A3FA6">
        <w:rPr>
          <w:rFonts w:ascii="Book Antiqua" w:eastAsia="Book Antiqua" w:hAnsi="Book Antiqua"/>
          <w:color w:val="000000" w:themeColor="text1"/>
          <w:shd w:val="clear" w:color="auto" w:fill="FFFFFF"/>
        </w:rPr>
        <w:t>o</w:t>
      </w:r>
      <w:r w:rsidRPr="008A3FA6">
        <w:rPr>
          <w:rFonts w:ascii="Book Antiqua" w:eastAsia="Book Antiqua" w:hAnsi="Book Antiqua"/>
          <w:color w:val="000000" w:themeColor="text1"/>
          <w:shd w:val="clear" w:color="auto" w:fill="FFFFFF"/>
        </w:rPr>
        <w:t xml:space="preserve">s </w:t>
      </w:r>
      <w:r w:rsidR="008A3FA6" w:rsidRPr="008A3FA6">
        <w:rPr>
          <w:rFonts w:ascii="Book Antiqua" w:eastAsia="Book Antiqua" w:hAnsi="Book Antiqua"/>
          <w:color w:val="000000" w:themeColor="text1"/>
          <w:shd w:val="clear" w:color="auto" w:fill="FFFFFF"/>
        </w:rPr>
        <w:t>produtos/materiais entregues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C53DC0" w:rsidRPr="008A571C" w:rsidRDefault="00C53DC0" w:rsidP="00C53DC0">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C53DC0" w:rsidRDefault="00C53DC0" w:rsidP="00C53DC0">
      <w:pPr>
        <w:widowControl w:val="0"/>
        <w:autoSpaceDE w:val="0"/>
        <w:autoSpaceDN w:val="0"/>
        <w:adjustRightInd w:val="0"/>
        <w:rPr>
          <w:rFonts w:ascii="Book Antiqua" w:hAnsi="Book Antiqua"/>
          <w:b/>
          <w:color w:val="FF0000"/>
          <w:highlight w:val="magenta"/>
        </w:rPr>
      </w:pPr>
    </w:p>
    <w:p w:rsidR="00C53DC0" w:rsidRPr="00350E63" w:rsidRDefault="00C53DC0" w:rsidP="00C53DC0">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C53DC0" w:rsidRPr="00350E63" w:rsidRDefault="00C53DC0" w:rsidP="00C53DC0">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dotação(ões):</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Secretaria Municipal da Fazenda e Gestão Administrativa</w:t>
      </w:r>
      <w:r>
        <w:rPr>
          <w:rStyle w:val="nfase"/>
          <w:rFonts w:ascii="Book Antiqua" w:eastAsia="Book Antiqua" w:hAnsi="Book Antiqua"/>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Superintendência de Trânsito (DITRAN)</w:t>
      </w:r>
      <w:r>
        <w:rPr>
          <w:rStyle w:val="nfase"/>
          <w:rFonts w:ascii="Book Antiqua" w:eastAsia="Book Antiqua" w:hAnsi="Book Antiqua"/>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Polícia Civil</w:t>
      </w:r>
      <w:r>
        <w:rPr>
          <w:rStyle w:val="nfase"/>
          <w:rFonts w:ascii="Book Antiqua" w:eastAsia="Book Antiqua" w:hAnsi="Book Antiqua"/>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Polícia Militar</w:t>
      </w:r>
      <w:r>
        <w:rPr>
          <w:rStyle w:val="nfase"/>
          <w:rFonts w:ascii="Book Antiqua" w:eastAsia="Book Antiqua" w:hAnsi="Book Antiqua"/>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Corpo de Bombeiros Militar;</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 xml:space="preserve">Secretaria Municipal de Agricultura e Aquicultura; </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 xml:space="preserve">Secretaria Municipal de Assistência Social; </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lastRenderedPageBreak/>
        <w:t xml:space="preserve">Secretaria Municipal de Obras e Serviços Urbanos; </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sidRPr="007853FC">
        <w:rPr>
          <w:rStyle w:val="nfase"/>
          <w:rFonts w:ascii="Book Antiqua" w:eastAsia="Book Antiqua" w:hAnsi="Book Antiqua"/>
          <w:color w:val="000000" w:themeColor="text1"/>
          <w:sz w:val="20"/>
          <w:szCs w:val="20"/>
        </w:rPr>
        <w:t>Secretaria Municipal de Educação</w:t>
      </w:r>
      <w:r>
        <w:rPr>
          <w:rStyle w:val="nfase"/>
          <w:rFonts w:ascii="Book Antiqua" w:eastAsia="Book Antiqua" w:hAnsi="Book Antiqua"/>
          <w:color w:val="000000" w:themeColor="text1"/>
          <w:sz w:val="20"/>
          <w:szCs w:val="20"/>
        </w:rPr>
        <w:t>;</w:t>
      </w:r>
    </w:p>
    <w:p w:rsidR="008A3FA6" w:rsidRDefault="008A3FA6" w:rsidP="008A3FA6">
      <w:pPr>
        <w:widowControl w:val="0"/>
        <w:autoSpaceDE w:val="0"/>
        <w:autoSpaceDN w:val="0"/>
        <w:adjustRightInd w:val="0"/>
        <w:jc w:val="right"/>
        <w:rPr>
          <w:rStyle w:val="nfase"/>
          <w:rFonts w:ascii="Book Antiqua" w:eastAsia="Book Antiqua" w:hAnsi="Book Antiqua"/>
          <w:color w:val="000000" w:themeColor="text1"/>
          <w:sz w:val="20"/>
          <w:szCs w:val="20"/>
        </w:rPr>
      </w:pPr>
      <w:r>
        <w:rPr>
          <w:rStyle w:val="nfase"/>
          <w:rFonts w:ascii="Book Antiqua" w:eastAsia="Book Antiqua" w:hAnsi="Book Antiqua"/>
          <w:color w:val="000000" w:themeColor="text1"/>
          <w:sz w:val="20"/>
          <w:szCs w:val="20"/>
        </w:rPr>
        <w:t xml:space="preserve"> </w:t>
      </w:r>
      <w:r w:rsidRPr="007853FC">
        <w:rPr>
          <w:rStyle w:val="nfase"/>
          <w:rFonts w:ascii="Book Antiqua" w:eastAsia="Book Antiqua" w:hAnsi="Book Antiqua"/>
          <w:color w:val="000000" w:themeColor="text1"/>
          <w:sz w:val="20"/>
          <w:szCs w:val="20"/>
        </w:rPr>
        <w:t>Educação Infantil</w:t>
      </w:r>
      <w:r>
        <w:rPr>
          <w:rStyle w:val="nfase"/>
          <w:rFonts w:ascii="Book Antiqua" w:eastAsia="Book Antiqua" w:hAnsi="Book Antiqua"/>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Fonts w:ascii="Book Antiqua" w:hAnsi="Book Antiqua"/>
          <w:i/>
          <w:color w:val="000000" w:themeColor="text1"/>
          <w:sz w:val="20"/>
          <w:szCs w:val="20"/>
        </w:rPr>
      </w:pPr>
      <w:r>
        <w:rPr>
          <w:rStyle w:val="nfase"/>
          <w:rFonts w:ascii="Book Antiqua" w:eastAsia="Book Antiqua" w:hAnsi="Book Antiqua"/>
          <w:color w:val="000000" w:themeColor="text1"/>
          <w:sz w:val="20"/>
          <w:szCs w:val="20"/>
        </w:rPr>
        <w:t xml:space="preserve"> Ensino</w:t>
      </w:r>
      <w:r w:rsidRPr="007853FC">
        <w:rPr>
          <w:rStyle w:val="nfase"/>
          <w:rFonts w:ascii="Book Antiqua" w:eastAsia="Book Antiqua" w:hAnsi="Book Antiqua"/>
          <w:color w:val="000000" w:themeColor="text1"/>
          <w:sz w:val="20"/>
          <w:szCs w:val="20"/>
        </w:rPr>
        <w:t xml:space="preserve"> Fundamental</w:t>
      </w:r>
      <w:r w:rsidRPr="007853FC">
        <w:rPr>
          <w:rFonts w:ascii="Book Antiqua" w:hAnsi="Book Antiqua"/>
          <w:i/>
          <w:color w:val="000000" w:themeColor="text1"/>
          <w:sz w:val="20"/>
          <w:szCs w:val="20"/>
        </w:rPr>
        <w:t xml:space="preserve">; </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 xml:space="preserve">Secretaria </w:t>
      </w:r>
      <w:r w:rsidRPr="007853FC">
        <w:rPr>
          <w:rStyle w:val="nfase"/>
          <w:rFonts w:ascii="Book Antiqua" w:eastAsia="Book Antiqua" w:hAnsi="Book Antiqua"/>
          <w:color w:val="000000" w:themeColor="text1"/>
          <w:sz w:val="20"/>
          <w:szCs w:val="20"/>
        </w:rPr>
        <w:t xml:space="preserve">Municipal </w:t>
      </w:r>
      <w:r w:rsidRPr="007853FC">
        <w:rPr>
          <w:rFonts w:ascii="Book Antiqua" w:hAnsi="Book Antiqua"/>
          <w:i/>
          <w:color w:val="000000" w:themeColor="text1"/>
          <w:sz w:val="20"/>
          <w:szCs w:val="20"/>
        </w:rPr>
        <w:t xml:space="preserve">de Saúde; </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Fundação Municipal de Esportes e Lazer (FMEL)</w:t>
      </w:r>
      <w:r>
        <w:rPr>
          <w:rFonts w:ascii="Book Antiqua" w:hAnsi="Book Antiqua"/>
          <w:i/>
          <w:color w:val="000000" w:themeColor="text1"/>
          <w:sz w:val="20"/>
          <w:szCs w:val="20"/>
        </w:rPr>
        <w:t>;</w:t>
      </w:r>
    </w:p>
    <w:p w:rsidR="008A3FA6" w:rsidRPr="00645AA8" w:rsidRDefault="008A3FA6" w:rsidP="008A3FA6">
      <w:pPr>
        <w:widowControl w:val="0"/>
        <w:autoSpaceDE w:val="0"/>
        <w:autoSpaceDN w:val="0"/>
        <w:adjustRightInd w:val="0"/>
        <w:jc w:val="right"/>
        <w:rPr>
          <w:rStyle w:val="nfase"/>
          <w:rFonts w:ascii="Book Antiqua" w:eastAsia="Book Antiqua" w:hAnsi="Book Antiqua"/>
          <w:b/>
          <w:color w:val="000000" w:themeColor="text1"/>
          <w:sz w:val="20"/>
          <w:szCs w:val="20"/>
        </w:rPr>
      </w:pPr>
      <w:r w:rsidRPr="00645AA8">
        <w:rPr>
          <w:rStyle w:val="nfase"/>
          <w:rFonts w:ascii="Book Antiqua" w:eastAsia="Book Antiqua" w:hAnsi="Book Antiqua"/>
          <w:b/>
          <w:color w:val="000000" w:themeColor="text1"/>
          <w:sz w:val="20"/>
          <w:szCs w:val="20"/>
        </w:rPr>
        <w:t>Exercício 2026.</w:t>
      </w:r>
    </w:p>
    <w:p w:rsidR="008A3FA6" w:rsidRDefault="008A3FA6" w:rsidP="008A3FA6">
      <w:pPr>
        <w:widowControl w:val="0"/>
        <w:autoSpaceDE w:val="0"/>
        <w:autoSpaceDN w:val="0"/>
        <w:adjustRightInd w:val="0"/>
        <w:jc w:val="right"/>
        <w:rPr>
          <w:rFonts w:ascii="Book Antiqua" w:hAnsi="Book Antiqua"/>
          <w:i/>
          <w:color w:val="000000" w:themeColor="text1"/>
          <w:sz w:val="20"/>
          <w:szCs w:val="20"/>
        </w:rPr>
      </w:pPr>
      <w:r w:rsidRPr="007853FC">
        <w:rPr>
          <w:rFonts w:ascii="Book Antiqua" w:hAnsi="Book Antiqua"/>
          <w:i/>
          <w:color w:val="000000" w:themeColor="text1"/>
          <w:sz w:val="20"/>
          <w:szCs w:val="20"/>
        </w:rPr>
        <w:t>Serviço Autônomo Municipal de Água e Esgoto (SAMAE)</w:t>
      </w:r>
      <w:r>
        <w:rPr>
          <w:rFonts w:ascii="Book Antiqua" w:hAnsi="Book Antiqua"/>
          <w:i/>
          <w:color w:val="000000" w:themeColor="text1"/>
          <w:sz w:val="20"/>
          <w:szCs w:val="20"/>
        </w:rPr>
        <w:t>;</w:t>
      </w:r>
    </w:p>
    <w:p w:rsidR="008A3FA6" w:rsidRPr="00645AA8" w:rsidRDefault="008A3FA6" w:rsidP="008A3FA6">
      <w:pPr>
        <w:widowControl w:val="0"/>
        <w:autoSpaceDE w:val="0"/>
        <w:autoSpaceDN w:val="0"/>
        <w:adjustRightInd w:val="0"/>
        <w:jc w:val="right"/>
        <w:rPr>
          <w:rFonts w:ascii="Book Antiqua" w:eastAsia="Book Antiqua" w:hAnsi="Book Antiqua"/>
          <w:b/>
        </w:rPr>
      </w:pPr>
      <w:r w:rsidRPr="00645AA8">
        <w:rPr>
          <w:rStyle w:val="nfase"/>
          <w:rFonts w:ascii="Book Antiqua" w:eastAsia="Book Antiqua" w:hAnsi="Book Antiqua"/>
          <w:b/>
          <w:color w:val="000000" w:themeColor="text1"/>
          <w:sz w:val="20"/>
          <w:szCs w:val="20"/>
        </w:rPr>
        <w:t>Exercício 2026.</w:t>
      </w:r>
    </w:p>
    <w:p w:rsidR="00C53DC0" w:rsidRPr="005B189E" w:rsidRDefault="00C53DC0" w:rsidP="00C53DC0">
      <w:pPr>
        <w:rPr>
          <w:rFonts w:ascii="Book Antiqua" w:eastAsia="Times New Roman" w:hAnsi="Book Antiqua"/>
          <w:color w:val="FF0000"/>
        </w:rPr>
      </w:pPr>
    </w:p>
    <w:p w:rsidR="00C53DC0" w:rsidRDefault="00C53DC0" w:rsidP="00C53DC0">
      <w:pPr>
        <w:widowControl w:val="0"/>
        <w:ind w:right="-852"/>
        <w:rPr>
          <w:rFonts w:ascii="Book Antiqua" w:eastAsia="Book Antiqua" w:hAnsi="Book Antiqua"/>
          <w:b/>
        </w:rPr>
      </w:pPr>
      <w:r>
        <w:rPr>
          <w:rFonts w:ascii="Book Antiqua" w:eastAsia="Book Antiqua" w:hAnsi="Book Antiqua"/>
          <w:b/>
        </w:rPr>
        <w:t>CLÁUSULA SÉTIMA – DO PAGAMENTO</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8A3FA6">
        <w:rPr>
          <w:rFonts w:ascii="Book Antiqua" w:eastAsia="Book Antiqua" w:hAnsi="Book Antiqua"/>
          <w:b/>
          <w:i/>
        </w:rPr>
        <w:t xml:space="preserve">em até </w:t>
      </w:r>
      <w:r w:rsidRPr="008A3FA6">
        <w:rPr>
          <w:rFonts w:ascii="Book Antiqua" w:eastAsia="Book Antiqua" w:hAnsi="Book Antiqua"/>
          <w:b/>
          <w:i/>
          <w:color w:val="000000" w:themeColor="text1"/>
          <w:shd w:val="clear" w:color="auto" w:fill="FFFFFF"/>
        </w:rPr>
        <w:t>30 (trinta)</w:t>
      </w:r>
      <w:r w:rsidRPr="008A3FA6">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A3FA6">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C53DC0" w:rsidRDefault="00C53DC0" w:rsidP="00C53DC0">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C53DC0" w:rsidRDefault="00C53DC0" w:rsidP="00C53DC0">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C53DC0" w:rsidRPr="00882684" w:rsidRDefault="00C53DC0" w:rsidP="00C53DC0">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C53DC0" w:rsidRDefault="00C53DC0" w:rsidP="00C53DC0">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C53DC0" w:rsidRDefault="00C53DC0" w:rsidP="00C53DC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C53DC0" w:rsidRPr="00627233" w:rsidRDefault="00C53DC0" w:rsidP="00C53DC0">
      <w:pPr>
        <w:rPr>
          <w:rFonts w:ascii="Book Antiqua" w:eastAsia="Book Antiqua" w:hAnsi="Book Antiqua" w:cs="Book Antiqua"/>
        </w:rPr>
      </w:pP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C53DC0" w:rsidRPr="006837A4"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53DC0" w:rsidRPr="006837A4" w:rsidRDefault="00C53DC0" w:rsidP="00C53DC0">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C53DC0" w:rsidRDefault="00C53DC0" w:rsidP="00C53DC0">
      <w:pPr>
        <w:tabs>
          <w:tab w:val="left" w:pos="9356"/>
        </w:tabs>
        <w:ind w:right="-852"/>
        <w:rPr>
          <w:rFonts w:ascii="Book Antiqua" w:hAnsi="Book Antiqua"/>
        </w:rPr>
      </w:pPr>
    </w:p>
    <w:p w:rsidR="00C53DC0" w:rsidRDefault="00C53DC0" w:rsidP="00C53DC0">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C53DC0" w:rsidRPr="006837A4" w:rsidRDefault="00C53DC0" w:rsidP="00C53DC0">
      <w:pPr>
        <w:tabs>
          <w:tab w:val="left" w:pos="9356"/>
        </w:tabs>
        <w:ind w:right="-852"/>
        <w:rPr>
          <w:rFonts w:ascii="Book Antiqua" w:hAnsi="Book Antiqua"/>
          <w:color w:val="000000" w:themeColor="text1"/>
        </w:rPr>
      </w:pPr>
      <w:r w:rsidRPr="006837A4">
        <w:rPr>
          <w:rFonts w:ascii="Book Antiqua" w:hAnsi="Book Antiqua"/>
          <w:color w:val="000000" w:themeColor="text1"/>
        </w:rPr>
        <w:lastRenderedPageBreak/>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C53DC0" w:rsidRDefault="00C53DC0" w:rsidP="00C53DC0">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C53DC0" w:rsidRDefault="00C53DC0" w:rsidP="00C53DC0">
      <w:pPr>
        <w:tabs>
          <w:tab w:val="left" w:pos="9356"/>
        </w:tabs>
        <w:ind w:right="-852"/>
        <w:rPr>
          <w:rFonts w:ascii="Book Antiqua" w:hAnsi="Book Antiqua"/>
        </w:rPr>
      </w:pPr>
    </w:p>
    <w:p w:rsidR="00C53DC0" w:rsidRPr="00621DBF" w:rsidRDefault="00C53DC0" w:rsidP="00C53DC0">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1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C53DC0" w:rsidRPr="00A96122" w:rsidRDefault="00C53DC0" w:rsidP="00C53DC0">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C53DC0" w:rsidRPr="00FA1190" w:rsidRDefault="00C53DC0" w:rsidP="00C53DC0">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C53DC0" w:rsidRPr="00FA1190" w:rsidRDefault="00C53DC0" w:rsidP="00C53DC0">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C53DC0" w:rsidRDefault="00C53DC0" w:rsidP="00C53DC0">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tornad</w:t>
      </w:r>
      <w:r>
        <w:rPr>
          <w:rFonts w:ascii="Book Antiqua" w:hAnsi="Book Antiqua"/>
        </w:rPr>
        <w:t>o obrigatórios por força deles;</w:t>
      </w:r>
    </w:p>
    <w:p w:rsidR="00C53DC0" w:rsidRPr="00EC2C88" w:rsidRDefault="00C53DC0" w:rsidP="00C53DC0">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acompanhada de demonstração analítica da alteração dos custos, por meio de apresentação da planilha de custos e formação de preços e do novo acordo, convenção ou dissídio coletivo que fundamenta a repactuação, conforme for a variação de custos objeto da repactuação.</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r>
        <w:rPr>
          <w:rFonts w:ascii="Book Antiqua" w:hAnsi="Book Antiqua"/>
        </w:rPr>
        <w:t>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C53DC0" w:rsidRDefault="00C53DC0" w:rsidP="00C53D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C53DC0" w:rsidRDefault="00C53DC0" w:rsidP="00C53DC0">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C53DC0" w:rsidRPr="00393EF8" w:rsidRDefault="00C53DC0" w:rsidP="00C53DC0">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C53DC0" w:rsidRPr="00393EF8" w:rsidRDefault="00C53DC0" w:rsidP="00C53DC0">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C53DC0" w:rsidRPr="00393EF8" w:rsidRDefault="00C53DC0" w:rsidP="00C53DC0">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C53DC0" w:rsidRPr="0000204A" w:rsidRDefault="00C53DC0" w:rsidP="00C53DC0">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C53DC0" w:rsidRDefault="00C53DC0" w:rsidP="00C53DC0">
      <w:pPr>
        <w:tabs>
          <w:tab w:val="left" w:pos="9356"/>
        </w:tabs>
        <w:ind w:right="-852"/>
        <w:rPr>
          <w:rFonts w:ascii="Book Antiqua" w:hAnsi="Book Antiqua"/>
        </w:rPr>
      </w:pPr>
      <w:r>
        <w:rPr>
          <w:rFonts w:ascii="Book Antiqua" w:hAnsi="Book Antiqua"/>
        </w:rPr>
        <w:lastRenderedPageBreak/>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C53DC0" w:rsidRDefault="00C53DC0" w:rsidP="00C53DC0">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C53DC0" w:rsidRPr="00627233"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1E352B">
        <w:rPr>
          <w:rFonts w:ascii="Book Antiqua" w:hAnsi="Book Antiqua"/>
          <w:b/>
        </w:rPr>
        <w:t>CLÁUSULA NONA – DAS OBRIGAÇÕES DA CONTRATADA</w:t>
      </w:r>
    </w:p>
    <w:p w:rsidR="00C53DC0" w:rsidRDefault="00C53DC0" w:rsidP="00C53DC0">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C53DC0" w:rsidRDefault="00C53DC0" w:rsidP="00C53DC0">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C53DC0" w:rsidRDefault="00C53DC0" w:rsidP="00C53DC0">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763C96">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A80873">
        <w:rPr>
          <w:rFonts w:ascii="Book Antiqua" w:eastAsia="Book Antiqua" w:hAnsi="Book Antiqua"/>
          <w:color w:val="000000" w:themeColor="text1"/>
        </w:rPr>
        <w:t xml:space="preserve">entrega </w:t>
      </w:r>
      <w:r w:rsidR="00A80873" w:rsidRPr="00A80873">
        <w:rPr>
          <w:rFonts w:ascii="Book Antiqua" w:eastAsia="Book Antiqua" w:hAnsi="Book Antiqua"/>
          <w:color w:val="000000" w:themeColor="text1"/>
        </w:rPr>
        <w:t>do</w:t>
      </w:r>
      <w:r w:rsidRPr="00A80873">
        <w:rPr>
          <w:rFonts w:ascii="Book Antiqua" w:eastAsia="Book Antiqua" w:hAnsi="Book Antiqua"/>
          <w:color w:val="000000" w:themeColor="text1"/>
        </w:rPr>
        <w:t xml:space="preserve">s </w:t>
      </w:r>
      <w:r w:rsidR="00A80873" w:rsidRPr="00A80873">
        <w:rPr>
          <w:rFonts w:ascii="Book Antiqua" w:eastAsia="Book Antiqua" w:hAnsi="Book Antiqua"/>
          <w:color w:val="000000" w:themeColor="text1"/>
          <w:shd w:val="clear" w:color="auto" w:fill="FFFFFF"/>
        </w:rPr>
        <w:t>produtos/materiais</w:t>
      </w:r>
      <w:r w:rsidRPr="00A80873">
        <w:rPr>
          <w:rFonts w:ascii="Book Antiqua" w:eastAsia="Book Antiqua" w:hAnsi="Book Antiqua"/>
          <w:color w:val="000000" w:themeColor="text1"/>
          <w:shd w:val="clear" w:color="auto" w:fill="FFFFFF"/>
        </w:rPr>
        <w:t xml:space="preserve"> </w:t>
      </w:r>
      <w:r w:rsidR="00A80873" w:rsidRPr="00A80873">
        <w:rPr>
          <w:rFonts w:ascii="Book Antiqua" w:hAnsi="Book Antiqua" w:cs="Book Antiqua"/>
          <w:color w:val="000000" w:themeColor="text1"/>
        </w:rPr>
        <w:t>no</w:t>
      </w:r>
      <w:r w:rsidRPr="00A80873">
        <w:rPr>
          <w:rFonts w:ascii="Book Antiqua" w:hAnsi="Book Antiqua" w:cs="Book Antiqua"/>
          <w:color w:val="000000" w:themeColor="text1"/>
        </w:rPr>
        <w:t xml:space="preserve">s </w:t>
      </w:r>
      <w:r w:rsidR="00A80873" w:rsidRPr="00A80873">
        <w:rPr>
          <w:rFonts w:ascii="Book Antiqua" w:hAnsi="Book Antiqua" w:cs="Book Antiqua"/>
          <w:color w:val="000000" w:themeColor="text1"/>
        </w:rPr>
        <w:t>endereços indicado</w:t>
      </w:r>
      <w:r w:rsidRPr="00A80873">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A80873" w:rsidRPr="00A80873">
        <w:rPr>
          <w:rFonts w:ascii="Book Antiqua" w:hAnsi="Book Antiqua" w:cs="Book Antiqua"/>
          <w:color w:val="000000" w:themeColor="text1"/>
        </w:rPr>
        <w:t>os loca</w:t>
      </w:r>
      <w:r w:rsidRPr="00A80873">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A80873">
        <w:rPr>
          <w:rFonts w:ascii="Book Antiqua" w:hAnsi="Book Antiqua" w:cs="Book Antiqua"/>
          <w:bCs/>
        </w:rPr>
        <w:t>9.1.4</w:t>
      </w:r>
      <w:r>
        <w:rPr>
          <w:rFonts w:ascii="Book Antiqua" w:hAnsi="Book Antiqua" w:cs="Book Antiqua"/>
          <w:bCs/>
        </w:rPr>
        <w:t xml:space="preserve">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A80873" w:rsidRPr="00A80873">
        <w:rPr>
          <w:rFonts w:ascii="Book Antiqua" w:hAnsi="Book Antiqua" w:cs="Book Antiqua"/>
          <w:bCs/>
          <w:color w:val="000000" w:themeColor="text1"/>
        </w:rPr>
        <w:t>o</w:t>
      </w:r>
      <w:r w:rsidRPr="00A80873">
        <w:rPr>
          <w:rFonts w:ascii="Book Antiqua" w:hAnsi="Book Antiqua" w:cs="Book Antiqua"/>
          <w:bCs/>
          <w:color w:val="000000" w:themeColor="text1"/>
        </w:rPr>
        <w:t>s</w:t>
      </w:r>
      <w:r w:rsidRPr="008835D1">
        <w:rPr>
          <w:rFonts w:ascii="Book Antiqua" w:hAnsi="Book Antiqua" w:cs="Book Antiqua"/>
          <w:bCs/>
        </w:rPr>
        <w:t xml:space="preserve"> </w:t>
      </w:r>
      <w:r w:rsidR="00A80873" w:rsidRPr="00A80873">
        <w:rPr>
          <w:rFonts w:ascii="Book Antiqua" w:eastAsia="Book Antiqua" w:hAnsi="Book Antiqua"/>
          <w:color w:val="000000" w:themeColor="text1"/>
          <w:shd w:val="clear" w:color="auto" w:fill="FFFFFF"/>
        </w:rPr>
        <w:t xml:space="preserve">produtos/materiais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C53DC0" w:rsidRPr="0065677A"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A80873" w:rsidRPr="00A80873">
        <w:rPr>
          <w:rFonts w:ascii="Book Antiqua" w:hAnsi="Book Antiqua" w:cs="Book Antiqua"/>
          <w:bCs/>
          <w:color w:val="000000" w:themeColor="text1"/>
        </w:rPr>
        <w:t>o</w:t>
      </w:r>
      <w:r w:rsidRPr="00A80873">
        <w:rPr>
          <w:rFonts w:ascii="Book Antiqua" w:hAnsi="Book Antiqua" w:cs="Book Antiqua"/>
          <w:bCs/>
          <w:color w:val="000000" w:themeColor="text1"/>
        </w:rPr>
        <w:t>s</w:t>
      </w:r>
      <w:r w:rsidRPr="008835D1">
        <w:rPr>
          <w:rFonts w:ascii="Book Antiqua" w:hAnsi="Book Antiqua" w:cs="Book Antiqua"/>
          <w:bCs/>
        </w:rPr>
        <w:t xml:space="preserve"> </w:t>
      </w:r>
      <w:r w:rsidR="00A80873" w:rsidRPr="00A80873">
        <w:rPr>
          <w:rFonts w:ascii="Book Antiqua" w:eastAsia="Book Antiqua" w:hAnsi="Book Antiqua"/>
          <w:color w:val="000000" w:themeColor="text1"/>
          <w:shd w:val="clear" w:color="auto" w:fill="FFFFFF"/>
        </w:rPr>
        <w:t>produtos/materiais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00A80873" w:rsidRPr="00A80873">
        <w:rPr>
          <w:rFonts w:ascii="Book Antiqua" w:eastAsia="Book Antiqua" w:hAnsi="Book Antiqua"/>
          <w:color w:val="000000" w:themeColor="text1"/>
          <w:shd w:val="clear" w:color="auto" w:fill="FFFFFF"/>
        </w:rPr>
        <w:t xml:space="preserve">produtos/materiais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C53DC0" w:rsidRPr="00C625B7"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A80873">
        <w:rPr>
          <w:rFonts w:ascii="Book Antiqua" w:hAnsi="Book Antiqua" w:cs="Book Antiqua"/>
        </w:rPr>
        <w:t>9.1.7</w:t>
      </w:r>
      <w:r>
        <w:rPr>
          <w:rFonts w:ascii="Book Antiqua" w:hAnsi="Book Antiqua" w:cs="Book Antiqua"/>
        </w:rPr>
        <w:t xml:space="preserve">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A80873" w:rsidRPr="00A80873">
        <w:rPr>
          <w:rFonts w:ascii="Book Antiqua" w:hAnsi="Book Antiqua" w:cs="Book Antiqua"/>
          <w:bCs/>
          <w:color w:val="000000" w:themeColor="text1"/>
        </w:rPr>
        <w:t>nos locais</w:t>
      </w:r>
      <w:r w:rsidRPr="00A80873">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7F4384">
        <w:rPr>
          <w:rFonts w:ascii="Book Antiqua" w:eastAsia="Book Antiqua" w:hAnsi="Book Antiqua"/>
        </w:rPr>
        <w:t>9.1.9</w:t>
      </w:r>
      <w:r>
        <w:rPr>
          <w:rFonts w:ascii="Book Antiqua" w:eastAsia="Book Antiqua" w:hAnsi="Book Antiqua"/>
        </w:rPr>
        <w:t xml:space="preserve">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C53DC0" w:rsidRDefault="00C53DC0" w:rsidP="00C53D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7F4384">
        <w:rPr>
          <w:rFonts w:ascii="Book Antiqua" w:eastAsia="Book Antiqua" w:hAnsi="Book Antiqua"/>
        </w:rPr>
        <w:t>9.1.10</w:t>
      </w:r>
      <w:r>
        <w:rPr>
          <w:rFonts w:ascii="Book Antiqua" w:eastAsia="Book Antiqua" w:hAnsi="Book Antiqua"/>
        </w:rPr>
        <w:t xml:space="preserve">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A80873">
        <w:rPr>
          <w:rFonts w:ascii="Book Antiqua" w:eastAsia="Book Antiqua" w:hAnsi="Book Antiqua"/>
          <w:color w:val="000000" w:themeColor="text1"/>
          <w:shd w:val="clear" w:color="auto" w:fill="FFFFFF"/>
        </w:rPr>
        <w:t>d</w:t>
      </w:r>
      <w:r w:rsidR="00A80873" w:rsidRPr="00A80873">
        <w:rPr>
          <w:rFonts w:ascii="Book Antiqua" w:hAnsi="Book Antiqua" w:cs="Book Antiqua"/>
          <w:bCs/>
          <w:color w:val="000000" w:themeColor="text1"/>
        </w:rPr>
        <w:t>o</w:t>
      </w:r>
      <w:r w:rsidRPr="00A80873">
        <w:rPr>
          <w:rFonts w:ascii="Book Antiqua" w:hAnsi="Book Antiqua" w:cs="Book Antiqua"/>
          <w:bCs/>
          <w:color w:val="000000" w:themeColor="text1"/>
        </w:rPr>
        <w:t>s</w:t>
      </w:r>
      <w:r w:rsidRPr="008835D1">
        <w:rPr>
          <w:rFonts w:ascii="Book Antiqua" w:hAnsi="Book Antiqua" w:cs="Book Antiqua"/>
          <w:bCs/>
        </w:rPr>
        <w:t xml:space="preserve"> </w:t>
      </w:r>
      <w:r w:rsidR="00A80873" w:rsidRPr="00A80873">
        <w:rPr>
          <w:rFonts w:ascii="Book Antiqua" w:eastAsia="Book Antiqua" w:hAnsi="Book Antiqua"/>
          <w:color w:val="000000" w:themeColor="text1"/>
          <w:shd w:val="clear" w:color="auto" w:fill="FFFFFF"/>
        </w:rPr>
        <w:t xml:space="preserve">produtos/materiais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C04CBC">
        <w:rPr>
          <w:rFonts w:ascii="Book Antiqua" w:eastAsia="Book Antiqua" w:hAnsi="Book Antiqua"/>
          <w:shd w:val="clear" w:color="auto" w:fill="FFFFFF"/>
        </w:rPr>
        <w:t>9.1.10.1</w:t>
      </w:r>
      <w:r>
        <w:rPr>
          <w:rFonts w:ascii="Book Antiqua" w:eastAsia="Book Antiqua" w:hAnsi="Book Antiqua"/>
          <w:shd w:val="clear" w:color="auto" w:fill="FFFFFF"/>
        </w:rPr>
        <w:t xml:space="preserve">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7F4384">
        <w:rPr>
          <w:rFonts w:ascii="Book Antiqua" w:eastAsia="Book Antiqua" w:hAnsi="Book Antiqua"/>
          <w:shd w:val="clear" w:color="auto" w:fill="FFFFFF"/>
        </w:rPr>
        <w:t>9.1.11</w:t>
      </w:r>
      <w:r>
        <w:rPr>
          <w:rFonts w:ascii="Book Antiqua" w:eastAsia="Book Antiqua" w:hAnsi="Book Antiqua"/>
          <w:shd w:val="clear" w:color="auto" w:fill="FFFFFF"/>
        </w:rPr>
        <w:t xml:space="preserve">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C04CBC" w:rsidRPr="00C04CBC">
        <w:rPr>
          <w:rFonts w:ascii="Book Antiqua" w:hAnsi="Book Antiqua" w:cs="Book Antiqua"/>
          <w:bCs/>
          <w:color w:val="000000" w:themeColor="text1"/>
        </w:rPr>
        <w:t>o</w:t>
      </w:r>
      <w:r w:rsidRPr="00C04CBC">
        <w:rPr>
          <w:rFonts w:ascii="Book Antiqua" w:hAnsi="Book Antiqua" w:cs="Book Antiqua"/>
          <w:bCs/>
          <w:color w:val="000000" w:themeColor="text1"/>
        </w:rPr>
        <w:t xml:space="preserve">s </w:t>
      </w:r>
      <w:r w:rsidR="00C04CBC" w:rsidRPr="00C04CBC">
        <w:rPr>
          <w:rFonts w:ascii="Book Antiqua" w:eastAsia="Book Antiqua" w:hAnsi="Book Antiqua"/>
          <w:color w:val="000000" w:themeColor="text1"/>
          <w:shd w:val="clear" w:color="auto" w:fill="FFFFFF"/>
        </w:rPr>
        <w:t>produtos/materiais entregues</w:t>
      </w:r>
      <w:r w:rsidRPr="00C33E66">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C53DC0" w:rsidRPr="00F1185E"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w:t>
      </w:r>
      <w:r w:rsidRPr="00793ED3">
        <w:rPr>
          <w:rFonts w:ascii="Book Antiqua" w:eastAsia="Book Antiqua" w:hAnsi="Book Antiqua"/>
          <w:color w:val="000000" w:themeColor="text1"/>
        </w:rPr>
        <w:lastRenderedPageBreak/>
        <w:t>exclusivamente para o desenvolvimento das necessidades do escopo da relação comercial com a Prefeitura Municipal de Gaspar durante a vigência da relação comercial ou até a revogação do consentimento.</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C53DC0" w:rsidRPr="00793ED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C04CBC">
        <w:rPr>
          <w:rFonts w:ascii="Book Antiqua" w:eastAsia="Book Antiqua" w:hAnsi="Book Antiqua"/>
          <w:color w:val="000000" w:themeColor="text1"/>
          <w:shd w:val="clear" w:color="auto" w:fill="FFFFFF"/>
        </w:rPr>
        <w:t>d</w:t>
      </w:r>
      <w:r w:rsidR="00C04CBC" w:rsidRPr="00C04CBC">
        <w:rPr>
          <w:rFonts w:ascii="Book Antiqua" w:hAnsi="Book Antiqua" w:cs="Book Antiqua"/>
          <w:bCs/>
          <w:color w:val="000000" w:themeColor="text1"/>
        </w:rPr>
        <w:t>o</w:t>
      </w:r>
      <w:r w:rsidRPr="00C04CBC">
        <w:rPr>
          <w:rFonts w:ascii="Book Antiqua" w:hAnsi="Book Antiqua" w:cs="Book Antiqua"/>
          <w:bCs/>
          <w:color w:val="000000" w:themeColor="text1"/>
        </w:rPr>
        <w:t xml:space="preserve">s </w:t>
      </w:r>
      <w:r w:rsidRPr="00C04CBC">
        <w:rPr>
          <w:rFonts w:ascii="Book Antiqua" w:eastAsia="Book Antiqua" w:hAnsi="Book Antiqua"/>
          <w:color w:val="000000" w:themeColor="text1"/>
          <w:shd w:val="clear" w:color="auto" w:fill="FFFFFF"/>
        </w:rPr>
        <w:t>produto</w:t>
      </w:r>
      <w:r w:rsidR="00C04CBC" w:rsidRPr="00C04CBC">
        <w:rPr>
          <w:rFonts w:ascii="Book Antiqua" w:eastAsia="Book Antiqua" w:hAnsi="Book Antiqua"/>
          <w:color w:val="000000" w:themeColor="text1"/>
          <w:shd w:val="clear" w:color="auto" w:fill="FFFFFF"/>
        </w:rPr>
        <w:t>s</w:t>
      </w:r>
      <w:r w:rsidRPr="00C04CBC">
        <w:rPr>
          <w:rFonts w:ascii="Book Antiqua" w:eastAsia="Book Antiqua" w:hAnsi="Book Antiqua"/>
          <w:color w:val="000000" w:themeColor="text1"/>
          <w:shd w:val="clear" w:color="auto" w:fill="FFFFFF"/>
        </w:rPr>
        <w:t>/materia</w:t>
      </w:r>
      <w:r w:rsidR="00C04CBC" w:rsidRPr="00C04CBC">
        <w:rPr>
          <w:rFonts w:ascii="Book Antiqua" w:eastAsia="Book Antiqua" w:hAnsi="Book Antiqua"/>
          <w:color w:val="000000" w:themeColor="text1"/>
          <w:shd w:val="clear" w:color="auto" w:fill="FFFFFF"/>
        </w:rPr>
        <w:t>is</w:t>
      </w:r>
      <w:r w:rsidR="00C04CBC">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C04CBC" w:rsidRPr="00C04CBC">
        <w:rPr>
          <w:rFonts w:ascii="Book Antiqua" w:hAnsi="Book Antiqua" w:cs="Book Antiqua"/>
          <w:bCs/>
          <w:color w:val="000000" w:themeColor="text1"/>
        </w:rPr>
        <w:t>o</w:t>
      </w:r>
      <w:r w:rsidRPr="00C04CBC">
        <w:rPr>
          <w:rFonts w:ascii="Book Antiqua" w:hAnsi="Book Antiqua" w:cs="Book Antiqua"/>
          <w:bCs/>
          <w:color w:val="000000" w:themeColor="text1"/>
        </w:rPr>
        <w:t xml:space="preserve">s </w:t>
      </w:r>
      <w:r w:rsidR="00C04CBC" w:rsidRPr="00C04CBC">
        <w:rPr>
          <w:rFonts w:ascii="Book Antiqua" w:eastAsia="Book Antiqua" w:hAnsi="Book Antiqua"/>
          <w:color w:val="000000" w:themeColor="text1"/>
          <w:shd w:val="clear" w:color="auto" w:fill="FFFFFF"/>
        </w:rPr>
        <w:t xml:space="preserve">produtos/materiais </w:t>
      </w:r>
      <w:r w:rsidR="00C04CBC" w:rsidRPr="00C04CBC">
        <w:rPr>
          <w:rFonts w:ascii="Book Antiqua" w:hAnsi="Book Antiqua" w:cs="Book Antiqua"/>
          <w:bCs/>
          <w:color w:val="000000" w:themeColor="text1"/>
        </w:rPr>
        <w:t>fornecido</w:t>
      </w:r>
      <w:r w:rsidRPr="00C04CBC">
        <w:rPr>
          <w:rFonts w:ascii="Book Antiqua" w:hAnsi="Book Antiqua" w:cs="Book Antiqua"/>
          <w:bCs/>
          <w:color w:val="000000" w:themeColor="text1"/>
        </w:rPr>
        <w:t xml:space="preserve">s se </w:t>
      </w:r>
      <w:r w:rsidR="00C04CBC" w:rsidRPr="00C04CBC">
        <w:rPr>
          <w:rFonts w:ascii="Book Antiqua" w:hAnsi="Book Antiqua" w:cs="Book Antiqua"/>
          <w:bCs/>
          <w:color w:val="000000" w:themeColor="text1"/>
        </w:rPr>
        <w:t>estiver</w:t>
      </w:r>
      <w:r w:rsidRPr="00C04CBC">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C53DC0" w:rsidRDefault="00C53DC0" w:rsidP="00C53DC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C53DC0"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C04CBC" w:rsidRPr="00C04CBC">
        <w:rPr>
          <w:rFonts w:ascii="Book Antiqua" w:eastAsia="Book Antiqua" w:hAnsi="Book Antiqua"/>
          <w:color w:val="000000" w:themeColor="text1"/>
        </w:rPr>
        <w:t>entrega do</w:t>
      </w:r>
      <w:r w:rsidRPr="00C04CBC">
        <w:rPr>
          <w:rFonts w:ascii="Book Antiqua" w:eastAsia="Book Antiqua" w:hAnsi="Book Antiqua"/>
          <w:color w:val="000000" w:themeColor="text1"/>
        </w:rPr>
        <w:t xml:space="preserve">s </w:t>
      </w:r>
      <w:r w:rsidRPr="00C04CBC">
        <w:rPr>
          <w:rFonts w:ascii="Book Antiqua" w:eastAsia="Book Antiqua" w:hAnsi="Book Antiqua"/>
          <w:color w:val="000000" w:themeColor="text1"/>
          <w:shd w:val="clear" w:color="auto" w:fill="FFFFFF"/>
        </w:rPr>
        <w:t>mater</w:t>
      </w:r>
      <w:r w:rsidR="00C04CBC" w:rsidRPr="00C04CBC">
        <w:rPr>
          <w:rFonts w:ascii="Book Antiqua" w:eastAsia="Book Antiqua" w:hAnsi="Book Antiqua"/>
          <w:color w:val="000000" w:themeColor="text1"/>
          <w:shd w:val="clear" w:color="auto" w:fill="FFFFFF"/>
        </w:rPr>
        <w:t>iais</w:t>
      </w:r>
      <w:r w:rsidRPr="003F1B1E">
        <w:rPr>
          <w:rFonts w:ascii="Book Antiqua" w:eastAsia="Book Antiqua" w:hAnsi="Book Antiqua"/>
          <w:color w:val="FF0000"/>
          <w:shd w:val="clear" w:color="auto" w:fill="FFFFFF"/>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C53DC0" w:rsidRPr="0000204A"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C04CBC">
        <w:rPr>
          <w:rFonts w:ascii="Book Antiqua" w:eastAsia="Book Antiqua" w:hAnsi="Book Antiqua"/>
          <w:color w:val="000000" w:themeColor="text1"/>
        </w:rPr>
        <w:t xml:space="preserve">11.2 A fiscalização representará o Município de Gaspar e terá as seguintes atribuições, nos termos do Parágrafo 1° do </w:t>
      </w:r>
      <w:r w:rsidRPr="00C04CBC">
        <w:rPr>
          <w:rFonts w:ascii="Book Antiqua" w:hAnsi="Book Antiqua"/>
          <w:color w:val="000000" w:themeColor="text1"/>
        </w:rPr>
        <w:t xml:space="preserve">Art. 72 do </w:t>
      </w:r>
      <w:r w:rsidRPr="00C04CBC">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 xml:space="preserve"> </w:t>
      </w:r>
    </w:p>
    <w:p w:rsidR="00C53DC0" w:rsidRPr="00682DB6" w:rsidRDefault="00C53DC0" w:rsidP="00C53DC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C04CBC">
        <w:rPr>
          <w:rFonts w:ascii="Book Antiqua" w:eastAsia="Book Antiqua" w:hAnsi="Book Antiqua"/>
          <w:color w:val="000000" w:themeColor="text1"/>
        </w:rPr>
        <w:t xml:space="preserve">entrega </w:t>
      </w:r>
      <w:r w:rsidR="00C04CBC" w:rsidRPr="00C04CBC">
        <w:rPr>
          <w:rFonts w:ascii="Book Antiqua" w:eastAsia="Book Antiqua" w:hAnsi="Book Antiqua"/>
          <w:color w:val="000000" w:themeColor="text1"/>
        </w:rPr>
        <w:t>do</w:t>
      </w:r>
      <w:r w:rsidRPr="00C04CBC">
        <w:rPr>
          <w:rFonts w:ascii="Book Antiqua" w:eastAsia="Book Antiqua" w:hAnsi="Book Antiqua"/>
          <w:color w:val="000000" w:themeColor="text1"/>
        </w:rPr>
        <w:t>s</w:t>
      </w:r>
      <w:r w:rsidRPr="003F1B1E">
        <w:rPr>
          <w:rFonts w:ascii="Book Antiqua" w:eastAsia="Book Antiqua" w:hAnsi="Book Antiqua"/>
        </w:rPr>
        <w:t xml:space="preserve"> </w:t>
      </w:r>
      <w:r w:rsidR="00C04CBC" w:rsidRPr="00C04CBC">
        <w:rPr>
          <w:rFonts w:ascii="Book Antiqua" w:eastAsia="Book Antiqua" w:hAnsi="Book Antiqua"/>
          <w:color w:val="000000" w:themeColor="text1"/>
          <w:shd w:val="clear" w:color="auto" w:fill="FFFFFF"/>
        </w:rPr>
        <w:t>materiais</w:t>
      </w:r>
      <w:r w:rsidR="00C04CBC" w:rsidRPr="003F1B1E">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ensejadoras de penalidade ou glosa nos pagamentos devidos à </w:t>
      </w:r>
      <w:r w:rsidRPr="00682DB6">
        <w:rPr>
          <w:rFonts w:ascii="Book Antiqua" w:eastAsia="Book Antiqua" w:hAnsi="Book Antiqua"/>
          <w:b/>
        </w:rPr>
        <w:lastRenderedPageBreak/>
        <w:t>CONTRATADA</w:t>
      </w:r>
      <w:r w:rsidRPr="00682DB6">
        <w:rPr>
          <w:rFonts w:ascii="Book Antiqua" w:eastAsia="Book Antiqua" w:hAnsi="Book Antiqua"/>
        </w:rPr>
        <w:t>;</w:t>
      </w:r>
    </w:p>
    <w:p w:rsidR="00C53DC0" w:rsidRPr="00682DB6" w:rsidRDefault="00C53DC0" w:rsidP="00C53DC0">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00C04CBC" w:rsidRPr="00C04CBC">
        <w:rPr>
          <w:rFonts w:ascii="Book Antiqua" w:eastAsia="Book Antiqua" w:hAnsi="Book Antiqua"/>
          <w:color w:val="000000" w:themeColor="text1"/>
        </w:rPr>
        <w:t>entrega dos</w:t>
      </w:r>
      <w:r w:rsidR="00C04CBC" w:rsidRPr="003F1B1E">
        <w:rPr>
          <w:rFonts w:ascii="Book Antiqua" w:eastAsia="Book Antiqua" w:hAnsi="Book Antiqua"/>
        </w:rPr>
        <w:t xml:space="preserve"> </w:t>
      </w:r>
      <w:r w:rsidR="00C04CBC" w:rsidRPr="00C04CBC">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C04CBC" w:rsidRPr="00C04CBC">
        <w:rPr>
          <w:rFonts w:ascii="Book Antiqua" w:eastAsia="Book Antiqua" w:hAnsi="Book Antiqua"/>
          <w:color w:val="000000" w:themeColor="text1"/>
        </w:rPr>
        <w:t>do</w:t>
      </w:r>
      <w:r w:rsidRPr="00C04CBC">
        <w:rPr>
          <w:rFonts w:ascii="Book Antiqua" w:eastAsia="Book Antiqua" w:hAnsi="Book Antiqua"/>
          <w:color w:val="000000" w:themeColor="text1"/>
        </w:rPr>
        <w:t>s</w:t>
      </w:r>
      <w:r w:rsidRPr="00682DB6">
        <w:rPr>
          <w:rFonts w:ascii="Book Antiqua" w:eastAsia="Book Antiqua" w:hAnsi="Book Antiqua"/>
        </w:rPr>
        <w:t xml:space="preserve"> </w:t>
      </w:r>
      <w:r w:rsidR="00C04CBC" w:rsidRPr="00C04CBC">
        <w:rPr>
          <w:rFonts w:ascii="Book Antiqua" w:eastAsia="Book Antiqua" w:hAnsi="Book Antiqua"/>
          <w:color w:val="000000" w:themeColor="text1"/>
          <w:shd w:val="clear" w:color="auto" w:fill="FFFFFF"/>
        </w:rPr>
        <w:t>materiais</w:t>
      </w:r>
      <w:r w:rsidR="00C04CBC">
        <w:rPr>
          <w:rFonts w:ascii="Book Antiqua" w:eastAsia="Book Antiqua" w:hAnsi="Book Antiqua"/>
          <w:color w:val="FF0000"/>
          <w:shd w:val="clear" w:color="auto" w:fill="FFFFFF"/>
        </w:rPr>
        <w:t xml:space="preserve"> </w:t>
      </w:r>
      <w:r w:rsidR="00C04CBC" w:rsidRPr="00C04CBC">
        <w:rPr>
          <w:rFonts w:ascii="Book Antiqua" w:eastAsia="Book Antiqua" w:hAnsi="Book Antiqua"/>
          <w:color w:val="000000" w:themeColor="text1"/>
        </w:rPr>
        <w:t>fornecido</w:t>
      </w:r>
      <w:r w:rsidRPr="00C04CBC">
        <w:rPr>
          <w:rFonts w:ascii="Book Antiqua" w:eastAsia="Book Antiqua" w:hAnsi="Book Antiqua"/>
          <w:color w:val="000000" w:themeColor="text1"/>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C53DC0" w:rsidRPr="00682DB6" w:rsidRDefault="00C53DC0" w:rsidP="00C53DC0">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B01445" w:rsidRPr="00B01445">
        <w:rPr>
          <w:rFonts w:ascii="Book Antiqua" w:eastAsia="Book Antiqua" w:hAnsi="Book Antiqua"/>
          <w:color w:val="000000" w:themeColor="text1"/>
        </w:rPr>
        <w:t>do</w:t>
      </w:r>
      <w:r w:rsidRPr="00B01445">
        <w:rPr>
          <w:rFonts w:ascii="Book Antiqua" w:eastAsia="Book Antiqua" w:hAnsi="Book Antiqua"/>
          <w:color w:val="000000" w:themeColor="text1"/>
        </w:rPr>
        <w:t>s</w:t>
      </w:r>
      <w:r w:rsidRPr="00682DB6">
        <w:rPr>
          <w:rFonts w:ascii="Book Antiqua" w:eastAsia="Book Antiqua" w:hAnsi="Book Antiqua"/>
        </w:rPr>
        <w:t xml:space="preserve"> </w:t>
      </w:r>
      <w:r w:rsidR="00B01445" w:rsidRPr="00C04CBC">
        <w:rPr>
          <w:rFonts w:ascii="Book Antiqua" w:eastAsia="Book Antiqua" w:hAnsi="Book Antiqua"/>
          <w:color w:val="000000" w:themeColor="text1"/>
          <w:shd w:val="clear" w:color="auto" w:fill="FFFFFF"/>
        </w:rPr>
        <w:t>materiais</w:t>
      </w:r>
      <w:r w:rsidR="00B01445">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C53DC0" w:rsidRPr="00FA6E86"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C53DC0" w:rsidRPr="00C60E98"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323CB">
        <w:rPr>
          <w:rFonts w:ascii="Book Antiqua" w:hAnsi="Book Antiqua"/>
          <w:b/>
        </w:rPr>
        <w:t xml:space="preserve">11.6 </w:t>
      </w:r>
      <w:r w:rsidRPr="00B323CB">
        <w:rPr>
          <w:rFonts w:ascii="Book Antiqua" w:hAnsi="Book Antiqua"/>
          <w:b/>
          <w:color w:val="000000" w:themeColor="text1"/>
        </w:rPr>
        <w:t>Fiscais designados para esta contratação</w:t>
      </w:r>
      <w:r w:rsidRPr="00D444A0">
        <w:rPr>
          <w:rFonts w:ascii="Book Antiqua" w:hAnsi="Book Antiqua"/>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a)</w:t>
      </w:r>
      <w:r>
        <w:rPr>
          <w:rFonts w:ascii="Book Antiqua" w:eastAsia="Times New Roman" w:hAnsi="Book Antiqua" w:cs="Calibri"/>
          <w:lang w:eastAsia="pt-BR"/>
        </w:rPr>
        <w:t xml:space="preserve"> </w:t>
      </w:r>
      <w:r w:rsidRPr="00B323CB">
        <w:rPr>
          <w:rFonts w:ascii="Book Antiqua" w:eastAsia="Times New Roman" w:hAnsi="Book Antiqua" w:cs="Calibri"/>
          <w:lang w:eastAsia="pt-BR"/>
        </w:rPr>
        <w:t>Secretaria Municipal da Fazenda e Gestão Administrativa:</w:t>
      </w:r>
      <w:r w:rsidRPr="004A21D7">
        <w:rPr>
          <w:rFonts w:ascii="Book Antiqua" w:eastAsia="Times New Roman" w:hAnsi="Book Antiqua" w:cs="Calibri"/>
          <w:lang w:eastAsia="pt-BR"/>
        </w:rPr>
        <w:t xml:space="preserve"> Wilson Coradini, matrícula n° 22</w:t>
      </w:r>
      <w:r>
        <w:rPr>
          <w:rFonts w:ascii="Book Antiqua" w:eastAsia="Times New Roman" w:hAnsi="Book Antiqua" w:cs="Calibri"/>
          <w:lang w:eastAsia="pt-BR"/>
        </w:rPr>
        <w:t>.</w:t>
      </w:r>
      <w:r w:rsidRPr="004A21D7">
        <w:rPr>
          <w:rFonts w:ascii="Book Antiqua" w:eastAsia="Times New Roman" w:hAnsi="Book Antiqua" w:cs="Calibri"/>
          <w:lang w:eastAsia="pt-BR"/>
        </w:rPr>
        <w:t>315.</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b)</w:t>
      </w:r>
      <w:r>
        <w:rPr>
          <w:rFonts w:ascii="Book Antiqua" w:eastAsia="Times New Roman" w:hAnsi="Book Antiqua" w:cs="Calibri"/>
          <w:lang w:eastAsia="pt-BR"/>
        </w:rPr>
        <w:t xml:space="preserve"> </w:t>
      </w:r>
      <w:r w:rsidRPr="004A21D7">
        <w:rPr>
          <w:rFonts w:ascii="Book Antiqua" w:eastAsia="Times New Roman" w:hAnsi="Book Antiqua" w:cs="Calibri"/>
          <w:lang w:eastAsia="pt-BR"/>
        </w:rPr>
        <w:t>Fundação Municipal de Esportes e Lazer:</w:t>
      </w:r>
      <w:r>
        <w:rPr>
          <w:rFonts w:ascii="Book Antiqua" w:eastAsia="Times New Roman" w:hAnsi="Book Antiqua" w:cs="Calibri"/>
          <w:lang w:eastAsia="pt-BR"/>
        </w:rPr>
        <w:t xml:space="preserve"> Diego Inácio Vilvock</w:t>
      </w:r>
      <w:r w:rsidRPr="004A21D7">
        <w:rPr>
          <w:rFonts w:ascii="Book Antiqua" w:eastAsia="Times New Roman" w:hAnsi="Book Antiqua" w:cs="Calibri"/>
          <w:lang w:eastAsia="pt-BR"/>
        </w:rPr>
        <w:t xml:space="preserve">, matrícula nº </w:t>
      </w:r>
      <w:r>
        <w:rPr>
          <w:rFonts w:ascii="Book Antiqua" w:eastAsia="Times New Roman" w:hAnsi="Book Antiqua" w:cs="Calibri"/>
          <w:lang w:eastAsia="pt-BR"/>
        </w:rPr>
        <w:t>25.494</w:t>
      </w:r>
      <w:r w:rsidRPr="004A21D7">
        <w:rPr>
          <w:rFonts w:ascii="Book Antiqua" w:eastAsia="Times New Roman" w:hAnsi="Book Antiqua" w:cs="Calibri"/>
          <w:lang w:eastAsia="pt-BR"/>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c)</w:t>
      </w:r>
      <w:r>
        <w:rPr>
          <w:rFonts w:ascii="Book Antiqua" w:eastAsia="Times New Roman" w:hAnsi="Book Antiqua" w:cs="Calibri"/>
          <w:lang w:eastAsia="pt-BR"/>
        </w:rPr>
        <w:t xml:space="preserve"> </w:t>
      </w:r>
      <w:r w:rsidRPr="004A21D7">
        <w:rPr>
          <w:rFonts w:ascii="Book Antiqua" w:eastAsia="Times New Roman" w:hAnsi="Book Antiqua" w:cs="Calibri"/>
          <w:lang w:eastAsia="pt-BR"/>
        </w:rPr>
        <w:t xml:space="preserve">Secretaria </w:t>
      </w:r>
      <w:r>
        <w:rPr>
          <w:rFonts w:ascii="Book Antiqua" w:eastAsia="Times New Roman" w:hAnsi="Book Antiqua" w:cs="Calibri"/>
          <w:lang w:eastAsia="pt-BR"/>
        </w:rPr>
        <w:t xml:space="preserve">Municipal </w:t>
      </w:r>
      <w:r w:rsidRPr="004A21D7">
        <w:rPr>
          <w:rFonts w:ascii="Book Antiqua" w:eastAsia="Times New Roman" w:hAnsi="Book Antiqua" w:cs="Calibri"/>
          <w:lang w:eastAsia="pt-BR"/>
        </w:rPr>
        <w:t xml:space="preserve">de Saúde: </w:t>
      </w:r>
      <w:r>
        <w:rPr>
          <w:rFonts w:ascii="Book Antiqua" w:eastAsia="Times New Roman" w:hAnsi="Book Antiqua" w:cs="Calibri"/>
          <w:lang w:eastAsia="pt-BR"/>
        </w:rPr>
        <w:t>Taina Cesar</w:t>
      </w:r>
      <w:r w:rsidRPr="004A21D7">
        <w:rPr>
          <w:rFonts w:ascii="Book Antiqua" w:eastAsia="Times New Roman" w:hAnsi="Book Antiqua" w:cs="Calibri"/>
          <w:lang w:eastAsia="pt-BR"/>
        </w:rPr>
        <w:t>, matrícula nº 1</w:t>
      </w:r>
      <w:r>
        <w:rPr>
          <w:rFonts w:ascii="Book Antiqua" w:eastAsia="Times New Roman" w:hAnsi="Book Antiqua" w:cs="Calibri"/>
          <w:lang w:eastAsia="pt-BR"/>
        </w:rPr>
        <w:t>5.</w:t>
      </w:r>
      <w:r w:rsidRPr="004A21D7">
        <w:rPr>
          <w:rFonts w:ascii="Book Antiqua" w:eastAsia="Times New Roman" w:hAnsi="Book Antiqua" w:cs="Calibri"/>
          <w:lang w:eastAsia="pt-BR"/>
        </w:rPr>
        <w:t>1</w:t>
      </w:r>
      <w:r>
        <w:rPr>
          <w:rFonts w:ascii="Book Antiqua" w:eastAsia="Times New Roman" w:hAnsi="Book Antiqua" w:cs="Calibri"/>
          <w:lang w:eastAsia="pt-BR"/>
        </w:rPr>
        <w:t>29</w:t>
      </w:r>
      <w:r w:rsidRPr="004A21D7">
        <w:rPr>
          <w:rFonts w:ascii="Book Antiqua" w:eastAsia="Times New Roman" w:hAnsi="Book Antiqua" w:cs="Calibri"/>
          <w:lang w:eastAsia="pt-BR"/>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Pr>
          <w:rFonts w:ascii="Book Antiqua" w:hAnsi="Book Antiqua"/>
          <w:b/>
        </w:rPr>
        <w:t>d)</w:t>
      </w:r>
      <w:r>
        <w:rPr>
          <w:rFonts w:ascii="Book Antiqua" w:hAnsi="Book Antiqua"/>
        </w:rPr>
        <w:t xml:space="preserve"> </w:t>
      </w:r>
      <w:r w:rsidRPr="004A21D7">
        <w:rPr>
          <w:rFonts w:ascii="Book Antiqua" w:eastAsia="Times New Roman" w:hAnsi="Book Antiqua" w:cs="Calibri"/>
          <w:lang w:eastAsia="pt-BR"/>
        </w:rPr>
        <w:t>Secretari</w:t>
      </w:r>
      <w:r>
        <w:rPr>
          <w:rFonts w:ascii="Book Antiqua" w:eastAsia="Times New Roman" w:hAnsi="Book Antiqua" w:cs="Calibri"/>
          <w:lang w:eastAsia="pt-BR"/>
        </w:rPr>
        <w:t xml:space="preserve">a Municipal de Assistência Social: </w:t>
      </w:r>
      <w:r w:rsidRPr="00965767">
        <w:rPr>
          <w:rFonts w:ascii="Book Antiqua" w:eastAsia="Times New Roman" w:hAnsi="Book Antiqua" w:cs="Calibri"/>
          <w:lang w:eastAsia="pt-BR"/>
        </w:rPr>
        <w:t xml:space="preserve">Juliana Machado </w:t>
      </w:r>
      <w:r>
        <w:rPr>
          <w:rFonts w:ascii="Book Antiqua" w:eastAsia="Times New Roman" w:hAnsi="Book Antiqua" w:cs="Calibri"/>
          <w:lang w:eastAsia="pt-BR"/>
        </w:rPr>
        <w:t>d</w:t>
      </w:r>
      <w:r w:rsidRPr="00965767">
        <w:rPr>
          <w:rFonts w:ascii="Book Antiqua" w:eastAsia="Times New Roman" w:hAnsi="Book Antiqua" w:cs="Calibri"/>
          <w:lang w:eastAsia="pt-BR"/>
        </w:rPr>
        <w:t>a Silva</w:t>
      </w:r>
      <w:r w:rsidRPr="004A21D7">
        <w:rPr>
          <w:rFonts w:ascii="Book Antiqua" w:eastAsia="Times New Roman" w:hAnsi="Book Antiqua" w:cs="Calibri"/>
          <w:lang w:eastAsia="pt-BR"/>
        </w:rPr>
        <w:t xml:space="preserve">, matrícula nº </w:t>
      </w:r>
      <w:r>
        <w:rPr>
          <w:rFonts w:ascii="Book Antiqua" w:eastAsia="Times New Roman" w:hAnsi="Book Antiqua" w:cs="Calibri"/>
          <w:lang w:eastAsia="pt-BR"/>
        </w:rPr>
        <w:t>23.932</w:t>
      </w:r>
      <w:r w:rsidRPr="004A21D7">
        <w:rPr>
          <w:rFonts w:ascii="Book Antiqua" w:eastAsia="Times New Roman" w:hAnsi="Book Antiqua" w:cs="Calibri"/>
          <w:lang w:eastAsia="pt-BR"/>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e)</w:t>
      </w:r>
      <w:r w:rsidRPr="00881891">
        <w:rPr>
          <w:rFonts w:ascii="Book Antiqua" w:eastAsia="Times New Roman" w:hAnsi="Book Antiqua" w:cs="Calibri"/>
          <w:lang w:eastAsia="pt-BR"/>
        </w:rPr>
        <w:t xml:space="preserve"> Secretaria </w:t>
      </w:r>
      <w:r>
        <w:rPr>
          <w:rFonts w:ascii="Book Antiqua" w:eastAsia="Times New Roman" w:hAnsi="Book Antiqua" w:cs="Calibri"/>
          <w:lang w:eastAsia="pt-BR"/>
        </w:rPr>
        <w:t xml:space="preserve">Municipal </w:t>
      </w:r>
      <w:r w:rsidRPr="00881891">
        <w:rPr>
          <w:rFonts w:ascii="Book Antiqua" w:eastAsia="Times New Roman" w:hAnsi="Book Antiqua" w:cs="Calibri"/>
          <w:lang w:eastAsia="pt-BR"/>
        </w:rPr>
        <w:t>de Educação: Marcia Regina Guimaraes Galdino, matrícula nº 9</w:t>
      </w:r>
      <w:r>
        <w:rPr>
          <w:rFonts w:ascii="Book Antiqua" w:eastAsia="Times New Roman" w:hAnsi="Book Antiqua" w:cs="Calibri"/>
          <w:lang w:eastAsia="pt-BR"/>
        </w:rPr>
        <w:t>.</w:t>
      </w:r>
      <w:r w:rsidRPr="00881891">
        <w:rPr>
          <w:rFonts w:ascii="Book Antiqua" w:eastAsia="Times New Roman" w:hAnsi="Book Antiqua" w:cs="Calibri"/>
          <w:lang w:eastAsia="pt-BR"/>
        </w:rPr>
        <w:t>771.</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f)</w:t>
      </w:r>
      <w:r>
        <w:rPr>
          <w:rFonts w:ascii="Book Antiqua" w:eastAsia="Times New Roman" w:hAnsi="Book Antiqua" w:cs="Calibri"/>
          <w:lang w:eastAsia="pt-BR"/>
        </w:rPr>
        <w:t xml:space="preserve"> </w:t>
      </w:r>
      <w:r w:rsidRPr="00D6253C">
        <w:rPr>
          <w:rFonts w:ascii="Book Antiqua" w:eastAsia="Times New Roman" w:hAnsi="Book Antiqua" w:cs="Calibri"/>
          <w:lang w:eastAsia="pt-BR"/>
        </w:rPr>
        <w:t xml:space="preserve">Superintendência de Trânsito </w:t>
      </w:r>
      <w:r>
        <w:rPr>
          <w:rFonts w:ascii="Book Antiqua" w:eastAsia="Times New Roman" w:hAnsi="Book Antiqua" w:cs="Calibri"/>
          <w:lang w:eastAsia="pt-BR"/>
        </w:rPr>
        <w:t>–</w:t>
      </w:r>
      <w:r w:rsidRPr="00D6253C">
        <w:rPr>
          <w:rFonts w:ascii="Book Antiqua" w:eastAsia="Times New Roman" w:hAnsi="Book Antiqua" w:cs="Calibri"/>
          <w:lang w:eastAsia="pt-BR"/>
        </w:rPr>
        <w:t xml:space="preserve"> DITRAN</w:t>
      </w:r>
      <w:r>
        <w:rPr>
          <w:rFonts w:ascii="Book Antiqua" w:eastAsia="Times New Roman" w:hAnsi="Book Antiqua" w:cs="Calibri"/>
          <w:lang w:eastAsia="pt-BR"/>
        </w:rPr>
        <w:t>: Dirceu dos Passos</w:t>
      </w:r>
      <w:r w:rsidRPr="00D6253C">
        <w:rPr>
          <w:rFonts w:ascii="Book Antiqua" w:eastAsia="Times New Roman" w:hAnsi="Book Antiqua" w:cs="Calibri"/>
          <w:lang w:eastAsia="pt-BR"/>
        </w:rPr>
        <w:t xml:space="preserve">, matrícula </w:t>
      </w:r>
      <w:r w:rsidRPr="00A360C8">
        <w:rPr>
          <w:rFonts w:ascii="Book Antiqua" w:eastAsia="Times New Roman" w:hAnsi="Book Antiqua" w:cs="Calibri"/>
          <w:lang w:eastAsia="pt-BR"/>
        </w:rPr>
        <w:t>nº</w:t>
      </w:r>
      <w:r w:rsidRPr="00D6253C">
        <w:rPr>
          <w:rFonts w:ascii="Book Antiqua" w:eastAsia="Times New Roman" w:hAnsi="Book Antiqua" w:cs="Calibri"/>
          <w:lang w:eastAsia="pt-BR"/>
        </w:rPr>
        <w:t xml:space="preserve"> 4.47</w:t>
      </w:r>
      <w:r>
        <w:rPr>
          <w:rFonts w:ascii="Book Antiqua" w:eastAsia="Times New Roman" w:hAnsi="Book Antiqua" w:cs="Calibri"/>
          <w:lang w:eastAsia="pt-BR"/>
        </w:rPr>
        <w:t>3.</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g)</w:t>
      </w:r>
      <w:r>
        <w:rPr>
          <w:rFonts w:ascii="Book Antiqua" w:eastAsia="Times New Roman" w:hAnsi="Book Antiqua" w:cs="Calibri"/>
          <w:lang w:eastAsia="pt-BR"/>
        </w:rPr>
        <w:t xml:space="preserve"> </w:t>
      </w:r>
      <w:r w:rsidRPr="00D6253C">
        <w:rPr>
          <w:rFonts w:ascii="Book Antiqua" w:eastAsia="Times New Roman" w:hAnsi="Book Antiqua" w:cs="Calibri"/>
          <w:lang w:eastAsia="pt-BR"/>
        </w:rPr>
        <w:t>Secretaria Municipal de Agricultura e Aquicultura</w:t>
      </w:r>
      <w:r>
        <w:rPr>
          <w:rFonts w:ascii="Book Antiqua" w:eastAsia="Times New Roman" w:hAnsi="Book Antiqua" w:cs="Calibri"/>
          <w:lang w:eastAsia="pt-BR"/>
        </w:rPr>
        <w:t xml:space="preserve">: </w:t>
      </w:r>
      <w:r w:rsidRPr="001F1310">
        <w:rPr>
          <w:rFonts w:ascii="Book Antiqua" w:hAnsi="Book Antiqua"/>
        </w:rPr>
        <w:t xml:space="preserve">Maicon Jose Isensee, matrícula </w:t>
      </w:r>
      <w:r w:rsidRPr="00A360C8">
        <w:rPr>
          <w:rFonts w:ascii="Book Antiqua" w:hAnsi="Book Antiqua"/>
        </w:rPr>
        <w:t xml:space="preserve">nº </w:t>
      </w:r>
      <w:r w:rsidRPr="001F1310">
        <w:rPr>
          <w:rFonts w:ascii="Book Antiqua" w:hAnsi="Book Antiqua"/>
        </w:rPr>
        <w:t>13.108</w:t>
      </w:r>
      <w:r>
        <w:rPr>
          <w:rFonts w:ascii="Book Antiqua" w:hAnsi="Book Antiqua"/>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h)</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Polícia Civil</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Eduardo Pacheco Schramm</w:t>
      </w:r>
      <w:r>
        <w:rPr>
          <w:rFonts w:ascii="Book Antiqua" w:eastAsia="Times New Roman" w:hAnsi="Book Antiqua" w:cs="Calibri"/>
          <w:lang w:eastAsia="pt-BR"/>
        </w:rPr>
        <w:t xml:space="preserve">, </w:t>
      </w:r>
      <w:r w:rsidRPr="00A360C8">
        <w:rPr>
          <w:rFonts w:ascii="Book Antiqua" w:eastAsia="Times New Roman" w:hAnsi="Book Antiqua" w:cs="Calibri"/>
          <w:lang w:eastAsia="pt-BR"/>
        </w:rPr>
        <w:t xml:space="preserve">matrícula nº </w:t>
      </w:r>
      <w:r w:rsidRPr="00124270">
        <w:rPr>
          <w:rFonts w:ascii="Book Antiqua" w:eastAsia="Times New Roman" w:hAnsi="Book Antiqua" w:cs="Calibri"/>
          <w:lang w:eastAsia="pt-BR"/>
        </w:rPr>
        <w:t>392.151-4.</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i)</w:t>
      </w:r>
      <w:r>
        <w:rPr>
          <w:rFonts w:ascii="Book Antiqua" w:eastAsia="Times New Roman" w:hAnsi="Book Antiqua" w:cs="Calibri"/>
          <w:lang w:eastAsia="pt-BR"/>
        </w:rPr>
        <w:t xml:space="preserve"> </w:t>
      </w:r>
      <w:r w:rsidRPr="00C823EC">
        <w:rPr>
          <w:rFonts w:ascii="Book Antiqua" w:eastAsia="Times New Roman" w:hAnsi="Book Antiqua" w:cs="Calibri"/>
          <w:lang w:eastAsia="pt-BR"/>
        </w:rPr>
        <w:t>Corpo de Bombeiros Militar em Gaspar: Anderson André de Azevedo, matrícula n° 610046-5</w:t>
      </w:r>
      <w:r>
        <w:rPr>
          <w:rFonts w:ascii="Book Antiqua" w:eastAsia="Times New Roman" w:hAnsi="Book Antiqua" w:cs="Calibri"/>
          <w:lang w:eastAsia="pt-BR"/>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j)</w:t>
      </w:r>
      <w:r>
        <w:rPr>
          <w:rFonts w:ascii="Book Antiqua" w:eastAsia="Times New Roman" w:hAnsi="Book Antiqua" w:cs="Calibri"/>
          <w:lang w:eastAsia="pt-BR"/>
        </w:rPr>
        <w:t xml:space="preserve"> </w:t>
      </w:r>
      <w:r w:rsidR="00906360">
        <w:rPr>
          <w:rFonts w:ascii="Book Antiqua" w:eastAsia="Times New Roman" w:hAnsi="Book Antiqua" w:cs="Calibri"/>
          <w:lang w:eastAsia="pt-BR"/>
        </w:rPr>
        <w:t>Polícia Militar</w:t>
      </w:r>
      <w:r>
        <w:rPr>
          <w:rFonts w:ascii="Book Antiqua" w:eastAsia="Times New Roman" w:hAnsi="Book Antiqua" w:cs="Calibri"/>
          <w:lang w:eastAsia="pt-BR"/>
        </w:rPr>
        <w:t xml:space="preserve">: </w:t>
      </w:r>
      <w:r w:rsidRPr="009C3F90">
        <w:rPr>
          <w:rFonts w:ascii="Book Antiqua" w:eastAsia="Times New Roman" w:hAnsi="Book Antiqua" w:cs="Calibri"/>
          <w:lang w:eastAsia="pt-BR"/>
        </w:rPr>
        <w:t>Denildo de Miranda, matrícula nº 928769-8</w:t>
      </w:r>
      <w:r>
        <w:rPr>
          <w:rFonts w:ascii="Book Antiqua" w:eastAsia="Times New Roman" w:hAnsi="Book Antiqua" w:cs="Calibri"/>
          <w:lang w:eastAsia="pt-BR"/>
        </w:rPr>
        <w:t>.</w:t>
      </w:r>
    </w:p>
    <w:p w:rsidR="00B01445"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k)</w:t>
      </w:r>
      <w:r>
        <w:rPr>
          <w:rFonts w:ascii="Book Antiqua" w:eastAsia="Times New Roman" w:hAnsi="Book Antiqua" w:cs="Calibri"/>
          <w:lang w:eastAsia="pt-BR"/>
        </w:rPr>
        <w:t xml:space="preserve"> </w:t>
      </w:r>
      <w:r w:rsidRPr="00080EEC">
        <w:rPr>
          <w:rFonts w:ascii="Book Antiqua" w:eastAsia="Times New Roman" w:hAnsi="Book Antiqua" w:cs="Calibri"/>
          <w:lang w:eastAsia="pt-BR"/>
        </w:rPr>
        <w:t xml:space="preserve">Secretaria </w:t>
      </w:r>
      <w:r>
        <w:rPr>
          <w:rFonts w:ascii="Book Antiqua" w:eastAsia="Times New Roman" w:hAnsi="Book Antiqua" w:cs="Calibri"/>
          <w:lang w:eastAsia="pt-BR"/>
        </w:rPr>
        <w:t xml:space="preserve">Municipal </w:t>
      </w:r>
      <w:r w:rsidRPr="00080EEC">
        <w:rPr>
          <w:rFonts w:ascii="Book Antiqua" w:eastAsia="Times New Roman" w:hAnsi="Book Antiqua" w:cs="Calibri"/>
          <w:lang w:eastAsia="pt-BR"/>
        </w:rPr>
        <w:t>de Obras e Serviços Urbanos</w:t>
      </w:r>
      <w:r>
        <w:rPr>
          <w:rFonts w:ascii="Book Antiqua" w:eastAsia="Times New Roman" w:hAnsi="Book Antiqua" w:cs="Calibri"/>
          <w:lang w:eastAsia="pt-BR"/>
        </w:rPr>
        <w:t xml:space="preserve">: </w:t>
      </w:r>
      <w:r w:rsidRPr="009C3F90">
        <w:rPr>
          <w:rFonts w:ascii="Book Antiqua" w:eastAsia="Times New Roman" w:hAnsi="Book Antiqua" w:cs="Calibri"/>
          <w:lang w:eastAsia="pt-BR"/>
        </w:rPr>
        <w:t>Lusiana Neves Ferreira</w:t>
      </w:r>
      <w:r>
        <w:t xml:space="preserve">, </w:t>
      </w:r>
      <w:r w:rsidRPr="009C3F90">
        <w:rPr>
          <w:rFonts w:ascii="Book Antiqua" w:eastAsia="Times New Roman" w:hAnsi="Book Antiqua" w:cs="Calibri"/>
          <w:lang w:eastAsia="pt-BR"/>
        </w:rPr>
        <w:t xml:space="preserve">matrícula nº </w:t>
      </w:r>
      <w:r>
        <w:rPr>
          <w:rFonts w:ascii="Book Antiqua" w:eastAsia="Times New Roman" w:hAnsi="Book Antiqua" w:cs="Calibri"/>
          <w:lang w:eastAsia="pt-BR"/>
        </w:rPr>
        <w:t>24.194.</w:t>
      </w:r>
    </w:p>
    <w:p w:rsidR="00B01445" w:rsidRPr="00B323CB" w:rsidRDefault="00B01445" w:rsidP="00B0144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hanging="709"/>
        <w:rPr>
          <w:rFonts w:ascii="Book Antiqua" w:hAnsi="Book Antiqua"/>
        </w:rPr>
      </w:pPr>
      <w:r w:rsidRPr="00B323CB">
        <w:rPr>
          <w:rFonts w:ascii="Book Antiqua" w:eastAsia="Times New Roman" w:hAnsi="Book Antiqua" w:cs="Calibri"/>
          <w:b/>
          <w:lang w:eastAsia="pt-BR"/>
        </w:rPr>
        <w:t>l)</w:t>
      </w:r>
      <w:r>
        <w:rPr>
          <w:rFonts w:ascii="Book Antiqua" w:eastAsia="Times New Roman" w:hAnsi="Book Antiqua" w:cs="Calibri"/>
          <w:lang w:eastAsia="pt-BR"/>
        </w:rPr>
        <w:t xml:space="preserve"> </w:t>
      </w:r>
      <w:r w:rsidRPr="00B323CB">
        <w:rPr>
          <w:rFonts w:ascii="Book Antiqua" w:eastAsia="Times New Roman" w:hAnsi="Book Antiqua" w:cs="Calibri"/>
          <w:lang w:eastAsia="pt-BR"/>
        </w:rPr>
        <w:t xml:space="preserve">Serviço Autônomo Municipal </w:t>
      </w:r>
      <w:r>
        <w:rPr>
          <w:rFonts w:ascii="Book Antiqua" w:eastAsia="Times New Roman" w:hAnsi="Book Antiqua" w:cs="Calibri"/>
          <w:lang w:eastAsia="pt-BR"/>
        </w:rPr>
        <w:t>d</w:t>
      </w:r>
      <w:r w:rsidRPr="00B323CB">
        <w:rPr>
          <w:rFonts w:ascii="Book Antiqua" w:eastAsia="Times New Roman" w:hAnsi="Book Antiqua" w:cs="Calibri"/>
          <w:lang w:eastAsia="pt-BR"/>
        </w:rPr>
        <w:t xml:space="preserve">e Água </w:t>
      </w:r>
      <w:r>
        <w:rPr>
          <w:rFonts w:ascii="Book Antiqua" w:eastAsia="Times New Roman" w:hAnsi="Book Antiqua" w:cs="Calibri"/>
          <w:lang w:eastAsia="pt-BR"/>
        </w:rPr>
        <w:t>e</w:t>
      </w:r>
      <w:r w:rsidRPr="00B323CB">
        <w:rPr>
          <w:rFonts w:ascii="Book Antiqua" w:eastAsia="Times New Roman" w:hAnsi="Book Antiqua" w:cs="Calibri"/>
          <w:lang w:eastAsia="pt-BR"/>
        </w:rPr>
        <w:t xml:space="preserve"> Esgoto </w:t>
      </w:r>
      <w:r>
        <w:rPr>
          <w:rFonts w:ascii="Book Antiqua" w:eastAsia="Times New Roman" w:hAnsi="Book Antiqua" w:cs="Calibri"/>
          <w:lang w:eastAsia="pt-BR"/>
        </w:rPr>
        <w:t xml:space="preserve">- </w:t>
      </w:r>
      <w:r w:rsidRPr="00422A86">
        <w:rPr>
          <w:rFonts w:ascii="Book Antiqua" w:hAnsi="Book Antiqua" w:cs="Calibri"/>
        </w:rPr>
        <w:t xml:space="preserve">SAMAE: </w:t>
      </w:r>
      <w:r w:rsidRPr="00B40FF2">
        <w:rPr>
          <w:rFonts w:ascii="Book Antiqua" w:hAnsi="Book Antiqua" w:cs="Calibri"/>
        </w:rPr>
        <w:t>Jacir Camargo</w:t>
      </w:r>
      <w:r w:rsidRPr="00422A86">
        <w:rPr>
          <w:rFonts w:ascii="Book Antiqua" w:hAnsi="Book Antiqua" w:cs="Calibri"/>
        </w:rPr>
        <w:t>, matrícula nº 2</w:t>
      </w:r>
      <w:r>
        <w:rPr>
          <w:rFonts w:ascii="Book Antiqua" w:hAnsi="Book Antiqua" w:cs="Calibri"/>
        </w:rPr>
        <w:t>4.2</w:t>
      </w:r>
      <w:r w:rsidRPr="00422A86">
        <w:rPr>
          <w:rFonts w:ascii="Book Antiqua" w:hAnsi="Book Antiqua" w:cs="Calibri"/>
        </w:rPr>
        <w:t>28</w:t>
      </w:r>
      <w:r>
        <w:rPr>
          <w:rFonts w:ascii="Book Antiqua" w:hAnsi="Book Antiqua" w:cs="Calibri"/>
        </w:rPr>
        <w:t>.</w:t>
      </w:r>
    </w:p>
    <w:p w:rsidR="00C53DC0" w:rsidRPr="00541A3B" w:rsidRDefault="00C53DC0" w:rsidP="00C53D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C53DC0" w:rsidRPr="00627233" w:rsidRDefault="00C53DC0" w:rsidP="00C53DC0">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C53DC0" w:rsidRDefault="00C53DC0" w:rsidP="00C53DC0">
      <w:pPr>
        <w:widowControl w:val="0"/>
        <w:ind w:right="-852"/>
        <w:rPr>
          <w:rFonts w:ascii="Book Antiqua" w:hAnsi="Book Antiqua"/>
        </w:rPr>
      </w:pPr>
      <w:r>
        <w:rPr>
          <w:rFonts w:ascii="Book Antiqua" w:hAnsi="Book Antiqua"/>
        </w:rPr>
        <w:t xml:space="preserve">12.1 </w:t>
      </w:r>
      <w:r w:rsidRPr="00627233">
        <w:rPr>
          <w:rFonts w:ascii="Book Antiqua" w:hAnsi="Book Antiqua"/>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53DC0" w:rsidRDefault="00C53DC0" w:rsidP="00C53DC0">
      <w:pPr>
        <w:widowControl w:val="0"/>
        <w:ind w:right="-852"/>
        <w:rPr>
          <w:rFonts w:ascii="Book Antiqua" w:eastAsia="Book Antiqua" w:hAnsi="Book Antiqua"/>
          <w:b/>
        </w:rPr>
      </w:pPr>
    </w:p>
    <w:p w:rsidR="00B01445" w:rsidRDefault="00C53DC0" w:rsidP="00B01445">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C53DC0" w:rsidRPr="00B01445" w:rsidRDefault="00C53DC0" w:rsidP="00B01445">
      <w:pPr>
        <w:widowControl w:val="0"/>
        <w:ind w:right="-852"/>
        <w:rPr>
          <w:rFonts w:ascii="Book Antiqua" w:eastAsia="Book Antiqua" w:hAnsi="Book Antiqua"/>
          <w:b/>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w:t>
      </w:r>
      <w:r>
        <w:rPr>
          <w:rFonts w:ascii="Book Antiqua" w:hAnsi="Book Antiqua" w:cs="Times New Roman"/>
          <w:color w:val="000000"/>
        </w:rPr>
        <w:lastRenderedPageBreak/>
        <w:t xml:space="preserve">responsabilizado na esfera administrativa pelas seguintes </w:t>
      </w:r>
      <w:r>
        <w:rPr>
          <w:rFonts w:ascii="Book Antiqua" w:hAnsi="Book Antiqua" w:cs="Times New Roman"/>
          <w:color w:val="000000"/>
          <w:u w:val="single"/>
        </w:rPr>
        <w:t>infrações:</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C53DC0" w:rsidRDefault="00C53DC0" w:rsidP="00C53DC0">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r w:rsidRPr="005265F2">
          <w:rPr>
            <w:rStyle w:val="Hyperlink"/>
            <w:rFonts w:ascii="Book Antiqua" w:hAnsi="Book Antiqua" w:cs="Arial"/>
            <w:color w:val="000000" w:themeColor="text1"/>
            <w:u w:val="none"/>
          </w:rPr>
          <w:t>rt.5º da Lei nº 12.846/2013.</w:t>
        </w:r>
      </w:hyperlink>
    </w:p>
    <w:p w:rsidR="00C53DC0" w:rsidRDefault="00C53DC0" w:rsidP="00C53DC0">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C53DC0" w:rsidRDefault="00C53DC0" w:rsidP="00C53DC0">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C53DC0" w:rsidRDefault="00C53DC0" w:rsidP="00C53DC0">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C53DC0" w:rsidRDefault="00C53DC0" w:rsidP="00C53DC0">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C53DC0" w:rsidRDefault="00C53DC0" w:rsidP="00C53DC0">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C53DC0" w:rsidRDefault="00C53DC0" w:rsidP="00C53DC0">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C53DC0" w:rsidRDefault="00C53DC0" w:rsidP="00C53DC0">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C53DC0" w:rsidRDefault="00C53DC0" w:rsidP="00C53DC0">
      <w:pPr>
        <w:rPr>
          <w:rFonts w:ascii="Book Antiqua" w:hAnsi="Book Antiqua"/>
        </w:rPr>
      </w:pPr>
    </w:p>
    <w:tbl>
      <w:tblPr>
        <w:tblStyle w:val="Tabelacomgrade"/>
        <w:tblW w:w="4253" w:type="dxa"/>
        <w:tblInd w:w="1838" w:type="dxa"/>
        <w:tblLook w:val="04A0"/>
      </w:tblPr>
      <w:tblGrid>
        <w:gridCol w:w="2126"/>
        <w:gridCol w:w="2127"/>
      </w:tblGrid>
      <w:tr w:rsidR="00C53DC0" w:rsidTr="00575A2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3DC0" w:rsidRDefault="00C53DC0" w:rsidP="00575A23">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C53DC0" w:rsidRDefault="00C53DC0" w:rsidP="00575A23">
            <w:pPr>
              <w:ind w:left="0" w:right="0"/>
              <w:rPr>
                <w:rFonts w:ascii="Book Antiqua" w:hAnsi="Book Antiqua"/>
                <w:b/>
                <w:bCs/>
              </w:rPr>
            </w:pPr>
            <w:r>
              <w:rPr>
                <w:rFonts w:ascii="Book Antiqua" w:hAnsi="Book Antiqua"/>
                <w:b/>
                <w:bCs/>
              </w:rPr>
              <w:t xml:space="preserve">       Percentual (%)</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10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20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20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0,5 a 10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15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lastRenderedPageBreak/>
              <w:t>Item 13.1.11</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r w:rsidR="00C53DC0" w:rsidTr="00575A23">
        <w:tc>
          <w:tcPr>
            <w:tcW w:w="2126"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C53DC0" w:rsidRDefault="00C53DC0" w:rsidP="00575A23">
            <w:pPr>
              <w:ind w:left="0" w:right="0"/>
              <w:jc w:val="center"/>
              <w:rPr>
                <w:rFonts w:ascii="Book Antiqua" w:hAnsi="Book Antiqua"/>
              </w:rPr>
            </w:pPr>
            <w:r>
              <w:rPr>
                <w:rFonts w:ascii="Book Antiqua" w:hAnsi="Book Antiqua"/>
              </w:rPr>
              <w:t>20 a 30</w:t>
            </w:r>
          </w:p>
        </w:tc>
      </w:tr>
    </w:tbl>
    <w:p w:rsidR="00C53DC0" w:rsidRDefault="00C53DC0" w:rsidP="00C53DC0">
      <w:pPr>
        <w:rPr>
          <w:rFonts w:ascii="Book Antiqua" w:hAnsi="Book Antiqua"/>
        </w:rPr>
      </w:pPr>
    </w:p>
    <w:p w:rsidR="00C53DC0" w:rsidRDefault="00C53DC0" w:rsidP="00C53DC0">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C53DC0" w:rsidRDefault="00C53DC0" w:rsidP="00C53DC0">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C53DC0" w:rsidRDefault="00C53DC0" w:rsidP="00C53DC0">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C53DC0" w:rsidRDefault="00C53DC0" w:rsidP="00C53DC0">
      <w:pPr>
        <w:rPr>
          <w:rFonts w:ascii="Book Antiqua" w:hAnsi="Book Antiqua"/>
        </w:rPr>
      </w:pPr>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C53DC0" w:rsidRDefault="00C53DC0" w:rsidP="00C53DC0">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C53DC0" w:rsidRDefault="00C53DC0" w:rsidP="00C53DC0">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C53DC0" w:rsidRDefault="00C53DC0" w:rsidP="00C53DC0">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C53DC0" w:rsidRDefault="00C53DC0" w:rsidP="00C53DC0">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C53DC0" w:rsidRDefault="00C53DC0" w:rsidP="00C53DC0">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C53DC0" w:rsidRDefault="00C53DC0" w:rsidP="00C53DC0">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C53DC0" w:rsidRDefault="00C53DC0" w:rsidP="00C53DC0">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C53DC0" w:rsidRDefault="00C53DC0" w:rsidP="00C53DC0">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C53DC0" w:rsidRDefault="00C53DC0" w:rsidP="00C53DC0">
      <w:pPr>
        <w:rPr>
          <w:rFonts w:ascii="Book Antiqua" w:hAnsi="Book Antiqua"/>
        </w:rPr>
      </w:pPr>
      <w:r>
        <w:rPr>
          <w:rFonts w:ascii="Book Antiqua" w:hAnsi="Book Antiqua"/>
        </w:rPr>
        <w:t>13.12.3 Comportar-se de modo inidôneo ou cometer fraude de qualquer natureza.</w:t>
      </w:r>
    </w:p>
    <w:p w:rsidR="00C53DC0" w:rsidRDefault="00C53DC0" w:rsidP="00C53DC0">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C53DC0" w:rsidRDefault="00C53DC0" w:rsidP="00C53DC0">
      <w:pPr>
        <w:rPr>
          <w:rFonts w:ascii="Book Antiqua" w:hAnsi="Book Antiqua"/>
        </w:rPr>
      </w:pPr>
      <w:r>
        <w:rPr>
          <w:rFonts w:ascii="Book Antiqua" w:hAnsi="Book Antiqua"/>
        </w:rPr>
        <w:t xml:space="preserve">13.12.5 Praticar ato lesivo previsto no Art. 5º da Lei nº 12.846/2013. </w:t>
      </w:r>
    </w:p>
    <w:p w:rsidR="00C53DC0" w:rsidRDefault="00C53DC0" w:rsidP="00C53DC0">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C53DC0" w:rsidRDefault="00C53DC0" w:rsidP="00C53DC0">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C53DC0" w:rsidRDefault="00C53DC0" w:rsidP="00C53DC0">
      <w:pPr>
        <w:rPr>
          <w:rFonts w:ascii="Book Antiqua" w:hAnsi="Book Antiqua" w:cstheme="minorHAnsi"/>
          <w:bCs/>
          <w:kern w:val="36"/>
        </w:rPr>
      </w:pPr>
      <w:r>
        <w:rPr>
          <w:rFonts w:ascii="Book Antiqua" w:hAnsi="Book Antiqua" w:cstheme="minorHAnsi"/>
          <w:bCs/>
          <w:kern w:val="36"/>
        </w:rPr>
        <w:t>13.14.1 A gravidade da conduta praticada;</w:t>
      </w:r>
    </w:p>
    <w:p w:rsidR="00C53DC0" w:rsidRDefault="00C53DC0" w:rsidP="00C53DC0">
      <w:pPr>
        <w:rPr>
          <w:rFonts w:ascii="Book Antiqua" w:hAnsi="Book Antiqua" w:cstheme="minorHAnsi"/>
          <w:bCs/>
          <w:kern w:val="36"/>
        </w:rPr>
      </w:pPr>
      <w:r>
        <w:rPr>
          <w:rFonts w:ascii="Book Antiqua" w:hAnsi="Book Antiqua" w:cstheme="minorHAnsi"/>
          <w:bCs/>
          <w:kern w:val="36"/>
        </w:rPr>
        <w:t>13.14.2 A culpabilidade do infrator;</w:t>
      </w:r>
    </w:p>
    <w:p w:rsidR="00C53DC0" w:rsidRDefault="00C53DC0" w:rsidP="00C53DC0">
      <w:pPr>
        <w:rPr>
          <w:rFonts w:ascii="Book Antiqua" w:hAnsi="Book Antiqua" w:cstheme="minorHAnsi"/>
          <w:bCs/>
          <w:kern w:val="36"/>
        </w:rPr>
      </w:pPr>
      <w:r>
        <w:rPr>
          <w:rFonts w:ascii="Book Antiqua" w:hAnsi="Book Antiqua" w:cstheme="minorHAnsi"/>
          <w:bCs/>
          <w:kern w:val="36"/>
        </w:rPr>
        <w:t>13.14.3 A intensidade do dano provocado;</w:t>
      </w:r>
    </w:p>
    <w:p w:rsidR="00C53DC0" w:rsidRDefault="00C53DC0" w:rsidP="00C53DC0">
      <w:pPr>
        <w:rPr>
          <w:rFonts w:ascii="Book Antiqua" w:hAnsi="Book Antiqua" w:cstheme="minorHAnsi"/>
          <w:bCs/>
          <w:kern w:val="36"/>
        </w:rPr>
      </w:pPr>
      <w:r>
        <w:rPr>
          <w:rFonts w:ascii="Book Antiqua" w:hAnsi="Book Antiqua" w:cstheme="minorHAnsi"/>
          <w:bCs/>
          <w:kern w:val="36"/>
        </w:rPr>
        <w:t>13.14.4 O caráter educativo da pena;</w:t>
      </w:r>
    </w:p>
    <w:p w:rsidR="00C53DC0" w:rsidRDefault="00C53DC0" w:rsidP="00C53DC0">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C53DC0" w:rsidRDefault="00C53DC0" w:rsidP="00C53DC0">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C53DC0" w:rsidRDefault="00C53DC0" w:rsidP="00C53DC0">
      <w:pPr>
        <w:rPr>
          <w:rFonts w:ascii="Book Antiqua" w:hAnsi="Book Antiqua" w:cstheme="minorHAnsi"/>
          <w:bCs/>
          <w:kern w:val="36"/>
        </w:rPr>
      </w:pPr>
      <w:r>
        <w:rPr>
          <w:rFonts w:ascii="Book Antiqua" w:hAnsi="Book Antiqua"/>
        </w:rPr>
        <w:lastRenderedPageBreak/>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C53DC0" w:rsidRDefault="00C53DC0" w:rsidP="00C53DC0">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C53DC0" w:rsidRDefault="00C53DC0" w:rsidP="00C53DC0">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C53DC0" w:rsidRPr="00C10C76"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C53DC0" w:rsidRPr="007F6CE9"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A alteração incidente sobre o objeto do contrato presta-se a adaptá-lo à nova configuração do interesse público ou corrigi-lo para que melhor se adeque ou tenha condições de atender ao interesse público, sem que o objeto possa ser transfigurado.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C53DC0"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C53DC0" w:rsidRPr="004E0F00" w:rsidRDefault="00C53DC0" w:rsidP="00C53DC0">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C53DC0"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C53DC0" w:rsidRDefault="00C53DC0" w:rsidP="00C53D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53DC0" w:rsidRPr="009C6672" w:rsidRDefault="00C53DC0" w:rsidP="00C53D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C53DC0" w:rsidRPr="00AD49D3" w:rsidRDefault="00C53DC0" w:rsidP="00C53DC0">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C53DC0" w:rsidRPr="00AD49D3" w:rsidRDefault="00C53DC0" w:rsidP="00C53DC0">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C53DC0" w:rsidRPr="009C6672" w:rsidRDefault="00C53DC0" w:rsidP="00C53D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C53DC0" w:rsidRDefault="00C53DC0" w:rsidP="00C53DC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C53DC0" w:rsidRPr="009C6672"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lastRenderedPageBreak/>
        <w:t xml:space="preserve">CLÁUSULA DÉCIMA SÉTIMA – </w:t>
      </w:r>
      <w:r w:rsidRPr="009C6672">
        <w:rPr>
          <w:rFonts w:ascii="Book Antiqua" w:hAnsi="Book Antiqua"/>
          <w:b/>
        </w:rPr>
        <w:t>DA LEGISLAÇÃO APLICÁVEL</w:t>
      </w:r>
    </w:p>
    <w:p w:rsidR="00C53DC0" w:rsidRPr="00874191"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C53DC0" w:rsidRPr="0014213B"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C53DC0" w:rsidRPr="0014213B" w:rsidRDefault="00C53DC0" w:rsidP="00C53DC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C53DC0" w:rsidRPr="00BF5B37"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C53DC0" w:rsidRPr="00BF5B37" w:rsidRDefault="00C53DC0" w:rsidP="00C53DC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C53DC0" w:rsidRDefault="00C53DC0" w:rsidP="00C53DC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53DC0" w:rsidRPr="00627233" w:rsidRDefault="00C53DC0" w:rsidP="00C53DC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C53DC0" w:rsidRDefault="00C53DC0" w:rsidP="00C53DC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53DC0" w:rsidRPr="00627233" w:rsidRDefault="00C53DC0" w:rsidP="00C53DC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53DC0" w:rsidRPr="00007681" w:rsidTr="00575A23">
        <w:tc>
          <w:tcPr>
            <w:tcW w:w="4928" w:type="dxa"/>
          </w:tcPr>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C53DC0" w:rsidRPr="006A518F" w:rsidRDefault="00C53DC0" w:rsidP="00575A2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C53DC0" w:rsidRPr="006A518F" w:rsidRDefault="00C53DC0" w:rsidP="00575A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53DC0"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53DC0" w:rsidRPr="00627233" w:rsidRDefault="00C53DC0" w:rsidP="00C53D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C53DC0" w:rsidRPr="00627233" w:rsidRDefault="00C53DC0" w:rsidP="00C53DC0">
      <w:pPr>
        <w:widowControl w:val="0"/>
        <w:tabs>
          <w:tab w:val="left" w:pos="9498"/>
        </w:tabs>
        <w:ind w:right="-852"/>
        <w:jc w:val="center"/>
        <w:rPr>
          <w:rFonts w:ascii="Book Antiqua" w:hAnsi="Book Antiqua"/>
        </w:rPr>
      </w:pPr>
      <w:r w:rsidRPr="00627233">
        <w:rPr>
          <w:rFonts w:ascii="Book Antiqua" w:hAnsi="Book Antiqua"/>
        </w:rPr>
        <w:t>Testemunhas:</w:t>
      </w:r>
    </w:p>
    <w:p w:rsidR="00C53DC0" w:rsidRDefault="00C53DC0" w:rsidP="00C53DC0">
      <w:pPr>
        <w:widowControl w:val="0"/>
        <w:tabs>
          <w:tab w:val="left" w:pos="9498"/>
        </w:tabs>
        <w:ind w:right="-852"/>
        <w:jc w:val="center"/>
        <w:rPr>
          <w:rFonts w:ascii="Book Antiqua" w:hAnsi="Book Antiqua"/>
        </w:rPr>
      </w:pPr>
    </w:p>
    <w:p w:rsidR="00C53DC0" w:rsidRDefault="00C53DC0" w:rsidP="00C53DC0">
      <w:pPr>
        <w:widowControl w:val="0"/>
        <w:tabs>
          <w:tab w:val="left" w:pos="9498"/>
        </w:tabs>
        <w:ind w:right="-852"/>
        <w:jc w:val="center"/>
        <w:rPr>
          <w:rFonts w:ascii="Book Antiqua" w:hAnsi="Book Antiqua"/>
        </w:rPr>
      </w:pPr>
    </w:p>
    <w:p w:rsidR="00C53DC0" w:rsidRPr="00627233" w:rsidRDefault="00C53DC0" w:rsidP="00C53DC0">
      <w:pPr>
        <w:widowControl w:val="0"/>
        <w:tabs>
          <w:tab w:val="left" w:pos="9498"/>
        </w:tabs>
        <w:ind w:right="-852"/>
        <w:jc w:val="center"/>
        <w:rPr>
          <w:rFonts w:ascii="Book Antiqua" w:hAnsi="Book Antiqua"/>
        </w:rPr>
      </w:pPr>
    </w:p>
    <w:tbl>
      <w:tblPr>
        <w:tblW w:w="0" w:type="auto"/>
        <w:tblLook w:val="04A0"/>
      </w:tblPr>
      <w:tblGrid>
        <w:gridCol w:w="4342"/>
        <w:gridCol w:w="4378"/>
      </w:tblGrid>
      <w:tr w:rsidR="00C53DC0" w:rsidRPr="00982A8A" w:rsidTr="00575A23">
        <w:trPr>
          <w:trHeight w:val="428"/>
        </w:trPr>
        <w:tc>
          <w:tcPr>
            <w:tcW w:w="4342" w:type="dxa"/>
          </w:tcPr>
          <w:p w:rsidR="00C53DC0" w:rsidRPr="00627233" w:rsidRDefault="00C53DC0" w:rsidP="00575A23">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C53DC0" w:rsidRPr="00982A8A" w:rsidRDefault="00C53DC0" w:rsidP="00575A23">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C53DC0" w:rsidRDefault="00C53DC0" w:rsidP="00531FCB">
      <w:pPr>
        <w:jc w:val="cente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01445" w:rsidRPr="00B01445">
        <w:rPr>
          <w:rStyle w:val="nfase"/>
          <w:rFonts w:ascii="Book Antiqua" w:eastAsia="Book Antiqua" w:hAnsi="Book Antiqua"/>
          <w:i w:val="0"/>
          <w:color w:val="000000" w:themeColor="text1"/>
          <w:sz w:val="36"/>
          <w:szCs w:val="36"/>
        </w:rPr>
        <w:t>103</w:t>
      </w:r>
      <w:r w:rsidRPr="00B01445">
        <w:rPr>
          <w:rStyle w:val="nfase"/>
          <w:rFonts w:ascii="Book Antiqua" w:eastAsia="Book Antiqua" w:hAnsi="Book Antiqua"/>
          <w:i w:val="0"/>
          <w:color w:val="000000" w:themeColor="text1"/>
          <w:sz w:val="36"/>
          <w:szCs w:val="36"/>
        </w:rPr>
        <w:t>/202</w:t>
      </w:r>
      <w:r w:rsidR="00844672" w:rsidRPr="00B01445">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2E239D" w:rsidRPr="002E239D">
        <w:rPr>
          <w:rStyle w:val="nfase"/>
          <w:rFonts w:ascii="Book Antiqua" w:eastAsia="Book Antiqua" w:hAnsi="Book Antiqua"/>
          <w:i w:val="0"/>
          <w:sz w:val="36"/>
          <w:szCs w:val="36"/>
        </w:rPr>
        <w:t>18</w:t>
      </w:r>
      <w:r w:rsidRPr="00971F52">
        <w:rPr>
          <w:rStyle w:val="nfase"/>
          <w:rFonts w:ascii="Book Antiqua" w:eastAsia="Book Antiqua" w:hAnsi="Book Antiqua"/>
          <w:i w:val="0"/>
          <w:sz w:val="36"/>
          <w:szCs w:val="36"/>
        </w:rPr>
        <w:t>/202</w:t>
      </w:r>
      <w:r w:rsidR="00844672" w:rsidRPr="00971F52">
        <w:rPr>
          <w:rStyle w:val="nfase"/>
          <w:rFonts w:ascii="Book Antiqua" w:eastAsia="Book Antiqua" w:hAnsi="Book Antiqua"/>
          <w:i w:val="0"/>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805159" w:rsidRDefault="00E47A65" w:rsidP="00E47A65">
      <w:pPr>
        <w:ind w:right="-852"/>
        <w:rPr>
          <w:rFonts w:ascii="Book Antiqua" w:hAnsi="Book Antiqua"/>
          <w:sz w:val="12"/>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805159" w:rsidRDefault="00E47A65" w:rsidP="00E47A65">
      <w:pPr>
        <w:widowControl w:val="0"/>
        <w:autoSpaceDE w:val="0"/>
        <w:autoSpaceDN w:val="0"/>
        <w:adjustRightInd w:val="0"/>
        <w:ind w:right="-852"/>
        <w:rPr>
          <w:rFonts w:ascii="Book Antiqua" w:hAnsi="Book Antiqua" w:cs="Book Antiqua"/>
          <w:color w:val="000000"/>
          <w:sz w:val="12"/>
          <w:szCs w:val="16"/>
          <w:lang w:eastAsia="pt-BR"/>
        </w:rPr>
      </w:pPr>
    </w:p>
    <w:tbl>
      <w:tblPr>
        <w:tblW w:w="5821" w:type="pct"/>
        <w:tblInd w:w="-639" w:type="dxa"/>
        <w:shd w:val="clear" w:color="auto" w:fill="FFFFFF" w:themeFill="background1"/>
        <w:tblLayout w:type="fixed"/>
        <w:tblCellMar>
          <w:left w:w="70" w:type="dxa"/>
          <w:right w:w="70" w:type="dxa"/>
        </w:tblCellMar>
        <w:tblLook w:val="04A0"/>
      </w:tblPr>
      <w:tblGrid>
        <w:gridCol w:w="478"/>
        <w:gridCol w:w="3775"/>
        <w:gridCol w:w="1134"/>
        <w:gridCol w:w="1560"/>
        <w:gridCol w:w="1560"/>
        <w:gridCol w:w="1558"/>
      </w:tblGrid>
      <w:tr w:rsidR="00D94106" w:rsidRPr="00D94106" w:rsidTr="00805159">
        <w:trPr>
          <w:trHeight w:val="240"/>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94106" w:rsidRPr="00D94106" w:rsidRDefault="00D94106"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Item</w:t>
            </w:r>
          </w:p>
        </w:tc>
        <w:tc>
          <w:tcPr>
            <w:tcW w:w="187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94106" w:rsidRPr="00D94106" w:rsidRDefault="00D94106"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Descritivo Item | Unidade de Medida</w:t>
            </w:r>
          </w:p>
        </w:tc>
        <w:tc>
          <w:tcPr>
            <w:tcW w:w="56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94106" w:rsidRPr="00D94106" w:rsidRDefault="00D94106"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Quanti</w:t>
            </w:r>
            <w:r>
              <w:rPr>
                <w:rFonts w:ascii="Book Antiqua" w:eastAsia="Times New Roman" w:hAnsi="Book Antiqua" w:cs="Calibri"/>
                <w:b/>
                <w:bCs/>
                <w:color w:val="000000"/>
                <w:sz w:val="16"/>
                <w:szCs w:val="16"/>
                <w:lang w:eastAsia="pt-BR"/>
              </w:rPr>
              <w:t>dade</w:t>
            </w:r>
          </w:p>
        </w:tc>
        <w:tc>
          <w:tcPr>
            <w:tcW w:w="77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D94106" w:rsidRPr="00D94106" w:rsidRDefault="001E70AF" w:rsidP="00D94106">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00D94106" w:rsidRPr="00D94106">
              <w:rPr>
                <w:rFonts w:ascii="Book Antiqua" w:eastAsia="Times New Roman" w:hAnsi="Book Antiqua" w:cs="Calibri"/>
                <w:b/>
                <w:bCs/>
                <w:color w:val="000000"/>
                <w:sz w:val="16"/>
                <w:szCs w:val="16"/>
                <w:lang w:eastAsia="pt-BR"/>
              </w:rPr>
              <w:t>Unitário</w:t>
            </w:r>
            <w:r w:rsidR="00D94106">
              <w:rPr>
                <w:rFonts w:ascii="Book Antiqua" w:eastAsia="Times New Roman" w:hAnsi="Book Antiqua" w:cs="Calibri"/>
                <w:b/>
                <w:bCs/>
                <w:color w:val="000000"/>
                <w:sz w:val="16"/>
                <w:szCs w:val="16"/>
                <w:lang w:eastAsia="pt-BR"/>
              </w:rPr>
              <w:t xml:space="preserve"> Máximo</w:t>
            </w:r>
          </w:p>
        </w:tc>
        <w:tc>
          <w:tcPr>
            <w:tcW w:w="775" w:type="pct"/>
            <w:tcBorders>
              <w:top w:val="single" w:sz="4" w:space="0" w:color="auto"/>
              <w:left w:val="nil"/>
              <w:bottom w:val="single" w:sz="4" w:space="0" w:color="auto"/>
              <w:right w:val="single" w:sz="4" w:space="0" w:color="auto"/>
            </w:tcBorders>
            <w:shd w:val="clear" w:color="auto" w:fill="F2F2F2" w:themeFill="background1" w:themeFillShade="F2"/>
          </w:tcPr>
          <w:p w:rsidR="00D94106" w:rsidRPr="00D94106" w:rsidRDefault="001E70AF" w:rsidP="00D94106">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w:t>
            </w:r>
            <w:r w:rsidRPr="00D94106">
              <w:rPr>
                <w:rFonts w:ascii="Book Antiqua" w:eastAsia="Times New Roman" w:hAnsi="Book Antiqua" w:cs="Calibri"/>
                <w:b/>
                <w:bCs/>
                <w:color w:val="000000"/>
                <w:sz w:val="16"/>
                <w:szCs w:val="16"/>
                <w:lang w:eastAsia="pt-BR"/>
              </w:rPr>
              <w:t>Unitário</w:t>
            </w:r>
            <w:r>
              <w:rPr>
                <w:rFonts w:ascii="Book Antiqua" w:eastAsia="Times New Roman" w:hAnsi="Book Antiqua" w:cs="Calibri"/>
                <w:b/>
                <w:bCs/>
                <w:color w:val="000000"/>
                <w:sz w:val="16"/>
                <w:szCs w:val="16"/>
                <w:lang w:eastAsia="pt-BR"/>
              </w:rPr>
              <w:t xml:space="preserve"> Cotado</w:t>
            </w:r>
          </w:p>
        </w:tc>
        <w:tc>
          <w:tcPr>
            <w:tcW w:w="774"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D94106" w:rsidRPr="00D94106" w:rsidRDefault="001E70AF" w:rsidP="001E70AF">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Marca/Registro</w:t>
            </w:r>
          </w:p>
        </w:tc>
      </w:tr>
      <w:tr w:rsidR="00D94106" w:rsidRPr="00D94106" w:rsidTr="00805159">
        <w:trPr>
          <w:cantSplit/>
          <w:trHeight w:val="1550"/>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94106" w:rsidRPr="00D94106" w:rsidRDefault="00D94106"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w:t>
            </w:r>
          </w:p>
        </w:tc>
        <w:tc>
          <w:tcPr>
            <w:tcW w:w="1875" w:type="pct"/>
            <w:tcBorders>
              <w:top w:val="nil"/>
              <w:left w:val="nil"/>
              <w:bottom w:val="single" w:sz="4" w:space="0" w:color="auto"/>
              <w:right w:val="single" w:sz="4" w:space="0" w:color="auto"/>
            </w:tcBorders>
            <w:shd w:val="clear" w:color="auto" w:fill="FFFFFF" w:themeFill="background1"/>
            <w:hideMark/>
          </w:tcPr>
          <w:p w:rsidR="00B01445" w:rsidRDefault="00D94106"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Água Sanitária 5 Litros – Galão.</w:t>
            </w:r>
          </w:p>
          <w:p w:rsidR="00D94106" w:rsidRPr="00D94106" w:rsidRDefault="00D94106"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Composição química: hipoclorito de sódio, hidróxido de sódio, carbonato de sódio e água, teor cloro ativo varia de 2,0 a 2,5% p.p, incolor, aplicação lavagem e alvejante de roupas, banheiras, pias, etc. Embalagem deverá conter o nome do fabricante, validade mínima 06 meses. </w:t>
            </w:r>
            <w:r w:rsidRPr="00D94106">
              <w:rPr>
                <w:rFonts w:ascii="Book Antiqua" w:eastAsia="Times New Roman" w:hAnsi="Book Antiqua" w:cs="Calibri"/>
                <w:b/>
                <w:bCs/>
                <w:color w:val="000000"/>
                <w:sz w:val="16"/>
                <w:szCs w:val="16"/>
                <w:lang w:eastAsia="pt-BR"/>
              </w:rPr>
              <w:t>Registro na ANVISA.</w:t>
            </w:r>
          </w:p>
        </w:tc>
        <w:tc>
          <w:tcPr>
            <w:tcW w:w="563" w:type="pct"/>
            <w:tcBorders>
              <w:top w:val="nil"/>
              <w:left w:val="nil"/>
              <w:bottom w:val="single" w:sz="4" w:space="0" w:color="auto"/>
              <w:right w:val="nil"/>
            </w:tcBorders>
            <w:shd w:val="clear" w:color="auto" w:fill="FFFFFF" w:themeFill="background1"/>
            <w:noWrap/>
            <w:vAlign w:val="center"/>
            <w:hideMark/>
          </w:tcPr>
          <w:p w:rsidR="00D94106" w:rsidRPr="001E70AF" w:rsidRDefault="00D94106"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7125</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94106" w:rsidRPr="001E70AF" w:rsidRDefault="00D94106"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R$ 9,11</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D94106"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D94106" w:rsidRDefault="001E70AF" w:rsidP="001E70AF">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1E70AF" w:rsidRPr="001E70AF" w:rsidRDefault="001E70AF" w:rsidP="001E70AF">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1E70AF" w:rsidRPr="00D94106" w:rsidTr="00805159">
        <w:trPr>
          <w:cantSplit/>
          <w:trHeight w:val="1134"/>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1E70AF" w:rsidRPr="00D94106" w:rsidRDefault="001E70AF"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w:t>
            </w:r>
          </w:p>
        </w:tc>
        <w:tc>
          <w:tcPr>
            <w:tcW w:w="1875" w:type="pct"/>
            <w:tcBorders>
              <w:top w:val="nil"/>
              <w:left w:val="nil"/>
              <w:bottom w:val="single" w:sz="4" w:space="0" w:color="auto"/>
              <w:right w:val="single" w:sz="4" w:space="0" w:color="auto"/>
            </w:tcBorders>
            <w:shd w:val="clear" w:color="auto" w:fill="FFFFFF" w:themeFill="background1"/>
            <w:hideMark/>
          </w:tcPr>
          <w:p w:rsidR="00B01445" w:rsidRDefault="001E70AF"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Álcool Etílico Liquido 70% 5 Litros – Galão.</w:t>
            </w:r>
          </w:p>
          <w:p w:rsidR="00B01445" w:rsidRDefault="001E70AF"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Etílico e hidratado, embalagem plástica (que não estoure no empilhamento),</w:t>
            </w:r>
            <w:r w:rsidR="00B01445">
              <w:rPr>
                <w:rFonts w:ascii="Book Antiqua" w:eastAsia="Times New Roman" w:hAnsi="Book Antiqua" w:cs="Calibri"/>
                <w:color w:val="000000"/>
                <w:sz w:val="16"/>
                <w:szCs w:val="16"/>
                <w:lang w:eastAsia="pt-BR"/>
              </w:rPr>
              <w:t xml:space="preserve"> com concentração de 70º INPM. </w:t>
            </w:r>
          </w:p>
          <w:p w:rsidR="00B01445" w:rsidRDefault="001E70AF"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Embalagem contendo: especificações, indicações, precauções e modo de usar, nome, endereço, CNPJ do fabricante, serviço de atendimento ao consumidor, nome e registro do técnico ou profissional responsável na entidade profissional competente. A embalagem deverá ostentar a identificação de certidão obtida no âmbito do Sistema Brasileiro de Certificação - SBC, demonstrando conformidade a norma da Associação Brasil</w:t>
            </w:r>
            <w:r w:rsidR="00B01445">
              <w:rPr>
                <w:rFonts w:ascii="Book Antiqua" w:eastAsia="Times New Roman" w:hAnsi="Book Antiqua" w:cs="Calibri"/>
                <w:color w:val="000000"/>
                <w:sz w:val="16"/>
                <w:szCs w:val="16"/>
                <w:lang w:eastAsia="pt-BR"/>
              </w:rPr>
              <w:t>eira de Normas Técnicas – ABNT.</w:t>
            </w:r>
          </w:p>
          <w:p w:rsidR="001E70AF" w:rsidRPr="00D94106" w:rsidRDefault="001E70AF"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Data de fabricação e data de validade, código de barras indicados no produto. Validade mínima: 12 meses.</w:t>
            </w:r>
          </w:p>
        </w:tc>
        <w:tc>
          <w:tcPr>
            <w:tcW w:w="563" w:type="pct"/>
            <w:tcBorders>
              <w:top w:val="nil"/>
              <w:left w:val="nil"/>
              <w:bottom w:val="single" w:sz="4" w:space="0" w:color="auto"/>
              <w:right w:val="nil"/>
            </w:tcBorders>
            <w:shd w:val="clear" w:color="auto" w:fill="FFFFFF" w:themeFill="background1"/>
            <w:noWrap/>
            <w:vAlign w:val="center"/>
            <w:hideMark/>
          </w:tcPr>
          <w:p w:rsidR="001E70AF"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4384</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1E70AF"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R$ 39,20</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1E70AF" w:rsidRPr="001E70AF" w:rsidRDefault="001E70AF" w:rsidP="00D444A0">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1E70AF" w:rsidRDefault="001E70AF" w:rsidP="00D444A0">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1E70AF" w:rsidRPr="001E70AF" w:rsidRDefault="001E70AF" w:rsidP="00D444A0">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D94106" w:rsidRPr="00D94106" w:rsidTr="00805159">
        <w:trPr>
          <w:trHeight w:val="544"/>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D94106" w:rsidRPr="00D94106" w:rsidRDefault="00D94106"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w:t>
            </w:r>
          </w:p>
        </w:tc>
        <w:tc>
          <w:tcPr>
            <w:tcW w:w="1875" w:type="pct"/>
            <w:tcBorders>
              <w:top w:val="nil"/>
              <w:left w:val="nil"/>
              <w:bottom w:val="single" w:sz="4" w:space="0" w:color="auto"/>
              <w:right w:val="single" w:sz="4" w:space="0" w:color="auto"/>
            </w:tcBorders>
            <w:shd w:val="clear" w:color="auto" w:fill="FFFFFF" w:themeFill="background1"/>
            <w:hideMark/>
          </w:tcPr>
          <w:p w:rsidR="00B01445" w:rsidRDefault="00D94106"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Balde Plástico Resistente 15 Litros – Unidade.</w:t>
            </w:r>
          </w:p>
          <w:p w:rsidR="00D94106" w:rsidRPr="00D94106" w:rsidRDefault="00D94106"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 plástico, confeccionado com material virgem, alça de arame galvanizado, cor natural.</w:t>
            </w:r>
          </w:p>
        </w:tc>
        <w:tc>
          <w:tcPr>
            <w:tcW w:w="563" w:type="pct"/>
            <w:tcBorders>
              <w:top w:val="nil"/>
              <w:left w:val="nil"/>
              <w:bottom w:val="single" w:sz="4" w:space="0" w:color="auto"/>
              <w:right w:val="nil"/>
            </w:tcBorders>
            <w:shd w:val="clear" w:color="auto" w:fill="FFFFFF" w:themeFill="background1"/>
            <w:noWrap/>
            <w:vAlign w:val="center"/>
            <w:hideMark/>
          </w:tcPr>
          <w:p w:rsidR="00D94106" w:rsidRPr="001E70AF" w:rsidRDefault="00D94106"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330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94106" w:rsidRPr="001E70AF" w:rsidRDefault="00D94106"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R$ 11,20</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D94106"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D94106" w:rsidRPr="001E70AF" w:rsidRDefault="001E70AF" w:rsidP="001E70AF">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1E70AF" w:rsidRPr="00D94106" w:rsidTr="00805159">
        <w:trPr>
          <w:trHeight w:val="793"/>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E70AF" w:rsidRPr="00D94106" w:rsidRDefault="001E70AF"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B01445" w:rsidRDefault="001E70AF"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Borrifador de Água 450ml – Unidade.</w:t>
            </w:r>
          </w:p>
          <w:p w:rsidR="001E70AF" w:rsidRPr="00D94106" w:rsidRDefault="001E70AF"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plástico transparente, tipo spray, contendo bico borrifador, aplicação material de limpeza, capacidade mínima 450ml.</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1E70AF"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363</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1E70AF" w:rsidRPr="001E70AF" w:rsidRDefault="001E70AF"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R$ 5,26</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0AF" w:rsidRPr="001E70AF" w:rsidRDefault="001E70AF" w:rsidP="00D444A0">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70AF" w:rsidRPr="001E70AF" w:rsidRDefault="001E70AF" w:rsidP="00D444A0">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87"/>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Cera Líquida Incolor Auto Brilho 750ml – Frasco.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Cera natural de carnaúba, auto brilho, para todos os tipos de pisos e assoalhos. Deve conter na composição: emulsão de polietileno (antiderrapante), perfume e água. Princípio ativo: cera de carnaúba. Deverá conter no rótulo do produto as informações de composição e do fabricante, bem como a sua identificação de autorização de funcionamento no Ministério da Saúde e notificação na ANVISA. Embalagem resistente ao empilhamento. Validade mínima de 24 (vinte e quatro) meses a partir da data de </w:t>
            </w:r>
            <w:r w:rsidRPr="00D94106">
              <w:rPr>
                <w:rFonts w:ascii="Book Antiqua" w:eastAsia="Times New Roman" w:hAnsi="Book Antiqua" w:cs="Calibri"/>
                <w:color w:val="000000"/>
                <w:sz w:val="16"/>
                <w:szCs w:val="16"/>
                <w:lang w:eastAsia="pt-BR"/>
              </w:rPr>
              <w:lastRenderedPageBreak/>
              <w:t xml:space="preserve">entrega do produto. </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lastRenderedPageBreak/>
              <w:t>60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R$ 8,50</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260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6</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Cera Líquida Incolor Auto Brilho 5 Litros – Galão.</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Cera natural de carnaúba, auto brilho, para todos os tipos de pisos e assoalhos. Deve conter na composição: emulsão de polietileno (antiderrapante), perfume e água. Princípio ativo: cera de carnaúba. Deverá conter no rótulo do produto as informações de composição e do fabricante, bem como a sua identificação de autorização de funcionamento no Ministério da Saúde e notificação na ANVISA. Embalagem resistente ao empilhamento. Validade mínima de 24 (vinte e quatro) meses a partir da data de entrega do produto.</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238</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R$ 35,04</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7</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Copo Plástico Descartável 50ml Caixa com 5.000 Unidades – Caixa.</w:t>
            </w:r>
            <w:r w:rsidRPr="00D94106">
              <w:rPr>
                <w:rFonts w:ascii="Book Antiqua" w:eastAsia="Times New Roman" w:hAnsi="Book Antiqua" w:cs="Calibri"/>
                <w:b/>
                <w:bCs/>
                <w:color w:val="000000"/>
                <w:sz w:val="16"/>
                <w:szCs w:val="16"/>
                <w:lang w:eastAsia="pt-BR"/>
              </w:rPr>
              <w:br w:type="page"/>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Os copos devem ser fabricados com resinas termoplásticas, com ou sem a incorporação de aditivos e/ou pigme</w:t>
            </w:r>
            <w:r w:rsidR="0021202B">
              <w:rPr>
                <w:rFonts w:ascii="Book Antiqua" w:eastAsia="Times New Roman" w:hAnsi="Book Antiqua" w:cs="Calibri"/>
                <w:color w:val="000000"/>
                <w:sz w:val="16"/>
                <w:szCs w:val="16"/>
                <w:lang w:eastAsia="pt-BR"/>
              </w:rPr>
              <w:t xml:space="preserve">ntos, a critério do fabricante. </w:t>
            </w:r>
            <w:r w:rsidRPr="00D94106">
              <w:rPr>
                <w:rFonts w:ascii="Book Antiqua" w:eastAsia="Times New Roman" w:hAnsi="Book Antiqua" w:cs="Calibri"/>
                <w:color w:val="000000"/>
                <w:sz w:val="16"/>
                <w:szCs w:val="16"/>
                <w:lang w:eastAsia="pt-BR"/>
              </w:rPr>
              <w:t xml:space="preserve">As resinas termoplásticas, aditivos, e/ou pigmentos empregados na fabricação dos copos devem obedecer às exigências da NBR 14.865(07/2002). Os copos devem ser homogêneos, isentos de materiais estranhos, bolhas, rachaduras, furos e deformações, cor branco, não devem apresentar sujidade interna ou externamente, isentos de bordas afiadas e rebarbas, devendo suportar o calor do café sem deformar-se. Deve estar de acordo com a norma da ABNT NBR 14865 (07/2002) - Copos Plásticos Descartáveis, Portarias do Inmetro nº 453 (01/12/2010) e nº 125 (15/3/2011). </w:t>
            </w:r>
            <w:r w:rsidRPr="00D94106">
              <w:rPr>
                <w:rFonts w:ascii="Book Antiqua" w:eastAsia="Times New Roman" w:hAnsi="Book Antiqua" w:cs="Calibri"/>
                <w:color w:val="000000"/>
                <w:sz w:val="16"/>
                <w:szCs w:val="16"/>
                <w:lang w:eastAsia="pt-BR"/>
              </w:rPr>
              <w:br w:type="page"/>
              <w:t>Embalagem: Os copos devem ser embalados em saco plástico, com, no mínimo, 100 (cem) unidades, onde deverá constar: nome do fabricante, quantidade acondicionada</w:t>
            </w:r>
            <w:r w:rsidR="0021202B">
              <w:rPr>
                <w:rFonts w:ascii="Book Antiqua" w:eastAsia="Times New Roman" w:hAnsi="Book Antiqua" w:cs="Calibri"/>
                <w:color w:val="000000"/>
                <w:sz w:val="16"/>
                <w:szCs w:val="16"/>
                <w:lang w:eastAsia="pt-BR"/>
              </w:rPr>
              <w:t>, capacidade total, peso mínimo</w:t>
            </w:r>
            <w:r w:rsidRPr="00D94106">
              <w:rPr>
                <w:rFonts w:ascii="Book Antiqua" w:eastAsia="Times New Roman" w:hAnsi="Book Antiqua" w:cs="Calibri"/>
                <w:color w:val="000000"/>
                <w:sz w:val="16"/>
                <w:szCs w:val="16"/>
                <w:lang w:eastAsia="pt-BR"/>
              </w:rPr>
              <w:t xml:space="preserve"> de cada copo, bem como demais informações exigidas na legislação em vigor. Deverão, ainda, ser reembalados em caixas de papelão com, no mínimo, 5.000 (cinco mil) unidades, onde deverá constar: quantidade e/ou peso, bem como demais informações exigidas na legislação em vigor. </w:t>
            </w:r>
            <w:r w:rsidRPr="00D94106">
              <w:rPr>
                <w:rFonts w:ascii="Book Antiqua" w:eastAsia="Times New Roman" w:hAnsi="Book Antiqua" w:cs="Calibri"/>
                <w:b/>
                <w:bCs/>
                <w:color w:val="000000"/>
                <w:sz w:val="16"/>
                <w:szCs w:val="16"/>
                <w:lang w:eastAsia="pt-BR"/>
              </w:rPr>
              <w:t xml:space="preserve"> </w:t>
            </w:r>
            <w:r w:rsidRPr="00D94106">
              <w:rPr>
                <w:rFonts w:ascii="Book Antiqua" w:eastAsia="Times New Roman" w:hAnsi="Book Antiqua" w:cs="Calibri"/>
                <w:b/>
                <w:bCs/>
                <w:color w:val="000000"/>
                <w:sz w:val="16"/>
                <w:szCs w:val="16"/>
                <w:lang w:eastAsia="pt-BR"/>
              </w:rPr>
              <w:br w:type="page"/>
            </w:r>
            <w:r w:rsidRPr="00D94106">
              <w:rPr>
                <w:rFonts w:ascii="Book Antiqua" w:eastAsia="Times New Roman" w:hAnsi="Book Antiqua" w:cs="Calibri"/>
                <w:b/>
                <w:bCs/>
                <w:color w:val="000000"/>
                <w:sz w:val="16"/>
                <w:szCs w:val="16"/>
                <w:lang w:eastAsia="pt-BR"/>
              </w:rPr>
              <w:br w:type="page"/>
            </w:r>
          </w:p>
        </w:tc>
        <w:tc>
          <w:tcPr>
            <w:tcW w:w="563" w:type="pct"/>
            <w:tcBorders>
              <w:top w:val="single" w:sz="4" w:space="0" w:color="auto"/>
              <w:left w:val="single" w:sz="4" w:space="0" w:color="auto"/>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11</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R$ 114,85</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2C6A0D">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221"/>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8</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Pr="00805159" w:rsidRDefault="00805159" w:rsidP="001E70AF">
            <w:pPr>
              <w:ind w:left="0" w:right="0"/>
              <w:rPr>
                <w:rFonts w:ascii="Book Antiqua" w:eastAsia="Times New Roman" w:hAnsi="Book Antiqua" w:cs="Calibri"/>
                <w:b/>
                <w:bCs/>
                <w:color w:val="000000"/>
                <w:sz w:val="16"/>
                <w:szCs w:val="16"/>
                <w:lang w:eastAsia="pt-BR"/>
              </w:rPr>
            </w:pPr>
            <w:r w:rsidRPr="00805159">
              <w:rPr>
                <w:rFonts w:ascii="Book Antiqua" w:eastAsia="Times New Roman" w:hAnsi="Book Antiqua" w:cs="Calibri"/>
                <w:b/>
                <w:bCs/>
                <w:color w:val="000000"/>
                <w:sz w:val="16"/>
                <w:szCs w:val="16"/>
                <w:lang w:eastAsia="pt-BR"/>
              </w:rPr>
              <w:t>Copo Plástico Descartável 180ml Caixa com 2.500 Unidades – Caixa.</w:t>
            </w:r>
          </w:p>
          <w:p w:rsidR="00805159" w:rsidRPr="0021202B" w:rsidRDefault="00805159" w:rsidP="001E70AF">
            <w:pPr>
              <w:ind w:left="0" w:right="0"/>
              <w:rPr>
                <w:rFonts w:ascii="Book Antiqua" w:eastAsia="Times New Roman" w:hAnsi="Book Antiqua" w:cs="Calibri"/>
                <w:color w:val="000000"/>
                <w:sz w:val="16"/>
                <w:szCs w:val="16"/>
                <w:lang w:eastAsia="pt-BR"/>
              </w:rPr>
            </w:pPr>
            <w:r w:rsidRPr="00805159">
              <w:rPr>
                <w:rFonts w:ascii="Book Antiqua" w:eastAsia="Times New Roman" w:hAnsi="Book Antiqua" w:cs="Calibri"/>
                <w:color w:val="000000"/>
                <w:sz w:val="16"/>
                <w:szCs w:val="16"/>
                <w:lang w:eastAsia="pt-BR"/>
              </w:rPr>
              <w:t>Os copos devem ser fabricados com resinas termoplásticas, com ou sem a incorporação de aditivos e/ou pigmentos, a critério do fabricante.</w:t>
            </w:r>
            <w:r w:rsidR="0021202B">
              <w:rPr>
                <w:rFonts w:ascii="Book Antiqua" w:eastAsia="Times New Roman" w:hAnsi="Book Antiqua" w:cs="Calibri"/>
                <w:color w:val="000000"/>
                <w:sz w:val="16"/>
                <w:szCs w:val="16"/>
                <w:lang w:eastAsia="pt-BR"/>
              </w:rPr>
              <w:t xml:space="preserve"> </w:t>
            </w:r>
            <w:r w:rsidRPr="00805159">
              <w:rPr>
                <w:rFonts w:ascii="Book Antiqua" w:eastAsia="Times New Roman" w:hAnsi="Book Antiqua" w:cs="Calibri"/>
                <w:color w:val="000000"/>
                <w:sz w:val="16"/>
                <w:szCs w:val="16"/>
                <w:lang w:eastAsia="pt-BR"/>
              </w:rPr>
              <w:t xml:space="preserve">As resinas termoplásticas, aditivos, e/ou pigmentos empregados na fabricação dos copos devem obedecer às exigências da NBR 14865(07/2002). Os copos devem ser homogêneos, isentos de materiais estranhos, bolhas, rachaduras, furos e deformações, cor branco, não devem apresentar sujidade, interna ou externamente, isentos de bordas afiadas e rebarbas. Deve estar de acordo com a norma da ABNT NBR 14865 (07/2002) - Copos Plásticos Descartáveis, Portarias do Inmetro nº 453 (01/12/2010) e nº 125 (15/3/2011). Embalagem: Os copos devem ser embalados em sacos plásticos, com, no mínimo, 100 (cem) unidades, onde deverá constar: nome do fabricante, quantidade condicionada, capacidade total, peso mínimo de cada copo, bem como demais informações exigidas na legislação em vigor. Deverão, ainda, ser reembalados em caixas de papelão com, no mínimo, 2.500 (duas mil e quinhentas) unidades, onde deverá constar: quantidade e/ou peso líquido. O selo de </w:t>
            </w:r>
            <w:r w:rsidRPr="00805159">
              <w:rPr>
                <w:rFonts w:ascii="Book Antiqua" w:eastAsia="Times New Roman" w:hAnsi="Book Antiqua" w:cs="Calibri"/>
                <w:color w:val="000000"/>
                <w:sz w:val="16"/>
                <w:szCs w:val="16"/>
                <w:lang w:eastAsia="pt-BR"/>
              </w:rPr>
              <w:lastRenderedPageBreak/>
              <w:t xml:space="preserve">Identificação da Conformidade mencionado na Portaria do Inmetro nº 453 (01/12/2010) deverá ser aposto ou impresso na embalagem plástica e nas caixas de papelão, conforme prazos estabelecidos na Portaria mencionada. Marcação e Identificação: Os copos devem trazer gravado em relevo. </w:t>
            </w:r>
          </w:p>
        </w:tc>
        <w:tc>
          <w:tcPr>
            <w:tcW w:w="563" w:type="pct"/>
            <w:tcBorders>
              <w:top w:val="single" w:sz="4" w:space="0" w:color="auto"/>
              <w:left w:val="single" w:sz="4" w:space="0" w:color="auto"/>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lastRenderedPageBreak/>
              <w:t>335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R$ 94,51</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2C6A0D">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2091"/>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9</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Desinfetante Líquido 5 Litros – Galão.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Destinado ao uso geral, com ação bactericida e germicida (Staphylococcus aureus e Salmonella choleraesuis). </w:t>
            </w:r>
            <w:r w:rsidRPr="00D94106">
              <w:rPr>
                <w:rFonts w:ascii="Book Antiqua" w:eastAsia="Times New Roman" w:hAnsi="Book Antiqua" w:cs="Calibri"/>
                <w:color w:val="000000"/>
                <w:sz w:val="16"/>
                <w:szCs w:val="16"/>
                <w:lang w:eastAsia="pt-BR"/>
              </w:rPr>
              <w:br/>
              <w:t xml:space="preserve">Baixo poder espumante. Aspecto líquido. </w:t>
            </w:r>
            <w:r w:rsidRPr="00D94106">
              <w:rPr>
                <w:rFonts w:ascii="Book Antiqua" w:eastAsia="Times New Roman" w:hAnsi="Book Antiqua" w:cs="Calibri"/>
                <w:color w:val="000000"/>
                <w:sz w:val="16"/>
                <w:szCs w:val="16"/>
                <w:lang w:eastAsia="pt-BR"/>
              </w:rPr>
              <w:br/>
              <w:t>Principio ativo: presença de agente bactericida. Perfume agradável, fragrâncias lavanda, eucalipto e jasmim. Embalagem deve conter o nome do fabricante, data de fabricação, lote e prazo de validade.</w:t>
            </w:r>
            <w:r w:rsidRPr="00D94106">
              <w:rPr>
                <w:rFonts w:ascii="Book Antiqua" w:eastAsia="Times New Roman" w:hAnsi="Book Antiqua" w:cs="Calibri"/>
                <w:color w:val="000000"/>
                <w:sz w:val="16"/>
                <w:szCs w:val="16"/>
                <w:lang w:eastAsia="pt-BR"/>
              </w:rPr>
              <w:br/>
            </w:r>
            <w:r w:rsidRPr="00D94106">
              <w:rPr>
                <w:rFonts w:ascii="Book Antiqua" w:eastAsia="Times New Roman" w:hAnsi="Book Antiqua" w:cs="Calibri"/>
                <w:b/>
                <w:bCs/>
                <w:color w:val="000000"/>
                <w:sz w:val="16"/>
                <w:szCs w:val="16"/>
                <w:lang w:eastAsia="pt-BR"/>
              </w:rPr>
              <w:t>Registro válido na Anvisa.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6892</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R$ 8,93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cantSplit/>
          <w:trHeight w:val="348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10</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b/>
                <w:bCs/>
                <w:color w:val="000000"/>
                <w:sz w:val="16"/>
                <w:szCs w:val="16"/>
                <w:lang w:eastAsia="pt-BR"/>
              </w:rPr>
              <w:t>Detergente Biodegradável Neutro 500ml – Unidade.</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Detergente para louça, glicerinado, testado dermatologicamente, biodegradável, embalagem translúcida de 500ml com bico do</w:t>
            </w:r>
            <w:r>
              <w:rPr>
                <w:rFonts w:ascii="Book Antiqua" w:eastAsia="Times New Roman" w:hAnsi="Book Antiqua" w:cs="Calibri"/>
                <w:color w:val="000000"/>
                <w:sz w:val="16"/>
                <w:szCs w:val="16"/>
                <w:lang w:eastAsia="pt-BR"/>
              </w:rPr>
              <w:t>sador.</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 xml:space="preserve">O produto deverá ser transparente, isento de perfume, partículas insolúveis ou materiais precipitados e inócuos à pele. Deverá garantir a remoção de resíduos gordurosos e sujidades em geral e enxágue rápido. Acondicionado em caixa de papelão com 24 unidades, constando externamente os dados de identificação, a procedência, o prazo de validade, a quantidade e o número de registro ou notificação do produto junto ao órgão da Vigilância Sanitária. Validade mínima de 12 (doze) meses a partir da data de entrega do produto. </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Registro ou notificação do produto junto ao órgão da Vigilância Sanitária.</w:t>
            </w:r>
            <w:r w:rsidRPr="00D94106">
              <w:rPr>
                <w:rFonts w:ascii="Book Antiqua" w:eastAsia="Times New Roman" w:hAnsi="Book Antiqua" w:cs="Calibri"/>
                <w:color w:val="000000"/>
                <w:sz w:val="16"/>
                <w:szCs w:val="16"/>
                <w:lang w:eastAsia="pt-BR"/>
              </w:rPr>
              <w:t xml:space="preserve"> </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4584</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R$ 1,76</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937"/>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11</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Dispenser para Sabonete Líquido – Unidade.</w:t>
            </w:r>
            <w:r w:rsidRPr="00D94106">
              <w:rPr>
                <w:rFonts w:ascii="Book Antiqua" w:eastAsia="Times New Roman" w:hAnsi="Book Antiqua" w:cs="Calibri"/>
                <w:b/>
                <w:bCs/>
                <w:color w:val="000000"/>
                <w:sz w:val="16"/>
                <w:szCs w:val="16"/>
                <w:lang w:eastAsia="pt-BR"/>
              </w:rPr>
              <w:br w:type="page"/>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do suporte: plástico rígido com furos na parte traseira para fixação na parede, buchas e parafusos, com acionador de pressão na parte frontal. Contendo reservatório Plástico, capacidade 800ml. Cor branca.</w:t>
            </w:r>
            <w:r w:rsidRPr="00D94106">
              <w:rPr>
                <w:rFonts w:ascii="Book Antiqua" w:eastAsia="Times New Roman" w:hAnsi="Book Antiqua" w:cs="Calibri"/>
                <w:b/>
                <w:bCs/>
                <w:color w:val="000000"/>
                <w:sz w:val="16"/>
                <w:szCs w:val="16"/>
                <w:lang w:eastAsia="pt-BR"/>
              </w:rPr>
              <w:br w:type="page"/>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113</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R$ 30,49</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53"/>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12</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Dispenser para Papel Rolão em Aço Inox – Unidade.</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 xml:space="preserve">Material aço inoxidável resistente, dimensões do papel higiênico: 10cm x 300m. Tipo: Rolão, com parafusos e buchas para fixação e chave. </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146</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R$ 130,96</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79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13</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Dispenser para Papel Toalha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plástico resistente com buchas e parafusos para fixação na parede. Para papel tipo interfolhado. Medidas aproximadas: (A x L x C) 32cm x 23cm x 13cm. Cor branca.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139</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R$ 32,77</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07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14</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Escova Sanitária tipo Bola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Escova sanitária para limpeza de vasos sanitários com cabo longo resistente rígido (não curvar com pressão no uso), com suporte, com base para pendurar evitando o contato com a sujeira, cerdas de polipropileno de qualidade (tipo bola). Cor branca.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575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R$ 7,13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815"/>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15</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Esponj</w:t>
            </w:r>
            <w:r>
              <w:rPr>
                <w:rFonts w:ascii="Book Antiqua" w:eastAsia="Times New Roman" w:hAnsi="Book Antiqua" w:cs="Calibri"/>
                <w:b/>
                <w:bCs/>
                <w:color w:val="000000"/>
                <w:sz w:val="16"/>
                <w:szCs w:val="16"/>
                <w:lang w:eastAsia="pt-BR"/>
              </w:rPr>
              <w:t>a de Aço para Limpeza – Pacote.</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b/>
                <w:bCs/>
                <w:color w:val="000000"/>
                <w:sz w:val="16"/>
                <w:szCs w:val="16"/>
                <w:lang w:eastAsia="pt-BR"/>
              </w:rPr>
              <w:t>Embalagem deve conter no mínimo 8 unidades.</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 lã de aço para limpeza de utensílios de difícil remoção, formato retangular, textura macia e isenta de sinais de oxidação.</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49</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R$ 2,01</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1226"/>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16</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 xml:space="preserve">Esponja </w:t>
            </w:r>
            <w:r>
              <w:rPr>
                <w:rFonts w:ascii="Book Antiqua" w:eastAsia="Times New Roman" w:hAnsi="Book Antiqua" w:cs="Calibri"/>
                <w:b/>
                <w:bCs/>
                <w:color w:val="000000"/>
                <w:sz w:val="16"/>
                <w:szCs w:val="16"/>
                <w:lang w:eastAsia="pt-BR"/>
              </w:rPr>
              <w:t>Multiuso para Limpeza – Pacote.</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b/>
                <w:bCs/>
                <w:color w:val="000000"/>
                <w:sz w:val="16"/>
                <w:szCs w:val="16"/>
                <w:lang w:eastAsia="pt-BR"/>
              </w:rPr>
              <w:t>Embalagem deve conter no mínimo 4 unidades.</w:t>
            </w:r>
            <w:r>
              <w:rPr>
                <w:rFonts w:ascii="Book Antiqua" w:eastAsia="Times New Roman" w:hAnsi="Book Antiqua" w:cs="Calibri"/>
                <w:color w:val="000000"/>
                <w:sz w:val="16"/>
                <w:szCs w:val="16"/>
                <w:lang w:eastAsia="pt-BR"/>
              </w:rPr>
              <w:t xml:space="preserve"> </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Deve conter nome do fabricante, lote e validade.</w:t>
            </w:r>
            <w:r w:rsidRPr="00D94106">
              <w:rPr>
                <w:rFonts w:ascii="Book Antiqua" w:eastAsia="Times New Roman" w:hAnsi="Book Antiqua" w:cs="Calibri"/>
                <w:color w:val="000000"/>
                <w:sz w:val="16"/>
                <w:szCs w:val="16"/>
                <w:lang w:eastAsia="pt-BR"/>
              </w:rPr>
              <w:br/>
              <w:t>Medindo no mínimo 110x74x23mm, cor amarela e verde, material espuma poliuretano, com ação abrasiva, espuma de poliuretano, fibra sintética, abrasiva e agente bactericida.</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3484</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R$ 3,10</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693"/>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17</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Flanela para limpeza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Flanela para limpeza em geral, 100% algodão, medindo no mínimo 40cm x 60cm, cor amarela ou laranja, com bainha.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3430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R$ 2,15</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05"/>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18</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Filtro</w:t>
            </w:r>
            <w:r>
              <w:rPr>
                <w:rFonts w:ascii="Book Antiqua" w:eastAsia="Times New Roman" w:hAnsi="Book Antiqua" w:cs="Calibri"/>
                <w:b/>
                <w:bCs/>
                <w:color w:val="000000"/>
                <w:sz w:val="16"/>
                <w:szCs w:val="16"/>
                <w:lang w:eastAsia="pt-BR"/>
              </w:rPr>
              <w:t xml:space="preserve"> Descartável para Café – Caixa.</w:t>
            </w:r>
          </w:p>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Embalagem com no mínimo 30 unidades.</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Confeccionado em papel na cor branca. </w:t>
            </w:r>
            <w:r w:rsidRPr="00D94106">
              <w:rPr>
                <w:rFonts w:ascii="Book Antiqua" w:eastAsia="Times New Roman" w:hAnsi="Book Antiqua" w:cs="Calibri"/>
                <w:color w:val="000000"/>
                <w:sz w:val="16"/>
                <w:szCs w:val="16"/>
                <w:lang w:eastAsia="pt-BR"/>
              </w:rPr>
              <w:br/>
              <w:t>Tamanho: 103.</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482</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R$ 4,70</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376"/>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19</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Fósforo – Caixa.</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Embalagem com no mínimo 240 Palitos de Fósforo Longos, de 5cm.</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101</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R$ 3,82</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20</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Multi Inseticida em Spray 300 ml – Frasco.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Inseticida com ação eficaz contra insetos tais como: moscas, mosquitos, pulgas, formigas e baratas. O frasco deve ser no mínimo 300ml, com odor suave e não provoque manchas no mobiliário, pisos e paredes. Deve estar estampado no rótulo dados de identificação, registro no Ministério da Saúde, responsável técnico, procedência, data de fabricação, lote e validade.</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168</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R$ 10,33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cantSplit/>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21</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Limpa Vidros Líquido 500 ml – Frasco.</w:t>
            </w:r>
          </w:p>
          <w:p w:rsidR="002850DE"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Embalagem com no mínimo 500ml.</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Deve ser à base de água, álcool, solvente, princípios ativos. Aplicação limpeza e proteção de vidros, tipo antiembaçante, antiestático e desengordurante.</w:t>
            </w:r>
            <w:r w:rsidRPr="00D94106">
              <w:rPr>
                <w:rFonts w:ascii="Book Antiqua" w:eastAsia="Times New Roman" w:hAnsi="Book Antiqua" w:cs="Calibri"/>
                <w:color w:val="000000"/>
                <w:sz w:val="16"/>
                <w:szCs w:val="16"/>
                <w:lang w:eastAsia="pt-BR"/>
              </w:rPr>
              <w:br/>
              <w:t>A embalagem deverá conter externamente os dados de identificação, procedência, responsável, composição química, registro, número do lote, data de validade.</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2201</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R$ 7,29</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537"/>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22</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Lixeira Plástica 12 Litros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plástico resistente, com tampa simples, capacidade de no mínimo 12 litros.</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251</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R$ 18,78</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361"/>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23</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Lixeira Plástica 60 Litros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plástico injetado resistente, com tampa  simples, capacidade de no mínimo 60 litros.</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130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R$ 48,44</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220"/>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24</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Lustra Móveis 200 ml – Frasco.</w:t>
            </w:r>
          </w:p>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Embalagem de 200ml.</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Lustra móveis, solução aquosa cremosa, perfumada para aplicação em móveis e superfícies lisas. A embalagem deverá conter externamente os dados de identificação, procedência, composição química, número do lote, data de validade.</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83</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R$ 4,90</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1382"/>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25</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Luva Multiuso Cano Longo – Par.</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Composição: Látex 100% natural. Forro 100% algodão flocado para absorver a transpiração, ideal para limpeza de louças, panelas, banheiro, etc., flexíveis, resistentes e com palma da mão antiderrapante, bordas ajustadas que aumentam a proteção, evitando a entrada de água. Poderá ser pedido nos tamanhos: P, M ou G.</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1920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R$ 8,53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CA: _________</w:t>
            </w:r>
          </w:p>
        </w:tc>
      </w:tr>
      <w:tr w:rsidR="00805159" w:rsidRPr="00D94106" w:rsidTr="00805159">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26</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Mop 360º (Kit Spin Mop) – Unidade.</w:t>
            </w:r>
            <w:r w:rsidRPr="00D94106">
              <w:rPr>
                <w:rFonts w:ascii="Book Antiqua" w:eastAsia="Times New Roman" w:hAnsi="Book Antiqua" w:cs="Calibri"/>
                <w:b/>
                <w:bCs/>
                <w:color w:val="000000"/>
                <w:sz w:val="16"/>
                <w:szCs w:val="16"/>
                <w:lang w:eastAsia="pt-BR"/>
              </w:rPr>
              <w:br w:type="page"/>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Balde confeccionado em polipropileno resistente, esfregão em micro fibra poliéster 100%, cabo em alumínio com sistema de encaixe, com no mínimo 2,5cm diâmetro, articulável com regulagem de altura e travamento entre, aproximadamente 98 e 128cm, haste rotativa com sistema de travamento e descanso na posição vertical, capacidade mínima de 16 litros. Características adicionais: Para limpar, secar, absorver líquidos, retirar pó, possuir sistema de centrifugação com no mínimo 2650RPM para </w:t>
            </w:r>
            <w:r w:rsidRPr="00D94106">
              <w:rPr>
                <w:rFonts w:ascii="Book Antiqua" w:eastAsia="Times New Roman" w:hAnsi="Book Antiqua" w:cs="Calibri"/>
                <w:color w:val="000000"/>
                <w:sz w:val="16"/>
                <w:szCs w:val="16"/>
                <w:lang w:eastAsia="pt-BR"/>
              </w:rPr>
              <w:lastRenderedPageBreak/>
              <w:t>expelir a água e sujeira dentro do balde, cabeça rotativa de 360° para limpeza. O conjunto deverá conter: 01 unidade de esfregão tipo "Spin Mop" (com balde), 01 disco refil, 01 bastão (02 partes), 01 cesto giratório metal resistente em  cor inox e 01 refil de limpeza. Cores diversas.</w:t>
            </w:r>
            <w:r w:rsidRPr="00D94106">
              <w:rPr>
                <w:rFonts w:ascii="Book Antiqua" w:eastAsia="Times New Roman" w:hAnsi="Book Antiqua" w:cs="Calibri"/>
                <w:color w:val="000000"/>
                <w:sz w:val="16"/>
                <w:szCs w:val="16"/>
                <w:lang w:eastAsia="pt-BR"/>
              </w:rPr>
              <w:br w:type="page"/>
            </w:r>
            <w:r w:rsidRPr="00D94106">
              <w:rPr>
                <w:rFonts w:ascii="Book Antiqua" w:eastAsia="Times New Roman" w:hAnsi="Book Antiqua" w:cs="Calibri"/>
                <w:color w:val="000000"/>
                <w:sz w:val="16"/>
                <w:szCs w:val="16"/>
                <w:lang w:eastAsia="pt-BR"/>
              </w:rPr>
              <w:br w:type="page"/>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lastRenderedPageBreak/>
              <w:t>228</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R$ 104,29</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5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27</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Mop Pó Completo 60cm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Deve possuir cabo retrátil em alumínio com 150cm e suporte da base em alumínio com 60cm. Acompanha refil para inserção no suporte.</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120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R$ 90,68</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266"/>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28</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Pá Coletora de Lixo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em plástico resistente, aplicação em limpeza, cores diversas. Cabo até a ponta da pá medindo aproximadamente 34cm e largura de 22cm podendo variar 01cm, ponta com rebaixamento para facilitar o recolhimento da sujeira.</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140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R$ 22,92</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71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29</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Pano de Copa Grande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Com bainha em volta de todo o pano, para cozinha, resistente, 100% algodão, alvejado, cor branca, medindo no mínimo 90x68cm.</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2510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R$ 6,79</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30</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Pano para Limpeza Grande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Para limpeza em geral, medindo no mínimo 90x68cm, 100% algodão,</w:t>
            </w:r>
            <w:r>
              <w:rPr>
                <w:rFonts w:ascii="Book Antiqua" w:eastAsia="Times New Roman" w:hAnsi="Book Antiqua" w:cs="Calibri"/>
                <w:color w:val="000000"/>
                <w:sz w:val="16"/>
                <w:szCs w:val="16"/>
                <w:lang w:eastAsia="pt-BR"/>
              </w:rPr>
              <w:t xml:space="preserve"> </w:t>
            </w:r>
            <w:r w:rsidRPr="00D94106">
              <w:rPr>
                <w:rFonts w:ascii="Book Antiqua" w:eastAsia="Times New Roman" w:hAnsi="Book Antiqua" w:cs="Calibri"/>
                <w:color w:val="000000"/>
                <w:sz w:val="16"/>
                <w:szCs w:val="16"/>
                <w:lang w:eastAsia="pt-BR"/>
              </w:rPr>
              <w:t>alvejado, na cor branca, duplo tipo saco com costura.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5240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R$ 9,19</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31</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B01445">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w:t>
            </w:r>
            <w:r>
              <w:rPr>
                <w:rFonts w:ascii="Book Antiqua" w:eastAsia="Times New Roman" w:hAnsi="Book Antiqua" w:cs="Calibri"/>
                <w:b/>
                <w:bCs/>
                <w:color w:val="000000"/>
                <w:sz w:val="16"/>
                <w:szCs w:val="16"/>
                <w:lang w:eastAsia="pt-BR"/>
              </w:rPr>
              <w:t>pel Higiênico 30mx10cm – Fardo.</w:t>
            </w:r>
          </w:p>
          <w:p w:rsidR="00805159" w:rsidRDefault="00805159" w:rsidP="00B01445">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Fardo com 64 rolos.</w:t>
            </w:r>
          </w:p>
          <w:p w:rsidR="00805159" w:rsidRDefault="00805159" w:rsidP="00B01445">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Matéria Prima: Papel de folha simples, branco, fabricado com 100% celulose virgem, em rolos. O produto deverá estar de acordo com as normas da ABNT NBR 15464-1/2007, NBR 15134/2007, e NBR 15004/2003. Deverá dissolver-se em água, macio, absorvente e homogêneo, não poderá esfarelar durante o uso, não poderá apresentar odor desagradável (não característico), corte imperfeito, enrugamento com dobras e deverá apresentar resistência adequada à tração. Deverá ainda, ser enrolado de maneira uniforme e adequadamente apertado em um tubo de papelão resistente de modo a suportar sem deformação as condições de estocagem, transporte e trabalho, apresentando corte lateral sem rebarbas. Deverá ser acondicionado em rolos, sobre a forma de embalagem coletiva (fardos) com 64 unidades, deverá ser resistente e adequada para suportar o manuseio e as condições do transporte</w:t>
            </w:r>
            <w:r>
              <w:rPr>
                <w:rFonts w:ascii="Book Antiqua" w:eastAsia="Times New Roman" w:hAnsi="Book Antiqua" w:cs="Calibri"/>
                <w:color w:val="000000"/>
                <w:sz w:val="16"/>
                <w:szCs w:val="16"/>
                <w:lang w:eastAsia="pt-BR"/>
              </w:rPr>
              <w:t xml:space="preserve"> ou da estocagem sem romper-se.</w:t>
            </w:r>
          </w:p>
          <w:p w:rsidR="00805159" w:rsidRPr="00D94106" w:rsidRDefault="00805159" w:rsidP="00B01445">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Deverá ainda, conter embalagens primárias com 8 unidades, bem como indicação quantitativa e demais exigências previstas na Portaria 153, de 19/05/2008 - INMETRO.</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4989</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R$ 45,27</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28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32</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Papel Higiênico Rolã</w:t>
            </w:r>
            <w:r>
              <w:rPr>
                <w:rFonts w:ascii="Book Antiqua" w:eastAsia="Times New Roman" w:hAnsi="Book Antiqua" w:cs="Calibri"/>
                <w:b/>
                <w:bCs/>
                <w:color w:val="000000"/>
                <w:sz w:val="16"/>
                <w:szCs w:val="16"/>
                <w:lang w:eastAsia="pt-BR"/>
              </w:rPr>
              <w:t>o – Fardo.</w:t>
            </w:r>
          </w:p>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Embalagem com 8 rolos de 300m, com 2.400m.</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Matéria prima: fabricado com 100% de c</w:t>
            </w:r>
            <w:r>
              <w:rPr>
                <w:rFonts w:ascii="Book Antiqua" w:eastAsia="Times New Roman" w:hAnsi="Book Antiqua" w:cs="Calibri"/>
                <w:color w:val="000000"/>
                <w:sz w:val="16"/>
                <w:szCs w:val="16"/>
                <w:lang w:eastAsia="pt-BR"/>
              </w:rPr>
              <w:t>elulose virgem, alta qualidade.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Características adicionais: em rolo, folha simples, dimensões: 10cm x 300m, branco. O produto deverá estar de acordo com as normas da ABNT NBR 15464-9/2007. Deverá dissolver-se em água, macio, absorvente e homogêneo, não poderá esfarelar durante o uso, não poderá apresentar odor desagradável, (não característico), corte imperfeito, enrugamento com dobras e deverá apresentar resistência adequada à tração. Com indicação quantitativa e demais exigências previstas na Portaria 251/2021 - INMETRO.</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3830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R$ 39,93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242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33</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 xml:space="preserve">Papel Toalha Branco – Pacote. </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br w:type="page"/>
              <w:t>Pacote com 1.000 folhas, acondicionado em 04 embalagens internas com no mínimo 250 folhas.</w:t>
            </w:r>
            <w:r w:rsidRPr="00D94106">
              <w:rPr>
                <w:rFonts w:ascii="Book Antiqua" w:eastAsia="Times New Roman" w:hAnsi="Book Antiqua" w:cs="Calibri"/>
                <w:b/>
                <w:bCs/>
                <w:color w:val="000000"/>
                <w:sz w:val="16"/>
                <w:szCs w:val="16"/>
                <w:lang w:eastAsia="pt-BR"/>
              </w:rPr>
              <w:br w:type="page"/>
            </w:r>
            <w:r>
              <w:rPr>
                <w:rFonts w:ascii="Book Antiqua" w:eastAsia="Times New Roman" w:hAnsi="Book Antiqua" w:cs="Calibri"/>
                <w:b/>
                <w:bCs/>
                <w:color w:val="000000"/>
                <w:sz w:val="16"/>
                <w:szCs w:val="16"/>
                <w:lang w:eastAsia="pt-BR"/>
              </w:rPr>
              <w:t xml:space="preserve"> </w:t>
            </w:r>
            <w:r w:rsidRPr="00D94106">
              <w:rPr>
                <w:rFonts w:ascii="Book Antiqua" w:eastAsia="Times New Roman" w:hAnsi="Book Antiqua" w:cs="Calibri"/>
                <w:color w:val="000000"/>
                <w:sz w:val="16"/>
                <w:szCs w:val="16"/>
                <w:lang w:eastAsia="pt-BR"/>
              </w:rPr>
              <w:t xml:space="preserve">Em bloco, para toalheiro de papel intercalado, classe 1 (conforme Norma ABNT 15464-7 e 15134), extra branco (alvura ISO igual ou superior a 85%), crepado, gofrado, fabricado exclusivamente com fibras celulósicas virgens (não- recicladas), sendo admitidas aparas do tipo "A" (papel branco de ótima qualidade, sem pigmentação ou revestimento), com 1 dobra (2 faces), medindo, no mínimo, 20 x 21cm (larg. x comp.), com gramatura igual ou superior a 27 g/m². </w:t>
            </w:r>
            <w:r w:rsidRPr="00D94106">
              <w:rPr>
                <w:rFonts w:ascii="Book Antiqua" w:eastAsia="Times New Roman" w:hAnsi="Book Antiqua" w:cs="Calibri"/>
                <w:b/>
                <w:bCs/>
                <w:color w:val="000000"/>
                <w:sz w:val="16"/>
                <w:szCs w:val="16"/>
                <w:lang w:eastAsia="pt-BR"/>
              </w:rPr>
              <w:br w:type="page"/>
            </w:r>
            <w:r w:rsidRPr="00D94106">
              <w:rPr>
                <w:rFonts w:ascii="Book Antiqua" w:eastAsia="Times New Roman" w:hAnsi="Book Antiqua" w:cs="Calibri"/>
                <w:b/>
                <w:bCs/>
                <w:color w:val="000000"/>
                <w:sz w:val="16"/>
                <w:szCs w:val="16"/>
                <w:lang w:eastAsia="pt-BR"/>
              </w:rPr>
              <w:br w:type="page"/>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28640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R$ 10,24</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416"/>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34</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Refil Mop Pó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Material: fios 100% acrílicos, retenção de partículas por estática natural, base superior confeccionada com tecido sintético de alta resistência, que seja lavável e de fácil secagem, resistente ao encolhimento, fixação através de encaixe na armação, dimensões de no mínimo 60cm de comprimento, peso de no mínimo 200gr.</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144</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R$ 32,03</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517"/>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35</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Rodo de Borracha Dupla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Rodo com base em alumínio, com borracha dupla, com dimensão de 40cm, com cabo de alumínio medindo 150cm.</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83</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R$ 26,40</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86"/>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36</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Rodo de Borracha Dupla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Rodo com base em alumínio, com borracha dupla, com dimensão de 60cm, com cabo de alumínio medindo 150cm.</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1070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R$ 29,01</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025"/>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37</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Sabão em Barra – Pacote.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Pacote com 5 unidades de 180g cada, totalizando 900g.</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 xml:space="preserve">Sabão em barra glicerinado, amarelo, multiuso, biodegradável, testado dermatologicamente para limpeza em geral. </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159</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R$ 10,41</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cantSplit/>
          <w:trHeight w:val="493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38</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B01445">
            <w:pPr>
              <w:ind w:left="0" w:right="0"/>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Sabão em Pó – Pacote.</w:t>
            </w:r>
          </w:p>
          <w:p w:rsidR="00805159" w:rsidRDefault="00805159" w:rsidP="00B01445">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Pacote com 1,6kg.</w:t>
            </w:r>
          </w:p>
          <w:p w:rsidR="00805159" w:rsidRPr="00D94106" w:rsidRDefault="00805159" w:rsidP="00B01445">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Pó granulado e homogêneo com aroma agradável, inócuo à pele. Quando misturado em água deverá apresentar boas condições de formação de espuma e completa dissolução. Na decantação não poderão aparecer partículas arenosas ou sólidas, estranhas à sua constituição. Não poderá manchar ou esbranquiçar o corpo sobre o qual for aplicado, bem como não deixar resíduos após o enxágüe, removendo gorduras e manchas. Composição básica: Tensoativo aniônico, tamponantes, coadjuvantes, sinergista, branqueador óptico. As características dimensionais para acondicionamento deverão obedecer à tolerância máxima admitida no exame quantitativo previsto nas portaria nº 249/2021 - INMETRO. A natureza da embalagem escolhida para acondicionamento do produto deverá ser compatível com o mesmo, bem como com o seu transporte, manuseio e dimensionadas para suportar o empilhamento máximo recomendado, oferecendo condições que impeçam quebra, ruptura ou vazamento, que possam por em risco a saúde humana e o ambiente. Deverá conter no rótulo Responsável Técnico e registro ou notificação na ANVISA.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3808</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R$ 11,38</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228"/>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39</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Sabonete Líquido 5 Litros – Galão.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Para lavagem de mãos em uso geral, utilização em ambientes diversos, fragrância suave e com alto poder de cobertura. Fórmula que evita o ressecamento das mãos, biodegradável. Selado, em concentração adequada pronta para uso. Deve estar estampado no rótulo dados de identificação, registro no Ministério da Saúde/Anvisa, </w:t>
            </w:r>
            <w:r w:rsidRPr="00D94106">
              <w:rPr>
                <w:rFonts w:ascii="Book Antiqua" w:eastAsia="Times New Roman" w:hAnsi="Book Antiqua" w:cs="Calibri"/>
                <w:color w:val="000000"/>
                <w:sz w:val="16"/>
                <w:szCs w:val="16"/>
                <w:lang w:eastAsia="pt-BR"/>
              </w:rPr>
              <w:lastRenderedPageBreak/>
              <w:t xml:space="preserve">responsável técnico, procedência, data de fabricação, lote e validade. </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lastRenderedPageBreak/>
              <w:t>2162</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R$ 15,26</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cantSplit/>
          <w:trHeight w:val="3488"/>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40</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Saco para Lixo 240 Litros – Pacote.</w:t>
            </w:r>
            <w:r w:rsidRPr="00D94106">
              <w:rPr>
                <w:rFonts w:ascii="Book Antiqua" w:eastAsia="Times New Roman" w:hAnsi="Book Antiqua" w:cs="Calibri"/>
                <w:b/>
                <w:bCs/>
                <w:sz w:val="16"/>
                <w:szCs w:val="16"/>
                <w:lang w:eastAsia="pt-BR"/>
              </w:rPr>
              <w:br w:type="page"/>
            </w:r>
          </w:p>
          <w:p w:rsidR="00805159" w:rsidRPr="00D94106" w:rsidRDefault="00805159" w:rsidP="001E70AF">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Embalados em pacotes com 100 unidades e acondicionados em fardo resistente.</w:t>
            </w:r>
            <w:r w:rsidRPr="00D94106">
              <w:rPr>
                <w:rFonts w:ascii="Book Antiqua" w:eastAsia="Times New Roman" w:hAnsi="Book Antiqua" w:cs="Calibri"/>
                <w:b/>
                <w:bCs/>
                <w:sz w:val="16"/>
                <w:szCs w:val="16"/>
                <w:lang w:eastAsia="pt-BR"/>
              </w:rPr>
              <w:br w:type="page"/>
            </w:r>
            <w:r>
              <w:rPr>
                <w:rFonts w:ascii="Book Antiqua" w:eastAsia="Times New Roman" w:hAnsi="Book Antiqua" w:cs="Calibri"/>
                <w:b/>
                <w:bCs/>
                <w:sz w:val="16"/>
                <w:szCs w:val="16"/>
                <w:lang w:eastAsia="pt-BR"/>
              </w:rPr>
              <w:t xml:space="preserve"> </w:t>
            </w:r>
            <w:r w:rsidRPr="00D94106">
              <w:rPr>
                <w:rFonts w:ascii="Book Antiqua" w:eastAsia="Times New Roman" w:hAnsi="Book Antiqua" w:cs="Calibri"/>
                <w:sz w:val="16"/>
                <w:szCs w:val="16"/>
                <w:lang w:eastAsia="pt-BR"/>
              </w:rPr>
              <w:t>Saco plástico para lixo, polietileno de baixa densidade, capacidade 240 litros, medindo 115cmx115cm (variação+/- 1cm), com no mínimo 12 micras, cor preto. Tipo I Classe 1. Deverá apresentar solda contínua e homogênea com fundo reto e uniforme proporcionando devida vedação e não permitindo a perda de conteúdo durante o manuseio</w:t>
            </w:r>
            <w:r w:rsidR="00962017">
              <w:rPr>
                <w:rFonts w:ascii="Book Antiqua" w:eastAsia="Times New Roman" w:hAnsi="Book Antiqua" w:cs="Calibri"/>
                <w:sz w:val="16"/>
                <w:szCs w:val="16"/>
                <w:lang w:eastAsia="pt-BR"/>
              </w:rPr>
              <w:t xml:space="preserve">. </w:t>
            </w:r>
            <w:r w:rsidRPr="00D94106">
              <w:rPr>
                <w:rFonts w:ascii="Book Antiqua" w:eastAsia="Times New Roman" w:hAnsi="Book Antiqua" w:cs="Calibri"/>
                <w:sz w:val="16"/>
                <w:szCs w:val="16"/>
                <w:lang w:eastAsia="pt-BR"/>
              </w:rPr>
              <w:t>Embalagem deve conter o nome do fabricante, data de fabricação, lote e prazo de validade, quantidade de sacos, dimensões (largura x altura), Capacidade Nominal (volume L / massa kg), o Resíduo (normal ou pesado). O produto não pode expelir odor desagradável. Os sacos plásticos para acondicionamento de lixo deverão estar de acordo com a Associação Brasileira de Normas Técnicas (ABNT) e sua referência normativa deverá seguir a NBR 9191/2008 atualizada.</w:t>
            </w:r>
            <w:r w:rsidRPr="00D94106">
              <w:rPr>
                <w:rFonts w:ascii="Book Antiqua" w:eastAsia="Times New Roman" w:hAnsi="Book Antiqua" w:cs="Calibri"/>
                <w:sz w:val="16"/>
                <w:szCs w:val="16"/>
                <w:lang w:eastAsia="pt-BR"/>
              </w:rPr>
              <w:br w:type="page"/>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2135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R$ 108,07</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391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41</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B01445">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Saco</w:t>
            </w:r>
            <w:r>
              <w:rPr>
                <w:rFonts w:ascii="Book Antiqua" w:eastAsia="Times New Roman" w:hAnsi="Book Antiqua" w:cs="Calibri"/>
                <w:b/>
                <w:bCs/>
                <w:sz w:val="16"/>
                <w:szCs w:val="16"/>
                <w:lang w:eastAsia="pt-BR"/>
              </w:rPr>
              <w:t xml:space="preserve"> para Lixo 100 Litros – Pacote.</w:t>
            </w:r>
          </w:p>
          <w:p w:rsidR="00805159" w:rsidRPr="00D94106" w:rsidRDefault="00805159" w:rsidP="00B01445">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 xml:space="preserve">Embalados em pacotes com 100 unidades e acondicionados em fardo resistente. </w:t>
            </w:r>
            <w:r w:rsidRPr="00D94106">
              <w:rPr>
                <w:rFonts w:ascii="Book Antiqua" w:eastAsia="Times New Roman" w:hAnsi="Book Antiqua" w:cs="Calibri"/>
                <w:sz w:val="16"/>
                <w:szCs w:val="16"/>
                <w:lang w:eastAsia="pt-BR"/>
              </w:rPr>
              <w:t>Saco plástico para lixo, polietileno de baixa densidade, com capacidade de 100 litros, medindo 75cm x 105cm (variação +/-1cm), com no mínimo 10 micras, na cor preta, classe I. Deverá apresentar solda contínua e homogênea com fundo reto e uniforme proporcionando devida vedação e não permitindo a perda de conteúdo durante o manuseio. Embalagem deve conter o nome do fabricante, data de fabricação, lote e prazo de validade, quantidade de sacos, dimensões (largura x altura), Capacidade Nominal (volume L / massa kg), o Resíduo (normal ou pesado). O produto não pode expelir odor desagradável. Os sacos plásticos para acondicionamento de lixo deverão estar de acordo com a Associação Brasileira de Normas Técnicas(ABNT) e sua referência normativa deverá seguir a NBR 9191/2008 atualizada.</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3292</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R$ 45,11</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3772"/>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42</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B01445">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Sac</w:t>
            </w:r>
            <w:r>
              <w:rPr>
                <w:rFonts w:ascii="Book Antiqua" w:eastAsia="Times New Roman" w:hAnsi="Book Antiqua" w:cs="Calibri"/>
                <w:b/>
                <w:bCs/>
                <w:sz w:val="16"/>
                <w:szCs w:val="16"/>
                <w:lang w:eastAsia="pt-BR"/>
              </w:rPr>
              <w:t>o para Lixo 50 Litros - Pacote.</w:t>
            </w:r>
          </w:p>
          <w:p w:rsidR="00805159" w:rsidRPr="00D94106" w:rsidRDefault="00805159" w:rsidP="00B01445">
            <w:pPr>
              <w:ind w:left="0" w:right="0"/>
              <w:rPr>
                <w:rFonts w:ascii="Book Antiqua" w:eastAsia="Times New Roman" w:hAnsi="Book Antiqua" w:cs="Calibri"/>
                <w:b/>
                <w:bCs/>
                <w:color w:val="FF0000"/>
                <w:sz w:val="16"/>
                <w:szCs w:val="16"/>
                <w:lang w:eastAsia="pt-BR"/>
              </w:rPr>
            </w:pPr>
            <w:r w:rsidRPr="00D94106">
              <w:rPr>
                <w:rFonts w:ascii="Book Antiqua" w:eastAsia="Times New Roman" w:hAnsi="Book Antiqua" w:cs="Calibri"/>
                <w:b/>
                <w:bCs/>
                <w:sz w:val="16"/>
                <w:szCs w:val="16"/>
                <w:lang w:eastAsia="pt-BR"/>
              </w:rPr>
              <w:t>Embalados em pacotes com 100 unidades e acondicionados em fardo resistente.</w:t>
            </w:r>
            <w:r>
              <w:rPr>
                <w:rFonts w:ascii="Book Antiqua" w:eastAsia="Times New Roman" w:hAnsi="Book Antiqua" w:cs="Calibri"/>
                <w:b/>
                <w:bCs/>
                <w:sz w:val="16"/>
                <w:szCs w:val="16"/>
                <w:lang w:eastAsia="pt-BR"/>
              </w:rPr>
              <w:t xml:space="preserve"> </w:t>
            </w:r>
            <w:r w:rsidRPr="00D94106">
              <w:rPr>
                <w:rFonts w:ascii="Book Antiqua" w:eastAsia="Times New Roman" w:hAnsi="Book Antiqua" w:cs="Calibri"/>
                <w:sz w:val="16"/>
                <w:szCs w:val="16"/>
                <w:lang w:eastAsia="pt-BR"/>
              </w:rPr>
              <w:t>Saco plástico para lixo, polietileno de baixa densidade, com capacidade de 50 litros, medindo 63cmx80cm (variação+/- 1cm), com no mínimo 8 micras, na cor preta. Classe I. Deverá apresentar solda contínua e homogênea com fundo reto e uniforme proporcionando devida vedação e não permitindo a perda de conteúdo durante o manuseio. Embalagem deve conter o nome do fabricante, data de fabricação, lote e prazo de validade, quantidade de sacos, dimensões (largura x altura), Capacidade Nominal (volume L / massa kg), o Resíduo (normal ou pesado). O produto não pode expelir odor desagradável. Os sacos plásticos para acondicionamento de lixo deverão estar de acordo com a Associação Brasileira de Normas Técnicas(ABNT) e sua referência normativa deverá seguir a NBR 9191/2008 atualizada.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3345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R$ 15,55</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3772"/>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43</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DB6062">
            <w:pPr>
              <w:ind w:left="0" w:right="0"/>
              <w:rPr>
                <w:rFonts w:ascii="Book Antiqua" w:eastAsia="Times New Roman" w:hAnsi="Book Antiqua" w:cs="Calibri"/>
                <w:b/>
                <w:bCs/>
                <w:sz w:val="16"/>
                <w:szCs w:val="16"/>
                <w:lang w:eastAsia="pt-BR"/>
              </w:rPr>
            </w:pPr>
            <w:r w:rsidRPr="00D94106">
              <w:rPr>
                <w:rFonts w:ascii="Book Antiqua" w:eastAsia="Times New Roman" w:hAnsi="Book Antiqua" w:cs="Calibri"/>
                <w:b/>
                <w:bCs/>
                <w:sz w:val="16"/>
                <w:szCs w:val="16"/>
                <w:lang w:eastAsia="pt-BR"/>
              </w:rPr>
              <w:t>Sac</w:t>
            </w:r>
            <w:r>
              <w:rPr>
                <w:rFonts w:ascii="Book Antiqua" w:eastAsia="Times New Roman" w:hAnsi="Book Antiqua" w:cs="Calibri"/>
                <w:b/>
                <w:bCs/>
                <w:sz w:val="16"/>
                <w:szCs w:val="16"/>
                <w:lang w:eastAsia="pt-BR"/>
              </w:rPr>
              <w:t>o para Lixo 30 Litros - Pacote.</w:t>
            </w:r>
          </w:p>
          <w:p w:rsidR="00805159" w:rsidRPr="00D94106" w:rsidRDefault="00805159" w:rsidP="00DB6062">
            <w:pPr>
              <w:ind w:left="0" w:right="0"/>
              <w:rPr>
                <w:rFonts w:ascii="Book Antiqua" w:eastAsia="Times New Roman" w:hAnsi="Book Antiqua" w:cs="Calibri"/>
                <w:b/>
                <w:bCs/>
                <w:color w:val="FF0000"/>
                <w:sz w:val="16"/>
                <w:szCs w:val="16"/>
                <w:lang w:eastAsia="pt-BR"/>
              </w:rPr>
            </w:pPr>
            <w:r w:rsidRPr="00D94106">
              <w:rPr>
                <w:rFonts w:ascii="Book Antiqua" w:eastAsia="Times New Roman" w:hAnsi="Book Antiqua" w:cs="Calibri"/>
                <w:b/>
                <w:bCs/>
                <w:sz w:val="16"/>
                <w:szCs w:val="16"/>
                <w:lang w:eastAsia="pt-BR"/>
              </w:rPr>
              <w:t>Embalados em pacotes com 100 unidades e acondicionados em fardo resistente.</w:t>
            </w:r>
            <w:r>
              <w:rPr>
                <w:rFonts w:ascii="Book Antiqua" w:eastAsia="Times New Roman" w:hAnsi="Book Antiqua" w:cs="Calibri"/>
                <w:b/>
                <w:bCs/>
                <w:sz w:val="16"/>
                <w:szCs w:val="16"/>
                <w:lang w:eastAsia="pt-BR"/>
              </w:rPr>
              <w:t xml:space="preserve"> </w:t>
            </w:r>
            <w:r w:rsidRPr="00D94106">
              <w:rPr>
                <w:rFonts w:ascii="Book Antiqua" w:eastAsia="Times New Roman" w:hAnsi="Book Antiqua" w:cs="Calibri"/>
                <w:sz w:val="16"/>
                <w:szCs w:val="16"/>
                <w:lang w:eastAsia="pt-BR"/>
              </w:rPr>
              <w:t xml:space="preserve">Saco plástico para lixo, polietileno de baixa densidade, com capacidade de 30 litros, medindo 59cmx62cm (variação+/- 1cm), com no mínimo 6 micras, na cor preta, classe I. Deverá apresentar solda contínua e homogênea com fundo reto e uniforme proporcionando devida vedação e não permitindo a perda de conteúdo durante o manuseio. Embalagem deve conter o nome do fabricante, data de fabricação, lote e prazo de validade, quantidade de sacos, dimensões (largura x altura), Capacidade Nominal (volume L / massa kg), o Resíduo (normal ou pesado). O produto não pode expelir odor desagradável. Os sacos plásticos para acondicionamento de lixo deverão estar de acordo com a Associação Brasileira de Normas Técnicas(ABNT) e sua referência normativa deverá seguir a NBR 9191/2008 atualizada. </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3375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R$ 10,99</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40"/>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44</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Saponáceo em Pó 300g – Frasco.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br w:type="page"/>
            </w:r>
            <w:r w:rsidRPr="00D94106">
              <w:rPr>
                <w:rFonts w:ascii="Book Antiqua" w:eastAsia="Times New Roman" w:hAnsi="Book Antiqua" w:cs="Calibri"/>
                <w:color w:val="000000"/>
                <w:sz w:val="16"/>
                <w:szCs w:val="16"/>
                <w:lang w:eastAsia="pt-BR"/>
              </w:rPr>
              <w:t>Composição: tensoativos aniônico, alcalinizante, agente abrasivo, agente de branqueamento e essência.</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1840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R$ 3,45</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cantSplit/>
          <w:trHeight w:val="551"/>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45</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Vassoura de Milho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Vassoura palha de milho 5 fios, comprimento mínimo da palha 50cm, cabo de madeira de 1,20m.</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4181</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R$ 20,44</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107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46</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Vassoura de Nylon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Vassoura com cerdas de nylon, cerdas com comprimento de no mínimo 12cm. Comprimento da base da vassoura de no mínimo 18cm, e largura de no mínimo 4cm. Com capa de proteção, cabo metálico revestido com plástico rosqueável de no mínimo 1,20m.</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4053</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R$ 9,93</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1382"/>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47</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Removedor de Incrustações Concentrado 5 Litros – Galão.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Para limpeza e remoção de cimento, cal em pisos, tijolos e materiais cerâmicos em geral. Diluição de 1 para 05 litros. Composição: ácido inorgânico, água, agente tensoativo e corante. Deverá conter no rótulo registro na ANVISA e responsável químico. </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345</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R$ 74,15</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498"/>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48</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Pano Descartáv</w:t>
            </w:r>
            <w:r>
              <w:rPr>
                <w:rFonts w:ascii="Book Antiqua" w:eastAsia="Times New Roman" w:hAnsi="Book Antiqua" w:cs="Calibri"/>
                <w:b/>
                <w:bCs/>
                <w:color w:val="000000"/>
                <w:sz w:val="16"/>
                <w:szCs w:val="16"/>
                <w:lang w:eastAsia="pt-BR"/>
              </w:rPr>
              <w:t>el Multiuso – Rolo.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 xml:space="preserve">Rolo com 200 Unidades. </w:t>
            </w:r>
            <w:r w:rsidRPr="00D94106">
              <w:rPr>
                <w:rFonts w:ascii="Book Antiqua" w:eastAsia="Times New Roman" w:hAnsi="Book Antiqua" w:cs="Calibri"/>
                <w:color w:val="000000"/>
                <w:sz w:val="16"/>
                <w:szCs w:val="16"/>
                <w:lang w:eastAsia="pt-BR"/>
              </w:rPr>
              <w:t>Com dimensões mínimas de 28cm X 240m, para limpeza em geral.</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94</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R$ 74,76</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cantSplit/>
          <w:trHeight w:val="605"/>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49</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Luva de Proce</w:t>
            </w:r>
            <w:r>
              <w:rPr>
                <w:rFonts w:ascii="Book Antiqua" w:eastAsia="Times New Roman" w:hAnsi="Book Antiqua" w:cs="Calibri"/>
                <w:b/>
                <w:bCs/>
                <w:color w:val="000000"/>
                <w:sz w:val="16"/>
                <w:szCs w:val="16"/>
                <w:lang w:eastAsia="pt-BR"/>
              </w:rPr>
              <w:t>dimento Não Cirúrgico – Caixa.</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Caixa com 100 unidades ambidestras.</w:t>
            </w:r>
            <w:r>
              <w:rPr>
                <w:rFonts w:ascii="Book Antiqua" w:eastAsia="Times New Roman" w:hAnsi="Book Antiqua" w:cs="Calibri"/>
                <w:b/>
                <w:bCs/>
                <w:color w:val="000000"/>
                <w:sz w:val="16"/>
                <w:szCs w:val="16"/>
                <w:lang w:eastAsia="pt-BR"/>
              </w:rPr>
              <w:t xml:space="preserve"> </w:t>
            </w:r>
            <w:r w:rsidRPr="00D94106">
              <w:rPr>
                <w:rFonts w:ascii="Book Antiqua" w:eastAsia="Times New Roman" w:hAnsi="Book Antiqua" w:cs="Calibri"/>
                <w:color w:val="000000"/>
                <w:sz w:val="16"/>
                <w:szCs w:val="16"/>
                <w:lang w:eastAsia="pt-BR"/>
              </w:rPr>
              <w:t>Nitrilo. Sem Pó. Proteção das mãos do usuário contra riscos de natureza leve. Tamanhos do P ao GG.</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7558</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R$ 23,86</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233"/>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50</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Papel Alumínio – Rolo.</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Com 30cm x 100m. 30 micras de espessura.</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44</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R$ 61,79</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79"/>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51</w:t>
            </w:r>
          </w:p>
        </w:tc>
        <w:tc>
          <w:tcPr>
            <w:tcW w:w="1875" w:type="pct"/>
            <w:tcBorders>
              <w:top w:val="nil"/>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Pedra Sanitária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Embalagem de 35g, com fragrância agradável e com suporte. Registro ou Notificação no Ministério da Saúde/ANVISA.</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1990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R$ 1,51</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Reg./Not.: ____</w:t>
            </w:r>
          </w:p>
        </w:tc>
      </w:tr>
      <w:tr w:rsidR="00805159" w:rsidRPr="00D94106" w:rsidTr="00805159">
        <w:trPr>
          <w:trHeight w:val="1300"/>
        </w:trPr>
        <w:tc>
          <w:tcPr>
            <w:tcW w:w="23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52</w:t>
            </w:r>
          </w:p>
        </w:tc>
        <w:tc>
          <w:tcPr>
            <w:tcW w:w="1875" w:type="pct"/>
            <w:tcBorders>
              <w:top w:val="nil"/>
              <w:left w:val="nil"/>
              <w:bottom w:val="single" w:sz="4" w:space="0" w:color="auto"/>
              <w:right w:val="single" w:sz="4" w:space="0" w:color="auto"/>
            </w:tcBorders>
            <w:shd w:val="clear" w:color="auto" w:fill="FFFFFF" w:themeFill="background1"/>
            <w:hideMark/>
          </w:tcPr>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Coador de Pano para Café, grande e reforçado – Unidade.</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Diâmetro: 140mm. Comprimento: 18cm.</w:t>
            </w:r>
            <w:r w:rsidRPr="00D94106">
              <w:rPr>
                <w:rFonts w:ascii="Book Antiqua" w:eastAsia="Times New Roman" w:hAnsi="Book Antiqua" w:cs="Calibri"/>
                <w:color w:val="000000"/>
                <w:sz w:val="16"/>
                <w:szCs w:val="16"/>
                <w:lang w:eastAsia="pt-BR"/>
              </w:rPr>
              <w:br/>
              <w:t>Cabo cilíndrico de madeira resistente ou plástico resistente. Aro em Arame Galvanizado de no mínimo 2mm, não enferrujante. Tecido 100% Algodão, totalmente costurado na borda do aro.</w:t>
            </w:r>
          </w:p>
        </w:tc>
        <w:tc>
          <w:tcPr>
            <w:tcW w:w="563" w:type="pct"/>
            <w:tcBorders>
              <w:top w:val="nil"/>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10</w:t>
            </w:r>
          </w:p>
        </w:tc>
        <w:tc>
          <w:tcPr>
            <w:tcW w:w="77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R$ 6,04</w:t>
            </w:r>
          </w:p>
        </w:tc>
        <w:tc>
          <w:tcPr>
            <w:tcW w:w="775"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nil"/>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767"/>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53</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Odo</w:t>
            </w:r>
            <w:r>
              <w:rPr>
                <w:rFonts w:ascii="Book Antiqua" w:eastAsia="Times New Roman" w:hAnsi="Book Antiqua" w:cs="Calibri"/>
                <w:b/>
                <w:bCs/>
                <w:color w:val="000000"/>
                <w:sz w:val="16"/>
                <w:szCs w:val="16"/>
                <w:lang w:eastAsia="pt-BR"/>
              </w:rPr>
              <w:t xml:space="preserve">rizador de Ambiente em Spray – </w:t>
            </w:r>
            <w:r w:rsidRPr="00D94106">
              <w:rPr>
                <w:rFonts w:ascii="Book Antiqua" w:eastAsia="Times New Roman" w:hAnsi="Book Antiqua" w:cs="Calibri"/>
                <w:b/>
                <w:bCs/>
                <w:color w:val="000000"/>
                <w:sz w:val="16"/>
                <w:szCs w:val="16"/>
                <w:lang w:eastAsia="pt-BR"/>
              </w:rPr>
              <w:t>Frasco.</w:t>
            </w:r>
            <w:r w:rsidRPr="00D94106">
              <w:rPr>
                <w:rFonts w:ascii="Book Antiqua" w:eastAsia="Times New Roman" w:hAnsi="Book Antiqua" w:cs="Calibri"/>
                <w:b/>
                <w:bCs/>
                <w:color w:val="000000"/>
                <w:sz w:val="16"/>
                <w:szCs w:val="16"/>
                <w:lang w:eastAsia="pt-BR"/>
              </w:rPr>
              <w:br/>
              <w:t>Embalagem em 400ml.</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 xml:space="preserve">Composição: Quaternário de Amônio 0,07%; Solubilizantes, coadjuvantes, perfumes (Essência de Lavanda); e Butano/Propano. </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12</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R$ 8,48</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909"/>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lastRenderedPageBreak/>
              <w:t>54</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Escova de Mão Pequena em Cerdas de Nylon – Unidade.</w:t>
            </w:r>
            <w:r w:rsidRPr="00D94106">
              <w:rPr>
                <w:rFonts w:ascii="Book Antiqua" w:eastAsia="Times New Roman" w:hAnsi="Book Antiqua" w:cs="Calibri"/>
                <w:b/>
                <w:bCs/>
                <w:color w:val="000000"/>
                <w:sz w:val="16"/>
                <w:szCs w:val="16"/>
                <w:lang w:eastAsia="pt-BR"/>
              </w:rPr>
              <w:br/>
            </w:r>
            <w:r w:rsidRPr="00D94106">
              <w:rPr>
                <w:rFonts w:ascii="Book Antiqua" w:eastAsia="Times New Roman" w:hAnsi="Book Antiqua" w:cs="Calibri"/>
                <w:color w:val="000000"/>
                <w:sz w:val="16"/>
                <w:szCs w:val="16"/>
                <w:lang w:eastAsia="pt-BR"/>
              </w:rPr>
              <w:t>Para limpezas delicadas em geral. Base para apoio e</w:t>
            </w:r>
            <w:r>
              <w:rPr>
                <w:rFonts w:ascii="Book Antiqua" w:eastAsia="Times New Roman" w:hAnsi="Book Antiqua" w:cs="Calibri"/>
                <w:color w:val="000000"/>
                <w:sz w:val="16"/>
                <w:szCs w:val="16"/>
                <w:lang w:eastAsia="pt-BR"/>
              </w:rPr>
              <w:t xml:space="preserve"> encaixe das mãos em plástico. </w:t>
            </w:r>
            <w:r w:rsidRPr="00D94106">
              <w:rPr>
                <w:rFonts w:ascii="Book Antiqua" w:eastAsia="Times New Roman" w:hAnsi="Book Antiqua" w:cs="Calibri"/>
                <w:color w:val="000000"/>
                <w:sz w:val="16"/>
                <w:szCs w:val="16"/>
                <w:lang w:eastAsia="pt-BR"/>
              </w:rPr>
              <w:t>Dimensões aproximadas: 9X4X2CM (C X A X L).</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12</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R$ 6,11</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625"/>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55</w:t>
            </w:r>
          </w:p>
        </w:tc>
        <w:tc>
          <w:tcPr>
            <w:tcW w:w="1875" w:type="pct"/>
            <w:tcBorders>
              <w:top w:val="single" w:sz="4" w:space="0" w:color="auto"/>
              <w:left w:val="nil"/>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Escova Oval com Cerdas de Nylon – Unidade.</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Para limpeza doméstica e remoção de sujeiras pesadas. Base em plástico ou madeira resistente.</w:t>
            </w:r>
            <w:r w:rsidRPr="00D94106">
              <w:rPr>
                <w:rFonts w:ascii="Book Antiqua" w:eastAsia="Times New Roman" w:hAnsi="Book Antiqua" w:cs="Calibri"/>
                <w:color w:val="000000"/>
                <w:sz w:val="16"/>
                <w:szCs w:val="16"/>
                <w:lang w:eastAsia="pt-BR"/>
              </w:rPr>
              <w:br/>
              <w:t>Dimensões aproximadas: 12x6cm.</w:t>
            </w:r>
          </w:p>
        </w:tc>
        <w:tc>
          <w:tcPr>
            <w:tcW w:w="563" w:type="pct"/>
            <w:tcBorders>
              <w:top w:val="single" w:sz="4" w:space="0" w:color="auto"/>
              <w:left w:val="nil"/>
              <w:bottom w:val="single" w:sz="4" w:space="0" w:color="auto"/>
              <w:right w:val="nil"/>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162</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R$ 4,96</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r w:rsidR="00805159" w:rsidRPr="00D94106" w:rsidTr="00805159">
        <w:trPr>
          <w:trHeight w:val="3772"/>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805159" w:rsidRPr="00D94106" w:rsidRDefault="00805159" w:rsidP="00D94106">
            <w:pPr>
              <w:ind w:left="0" w:right="0"/>
              <w:jc w:val="center"/>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56</w:t>
            </w:r>
          </w:p>
        </w:tc>
        <w:tc>
          <w:tcPr>
            <w:tcW w:w="187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805159"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b/>
                <w:bCs/>
                <w:color w:val="000000"/>
                <w:sz w:val="16"/>
                <w:szCs w:val="16"/>
                <w:lang w:eastAsia="pt-BR"/>
              </w:rPr>
              <w:t>Sac</w:t>
            </w:r>
            <w:r>
              <w:rPr>
                <w:rFonts w:ascii="Book Antiqua" w:eastAsia="Times New Roman" w:hAnsi="Book Antiqua" w:cs="Calibri"/>
                <w:b/>
                <w:bCs/>
                <w:color w:val="000000"/>
                <w:sz w:val="16"/>
                <w:szCs w:val="16"/>
                <w:lang w:eastAsia="pt-BR"/>
              </w:rPr>
              <w:t>o para Lixo 60 Litros - Pacote.</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b/>
                <w:bCs/>
                <w:color w:val="000000"/>
                <w:sz w:val="16"/>
                <w:szCs w:val="16"/>
                <w:lang w:eastAsia="pt-BR"/>
              </w:rPr>
              <w:t>Embalados em pacotes com 100 unidades e acondicionados em fardo resistente.</w:t>
            </w:r>
            <w:r>
              <w:rPr>
                <w:rFonts w:ascii="Book Antiqua" w:eastAsia="Times New Roman" w:hAnsi="Book Antiqua" w:cs="Calibri"/>
                <w:b/>
                <w:bCs/>
                <w:color w:val="000000"/>
                <w:sz w:val="16"/>
                <w:szCs w:val="16"/>
                <w:lang w:eastAsia="pt-BR"/>
              </w:rPr>
              <w:t xml:space="preserve"> </w:t>
            </w:r>
            <w:r w:rsidRPr="00D94106">
              <w:rPr>
                <w:rFonts w:ascii="Book Antiqua" w:eastAsia="Times New Roman" w:hAnsi="Book Antiqua" w:cs="Calibri"/>
                <w:color w:val="000000"/>
                <w:sz w:val="16"/>
                <w:szCs w:val="16"/>
                <w:lang w:eastAsia="pt-BR"/>
              </w:rPr>
              <w:t>Saco plástico para lixo, polietileno de baixa densidade, com capacidade de 60 litros, na cor preta. Classe I. Deverá apresentar solda contínua e homogênea com fundo reto e uniforme proporcionando devida vedação e não permitindo a perda de con</w:t>
            </w:r>
            <w:r>
              <w:rPr>
                <w:rFonts w:ascii="Book Antiqua" w:eastAsia="Times New Roman" w:hAnsi="Book Antiqua" w:cs="Calibri"/>
                <w:color w:val="000000"/>
                <w:sz w:val="16"/>
                <w:szCs w:val="16"/>
                <w:lang w:eastAsia="pt-BR"/>
              </w:rPr>
              <w:t>teúdo durante o manuseio.</w:t>
            </w:r>
          </w:p>
          <w:p w:rsidR="00805159" w:rsidRDefault="00805159" w:rsidP="001E70AF">
            <w:pPr>
              <w:ind w:left="0" w:right="0"/>
              <w:rPr>
                <w:rFonts w:ascii="Book Antiqua" w:eastAsia="Times New Roman" w:hAnsi="Book Antiqua" w:cs="Calibri"/>
                <w:color w:val="000000"/>
                <w:sz w:val="16"/>
                <w:szCs w:val="16"/>
                <w:lang w:eastAsia="pt-BR"/>
              </w:rPr>
            </w:pPr>
            <w:r w:rsidRPr="00D94106">
              <w:rPr>
                <w:rFonts w:ascii="Book Antiqua" w:eastAsia="Times New Roman" w:hAnsi="Book Antiqua" w:cs="Calibri"/>
                <w:color w:val="000000"/>
                <w:sz w:val="16"/>
                <w:szCs w:val="16"/>
                <w:lang w:eastAsia="pt-BR"/>
              </w:rPr>
              <w:t>Embalagem deve conter o nome do fabricante, data de fabricação, lote e prazo de validade, quantidade de sacos, dimensões (largura x altura), Capacidade Nominal (volume L / massa kg), o Resíduo (normal ou pesado). O produto não pod</w:t>
            </w:r>
            <w:r>
              <w:rPr>
                <w:rFonts w:ascii="Book Antiqua" w:eastAsia="Times New Roman" w:hAnsi="Book Antiqua" w:cs="Calibri"/>
                <w:color w:val="000000"/>
                <w:sz w:val="16"/>
                <w:szCs w:val="16"/>
                <w:lang w:eastAsia="pt-BR"/>
              </w:rPr>
              <w:t>e expelir odor desagradável.</w:t>
            </w:r>
          </w:p>
          <w:p w:rsidR="00805159" w:rsidRPr="00D94106" w:rsidRDefault="00805159" w:rsidP="001E70AF">
            <w:pPr>
              <w:ind w:left="0" w:right="0"/>
              <w:rPr>
                <w:rFonts w:ascii="Book Antiqua" w:eastAsia="Times New Roman" w:hAnsi="Book Antiqua" w:cs="Calibri"/>
                <w:b/>
                <w:bCs/>
                <w:color w:val="000000"/>
                <w:sz w:val="16"/>
                <w:szCs w:val="16"/>
                <w:lang w:eastAsia="pt-BR"/>
              </w:rPr>
            </w:pPr>
            <w:r w:rsidRPr="00D94106">
              <w:rPr>
                <w:rFonts w:ascii="Book Antiqua" w:eastAsia="Times New Roman" w:hAnsi="Book Antiqua" w:cs="Calibri"/>
                <w:color w:val="000000"/>
                <w:sz w:val="16"/>
                <w:szCs w:val="16"/>
                <w:lang w:eastAsia="pt-BR"/>
              </w:rPr>
              <w:t>Os sacos plásticos para acondicionamento de lixo deverão estar de acordo com a Associação Brasileira de Normas Técnicas(ABNT) e sua referência normativa deverá seguir a NBR 9191/2008 atualizada.</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610</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805159" w:rsidRPr="001E70AF" w:rsidRDefault="00805159" w:rsidP="001E70AF">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R$ 20,66</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sidRPr="001E70AF">
              <w:rPr>
                <w:rFonts w:ascii="Book Antiqua" w:eastAsia="Times New Roman" w:hAnsi="Book Antiqua" w:cs="Calibri"/>
                <w:bCs/>
                <w:color w:val="000000"/>
                <w:sz w:val="16"/>
                <w:szCs w:val="16"/>
                <w:lang w:eastAsia="pt-BR"/>
              </w:rPr>
              <w:t>R$</w:t>
            </w:r>
            <w:r>
              <w:rPr>
                <w:rFonts w:ascii="Book Antiqua" w:eastAsia="Times New Roman" w:hAnsi="Book Antiqua" w:cs="Calibri"/>
                <w:bCs/>
                <w:color w:val="000000"/>
                <w:sz w:val="16"/>
                <w:szCs w:val="16"/>
                <w:lang w:eastAsia="pt-BR"/>
              </w:rPr>
              <w:t xml:space="preserve"> 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05159" w:rsidRPr="001E70AF" w:rsidRDefault="00805159" w:rsidP="00805159">
            <w:pPr>
              <w:ind w:left="0" w:right="0"/>
              <w:jc w:val="center"/>
              <w:rPr>
                <w:rFonts w:ascii="Book Antiqua" w:eastAsia="Times New Roman" w:hAnsi="Book Antiqua" w:cs="Calibri"/>
                <w:bCs/>
                <w:color w:val="000000"/>
                <w:sz w:val="16"/>
                <w:szCs w:val="16"/>
                <w:lang w:eastAsia="pt-BR"/>
              </w:rPr>
            </w:pPr>
            <w:r>
              <w:rPr>
                <w:rFonts w:ascii="Book Antiqua" w:eastAsia="Times New Roman" w:hAnsi="Book Antiqua" w:cs="Calibri"/>
                <w:bCs/>
                <w:color w:val="000000"/>
                <w:sz w:val="16"/>
                <w:szCs w:val="16"/>
                <w:lang w:eastAsia="pt-BR"/>
              </w:rPr>
              <w:t>Marca: _______</w:t>
            </w:r>
          </w:p>
        </w:tc>
      </w:tr>
    </w:tbl>
    <w:p w:rsidR="00E47A65" w:rsidRPr="0021202B" w:rsidRDefault="00E47A65" w:rsidP="00E47A65">
      <w:pPr>
        <w:widowControl w:val="0"/>
        <w:autoSpaceDE w:val="0"/>
        <w:autoSpaceDN w:val="0"/>
        <w:adjustRightInd w:val="0"/>
        <w:ind w:right="-852"/>
        <w:rPr>
          <w:rFonts w:ascii="Book Antiqua" w:hAnsi="Book Antiqua" w:cs="Book Antiqua"/>
          <w:color w:val="000000"/>
          <w:sz w:val="18"/>
          <w:szCs w:val="24"/>
          <w:lang w:eastAsia="pt-BR"/>
        </w:rPr>
      </w:pPr>
    </w:p>
    <w:tbl>
      <w:tblPr>
        <w:tblStyle w:val="Tabelacomgrade"/>
        <w:tblW w:w="10065" w:type="dxa"/>
        <w:tblInd w:w="-601" w:type="dxa"/>
        <w:tblLook w:val="04A0"/>
      </w:tblPr>
      <w:tblGrid>
        <w:gridCol w:w="10065"/>
      </w:tblGrid>
      <w:tr w:rsidR="0021202B" w:rsidRPr="0021202B" w:rsidTr="0021202B">
        <w:tc>
          <w:tcPr>
            <w:tcW w:w="10065" w:type="dxa"/>
            <w:shd w:val="clear" w:color="auto" w:fill="F2F2F2" w:themeFill="background1" w:themeFillShade="F2"/>
          </w:tcPr>
          <w:p w:rsidR="0021202B" w:rsidRPr="0021202B" w:rsidRDefault="0021202B" w:rsidP="0021202B">
            <w:pPr>
              <w:widowControl w:val="0"/>
              <w:autoSpaceDE w:val="0"/>
              <w:autoSpaceDN w:val="0"/>
              <w:adjustRightInd w:val="0"/>
              <w:ind w:left="0" w:right="0"/>
              <w:rPr>
                <w:rFonts w:ascii="Book Antiqua" w:hAnsi="Book Antiqua" w:cs="Book Antiqua"/>
                <w:color w:val="000000"/>
                <w:sz w:val="18"/>
                <w:szCs w:val="18"/>
              </w:rPr>
            </w:pPr>
            <w:r w:rsidRPr="0021202B">
              <w:rPr>
                <w:rFonts w:ascii="Book Antiqua" w:hAnsi="Book Antiqua" w:cs="Book Antiqua"/>
                <w:b/>
                <w:color w:val="000000"/>
                <w:sz w:val="18"/>
                <w:szCs w:val="18"/>
                <w:u w:val="single"/>
              </w:rPr>
              <w:t>OBSERVAÇÃO</w:t>
            </w:r>
            <w:r w:rsidRPr="0021202B">
              <w:rPr>
                <w:rFonts w:ascii="Book Antiqua" w:hAnsi="Book Antiqua" w:cs="Book Antiqua"/>
                <w:color w:val="000000"/>
                <w:sz w:val="18"/>
                <w:szCs w:val="18"/>
              </w:rPr>
              <w:t xml:space="preserve">: Para os itens </w:t>
            </w:r>
            <w:r w:rsidRPr="0021202B">
              <w:rPr>
                <w:rFonts w:ascii="Book Antiqua" w:hAnsi="Book Antiqua" w:cs="Book Antiqua"/>
                <w:b/>
                <w:color w:val="000000"/>
                <w:sz w:val="18"/>
                <w:szCs w:val="18"/>
              </w:rPr>
              <w:t>1, 2, 5, 6, 9, 10, 20, 21, 24, 25, 37, 38, 39, 44, 47 e 51</w:t>
            </w:r>
            <w:r w:rsidRPr="0021202B">
              <w:rPr>
                <w:rFonts w:ascii="Book Antiqua" w:hAnsi="Book Antiqua" w:cs="Book Antiqua"/>
                <w:color w:val="000000"/>
                <w:sz w:val="18"/>
                <w:szCs w:val="18"/>
              </w:rPr>
              <w:t xml:space="preserve"> deverá apresentar, na Proposta de Preços, no campo “</w:t>
            </w:r>
            <w:r w:rsidRPr="0021202B">
              <w:rPr>
                <w:rFonts w:ascii="Book Antiqua" w:hAnsi="Book Antiqua" w:cs="Book Antiqua"/>
                <w:b/>
                <w:color w:val="000000"/>
                <w:sz w:val="18"/>
                <w:szCs w:val="18"/>
              </w:rPr>
              <w:t>MARCA</w:t>
            </w:r>
            <w:r w:rsidRPr="0021202B">
              <w:rPr>
                <w:rFonts w:ascii="Book Antiqua" w:hAnsi="Book Antiqua" w:cs="Book Antiqua"/>
                <w:color w:val="000000"/>
                <w:sz w:val="18"/>
                <w:szCs w:val="18"/>
              </w:rPr>
              <w:t xml:space="preserve">”, também o </w:t>
            </w:r>
            <w:r w:rsidRPr="0021202B">
              <w:rPr>
                <w:rFonts w:ascii="Book Antiqua" w:hAnsi="Book Antiqua" w:cs="Book Antiqua"/>
                <w:b/>
                <w:color w:val="000000"/>
                <w:sz w:val="18"/>
                <w:szCs w:val="18"/>
              </w:rPr>
              <w:t>número</w:t>
            </w:r>
            <w:r w:rsidRPr="0021202B">
              <w:rPr>
                <w:rFonts w:ascii="Book Antiqua" w:hAnsi="Book Antiqua" w:cs="Book Antiqua"/>
                <w:color w:val="000000"/>
                <w:sz w:val="18"/>
                <w:szCs w:val="18"/>
              </w:rPr>
              <w:t xml:space="preserve"> de Registro ou Notificação dos produtos junto ao Órgão Competente (Ministério da Saúde ou Agência Nacional de Vigilância Sanitária – </w:t>
            </w:r>
            <w:r w:rsidRPr="0021202B">
              <w:rPr>
                <w:rFonts w:ascii="Book Antiqua" w:hAnsi="Book Antiqua" w:cs="Book Antiqua"/>
                <w:b/>
                <w:color w:val="000000"/>
                <w:sz w:val="18"/>
                <w:szCs w:val="18"/>
              </w:rPr>
              <w:t>ANVISA</w:t>
            </w:r>
            <w:r w:rsidRPr="0021202B">
              <w:rPr>
                <w:rFonts w:ascii="Book Antiqua" w:hAnsi="Book Antiqua" w:cs="Book Antiqua"/>
                <w:color w:val="000000"/>
                <w:sz w:val="18"/>
                <w:szCs w:val="18"/>
              </w:rPr>
              <w:t xml:space="preserve"> ou Instituto Nacional de Metrologia, Qualidade e Tecnologia – </w:t>
            </w:r>
            <w:r w:rsidRPr="0021202B">
              <w:rPr>
                <w:rFonts w:ascii="Book Antiqua" w:hAnsi="Book Antiqua" w:cs="Book Antiqua"/>
                <w:b/>
                <w:color w:val="000000"/>
                <w:sz w:val="18"/>
                <w:szCs w:val="18"/>
              </w:rPr>
              <w:t>INMETRO</w:t>
            </w:r>
            <w:r w:rsidRPr="0021202B">
              <w:rPr>
                <w:rFonts w:ascii="Book Antiqua" w:hAnsi="Book Antiqua" w:cs="Book Antiqua"/>
                <w:color w:val="000000"/>
                <w:sz w:val="18"/>
                <w:szCs w:val="18"/>
              </w:rPr>
              <w:t xml:space="preserve"> ou </w:t>
            </w:r>
            <w:r w:rsidRPr="0021202B">
              <w:rPr>
                <w:rFonts w:ascii="Book Antiqua" w:hAnsi="Book Antiqua" w:cs="Book Antiqua"/>
                <w:b/>
                <w:color w:val="000000"/>
                <w:sz w:val="18"/>
                <w:szCs w:val="18"/>
              </w:rPr>
              <w:t>MTE</w:t>
            </w:r>
            <w:r w:rsidRPr="0021202B">
              <w:rPr>
                <w:rFonts w:ascii="Book Antiqua" w:hAnsi="Book Antiqua" w:cs="Book Antiqua"/>
                <w:color w:val="000000"/>
                <w:sz w:val="18"/>
                <w:szCs w:val="18"/>
              </w:rPr>
              <w:t xml:space="preserve"> - Departamento de Segurança e Saúde no Trabalho – </w:t>
            </w:r>
            <w:r w:rsidRPr="0021202B">
              <w:rPr>
                <w:rFonts w:ascii="Book Antiqua" w:hAnsi="Book Antiqua" w:cs="Book Antiqua"/>
                <w:b/>
                <w:color w:val="000000"/>
                <w:sz w:val="18"/>
                <w:szCs w:val="18"/>
              </w:rPr>
              <w:t>DSST</w:t>
            </w:r>
            <w:r w:rsidRPr="0021202B">
              <w:rPr>
                <w:rFonts w:ascii="Book Antiqua" w:hAnsi="Book Antiqua" w:cs="Book Antiqua"/>
                <w:color w:val="000000"/>
                <w:sz w:val="18"/>
                <w:szCs w:val="18"/>
              </w:rPr>
              <w:t xml:space="preserve"> (EPI), (exceto para os produtos que são isentos, os quais deverão ser identificados pelo licitante na proposta com a palavra “ISENTO”, com a indicação da norma que concede a isenção).</w:t>
            </w: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21202B" w:rsidRDefault="0021202B" w:rsidP="00E47A65">
      <w:pPr>
        <w:widowControl w:val="0"/>
        <w:autoSpaceDE w:val="0"/>
        <w:autoSpaceDN w:val="0"/>
        <w:adjustRightInd w:val="0"/>
        <w:ind w:right="-852"/>
        <w:rPr>
          <w:rFonts w:ascii="Book Antiqua" w:hAnsi="Book Antiqua" w:cs="Book Antiqua"/>
          <w:color w:val="000000"/>
          <w:sz w:val="16"/>
          <w:szCs w:val="16"/>
          <w:lang w:eastAsia="pt-BR"/>
        </w:rPr>
      </w:pPr>
    </w:p>
    <w:p w:rsidR="0021202B" w:rsidRDefault="0021202B"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805159" w:rsidRPr="00805159">
        <w:rPr>
          <w:rStyle w:val="nfase"/>
          <w:rFonts w:ascii="Book Antiqua" w:eastAsia="Book Antiqua" w:hAnsi="Book Antiqua"/>
          <w:i w:val="0"/>
          <w:color w:val="000000" w:themeColor="text1"/>
          <w:sz w:val="36"/>
          <w:szCs w:val="36"/>
        </w:rPr>
        <w:t>103</w:t>
      </w:r>
      <w:r w:rsidRPr="00805159">
        <w:rPr>
          <w:rStyle w:val="nfase"/>
          <w:rFonts w:ascii="Book Antiqua" w:eastAsia="Book Antiqua" w:hAnsi="Book Antiqua"/>
          <w:i w:val="0"/>
          <w:color w:val="000000" w:themeColor="text1"/>
          <w:sz w:val="36"/>
          <w:szCs w:val="36"/>
        </w:rPr>
        <w:t>/</w:t>
      </w:r>
      <w:r w:rsidRPr="00971F52">
        <w:rPr>
          <w:rStyle w:val="nfase"/>
          <w:rFonts w:ascii="Book Antiqua" w:eastAsia="Book Antiqua" w:hAnsi="Book Antiqua"/>
          <w:i w:val="0"/>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2E239D" w:rsidRPr="002E239D">
        <w:rPr>
          <w:rStyle w:val="nfase"/>
          <w:rFonts w:ascii="Book Antiqua" w:eastAsia="Book Antiqua" w:hAnsi="Book Antiqua"/>
          <w:i w:val="0"/>
          <w:sz w:val="36"/>
          <w:szCs w:val="36"/>
        </w:rPr>
        <w:t>18</w:t>
      </w:r>
      <w:r w:rsidRPr="00971F52">
        <w:rPr>
          <w:rStyle w:val="nfase"/>
          <w:rFonts w:ascii="Book Antiqua" w:eastAsia="Book Antiqua" w:hAnsi="Book Antiqua"/>
          <w:i w:val="0"/>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9808FC" w:rsidRPr="009808FC">
        <w:rPr>
          <w:rFonts w:ascii="Book Antiqua" w:eastAsia="Book Antiqua" w:hAnsi="Book Antiqua"/>
          <w:b/>
          <w:color w:val="000000" w:themeColor="text1"/>
        </w:rPr>
        <w:t>103</w:t>
      </w:r>
      <w:r w:rsidRPr="009808FC">
        <w:rPr>
          <w:rFonts w:ascii="Book Antiqua" w:eastAsia="Book Antiqua" w:hAnsi="Book Antiqua"/>
          <w:b/>
          <w:color w:val="000000" w:themeColor="text1"/>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sidRPr="008A233E">
        <w:rPr>
          <w:rFonts w:ascii="Book Antiqua" w:eastAsia="Book Antiqua" w:hAnsi="Book Antiqua"/>
          <w:b/>
          <w:color w:val="000000"/>
        </w:rPr>
        <w:t xml:space="preserve">Pregão Eletrônico nº </w:t>
      </w:r>
      <w:r w:rsidR="002E239D" w:rsidRPr="002E239D">
        <w:rPr>
          <w:rFonts w:ascii="Book Antiqua" w:eastAsia="Book Antiqua" w:hAnsi="Book Antiqua"/>
          <w:b/>
        </w:rPr>
        <w:t>18</w:t>
      </w:r>
      <w:r w:rsidRPr="002E239D">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neste ato representado pelo Sr.(a)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Não possui, em sua cadeia produtiva, empregados executando trabalho degradante ou forçado, observando o disposto nos incisos III e IV do Art. 1º e no inciso III do Art. 5º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9808FC" w:rsidRPr="009808FC">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declara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xml:space="preserve"> )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r w:rsidR="008D4B2A" w:rsidRPr="00AE4453">
        <w:rPr>
          <w:rFonts w:ascii="Book Antiqua" w:eastAsia="Book Antiqua" w:hAnsi="Book Antiqua"/>
        </w:rPr>
        <w:t xml:space="preserve">Declara, </w:t>
      </w:r>
      <w:r w:rsidR="00D4454E" w:rsidRPr="00AE4453">
        <w:rPr>
          <w:rFonts w:ascii="Book Antiqua" w:eastAsia="Book Antiqua" w:hAnsi="Book Antiqua"/>
        </w:rPr>
        <w:t>(</w:t>
      </w:r>
      <w:r w:rsidR="009808FC" w:rsidRPr="009808FC">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   )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   )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de______de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84F86" w:rsidRPr="00B84F86">
        <w:rPr>
          <w:rStyle w:val="nfase"/>
          <w:rFonts w:ascii="Book Antiqua" w:eastAsia="Book Antiqua" w:hAnsi="Book Antiqua"/>
          <w:i w:val="0"/>
          <w:color w:val="000000" w:themeColor="text1"/>
          <w:sz w:val="36"/>
          <w:szCs w:val="36"/>
        </w:rPr>
        <w:t>103</w:t>
      </w:r>
      <w:r w:rsidRPr="00B84F86">
        <w:rPr>
          <w:rStyle w:val="nfase"/>
          <w:rFonts w:ascii="Book Antiqua" w:eastAsia="Book Antiqua" w:hAnsi="Book Antiqua"/>
          <w:i w:val="0"/>
          <w:color w:val="000000" w:themeColor="text1"/>
          <w:sz w:val="36"/>
          <w:szCs w:val="36"/>
        </w:rPr>
        <w:t>/202</w:t>
      </w:r>
      <w:r w:rsidR="00844672" w:rsidRPr="00B84F86">
        <w:rPr>
          <w:rStyle w:val="nfase"/>
          <w:rFonts w:ascii="Book Antiqua" w:eastAsia="Book Antiqua" w:hAnsi="Book Antiqua"/>
          <w:i w:val="0"/>
          <w:color w:val="000000" w:themeColor="text1"/>
          <w:sz w:val="36"/>
          <w:szCs w:val="36"/>
        </w:rPr>
        <w:t>6</w:t>
      </w:r>
    </w:p>
    <w:p w:rsidR="00E47A65" w:rsidRPr="002E239D"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sidRPr="002E239D">
        <w:rPr>
          <w:rStyle w:val="nfase"/>
          <w:rFonts w:ascii="Book Antiqua" w:eastAsia="Book Antiqua" w:hAnsi="Book Antiqua"/>
          <w:i w:val="0"/>
          <w:sz w:val="36"/>
          <w:szCs w:val="36"/>
        </w:rPr>
        <w:t xml:space="preserve">ELETRÔNICO Nº </w:t>
      </w:r>
      <w:r w:rsidR="002E239D" w:rsidRPr="002E239D">
        <w:rPr>
          <w:rStyle w:val="nfase"/>
          <w:rFonts w:ascii="Book Antiqua" w:eastAsia="Book Antiqua" w:hAnsi="Book Antiqua"/>
          <w:i w:val="0"/>
          <w:sz w:val="36"/>
          <w:szCs w:val="36"/>
        </w:rPr>
        <w:t>18</w:t>
      </w:r>
      <w:r w:rsidRPr="002E239D">
        <w:rPr>
          <w:rStyle w:val="nfase"/>
          <w:rFonts w:ascii="Book Antiqua" w:eastAsia="Book Antiqua" w:hAnsi="Book Antiqua"/>
          <w:i w:val="0"/>
          <w:sz w:val="36"/>
          <w:szCs w:val="36"/>
        </w:rPr>
        <w:t>/202</w:t>
      </w:r>
      <w:r w:rsidR="00844672" w:rsidRPr="002E239D">
        <w:rPr>
          <w:rStyle w:val="nfase"/>
          <w:rFonts w:ascii="Book Antiqua" w:eastAsia="Book Antiqua" w:hAnsi="Book Antiqua"/>
          <w:i w:val="0"/>
          <w:sz w:val="36"/>
          <w:szCs w:val="36"/>
        </w:rPr>
        <w:t>6</w:t>
      </w:r>
    </w:p>
    <w:p w:rsidR="00E47A65" w:rsidRPr="002E239D" w:rsidRDefault="00E47A65" w:rsidP="00E47A65">
      <w:pPr>
        <w:widowControl w:val="0"/>
        <w:autoSpaceDE w:val="0"/>
        <w:autoSpaceDN w:val="0"/>
        <w:adjustRightInd w:val="0"/>
        <w:ind w:right="-852"/>
        <w:jc w:val="center"/>
        <w:rPr>
          <w:rFonts w:ascii="Book Antiqua" w:eastAsia="Book Antiqua" w:hAnsi="Book Antiqua"/>
          <w:sz w:val="16"/>
          <w:szCs w:val="16"/>
        </w:rPr>
      </w:pPr>
    </w:p>
    <w:p w:rsidR="00E47A65" w:rsidRPr="002E239D" w:rsidRDefault="00E47A65" w:rsidP="00E47A65">
      <w:pPr>
        <w:widowControl w:val="0"/>
        <w:autoSpaceDE w:val="0"/>
        <w:autoSpaceDN w:val="0"/>
        <w:adjustRightInd w:val="0"/>
        <w:ind w:right="-852"/>
        <w:jc w:val="center"/>
        <w:rPr>
          <w:rFonts w:ascii="Book Antiqua" w:eastAsia="Book Antiqua" w:hAnsi="Book Antiqua"/>
          <w:b/>
          <w:sz w:val="36"/>
          <w:szCs w:val="36"/>
        </w:rPr>
      </w:pPr>
      <w:r w:rsidRPr="002E239D">
        <w:rPr>
          <w:rFonts w:ascii="Book Antiqua" w:eastAsia="Book Antiqua" w:hAnsi="Book Antiqua"/>
          <w:b/>
          <w:sz w:val="36"/>
          <w:szCs w:val="36"/>
        </w:rPr>
        <w:t>ASSINATURAS DAS AUTORIDADES COMPETENTES</w:t>
      </w:r>
    </w:p>
    <w:p w:rsidR="00971F52" w:rsidRPr="002E239D" w:rsidRDefault="00971F52" w:rsidP="00D41762">
      <w:pPr>
        <w:widowControl w:val="0"/>
        <w:autoSpaceDE w:val="0"/>
        <w:autoSpaceDN w:val="0"/>
        <w:adjustRightInd w:val="0"/>
        <w:ind w:left="0" w:right="-852"/>
        <w:rPr>
          <w:rFonts w:ascii="Book Antiqua" w:eastAsia="Book Antiqua" w:hAnsi="Book Antiqua"/>
          <w:b/>
        </w:rPr>
      </w:pPr>
    </w:p>
    <w:p w:rsidR="00971F52" w:rsidRPr="002E239D" w:rsidRDefault="00971F52" w:rsidP="00E47A65">
      <w:pPr>
        <w:widowControl w:val="0"/>
        <w:autoSpaceDE w:val="0"/>
        <w:autoSpaceDN w:val="0"/>
        <w:adjustRightInd w:val="0"/>
        <w:ind w:right="-852"/>
        <w:rPr>
          <w:rFonts w:ascii="Book Antiqua" w:eastAsia="Book Antiqua" w:hAnsi="Book Antiqua"/>
          <w:b/>
        </w:rPr>
      </w:pPr>
    </w:p>
    <w:p w:rsidR="002E239D" w:rsidRPr="002E239D" w:rsidRDefault="002E239D" w:rsidP="00E47A65">
      <w:pPr>
        <w:widowControl w:val="0"/>
        <w:autoSpaceDE w:val="0"/>
        <w:autoSpaceDN w:val="0"/>
        <w:adjustRightInd w:val="0"/>
        <w:ind w:right="-852"/>
        <w:rPr>
          <w:rFonts w:ascii="Book Antiqua" w:eastAsia="Book Antiqua" w:hAnsi="Book Antiqua"/>
          <w:b/>
        </w:rPr>
      </w:pPr>
    </w:p>
    <w:p w:rsidR="00971F52" w:rsidRPr="002E239D" w:rsidRDefault="00971F52" w:rsidP="00E47A65">
      <w:pPr>
        <w:widowControl w:val="0"/>
        <w:autoSpaceDE w:val="0"/>
        <w:autoSpaceDN w:val="0"/>
        <w:adjustRightInd w:val="0"/>
        <w:ind w:right="-852"/>
        <w:rPr>
          <w:rFonts w:ascii="Book Antiqua" w:eastAsia="Book Antiqua" w:hAnsi="Book Antiqua"/>
          <w:b/>
        </w:rPr>
      </w:pPr>
    </w:p>
    <w:p w:rsidR="00971F52" w:rsidRPr="002E239D" w:rsidRDefault="00971F52" w:rsidP="00E47A65">
      <w:pPr>
        <w:widowControl w:val="0"/>
        <w:autoSpaceDE w:val="0"/>
        <w:autoSpaceDN w:val="0"/>
        <w:adjustRightInd w:val="0"/>
        <w:ind w:right="-852"/>
        <w:rPr>
          <w:rFonts w:ascii="Book Antiqua" w:eastAsia="Book Antiqua" w:hAnsi="Book Antiqua"/>
          <w:b/>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91612" w:rsidTr="00A01766">
        <w:tc>
          <w:tcPr>
            <w:tcW w:w="3369"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B84F86" w:rsidRDefault="00B84F86" w:rsidP="00B84F86">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291612" w:rsidRDefault="00B84F86" w:rsidP="00B84F86">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291612"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Secretário Municipal de Saúde</w:t>
            </w:r>
          </w:p>
        </w:tc>
      </w:tr>
      <w:tr w:rsidR="00291612" w:rsidTr="00A01766">
        <w:tc>
          <w:tcPr>
            <w:tcW w:w="3369"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291612" w:rsidRPr="00271560" w:rsidRDefault="00B84F86" w:rsidP="00B84F8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B84F86" w:rsidRDefault="00B84F86" w:rsidP="00B84F86">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B84F86" w:rsidRDefault="00B84F86" w:rsidP="00B84F86">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291612" w:rsidRDefault="00B84F86" w:rsidP="00B84F86">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B84F86" w:rsidRDefault="00B84F86" w:rsidP="00B84F86">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291612" w:rsidRPr="00271560" w:rsidRDefault="00B84F86" w:rsidP="00B84F8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544" w:type="dxa"/>
          </w:tcPr>
          <w:p w:rsidR="007F4384" w:rsidRPr="00B549D8" w:rsidRDefault="007F4384" w:rsidP="007F4384">
            <w:pPr>
              <w:widowControl w:val="0"/>
              <w:autoSpaceDE w:val="0"/>
              <w:autoSpaceDN w:val="0"/>
              <w:adjustRightInd w:val="0"/>
              <w:ind w:left="0" w:right="0"/>
              <w:jc w:val="center"/>
              <w:rPr>
                <w:rFonts w:ascii="Book Antiqua" w:eastAsia="Book Antiqua" w:hAnsi="Book Antiqua"/>
                <w:b/>
                <w:color w:val="000000"/>
                <w:sz w:val="17"/>
                <w:szCs w:val="17"/>
              </w:rPr>
            </w:pPr>
            <w:r w:rsidRPr="00B549D8">
              <w:rPr>
                <w:rFonts w:ascii="Book Antiqua" w:eastAsia="Book Antiqua" w:hAnsi="Book Antiqua"/>
                <w:b/>
                <w:color w:val="000000"/>
                <w:sz w:val="17"/>
                <w:szCs w:val="17"/>
              </w:rPr>
              <w:t>CÍCERO GIOVANE AMARO</w:t>
            </w:r>
          </w:p>
          <w:p w:rsidR="00291612" w:rsidRPr="00271560" w:rsidRDefault="007F4384" w:rsidP="007F4384">
            <w:pPr>
              <w:widowControl w:val="0"/>
              <w:autoSpaceDE w:val="0"/>
              <w:autoSpaceDN w:val="0"/>
              <w:adjustRightInd w:val="0"/>
              <w:ind w:left="0" w:right="0"/>
              <w:jc w:val="center"/>
              <w:rPr>
                <w:rFonts w:ascii="Book Antiqua" w:eastAsia="Book Antiqua" w:hAnsi="Book Antiqua"/>
                <w:color w:val="000000"/>
                <w:sz w:val="16"/>
                <w:szCs w:val="16"/>
              </w:rPr>
            </w:pPr>
            <w:r w:rsidRPr="00B549D8">
              <w:rPr>
                <w:rFonts w:ascii="Book Antiqua" w:eastAsia="Book Antiqua" w:hAnsi="Book Antiqua"/>
                <w:color w:val="000000"/>
                <w:sz w:val="17"/>
                <w:szCs w:val="17"/>
              </w:rPr>
              <w:t>Diretor-Presidente do Serviço Autônomo Municipal de Água e Esgoto - SAMAE</w:t>
            </w:r>
          </w:p>
        </w:tc>
        <w:tc>
          <w:tcPr>
            <w:tcW w:w="3260" w:type="dxa"/>
          </w:tcPr>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068" w:rsidRDefault="001A6068" w:rsidP="00F97035">
      <w:r>
        <w:separator/>
      </w:r>
    </w:p>
  </w:endnote>
  <w:endnote w:type="continuationSeparator" w:id="0">
    <w:p w:rsidR="001A6068" w:rsidRDefault="001A6068"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altName w:val="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068" w:rsidRDefault="001A6068"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1A6068" w:rsidRPr="005676F3" w:rsidRDefault="001A6068"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846EE5" w:rsidRPr="005676F3">
      <w:rPr>
        <w:rFonts w:ascii="Book Antiqua" w:hAnsi="Book Antiqua"/>
        <w:b/>
        <w:sz w:val="17"/>
        <w:szCs w:val="17"/>
      </w:rPr>
      <w:fldChar w:fldCharType="begin"/>
    </w:r>
    <w:r w:rsidRPr="005676F3">
      <w:rPr>
        <w:rFonts w:ascii="Book Antiqua" w:hAnsi="Book Antiqua"/>
        <w:b/>
        <w:sz w:val="17"/>
        <w:szCs w:val="17"/>
      </w:rPr>
      <w:instrText>PAGE</w:instrText>
    </w:r>
    <w:r w:rsidR="00846EE5" w:rsidRPr="005676F3">
      <w:rPr>
        <w:rFonts w:ascii="Book Antiqua" w:hAnsi="Book Antiqua"/>
        <w:b/>
        <w:sz w:val="17"/>
        <w:szCs w:val="17"/>
      </w:rPr>
      <w:fldChar w:fldCharType="separate"/>
    </w:r>
    <w:r w:rsidR="003A2066">
      <w:rPr>
        <w:rFonts w:ascii="Book Antiqua" w:hAnsi="Book Antiqua"/>
        <w:b/>
        <w:noProof/>
        <w:sz w:val="17"/>
        <w:szCs w:val="17"/>
      </w:rPr>
      <w:t>64</w:t>
    </w:r>
    <w:r w:rsidR="00846EE5" w:rsidRPr="005676F3">
      <w:rPr>
        <w:rFonts w:ascii="Book Antiqua" w:hAnsi="Book Antiqua"/>
        <w:b/>
        <w:sz w:val="17"/>
        <w:szCs w:val="17"/>
      </w:rPr>
      <w:fldChar w:fldCharType="end"/>
    </w:r>
    <w:r w:rsidRPr="005676F3">
      <w:rPr>
        <w:rFonts w:ascii="Book Antiqua" w:hAnsi="Book Antiqua"/>
        <w:sz w:val="17"/>
        <w:szCs w:val="17"/>
      </w:rPr>
      <w:t xml:space="preserve"> de </w:t>
    </w:r>
    <w:r w:rsidR="00846EE5" w:rsidRPr="005676F3">
      <w:rPr>
        <w:rFonts w:ascii="Book Antiqua" w:hAnsi="Book Antiqua"/>
        <w:b/>
        <w:sz w:val="17"/>
        <w:szCs w:val="17"/>
      </w:rPr>
      <w:fldChar w:fldCharType="begin"/>
    </w:r>
    <w:r w:rsidRPr="005676F3">
      <w:rPr>
        <w:rFonts w:ascii="Book Antiqua" w:hAnsi="Book Antiqua"/>
        <w:b/>
        <w:sz w:val="17"/>
        <w:szCs w:val="17"/>
      </w:rPr>
      <w:instrText>NUMPAGES</w:instrText>
    </w:r>
    <w:r w:rsidR="00846EE5" w:rsidRPr="005676F3">
      <w:rPr>
        <w:rFonts w:ascii="Book Antiqua" w:hAnsi="Book Antiqua"/>
        <w:b/>
        <w:sz w:val="17"/>
        <w:szCs w:val="17"/>
      </w:rPr>
      <w:fldChar w:fldCharType="separate"/>
    </w:r>
    <w:r w:rsidR="003A2066">
      <w:rPr>
        <w:rFonts w:ascii="Book Antiqua" w:hAnsi="Book Antiqua"/>
        <w:b/>
        <w:noProof/>
        <w:sz w:val="17"/>
        <w:szCs w:val="17"/>
      </w:rPr>
      <w:t>64</w:t>
    </w:r>
    <w:r w:rsidR="00846EE5" w:rsidRPr="005676F3">
      <w:rPr>
        <w:rFonts w:ascii="Book Antiqua" w:hAnsi="Book Antiqua"/>
        <w:b/>
        <w:sz w:val="17"/>
        <w:szCs w:val="17"/>
      </w:rPr>
      <w:fldChar w:fldCharType="end"/>
    </w:r>
  </w:p>
  <w:p w:rsidR="001A6068" w:rsidRDefault="001A6068"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068" w:rsidRDefault="001A6068" w:rsidP="00F97035">
      <w:r>
        <w:separator/>
      </w:r>
    </w:p>
  </w:footnote>
  <w:footnote w:type="continuationSeparator" w:id="0">
    <w:p w:rsidR="001A6068" w:rsidRDefault="001A6068"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1A6068" w:rsidRPr="00687DC8" w:rsidTr="00204B12">
      <w:trPr>
        <w:trHeight w:val="615"/>
      </w:trPr>
      <w:tc>
        <w:tcPr>
          <w:tcW w:w="2707" w:type="dxa"/>
          <w:tcBorders>
            <w:top w:val="nil"/>
            <w:left w:val="nil"/>
            <w:bottom w:val="nil"/>
            <w:right w:val="nil"/>
          </w:tcBorders>
        </w:tcPr>
        <w:p w:rsidR="001A6068" w:rsidRPr="00687DC8" w:rsidRDefault="001A6068"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1A6068" w:rsidRPr="001B4424" w:rsidRDefault="001A606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1A6068" w:rsidRPr="001B4424" w:rsidRDefault="001A606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1A6068" w:rsidRPr="001B4424" w:rsidRDefault="001A6068"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1A6068" w:rsidRPr="00687DC8" w:rsidRDefault="001A6068"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1A6068" w:rsidRPr="001A208C" w:rsidRDefault="001A6068"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1CC4E2D6"/>
    <w:lvl w:ilvl="0" w:tplc="E1A2B7DA">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7">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8">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0">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D190698"/>
    <w:multiLevelType w:val="hybridMultilevel"/>
    <w:tmpl w:val="E288363E"/>
    <w:lvl w:ilvl="0" w:tplc="3216D396">
      <w:start w:val="1"/>
      <w:numFmt w:val="lowerLetter"/>
      <w:lvlText w:val="%1)"/>
      <w:lvlJc w:val="left"/>
      <w:pPr>
        <w:ind w:left="11" w:hanging="360"/>
      </w:pPr>
      <w:rPr>
        <w:b w:val="0"/>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8">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19">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4">
    <w:nsid w:val="53AD504D"/>
    <w:multiLevelType w:val="multilevel"/>
    <w:tmpl w:val="DC9E166E"/>
    <w:lvl w:ilvl="0">
      <w:start w:val="8"/>
      <w:numFmt w:val="decimal"/>
      <w:lvlText w:val="%1"/>
      <w:lvlJc w:val="left"/>
      <w:pPr>
        <w:ind w:left="360" w:hanging="360"/>
      </w:pPr>
      <w:rPr>
        <w:rFonts w:hint="default"/>
      </w:rPr>
    </w:lvl>
    <w:lvl w:ilvl="1">
      <w:start w:val="3"/>
      <w:numFmt w:val="decimal"/>
      <w:lvlText w:val="%1.%2"/>
      <w:lvlJc w:val="left"/>
      <w:pPr>
        <w:ind w:left="-349" w:hanging="3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5">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6">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8"/>
  </w:num>
  <w:num w:numId="3">
    <w:abstractNumId w:val="17"/>
  </w:num>
  <w:num w:numId="4">
    <w:abstractNumId w:val="31"/>
  </w:num>
  <w:num w:numId="5">
    <w:abstractNumId w:val="15"/>
  </w:num>
  <w:num w:numId="6">
    <w:abstractNumId w:val="14"/>
  </w:num>
  <w:num w:numId="7">
    <w:abstractNumId w:val="13"/>
  </w:num>
  <w:num w:numId="8">
    <w:abstractNumId w:val="9"/>
  </w:num>
  <w:num w:numId="9">
    <w:abstractNumId w:val="23"/>
  </w:num>
  <w:num w:numId="10">
    <w:abstractNumId w:val="6"/>
  </w:num>
  <w:num w:numId="11">
    <w:abstractNumId w:val="25"/>
  </w:num>
  <w:num w:numId="12">
    <w:abstractNumId w:val="30"/>
  </w:num>
  <w:num w:numId="13">
    <w:abstractNumId w:val="16"/>
  </w:num>
  <w:num w:numId="14">
    <w:abstractNumId w:val="19"/>
  </w:num>
  <w:num w:numId="15">
    <w:abstractNumId w:val="7"/>
  </w:num>
  <w:num w:numId="16">
    <w:abstractNumId w:val="22"/>
  </w:num>
  <w:num w:numId="17">
    <w:abstractNumId w:val="12"/>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7"/>
  </w:num>
  <w:num w:numId="21">
    <w:abstractNumId w:val="20"/>
  </w:num>
  <w:num w:numId="22">
    <w:abstractNumId w:val="5"/>
  </w:num>
  <w:num w:numId="23">
    <w:abstractNumId w:val="29"/>
  </w:num>
  <w:num w:numId="24">
    <w:abstractNumId w:val="26"/>
  </w:num>
  <w:num w:numId="25">
    <w:abstractNumId w:val="28"/>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276"/>
    <w:rsid w:val="00005601"/>
    <w:rsid w:val="00005984"/>
    <w:rsid w:val="00005EE4"/>
    <w:rsid w:val="00005F47"/>
    <w:rsid w:val="000064B3"/>
    <w:rsid w:val="00007970"/>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33"/>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47D0C"/>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2EE3"/>
    <w:rsid w:val="000831BD"/>
    <w:rsid w:val="00083CBE"/>
    <w:rsid w:val="00083FD8"/>
    <w:rsid w:val="00084E20"/>
    <w:rsid w:val="000850D0"/>
    <w:rsid w:val="000851FD"/>
    <w:rsid w:val="000852E7"/>
    <w:rsid w:val="00085F4C"/>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025"/>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9E9"/>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0AB0"/>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068"/>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352B"/>
    <w:rsid w:val="001E5293"/>
    <w:rsid w:val="001E55D1"/>
    <w:rsid w:val="001E6A29"/>
    <w:rsid w:val="001E70AF"/>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02B"/>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655"/>
    <w:rsid w:val="002259D5"/>
    <w:rsid w:val="00227CBC"/>
    <w:rsid w:val="00230951"/>
    <w:rsid w:val="00230E16"/>
    <w:rsid w:val="0023116B"/>
    <w:rsid w:val="00231B9E"/>
    <w:rsid w:val="00231EC8"/>
    <w:rsid w:val="002328C5"/>
    <w:rsid w:val="00233021"/>
    <w:rsid w:val="00233B4F"/>
    <w:rsid w:val="00234265"/>
    <w:rsid w:val="00234EE6"/>
    <w:rsid w:val="002351E2"/>
    <w:rsid w:val="00235469"/>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0E3"/>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0DE"/>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0D"/>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39D"/>
    <w:rsid w:val="002E2549"/>
    <w:rsid w:val="002E2A91"/>
    <w:rsid w:val="002E2C04"/>
    <w:rsid w:val="002E2C88"/>
    <w:rsid w:val="002E3572"/>
    <w:rsid w:val="002E4849"/>
    <w:rsid w:val="002E51E6"/>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BEB"/>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066"/>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394"/>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35C"/>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0C64"/>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33C"/>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2822"/>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6EED"/>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1FCB"/>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A23"/>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6B0"/>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BE6"/>
    <w:rsid w:val="00597EFC"/>
    <w:rsid w:val="005A0547"/>
    <w:rsid w:val="005A06BE"/>
    <w:rsid w:val="005A1235"/>
    <w:rsid w:val="005A168D"/>
    <w:rsid w:val="005A1776"/>
    <w:rsid w:val="005A1AE5"/>
    <w:rsid w:val="005A1D04"/>
    <w:rsid w:val="005A243E"/>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37D"/>
    <w:rsid w:val="005E7FFC"/>
    <w:rsid w:val="005F0A43"/>
    <w:rsid w:val="005F130F"/>
    <w:rsid w:val="005F1C9F"/>
    <w:rsid w:val="005F1FBE"/>
    <w:rsid w:val="005F23FC"/>
    <w:rsid w:val="005F2827"/>
    <w:rsid w:val="005F2839"/>
    <w:rsid w:val="005F36A3"/>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616"/>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75"/>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AA8"/>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6D2C"/>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8E0"/>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74E"/>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3D3"/>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168"/>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38"/>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3C96"/>
    <w:rsid w:val="00764859"/>
    <w:rsid w:val="007648B4"/>
    <w:rsid w:val="00764A7F"/>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8CF"/>
    <w:rsid w:val="00784FB7"/>
    <w:rsid w:val="007853FC"/>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98E"/>
    <w:rsid w:val="007F3F82"/>
    <w:rsid w:val="007F4384"/>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5159"/>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6EE5"/>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3FA6"/>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BC9"/>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360"/>
    <w:rsid w:val="009065A2"/>
    <w:rsid w:val="00906764"/>
    <w:rsid w:val="00907650"/>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BEE"/>
    <w:rsid w:val="00922DDA"/>
    <w:rsid w:val="00923181"/>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53AF"/>
    <w:rsid w:val="0094638E"/>
    <w:rsid w:val="0094660E"/>
    <w:rsid w:val="009469C3"/>
    <w:rsid w:val="0094738E"/>
    <w:rsid w:val="00947C90"/>
    <w:rsid w:val="009500EE"/>
    <w:rsid w:val="00950342"/>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017"/>
    <w:rsid w:val="00962144"/>
    <w:rsid w:val="00962CC6"/>
    <w:rsid w:val="0096382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8FC"/>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011"/>
    <w:rsid w:val="009B69E0"/>
    <w:rsid w:val="009B6C06"/>
    <w:rsid w:val="009B7041"/>
    <w:rsid w:val="009B7262"/>
    <w:rsid w:val="009B72D8"/>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55F3"/>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6EBE"/>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873"/>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6E1"/>
    <w:rsid w:val="00A84A97"/>
    <w:rsid w:val="00A862BC"/>
    <w:rsid w:val="00A865F2"/>
    <w:rsid w:val="00A8787A"/>
    <w:rsid w:val="00A9025A"/>
    <w:rsid w:val="00A90612"/>
    <w:rsid w:val="00A90A39"/>
    <w:rsid w:val="00A91290"/>
    <w:rsid w:val="00A91772"/>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B1E"/>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4CDA"/>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445"/>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009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3CB"/>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9D8"/>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4F86"/>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CEA"/>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4CBC"/>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3DC0"/>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357B"/>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190D"/>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6B2"/>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4A0"/>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106"/>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062"/>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1C8"/>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4825"/>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680"/>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02A"/>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69F"/>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6F9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531"/>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7"/>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7"/>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7"/>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 w:type="numbering" w:customStyle="1" w:styleId="Semlista1">
    <w:name w:val="Sem lista1"/>
    <w:next w:val="Semlista"/>
    <w:uiPriority w:val="99"/>
    <w:semiHidden/>
    <w:unhideWhenUsed/>
    <w:rsid w:val="00D94106"/>
  </w:style>
  <w:style w:type="paragraph" w:customStyle="1" w:styleId="font0">
    <w:name w:val="font0"/>
    <w:basedOn w:val="Normal"/>
    <w:rsid w:val="00D94106"/>
    <w:pPr>
      <w:spacing w:before="100" w:beforeAutospacing="1" w:after="100" w:afterAutospacing="1"/>
      <w:ind w:left="0" w:right="0"/>
      <w:jc w:val="left"/>
    </w:pPr>
    <w:rPr>
      <w:rFonts w:ascii="Calibri" w:eastAsia="Times New Roman" w:hAnsi="Calibri" w:cs="Calibri"/>
      <w:color w:val="000000"/>
      <w:lang w:eastAsia="pt-BR"/>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F22E8-6A6C-4ABD-88AA-78D0F188F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64</Pages>
  <Words>31830</Words>
  <Characters>171883</Characters>
  <Application>Microsoft Office Word</Application>
  <DocSecurity>0</DocSecurity>
  <Lines>1432</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208</cp:revision>
  <cp:lastPrinted>2026-07-08T11:17:00Z</cp:lastPrinted>
  <dcterms:created xsi:type="dcterms:W3CDTF">2025-03-27T11:31:00Z</dcterms:created>
  <dcterms:modified xsi:type="dcterms:W3CDTF">2026-07-08T11:17:00Z</dcterms:modified>
</cp:coreProperties>
</file>