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9BF" w:rsidRDefault="00D379BF" w:rsidP="00D379BF">
      <w:pPr>
        <w:pStyle w:val="TextosemFormatao"/>
        <w:tabs>
          <w:tab w:val="left" w:pos="6521"/>
        </w:tabs>
        <w:jc w:val="center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  <w:u w:val="single"/>
        </w:rPr>
        <w:t xml:space="preserve">INEXIGÊNCIA DE LICITAÇÃO - TERMO DE RATIFICAÇÃO </w:t>
      </w:r>
    </w:p>
    <w:p w:rsidR="00D379BF" w:rsidRDefault="00D379BF" w:rsidP="00D379BF">
      <w:pPr>
        <w:pStyle w:val="TextosemFormatao"/>
        <w:tabs>
          <w:tab w:val="left" w:pos="6521"/>
        </w:tabs>
        <w:jc w:val="center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  <w:u w:val="single"/>
        </w:rPr>
        <w:t>Nº 007/2024 - IL - FUMTUR</w:t>
      </w:r>
    </w:p>
    <w:p w:rsidR="00D379BF" w:rsidRDefault="00D379BF" w:rsidP="00D379BF">
      <w:pPr>
        <w:pStyle w:val="TextosemFormatao"/>
        <w:tabs>
          <w:tab w:val="left" w:pos="652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379BF" w:rsidRDefault="00D379BF" w:rsidP="00D379BF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Objeto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DESPESA REFERENTE INEXIGIBILIDADE LICITATÓRIA PARA LOCAÇÃO DE ESTANDE NO 39° CNSE CONGRESSO NACIONAL SPE LTDA, A SER REALIZADO NO MUNÍCIPIO DE BALNEÁRIO CAMBORIÚ, NO EXPOCENTRO JULIO TEDESCO, DE 15 a 17/05/2024.</w:t>
      </w:r>
    </w:p>
    <w:p w:rsidR="00D379BF" w:rsidRDefault="00D379BF" w:rsidP="00D379BF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Contratado</w:t>
      </w:r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Sindicato do Comercio Varejista e Atacadista de Balneário Camboriú/SC</w:t>
      </w:r>
    </w:p>
    <w:p w:rsidR="00D379BF" w:rsidRDefault="00D379BF" w:rsidP="00D379BF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CNPJ:</w:t>
      </w:r>
      <w:r>
        <w:rPr>
          <w:rFonts w:ascii="Times New Roman" w:hAnsi="Times New Roman"/>
          <w:sz w:val="24"/>
          <w:szCs w:val="24"/>
        </w:rPr>
        <w:t xml:space="preserve"> 76.702.232/0001-53</w:t>
      </w:r>
    </w:p>
    <w:p w:rsidR="00D379BF" w:rsidRDefault="00D379BF" w:rsidP="00D379BF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Prazo: </w:t>
      </w:r>
      <w:r>
        <w:rPr>
          <w:rFonts w:ascii="Times New Roman" w:hAnsi="Times New Roman"/>
          <w:bCs/>
          <w:sz w:val="24"/>
          <w:szCs w:val="24"/>
        </w:rPr>
        <w:t>Conforme termo de referência.</w:t>
      </w:r>
    </w:p>
    <w:p w:rsidR="00D379BF" w:rsidRDefault="00D379BF" w:rsidP="00D379BF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Respaldo legal</w:t>
      </w:r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Art. 74, inc. I, da Lei 14.133/2021.</w:t>
      </w:r>
    </w:p>
    <w:p w:rsidR="00D379BF" w:rsidRDefault="00D379BF" w:rsidP="00D379BF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Valor do contrato:</w:t>
      </w:r>
      <w:r>
        <w:rPr>
          <w:rFonts w:ascii="Times New Roman" w:hAnsi="Times New Roman"/>
          <w:bCs/>
          <w:sz w:val="24"/>
          <w:szCs w:val="24"/>
        </w:rPr>
        <w:t xml:space="preserve"> R$ 75.000,00 (setenta e cinco mil reais).</w:t>
      </w:r>
    </w:p>
    <w:p w:rsidR="00D379BF" w:rsidRDefault="00D379BF" w:rsidP="00D379BF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Anexos</w:t>
      </w:r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Ofício 44/2024, solicitação, ETP, termo de referência, proposta comercial, certidões negativas de débitos e demais documentos pertinentes.</w:t>
      </w:r>
    </w:p>
    <w:p w:rsidR="00D379BF" w:rsidRDefault="00D379BF" w:rsidP="00D379BF">
      <w:pPr>
        <w:pStyle w:val="TextosemFormatao"/>
        <w:tabs>
          <w:tab w:val="left" w:pos="652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Considerando a documentação encaminhada pela autoridade solicitante, bem como parecer jurídico de aprovação, ratifico o processo de </w:t>
      </w:r>
      <w:proofErr w:type="spellStart"/>
      <w:r>
        <w:rPr>
          <w:rFonts w:ascii="Times New Roman" w:hAnsi="Times New Roman"/>
          <w:sz w:val="24"/>
          <w:szCs w:val="24"/>
        </w:rPr>
        <w:t>inexigência</w:t>
      </w:r>
      <w:proofErr w:type="spellEnd"/>
      <w:r>
        <w:rPr>
          <w:rFonts w:ascii="Times New Roman" w:hAnsi="Times New Roman"/>
          <w:sz w:val="24"/>
          <w:szCs w:val="24"/>
        </w:rPr>
        <w:t xml:space="preserve"> de licitação.</w:t>
      </w:r>
    </w:p>
    <w:p w:rsidR="00D379BF" w:rsidRDefault="00D379BF" w:rsidP="00D379BF">
      <w:pPr>
        <w:pStyle w:val="TextosemFormatao"/>
        <w:tabs>
          <w:tab w:val="left" w:pos="652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Publique-se.</w:t>
      </w:r>
    </w:p>
    <w:p w:rsidR="00D379BF" w:rsidRDefault="00D379BF" w:rsidP="00D379BF">
      <w:pPr>
        <w:jc w:val="center"/>
      </w:pPr>
    </w:p>
    <w:p w:rsidR="00D379BF" w:rsidRDefault="00D379BF" w:rsidP="00D379BF">
      <w:pPr>
        <w:pStyle w:val="TextosemFormatao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Balneário Camboriú, 14 de maio de 2024.</w:t>
      </w:r>
    </w:p>
    <w:p w:rsidR="00D379BF" w:rsidRDefault="00D379BF" w:rsidP="00D379BF">
      <w:pPr>
        <w:jc w:val="center"/>
      </w:pPr>
    </w:p>
    <w:p w:rsidR="00D379BF" w:rsidRDefault="00D379BF" w:rsidP="00D379BF">
      <w:pPr>
        <w:pStyle w:val="TextosemFormatao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Samaroni </w:t>
      </w:r>
      <w:proofErr w:type="spellStart"/>
      <w:r>
        <w:rPr>
          <w:rFonts w:ascii="Times New Roman" w:hAnsi="Times New Roman"/>
          <w:sz w:val="24"/>
          <w:szCs w:val="24"/>
        </w:rPr>
        <w:t>Benedet</w:t>
      </w:r>
      <w:proofErr w:type="spellEnd"/>
    </w:p>
    <w:p w:rsidR="00D379BF" w:rsidRDefault="00D379BF" w:rsidP="00D379BF">
      <w:pPr>
        <w:pStyle w:val="TextosemFormatao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Secretário de Compras</w:t>
      </w:r>
    </w:p>
    <w:p w:rsidR="00D379BF" w:rsidRDefault="00D379BF" w:rsidP="00D379BF">
      <w:pPr>
        <w:pStyle w:val="TextosemFormatao"/>
        <w:jc w:val="both"/>
        <w:rPr>
          <w:rFonts w:ascii="Times New Roman" w:hAnsi="Times New Roman"/>
          <w:sz w:val="24"/>
          <w:szCs w:val="24"/>
        </w:rPr>
      </w:pPr>
    </w:p>
    <w:p w:rsidR="002647C3" w:rsidRPr="00D379BF" w:rsidRDefault="002647C3" w:rsidP="00D379BF">
      <w:bookmarkStart w:id="0" w:name="_GoBack"/>
      <w:bookmarkEnd w:id="0"/>
    </w:p>
    <w:sectPr w:rsidR="002647C3" w:rsidRPr="00D379BF" w:rsidSect="00FC1657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134" w:right="1982" w:bottom="1134" w:left="1701" w:header="284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7EE" w:rsidRDefault="005677EE">
      <w:r>
        <w:separator/>
      </w:r>
    </w:p>
  </w:endnote>
  <w:endnote w:type="continuationSeparator" w:id="0">
    <w:p w:rsidR="005677EE" w:rsidRDefault="00567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D4F8A" w:rsidRDefault="005677E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379BF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E3052" w:rsidRPr="00F1525C" w:rsidRDefault="00F1525C" w:rsidP="004E3052">
    <w:pPr>
      <w:jc w:val="center"/>
      <w:rPr>
        <w:rFonts w:ascii="Ubuntu-Light" w:eastAsiaTheme="minorEastAsia" w:hAnsi="Ubuntu-Light" w:cs="Ubuntu-Light"/>
        <w:noProof/>
        <w:sz w:val="16"/>
        <w:szCs w:val="16"/>
        <w:lang w:eastAsia="pt-BR"/>
      </w:rPr>
    </w:pPr>
    <w:r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</w:t>
    </w:r>
    <w:r w:rsidR="004E3052" w:rsidRPr="00F1525C"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____________________________________________________________________</w:t>
    </w:r>
  </w:p>
  <w:p w:rsidR="00F1525C" w:rsidRDefault="00F1525C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Balneário Camboriú - Capital Catarinense do Turismo  - CNPJ 83.102.285/0001-07</w:t>
    </w: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7EE" w:rsidRDefault="005677EE">
      <w:r>
        <w:separator/>
      </w:r>
    </w:p>
  </w:footnote>
  <w:footnote w:type="continuationSeparator" w:id="0">
    <w:p w:rsidR="005677EE" w:rsidRDefault="005677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78" w:type="dxa"/>
      <w:tblInd w:w="-318" w:type="dxa"/>
      <w:tblLook w:val="04A0" w:firstRow="1" w:lastRow="0" w:firstColumn="1" w:lastColumn="0" w:noHBand="0" w:noVBand="1"/>
    </w:tblPr>
    <w:tblGrid>
      <w:gridCol w:w="11054"/>
      <w:gridCol w:w="222"/>
    </w:tblGrid>
    <w:tr w:rsidR="004E3052" w:rsidTr="004E3052">
      <w:trPr>
        <w:trHeight w:val="1275"/>
      </w:trPr>
      <w:tc>
        <w:tcPr>
          <w:tcW w:w="3389" w:type="dxa"/>
          <w:hideMark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10616"/>
            <w:gridCol w:w="222"/>
          </w:tblGrid>
          <w:tr w:rsidR="00F1525C" w:rsidTr="00F1525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070"/>
                  <w:gridCol w:w="222"/>
                </w:tblGrid>
                <w:tr w:rsidR="00F1525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F1525C" w:rsidRDefault="00F1525C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Ubuntu" w:eastAsiaTheme="minorEastAsia" w:hAnsi="Ubuntu" w:cstheme="minorBidi"/>
                          <w:noProof/>
                          <w:sz w:val="32"/>
                          <w:szCs w:val="32"/>
                          <w:lang w:eastAsia="pt-BR"/>
                        </w:rPr>
                      </w:pPr>
                      <w:r>
                        <w:rPr>
                          <w:rFonts w:eastAsiaTheme="minorEastAsia"/>
                          <w:noProof/>
                          <w:sz w:val="4"/>
                          <w:szCs w:val="4"/>
                          <w:lang w:eastAsia="pt-BR"/>
                        </w:rPr>
                        <w:tab/>
                      </w:r>
                    </w:p>
                    <w:tbl>
                      <w:tblPr>
                        <w:tblW w:w="9854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6629"/>
                        <w:gridCol w:w="3225"/>
                      </w:tblGrid>
                      <w:tr w:rsidR="00F1525C">
                        <w:trPr>
                          <w:trHeight w:val="19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ESTADO DE SANTA CATARINA</w:t>
                            </w:r>
                          </w:p>
                        </w:tc>
                        <w:tc>
                          <w:tcPr>
                            <w:tcW w:w="3225" w:type="dxa"/>
                            <w:vMerge w:val="restart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ind w:right="-1"/>
                              <w:jc w:val="right"/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cstheme="minorBidi"/>
                                <w:noProof/>
                                <w:lang w:eastAsia="pt-BR"/>
                              </w:rPr>
                              <w:drawing>
                                <wp:anchor distT="0" distB="0" distL="114300" distR="114300" simplePos="0" relativeHeight="251659264" behindDoc="1" locked="0" layoutInCell="1" allowOverlap="1" wp14:anchorId="1463EA52" wp14:editId="5821076E">
                                  <wp:simplePos x="0" y="0"/>
                                  <wp:positionH relativeFrom="margin">
                                    <wp:posOffset>263525</wp:posOffset>
                                  </wp:positionH>
                                  <wp:positionV relativeFrom="margin">
                                    <wp:posOffset>6350</wp:posOffset>
                                  </wp:positionV>
                                  <wp:extent cx="1615440" cy="628015"/>
                                  <wp:effectExtent l="0" t="0" r="0" b="0"/>
                                  <wp:wrapThrough wrapText="bothSides">
                                    <wp:wrapPolygon edited="0">
                                      <wp:start x="764" y="0"/>
                                      <wp:lineTo x="0" y="0"/>
                                      <wp:lineTo x="0" y="19001"/>
                                      <wp:lineTo x="255" y="20967"/>
                                      <wp:lineTo x="5604" y="20967"/>
                                      <wp:lineTo x="21396" y="19656"/>
                                      <wp:lineTo x="21396" y="1966"/>
                                      <wp:lineTo x="5349" y="0"/>
                                      <wp:lineTo x="764" y="0"/>
                                    </wp:wrapPolygon>
                                  </wp:wrapThrough>
                                  <wp:docPr id="1" name="Imagem 1" descr="Descrição: Logo Horizontal Azu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3" descr="Descrição: Logo Horizontal Azu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5440" cy="6280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w:r>
                          </w:p>
                        </w:tc>
                      </w:tr>
                      <w:tr w:rsidR="00F1525C">
                        <w:trPr>
                          <w:trHeight w:val="25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MUNICÍPIO DE BALNEÁRIO CAMBORIÚ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4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SECRETARIA DE COMPRAS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65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</w:tbl>
                    <w:p w:rsidR="00F1525C" w:rsidRDefault="005677EE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Calibri" w:eastAsia="Calibri" w:hAnsi="Calibri"/>
                          <w:noProof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cstheme="minorBidi"/>
                          <w:lang w:eastAsia="en-US"/>
                        </w:rPr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" o:spid="_x0000_s2049" type="#_x0000_t32" style="position:absolute;left:0;text-align:left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KmHQ1EqAgAAlAQAAB8AAAAAAAAAAAAAAAAAIAIAAGNsaXBib2FyZC9k&#10;cmF3aW5ncy9kcmF3aW5nMS54bWxQSwECLQAUAAYACAAAACEAtbfxdecGAABJHAAAGgAAAAAAAAAA&#10;AAAAAACHBAAAY2xpcGJvYXJkL3RoZW1lL3RoZW1lMS54bWxQSwECLQAUAAYACAAAACEAnGZG&#10;">
                            <w10:wrap anchorx="margin"/>
                          </v:shape>
                        </w:pict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F1525C" w:rsidRDefault="00F1525C">
                      <w:pPr>
                        <w:rPr>
                          <w:rFonts w:ascii="Calibri" w:eastAsia="Calibri" w:hAnsi="Calibri"/>
                          <w:noProof/>
                          <w:lang w:eastAsia="pt-BR"/>
                        </w:rPr>
                      </w:pPr>
                    </w:p>
                  </w:tc>
                </w:tr>
              </w:tbl>
              <w:p w:rsidR="00F1525C" w:rsidRDefault="00F1525C">
                <w:pPr>
                  <w:rPr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F1525C" w:rsidRDefault="00F1525C">
                <w:pPr>
                  <w:tabs>
                    <w:tab w:val="left" w:pos="-3"/>
                  </w:tabs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</w:rPr>
                </w:pPr>
              </w:p>
            </w:tc>
          </w:tr>
        </w:tbl>
        <w:p w:rsidR="004E3052" w:rsidRDefault="004E3052" w:rsidP="00F1525C">
          <w:pPr>
            <w:rPr>
              <w:lang w:eastAsia="en-US"/>
            </w:rPr>
          </w:pPr>
        </w:p>
      </w:tc>
      <w:tc>
        <w:tcPr>
          <w:tcW w:w="5789" w:type="dxa"/>
          <w:vAlign w:val="center"/>
        </w:tcPr>
        <w:p w:rsidR="004E3052" w:rsidRDefault="004E3052">
          <w:pPr>
            <w:tabs>
              <w:tab w:val="left" w:pos="-3"/>
            </w:tabs>
            <w:ind w:left="-3"/>
            <w:rPr>
              <w:rFonts w:ascii="Calibri" w:eastAsiaTheme="minorEastAsia" w:hAnsi="Calibri"/>
              <w:b/>
              <w:noProof/>
              <w:kern w:val="2"/>
            </w:rPr>
          </w:pPr>
        </w:p>
      </w:tc>
    </w:tr>
  </w:tbl>
  <w:p w:rsidR="004E3052" w:rsidRPr="004E3052" w:rsidRDefault="004E3052" w:rsidP="004E3052">
    <w:pPr>
      <w:rPr>
        <w:rFonts w:ascii="Century Gothic" w:eastAsiaTheme="minorEastAsia" w:hAnsi="Century Gothic" w:cstheme="minorBidi"/>
        <w:noProof/>
        <w:lang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</w:abstractNum>
  <w:abstractNum w:abstractNumId="1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2"/>
      </o:rules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VALOR" w:val="&lt;MACRO: LICITACAO.VALOR&gt;"/>
  </w:docVars>
  <w:rsids>
    <w:rsidRoot w:val="00D815AD"/>
    <w:rsid w:val="000054A3"/>
    <w:rsid w:val="000C434B"/>
    <w:rsid w:val="000F2F3B"/>
    <w:rsid w:val="00227E6C"/>
    <w:rsid w:val="002647C3"/>
    <w:rsid w:val="002E6205"/>
    <w:rsid w:val="0035322B"/>
    <w:rsid w:val="004E3052"/>
    <w:rsid w:val="004E5201"/>
    <w:rsid w:val="005677EE"/>
    <w:rsid w:val="00675ABB"/>
    <w:rsid w:val="007D138B"/>
    <w:rsid w:val="00807AF7"/>
    <w:rsid w:val="00822B0F"/>
    <w:rsid w:val="00844D1E"/>
    <w:rsid w:val="008C0D4F"/>
    <w:rsid w:val="009C1DF5"/>
    <w:rsid w:val="00A33F38"/>
    <w:rsid w:val="00AA69C6"/>
    <w:rsid w:val="00C4633A"/>
    <w:rsid w:val="00C72B6D"/>
    <w:rsid w:val="00C73AC6"/>
    <w:rsid w:val="00D379BF"/>
    <w:rsid w:val="00D815AD"/>
    <w:rsid w:val="00DD31D1"/>
    <w:rsid w:val="00EF7D24"/>
    <w:rsid w:val="00F1525C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A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675ABB"/>
    <w:pPr>
      <w:keepNext/>
      <w:tabs>
        <w:tab w:val="num" w:pos="2832"/>
      </w:tabs>
      <w:outlineLvl w:val="0"/>
    </w:pPr>
    <w:rPr>
      <w:rFonts w:ascii="Arial" w:hAnsi="Arial"/>
      <w:b/>
      <w:sz w:val="20"/>
      <w:szCs w:val="20"/>
    </w:rPr>
  </w:style>
  <w:style w:type="paragraph" w:styleId="Ttulo2">
    <w:name w:val="heading 2"/>
    <w:basedOn w:val="Normal"/>
    <w:next w:val="Normal"/>
    <w:link w:val="Ttulo2Char"/>
    <w:qFormat/>
    <w:rsid w:val="00675A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675ABB"/>
    <w:pPr>
      <w:keepNext/>
      <w:tabs>
        <w:tab w:val="left" w:pos="-142"/>
      </w:tabs>
      <w:ind w:left="-142" w:right="-286"/>
      <w:jc w:val="center"/>
      <w:outlineLvl w:val="2"/>
    </w:pPr>
    <w:rPr>
      <w:rFonts w:ascii="Arial Narrow" w:hAnsi="Arial Narrow"/>
      <w:b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75ABB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675AB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basedOn w:val="Fontepargpadro"/>
    <w:link w:val="Ttulo3"/>
    <w:rsid w:val="00675ABB"/>
    <w:rPr>
      <w:rFonts w:ascii="Arial Narrow" w:eastAsia="Times New Roman" w:hAnsi="Arial Narrow" w:cs="Times New Roman"/>
      <w:b/>
      <w:lang w:eastAsia="ar-SA"/>
    </w:rPr>
  </w:style>
  <w:style w:type="character" w:styleId="Nmerodepgina">
    <w:name w:val="page number"/>
    <w:basedOn w:val="Fontepargpadro"/>
    <w:semiHidden/>
    <w:rsid w:val="00675ABB"/>
  </w:style>
  <w:style w:type="paragraph" w:styleId="Cabealho">
    <w:name w:val="header"/>
    <w:basedOn w:val="Normal"/>
    <w:link w:val="CabealhoChar"/>
    <w:semiHidden/>
    <w:rsid w:val="00675A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675A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qFormat/>
    <w:rsid w:val="00675ABB"/>
    <w:pPr>
      <w:overflowPunct w:val="0"/>
      <w:autoSpaceDE w:val="0"/>
      <w:textAlignment w:val="baseline"/>
    </w:pPr>
    <w:rPr>
      <w:rFonts w:ascii="Courier New" w:hAnsi="Courier New"/>
      <w:sz w:val="20"/>
      <w:szCs w:val="20"/>
    </w:rPr>
  </w:style>
  <w:style w:type="paragraph" w:styleId="TextosemFormatao">
    <w:name w:val="Plain Text"/>
    <w:aliases w:val="Texto sem formatação Char,Texto simples"/>
    <w:basedOn w:val="Normal"/>
    <w:link w:val="TextosemFormataoChar"/>
    <w:qFormat/>
    <w:rsid w:val="00675ABB"/>
    <w:pPr>
      <w:suppressAutoHyphens w:val="0"/>
    </w:pPr>
    <w:rPr>
      <w:rFonts w:ascii="Courier New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aliases w:val="Texto sem formatação Char Char,Texto simples Char"/>
    <w:basedOn w:val="Fontepargpadro"/>
    <w:link w:val="TextosemFormatao"/>
    <w:qFormat/>
    <w:rsid w:val="00675ABB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5AB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5AB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149</Words>
  <Characters>809</Characters>
  <Application>Microsoft Office Word</Application>
  <DocSecurity>0</DocSecurity>
  <Lines>6</Lines>
  <Paragraphs>1</Paragraphs>
  <ScaleCrop>false</ScaleCrop>
  <Company>....</Company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7</cp:revision>
  <dcterms:created xsi:type="dcterms:W3CDTF">2012-02-02T18:33:00Z</dcterms:created>
  <dcterms:modified xsi:type="dcterms:W3CDTF">2024-05-14T11:19:00Z</dcterms:modified>
</cp:coreProperties>
</file>