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AA670" w14:textId="77777777" w:rsidR="00966D6B" w:rsidRPr="00966D6B" w:rsidRDefault="00A31B1F" w:rsidP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966D6B">
        <w:rPr>
          <w:rFonts w:ascii="Times New Roman" w:hAnsi="Times New Roman" w:cs="Times New Roman"/>
          <w:b/>
          <w:bCs/>
          <w:sz w:val="30"/>
          <w:szCs w:val="30"/>
        </w:rPr>
        <w:t>AVISO DE LICITAÇÃO</w:t>
      </w:r>
    </w:p>
    <w:p w14:paraId="650FB101" w14:textId="77777777" w:rsidR="00966D6B" w:rsidRDefault="00966D6B" w:rsidP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center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11934D51" w14:textId="77777777" w:rsidR="00966D6B" w:rsidRPr="00966D6B" w:rsidRDefault="00966D6B" w:rsidP="00966D6B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bookmarkStart w:id="0" w:name="_Hlk139972781"/>
      <w:bookmarkStart w:id="1" w:name="_Hlk161304827"/>
      <w:r w:rsidRPr="00966D6B">
        <w:rPr>
          <w:rFonts w:ascii="Times New Roman" w:hAnsi="Times New Roman" w:cs="Times New Roman"/>
          <w:b/>
          <w:bCs/>
          <w:sz w:val="20"/>
          <w:szCs w:val="20"/>
        </w:rPr>
        <w:t>PREGÃO ELETRÔNICO Nº 011/2024 – PMBC</w:t>
      </w:r>
    </w:p>
    <w:p w14:paraId="5B09DC90" w14:textId="77777777" w:rsidR="00966D6B" w:rsidRPr="00966D6B" w:rsidRDefault="00966D6B" w:rsidP="00966D6B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966D6B">
        <w:rPr>
          <w:rFonts w:ascii="Times New Roman" w:hAnsi="Times New Roman" w:cs="Times New Roman"/>
          <w:b/>
          <w:bCs/>
          <w:sz w:val="20"/>
          <w:szCs w:val="20"/>
        </w:rPr>
        <w:t>COMPRASGOV Nº 90015/202</w:t>
      </w:r>
      <w:bookmarkEnd w:id="0"/>
      <w:r w:rsidRPr="00966D6B">
        <w:rPr>
          <w:rFonts w:ascii="Times New Roman" w:hAnsi="Times New Roman" w:cs="Times New Roman"/>
          <w:b/>
          <w:bCs/>
          <w:sz w:val="20"/>
          <w:szCs w:val="20"/>
        </w:rPr>
        <w:t>4</w:t>
      </w:r>
      <w:bookmarkEnd w:id="1"/>
    </w:p>
    <w:p w14:paraId="18FBCF58" w14:textId="77777777" w:rsidR="00A31B1F" w:rsidRPr="00966D6B" w:rsidRDefault="00A31B1F" w:rsidP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</w:p>
    <w:p w14:paraId="722457C6" w14:textId="77777777" w:rsidR="00966D6B" w:rsidRPr="00966D6B" w:rsidRDefault="00966D6B" w:rsidP="00966D6B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966D6B">
        <w:rPr>
          <w:rFonts w:ascii="Times New Roman" w:hAnsi="Times New Roman" w:cs="Times New Roman"/>
          <w:b/>
          <w:bCs/>
          <w:sz w:val="20"/>
          <w:szCs w:val="20"/>
        </w:rPr>
        <w:t xml:space="preserve">Objeto da licitação: </w:t>
      </w:r>
      <w:r w:rsidRPr="00966D6B">
        <w:rPr>
          <w:rFonts w:ascii="Times New Roman" w:hAnsi="Times New Roman" w:cs="Times New Roman"/>
          <w:sz w:val="20"/>
          <w:szCs w:val="20"/>
        </w:rPr>
        <w:t>Registro de Preços para aquisição, sob o sistema de consignação, de órteses, próteses e materiais especiais (</w:t>
      </w:r>
      <w:proofErr w:type="spellStart"/>
      <w:r w:rsidRPr="00966D6B">
        <w:rPr>
          <w:rFonts w:ascii="Times New Roman" w:hAnsi="Times New Roman" w:cs="Times New Roman"/>
          <w:sz w:val="20"/>
          <w:szCs w:val="20"/>
        </w:rPr>
        <w:t>OPMEs</w:t>
      </w:r>
      <w:proofErr w:type="spellEnd"/>
      <w:r w:rsidRPr="00966D6B">
        <w:rPr>
          <w:rFonts w:ascii="Times New Roman" w:hAnsi="Times New Roman" w:cs="Times New Roman"/>
          <w:sz w:val="20"/>
          <w:szCs w:val="20"/>
        </w:rPr>
        <w:t>), destinados aos pacientes do Hospital Municipal Ruth Cardoso.</w:t>
      </w:r>
    </w:p>
    <w:p w14:paraId="35073FB8" w14:textId="77777777" w:rsidR="00966D6B" w:rsidRPr="00966D6B" w:rsidRDefault="00966D6B" w:rsidP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</w:p>
    <w:p w14:paraId="44D66185" w14:textId="0086F23B" w:rsidR="00A31B1F" w:rsidRPr="00966D6B" w:rsidRDefault="005D326D" w:rsidP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  <w:r w:rsidRPr="00966D6B">
        <w:rPr>
          <w:rFonts w:ascii="Times New Roman" w:hAnsi="Times New Roman" w:cs="Times New Roman"/>
          <w:sz w:val="20"/>
          <w:szCs w:val="20"/>
        </w:rPr>
        <w:t xml:space="preserve">O Secretário de Compras da </w:t>
      </w:r>
      <w:r w:rsidR="00292431" w:rsidRPr="00966D6B">
        <w:rPr>
          <w:rFonts w:ascii="Times New Roman" w:hAnsi="Times New Roman" w:cs="Times New Roman"/>
          <w:sz w:val="20"/>
          <w:szCs w:val="20"/>
        </w:rPr>
        <w:t>Prefeitura Municipal de Balneário Camboriú</w:t>
      </w:r>
      <w:r w:rsidRPr="00966D6B">
        <w:rPr>
          <w:rFonts w:ascii="Times New Roman" w:hAnsi="Times New Roman" w:cs="Times New Roman"/>
          <w:sz w:val="20"/>
          <w:szCs w:val="20"/>
        </w:rPr>
        <w:t xml:space="preserve">, </w:t>
      </w:r>
      <w:r w:rsidR="00A31B1F" w:rsidRPr="00966D6B">
        <w:rPr>
          <w:rFonts w:ascii="Times New Roman" w:hAnsi="Times New Roman" w:cs="Times New Roman"/>
          <w:sz w:val="20"/>
          <w:szCs w:val="20"/>
        </w:rPr>
        <w:t xml:space="preserve">torna público, para conhecimento dos interessados, que fará realizar no dia </w:t>
      </w:r>
      <w:r w:rsidRPr="00966D6B">
        <w:rPr>
          <w:rFonts w:ascii="Times New Roman" w:hAnsi="Times New Roman" w:cs="Times New Roman"/>
          <w:sz w:val="20"/>
          <w:szCs w:val="20"/>
        </w:rPr>
        <w:t>01/04/2024</w:t>
      </w:r>
      <w:r w:rsidR="00A31B1F" w:rsidRPr="00966D6B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A31B1F" w:rsidRPr="00966D6B">
        <w:rPr>
          <w:rFonts w:ascii="Times New Roman" w:hAnsi="Times New Roman" w:cs="Times New Roman"/>
          <w:sz w:val="20"/>
          <w:szCs w:val="20"/>
        </w:rPr>
        <w:t xml:space="preserve">às </w:t>
      </w:r>
      <w:r w:rsidRPr="00966D6B">
        <w:rPr>
          <w:rFonts w:ascii="Times New Roman" w:hAnsi="Times New Roman" w:cs="Times New Roman"/>
          <w:sz w:val="20"/>
          <w:szCs w:val="20"/>
        </w:rPr>
        <w:t>10:00</w:t>
      </w:r>
      <w:r w:rsidR="00A31B1F" w:rsidRPr="00966D6B">
        <w:rPr>
          <w:rFonts w:ascii="Times New Roman" w:hAnsi="Times New Roman" w:cs="Times New Roman"/>
          <w:sz w:val="20"/>
          <w:szCs w:val="20"/>
        </w:rPr>
        <w:t xml:space="preserve"> horas</w:t>
      </w:r>
      <w:r w:rsidR="00A31B1F" w:rsidRPr="00966D6B">
        <w:rPr>
          <w:rFonts w:ascii="Times New Roman" w:hAnsi="Times New Roman" w:cs="Times New Roman"/>
          <w:b/>
          <w:sz w:val="20"/>
          <w:szCs w:val="20"/>
        </w:rPr>
        <w:t>,</w:t>
      </w:r>
      <w:r w:rsidR="00A31B1F" w:rsidRPr="00966D6B">
        <w:rPr>
          <w:rFonts w:ascii="Times New Roman" w:hAnsi="Times New Roman" w:cs="Times New Roman"/>
          <w:sz w:val="20"/>
          <w:szCs w:val="20"/>
        </w:rPr>
        <w:t xml:space="preserve"> no </w:t>
      </w:r>
      <w:r w:rsidR="001E4A4E" w:rsidRPr="00966D6B">
        <w:rPr>
          <w:rFonts w:ascii="Times New Roman" w:hAnsi="Times New Roman" w:cs="Times New Roman"/>
          <w:sz w:val="20"/>
          <w:szCs w:val="20"/>
        </w:rPr>
        <w:t>Portal COMPRASNET</w:t>
      </w:r>
      <w:r w:rsidR="00A31B1F" w:rsidRPr="00966D6B">
        <w:rPr>
          <w:rFonts w:ascii="Times New Roman" w:hAnsi="Times New Roman" w:cs="Times New Roman"/>
          <w:sz w:val="20"/>
          <w:szCs w:val="20"/>
        </w:rPr>
        <w:t xml:space="preserve">, </w:t>
      </w:r>
      <w:r w:rsidR="001E4A4E" w:rsidRPr="00966D6B">
        <w:rPr>
          <w:rFonts w:ascii="Times New Roman" w:hAnsi="Times New Roman" w:cs="Times New Roman"/>
          <w:sz w:val="20"/>
          <w:szCs w:val="20"/>
        </w:rPr>
        <w:t>sessão pública</w:t>
      </w:r>
      <w:r w:rsidR="00A31B1F" w:rsidRPr="00966D6B">
        <w:rPr>
          <w:rFonts w:ascii="Times New Roman" w:hAnsi="Times New Roman" w:cs="Times New Roman"/>
          <w:sz w:val="20"/>
          <w:szCs w:val="20"/>
        </w:rPr>
        <w:t xml:space="preserve">, na modalidade </w:t>
      </w:r>
      <w:r w:rsidRPr="00966D6B">
        <w:rPr>
          <w:rFonts w:ascii="Times New Roman" w:hAnsi="Times New Roman" w:cs="Times New Roman"/>
          <w:sz w:val="20"/>
          <w:szCs w:val="20"/>
        </w:rPr>
        <w:t>Pregão</w:t>
      </w:r>
      <w:r w:rsidR="001E4A4E" w:rsidRPr="00966D6B">
        <w:rPr>
          <w:rFonts w:ascii="Times New Roman" w:hAnsi="Times New Roman" w:cs="Times New Roman"/>
          <w:sz w:val="20"/>
          <w:szCs w:val="20"/>
        </w:rPr>
        <w:t xml:space="preserve"> </w:t>
      </w:r>
      <w:r w:rsidR="00966D6B" w:rsidRPr="00966D6B">
        <w:rPr>
          <w:rFonts w:ascii="Times New Roman" w:hAnsi="Times New Roman" w:cs="Times New Roman"/>
          <w:sz w:val="20"/>
          <w:szCs w:val="20"/>
        </w:rPr>
        <w:t>E</w:t>
      </w:r>
      <w:r w:rsidR="001E4A4E" w:rsidRPr="00966D6B">
        <w:rPr>
          <w:rFonts w:ascii="Times New Roman" w:hAnsi="Times New Roman" w:cs="Times New Roman"/>
          <w:sz w:val="20"/>
          <w:szCs w:val="20"/>
        </w:rPr>
        <w:t>letrônico</w:t>
      </w:r>
      <w:r w:rsidR="00A31B1F" w:rsidRPr="00966D6B">
        <w:rPr>
          <w:rFonts w:ascii="Times New Roman" w:hAnsi="Times New Roman" w:cs="Times New Roman"/>
          <w:sz w:val="20"/>
          <w:szCs w:val="20"/>
        </w:rPr>
        <w:t>.</w:t>
      </w:r>
      <w:r w:rsidR="00966D6B" w:rsidRPr="00966D6B">
        <w:rPr>
          <w:rFonts w:ascii="Times New Roman" w:hAnsi="Times New Roman" w:cs="Times New Roman"/>
          <w:sz w:val="20"/>
          <w:szCs w:val="20"/>
        </w:rPr>
        <w:t xml:space="preserve"> </w:t>
      </w:r>
      <w:r w:rsidR="00A31B1F" w:rsidRPr="00966D6B">
        <w:rPr>
          <w:rFonts w:ascii="Times New Roman" w:hAnsi="Times New Roman" w:cs="Times New Roman"/>
          <w:sz w:val="20"/>
          <w:szCs w:val="20"/>
        </w:rPr>
        <w:t xml:space="preserve">Informamos que a íntegra do Edital </w:t>
      </w:r>
      <w:proofErr w:type="gramStart"/>
      <w:r w:rsidR="00A31B1F" w:rsidRPr="00966D6B">
        <w:rPr>
          <w:rFonts w:ascii="Times New Roman" w:hAnsi="Times New Roman" w:cs="Times New Roman"/>
          <w:sz w:val="20"/>
          <w:szCs w:val="20"/>
        </w:rPr>
        <w:t>encontra-se</w:t>
      </w:r>
      <w:proofErr w:type="gramEnd"/>
      <w:r w:rsidR="00A31B1F" w:rsidRPr="00966D6B">
        <w:rPr>
          <w:rFonts w:ascii="Times New Roman" w:hAnsi="Times New Roman" w:cs="Times New Roman"/>
          <w:sz w:val="20"/>
          <w:szCs w:val="20"/>
        </w:rPr>
        <w:t xml:space="preserve"> disponível no endereço supracitado ou no site da Prefeitura:</w:t>
      </w:r>
      <w:r w:rsidR="00A31B1F" w:rsidRPr="00966D6B">
        <w:rPr>
          <w:rFonts w:ascii="Times New Roman" w:hAnsi="Times New Roman" w:cs="Times New Roman"/>
          <w:b/>
          <w:bCs/>
          <w:sz w:val="20"/>
          <w:szCs w:val="20"/>
        </w:rPr>
        <w:t xml:space="preserve"> www.</w:t>
      </w:r>
      <w:r w:rsidR="00924827" w:rsidRPr="00966D6B">
        <w:rPr>
          <w:rFonts w:ascii="Times New Roman" w:hAnsi="Times New Roman" w:cs="Times New Roman"/>
          <w:b/>
          <w:bCs/>
          <w:sz w:val="20"/>
          <w:szCs w:val="20"/>
        </w:rPr>
        <w:t>bc</w:t>
      </w:r>
      <w:r w:rsidR="00A31B1F" w:rsidRPr="00966D6B">
        <w:rPr>
          <w:rFonts w:ascii="Times New Roman" w:hAnsi="Times New Roman" w:cs="Times New Roman"/>
          <w:b/>
          <w:bCs/>
          <w:sz w:val="20"/>
          <w:szCs w:val="20"/>
        </w:rPr>
        <w:t>.sc.gov.br</w:t>
      </w:r>
      <w:r w:rsidR="00966D6B" w:rsidRPr="00966D6B">
        <w:rPr>
          <w:rFonts w:ascii="Times New Roman" w:hAnsi="Times New Roman" w:cs="Times New Roman"/>
          <w:b/>
          <w:bCs/>
          <w:sz w:val="20"/>
          <w:szCs w:val="20"/>
        </w:rPr>
        <w:t>,</w:t>
      </w:r>
      <w:r w:rsidR="00A31B1F" w:rsidRPr="00966D6B">
        <w:rPr>
          <w:rFonts w:ascii="Times New Roman" w:hAnsi="Times New Roman" w:cs="Times New Roman"/>
          <w:b/>
          <w:bCs/>
          <w:sz w:val="20"/>
          <w:szCs w:val="20"/>
        </w:rPr>
        <w:t xml:space="preserve"> em licitações.</w:t>
      </w:r>
    </w:p>
    <w:p w14:paraId="6023DA51" w14:textId="77777777" w:rsidR="00A31B1F" w:rsidRPr="00966D6B" w:rsidRDefault="00A31B1F" w:rsidP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</w:p>
    <w:p w14:paraId="5A7B33AF" w14:textId="34BE3C20" w:rsidR="00A31B1F" w:rsidRDefault="00A31B1F" w:rsidP="00966D6B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right"/>
        <w:rPr>
          <w:rFonts w:ascii="Times New Roman" w:hAnsi="Times New Roman" w:cs="Times New Roman"/>
          <w:sz w:val="20"/>
          <w:szCs w:val="20"/>
        </w:rPr>
      </w:pPr>
      <w:r w:rsidRPr="00966D6B">
        <w:rPr>
          <w:rFonts w:ascii="Times New Roman" w:hAnsi="Times New Roman" w:cs="Times New Roman"/>
          <w:sz w:val="20"/>
          <w:szCs w:val="20"/>
        </w:rPr>
        <w:t>Balneário Camboriú, 14</w:t>
      </w:r>
      <w:r w:rsidR="00966D6B" w:rsidRPr="00966D6B">
        <w:rPr>
          <w:rFonts w:ascii="Times New Roman" w:hAnsi="Times New Roman" w:cs="Times New Roman"/>
          <w:sz w:val="20"/>
          <w:szCs w:val="20"/>
        </w:rPr>
        <w:t xml:space="preserve"> de março de 2024</w:t>
      </w:r>
      <w:r w:rsidR="00E8720B" w:rsidRPr="00966D6B">
        <w:rPr>
          <w:rFonts w:ascii="Times New Roman" w:hAnsi="Times New Roman" w:cs="Times New Roman"/>
          <w:sz w:val="20"/>
          <w:szCs w:val="20"/>
        </w:rPr>
        <w:t>.</w:t>
      </w:r>
    </w:p>
    <w:p w14:paraId="2DBF37BC" w14:textId="77777777" w:rsidR="00966D6B" w:rsidRPr="00966D6B" w:rsidRDefault="00966D6B" w:rsidP="00966D6B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right"/>
        <w:rPr>
          <w:rFonts w:ascii="Times New Roman" w:hAnsi="Times New Roman" w:cs="Times New Roman"/>
          <w:sz w:val="20"/>
          <w:szCs w:val="20"/>
        </w:rPr>
      </w:pPr>
    </w:p>
    <w:p w14:paraId="5EECFE31" w14:textId="77777777" w:rsidR="00966D6B" w:rsidRPr="00966D6B" w:rsidRDefault="00966D6B" w:rsidP="00966D6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2" w:name="_Hlk139972808"/>
      <w:r w:rsidRPr="00966D6B">
        <w:rPr>
          <w:rFonts w:ascii="Times New Roman" w:hAnsi="Times New Roman" w:cs="Times New Roman"/>
          <w:b/>
          <w:sz w:val="20"/>
          <w:szCs w:val="20"/>
        </w:rPr>
        <w:t>SAMARONI BENEDET</w:t>
      </w:r>
    </w:p>
    <w:p w14:paraId="44E07504" w14:textId="77777777" w:rsidR="00966D6B" w:rsidRPr="00966D6B" w:rsidRDefault="00966D6B" w:rsidP="00966D6B">
      <w:pPr>
        <w:widowControl w:val="0"/>
        <w:spacing w:after="0" w:line="240" w:lineRule="auto"/>
        <w:jc w:val="center"/>
        <w:rPr>
          <w:rFonts w:ascii="Times New Roman" w:hAnsi="Times New Roman" w:cs="Times New Roman"/>
          <w:iCs/>
          <w:kern w:val="2"/>
          <w:sz w:val="20"/>
          <w:szCs w:val="20"/>
        </w:rPr>
      </w:pPr>
      <w:r w:rsidRPr="00966D6B">
        <w:rPr>
          <w:rFonts w:ascii="Times New Roman" w:hAnsi="Times New Roman" w:cs="Times New Roman"/>
          <w:sz w:val="20"/>
          <w:szCs w:val="20"/>
        </w:rPr>
        <w:t>Secretário de Compras</w:t>
      </w:r>
    </w:p>
    <w:bookmarkEnd w:id="2"/>
    <w:p w14:paraId="51B319AE" w14:textId="77777777" w:rsidR="00966D6B" w:rsidRPr="001E4A4E" w:rsidRDefault="00966D6B" w:rsidP="00966D6B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center"/>
        <w:rPr>
          <w:rFonts w:ascii="Times New Roman" w:hAnsi="Times New Roman" w:cs="Times New Roman"/>
          <w:sz w:val="20"/>
          <w:szCs w:val="20"/>
        </w:rPr>
      </w:pPr>
    </w:p>
    <w:p w14:paraId="437AADBF" w14:textId="77777777" w:rsidR="00A31B1F" w:rsidRPr="001E4A4E" w:rsidRDefault="00A31B1F" w:rsidP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</w:p>
    <w:p w14:paraId="546844D0" w14:textId="77777777" w:rsidR="00A31B1F" w:rsidRPr="001E4A4E" w:rsidRDefault="00A31B1F" w:rsidP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</w:p>
    <w:p w14:paraId="3F24C3E4" w14:textId="77777777" w:rsidR="00A31B1F" w:rsidRPr="001E4A4E" w:rsidRDefault="00A31B1F" w:rsidP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</w:p>
    <w:p w14:paraId="007BE3FD" w14:textId="77777777" w:rsidR="00A31B1F" w:rsidRPr="001E4A4E" w:rsidRDefault="00A31B1F" w:rsidP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1E4A4E">
        <w:rPr>
          <w:rFonts w:ascii="Times New Roman" w:hAnsi="Times New Roman" w:cs="Times New Roman"/>
          <w:sz w:val="20"/>
          <w:szCs w:val="20"/>
        </w:rPr>
        <w:softHyphen/>
      </w:r>
    </w:p>
    <w:p w14:paraId="2BE61270" w14:textId="77777777" w:rsidR="00A31B1F" w:rsidRPr="001E4A4E" w:rsidRDefault="00A31B1F" w:rsidP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center"/>
        <w:rPr>
          <w:rFonts w:ascii="Times New Roman" w:hAnsi="Times New Roman" w:cs="Times New Roman"/>
          <w:sz w:val="20"/>
          <w:szCs w:val="20"/>
        </w:rPr>
      </w:pPr>
    </w:p>
    <w:p w14:paraId="345E2F00" w14:textId="77777777" w:rsidR="00A31B1F" w:rsidRPr="001E4A4E" w:rsidRDefault="00A31B1F" w:rsidP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center"/>
        <w:rPr>
          <w:rFonts w:ascii="Times New Roman" w:hAnsi="Times New Roman" w:cs="Times New Roman"/>
          <w:sz w:val="20"/>
          <w:szCs w:val="20"/>
        </w:rPr>
      </w:pPr>
    </w:p>
    <w:p w14:paraId="1C3DEFF3" w14:textId="77777777" w:rsidR="00A31B1F" w:rsidRPr="001E4A4E" w:rsidRDefault="00A31B1F" w:rsidP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center"/>
        <w:rPr>
          <w:rFonts w:ascii="Times New Roman" w:hAnsi="Times New Roman" w:cs="Times New Roman"/>
          <w:sz w:val="20"/>
          <w:szCs w:val="20"/>
        </w:rPr>
      </w:pPr>
    </w:p>
    <w:p w14:paraId="0F2B106A" w14:textId="77777777" w:rsidR="00A31B1F" w:rsidRPr="001E4A4E" w:rsidRDefault="00A31B1F" w:rsidP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</w:p>
    <w:p w14:paraId="02216726" w14:textId="77777777" w:rsidR="00A31B1F" w:rsidRPr="001E4A4E" w:rsidRDefault="00A31B1F" w:rsidP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</w:p>
    <w:p w14:paraId="567ED437" w14:textId="77777777" w:rsidR="00A31B1F" w:rsidRPr="001E4A4E" w:rsidRDefault="00A31B1F" w:rsidP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</w:p>
    <w:p w14:paraId="5AA0150A" w14:textId="77777777" w:rsidR="00A31B1F" w:rsidRPr="001E4A4E" w:rsidRDefault="00A31B1F" w:rsidP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</w:p>
    <w:p w14:paraId="4A540BA1" w14:textId="77777777" w:rsidR="00A31B1F" w:rsidRPr="001E4A4E" w:rsidRDefault="00A31B1F" w:rsidP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</w:p>
    <w:p w14:paraId="154F0804" w14:textId="77777777" w:rsidR="00A31B1F" w:rsidRPr="001E4A4E" w:rsidRDefault="00A31B1F" w:rsidP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</w:p>
    <w:p w14:paraId="13F343D8" w14:textId="77777777" w:rsidR="00A31B1F" w:rsidRPr="001E4A4E" w:rsidRDefault="00A31B1F" w:rsidP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</w:p>
    <w:p w14:paraId="767E6665" w14:textId="77777777" w:rsidR="00A31B1F" w:rsidRPr="001E4A4E" w:rsidRDefault="00A31B1F" w:rsidP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</w:p>
    <w:p w14:paraId="6A2B21FB" w14:textId="77777777" w:rsidR="00A31B1F" w:rsidRPr="001E4A4E" w:rsidRDefault="00A31B1F" w:rsidP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</w:p>
    <w:p w14:paraId="13C38C9A" w14:textId="77777777" w:rsidR="00A31B1F" w:rsidRPr="001E4A4E" w:rsidRDefault="00A31B1F" w:rsidP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rPr>
          <w:rFonts w:ascii="Times New Roman" w:hAnsi="Times New Roman" w:cs="Times New Roman"/>
          <w:sz w:val="20"/>
          <w:szCs w:val="20"/>
        </w:rPr>
      </w:pPr>
    </w:p>
    <w:p w14:paraId="4FF5B16F" w14:textId="77777777" w:rsidR="00A31B1F" w:rsidRPr="001B0428" w:rsidRDefault="00A31B1F" w:rsidP="00A31B1F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sz w:val="72"/>
          <w:szCs w:val="72"/>
        </w:rPr>
      </w:pPr>
    </w:p>
    <w:p w14:paraId="1FA4BFB9" w14:textId="77777777" w:rsidR="00A31B1F" w:rsidRDefault="00A31B1F" w:rsidP="00A31B1F"/>
    <w:p w14:paraId="0E5BF23A" w14:textId="77777777" w:rsidR="002647C3" w:rsidRDefault="002647C3"/>
    <w:sectPr w:rsidR="002647C3" w:rsidSect="00854CC2">
      <w:headerReference w:type="default" r:id="rId7"/>
      <w:footerReference w:type="default" r:id="rId8"/>
      <w:pgSz w:w="11905" w:h="16837"/>
      <w:pgMar w:top="1814" w:right="1134" w:bottom="1134" w:left="1620" w:header="113" w:footer="51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4472F" w14:textId="77777777" w:rsidR="00854CC2" w:rsidRDefault="00854CC2">
      <w:pPr>
        <w:spacing w:after="0" w:line="240" w:lineRule="auto"/>
      </w:pPr>
      <w:r>
        <w:separator/>
      </w:r>
    </w:p>
  </w:endnote>
  <w:endnote w:type="continuationSeparator" w:id="0">
    <w:p w14:paraId="2A9F29EE" w14:textId="77777777" w:rsidR="00854CC2" w:rsidRDefault="00854C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84118248"/>
      <w:docPartObj>
        <w:docPartGallery w:val="Page Numbers (Bottom of Page)"/>
        <w:docPartUnique/>
      </w:docPartObj>
    </w:sdtPr>
    <w:sdtContent>
      <w:sdt>
        <w:sdtPr>
          <w:rPr>
            <w:sz w:val="16"/>
            <w:szCs w:val="16"/>
          </w:rPr>
          <w:id w:val="-193305765"/>
          <w:docPartObj>
            <w:docPartGallery w:val="Page Numbers (Bottom of Page)"/>
            <w:docPartUnique/>
          </w:docPartObj>
        </w:sdtPr>
        <w:sdtContent>
          <w:bookmarkStart w:id="4" w:name="OLE_LINK5" w:displacedByCustomXml="prev"/>
          <w:p w14:paraId="10EA14D2" w14:textId="77777777" w:rsidR="00F71FA2" w:rsidRPr="001E4A4E" w:rsidRDefault="00F71FA2" w:rsidP="00F71FA2">
            <w:pPr>
              <w:pStyle w:val="Rodap"/>
              <w:pBdr>
                <w:top w:val="single" w:sz="4" w:space="1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center"/>
              <w:rPr>
                <w:b/>
                <w:spacing w:val="16"/>
                <w:sz w:val="16"/>
                <w:szCs w:val="16"/>
              </w:rPr>
            </w:pPr>
            <w:r w:rsidRPr="001E4A4E">
              <w:rPr>
                <w:b/>
                <w:spacing w:val="16"/>
                <w:sz w:val="16"/>
                <w:szCs w:val="16"/>
              </w:rPr>
              <w:t>Balneário Camboriú – Capital Catarinense do Turismo - CNPJ 83.102.285/0001-07</w:t>
            </w:r>
          </w:p>
          <w:p w14:paraId="7F2D67D2" w14:textId="77777777" w:rsidR="00F71FA2" w:rsidRPr="001E4A4E" w:rsidRDefault="00F71FA2" w:rsidP="00F71FA2">
            <w:pPr>
              <w:pStyle w:val="Rodap"/>
              <w:pBdr>
                <w:top w:val="single" w:sz="4" w:space="1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center"/>
              <w:rPr>
                <w:b/>
                <w:spacing w:val="16"/>
                <w:sz w:val="16"/>
                <w:szCs w:val="16"/>
              </w:rPr>
            </w:pPr>
            <w:r w:rsidRPr="001E4A4E">
              <w:rPr>
                <w:b/>
                <w:spacing w:val="16"/>
                <w:sz w:val="16"/>
                <w:szCs w:val="16"/>
              </w:rPr>
              <w:t>Rua Dinamarca, 320 – Paço Municipal - CEP 88338-900 – (47) 3267-</w:t>
            </w:r>
            <w:bookmarkEnd w:id="4"/>
            <w:r w:rsidRPr="001E4A4E">
              <w:rPr>
                <w:b/>
                <w:spacing w:val="16"/>
                <w:sz w:val="16"/>
                <w:szCs w:val="16"/>
              </w:rPr>
              <w:t xml:space="preserve">7000 </w:t>
            </w:r>
          </w:p>
          <w:p w14:paraId="0BF4D196" w14:textId="77777777" w:rsidR="00000000" w:rsidRPr="001E4A4E" w:rsidRDefault="00F71FA2" w:rsidP="00F71FA2">
            <w:pPr>
              <w:pStyle w:val="Rodap"/>
              <w:pBdr>
                <w:top w:val="single" w:sz="4" w:space="1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  <w:rPr>
                <w:sz w:val="16"/>
                <w:szCs w:val="16"/>
              </w:rPr>
            </w:pPr>
            <w:r w:rsidRPr="001E4A4E">
              <w:rPr>
                <w:sz w:val="16"/>
                <w:szCs w:val="16"/>
              </w:rPr>
              <w:fldChar w:fldCharType="begin"/>
            </w:r>
            <w:r w:rsidRPr="001E4A4E">
              <w:rPr>
                <w:sz w:val="16"/>
                <w:szCs w:val="16"/>
              </w:rPr>
              <w:instrText>PAGE   \* MERGEFORMAT</w:instrText>
            </w:r>
            <w:r w:rsidRPr="001E4A4E">
              <w:rPr>
                <w:sz w:val="16"/>
                <w:szCs w:val="16"/>
              </w:rPr>
              <w:fldChar w:fldCharType="separate"/>
            </w:r>
            <w:r w:rsidR="00E8720B">
              <w:rPr>
                <w:noProof/>
                <w:sz w:val="16"/>
                <w:szCs w:val="16"/>
              </w:rPr>
              <w:t>1</w:t>
            </w:r>
            <w:r w:rsidRPr="001E4A4E">
              <w:rPr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486DE9" w14:textId="77777777" w:rsidR="00854CC2" w:rsidRDefault="00854CC2">
      <w:pPr>
        <w:spacing w:after="0" w:line="240" w:lineRule="auto"/>
      </w:pPr>
      <w:r>
        <w:separator/>
      </w:r>
    </w:p>
  </w:footnote>
  <w:footnote w:type="continuationSeparator" w:id="0">
    <w:p w14:paraId="2F3DBDE0" w14:textId="77777777" w:rsidR="00854CC2" w:rsidRDefault="00854C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44" w:type="dxa"/>
      <w:jc w:val="center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6690"/>
      <w:gridCol w:w="3254"/>
    </w:tblGrid>
    <w:tr w:rsidR="00470C4F" w:rsidRPr="001E4A4E" w14:paraId="60C5958F" w14:textId="77777777" w:rsidTr="00D6161B">
      <w:trPr>
        <w:trHeight w:val="1118"/>
        <w:jc w:val="center"/>
      </w:trPr>
      <w:tc>
        <w:tcPr>
          <w:tcW w:w="6690" w:type="dxa"/>
          <w:shd w:val="clear" w:color="auto" w:fill="auto"/>
          <w:vAlign w:val="center"/>
        </w:tcPr>
        <w:p w14:paraId="0390EF89" w14:textId="77777777" w:rsidR="00470C4F" w:rsidRPr="001E4A4E" w:rsidRDefault="00470C4F" w:rsidP="00470C4F">
          <w:pPr>
            <w:tabs>
              <w:tab w:val="left" w:pos="1630"/>
            </w:tabs>
            <w:autoSpaceDE w:val="0"/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  <w:bookmarkStart w:id="3" w:name="_Hlk479689466"/>
          <w:r w:rsidRPr="001E4A4E">
            <w:rPr>
              <w:rFonts w:ascii="Times New Roman" w:hAnsi="Times New Roman" w:cs="Times New Roman"/>
              <w:sz w:val="24"/>
              <w:szCs w:val="24"/>
            </w:rPr>
            <w:t>ESTADO DE SANTA CATARINA</w:t>
          </w:r>
        </w:p>
        <w:p w14:paraId="6A420C4B" w14:textId="77777777" w:rsidR="00470C4F" w:rsidRPr="001E4A4E" w:rsidRDefault="00470C4F" w:rsidP="00470C4F">
          <w:pPr>
            <w:tabs>
              <w:tab w:val="left" w:pos="1630"/>
            </w:tabs>
            <w:autoSpaceDE w:val="0"/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  <w:r w:rsidRPr="001E4A4E">
            <w:rPr>
              <w:rFonts w:ascii="Times New Roman" w:hAnsi="Times New Roman" w:cs="Times New Roman"/>
              <w:sz w:val="24"/>
              <w:szCs w:val="24"/>
            </w:rPr>
            <w:t>MUNICÍPIO DE BALNEÁRIO CAMBORIÚ</w:t>
          </w:r>
        </w:p>
        <w:p w14:paraId="02DE9BED" w14:textId="77777777" w:rsidR="00470C4F" w:rsidRPr="001E4A4E" w:rsidRDefault="00470C4F" w:rsidP="00470C4F">
          <w:pPr>
            <w:tabs>
              <w:tab w:val="left" w:pos="1630"/>
            </w:tabs>
            <w:autoSpaceDE w:val="0"/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  <w:r w:rsidRPr="001E4A4E">
            <w:rPr>
              <w:rFonts w:ascii="Times New Roman" w:hAnsi="Times New Roman" w:cs="Times New Roman"/>
              <w:sz w:val="24"/>
              <w:szCs w:val="24"/>
            </w:rPr>
            <w:t>SECRETARIA DE COMPRAS</w:t>
          </w:r>
        </w:p>
      </w:tc>
      <w:tc>
        <w:tcPr>
          <w:tcW w:w="3254" w:type="dxa"/>
          <w:shd w:val="clear" w:color="auto" w:fill="auto"/>
          <w:vAlign w:val="center"/>
        </w:tcPr>
        <w:p w14:paraId="31107E2F" w14:textId="77777777" w:rsidR="00470C4F" w:rsidRPr="001E4A4E" w:rsidRDefault="00470C4F" w:rsidP="00D6161B">
          <w:pPr>
            <w:tabs>
              <w:tab w:val="left" w:pos="1630"/>
            </w:tabs>
            <w:autoSpaceDE w:val="0"/>
            <w:rPr>
              <w:rFonts w:ascii="Times New Roman" w:hAnsi="Times New Roman" w:cs="Times New Roman"/>
              <w:i/>
              <w:sz w:val="24"/>
              <w:szCs w:val="24"/>
            </w:rPr>
          </w:pPr>
          <w:r w:rsidRPr="001E4A4E">
            <w:rPr>
              <w:rFonts w:ascii="Times New Roman" w:hAnsi="Times New Roman" w:cs="Times New Roman"/>
              <w:i/>
              <w:noProof/>
              <w:sz w:val="24"/>
              <w:szCs w:val="24"/>
              <w:lang w:eastAsia="pt-BR"/>
            </w:rPr>
            <w:drawing>
              <wp:anchor distT="0" distB="0" distL="114300" distR="114300" simplePos="0" relativeHeight="251661824" behindDoc="1" locked="0" layoutInCell="1" allowOverlap="1" wp14:anchorId="384B3C9A" wp14:editId="3960A960">
                <wp:simplePos x="0" y="0"/>
                <wp:positionH relativeFrom="margin">
                  <wp:posOffset>98425</wp:posOffset>
                </wp:positionH>
                <wp:positionV relativeFrom="margin">
                  <wp:posOffset>100965</wp:posOffset>
                </wp:positionV>
                <wp:extent cx="1616710" cy="619125"/>
                <wp:effectExtent l="0" t="0" r="0" b="0"/>
                <wp:wrapSquare wrapText="bothSides"/>
                <wp:docPr id="1" name="Imagem 1" descr="Logo Horizontal Azu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Horizontal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16710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bookmarkEnd w:id="3"/>
  </w:tbl>
  <w:p w14:paraId="1707808B" w14:textId="77777777" w:rsidR="00000000" w:rsidRPr="001E4A4E" w:rsidRDefault="00000000" w:rsidP="00470C4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1463E7"/>
    <w:rsid w:val="001E4A4E"/>
    <w:rsid w:val="002647C3"/>
    <w:rsid w:val="00292431"/>
    <w:rsid w:val="002E6205"/>
    <w:rsid w:val="0035322B"/>
    <w:rsid w:val="0046549A"/>
    <w:rsid w:val="00470C4F"/>
    <w:rsid w:val="004D489C"/>
    <w:rsid w:val="004E5201"/>
    <w:rsid w:val="005D326D"/>
    <w:rsid w:val="00773AF1"/>
    <w:rsid w:val="007D138B"/>
    <w:rsid w:val="00844D1E"/>
    <w:rsid w:val="00854CC2"/>
    <w:rsid w:val="008C0D4F"/>
    <w:rsid w:val="008F3DEB"/>
    <w:rsid w:val="00924827"/>
    <w:rsid w:val="00966D6B"/>
    <w:rsid w:val="009B439F"/>
    <w:rsid w:val="009C1DF5"/>
    <w:rsid w:val="00A31B1F"/>
    <w:rsid w:val="00A33F38"/>
    <w:rsid w:val="00AA69C6"/>
    <w:rsid w:val="00B620F6"/>
    <w:rsid w:val="00C3635E"/>
    <w:rsid w:val="00C4633A"/>
    <w:rsid w:val="00C50717"/>
    <w:rsid w:val="00C73AC6"/>
    <w:rsid w:val="00CE5C98"/>
    <w:rsid w:val="00D04272"/>
    <w:rsid w:val="00D815AD"/>
    <w:rsid w:val="00DA351D"/>
    <w:rsid w:val="00DD31D1"/>
    <w:rsid w:val="00E25C5B"/>
    <w:rsid w:val="00E8720B"/>
    <w:rsid w:val="00EC3A6D"/>
    <w:rsid w:val="00EC5FDA"/>
    <w:rsid w:val="00F503C6"/>
    <w:rsid w:val="00F645AD"/>
    <w:rsid w:val="00F71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AA3AA2"/>
  <w15:docId w15:val="{74A5F92A-A275-4229-BE5F-46870F7FA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A31B1F"/>
    <w:pPr>
      <w:tabs>
        <w:tab w:val="center" w:pos="4252"/>
        <w:tab w:val="right" w:pos="8504"/>
      </w:tabs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A31B1F"/>
    <w:rPr>
      <w:rFonts w:ascii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rsid w:val="00A31B1F"/>
    <w:pPr>
      <w:tabs>
        <w:tab w:val="center" w:pos="4252"/>
        <w:tab w:val="right" w:pos="8504"/>
      </w:tabs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A31B1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"/>
</file>

<file path=customXml/itemProps1.xml><?xml version="1.0" encoding="utf-8"?>
<ds:datastoreItem xmlns:ds="http://schemas.openxmlformats.org/officeDocument/2006/customXml" ds:itemID="{D8EF19FC-DF37-4414-8038-20028096B9F8}">
  <ds:schemaRefs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microsoft.com/office/drawing/2010/main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120</Words>
  <Characters>653</Characters>
  <Application>Microsoft Office Word</Application>
  <DocSecurity>0</DocSecurity>
  <Lines>5</Lines>
  <Paragraphs>1</Paragraphs>
  <ScaleCrop>false</ScaleCrop>
  <Company>....</Company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Daniel Henrique Cabette da Silva</cp:lastModifiedBy>
  <cp:revision>14</cp:revision>
  <dcterms:created xsi:type="dcterms:W3CDTF">2012-02-02T18:33:00Z</dcterms:created>
  <dcterms:modified xsi:type="dcterms:W3CDTF">2024-03-14T18:07:00Z</dcterms:modified>
</cp:coreProperties>
</file>