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0119" w:rsidRPr="00065A38" w:rsidRDefault="007E0119" w:rsidP="007E0119">
      <w:pPr>
        <w:pStyle w:val="TextosemFormatao1"/>
        <w:spacing w:line="312" w:lineRule="auto"/>
        <w:jc w:val="center"/>
        <w:rPr>
          <w:rFonts w:ascii="Times New Roman" w:hAnsi="Times New Roman"/>
          <w:sz w:val="24"/>
          <w:szCs w:val="24"/>
          <w:u w:val="single"/>
        </w:rPr>
      </w:pPr>
      <w:r w:rsidRPr="00065A38">
        <w:rPr>
          <w:rFonts w:ascii="Times New Roman" w:hAnsi="Times New Roman"/>
          <w:sz w:val="24"/>
          <w:szCs w:val="24"/>
          <w:u w:val="single"/>
        </w:rPr>
        <w:t>DISPENSA</w:t>
      </w:r>
      <w:proofErr w:type="gramStart"/>
      <w:r w:rsidRPr="00065A38">
        <w:rPr>
          <w:rFonts w:ascii="Times New Roman" w:hAnsi="Times New Roman"/>
          <w:sz w:val="24"/>
          <w:szCs w:val="24"/>
          <w:u w:val="single"/>
        </w:rPr>
        <w:t xml:space="preserve">  </w:t>
      </w:r>
      <w:proofErr w:type="gramEnd"/>
      <w:r w:rsidRPr="00065A38">
        <w:rPr>
          <w:rFonts w:ascii="Times New Roman" w:hAnsi="Times New Roman"/>
          <w:sz w:val="24"/>
          <w:szCs w:val="24"/>
          <w:u w:val="single"/>
        </w:rPr>
        <w:t xml:space="preserve">DE LICITAÇÃO - </w:t>
      </w:r>
      <w:r>
        <w:rPr>
          <w:rFonts w:ascii="Times New Roman" w:hAnsi="Times New Roman"/>
          <w:sz w:val="24"/>
          <w:szCs w:val="24"/>
          <w:u w:val="single"/>
        </w:rPr>
        <w:t>TERMO 017</w:t>
      </w:r>
      <w:r w:rsidRPr="00065A38">
        <w:rPr>
          <w:rFonts w:ascii="Times New Roman" w:hAnsi="Times New Roman"/>
          <w:sz w:val="24"/>
          <w:szCs w:val="24"/>
          <w:u w:val="single"/>
        </w:rPr>
        <w:t xml:space="preserve">/2024 - DL - </w:t>
      </w:r>
      <w:r>
        <w:rPr>
          <w:rFonts w:ascii="Times New Roman" w:hAnsi="Times New Roman"/>
          <w:sz w:val="24"/>
          <w:szCs w:val="24"/>
          <w:u w:val="single"/>
        </w:rPr>
        <w:t>PMBC</w:t>
      </w:r>
    </w:p>
    <w:p w:rsidR="007E0119" w:rsidRPr="00065A38" w:rsidRDefault="007E0119" w:rsidP="007E0119">
      <w:pPr>
        <w:pStyle w:val="TextosemFormatao1"/>
        <w:spacing w:line="312" w:lineRule="auto"/>
        <w:jc w:val="both"/>
        <w:rPr>
          <w:rFonts w:ascii="Times New Roman" w:hAnsi="Times New Roman"/>
          <w:sz w:val="24"/>
          <w:szCs w:val="24"/>
        </w:rPr>
      </w:pPr>
      <w:r w:rsidRPr="00065A38">
        <w:rPr>
          <w:rFonts w:ascii="Times New Roman" w:hAnsi="Times New Roman"/>
          <w:sz w:val="24"/>
          <w:szCs w:val="24"/>
        </w:rPr>
        <w:t xml:space="preserve"> </w:t>
      </w:r>
    </w:p>
    <w:p w:rsidR="007E0119" w:rsidRDefault="007E0119" w:rsidP="007E0119">
      <w:pPr>
        <w:spacing w:line="312" w:lineRule="auto"/>
        <w:jc w:val="both"/>
        <w:rPr>
          <w:rFonts w:cs="Calibri"/>
          <w:bCs/>
        </w:rPr>
      </w:pPr>
      <w:r w:rsidRPr="00065A38">
        <w:rPr>
          <w:b/>
          <w:bCs/>
        </w:rPr>
        <w:t>Objeto</w:t>
      </w:r>
      <w:r w:rsidRPr="00065A38">
        <w:rPr>
          <w:b/>
        </w:rPr>
        <w:t>:</w:t>
      </w:r>
      <w:r w:rsidRPr="00065A38">
        <w:t xml:space="preserve"> </w:t>
      </w:r>
      <w:r w:rsidRPr="002D2EA2">
        <w:rPr>
          <w:rFonts w:cs="Calibri"/>
          <w:bCs/>
        </w:rPr>
        <w:t>Contratação</w:t>
      </w:r>
      <w:r>
        <w:rPr>
          <w:rFonts w:cs="Calibri"/>
          <w:bCs/>
        </w:rPr>
        <w:t xml:space="preserve"> </w:t>
      </w:r>
      <w:r w:rsidRPr="002D2EA2">
        <w:rPr>
          <w:rFonts w:cs="Calibri"/>
          <w:bCs/>
        </w:rPr>
        <w:t>de empresa especializada, credenciada pelo Instituto Nacional de Metrologia, Qualidade e Tecnologia</w:t>
      </w:r>
      <w:r>
        <w:rPr>
          <w:rFonts w:cs="Calibri"/>
          <w:bCs/>
        </w:rPr>
        <w:t>,</w:t>
      </w:r>
      <w:r w:rsidRPr="002D2EA2">
        <w:rPr>
          <w:rFonts w:cs="Calibri"/>
          <w:bCs/>
        </w:rPr>
        <w:t xml:space="preserve"> para prestação de serviços técnicos especializados de consultoria técnica com vistas ao desenvolvimento de descritivo para aquisição de uniformes escolares, bem como assessoria técnica e acompanhamento de certame licitatório e análise de produtos finais de acordo com os critérios estabelecidos no Estudo Técnico Preliminar e Termo de Referência.</w:t>
      </w:r>
    </w:p>
    <w:p w:rsidR="007E0119" w:rsidRDefault="007E0119" w:rsidP="007E0119">
      <w:pPr>
        <w:jc w:val="both"/>
        <w:rPr>
          <w:rFonts w:cs="Calibri"/>
          <w:bCs/>
        </w:rPr>
      </w:pPr>
      <w:r w:rsidRPr="004A1B7F">
        <w:rPr>
          <w:rFonts w:cs="Calibri"/>
          <w:b/>
          <w:bCs/>
        </w:rPr>
        <w:t>Empresa:</w:t>
      </w:r>
      <w:r>
        <w:rPr>
          <w:rFonts w:cs="Calibri"/>
          <w:bCs/>
        </w:rPr>
        <w:t xml:space="preserve"> </w:t>
      </w:r>
      <w:r w:rsidRPr="00E92D69">
        <w:rPr>
          <w:rFonts w:cs="Calibri"/>
          <w:bCs/>
        </w:rPr>
        <w:t>SERVIÇO NACIONAL DE A</w:t>
      </w:r>
      <w:r>
        <w:rPr>
          <w:rFonts w:cs="Calibri"/>
          <w:bCs/>
        </w:rPr>
        <w:t>PRENDIZAGEM INDUSTRIAL - SENAI</w:t>
      </w:r>
    </w:p>
    <w:p w:rsidR="007E0119" w:rsidRDefault="007E0119" w:rsidP="007E0119">
      <w:pPr>
        <w:jc w:val="both"/>
        <w:rPr>
          <w:rFonts w:cs="Calibri"/>
          <w:bCs/>
        </w:rPr>
      </w:pPr>
      <w:r w:rsidRPr="004A1B7F">
        <w:rPr>
          <w:rFonts w:cs="Calibri"/>
          <w:b/>
          <w:bCs/>
        </w:rPr>
        <w:t>CNPJ:</w:t>
      </w:r>
      <w:r w:rsidRPr="00E92D69">
        <w:rPr>
          <w:rFonts w:cs="Calibri"/>
          <w:bCs/>
        </w:rPr>
        <w:t xml:space="preserve"> 03.774.688/0064-39</w:t>
      </w:r>
    </w:p>
    <w:p w:rsidR="007E0119" w:rsidRPr="00065A38" w:rsidRDefault="007E0119" w:rsidP="007E0119">
      <w:pPr>
        <w:pStyle w:val="TextosemFormatao"/>
        <w:tabs>
          <w:tab w:val="left" w:pos="3150"/>
        </w:tabs>
        <w:spacing w:line="312" w:lineRule="auto"/>
        <w:jc w:val="both"/>
        <w:rPr>
          <w:rFonts w:ascii="Times New Roman" w:hAnsi="Times New Roman"/>
          <w:sz w:val="24"/>
          <w:szCs w:val="24"/>
        </w:rPr>
      </w:pPr>
      <w:r w:rsidRPr="00065A38">
        <w:rPr>
          <w:rFonts w:ascii="Times New Roman" w:hAnsi="Times New Roman"/>
          <w:b/>
          <w:bCs/>
          <w:sz w:val="24"/>
          <w:szCs w:val="24"/>
        </w:rPr>
        <w:t>Prazo</w:t>
      </w:r>
      <w:r w:rsidRPr="00065A38">
        <w:rPr>
          <w:rFonts w:ascii="Times New Roman" w:hAnsi="Times New Roman"/>
          <w:bCs/>
          <w:sz w:val="24"/>
          <w:szCs w:val="24"/>
        </w:rPr>
        <w:t xml:space="preserve">: </w:t>
      </w:r>
      <w:r>
        <w:rPr>
          <w:rFonts w:ascii="Times New Roman" w:hAnsi="Times New Roman"/>
          <w:bCs/>
          <w:sz w:val="24"/>
          <w:szCs w:val="24"/>
        </w:rPr>
        <w:t>Conforme cronograma termo de referência.</w:t>
      </w:r>
    </w:p>
    <w:p w:rsidR="007E0119" w:rsidRPr="00065A38" w:rsidRDefault="007E0119" w:rsidP="007E0119">
      <w:pPr>
        <w:pStyle w:val="TextosemFormatao1"/>
        <w:spacing w:line="312" w:lineRule="auto"/>
        <w:jc w:val="both"/>
        <w:rPr>
          <w:rFonts w:ascii="Times New Roman" w:hAnsi="Times New Roman"/>
          <w:sz w:val="24"/>
          <w:szCs w:val="24"/>
        </w:rPr>
      </w:pPr>
      <w:r w:rsidRPr="00065A38">
        <w:rPr>
          <w:rFonts w:ascii="Times New Roman" w:hAnsi="Times New Roman"/>
          <w:b/>
          <w:bCs/>
          <w:sz w:val="24"/>
          <w:szCs w:val="24"/>
        </w:rPr>
        <w:t>Embasamento Legal</w:t>
      </w:r>
      <w:r>
        <w:rPr>
          <w:rFonts w:ascii="Times New Roman" w:hAnsi="Times New Roman"/>
          <w:bCs/>
          <w:sz w:val="24"/>
          <w:szCs w:val="24"/>
        </w:rPr>
        <w:t xml:space="preserve">: Art. 75, inc. </w:t>
      </w:r>
      <w:r w:rsidRPr="00065A38">
        <w:rPr>
          <w:rFonts w:ascii="Times New Roman" w:hAnsi="Times New Roman"/>
          <w:bCs/>
          <w:sz w:val="24"/>
          <w:szCs w:val="24"/>
        </w:rPr>
        <w:t>X</w:t>
      </w:r>
      <w:r>
        <w:rPr>
          <w:rFonts w:ascii="Times New Roman" w:hAnsi="Times New Roman"/>
          <w:bCs/>
          <w:sz w:val="24"/>
          <w:szCs w:val="24"/>
        </w:rPr>
        <w:t>V</w:t>
      </w:r>
      <w:r w:rsidRPr="00065A38">
        <w:rPr>
          <w:rFonts w:ascii="Times New Roman" w:hAnsi="Times New Roman"/>
          <w:bCs/>
          <w:sz w:val="24"/>
          <w:szCs w:val="24"/>
        </w:rPr>
        <w:t xml:space="preserve"> da Lei 14.133/2021.</w:t>
      </w:r>
    </w:p>
    <w:p w:rsidR="007E0119" w:rsidRPr="00065A38" w:rsidRDefault="007E0119" w:rsidP="007E0119">
      <w:pPr>
        <w:pStyle w:val="TextosemFormatao1"/>
        <w:spacing w:line="312" w:lineRule="auto"/>
        <w:jc w:val="both"/>
        <w:rPr>
          <w:rFonts w:ascii="Times New Roman" w:hAnsi="Times New Roman"/>
          <w:bCs/>
          <w:sz w:val="24"/>
          <w:szCs w:val="24"/>
        </w:rPr>
      </w:pPr>
      <w:r w:rsidRPr="00065A38">
        <w:rPr>
          <w:rFonts w:ascii="Times New Roman" w:hAnsi="Times New Roman"/>
          <w:b/>
          <w:bCs/>
          <w:sz w:val="24"/>
          <w:szCs w:val="24"/>
        </w:rPr>
        <w:t>Preço global</w:t>
      </w:r>
      <w:r>
        <w:rPr>
          <w:rFonts w:ascii="Times New Roman" w:hAnsi="Times New Roman"/>
          <w:bCs/>
          <w:sz w:val="24"/>
          <w:szCs w:val="24"/>
        </w:rPr>
        <w:t>: R$ 43.430,00</w:t>
      </w:r>
      <w:r w:rsidRPr="00065A38">
        <w:rPr>
          <w:rFonts w:ascii="Times New Roman" w:hAnsi="Times New Roman"/>
          <w:bCs/>
          <w:sz w:val="24"/>
          <w:szCs w:val="24"/>
        </w:rPr>
        <w:t xml:space="preserve"> (</w:t>
      </w:r>
      <w:r>
        <w:rPr>
          <w:rFonts w:ascii="Times New Roman" w:hAnsi="Times New Roman"/>
          <w:bCs/>
          <w:sz w:val="24"/>
          <w:szCs w:val="24"/>
        </w:rPr>
        <w:t>quarenta e três m</w:t>
      </w:r>
      <w:r w:rsidRPr="00065A38">
        <w:rPr>
          <w:rFonts w:ascii="Times New Roman" w:hAnsi="Times New Roman"/>
          <w:bCs/>
          <w:sz w:val="24"/>
          <w:szCs w:val="24"/>
        </w:rPr>
        <w:t xml:space="preserve">il e quatrocentos e </w:t>
      </w:r>
      <w:r>
        <w:rPr>
          <w:rFonts w:ascii="Times New Roman" w:hAnsi="Times New Roman"/>
          <w:bCs/>
          <w:sz w:val="24"/>
          <w:szCs w:val="24"/>
        </w:rPr>
        <w:t>trinta reais</w:t>
      </w:r>
      <w:r w:rsidRPr="00065A38">
        <w:rPr>
          <w:rFonts w:ascii="Times New Roman" w:hAnsi="Times New Roman"/>
          <w:bCs/>
          <w:sz w:val="24"/>
          <w:szCs w:val="24"/>
        </w:rPr>
        <w:t>).</w:t>
      </w:r>
    </w:p>
    <w:p w:rsidR="007E0119" w:rsidRPr="00065A38" w:rsidRDefault="007E0119" w:rsidP="007E0119">
      <w:pPr>
        <w:pStyle w:val="TextosemFormatao1"/>
        <w:spacing w:line="312" w:lineRule="auto"/>
        <w:jc w:val="both"/>
        <w:rPr>
          <w:rFonts w:ascii="Times New Roman" w:hAnsi="Times New Roman"/>
          <w:bCs/>
          <w:sz w:val="24"/>
          <w:szCs w:val="24"/>
        </w:rPr>
      </w:pPr>
      <w:r w:rsidRPr="00065A38">
        <w:rPr>
          <w:rFonts w:ascii="Times New Roman" w:hAnsi="Times New Roman"/>
          <w:b/>
          <w:bCs/>
          <w:sz w:val="24"/>
          <w:szCs w:val="24"/>
        </w:rPr>
        <w:t>Pagamento</w:t>
      </w:r>
      <w:r w:rsidRPr="00065A38">
        <w:rPr>
          <w:rFonts w:ascii="Times New Roman" w:hAnsi="Times New Roman"/>
          <w:bCs/>
          <w:sz w:val="24"/>
          <w:szCs w:val="24"/>
        </w:rPr>
        <w:t>: Conforme termo de referência.</w:t>
      </w:r>
    </w:p>
    <w:p w:rsidR="007E0119" w:rsidRPr="00065A38" w:rsidRDefault="007E0119" w:rsidP="007E0119">
      <w:pPr>
        <w:pStyle w:val="TextosemFormatao"/>
        <w:tabs>
          <w:tab w:val="left" w:pos="6521"/>
        </w:tabs>
        <w:spacing w:line="312" w:lineRule="auto"/>
        <w:jc w:val="both"/>
        <w:rPr>
          <w:rFonts w:ascii="Times New Roman" w:hAnsi="Times New Roman"/>
          <w:sz w:val="24"/>
          <w:szCs w:val="24"/>
        </w:rPr>
      </w:pPr>
      <w:r w:rsidRPr="00065A38">
        <w:rPr>
          <w:rFonts w:ascii="Times New Roman" w:hAnsi="Times New Roman"/>
          <w:b/>
          <w:bCs/>
          <w:sz w:val="24"/>
          <w:szCs w:val="24"/>
        </w:rPr>
        <w:t>Anexos:</w:t>
      </w:r>
      <w:r w:rsidRPr="00065A38">
        <w:rPr>
          <w:rFonts w:ascii="Times New Roman" w:hAnsi="Times New Roman"/>
          <w:bCs/>
          <w:sz w:val="24"/>
          <w:szCs w:val="24"/>
        </w:rPr>
        <w:t xml:space="preserve"> Ofício </w:t>
      </w:r>
      <w:r>
        <w:rPr>
          <w:rFonts w:ascii="Times New Roman" w:hAnsi="Times New Roman"/>
          <w:bCs/>
          <w:sz w:val="24"/>
          <w:szCs w:val="24"/>
        </w:rPr>
        <w:t>469/2024, solicitação 3795</w:t>
      </w:r>
      <w:r w:rsidRPr="00065A38">
        <w:rPr>
          <w:rFonts w:ascii="Times New Roman" w:hAnsi="Times New Roman"/>
          <w:bCs/>
          <w:sz w:val="24"/>
          <w:szCs w:val="24"/>
        </w:rPr>
        <w:t>/2024, termo de referência, orçamento, certidões negativas de débito e demais documentos pertinentes.</w:t>
      </w:r>
    </w:p>
    <w:p w:rsidR="007E0119" w:rsidRPr="00065A38" w:rsidRDefault="007E0119" w:rsidP="007E0119">
      <w:pPr>
        <w:spacing w:line="312" w:lineRule="auto"/>
      </w:pPr>
    </w:p>
    <w:p w:rsidR="007E0119" w:rsidRPr="00065A38" w:rsidRDefault="007E0119" w:rsidP="007E0119">
      <w:pPr>
        <w:pStyle w:val="TextosemFormatao"/>
        <w:tabs>
          <w:tab w:val="left" w:pos="6521"/>
        </w:tabs>
        <w:spacing w:line="312" w:lineRule="auto"/>
        <w:jc w:val="both"/>
        <w:rPr>
          <w:rFonts w:ascii="Times New Roman" w:hAnsi="Times New Roman"/>
          <w:sz w:val="24"/>
          <w:szCs w:val="24"/>
        </w:rPr>
      </w:pPr>
      <w:r w:rsidRPr="00065A38">
        <w:rPr>
          <w:rFonts w:ascii="Times New Roman" w:hAnsi="Times New Roman"/>
          <w:sz w:val="24"/>
          <w:szCs w:val="24"/>
        </w:rPr>
        <w:t>Consider</w:t>
      </w:r>
      <w:r>
        <w:rPr>
          <w:rFonts w:ascii="Times New Roman" w:hAnsi="Times New Roman"/>
          <w:sz w:val="24"/>
          <w:szCs w:val="24"/>
        </w:rPr>
        <w:t>a</w:t>
      </w:r>
      <w:r w:rsidRPr="00065A38">
        <w:rPr>
          <w:rFonts w:ascii="Times New Roman" w:hAnsi="Times New Roman"/>
          <w:sz w:val="24"/>
          <w:szCs w:val="24"/>
        </w:rPr>
        <w:t>ções:</w:t>
      </w:r>
    </w:p>
    <w:p w:rsidR="007E0119" w:rsidRPr="00065A38" w:rsidRDefault="007E0119" w:rsidP="007E0119">
      <w:pPr>
        <w:pStyle w:val="TextosemFormatao"/>
        <w:tabs>
          <w:tab w:val="left" w:pos="6521"/>
        </w:tabs>
        <w:spacing w:line="312" w:lineRule="auto"/>
        <w:jc w:val="both"/>
        <w:rPr>
          <w:rFonts w:ascii="Times New Roman" w:hAnsi="Times New Roman"/>
          <w:sz w:val="24"/>
          <w:szCs w:val="24"/>
        </w:rPr>
      </w:pPr>
    </w:p>
    <w:p w:rsidR="007E0119" w:rsidRPr="004A1B7F" w:rsidRDefault="007E0119" w:rsidP="007E0119">
      <w:pPr>
        <w:pStyle w:val="TextosemFormatao"/>
        <w:numPr>
          <w:ilvl w:val="0"/>
          <w:numId w:val="1"/>
        </w:numPr>
        <w:spacing w:line="312" w:lineRule="auto"/>
        <w:jc w:val="both"/>
        <w:rPr>
          <w:rFonts w:ascii="Times New Roman" w:hAnsi="Times New Roman"/>
          <w:sz w:val="24"/>
          <w:szCs w:val="24"/>
        </w:rPr>
      </w:pPr>
      <w:r w:rsidRPr="004A1B7F">
        <w:rPr>
          <w:rFonts w:ascii="Times New Roman" w:hAnsi="Times New Roman"/>
          <w:sz w:val="24"/>
          <w:szCs w:val="24"/>
        </w:rPr>
        <w:t>A Secretaria de Educação motiva esta dispensa de licitação para c</w:t>
      </w:r>
      <w:r w:rsidRPr="004A1B7F">
        <w:rPr>
          <w:rFonts w:ascii="Times New Roman" w:hAnsi="Times New Roman"/>
          <w:bCs/>
          <w:sz w:val="24"/>
          <w:szCs w:val="24"/>
        </w:rPr>
        <w:t>ontratação de empresa especializada, credenciada pelo Instituto Nacional de Metrologia, Qualidade e Tecnologia, para prestação de serviços técnicos especializados de consultoria técnica com vistas ao desenvolvimento de descritivo para aquisição de uniformes escolares, bem como assessoria técnica e acompanhamento de certame licitatório e análise de produtos finais de acordo com os critérios estabelecidos no Estudo Técnico Preliminar e Termo de Referência.</w:t>
      </w:r>
    </w:p>
    <w:p w:rsidR="007E0119" w:rsidRPr="004A1B7F" w:rsidRDefault="007E0119" w:rsidP="007E0119">
      <w:pPr>
        <w:pStyle w:val="TextosemFormatao"/>
        <w:numPr>
          <w:ilvl w:val="0"/>
          <w:numId w:val="1"/>
        </w:numPr>
        <w:spacing w:line="312" w:lineRule="auto"/>
        <w:jc w:val="both"/>
        <w:rPr>
          <w:rFonts w:ascii="Times New Roman" w:hAnsi="Times New Roman"/>
          <w:sz w:val="24"/>
          <w:szCs w:val="24"/>
        </w:rPr>
      </w:pPr>
      <w:r>
        <w:rPr>
          <w:rFonts w:ascii="Times New Roman" w:hAnsi="Times New Roman"/>
          <w:sz w:val="24"/>
          <w:szCs w:val="24"/>
        </w:rPr>
        <w:t xml:space="preserve">Justifica-se a contratação com o objetivo de melhorar o processo de aquisição dos uniformes escolares, no que se referem aos diversos fatores tais como: qualidade do material, padronização das tabelas de medidas e modelos. </w:t>
      </w:r>
    </w:p>
    <w:p w:rsidR="007E0119" w:rsidRDefault="007E0119" w:rsidP="007E0119">
      <w:pPr>
        <w:pStyle w:val="TextosemFormatao"/>
        <w:numPr>
          <w:ilvl w:val="0"/>
          <w:numId w:val="1"/>
        </w:numPr>
        <w:spacing w:line="312" w:lineRule="auto"/>
        <w:jc w:val="both"/>
        <w:rPr>
          <w:rFonts w:ascii="Times New Roman" w:hAnsi="Times New Roman"/>
          <w:sz w:val="24"/>
          <w:szCs w:val="24"/>
        </w:rPr>
      </w:pPr>
      <w:r>
        <w:rPr>
          <w:rFonts w:ascii="Times New Roman" w:hAnsi="Times New Roman"/>
          <w:sz w:val="24"/>
          <w:szCs w:val="24"/>
        </w:rPr>
        <w:t>A contratação do Serviço Nacional de Aprendizagem Industrial – SENAI/SC para consultoria para acompanhamento técnico de avaliação de conformidade de termo de referência para os uniformes, por meio da dispensa de licitação, tem fundamentação no art. 75, inc. XV, da Lei 14.133/2021, por se tratar de instituição incumbida regimental ou estatutariamente de pesquisa, ensino ou do desenvolvimento, sem fins lucrativos e de inquestionável reputação ético profissional.</w:t>
      </w:r>
    </w:p>
    <w:p w:rsidR="007E0119" w:rsidRPr="00065A38" w:rsidRDefault="007E0119" w:rsidP="007E0119">
      <w:pPr>
        <w:pStyle w:val="TextosemFormatao"/>
        <w:numPr>
          <w:ilvl w:val="0"/>
          <w:numId w:val="1"/>
        </w:numPr>
        <w:spacing w:line="312" w:lineRule="auto"/>
        <w:jc w:val="both"/>
        <w:rPr>
          <w:rFonts w:ascii="Times New Roman" w:hAnsi="Times New Roman"/>
          <w:sz w:val="24"/>
          <w:szCs w:val="24"/>
        </w:rPr>
      </w:pPr>
      <w:r w:rsidRPr="00065A38">
        <w:rPr>
          <w:rFonts w:ascii="Times New Roman" w:hAnsi="Times New Roman"/>
          <w:sz w:val="24"/>
          <w:szCs w:val="24"/>
        </w:rPr>
        <w:lastRenderedPageBreak/>
        <w:t>Com base na legislação acima especificada, fica aprovado o referido procedimento, faltando o devido conhecimento e ratificação da autoridade superior, consoante se depreende do disposto na legislação acima especificada.</w:t>
      </w:r>
    </w:p>
    <w:p w:rsidR="007E0119" w:rsidRPr="00065A38" w:rsidRDefault="007E0119" w:rsidP="007E0119">
      <w:pPr>
        <w:pStyle w:val="TextosemFormatao"/>
        <w:tabs>
          <w:tab w:val="left" w:pos="6521"/>
        </w:tabs>
        <w:spacing w:line="312" w:lineRule="auto"/>
        <w:jc w:val="both"/>
        <w:rPr>
          <w:rFonts w:ascii="Times New Roman" w:hAnsi="Times New Roman"/>
          <w:sz w:val="24"/>
          <w:szCs w:val="24"/>
        </w:rPr>
      </w:pPr>
    </w:p>
    <w:p w:rsidR="007E0119" w:rsidRPr="00065A38" w:rsidRDefault="007E0119" w:rsidP="007E0119">
      <w:pPr>
        <w:pStyle w:val="TextosemFormatao1"/>
        <w:spacing w:line="312" w:lineRule="auto"/>
        <w:jc w:val="both"/>
        <w:rPr>
          <w:rFonts w:ascii="Times New Roman" w:hAnsi="Times New Roman"/>
          <w:sz w:val="24"/>
          <w:szCs w:val="24"/>
        </w:rPr>
      </w:pPr>
      <w:r w:rsidRPr="00065A38">
        <w:rPr>
          <w:rFonts w:ascii="Times New Roman" w:hAnsi="Times New Roman"/>
          <w:sz w:val="24"/>
          <w:szCs w:val="24"/>
        </w:rPr>
        <w:t xml:space="preserve">Balneário Camboriú, </w:t>
      </w:r>
      <w:r>
        <w:rPr>
          <w:rFonts w:ascii="Times New Roman" w:hAnsi="Times New Roman"/>
          <w:sz w:val="24"/>
          <w:szCs w:val="24"/>
        </w:rPr>
        <w:t>1</w:t>
      </w:r>
      <w:r w:rsidRPr="00065A38">
        <w:rPr>
          <w:rFonts w:ascii="Times New Roman" w:hAnsi="Times New Roman"/>
          <w:sz w:val="24"/>
          <w:szCs w:val="24"/>
        </w:rPr>
        <w:t>0 de setembro de 2024.</w:t>
      </w:r>
    </w:p>
    <w:p w:rsidR="007E0119" w:rsidRPr="00065A38" w:rsidRDefault="007E0119" w:rsidP="007E0119">
      <w:pPr>
        <w:pStyle w:val="TextosemFormatao1"/>
        <w:spacing w:line="312" w:lineRule="auto"/>
        <w:jc w:val="both"/>
        <w:rPr>
          <w:rFonts w:ascii="Times New Roman" w:hAnsi="Times New Roman"/>
          <w:sz w:val="24"/>
          <w:szCs w:val="24"/>
        </w:rPr>
      </w:pPr>
    </w:p>
    <w:p w:rsidR="007E0119" w:rsidRPr="00065A38" w:rsidRDefault="007E0119" w:rsidP="007E0119">
      <w:pPr>
        <w:pStyle w:val="TextosemFormatao1"/>
        <w:spacing w:line="312" w:lineRule="auto"/>
        <w:jc w:val="both"/>
        <w:rPr>
          <w:rFonts w:ascii="Times New Roman" w:hAnsi="Times New Roman"/>
          <w:sz w:val="24"/>
          <w:szCs w:val="24"/>
        </w:rPr>
      </w:pPr>
    </w:p>
    <w:p w:rsidR="007E0119" w:rsidRPr="00065A38" w:rsidRDefault="007E0119" w:rsidP="007E0119">
      <w:pPr>
        <w:spacing w:line="312" w:lineRule="auto"/>
        <w:jc w:val="center"/>
      </w:pPr>
      <w:r w:rsidRPr="00065A38">
        <w:t xml:space="preserve">Otto Alfonso </w:t>
      </w:r>
      <w:proofErr w:type="spellStart"/>
      <w:r w:rsidRPr="00065A38">
        <w:t>Thiel</w:t>
      </w:r>
      <w:proofErr w:type="spellEnd"/>
      <w:r w:rsidRPr="00065A38">
        <w:t> </w:t>
      </w:r>
    </w:p>
    <w:p w:rsidR="007E0119" w:rsidRPr="00065A38" w:rsidRDefault="007E0119" w:rsidP="007E0119">
      <w:pPr>
        <w:spacing w:line="312" w:lineRule="auto"/>
        <w:jc w:val="center"/>
      </w:pPr>
      <w:r w:rsidRPr="00065A38">
        <w:t>Secretaria Municipal de Educação</w:t>
      </w:r>
    </w:p>
    <w:p w:rsidR="007E0119" w:rsidRPr="00065A38"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center"/>
        <w:rPr>
          <w:rFonts w:ascii="Times New Roman" w:hAnsi="Times New Roman"/>
          <w:sz w:val="24"/>
          <w:szCs w:val="24"/>
          <w:u w:val="single"/>
        </w:rPr>
      </w:pPr>
      <w:r w:rsidRPr="00065A38">
        <w:rPr>
          <w:rFonts w:ascii="Times New Roman" w:hAnsi="Times New Roman"/>
          <w:sz w:val="24"/>
          <w:szCs w:val="24"/>
          <w:u w:val="single"/>
        </w:rPr>
        <w:t xml:space="preserve">DISPENSA DE LICITAÇÃO - </w:t>
      </w:r>
      <w:r>
        <w:rPr>
          <w:rFonts w:ascii="Times New Roman" w:hAnsi="Times New Roman"/>
          <w:sz w:val="24"/>
          <w:szCs w:val="24"/>
          <w:u w:val="single"/>
        </w:rPr>
        <w:t xml:space="preserve">TERMO </w:t>
      </w:r>
      <w:r>
        <w:rPr>
          <w:rFonts w:ascii="Times New Roman" w:hAnsi="Times New Roman"/>
          <w:sz w:val="24"/>
          <w:szCs w:val="24"/>
          <w:u w:val="single"/>
        </w:rPr>
        <w:t>DE RATIFICALÇÃO</w:t>
      </w:r>
    </w:p>
    <w:p w:rsidR="007E0119" w:rsidRPr="00065A38" w:rsidRDefault="007E0119" w:rsidP="007E0119">
      <w:pPr>
        <w:pStyle w:val="TextosemFormatao1"/>
        <w:spacing w:line="312" w:lineRule="auto"/>
        <w:jc w:val="center"/>
        <w:rPr>
          <w:rFonts w:ascii="Times New Roman" w:hAnsi="Times New Roman"/>
          <w:sz w:val="24"/>
          <w:szCs w:val="24"/>
          <w:u w:val="single"/>
        </w:rPr>
      </w:pPr>
      <w:r>
        <w:rPr>
          <w:rFonts w:ascii="Times New Roman" w:hAnsi="Times New Roman"/>
          <w:sz w:val="24"/>
          <w:szCs w:val="24"/>
          <w:u w:val="single"/>
        </w:rPr>
        <w:t>017</w:t>
      </w:r>
      <w:r w:rsidRPr="00065A38">
        <w:rPr>
          <w:rFonts w:ascii="Times New Roman" w:hAnsi="Times New Roman"/>
          <w:sz w:val="24"/>
          <w:szCs w:val="24"/>
          <w:u w:val="single"/>
        </w:rPr>
        <w:t xml:space="preserve">/2024 - DL - </w:t>
      </w:r>
      <w:r>
        <w:rPr>
          <w:rFonts w:ascii="Times New Roman" w:hAnsi="Times New Roman"/>
          <w:sz w:val="24"/>
          <w:szCs w:val="24"/>
          <w:u w:val="single"/>
        </w:rPr>
        <w:t>PMBC</w:t>
      </w:r>
    </w:p>
    <w:p w:rsidR="007E0119" w:rsidRPr="00065A38" w:rsidRDefault="007E0119" w:rsidP="007E0119">
      <w:pPr>
        <w:pStyle w:val="TextosemFormatao1"/>
        <w:spacing w:line="312" w:lineRule="auto"/>
        <w:jc w:val="both"/>
        <w:rPr>
          <w:rFonts w:ascii="Times New Roman" w:hAnsi="Times New Roman"/>
          <w:sz w:val="24"/>
          <w:szCs w:val="24"/>
        </w:rPr>
      </w:pPr>
      <w:r w:rsidRPr="00065A38">
        <w:rPr>
          <w:rFonts w:ascii="Times New Roman" w:hAnsi="Times New Roman"/>
          <w:sz w:val="24"/>
          <w:szCs w:val="24"/>
        </w:rPr>
        <w:t xml:space="preserve"> </w:t>
      </w:r>
    </w:p>
    <w:p w:rsidR="007E0119" w:rsidRDefault="007E0119" w:rsidP="007E0119">
      <w:pPr>
        <w:spacing w:line="312" w:lineRule="auto"/>
        <w:jc w:val="both"/>
        <w:rPr>
          <w:rFonts w:cs="Calibri"/>
          <w:bCs/>
        </w:rPr>
      </w:pPr>
      <w:r w:rsidRPr="00065A38">
        <w:rPr>
          <w:b/>
          <w:bCs/>
        </w:rPr>
        <w:t>Objeto</w:t>
      </w:r>
      <w:r w:rsidRPr="00065A38">
        <w:rPr>
          <w:b/>
        </w:rPr>
        <w:t>:</w:t>
      </w:r>
      <w:r w:rsidRPr="00065A38">
        <w:t xml:space="preserve"> </w:t>
      </w:r>
      <w:r w:rsidRPr="002D2EA2">
        <w:rPr>
          <w:rFonts w:cs="Calibri"/>
          <w:bCs/>
        </w:rPr>
        <w:t>Contratação</w:t>
      </w:r>
      <w:r>
        <w:rPr>
          <w:rFonts w:cs="Calibri"/>
          <w:bCs/>
        </w:rPr>
        <w:t xml:space="preserve"> </w:t>
      </w:r>
      <w:r w:rsidRPr="002D2EA2">
        <w:rPr>
          <w:rFonts w:cs="Calibri"/>
          <w:bCs/>
        </w:rPr>
        <w:t>de empresa especializada, credenciada pelo Instituto Nacional de Metrologia, Qualidade e Tecnologia</w:t>
      </w:r>
      <w:r>
        <w:rPr>
          <w:rFonts w:cs="Calibri"/>
          <w:bCs/>
        </w:rPr>
        <w:t>,</w:t>
      </w:r>
      <w:r w:rsidRPr="002D2EA2">
        <w:rPr>
          <w:rFonts w:cs="Calibri"/>
          <w:bCs/>
        </w:rPr>
        <w:t xml:space="preserve"> para prestação de serviços técnicos especializados de consultoria técnica com vistas ao desenvolvimento de descritivo para aquisição de uniformes escolares, bem como assessoria técnica e acompanhamento de certame licitatório e análise de produtos finais de acordo com os critérios estabelecidos no Estudo Técnico Preliminar e Termo de Referência.</w:t>
      </w:r>
    </w:p>
    <w:p w:rsidR="007E0119" w:rsidRDefault="007E0119" w:rsidP="007E0119">
      <w:pPr>
        <w:jc w:val="both"/>
        <w:rPr>
          <w:rFonts w:cs="Calibri"/>
          <w:bCs/>
        </w:rPr>
      </w:pPr>
      <w:r w:rsidRPr="004A1B7F">
        <w:rPr>
          <w:rFonts w:cs="Calibri"/>
          <w:b/>
          <w:bCs/>
        </w:rPr>
        <w:t>Empresa:</w:t>
      </w:r>
      <w:r>
        <w:rPr>
          <w:rFonts w:cs="Calibri"/>
          <w:bCs/>
        </w:rPr>
        <w:t xml:space="preserve"> </w:t>
      </w:r>
      <w:r w:rsidRPr="00E92D69">
        <w:rPr>
          <w:rFonts w:cs="Calibri"/>
          <w:bCs/>
        </w:rPr>
        <w:t>SERVIÇO NACIONAL DE A</w:t>
      </w:r>
      <w:r>
        <w:rPr>
          <w:rFonts w:cs="Calibri"/>
          <w:bCs/>
        </w:rPr>
        <w:t>PRENDIZAGEM INDUSTRIAL - SENAI</w:t>
      </w:r>
    </w:p>
    <w:p w:rsidR="007E0119" w:rsidRDefault="007E0119" w:rsidP="007E0119">
      <w:pPr>
        <w:jc w:val="both"/>
        <w:rPr>
          <w:rFonts w:cs="Calibri"/>
          <w:bCs/>
        </w:rPr>
      </w:pPr>
      <w:r w:rsidRPr="004A1B7F">
        <w:rPr>
          <w:rFonts w:cs="Calibri"/>
          <w:b/>
          <w:bCs/>
        </w:rPr>
        <w:t>CNPJ:</w:t>
      </w:r>
      <w:r w:rsidRPr="00E92D69">
        <w:rPr>
          <w:rFonts w:cs="Calibri"/>
          <w:bCs/>
        </w:rPr>
        <w:t xml:space="preserve"> 03.774.688/0064-39</w:t>
      </w:r>
    </w:p>
    <w:p w:rsidR="007E0119" w:rsidRPr="00065A38" w:rsidRDefault="007E0119" w:rsidP="007E0119">
      <w:pPr>
        <w:pStyle w:val="TextosemFormatao"/>
        <w:tabs>
          <w:tab w:val="left" w:pos="3150"/>
        </w:tabs>
        <w:spacing w:line="312" w:lineRule="auto"/>
        <w:jc w:val="both"/>
        <w:rPr>
          <w:rFonts w:ascii="Times New Roman" w:hAnsi="Times New Roman"/>
          <w:sz w:val="24"/>
          <w:szCs w:val="24"/>
        </w:rPr>
      </w:pPr>
      <w:r w:rsidRPr="00065A38">
        <w:rPr>
          <w:rFonts w:ascii="Times New Roman" w:hAnsi="Times New Roman"/>
          <w:b/>
          <w:bCs/>
          <w:sz w:val="24"/>
          <w:szCs w:val="24"/>
        </w:rPr>
        <w:t>Prazo</w:t>
      </w:r>
      <w:r w:rsidRPr="00065A38">
        <w:rPr>
          <w:rFonts w:ascii="Times New Roman" w:hAnsi="Times New Roman"/>
          <w:bCs/>
          <w:sz w:val="24"/>
          <w:szCs w:val="24"/>
        </w:rPr>
        <w:t xml:space="preserve">: </w:t>
      </w:r>
      <w:r>
        <w:rPr>
          <w:rFonts w:ascii="Times New Roman" w:hAnsi="Times New Roman"/>
          <w:bCs/>
          <w:sz w:val="24"/>
          <w:szCs w:val="24"/>
        </w:rPr>
        <w:t>Conforme cronograma termo de referência.</w:t>
      </w:r>
    </w:p>
    <w:p w:rsidR="007E0119" w:rsidRPr="00065A38" w:rsidRDefault="007E0119" w:rsidP="007E0119">
      <w:pPr>
        <w:pStyle w:val="TextosemFormatao1"/>
        <w:spacing w:line="312" w:lineRule="auto"/>
        <w:jc w:val="both"/>
        <w:rPr>
          <w:rFonts w:ascii="Times New Roman" w:hAnsi="Times New Roman"/>
          <w:sz w:val="24"/>
          <w:szCs w:val="24"/>
        </w:rPr>
      </w:pPr>
      <w:r w:rsidRPr="00065A38">
        <w:rPr>
          <w:rFonts w:ascii="Times New Roman" w:hAnsi="Times New Roman"/>
          <w:b/>
          <w:bCs/>
          <w:sz w:val="24"/>
          <w:szCs w:val="24"/>
        </w:rPr>
        <w:t>Embasamento Legal</w:t>
      </w:r>
      <w:r>
        <w:rPr>
          <w:rFonts w:ascii="Times New Roman" w:hAnsi="Times New Roman"/>
          <w:bCs/>
          <w:sz w:val="24"/>
          <w:szCs w:val="24"/>
        </w:rPr>
        <w:t xml:space="preserve">: Art. 75, inc. </w:t>
      </w:r>
      <w:r w:rsidRPr="00065A38">
        <w:rPr>
          <w:rFonts w:ascii="Times New Roman" w:hAnsi="Times New Roman"/>
          <w:bCs/>
          <w:sz w:val="24"/>
          <w:szCs w:val="24"/>
        </w:rPr>
        <w:t>X</w:t>
      </w:r>
      <w:r>
        <w:rPr>
          <w:rFonts w:ascii="Times New Roman" w:hAnsi="Times New Roman"/>
          <w:bCs/>
          <w:sz w:val="24"/>
          <w:szCs w:val="24"/>
        </w:rPr>
        <w:t>V</w:t>
      </w:r>
      <w:r w:rsidRPr="00065A38">
        <w:rPr>
          <w:rFonts w:ascii="Times New Roman" w:hAnsi="Times New Roman"/>
          <w:bCs/>
          <w:sz w:val="24"/>
          <w:szCs w:val="24"/>
        </w:rPr>
        <w:t xml:space="preserve"> da Lei 14.133/2021.</w:t>
      </w:r>
    </w:p>
    <w:p w:rsidR="007E0119" w:rsidRPr="00065A38" w:rsidRDefault="007E0119" w:rsidP="007E0119">
      <w:pPr>
        <w:pStyle w:val="TextosemFormatao1"/>
        <w:spacing w:line="312" w:lineRule="auto"/>
        <w:jc w:val="both"/>
        <w:rPr>
          <w:rFonts w:ascii="Times New Roman" w:hAnsi="Times New Roman"/>
          <w:bCs/>
          <w:sz w:val="24"/>
          <w:szCs w:val="24"/>
        </w:rPr>
      </w:pPr>
      <w:r w:rsidRPr="00065A38">
        <w:rPr>
          <w:rFonts w:ascii="Times New Roman" w:hAnsi="Times New Roman"/>
          <w:b/>
          <w:bCs/>
          <w:sz w:val="24"/>
          <w:szCs w:val="24"/>
        </w:rPr>
        <w:t>Preço global</w:t>
      </w:r>
      <w:r>
        <w:rPr>
          <w:rFonts w:ascii="Times New Roman" w:hAnsi="Times New Roman"/>
          <w:bCs/>
          <w:sz w:val="24"/>
          <w:szCs w:val="24"/>
        </w:rPr>
        <w:t>: R$ 43.430,00</w:t>
      </w:r>
      <w:r w:rsidRPr="00065A38">
        <w:rPr>
          <w:rFonts w:ascii="Times New Roman" w:hAnsi="Times New Roman"/>
          <w:bCs/>
          <w:sz w:val="24"/>
          <w:szCs w:val="24"/>
        </w:rPr>
        <w:t xml:space="preserve"> (</w:t>
      </w:r>
      <w:r>
        <w:rPr>
          <w:rFonts w:ascii="Times New Roman" w:hAnsi="Times New Roman"/>
          <w:bCs/>
          <w:sz w:val="24"/>
          <w:szCs w:val="24"/>
        </w:rPr>
        <w:t>quarenta e três m</w:t>
      </w:r>
      <w:r w:rsidRPr="00065A38">
        <w:rPr>
          <w:rFonts w:ascii="Times New Roman" w:hAnsi="Times New Roman"/>
          <w:bCs/>
          <w:sz w:val="24"/>
          <w:szCs w:val="24"/>
        </w:rPr>
        <w:t xml:space="preserve">il e quatrocentos e </w:t>
      </w:r>
      <w:r>
        <w:rPr>
          <w:rFonts w:ascii="Times New Roman" w:hAnsi="Times New Roman"/>
          <w:bCs/>
          <w:sz w:val="24"/>
          <w:szCs w:val="24"/>
        </w:rPr>
        <w:t>trinta reais</w:t>
      </w:r>
      <w:r w:rsidRPr="00065A38">
        <w:rPr>
          <w:rFonts w:ascii="Times New Roman" w:hAnsi="Times New Roman"/>
          <w:bCs/>
          <w:sz w:val="24"/>
          <w:szCs w:val="24"/>
        </w:rPr>
        <w:t>).</w:t>
      </w:r>
    </w:p>
    <w:p w:rsidR="007E0119" w:rsidRPr="00065A38" w:rsidRDefault="007E0119" w:rsidP="007E0119">
      <w:pPr>
        <w:pStyle w:val="TextosemFormatao1"/>
        <w:spacing w:line="312" w:lineRule="auto"/>
        <w:jc w:val="both"/>
        <w:rPr>
          <w:rFonts w:ascii="Times New Roman" w:hAnsi="Times New Roman"/>
          <w:bCs/>
          <w:sz w:val="24"/>
          <w:szCs w:val="24"/>
        </w:rPr>
      </w:pPr>
      <w:r w:rsidRPr="00065A38">
        <w:rPr>
          <w:rFonts w:ascii="Times New Roman" w:hAnsi="Times New Roman"/>
          <w:b/>
          <w:bCs/>
          <w:sz w:val="24"/>
          <w:szCs w:val="24"/>
        </w:rPr>
        <w:t>Pagamento</w:t>
      </w:r>
      <w:r w:rsidRPr="00065A38">
        <w:rPr>
          <w:rFonts w:ascii="Times New Roman" w:hAnsi="Times New Roman"/>
          <w:bCs/>
          <w:sz w:val="24"/>
          <w:szCs w:val="24"/>
        </w:rPr>
        <w:t>: Conforme termo de referência.</w:t>
      </w:r>
    </w:p>
    <w:p w:rsidR="007E0119" w:rsidRPr="00065A38" w:rsidRDefault="007E0119" w:rsidP="007E0119">
      <w:pPr>
        <w:pStyle w:val="TextosemFormatao"/>
        <w:tabs>
          <w:tab w:val="left" w:pos="6521"/>
        </w:tabs>
        <w:spacing w:line="312" w:lineRule="auto"/>
        <w:jc w:val="both"/>
        <w:rPr>
          <w:rFonts w:ascii="Times New Roman" w:hAnsi="Times New Roman"/>
          <w:sz w:val="24"/>
          <w:szCs w:val="24"/>
        </w:rPr>
      </w:pPr>
      <w:r w:rsidRPr="00065A38">
        <w:rPr>
          <w:rFonts w:ascii="Times New Roman" w:hAnsi="Times New Roman"/>
          <w:b/>
          <w:bCs/>
          <w:sz w:val="24"/>
          <w:szCs w:val="24"/>
        </w:rPr>
        <w:t>Anexos:</w:t>
      </w:r>
      <w:r w:rsidRPr="00065A38">
        <w:rPr>
          <w:rFonts w:ascii="Times New Roman" w:hAnsi="Times New Roman"/>
          <w:bCs/>
          <w:sz w:val="24"/>
          <w:szCs w:val="24"/>
        </w:rPr>
        <w:t xml:space="preserve"> Ofício </w:t>
      </w:r>
      <w:r>
        <w:rPr>
          <w:rFonts w:ascii="Times New Roman" w:hAnsi="Times New Roman"/>
          <w:bCs/>
          <w:sz w:val="24"/>
          <w:szCs w:val="24"/>
        </w:rPr>
        <w:t>469/2024, solicitação 3795</w:t>
      </w:r>
      <w:r w:rsidRPr="00065A38">
        <w:rPr>
          <w:rFonts w:ascii="Times New Roman" w:hAnsi="Times New Roman"/>
          <w:bCs/>
          <w:sz w:val="24"/>
          <w:szCs w:val="24"/>
        </w:rPr>
        <w:t>/2024, termo de referência, orçamento, certidões negativas de débito e demais documentos pertinentes.</w:t>
      </w:r>
    </w:p>
    <w:p w:rsidR="007E0119" w:rsidRPr="0002454D" w:rsidRDefault="007E0119" w:rsidP="007E0119">
      <w:pPr>
        <w:pStyle w:val="TextosemFormatao"/>
        <w:tabs>
          <w:tab w:val="left" w:pos="6521"/>
        </w:tabs>
        <w:spacing w:line="312" w:lineRule="auto"/>
        <w:jc w:val="both"/>
        <w:rPr>
          <w:rFonts w:ascii="Times New Roman" w:hAnsi="Times New Roman"/>
          <w:sz w:val="24"/>
          <w:szCs w:val="24"/>
        </w:rPr>
      </w:pPr>
      <w:r w:rsidRPr="0002454D">
        <w:rPr>
          <w:rFonts w:ascii="Times New Roman" w:hAnsi="Times New Roman"/>
          <w:sz w:val="24"/>
          <w:szCs w:val="24"/>
        </w:rPr>
        <w:t>Considerando a documentação encaminhada pela autoridade solicitante, bem como parecer jurídico de aprovação, ratifico o processo de dispensa de licitação.</w:t>
      </w:r>
    </w:p>
    <w:p w:rsidR="007E0119" w:rsidRPr="0002454D" w:rsidRDefault="007E0119" w:rsidP="007E0119">
      <w:pPr>
        <w:pStyle w:val="TextosemFormatao"/>
        <w:tabs>
          <w:tab w:val="left" w:pos="6521"/>
        </w:tabs>
        <w:spacing w:line="312" w:lineRule="auto"/>
        <w:jc w:val="both"/>
        <w:rPr>
          <w:rFonts w:ascii="Times New Roman" w:hAnsi="Times New Roman"/>
          <w:sz w:val="24"/>
          <w:szCs w:val="24"/>
        </w:rPr>
      </w:pPr>
      <w:r w:rsidRPr="0002454D">
        <w:rPr>
          <w:rFonts w:ascii="Times New Roman" w:hAnsi="Times New Roman"/>
          <w:sz w:val="24"/>
          <w:szCs w:val="24"/>
        </w:rPr>
        <w:t>Publique-se.</w:t>
      </w:r>
    </w:p>
    <w:p w:rsidR="007E0119" w:rsidRPr="0002454D" w:rsidRDefault="007E0119" w:rsidP="007E0119">
      <w:pPr>
        <w:spacing w:line="312" w:lineRule="auto"/>
      </w:pPr>
    </w:p>
    <w:p w:rsidR="007E0119" w:rsidRPr="0002454D" w:rsidRDefault="007E0119" w:rsidP="007E0119">
      <w:pPr>
        <w:pStyle w:val="TextosemFormatao1"/>
        <w:spacing w:line="312" w:lineRule="auto"/>
        <w:jc w:val="both"/>
        <w:rPr>
          <w:rFonts w:ascii="Times New Roman" w:hAnsi="Times New Roman"/>
          <w:sz w:val="24"/>
          <w:szCs w:val="24"/>
        </w:rPr>
      </w:pPr>
    </w:p>
    <w:p w:rsidR="007E0119" w:rsidRPr="0002454D" w:rsidRDefault="007E0119" w:rsidP="007E0119">
      <w:pPr>
        <w:pStyle w:val="TextosemFormatao1"/>
        <w:spacing w:line="312" w:lineRule="auto"/>
        <w:rPr>
          <w:rFonts w:ascii="Times New Roman" w:eastAsia="MS Mincho" w:hAnsi="Times New Roman"/>
          <w:sz w:val="24"/>
          <w:szCs w:val="24"/>
        </w:rPr>
      </w:pPr>
      <w:r w:rsidRPr="0002454D">
        <w:rPr>
          <w:rFonts w:ascii="Times New Roman" w:eastAsia="MS Mincho" w:hAnsi="Times New Roman"/>
          <w:sz w:val="24"/>
          <w:szCs w:val="24"/>
        </w:rPr>
        <w:t xml:space="preserve">Balneário Camboriú, </w:t>
      </w:r>
      <w:r>
        <w:rPr>
          <w:rFonts w:ascii="Times New Roman" w:eastAsia="MS Mincho" w:hAnsi="Times New Roman"/>
          <w:sz w:val="24"/>
          <w:szCs w:val="24"/>
        </w:rPr>
        <w:t>1</w:t>
      </w:r>
      <w:bookmarkStart w:id="0" w:name="_GoBack"/>
      <w:bookmarkEnd w:id="0"/>
      <w:r w:rsidRPr="0002454D">
        <w:rPr>
          <w:rFonts w:ascii="Times New Roman" w:eastAsia="MS Mincho" w:hAnsi="Times New Roman"/>
          <w:sz w:val="24"/>
          <w:szCs w:val="24"/>
        </w:rPr>
        <w:t>0 de setembro de 2024.</w:t>
      </w:r>
    </w:p>
    <w:p w:rsidR="007E0119" w:rsidRPr="0002454D" w:rsidRDefault="007E0119" w:rsidP="007E0119">
      <w:pPr>
        <w:spacing w:line="312" w:lineRule="auto"/>
        <w:rPr>
          <w:rFonts w:eastAsia="MS Mincho"/>
        </w:rPr>
      </w:pPr>
    </w:p>
    <w:p w:rsidR="007E0119" w:rsidRPr="0002454D" w:rsidRDefault="007E0119" w:rsidP="007E0119">
      <w:pPr>
        <w:spacing w:line="312" w:lineRule="auto"/>
      </w:pPr>
    </w:p>
    <w:p w:rsidR="007E0119" w:rsidRPr="0002454D" w:rsidRDefault="007E0119" w:rsidP="007E0119">
      <w:pPr>
        <w:pStyle w:val="Ttulo3"/>
        <w:tabs>
          <w:tab w:val="left" w:pos="567"/>
          <w:tab w:val="left" w:pos="7797"/>
          <w:tab w:val="left" w:pos="8789"/>
        </w:tabs>
        <w:spacing w:line="312" w:lineRule="auto"/>
        <w:ind w:left="567" w:right="-142"/>
        <w:jc w:val="center"/>
        <w:rPr>
          <w:rFonts w:ascii="Times New Roman" w:hAnsi="Times New Roman"/>
          <w:color w:val="auto"/>
        </w:rPr>
      </w:pPr>
      <w:r w:rsidRPr="0002454D">
        <w:rPr>
          <w:rFonts w:ascii="Times New Roman" w:hAnsi="Times New Roman"/>
          <w:bCs/>
          <w:color w:val="auto"/>
          <w:kern w:val="2"/>
        </w:rPr>
        <w:t xml:space="preserve">Samaroni </w:t>
      </w:r>
      <w:proofErr w:type="spellStart"/>
      <w:r w:rsidRPr="0002454D">
        <w:rPr>
          <w:rFonts w:ascii="Times New Roman" w:hAnsi="Times New Roman"/>
          <w:bCs/>
          <w:color w:val="auto"/>
          <w:kern w:val="2"/>
        </w:rPr>
        <w:t>Benedet</w:t>
      </w:r>
      <w:proofErr w:type="spellEnd"/>
    </w:p>
    <w:p w:rsidR="007E0119" w:rsidRPr="0002454D" w:rsidRDefault="007E0119" w:rsidP="007E0119">
      <w:pPr>
        <w:tabs>
          <w:tab w:val="left" w:pos="-142"/>
          <w:tab w:val="left" w:pos="567"/>
          <w:tab w:val="left" w:pos="7797"/>
          <w:tab w:val="left" w:pos="8505"/>
          <w:tab w:val="left" w:pos="8789"/>
        </w:tabs>
        <w:spacing w:line="312" w:lineRule="auto"/>
        <w:ind w:left="567" w:right="-142"/>
        <w:jc w:val="center"/>
      </w:pPr>
      <w:r w:rsidRPr="0002454D">
        <w:t>Secretário de Compras</w:t>
      </w:r>
    </w:p>
    <w:p w:rsidR="007E0119" w:rsidRPr="0002454D" w:rsidRDefault="007E0119" w:rsidP="007E0119">
      <w:pPr>
        <w:pStyle w:val="TextosemFormatao1"/>
        <w:spacing w:line="312" w:lineRule="auto"/>
        <w:jc w:val="both"/>
        <w:rPr>
          <w:rFonts w:ascii="Times New Roman" w:hAnsi="Times New Roman"/>
          <w:sz w:val="24"/>
          <w:szCs w:val="24"/>
        </w:rPr>
      </w:pPr>
    </w:p>
    <w:p w:rsidR="007E0119" w:rsidRPr="0002454D" w:rsidRDefault="007E0119" w:rsidP="007E0119">
      <w:pPr>
        <w:spacing w:line="312" w:lineRule="auto"/>
        <w:jc w:val="cente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7E0119" w:rsidRDefault="007E0119" w:rsidP="007E0119">
      <w:pPr>
        <w:pStyle w:val="TextosemFormatao1"/>
        <w:spacing w:line="312" w:lineRule="auto"/>
        <w:jc w:val="both"/>
        <w:rPr>
          <w:rFonts w:ascii="Times New Roman" w:hAnsi="Times New Roman"/>
          <w:sz w:val="24"/>
          <w:szCs w:val="24"/>
        </w:rPr>
      </w:pPr>
    </w:p>
    <w:p w:rsidR="002647C3" w:rsidRDefault="002647C3"/>
    <w:sectPr w:rsidR="002647C3" w:rsidSect="004A5622">
      <w:headerReference w:type="default" r:id="rId6"/>
      <w:footerReference w:type="default" r:id="rId7"/>
      <w:pgSz w:w="11906" w:h="16838"/>
      <w:pgMar w:top="1417" w:right="1701" w:bottom="1417" w:left="1701" w:header="708" w:footer="505"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Ubuntu">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Ubuntu-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BE1" w:rsidRPr="004A5622" w:rsidRDefault="007E0119" w:rsidP="007E2BE1">
    <w:pPr>
      <w:jc w:val="center"/>
      <w:rPr>
        <w:rFonts w:ascii="Ubuntu-Light" w:eastAsiaTheme="minorEastAsia" w:hAnsi="Ubuntu-Light" w:cs="Ubuntu-Light"/>
        <w:noProof/>
        <w:sz w:val="16"/>
        <w:szCs w:val="16"/>
      </w:rPr>
    </w:pPr>
    <w:r w:rsidRPr="004A5622">
      <w:rPr>
        <w:rFonts w:ascii="Ubuntu-Light" w:eastAsiaTheme="minorEastAsia" w:hAnsi="Ubuntu-Light" w:cs="Ubuntu-Light"/>
        <w:noProof/>
        <w:sz w:val="16"/>
        <w:szCs w:val="16"/>
      </w:rPr>
      <w:t>______________________________________________________________________</w:t>
    </w:r>
  </w:p>
  <w:p w:rsidR="004A5622" w:rsidRDefault="007E0119" w:rsidP="007E2BE1">
    <w:pPr>
      <w:tabs>
        <w:tab w:val="center" w:pos="4252"/>
        <w:tab w:val="right" w:pos="8504"/>
      </w:tabs>
      <w:suppressAutoHyphens/>
      <w:jc w:val="center"/>
      <w:rPr>
        <w:rFonts w:ascii="Arial" w:hAnsi="Arial" w:cs="Arial"/>
        <w:b/>
        <w:noProof/>
        <w:color w:val="000000" w:themeColor="text1"/>
        <w:kern w:val="2"/>
        <w:sz w:val="16"/>
        <w:szCs w:val="16"/>
        <w:lang w:eastAsia="ar-SA"/>
      </w:rPr>
    </w:pPr>
  </w:p>
  <w:p w:rsidR="007E2BE1" w:rsidRPr="004A5622" w:rsidRDefault="007E0119"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Balneário Camboriú - Capital Catarinense do Turismo  - CNPJ 83.102.285/0001-07</w:t>
    </w:r>
  </w:p>
  <w:p w:rsidR="007E2BE1" w:rsidRPr="004A5622" w:rsidRDefault="007E0119" w:rsidP="007E2BE1">
    <w:pPr>
      <w:tabs>
        <w:tab w:val="center" w:pos="4252"/>
        <w:tab w:val="right" w:pos="8504"/>
      </w:tabs>
      <w:suppressAutoHyphens/>
      <w:jc w:val="center"/>
      <w:rPr>
        <w:rFonts w:ascii="Arial" w:hAnsi="Arial" w:cs="Arial"/>
        <w:b/>
        <w:noProof/>
        <w:color w:val="000000" w:themeColor="text1"/>
        <w:kern w:val="2"/>
        <w:sz w:val="16"/>
        <w:szCs w:val="16"/>
        <w:lang w:eastAsia="ar-SA"/>
      </w:rPr>
    </w:pPr>
    <w:r w:rsidRPr="004A5622">
      <w:rPr>
        <w:rFonts w:ascii="Arial" w:hAnsi="Arial" w:cs="Arial"/>
        <w:b/>
        <w:noProof/>
        <w:color w:val="000000" w:themeColor="text1"/>
        <w:kern w:val="2"/>
        <w:sz w:val="16"/>
        <w:szCs w:val="16"/>
        <w:lang w:eastAsia="ar-SA"/>
      </w:rPr>
      <w:t>Rua Dinamarca, 320 - Paço Municipal - CEP 88.338-900 - Fone: (47) 3267.7000</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838" w:type="dxa"/>
      <w:tblInd w:w="-441" w:type="dxa"/>
      <w:tblLook w:val="04A0" w:firstRow="1" w:lastRow="0" w:firstColumn="1" w:lastColumn="0" w:noHBand="0" w:noVBand="1"/>
    </w:tblPr>
    <w:tblGrid>
      <w:gridCol w:w="10616"/>
      <w:gridCol w:w="222"/>
    </w:tblGrid>
    <w:tr w:rsidR="004A5622" w:rsidTr="004A5622">
      <w:trPr>
        <w:trHeight w:val="1275"/>
      </w:trPr>
      <w:tc>
        <w:tcPr>
          <w:tcW w:w="10616" w:type="dxa"/>
          <w:hideMark/>
        </w:tcPr>
        <w:tbl>
          <w:tblPr>
            <w:tblW w:w="8860" w:type="dxa"/>
            <w:tblInd w:w="108" w:type="dxa"/>
            <w:tblCellMar>
              <w:left w:w="0" w:type="dxa"/>
              <w:right w:w="0" w:type="dxa"/>
            </w:tblCellMar>
            <w:tblLook w:val="04A0" w:firstRow="1" w:lastRow="0" w:firstColumn="1" w:lastColumn="0" w:noHBand="0" w:noVBand="1"/>
          </w:tblPr>
          <w:tblGrid>
            <w:gridCol w:w="10070"/>
            <w:gridCol w:w="222"/>
          </w:tblGrid>
          <w:tr w:rsidR="004A5622">
            <w:trPr>
              <w:trHeight w:val="1275"/>
            </w:trPr>
            <w:tc>
              <w:tcPr>
                <w:tcW w:w="2160" w:type="dxa"/>
                <w:tcMar>
                  <w:top w:w="0" w:type="dxa"/>
                  <w:left w:w="108" w:type="dxa"/>
                  <w:bottom w:w="0" w:type="dxa"/>
                  <w:right w:w="108" w:type="dxa"/>
                </w:tcMar>
                <w:hideMark/>
              </w:tcPr>
              <w:p w:rsidR="004A5622" w:rsidRDefault="007E0119">
                <w:pPr>
                  <w:tabs>
                    <w:tab w:val="left" w:pos="1630"/>
                  </w:tabs>
                  <w:autoSpaceDE w:val="0"/>
                  <w:jc w:val="both"/>
                  <w:rPr>
                    <w:rFonts w:ascii="Ubuntu" w:eastAsiaTheme="minorEastAsia" w:hAnsi="Ubuntu" w:cstheme="minorBidi"/>
                    <w:noProof/>
                    <w:sz w:val="32"/>
                    <w:szCs w:val="32"/>
                  </w:rPr>
                </w:pPr>
                <w:r>
                  <w:rPr>
                    <w:rFonts w:eastAsiaTheme="minorEastAsia"/>
                    <w:noProof/>
                    <w:sz w:val="4"/>
                    <w:szCs w:val="4"/>
                  </w:rPr>
                  <w:tab/>
                </w:r>
              </w:p>
              <w:tbl>
                <w:tblPr>
                  <w:tblW w:w="9854" w:type="dxa"/>
                  <w:jc w:val="center"/>
                  <w:tblLook w:val="04A0" w:firstRow="1" w:lastRow="0" w:firstColumn="1" w:lastColumn="0" w:noHBand="0" w:noVBand="1"/>
                </w:tblPr>
                <w:tblGrid>
                  <w:gridCol w:w="6629"/>
                  <w:gridCol w:w="3225"/>
                </w:tblGrid>
                <w:tr w:rsidR="004A5622">
                  <w:trPr>
                    <w:trHeight w:val="194"/>
                    <w:jc w:val="center"/>
                  </w:trPr>
                  <w:tc>
                    <w:tcPr>
                      <w:tcW w:w="6629" w:type="dxa"/>
                      <w:vAlign w:val="center"/>
                      <w:hideMark/>
                    </w:tcPr>
                    <w:p w:rsidR="004A5622" w:rsidRDefault="007E0119">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ESTADO DE SANTA CATARINA</w:t>
                      </w:r>
                    </w:p>
                  </w:tc>
                  <w:tc>
                    <w:tcPr>
                      <w:tcW w:w="3225" w:type="dxa"/>
                      <w:vMerge w:val="restart"/>
                      <w:vAlign w:val="center"/>
                      <w:hideMark/>
                    </w:tcPr>
                    <w:p w:rsidR="004A5622" w:rsidRDefault="007E0119">
                      <w:pPr>
                        <w:tabs>
                          <w:tab w:val="left" w:pos="1630"/>
                        </w:tabs>
                        <w:suppressAutoHyphens/>
                        <w:autoSpaceDE w:val="0"/>
                        <w:ind w:right="-1"/>
                        <w:jc w:val="right"/>
                        <w:rPr>
                          <w:rFonts w:ascii="Ubuntu" w:eastAsiaTheme="minorEastAsia" w:hAnsi="Ubuntu"/>
                          <w:noProof/>
                          <w:lang w:eastAsia="zh-CN"/>
                        </w:rPr>
                      </w:pPr>
                      <w:r>
                        <w:rPr>
                          <w:rFonts w:cstheme="minorBidi"/>
                          <w:noProof/>
                        </w:rPr>
                        <w:drawing>
                          <wp:anchor distT="0" distB="0" distL="114300" distR="114300" simplePos="0" relativeHeight="251659264" behindDoc="1" locked="0" layoutInCell="1" allowOverlap="1" wp14:anchorId="6A30148B" wp14:editId="5190FB53">
                            <wp:simplePos x="0" y="0"/>
                            <wp:positionH relativeFrom="margin">
                              <wp:posOffset>263525</wp:posOffset>
                            </wp:positionH>
                            <wp:positionV relativeFrom="margin">
                              <wp:posOffset>6350</wp:posOffset>
                            </wp:positionV>
                            <wp:extent cx="1615440" cy="628015"/>
                            <wp:effectExtent l="0" t="0" r="0" b="0"/>
                            <wp:wrapThrough wrapText="bothSides">
                              <wp:wrapPolygon edited="0">
                                <wp:start x="764" y="0"/>
                                <wp:lineTo x="0" y="0"/>
                                <wp:lineTo x="0" y="19001"/>
                                <wp:lineTo x="255" y="20967"/>
                                <wp:lineTo x="5604" y="20967"/>
                                <wp:lineTo x="21396" y="19656"/>
                                <wp:lineTo x="21396" y="1966"/>
                                <wp:lineTo x="5349" y="0"/>
                                <wp:lineTo x="764" y="0"/>
                              </wp:wrapPolygon>
                            </wp:wrapThrough>
                            <wp:docPr id="1"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Logo Horizontal Azu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5440" cy="628015"/>
                                    </a:xfrm>
                                    <a:prstGeom prst="rect">
                                      <a:avLst/>
                                    </a:prstGeom>
                                    <a:noFill/>
                                  </pic:spPr>
                                </pic:pic>
                              </a:graphicData>
                            </a:graphic>
                            <wp14:sizeRelH relativeFrom="page">
                              <wp14:pctWidth>0</wp14:pctWidth>
                            </wp14:sizeRelH>
                            <wp14:sizeRelV relativeFrom="page">
                              <wp14:pctHeight>0</wp14:pctHeight>
                            </wp14:sizeRelV>
                          </wp:anchor>
                        </w:drawing>
                      </w:r>
                    </w:p>
                  </w:tc>
                </w:tr>
                <w:tr w:rsidR="004A5622">
                  <w:trPr>
                    <w:trHeight w:val="254"/>
                    <w:jc w:val="center"/>
                  </w:trPr>
                  <w:tc>
                    <w:tcPr>
                      <w:tcW w:w="6629" w:type="dxa"/>
                      <w:vAlign w:val="center"/>
                      <w:hideMark/>
                    </w:tcPr>
                    <w:p w:rsidR="004A5622" w:rsidRDefault="007E0119">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MUNICÍPIO DE BALNEÁRIO CAMBORIÚ</w:t>
                      </w:r>
                    </w:p>
                  </w:tc>
                  <w:tc>
                    <w:tcPr>
                      <w:tcW w:w="0" w:type="auto"/>
                      <w:vMerge/>
                      <w:vAlign w:val="center"/>
                      <w:hideMark/>
                    </w:tcPr>
                    <w:p w:rsidR="004A5622" w:rsidRDefault="007E0119">
                      <w:pPr>
                        <w:rPr>
                          <w:rFonts w:ascii="Ubuntu" w:eastAsiaTheme="minorEastAsia" w:hAnsi="Ubuntu"/>
                          <w:noProof/>
                          <w:lang w:eastAsia="zh-CN"/>
                        </w:rPr>
                      </w:pPr>
                    </w:p>
                  </w:tc>
                </w:tr>
                <w:tr w:rsidR="004A5622">
                  <w:trPr>
                    <w:trHeight w:val="144"/>
                    <w:jc w:val="center"/>
                  </w:trPr>
                  <w:tc>
                    <w:tcPr>
                      <w:tcW w:w="6629" w:type="dxa"/>
                      <w:vAlign w:val="center"/>
                      <w:hideMark/>
                    </w:tcPr>
                    <w:p w:rsidR="004A5622" w:rsidRDefault="007E0119">
                      <w:pPr>
                        <w:tabs>
                          <w:tab w:val="left" w:pos="1630"/>
                        </w:tabs>
                        <w:suppressAutoHyphens/>
                        <w:autoSpaceDE w:val="0"/>
                        <w:rPr>
                          <w:rFonts w:ascii="Arial" w:eastAsiaTheme="minorEastAsia" w:hAnsi="Arial" w:cs="Arial"/>
                          <w:noProof/>
                          <w:lang w:eastAsia="zh-CN"/>
                        </w:rPr>
                      </w:pPr>
                      <w:r>
                        <w:rPr>
                          <w:rFonts w:ascii="Arial" w:eastAsiaTheme="minorEastAsia" w:hAnsi="Arial" w:cs="Arial"/>
                          <w:noProof/>
                        </w:rPr>
                        <w:t>SECRETARIA DE COMPRAS</w:t>
                      </w:r>
                    </w:p>
                  </w:tc>
                  <w:tc>
                    <w:tcPr>
                      <w:tcW w:w="0" w:type="auto"/>
                      <w:vMerge/>
                      <w:vAlign w:val="center"/>
                      <w:hideMark/>
                    </w:tcPr>
                    <w:p w:rsidR="004A5622" w:rsidRDefault="007E0119">
                      <w:pPr>
                        <w:rPr>
                          <w:rFonts w:ascii="Ubuntu" w:eastAsiaTheme="minorEastAsia" w:hAnsi="Ubuntu"/>
                          <w:noProof/>
                          <w:lang w:eastAsia="zh-CN"/>
                        </w:rPr>
                      </w:pPr>
                    </w:p>
                  </w:tc>
                </w:tr>
                <w:tr w:rsidR="004A5622">
                  <w:trPr>
                    <w:trHeight w:val="165"/>
                    <w:jc w:val="center"/>
                  </w:trPr>
                  <w:tc>
                    <w:tcPr>
                      <w:tcW w:w="6629" w:type="dxa"/>
                      <w:vAlign w:val="center"/>
                    </w:tcPr>
                    <w:p w:rsidR="004A5622" w:rsidRDefault="007E0119">
                      <w:pPr>
                        <w:tabs>
                          <w:tab w:val="left" w:pos="1630"/>
                        </w:tabs>
                        <w:suppressAutoHyphens/>
                        <w:autoSpaceDE w:val="0"/>
                        <w:rPr>
                          <w:rFonts w:ascii="Arial" w:eastAsiaTheme="minorEastAsia" w:hAnsi="Arial" w:cs="Arial"/>
                          <w:noProof/>
                          <w:lang w:eastAsia="zh-CN"/>
                        </w:rPr>
                      </w:pPr>
                    </w:p>
                  </w:tc>
                  <w:tc>
                    <w:tcPr>
                      <w:tcW w:w="0" w:type="auto"/>
                      <w:vMerge/>
                      <w:vAlign w:val="center"/>
                      <w:hideMark/>
                    </w:tcPr>
                    <w:p w:rsidR="004A5622" w:rsidRDefault="007E0119">
                      <w:pPr>
                        <w:rPr>
                          <w:rFonts w:ascii="Ubuntu" w:eastAsiaTheme="minorEastAsia" w:hAnsi="Ubuntu"/>
                          <w:noProof/>
                          <w:lang w:eastAsia="zh-CN"/>
                        </w:rPr>
                      </w:pPr>
                    </w:p>
                  </w:tc>
                </w:tr>
              </w:tbl>
              <w:p w:rsidR="004A5622" w:rsidRDefault="007E0119">
                <w:pPr>
                  <w:tabs>
                    <w:tab w:val="left" w:pos="1630"/>
                  </w:tabs>
                  <w:autoSpaceDE w:val="0"/>
                  <w:jc w:val="both"/>
                  <w:rPr>
                    <w:rFonts w:ascii="Calibri" w:eastAsia="Calibri" w:hAnsi="Calibri"/>
                    <w:noProof/>
                    <w:sz w:val="20"/>
                    <w:szCs w:val="20"/>
                  </w:rPr>
                </w:pPr>
                <w:r>
                  <w:rPr>
                    <w:noProof/>
                  </w:rPr>
                  <w:pict>
                    <v:shapetype id="_x0000_t32" coordsize="21600,21600" o:spt="32" o:oned="t" path="m,l21600,21600e" filled="f">
                      <v:path arrowok="t" fillok="f" o:connecttype="none"/>
                      <o:lock v:ext="edit" shapetype="t"/>
                    </v:shapetype>
                    <v:shape id="AutoShape 2" o:spid="_x0000_s2049" type="#_x0000_t32" style="position:absolute;left:0;text-align:left;margin-left:0;margin-top:16.5pt;width:481.6pt;height:0;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">
                      <w10:wrap anchorx="margin"/>
                    </v:shape>
                  </w:pict>
                </w:r>
              </w:p>
            </w:tc>
            <w:tc>
              <w:tcPr>
                <w:tcW w:w="6700" w:type="dxa"/>
                <w:tcMar>
                  <w:top w:w="0" w:type="dxa"/>
                  <w:left w:w="108" w:type="dxa"/>
                  <w:bottom w:w="0" w:type="dxa"/>
                  <w:right w:w="108" w:type="dxa"/>
                </w:tcMar>
                <w:vAlign w:val="center"/>
              </w:tcPr>
              <w:p w:rsidR="004A5622" w:rsidRDefault="007E0119">
                <w:pPr>
                  <w:rPr>
                    <w:rFonts w:ascii="Calibri" w:eastAsia="Calibri" w:hAnsi="Calibri"/>
                    <w:noProof/>
                  </w:rPr>
                </w:pPr>
              </w:p>
            </w:tc>
          </w:tr>
        </w:tbl>
        <w:p w:rsidR="004A5622" w:rsidRDefault="007E0119">
          <w:pPr>
            <w:rPr>
              <w:lang w:eastAsia="en-US"/>
            </w:rPr>
          </w:pPr>
        </w:p>
      </w:tc>
      <w:tc>
        <w:tcPr>
          <w:tcW w:w="222" w:type="dxa"/>
          <w:vAlign w:val="center"/>
        </w:tcPr>
        <w:p w:rsidR="004A5622" w:rsidRDefault="007E0119">
          <w:pPr>
            <w:tabs>
              <w:tab w:val="left" w:pos="-3"/>
            </w:tabs>
            <w:suppressAutoHyphens/>
            <w:ind w:left="-3"/>
            <w:rPr>
              <w:rFonts w:ascii="Calibri" w:eastAsiaTheme="minorEastAsia" w:hAnsi="Calibri"/>
              <w:b/>
              <w:noProof/>
              <w:kern w:val="2"/>
              <w:lang w:eastAsia="ar-SA"/>
            </w:rPr>
          </w:pPr>
        </w:p>
      </w:tc>
    </w:tr>
  </w:tbl>
  <w:p w:rsidR="00A03AFA" w:rsidRDefault="007E011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D43D6"/>
    <w:multiLevelType w:val="hybridMultilevel"/>
    <w:tmpl w:val="3D5676B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2"/>
      <o:rules v:ext="edit">
        <o:r id="V:Rule1" type="connector" idref="#AutoShape 2"/>
      </o:rules>
    </o:shapelayout>
  </w:hdrShapeDefaults>
  <w:compat>
    <w:compatSetting w:name="compatibilityMode" w:uri="http://schemas.microsoft.com/office/word" w:val="12"/>
  </w:compat>
  <w:rsids>
    <w:rsidRoot w:val="00D815AD"/>
    <w:rsid w:val="000054A3"/>
    <w:rsid w:val="000C434B"/>
    <w:rsid w:val="002647C3"/>
    <w:rsid w:val="002E6205"/>
    <w:rsid w:val="0035322B"/>
    <w:rsid w:val="004E5201"/>
    <w:rsid w:val="007D138B"/>
    <w:rsid w:val="007E0119"/>
    <w:rsid w:val="00844D1E"/>
    <w:rsid w:val="008C0D4F"/>
    <w:rsid w:val="009C1DF5"/>
    <w:rsid w:val="00A33F38"/>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0119"/>
    <w:pPr>
      <w:spacing w:after="0" w:line="240" w:lineRule="auto"/>
    </w:pPr>
    <w:rPr>
      <w:rFonts w:ascii="Times New Roman" w:eastAsia="Times New Roman" w:hAnsi="Times New Roman" w:cs="Times New Roman"/>
      <w:sz w:val="24"/>
      <w:szCs w:val="24"/>
      <w:lang w:eastAsia="pt-BR"/>
    </w:rPr>
  </w:style>
  <w:style w:type="paragraph" w:styleId="Ttulo3">
    <w:name w:val="heading 3"/>
    <w:basedOn w:val="Normal"/>
    <w:next w:val="Normal"/>
    <w:link w:val="Ttulo3Char"/>
    <w:uiPriority w:val="9"/>
    <w:semiHidden/>
    <w:unhideWhenUsed/>
    <w:qFormat/>
    <w:rsid w:val="007E0119"/>
    <w:pPr>
      <w:keepNext/>
      <w:keepLines/>
      <w:spacing w:before="40"/>
      <w:outlineLvl w:val="2"/>
    </w:pPr>
    <w:rPr>
      <w:rFonts w:ascii="Cambria" w:hAnsi="Cambria"/>
      <w:color w:val="243F6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extosemFormatao1">
    <w:name w:val="Texto sem Formatação1"/>
    <w:basedOn w:val="Normal"/>
    <w:qFormat/>
    <w:rsid w:val="007E0119"/>
    <w:pPr>
      <w:overflowPunct w:val="0"/>
      <w:autoSpaceDE w:val="0"/>
      <w:autoSpaceDN w:val="0"/>
      <w:adjustRightInd w:val="0"/>
    </w:pPr>
    <w:rPr>
      <w:rFonts w:ascii="Courier New" w:hAnsi="Courier New"/>
      <w:sz w:val="20"/>
      <w:szCs w:val="20"/>
    </w:rPr>
  </w:style>
  <w:style w:type="paragraph" w:styleId="Cabealho">
    <w:name w:val="header"/>
    <w:basedOn w:val="Normal"/>
    <w:link w:val="CabealhoChar"/>
    <w:unhideWhenUsed/>
    <w:rsid w:val="007E0119"/>
    <w:pPr>
      <w:tabs>
        <w:tab w:val="center" w:pos="4252"/>
        <w:tab w:val="right" w:pos="8504"/>
      </w:tabs>
    </w:pPr>
  </w:style>
  <w:style w:type="character" w:customStyle="1" w:styleId="CabealhoChar">
    <w:name w:val="Cabeçalho Char"/>
    <w:basedOn w:val="Fontepargpadro"/>
    <w:link w:val="Cabealho"/>
    <w:rsid w:val="007E0119"/>
    <w:rPr>
      <w:rFonts w:ascii="Times New Roman" w:eastAsia="Times New Roman" w:hAnsi="Times New Roman" w:cs="Times New Roman"/>
      <w:sz w:val="24"/>
      <w:szCs w:val="24"/>
      <w:lang w:eastAsia="pt-BR"/>
    </w:rPr>
  </w:style>
  <w:style w:type="paragraph" w:styleId="TextosemFormatao">
    <w:name w:val="Plain Text"/>
    <w:aliases w:val="Texto simples,Texto sem formatação Char"/>
    <w:basedOn w:val="Normal"/>
    <w:link w:val="TextosemFormataoChar"/>
    <w:qFormat/>
    <w:rsid w:val="007E0119"/>
    <w:rPr>
      <w:rFonts w:ascii="Courier New" w:hAnsi="Courier New"/>
      <w:sz w:val="20"/>
      <w:szCs w:val="20"/>
    </w:rPr>
  </w:style>
  <w:style w:type="character" w:customStyle="1" w:styleId="TextosemFormataoChar">
    <w:name w:val="Texto sem Formatação Char"/>
    <w:aliases w:val="Texto simples Char,Texto sem formatação Char Char"/>
    <w:basedOn w:val="Fontepargpadro"/>
    <w:link w:val="TextosemFormatao"/>
    <w:qFormat/>
    <w:rsid w:val="007E0119"/>
    <w:rPr>
      <w:rFonts w:ascii="Courier New" w:eastAsia="Times New Roman" w:hAnsi="Courier New" w:cs="Times New Roman"/>
      <w:sz w:val="20"/>
      <w:szCs w:val="20"/>
      <w:lang w:eastAsia="pt-BR"/>
    </w:rPr>
  </w:style>
  <w:style w:type="character" w:customStyle="1" w:styleId="Ttulo3Char">
    <w:name w:val="Título 3 Char"/>
    <w:basedOn w:val="Fontepargpadro"/>
    <w:link w:val="Ttulo3"/>
    <w:uiPriority w:val="9"/>
    <w:semiHidden/>
    <w:rsid w:val="007E0119"/>
    <w:rPr>
      <w:rFonts w:ascii="Cambria" w:eastAsia="Times New Roman" w:hAnsi="Cambria" w:cs="Times New Roman"/>
      <w:color w:val="243F60"/>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594</Words>
  <Characters>3213</Characters>
  <Application>Microsoft Office Word</Application>
  <DocSecurity>0</DocSecurity>
  <Lines>26</Lines>
  <Paragraphs>7</Paragraphs>
  <ScaleCrop>false</ScaleCrop>
  <Company>....</Company>
  <LinksUpToDate>false</LinksUpToDate>
  <CharactersWithSpaces>3800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HIndianara Marihá Vieira</cp:lastModifiedBy>
  <cp:revision>2</cp:revision>
  <dcterms:created xsi:type="dcterms:W3CDTF">2012-02-02T18:33:00Z</dcterms:created>
  <dcterms:modified xsi:type="dcterms:W3CDTF">2024-09-10T19:26:00Z</dcterms:modified>
</cp:coreProperties>
</file>