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PE49/2022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AQUISIÇÃO DE 01 (UM) VEÍCULO NOVO, ZERO KM, 04 (QUATRO) PORTAS, COM POTÊNCIA MÁXIMA DE NO MÍNIMO 80 CV PARA USO EXCLUSIVO DOS SERVIÇOS DO PROCON DO MUNICÍPIO DE CANOINHAS.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607"/>
        <w:gridCol w:w="900"/>
        <w:gridCol w:w="900"/>
        <w:gridCol w:w="1164"/>
        <w:gridCol w:w="1164"/>
      </w:tblGrid>
      <w:tr w:rsidR="00B517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B5170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61054 - VEÍCULO DE PASSAGEIROS NOVO  04 PORTAS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71.856,67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71.856,67</w:t>
            </w:r>
          </w:p>
        </w:tc>
      </w:tr>
      <w:tr w:rsidR="00B5170E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70E" w:rsidRDefault="00255C72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71.856,67</w:t>
            </w:r>
          </w:p>
        </w:tc>
      </w:tr>
    </w:tbl>
    <w:p w:rsidR="00B5170E" w:rsidRDefault="00255C72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03/06/2022 às 13:00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03/06/2022 às 14:00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18 de maio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0A2798" w:rsidRPr="003916D1" w:rsidRDefault="003916D1" w:rsidP="000A279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3916D1">
        <w:rPr>
          <w:rFonts w:ascii="Times New Roman" w:hAnsi="Times New Roman" w:cs="Times New Roman"/>
          <w:b/>
          <w:bCs/>
          <w:color w:val="auto"/>
          <w:sz w:val="22"/>
          <w:szCs w:val="22"/>
        </w:rPr>
        <w:t>WILLIAN GODOY FERREIRA DE SOUZA</w:t>
      </w:r>
    </w:p>
    <w:p w:rsidR="000A2798" w:rsidRPr="00501E8A" w:rsidRDefault="000A2798" w:rsidP="000A2798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3916D1">
        <w:rPr>
          <w:rFonts w:ascii="Times New Roman" w:hAnsi="Times New Roman" w:cs="Times New Roman"/>
          <w:color w:val="000000"/>
          <w:sz w:val="22"/>
          <w:szCs w:val="22"/>
        </w:rPr>
        <w:t xml:space="preserve"> Interino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C72" w:rsidRDefault="00255C72" w:rsidP="009075F4">
      <w:pPr>
        <w:rPr>
          <w:rFonts w:hint="eastAsia"/>
        </w:rPr>
      </w:pPr>
      <w:r>
        <w:separator/>
      </w:r>
    </w:p>
  </w:endnote>
  <w:endnote w:type="continuationSeparator" w:id="0">
    <w:p w:rsidR="00255C72" w:rsidRDefault="00255C72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C72" w:rsidRDefault="00255C72" w:rsidP="009075F4">
      <w:pPr>
        <w:rPr>
          <w:rFonts w:hint="eastAsia"/>
        </w:rPr>
      </w:pPr>
      <w:r>
        <w:separator/>
      </w:r>
    </w:p>
  </w:footnote>
  <w:footnote w:type="continuationSeparator" w:id="0">
    <w:p w:rsidR="00255C72" w:rsidRDefault="00255C72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86.25pt" o:ole="">
                <v:imagedata r:id="rId1" o:title=""/>
              </v:shape>
              <o:OLEObject Type="Embed" ProgID="PBrush" ShapeID="_x0000_i1025" DrawAspect="Content" ObjectID="_1714386313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pt;height:60pt" o:ole="">
                <v:imagedata r:id="rId3" o:title=""/>
              </v:shape>
              <o:OLEObject Type="Embed" ProgID="PBrush" ShapeID="_x0000_i1026" DrawAspect="Content" ObjectID="_1714386314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  <w:p w:rsidR="009075F4" w:rsidRPr="000A2798" w:rsidRDefault="009075F4" w:rsidP="000A2798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5F4"/>
    <w:rsid w:val="000A2798"/>
    <w:rsid w:val="00177ABB"/>
    <w:rsid w:val="00255C72"/>
    <w:rsid w:val="003916D1"/>
    <w:rsid w:val="0049477C"/>
    <w:rsid w:val="00501E8A"/>
    <w:rsid w:val="009075F4"/>
    <w:rsid w:val="009D3CA9"/>
    <w:rsid w:val="00A03D6C"/>
    <w:rsid w:val="00B5170E"/>
    <w:rsid w:val="00E07C22"/>
    <w:rsid w:val="00EC7636"/>
    <w:rsid w:val="00FA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Caption">
    <w:name w:val="Caption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Header">
    <w:name w:val="Header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8</cp:revision>
  <cp:lastPrinted>2022-05-18T16:39:00Z</cp:lastPrinted>
  <dcterms:created xsi:type="dcterms:W3CDTF">2019-04-29T12:47:00Z</dcterms:created>
  <dcterms:modified xsi:type="dcterms:W3CDTF">2022-05-18T16:39:00Z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