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4 on Linux -->
    <w:p w:rsidR="00015077" w:rsidRDefault="00683FFB">
      <w:pPr>
        <w:pStyle w:val="Normal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ATA DE REGISTRO DE PREÇOS Nº</w:t>
      </w:r>
      <w:proofErr w:type="gramStart"/>
      <w:r>
        <w:rPr>
          <w:rFonts w:ascii="Times New Roman" w:hAnsi="Times New Roman" w:cs="Arial Narrow"/>
          <w:b/>
          <w:bCs/>
          <w:sz w:val="20"/>
          <w:szCs w:val="20"/>
        </w:rPr>
        <w:t xml:space="preserve">  </w:t>
      </w:r>
      <w:proofErr w:type="gramEnd"/>
      <w:r>
        <w:rPr>
          <w:rFonts w:ascii="Times New Roman" w:hAnsi="Times New Roman" w:cs="Arial Narrow"/>
          <w:b/>
          <w:bCs/>
          <w:sz w:val="20"/>
          <w:szCs w:val="20"/>
        </w:rPr>
        <w:t>XXX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 xml:space="preserve">No dia </w:t>
      </w:r>
      <w:r w:rsidRPr="004C45AB" w:rsidR="004C45AB">
        <w:rPr>
          <w:rFonts w:ascii="Times New Roman" w:hAnsi="Times New Roman" w:cs="Times New Roman"/>
          <w:sz w:val="20"/>
          <w:szCs w:val="20"/>
        </w:rPr>
        <w:t xml:space="preserve">&lt;SEM_VALOR&gt;</w:t>
      </w:r>
      <w:r>
        <w:rPr>
          <w:rFonts w:ascii="Times New Roman" w:hAnsi="Times New Roman" w:cs="Arial Narrow"/>
          <w:sz w:val="20"/>
          <w:szCs w:val="20"/>
        </w:rPr>
        <w:t xml:space="preserve">, compareceram, de um lado o(a)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Prefeitura Municipal de Canoinhas</w:t>
      </w:r>
      <w:r>
        <w:rPr>
          <w:rFonts w:ascii="Times New Roman" w:hAnsi="Times New Roman" w:cs="Arial Narrow"/>
          <w:sz w:val="20"/>
          <w:szCs w:val="20"/>
        </w:rPr>
        <w:t xml:space="preserve">, Estado de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Santa Catarina</w:t>
      </w:r>
      <w:r>
        <w:rPr>
          <w:rFonts w:ascii="Times New Roman" w:hAnsi="Times New Roman" w:cs="Arial Narrow"/>
          <w:sz w:val="20"/>
          <w:szCs w:val="20"/>
        </w:rPr>
        <w:t xml:space="preserve">, pessoa jurídica de direito público, inscrita no CNPJ sob o nº. </w:t>
      </w:r>
      <w:r>
        <w:rPr>
          <w:rFonts w:ascii="Times New Roman" w:hAnsi="Times New Roman" w:cs="Arial Narrow"/>
          <w:sz w:val="20"/>
          <w:szCs w:val="20"/>
        </w:rPr>
        <w:t xml:space="preserve">83.102.384/0001-80</w:t>
      </w:r>
      <w:r>
        <w:rPr>
          <w:rFonts w:ascii="Times New Roman" w:hAnsi="Times New Roman" w:cs="Arial Narrow"/>
          <w:sz w:val="20"/>
          <w:szCs w:val="20"/>
        </w:rPr>
        <w:t xml:space="preserve">, com sede administrativa localizada na </w:t>
      </w:r>
      <w:r>
        <w:rPr>
          <w:rFonts w:ascii="Times New Roman" w:hAnsi="Times New Roman" w:cs="Arial Narrow"/>
          <w:sz w:val="20"/>
          <w:szCs w:val="20"/>
        </w:rPr>
        <w:t xml:space="preserve">Rua Felipe Schmidt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10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Centro</w:t>
      </w:r>
      <w:r>
        <w:rPr>
          <w:rFonts w:ascii="Times New Roman" w:hAnsi="Times New Roman" w:cs="Arial Narrow"/>
          <w:sz w:val="20"/>
          <w:szCs w:val="20"/>
        </w:rPr>
        <w:t xml:space="preserve">, CEP </w:t>
      </w:r>
      <w:r>
        <w:rPr>
          <w:rFonts w:ascii="Times New Roman" w:hAnsi="Times New Roman" w:cs="Arial Narrow"/>
          <w:sz w:val="20"/>
          <w:szCs w:val="20"/>
        </w:rPr>
        <w:t xml:space="preserve">89.460-000</w:t>
      </w:r>
      <w:r>
        <w:rPr>
          <w:rFonts w:ascii="Times New Roman" w:hAnsi="Times New Roman" w:cs="Arial Narrow"/>
          <w:sz w:val="20"/>
          <w:szCs w:val="20"/>
        </w:rPr>
        <w:t xml:space="preserve"> </w:t>
      </w:r>
      <w:r>
        <w:rPr>
          <w:rFonts w:ascii="Times New Roman" w:hAnsi="Times New Roman" w:cs="Arial Narrow"/>
          <w:sz w:val="20"/>
          <w:szCs w:val="20"/>
        </w:rPr>
        <w:t xml:space="preserve">Canoinhas</w:t>
      </w:r>
      <w:r>
        <w:rPr>
          <w:rFonts w:ascii="Times New Roman" w:hAnsi="Times New Roman" w:cs="Arial Narrow"/>
          <w:sz w:val="20"/>
          <w:szCs w:val="20"/>
        </w:rPr>
        <w:t xml:space="preserve">-</w:t>
      </w:r>
      <w:r>
        <w:rPr>
          <w:rFonts w:ascii="Times New Roman" w:hAnsi="Times New Roman" w:cs="Arial Narrow"/>
          <w:sz w:val="20"/>
          <w:szCs w:val="20"/>
        </w:rPr>
        <w:t xml:space="preserve">SC</w:t>
      </w:r>
      <w:r>
        <w:rPr>
          <w:rFonts w:ascii="Times New Roman" w:hAnsi="Times New Roman" w:cs="Arial Narrow"/>
          <w:sz w:val="20"/>
          <w:szCs w:val="20"/>
        </w:rPr>
        <w:t xml:space="preserve">, representado pelo(a) </w:t>
      </w:r>
      <w:r>
        <w:rPr>
          <w:rFonts w:ascii="Times New Roman" w:hAnsi="Times New Roman" w:cs="Arial Narrow"/>
          <w:sz w:val="20"/>
          <w:szCs w:val="20"/>
        </w:rPr>
        <w:t xml:space="preserve">Prefeito</w:t>
      </w:r>
      <w:r>
        <w:rPr>
          <w:rFonts w:ascii="Times New Roman" w:hAnsi="Times New Roman" w:cs="Arial Narrow"/>
          <w:sz w:val="20"/>
          <w:szCs w:val="20"/>
        </w:rPr>
        <w:t xml:space="preserve">, o(a) Sr(a). </w:t>
      </w:r>
      <w:r>
        <w:rPr>
          <w:rFonts w:ascii="Times New Roman" w:hAnsi="Times New Roman" w:cs="Arial Narrow"/>
          <w:sz w:val="20"/>
          <w:szCs w:val="20"/>
        </w:rPr>
        <w:t xml:space="preserve">GILBERTO DOS PASSOS</w:t>
      </w:r>
      <w:r>
        <w:rPr>
          <w:rFonts w:ascii="Times New Roman" w:hAnsi="Times New Roman" w:cs="Arial Narrow"/>
          <w:sz w:val="20"/>
          <w:szCs w:val="20"/>
        </w:rPr>
        <w:t xml:space="preserve">, inscrito no CPF sob o nº. </w:t>
      </w:r>
      <w:r>
        <w:rPr>
          <w:rFonts w:ascii="Times New Roman" w:hAnsi="Times New Roman" w:cs="Arial Narrow"/>
          <w:sz w:val="20"/>
          <w:szCs w:val="20"/>
        </w:rPr>
        <w:t xml:space="preserve">003.649.429-16</w:t>
      </w:r>
      <w:r>
        <w:rPr>
          <w:rFonts w:ascii="Times New Roman" w:hAnsi="Times New Roman" w:cs="Arial Narrow"/>
          <w:sz w:val="20"/>
          <w:szCs w:val="20"/>
        </w:rPr>
        <w:t xml:space="preserve">, doravante denominada ADMINISTRAÇÃO, e as empresas abaixo qualificadas, doravante denominadas DETENTORAS DA ATA, que firmam a presente ATA DE REGISTRO DE PREÇOS de acordo com o resultado do julgamento da licitação na modalidade PREGÃO PRESENCIAL nº.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PE30/2022</w:t>
      </w:r>
      <w:r>
        <w:rPr>
          <w:rFonts w:ascii="Times New Roman" w:hAnsi="Times New Roman" w:cs="Arial Narrow"/>
          <w:sz w:val="20"/>
          <w:szCs w:val="20"/>
        </w:rPr>
        <w:t xml:space="preserve">, que selecionou a proposta mais vantajosa para a Administração Pública, objetivando o(a)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REGISTRO DE PREÇOS PARA AQUISIÇÃO PARCELADA DE BANDEJAS DE AÇO, COM 30 E 60 CM E HASTES PARA ESTANTE DE AÇO, DESTINADAS ÀS SECRETARIAS E FUNDOS MUNICIPAIS.</w:t>
      </w:r>
      <w:r>
        <w:rPr>
          <w:rFonts w:ascii="Times New Roman" w:hAnsi="Times New Roman" w:cs="Arial Narrow"/>
          <w:sz w:val="20"/>
          <w:szCs w:val="20"/>
        </w:rPr>
        <w:t xml:space="preserve"> Em conformidade com as especificações constantes no Edital.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Abaixo segue os licitantes que participaram da licitação e que tiveram itens vencedores: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622"/>
        <w:gridCol w:w="4015"/>
      </w:tblGrid>
      <w:tr>
        <w:trPr/>
        <w:tc>
          <w:tcPr>
            <w:tcW w:w="5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Fornecedor</w:t>
            </w:r>
          </w:p>
        </w:tc>
        <w:tc>
          <w:tcPr>
            <w:tcW w:w="4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5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13081 - REISPEL LTDA</w:t>
            </w:r>
          </w:p>
        </w:tc>
        <w:tc>
          <w:tcPr>
            <w:tcW w:w="4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33.480,00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As empresas DETENTORAS DA ATA dos itens, resolvem firmar a presente ATA DE REGISTRO DE PREÇOS de acordo com o resultado da licitação decorrente do processo e licitação acima especificados, regido pela Lei Federal nº. 10.520/02, subsidiariamente pela Lei de Licitações nº. 8.666/93, bem como pelo Decreto Municipal nº: XXX (Registro de Preços) e, pelas condições do edital, termos da proposta, mediante as cláusulas e condições a seguir estabelecidas: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b/>
          <w:bCs/>
          <w:i/>
          <w:iCs/>
          <w:sz w:val="20"/>
          <w:szCs w:val="20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859"/>
        <w:gridCol w:w="6778"/>
      </w:tblGrid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Representante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Empresa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REISPEL LTDA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REGISTRO DE PREÇOS PARA AQUISIÇÃO PARCELADA DE BANDEJAS DE AÇO, COM 30 E 60 CM E HASTES PARA ESTANTE DE AÇO, DESTINADAS ÀS SECRETARIAS E FUNDOS MUNICIPAIS.</w:t>
      </w:r>
    </w:p>
    <w:p w:rsidR="00015077" w:rsidRDefault="00015077">
      <w:pPr>
        <w:pStyle w:val="Normal0"/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pagamento será efetuado em até 30 (trinta) dias após a entrega dos materiais licitados e da nota fiscal correspondente.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Prazo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 máximo 30 (trinta) dias consecutivos, a contar do recebimento da autorização de fornecimento.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Os itens licitados deverão ser entregues pela vencedora em diversos locais do município de Canoinhas, conforme a secretaria requisitante solicitar, podendo ocorrer em todas as secretarias, fundos, fundações, bombeiros, polícia militar, polícia civil e escolas.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15077" w:rsidP="007C186F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Canoinhas</w:t>
      </w:r>
      <w:r>
        <w:rPr>
          <w:rFonts w:ascii="Times New Roman" w:hAnsi="Times New Roman" w:cs="Times New Roman"/>
          <w:sz w:val="20"/>
          <w:szCs w:val="20"/>
        </w:rPr>
        <w:t xml:space="preserve">-</w:t>
      </w:r>
      <w:r>
        <w:rPr>
          <w:rFonts w:ascii="Times New Roman" w:hAnsi="Times New Roman" w:cs="Times New Roman"/>
          <w:sz w:val="20"/>
          <w:szCs w:val="20"/>
        </w:rPr>
        <w:t xml:space="preserve">SC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C186F" w:rsidR="007C186F">
        <w:rPr>
          <w:rFonts w:ascii="Times New Roman" w:hAnsi="Times New Roman" w:cs="Times New Roman"/>
          <w:sz w:val="20"/>
          <w:szCs w:val="20"/>
        </w:rPr>
        <w:t xml:space="preserve">&lt;SEM_VALOR&gt;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jc w:val="center"/>
        <w:rPr>
          <w:b/>
          <w:bCs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ITENS ADJUDICADOS FORNECEDOR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13081 - REISPEL LTDA (42.199.488/0001-78)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20/04/2022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4773 - BANDEJAS DE 30 CM, COM REFORÇO, PARA ESTANTE DE AÇO</w:t>
              <w:br w:type="textWrapping"/>
              <w:t xml:space="preserve">Bandejas de 30 cm, com reforço, para estante de aço, modelo padrão 92 cm comprimento x 30 cm profundidade, confeccionadas em chapa de aço, espessura mínima de 0,95 mm, fixadas as colunas por parafusos, na cor cinza. Variação tolerada para as medidas: até 5%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AMAPÁ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61,80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11.124,00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20/04/2022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4774 - BANDEJAS DE 60 CM, COM REFORÇO, PARA ESTANTE DE AÇO</w:t>
              <w:br w:type="textWrapping"/>
              <w:t xml:space="preserve">Bandejas de 60 cm, com reforço, para estante de aço, modelo padrão 90 cm comprimento x 60 cm profundidade, confeccionadas em chapa de aço, espessura mínima de 0,95 mm, fixadas as colunas por parafusos, na cor cinza. Variação tolerada para as medidas: até 5%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AMAPÁ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116,70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9.336,00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20/04/2022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28517 - HASTES COM FURAÇÃO PARA ESTANTE DE AÇO</w:t>
              <w:br w:type="textWrapping"/>
              <w:t xml:space="preserve">Hastes com furação para estante de aço, modelo padrão, com seção em L, lados não inferiores a 30 mm, perfuradas para ajustes de altura das prateleiras, espessura mínima de 02 mm, 1,98 metros comprimento, na cor cinza. Variação tolerada para as medidas: até 5%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AMAPÁ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5.880,00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20/04/2022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66221 - HASTES COM FURAÇÃO PARA ESTANTE DE AÇO COM 2,5 M DE COMPRIMENTO</w:t>
              <w:br w:type="textWrapping"/>
              <w:t xml:space="preserve">Hastes com furação para estante de aço, modelo padrão, com seção em L, lados não inferiores a 30 mm, perfuradas para ajustes de altura das prateleiras, espessura mínima de 02 mm, 2.5 metros comprimento, na cor cinza. Variação tolerada para as medidas: até 5%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AMAPÁ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71,40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7.140,00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33.480,00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 xml:space="preserve">GILBERTO DOS PASSOS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Prefeito</w:t>
      </w: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7020B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 w:rsidRPr="007020B0">
        <w:rPr>
          <w:rFonts w:ascii="Times New Roman" w:hAnsi="Times New Roman" w:cs="Times New Roman"/>
          <w:color w:val="000000"/>
          <w:sz w:val="20"/>
          <w:szCs w:val="20"/>
        </w:rPr>
        <w:t xml:space="preserve">&lt;SEM_VALOR&gt;</w:t>
      </w:r>
    </w:p>
    <w:p w:rsidR="001B226D" w:rsidRDefault="001B226D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1B226D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Início de Vigência: </w:t>
      </w:r>
      <w:r>
        <w:rPr>
          <w:rFonts w:cs="Times New Roman"/>
          <w:color w:val="000000"/>
        </w:rPr>
        <w:t xml:space="preserve">&lt;SEM_VALOR&gt;</w:t>
      </w:r>
    </w:p>
    <w:p w:rsidR="00015077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cs="Times New Roman"/>
          <w:color w:val="000000"/>
        </w:rPr>
        <w:t xml:space="preserve">Vencimento: </w:t>
      </w:r>
      <w:r>
        <w:rPr>
          <w:rFonts w:cs="Times New Roman"/>
          <w:color w:val="000000"/>
        </w:rPr>
        <w:t xml:space="preserve">&lt;SEM_VALOR&gt;</w:t>
      </w:r>
    </w:p>
    <w:sectPr w:rsidR="00015077" w:rsidSect="00A765E4">
      <w:headerReference w:type="default" r:id="rId7"/>
      <w:footerReference w:type="default" r:id="rId8"/>
      <w:pgSz w:w="11906" w:h="16838"/>
      <w:pgMar w:top="623" w:right="1134" w:bottom="1417" w:left="1134" w:header="283" w:footer="283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920" w:rsidRDefault="00987920">
      <w:r>
        <w:separator/>
      </w:r>
    </w:p>
  </w:endnote>
  <w:endnote w:type="continuationSeparator" w:id="0">
    <w:p w:rsidR="00987920" w:rsidRDefault="00987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15077" w:rsidRDefault="000150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920" w:rsidRDefault="00987920">
      <w:r>
        <w:separator/>
      </w:r>
    </w:p>
  </w:footnote>
  <w:footnote w:type="continuationSeparator" w:id="0">
    <w:p w:rsidR="00987920" w:rsidRDefault="00987920">
      <w:r>
        <w:continuationSeparator/>
      </w:r>
    </w:p>
  </w:footnote>
</w:footnote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9645" w:type="dxa"/>
      <w:tblCellMar>
        <w:top w:w="55" w:type="dxa"/>
        <w:left w:w="55" w:type="dxa"/>
        <w:bottom w:w="55" w:type="dxa"/>
        <w:right w:w="55" w:type="dxa"/>
      </w:tblCellMar>
      <w:tblLook w:val="04A0"/>
    </w:tblPr>
    <w:tblGrid>
      <w:gridCol w:w="5220"/>
      <w:gridCol w:w="4425"/>
    </w:tblGrid>
    <w:tr w:rsidR="00015077">
      <w:tc>
        <w:tcPr>
          <w:tcW w:w="5219" w:type="dxa"/>
          <w:shd w:val="clear" w:color="auto" w:fill="auto"/>
        </w:tcPr>
        <w:p w:rsidR="00015077" w:rsidRDefault="00683FFB">
          <w:r>
            <w:rPr>
              <w:rFonts w:ascii="Times New Roman" w:hAnsi="Times New Roman"/>
              <w:b/>
              <w:bCs/>
              <w:color w:val="000000"/>
            </w:rPr>
            <w:t xml:space="preserve">Estado de 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Santa Catarina</w:t>
          </w:r>
        </w:p>
        <w:p w:rsidR="00015077" w:rsidRDefault="00683FFB">
          <w:pPr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/>
              <w:b/>
              <w:bCs/>
              <w:color w:val="000000"/>
            </w:rPr>
            <w:t xml:space="preserve">Prefeitura Municipal de Canoinhas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 </w:t>
          </w:r>
        </w:p>
      </w:tc>
      <w:tc>
        <w:tcPr>
          <w:tcW w:w="4425" w:type="dxa"/>
          <w:shd w:val="clear" w:color="auto" w:fill="auto"/>
        </w:tcPr>
        <w:p w:rsidR="00015077" w:rsidRDefault="00683FFB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jc w:val="right"/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PREGÃO PRESENCIAL Nº. 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PE30/2022</w:t>
          </w:r>
        </w:p>
      </w:tc>
    </w:tr>
  </w:tbl>
  <w:p w:rsidR="00015077" w:rsidRDefault="00015077">
    <w:pPr>
      <w:rPr>
        <w:b/>
        <w:bCs/>
        <w:sz w:val="30"/>
        <w:szCs w:val="30"/>
      </w:rPr>
    </w:pPr>
  </w:p>
</w:hdr>
</file>

<file path=word/settings.xml><?xml version="1.0" encoding="utf-8"?>
<w:setting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5077"/>
    <w:rsid w:val="00015077"/>
    <w:rsid w:val="000B5692"/>
    <w:rsid w:val="001B226D"/>
    <w:rsid w:val="002C0B66"/>
    <w:rsid w:val="00354DB3"/>
    <w:rsid w:val="004C45AB"/>
    <w:rsid w:val="00683FFB"/>
    <w:rsid w:val="007020B0"/>
    <w:rsid w:val="007C186F"/>
    <w:rsid w:val="007E65B5"/>
    <w:rsid w:val="008529A7"/>
    <w:rsid w:val="00987920"/>
    <w:rsid w:val="00A765E4"/>
    <w:rsid w:val="00BC2EAE"/>
    <w:rsid w:val="00D20965"/>
    <w:rsid w:val="00E6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49B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CD549B"/>
    <w:rPr>
      <w:color w:val="000080"/>
      <w:u w:val="single"/>
    </w:rPr>
  </w:style>
  <w:style w:type="character" w:customStyle="1" w:styleId="RodapChar">
    <w:name w:val="Rodapé Char"/>
    <w:basedOn w:val="Fontepargpadro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CD549B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paragraph" w:styleId="Ttulo">
    <w:name w:val="Title"/>
    <w:basedOn w:val="Normal"/>
    <w:next w:val="Corpodetexto"/>
    <w:qFormat/>
    <w:rsid w:val="00CD549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CD549B"/>
    <w:pPr>
      <w:spacing w:after="140" w:line="288" w:lineRule="auto"/>
    </w:pPr>
  </w:style>
  <w:style w:type="paragraph" w:styleId="Lista">
    <w:name w:val="List"/>
    <w:basedOn w:val="Normal"/>
    <w:rsid w:val="00CD549B"/>
  </w:style>
  <w:style w:type="paragraph" w:customStyle="1" w:styleId="Legenda1">
    <w:name w:val="Legenda1"/>
    <w:basedOn w:val="Normal"/>
    <w:qFormat/>
    <w:rsid w:val="00CD549B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D549B"/>
    <w:pPr>
      <w:suppressLineNumbers/>
    </w:pPr>
  </w:style>
  <w:style w:type="paragraph" w:styleId="Legenda">
    <w:name w:val="caption"/>
    <w:basedOn w:val="Normal"/>
    <w:qFormat/>
    <w:rsid w:val="00CD549B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CD549B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customStyle="1" w:styleId="Contedodatabela">
    <w:name w:val="Conteúdo da tabela"/>
    <w:basedOn w:val="Normal"/>
    <w:qFormat/>
    <w:rsid w:val="00CD549B"/>
    <w:pPr>
      <w:suppressLineNumbers/>
    </w:pPr>
  </w:style>
  <w:style w:type="paragraph" w:customStyle="1" w:styleId="Ttulodetabela">
    <w:name w:val="Título de tabela"/>
    <w:basedOn w:val="Contedodatabela"/>
    <w:qFormat/>
    <w:rsid w:val="00CD549B"/>
    <w:pPr>
      <w:jc w:val="center"/>
    </w:pPr>
    <w:rPr>
      <w:b/>
      <w:bCs/>
    </w:rPr>
  </w:style>
  <w:style w:type="paragraph" w:customStyle="1" w:styleId="Normal0">
    <w:name w:val="[Normal]"/>
    <w:qFormat/>
    <w:rsid w:val="00CD549B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CD549B"/>
  </w:style>
  <w:style w:type="paragraph" w:customStyle="1" w:styleId="Objetocomsombra">
    <w:name w:val="Objeto com sombra"/>
    <w:basedOn w:val="Padro"/>
    <w:qFormat/>
    <w:rsid w:val="00CD549B"/>
  </w:style>
  <w:style w:type="paragraph" w:customStyle="1" w:styleId="Objetosempreenchimento">
    <w:name w:val="Objeto sem preenchimento"/>
    <w:basedOn w:val="Padro"/>
    <w:qFormat/>
    <w:rsid w:val="00CD549B"/>
  </w:style>
  <w:style w:type="paragraph" w:customStyle="1" w:styleId="Objetosempreenchimentonemlinha">
    <w:name w:val="Objeto sem preenchimento nem linha"/>
    <w:basedOn w:val="Padro"/>
    <w:qFormat/>
    <w:rsid w:val="00CD549B"/>
  </w:style>
  <w:style w:type="paragraph" w:customStyle="1" w:styleId="Corpodotextojustificado">
    <w:name w:val="Corpo do texto justificado"/>
    <w:basedOn w:val="Padro"/>
    <w:qFormat/>
    <w:rsid w:val="00CD549B"/>
  </w:style>
  <w:style w:type="paragraph" w:customStyle="1" w:styleId="Recuodaprimeiralinha">
    <w:name w:val="Recuo da primeira linha"/>
    <w:basedOn w:val="Padro"/>
    <w:qFormat/>
    <w:rsid w:val="00CD549B"/>
    <w:pPr>
      <w:ind w:firstLine="340"/>
    </w:pPr>
  </w:style>
  <w:style w:type="paragraph" w:customStyle="1" w:styleId="Ttulo1">
    <w:name w:val="Título1"/>
    <w:basedOn w:val="Padro"/>
    <w:qFormat/>
    <w:rsid w:val="00CD549B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CD549B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CD549B"/>
  </w:style>
  <w:style w:type="paragraph" w:customStyle="1" w:styleId="master-page3LTGliederung1">
    <w:name w:val="master-page3~LT~Gliederung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CD549B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CD549B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CD549B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CD549B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CD549B"/>
  </w:style>
  <w:style w:type="paragraph" w:customStyle="1" w:styleId="master-page3LTGliederung7">
    <w:name w:val="master-page3~LT~Gliederung 7"/>
    <w:basedOn w:val="master-page3LTGliederung6"/>
    <w:qFormat/>
    <w:rsid w:val="00CD549B"/>
  </w:style>
  <w:style w:type="paragraph" w:customStyle="1" w:styleId="master-page3LTGliederung8">
    <w:name w:val="master-page3~LT~Gliederung 8"/>
    <w:basedOn w:val="master-page3LTGliederung7"/>
    <w:qFormat/>
    <w:rsid w:val="00CD549B"/>
  </w:style>
  <w:style w:type="paragraph" w:customStyle="1" w:styleId="master-page3LTGliederung9">
    <w:name w:val="master-page3~LT~Gliederung 9"/>
    <w:basedOn w:val="master-page3LTGliederung8"/>
    <w:qFormat/>
    <w:rsid w:val="00CD549B"/>
  </w:style>
  <w:style w:type="paragraph" w:customStyle="1" w:styleId="master-page3LTTitel">
    <w:name w:val="master-page3~LT~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CD549B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CD549B"/>
  </w:style>
  <w:style w:type="paragraph" w:customStyle="1" w:styleId="gray2">
    <w:name w:val="gray2"/>
    <w:basedOn w:val="default"/>
    <w:qFormat/>
    <w:rsid w:val="00CD549B"/>
  </w:style>
  <w:style w:type="paragraph" w:customStyle="1" w:styleId="gray3">
    <w:name w:val="gray3"/>
    <w:basedOn w:val="default"/>
    <w:qFormat/>
    <w:rsid w:val="00CD549B"/>
  </w:style>
  <w:style w:type="paragraph" w:customStyle="1" w:styleId="bw1">
    <w:name w:val="bw1"/>
    <w:basedOn w:val="default"/>
    <w:qFormat/>
    <w:rsid w:val="00CD549B"/>
  </w:style>
  <w:style w:type="paragraph" w:customStyle="1" w:styleId="bw2">
    <w:name w:val="bw2"/>
    <w:basedOn w:val="default"/>
    <w:qFormat/>
    <w:rsid w:val="00CD549B"/>
  </w:style>
  <w:style w:type="paragraph" w:customStyle="1" w:styleId="bw3">
    <w:name w:val="bw3"/>
    <w:basedOn w:val="default"/>
    <w:qFormat/>
    <w:rsid w:val="00CD549B"/>
  </w:style>
  <w:style w:type="paragraph" w:customStyle="1" w:styleId="orange1">
    <w:name w:val="orange1"/>
    <w:basedOn w:val="default"/>
    <w:qFormat/>
    <w:rsid w:val="00CD549B"/>
  </w:style>
  <w:style w:type="paragraph" w:customStyle="1" w:styleId="orange2">
    <w:name w:val="orange2"/>
    <w:basedOn w:val="default"/>
    <w:qFormat/>
    <w:rsid w:val="00CD549B"/>
  </w:style>
  <w:style w:type="paragraph" w:customStyle="1" w:styleId="orange3">
    <w:name w:val="orange3"/>
    <w:basedOn w:val="default"/>
    <w:qFormat/>
    <w:rsid w:val="00CD549B"/>
  </w:style>
  <w:style w:type="paragraph" w:customStyle="1" w:styleId="turquoise1">
    <w:name w:val="turquoise1"/>
    <w:basedOn w:val="default"/>
    <w:qFormat/>
    <w:rsid w:val="00CD549B"/>
  </w:style>
  <w:style w:type="paragraph" w:customStyle="1" w:styleId="turquoise2">
    <w:name w:val="turquoise2"/>
    <w:basedOn w:val="default"/>
    <w:qFormat/>
    <w:rsid w:val="00CD549B"/>
  </w:style>
  <w:style w:type="paragraph" w:customStyle="1" w:styleId="turquoise3">
    <w:name w:val="turquoise3"/>
    <w:basedOn w:val="default"/>
    <w:qFormat/>
    <w:rsid w:val="00CD549B"/>
  </w:style>
  <w:style w:type="paragraph" w:customStyle="1" w:styleId="blue1">
    <w:name w:val="blue1"/>
    <w:basedOn w:val="default"/>
    <w:qFormat/>
    <w:rsid w:val="00CD549B"/>
  </w:style>
  <w:style w:type="paragraph" w:customStyle="1" w:styleId="blue2">
    <w:name w:val="blue2"/>
    <w:basedOn w:val="default"/>
    <w:qFormat/>
    <w:rsid w:val="00CD549B"/>
  </w:style>
  <w:style w:type="paragraph" w:customStyle="1" w:styleId="blue3">
    <w:name w:val="blue3"/>
    <w:basedOn w:val="default"/>
    <w:qFormat/>
    <w:rsid w:val="00CD549B"/>
  </w:style>
  <w:style w:type="paragraph" w:customStyle="1" w:styleId="sun1">
    <w:name w:val="sun1"/>
    <w:basedOn w:val="default"/>
    <w:qFormat/>
    <w:rsid w:val="00CD549B"/>
  </w:style>
  <w:style w:type="paragraph" w:customStyle="1" w:styleId="sun2">
    <w:name w:val="sun2"/>
    <w:basedOn w:val="default"/>
    <w:qFormat/>
    <w:rsid w:val="00CD549B"/>
  </w:style>
  <w:style w:type="paragraph" w:customStyle="1" w:styleId="sun3">
    <w:name w:val="sun3"/>
    <w:basedOn w:val="default"/>
    <w:qFormat/>
    <w:rsid w:val="00CD549B"/>
  </w:style>
  <w:style w:type="paragraph" w:customStyle="1" w:styleId="earth1">
    <w:name w:val="earth1"/>
    <w:basedOn w:val="default"/>
    <w:qFormat/>
    <w:rsid w:val="00CD549B"/>
  </w:style>
  <w:style w:type="paragraph" w:customStyle="1" w:styleId="earth2">
    <w:name w:val="earth2"/>
    <w:basedOn w:val="default"/>
    <w:qFormat/>
    <w:rsid w:val="00CD549B"/>
  </w:style>
  <w:style w:type="paragraph" w:customStyle="1" w:styleId="earth3">
    <w:name w:val="earth3"/>
    <w:basedOn w:val="default"/>
    <w:qFormat/>
    <w:rsid w:val="00CD549B"/>
  </w:style>
  <w:style w:type="paragraph" w:customStyle="1" w:styleId="green1">
    <w:name w:val="green1"/>
    <w:basedOn w:val="default"/>
    <w:qFormat/>
    <w:rsid w:val="00CD549B"/>
  </w:style>
  <w:style w:type="paragraph" w:customStyle="1" w:styleId="green2">
    <w:name w:val="green2"/>
    <w:basedOn w:val="default"/>
    <w:qFormat/>
    <w:rsid w:val="00CD549B"/>
  </w:style>
  <w:style w:type="paragraph" w:customStyle="1" w:styleId="green3">
    <w:name w:val="green3"/>
    <w:basedOn w:val="default"/>
    <w:qFormat/>
    <w:rsid w:val="00CD549B"/>
  </w:style>
  <w:style w:type="paragraph" w:customStyle="1" w:styleId="seetang1">
    <w:name w:val="seetang1"/>
    <w:basedOn w:val="default"/>
    <w:qFormat/>
    <w:rsid w:val="00CD549B"/>
  </w:style>
  <w:style w:type="paragraph" w:customStyle="1" w:styleId="seetang2">
    <w:name w:val="seetang2"/>
    <w:basedOn w:val="default"/>
    <w:qFormat/>
    <w:rsid w:val="00CD549B"/>
  </w:style>
  <w:style w:type="paragraph" w:customStyle="1" w:styleId="seetang3">
    <w:name w:val="seetang3"/>
    <w:basedOn w:val="default"/>
    <w:qFormat/>
    <w:rsid w:val="00CD549B"/>
  </w:style>
  <w:style w:type="paragraph" w:customStyle="1" w:styleId="lightblue1">
    <w:name w:val="lightblue1"/>
    <w:basedOn w:val="default"/>
    <w:qFormat/>
    <w:rsid w:val="00CD549B"/>
  </w:style>
  <w:style w:type="paragraph" w:customStyle="1" w:styleId="lightblue2">
    <w:name w:val="lightblue2"/>
    <w:basedOn w:val="default"/>
    <w:qFormat/>
    <w:rsid w:val="00CD549B"/>
  </w:style>
  <w:style w:type="paragraph" w:customStyle="1" w:styleId="lightblue3">
    <w:name w:val="lightblue3"/>
    <w:basedOn w:val="default"/>
    <w:qFormat/>
    <w:rsid w:val="00CD549B"/>
  </w:style>
  <w:style w:type="paragraph" w:customStyle="1" w:styleId="yellow1">
    <w:name w:val="yellow1"/>
    <w:basedOn w:val="default"/>
    <w:qFormat/>
    <w:rsid w:val="00CD549B"/>
  </w:style>
  <w:style w:type="paragraph" w:customStyle="1" w:styleId="yellow2">
    <w:name w:val="yellow2"/>
    <w:basedOn w:val="default"/>
    <w:qFormat/>
    <w:rsid w:val="00CD549B"/>
  </w:style>
  <w:style w:type="paragraph" w:customStyle="1" w:styleId="yellow3">
    <w:name w:val="yellow3"/>
    <w:basedOn w:val="default"/>
    <w:qFormat/>
    <w:rsid w:val="00CD549B"/>
  </w:style>
  <w:style w:type="paragraph" w:customStyle="1" w:styleId="Objetosdoplanodefundo">
    <w:name w:val="Objetos do 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CD549B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CD549B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CD549B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CD549B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CD549B"/>
  </w:style>
  <w:style w:type="paragraph" w:customStyle="1" w:styleId="Estruturadetpicos7">
    <w:name w:val="Estrutura de tópicos 7"/>
    <w:basedOn w:val="Estruturadetpicos6"/>
    <w:qFormat/>
    <w:rsid w:val="00CD549B"/>
  </w:style>
  <w:style w:type="paragraph" w:customStyle="1" w:styleId="Estruturadetpicos8">
    <w:name w:val="Estrutura de tópicos 8"/>
    <w:basedOn w:val="Estruturadetpicos7"/>
    <w:qFormat/>
    <w:rsid w:val="00CD549B"/>
  </w:style>
  <w:style w:type="paragraph" w:customStyle="1" w:styleId="Estruturadetpicos9">
    <w:name w:val="Estrutura de tópicos 9"/>
    <w:basedOn w:val="Estruturadetpicos8"/>
    <w:qFormat/>
    <w:rsid w:val="00CD549B"/>
  </w:style>
  <w:style w:type="paragraph" w:styleId="Rodap">
    <w:name w:val="footer"/>
    <w:basedOn w:val="Normal"/>
    <w:link w:val="RodapChar1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CD549B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 Fifth Edition"/>
</file>

<file path=customXml/itemProps1.xml><?xml version="1.0" encoding="utf-8"?>
<ds:datastoreItem xmlns:ds="http://schemas.openxmlformats.org/officeDocument/2006/customXml" ds:itemID="{A61BA7E8-F31C-40B9-A5AC-FD33CA3F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4097</TotalTime>
  <Pages>1</Pages>
  <Words>383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adilson</cp:lastModifiedBy>
  <cp:revision>50</cp:revision>
  <dcterms:created xsi:type="dcterms:W3CDTF">2018-01-23T13:52:00Z</dcterms:created>
  <dcterms:modified xsi:type="dcterms:W3CDTF">2021-09-03T12:10:00Z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