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PE09/2022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07/02/2022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07/02/2022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20 de janeiro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WINSTON BEYESDORFF LUCCHIARI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64350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