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C24CF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1B6B1829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none"/>
        </w:rPr>
      </w:pPr>
      <w:r>
        <w:rPr>
          <w:rFonts w:hint="default" w:ascii="Calibri" w:hAnsi="Calibri" w:cs="Calibri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0"/>
        <w:spacing w:after="0" w:line="240" w:lineRule="auto"/>
        <w:jc w:val="center"/>
        <w:rPr>
          <w:rFonts w:hint="default" w:ascii="Calibri" w:hAnsi="Calibri" w:cs="Calibri"/>
          <w:b/>
          <w:bCs/>
          <w:color w:val="000000"/>
          <w:u w:val="single"/>
        </w:rPr>
      </w:pPr>
    </w:p>
    <w:p w14:paraId="3D587F74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color w:val="000000"/>
        </w:rPr>
        <w:tab/>
      </w:r>
    </w:p>
    <w:p w14:paraId="77C90677">
      <w:pPr>
        <w:widowControl w:val="0"/>
        <w:tabs>
          <w:tab w:val="left" w:pos="2776"/>
          <w:tab w:val="center" w:pos="4252"/>
        </w:tabs>
        <w:spacing w:after="0" w:line="240" w:lineRule="auto"/>
        <w:jc w:val="right"/>
        <w:rPr>
          <w:rFonts w:hint="default" w:ascii="Calibri" w:hAnsi="Calibri" w:cs="Calibri"/>
          <w:color w:val="000000"/>
        </w:rPr>
      </w:pPr>
    </w:p>
    <w:p w14:paraId="4837F9E7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Ilmo. Sr.</w:t>
      </w:r>
    </w:p>
    <w:p w14:paraId="5BBEACF9">
      <w:pPr>
        <w:spacing w:after="0" w:line="240" w:lineRule="auto"/>
        <w:textAlignment w:val="baseline"/>
        <w:rPr>
          <w:rFonts w:hint="default" w:ascii="Calibri" w:hAnsi="Calibri" w:cs="Calibri"/>
          <w:b w:val="0"/>
          <w:bCs w:val="0"/>
          <w:lang w:val="pt-BR"/>
        </w:rPr>
      </w:pPr>
      <w:r>
        <w:rPr>
          <w:rFonts w:hint="default" w:ascii="Calibri" w:hAnsi="Calibri" w:cs="Calibri"/>
          <w:b w:val="0"/>
          <w:bCs w:val="0"/>
          <w:lang w:val="pt-BR"/>
        </w:rPr>
        <w:t>CARLOS ALBERTO NITZ</w:t>
      </w:r>
    </w:p>
    <w:p w14:paraId="0891C07B">
      <w:pPr>
        <w:spacing w:after="0" w:line="240" w:lineRule="auto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hint="default" w:ascii="Calibri" w:hAnsi="Calibri" w:cs="Calibri"/>
        </w:rPr>
      </w:pPr>
    </w:p>
    <w:p w14:paraId="4891268A">
      <w:pPr>
        <w:spacing w:after="0" w:line="240" w:lineRule="auto"/>
        <w:jc w:val="both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ab/>
      </w:r>
    </w:p>
    <w:p w14:paraId="6271D5F7">
      <w:pPr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</w:rPr>
        <w:t>Prezado S</w:t>
      </w:r>
      <w:bookmarkStart w:id="0" w:name="OLE_LINK5"/>
      <w:bookmarkEnd w:id="0"/>
      <w:bookmarkStart w:id="1" w:name="OLE_LINK4"/>
      <w:bookmarkEnd w:id="1"/>
      <w:r>
        <w:rPr>
          <w:rFonts w:hint="default" w:ascii="Calibri" w:hAnsi="Calibri" w:cs="Calibri"/>
          <w:lang w:val="pt-BR"/>
        </w:rPr>
        <w:t>enhor,</w:t>
      </w:r>
    </w:p>
    <w:p w14:paraId="4DE91F01">
      <w:pPr>
        <w:widowControl w:val="0"/>
        <w:tabs>
          <w:tab w:val="left" w:pos="2955"/>
        </w:tabs>
        <w:spacing w:after="0" w:line="240" w:lineRule="auto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  <w:color w:val="000000"/>
        </w:rPr>
        <w:tab/>
      </w:r>
    </w:p>
    <w:p w14:paraId="36971354">
      <w:pPr>
        <w:widowControl w:val="0"/>
        <w:spacing w:after="0" w:line="240" w:lineRule="auto"/>
        <w:jc w:val="both"/>
        <w:rPr>
          <w:rFonts w:hint="default" w:ascii="Calibri" w:hAnsi="Calibri"/>
        </w:rPr>
      </w:pPr>
      <w:r>
        <w:rPr>
          <w:rFonts w:hint="default" w:ascii="Calibri" w:hAnsi="Calibri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hint="default" w:ascii="Calibri" w:hAnsi="Calibri"/>
          <w:b/>
          <w:bCs/>
        </w:rPr>
        <w:t>Contratação de empresa especializada na execução de obra de engenharia para Construção de Galpão no Assentamento Herança do Contestado, localizado na área rural, Fazenda do Potreiro, no município de Mafra/SC, incluindo o fornecimento de todos os materiais, mão de obra, equipamentos e demais insumos necessários à completa e adequada execução da obra, com recursos de Emenda Parlamentar Impositiva do Estado, através da Secretaria Municipal de Agricultura e Interior.</w:t>
      </w:r>
      <w:r>
        <w:rPr>
          <w:rFonts w:hint="default" w:ascii="Calibri" w:hAnsi="Calibri"/>
        </w:rPr>
        <w:t>.</w:t>
      </w:r>
    </w:p>
    <w:p w14:paraId="54C9D7E2">
      <w:pPr>
        <w:widowControl w:val="0"/>
        <w:spacing w:after="0" w:line="240" w:lineRule="auto"/>
        <w:jc w:val="both"/>
        <w:rPr>
          <w:rFonts w:hint="default" w:ascii="Calibri" w:hAnsi="Calibri"/>
        </w:rPr>
      </w:pPr>
    </w:p>
    <w:p w14:paraId="34D7DD5C">
      <w:pPr>
        <w:keepNext w:val="0"/>
        <w:keepLines w:val="0"/>
        <w:pageBreakBefore w:val="0"/>
        <w:widowControl/>
        <w:kinsoku/>
        <w:wordWrap/>
        <w:topLinePunct w:val="0"/>
        <w:autoSpaceDE/>
        <w:autoSpaceDN/>
        <w:bidi w:val="0"/>
        <w:adjustRightInd/>
        <w:snapToGrid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  <w:lang w:val="pt-BR"/>
        </w:rPr>
      </w:pPr>
      <w:r>
        <w:rPr>
          <w:rFonts w:hint="default" w:ascii="Calibri" w:hAnsi="Calibri" w:cs="Calibri"/>
          <w:b/>
          <w:bCs/>
          <w:sz w:val="22"/>
          <w:szCs w:val="22"/>
        </w:rPr>
        <w:t>P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rocesso</w:t>
      </w:r>
      <w:r>
        <w:rPr>
          <w:rFonts w:hint="default" w:ascii="Calibri" w:hAnsi="Calibri" w:cs="Calibri"/>
          <w:b/>
          <w:bCs/>
          <w:sz w:val="22"/>
          <w:szCs w:val="22"/>
        </w:rPr>
        <w:t xml:space="preserve"> L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icitatório n</w:t>
      </w:r>
      <w:r>
        <w:rPr>
          <w:rFonts w:hint="default" w:ascii="Calibri" w:hAnsi="Calibri" w:cs="Calibri"/>
          <w:b/>
          <w:bCs/>
          <w:sz w:val="22"/>
          <w:szCs w:val="22"/>
        </w:rPr>
        <w:t>º 061/2026</w:t>
      </w:r>
    </w:p>
    <w:p w14:paraId="4DC762B4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  <w:r>
        <w:rPr>
          <w:rFonts w:hint="default" w:ascii="Calibri" w:hAnsi="Calibri" w:cs="Calibri"/>
          <w:b/>
          <w:bCs/>
          <w:sz w:val="22"/>
          <w:szCs w:val="22"/>
        </w:rPr>
        <w:t xml:space="preserve">Concorrência </w:t>
      </w:r>
      <w:r>
        <w:rPr>
          <w:rFonts w:hint="default" w:ascii="Calibri" w:hAnsi="Calibri" w:cs="Calibri"/>
          <w:b/>
          <w:bCs/>
          <w:sz w:val="22"/>
          <w:szCs w:val="22"/>
          <w:lang w:val="pt-BR"/>
        </w:rPr>
        <w:t>n</w:t>
      </w:r>
      <w:r>
        <w:rPr>
          <w:rFonts w:hint="default" w:ascii="Calibri" w:hAnsi="Calibri" w:cs="Calibri"/>
          <w:b/>
          <w:bCs/>
          <w:sz w:val="22"/>
          <w:szCs w:val="22"/>
        </w:rPr>
        <w:t>º 007/2026 CP</w:t>
      </w:r>
    </w:p>
    <w:p w14:paraId="05DC376D">
      <w:pPr>
        <w:widowControl w:val="0"/>
        <w:spacing w:after="0" w:line="240" w:lineRule="auto"/>
        <w:jc w:val="both"/>
        <w:rPr>
          <w:rFonts w:hint="default" w:ascii="Calibri" w:hAnsi="Calibri" w:cs="Calibri"/>
          <w:b/>
          <w:bCs/>
          <w:sz w:val="22"/>
          <w:szCs w:val="22"/>
        </w:rPr>
      </w:pPr>
    </w:p>
    <w:p w14:paraId="572681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both"/>
        <w:textAlignment w:val="auto"/>
        <w:rPr>
          <w:rFonts w:hint="default" w:ascii="Calibri" w:hAnsi="Calibri" w:cs="Calibri"/>
          <w:b/>
          <w:bCs/>
          <w:color w:val="000000"/>
          <w:lang w:val="pt-BR"/>
        </w:rPr>
      </w:pPr>
      <w:r>
        <w:rPr>
          <w:rFonts w:hint="default" w:ascii="Calibri" w:hAnsi="Calibri" w:cs="Calibri"/>
          <w:color w:val="000000"/>
        </w:rPr>
        <w:t>Valor estimado</w:t>
      </w:r>
      <w:r>
        <w:rPr>
          <w:rFonts w:hint="default" w:ascii="Calibri" w:hAnsi="Calibri" w:cs="Calibri"/>
          <w:color w:val="000000"/>
          <w:lang w:val="pt-BR"/>
        </w:rPr>
        <w:t>:</w:t>
      </w:r>
      <w:r>
        <w:rPr>
          <w:rFonts w:hint="default" w:ascii="Calibri" w:hAnsi="Calibri" w:cs="Calibri"/>
          <w:color w:val="000000"/>
        </w:rPr>
        <w:t xml:space="preserve"> </w:t>
      </w:r>
      <w:r>
        <w:rPr>
          <w:rFonts w:hint="default" w:ascii="Calibri" w:hAnsi="Calibri" w:cs="Calibri"/>
          <w:b/>
          <w:bCs/>
          <w:color w:val="000000"/>
        </w:rPr>
        <w:t>R$ 280.993,75</w:t>
      </w:r>
      <w:r>
        <w:rPr>
          <w:rFonts w:hint="default" w:ascii="Calibri" w:hAnsi="Calibri" w:cs="Calibri"/>
          <w:b/>
          <w:bCs/>
          <w:color w:val="000000"/>
          <w:lang w:val="pt-BR"/>
        </w:rPr>
        <w:t xml:space="preserve"> (</w:t>
      </w:r>
      <w:r>
        <w:rPr>
          <w:rFonts w:hint="default" w:ascii="Calibri" w:hAnsi="Calibri" w:cs="Calibri"/>
          <w:b/>
          <w:bCs/>
          <w:color w:val="000000"/>
        </w:rPr>
        <w:t>duzentos e oitenta mil</w:t>
      </w:r>
      <w:r>
        <w:rPr>
          <w:rFonts w:hint="default" w:ascii="Calibri" w:hAnsi="Calibri" w:cs="Calibri"/>
          <w:b/>
          <w:bCs/>
          <w:color w:val="000000"/>
          <w:lang w:val="pt-BR"/>
        </w:rPr>
        <w:t>,</w:t>
      </w:r>
      <w:bookmarkStart w:id="2" w:name="_GoBack"/>
      <w:bookmarkEnd w:id="2"/>
      <w:r>
        <w:rPr>
          <w:rFonts w:hint="default" w:ascii="Calibri" w:hAnsi="Calibri" w:cs="Calibri"/>
          <w:b/>
          <w:bCs/>
          <w:color w:val="000000"/>
        </w:rPr>
        <w:t xml:space="preserve"> novecentos e noventa e três reais e setenta e cinco centavos</w:t>
      </w:r>
      <w:r>
        <w:rPr>
          <w:rFonts w:hint="default" w:ascii="Calibri" w:hAnsi="Calibri" w:cs="Calibri"/>
          <w:b/>
          <w:bCs/>
          <w:color w:val="000000"/>
          <w:lang w:val="pt-BR"/>
        </w:rPr>
        <w:t>)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7E569A05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5D211FF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57A8D9D7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1364234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</w:p>
    <w:p w14:paraId="3BFD45B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  <w:lang w:val="pt-BR"/>
        </w:rPr>
      </w:pPr>
      <w:r>
        <w:rPr>
          <w:rFonts w:hint="default" w:ascii="Calibri" w:hAnsi="Calibri" w:cs="Calibri"/>
          <w:color w:val="000000"/>
          <w:lang w:val="pt-BR"/>
        </w:rPr>
        <w:t xml:space="preserve">Mafra/ SC, </w:t>
      </w:r>
      <w:r>
        <w:rPr>
          <w:rFonts w:hint="default" w:ascii="Calibri" w:hAnsi="Calibri" w:cs="Calibri"/>
          <w:b/>
          <w:bCs/>
          <w:color w:val="000000"/>
          <w:lang w:val="pt-BR"/>
        </w:rPr>
        <w:t>na data da assinatura digital</w:t>
      </w:r>
      <w:r>
        <w:rPr>
          <w:rFonts w:hint="default" w:ascii="Calibri" w:hAnsi="Calibri" w:cs="Calibri"/>
          <w:color w:val="000000"/>
          <w:lang w:val="pt-BR"/>
        </w:rPr>
        <w:t>.</w:t>
      </w:r>
    </w:p>
    <w:p w14:paraId="1C5FBCDE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68DE49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5F0F2ADC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43383A6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66D547ED">
      <w:pPr>
        <w:widowControl w:val="0"/>
        <w:spacing w:after="0" w:line="240" w:lineRule="auto"/>
        <w:jc w:val="both"/>
        <w:rPr>
          <w:rFonts w:hint="default" w:ascii="Calibri" w:hAnsi="Calibri" w:cs="Calibri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F93F480">
      <w:pPr>
        <w:pStyle w:val="2"/>
        <w:ind w:right="-170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cs="Calibri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hint="default" w:ascii="Calibri" w:hAnsi="Calibri" w:cs="Calibri"/>
        </w:rPr>
      </w:pPr>
      <w:r>
        <w:rPr>
          <w:rFonts w:hint="default" w:ascii="Calibri" w:hAnsi="Calibri" w:cs="Calibri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  <w:r>
        <w:rPr>
          <w:rFonts w:hint="default" w:ascii="Calibri" w:hAnsi="Calibri" w:cs="Calibri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hint="default" w:ascii="Calibri" w:hAnsi="Calibri" w:cs="Calibri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hint="default" w:ascii="Calibri" w:hAnsi="Calibri" w:cs="Calibri"/>
          <w:b/>
          <w:shd w:val="clear" w:color="auto" w:fill="FFFFFF"/>
          <w:lang w:val="pt-BR"/>
        </w:rPr>
      </w:pPr>
      <w:r>
        <w:rPr>
          <w:rFonts w:hint="default" w:ascii="Calibri" w:hAnsi="Calibri" w:cs="Calibri"/>
          <w:b/>
          <w:shd w:val="clear" w:color="auto" w:fill="FFFFFF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hint="default" w:ascii="Calibri" w:hAnsi="Calibri" w:cs="Calibri"/>
          <w:color w:val="000000"/>
        </w:rPr>
      </w:pPr>
      <w:r>
        <w:rPr>
          <w:rFonts w:hint="default" w:ascii="Calibri" w:hAnsi="Calibri" w:cs="Calibri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w="11906" w:h="16838"/>
      <w:pgMar w:top="1701" w:right="1417" w:bottom="1134" w:left="1701" w:header="284" w:footer="0" w:gutter="0"/>
      <w:cols w:space="720" w:num="1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">
    <w:altName w:val="Lucida Sans Unicode"/>
    <w:panose1 w:val="020B0602030504020204"/>
    <w:charset w:val="00"/>
    <w:family w:val="swiss"/>
    <w:pitch w:val="default"/>
    <w:sig w:usb0="00000000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9ED7B8">
    <w:pPr>
      <w:pStyle w:val="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Y:\Licitações-2022\Ofícios Licitação\cabeçalh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573354"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3FC90D91"/>
    <w:rsid w:val="41B27457"/>
    <w:rsid w:val="434E0930"/>
    <w:rsid w:val="4C8867C9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159</Words>
  <Characters>938</Characters>
  <Lines>6</Lines>
  <Paragraphs>1</Paragraphs>
  <TotalTime>31</TotalTime>
  <ScaleCrop>false</ScaleCrop>
  <LinksUpToDate>false</LinksUpToDate>
  <CharactersWithSpaces>1087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Fernanda Moreira Minski</cp:lastModifiedBy>
  <dcterms:modified xsi:type="dcterms:W3CDTF">2026-05-08T14:44:12Z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1046-12.1.0.25862</vt:lpwstr>
  </property>
  <property fmtid="{D5CDD505-2E9C-101B-9397-08002B2CF9AE}" pid="10" name="ICV">
    <vt:lpwstr>616426FCDC034B85B6DC54EE57472600_13</vt:lpwstr>
  </property>
  <property fmtid="{D5CDD505-2E9C-101B-9397-08002B2CF9AE}" pid="11" name="KSOTemplateDocerSaveRecord">
    <vt:lpwstr>eyJoZGlkIjoiYzAyNjNiNmUxZjc4ZTJhNzUxZjcwNGNkYzNkYWMwMTgiLCJ1c2VySWQiOiIxMjM2OTUxMDMxNzkwIn0=</vt:lpwstr>
  </property>
</Properties>
</file>