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4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1"/>
    <Relationship Target="docProps/custom.xml" Type="http://schemas.openxmlformats.org/officeDocument/2006/relationships/custom-properties" Id="rId3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15 wp14">
  <w:body>
    <!-- Modified by docx4j 11.1.0 (Apache licensed) using REFERENCE JAXB in Azul Systems, Inc. Java 11.0.23 on Linux -->
    <w:p w14:paraId="622C24CF">
      <w:pPr>
        <w:widowControl w:val="false"/>
        <w:spacing w:after="0" w:line="240" w:lineRule="auto"/>
        <w:jc w:val="center"/>
        <w:rPr>
          <w:rFonts w:ascii="Calibri" w:cs="Calibri" w:hAnsi="Calibri" w:hint="default"/>
          <w:b/>
          <w:bCs/>
          <w:color w:val="000000"/>
          <w:u w:val="single"/>
        </w:rPr>
      </w:pPr>
    </w:p>
    <w:p w14:paraId="1B6B1829">
      <w:pPr>
        <w:widowControl w:val="false"/>
        <w:spacing w:after="0" w:line="240" w:lineRule="auto"/>
        <w:jc w:val="center"/>
        <w:rPr>
          <w:rFonts w:ascii="Calibri" w:cs="Calibri" w:hAnsi="Calibri" w:hint="default"/>
          <w:b/>
          <w:bCs/>
          <w:color w:val="000000"/>
          <w:u w:val="none"/>
        </w:rPr>
      </w:pPr>
      <w:r>
        <w:rPr>
          <w:rFonts w:ascii="Calibri" w:cs="Calibri" w:hAnsi="Calibri" w:hint="default"/>
          <w:b/>
          <w:bCs/>
          <w:color w:val="000000"/>
          <w:u w:val="none"/>
        </w:rPr>
        <w:t>AUTORIZAÇÃO PARA ABERTURA DE PROCESSO LICITATÓRIO</w:t>
      </w:r>
    </w:p>
    <w:p w14:paraId="6183DC5C">
      <w:pPr>
        <w:widowControl w:val="false"/>
        <w:spacing w:after="0" w:line="240" w:lineRule="auto"/>
        <w:jc w:val="center"/>
        <w:rPr>
          <w:rFonts w:ascii="Calibri" w:cs="Calibri" w:hAnsi="Calibri" w:hint="default"/>
          <w:b/>
          <w:bCs/>
          <w:color w:val="000000"/>
          <w:u w:val="single"/>
        </w:rPr>
      </w:pPr>
    </w:p>
    <w:p w14:paraId="3D587F74">
      <w:pPr>
        <w:widowControl w:val="false"/>
        <w:tabs>
          <w:tab w:pos="2776" w:val="left"/>
          <w:tab w:pos="4252" w:val="center"/>
        </w:tabs>
        <w:spacing w:after="0" w:line="240" w:lineRule="auto"/>
        <w:jc w:val="right"/>
        <w:rPr>
          <w:rFonts w:ascii="Calibri" w:cs="Calibri" w:hAnsi="Calibri" w:hint="default"/>
          <w:color w:val="000000"/>
        </w:rPr>
      </w:pPr>
      <w:r>
        <w:rPr>
          <w:rFonts w:ascii="Calibri" w:cs="Calibri" w:hAnsi="Calibri" w:hint="default"/>
          <w:color w:val="000000"/>
        </w:rPr>
        <w:tab/>
      </w:r>
      <w:r>
        <w:rPr>
          <w:rFonts w:ascii="Calibri" w:cs="Calibri" w:hAnsi="Calibri" w:hint="default"/>
          <w:color w:val="000000"/>
        </w:rPr>
        <w:t xml:space="preserve"> </w:t>
      </w:r>
      <w:r>
        <w:rPr>
          <w:rFonts w:ascii="Calibri" w:cs="Calibri" w:hAnsi="Calibri" w:hint="default"/>
          <w:color w:val="000000"/>
        </w:rPr>
        <w:tab/>
      </w:r>
    </w:p>
    <w:p w14:paraId="77C90677">
      <w:pPr>
        <w:widowControl w:val="false"/>
        <w:tabs>
          <w:tab w:pos="2776" w:val="left"/>
          <w:tab w:pos="4252" w:val="center"/>
        </w:tabs>
        <w:spacing w:after="0" w:line="240" w:lineRule="auto"/>
        <w:jc w:val="right"/>
        <w:rPr>
          <w:rFonts w:ascii="Calibri" w:cs="Calibri" w:hAnsi="Calibri" w:hint="default"/>
          <w:color w:val="000000"/>
        </w:rPr>
      </w:pPr>
    </w:p>
    <w:p w14:paraId="4837F9E7">
      <w:pPr>
        <w:spacing w:after="0" w:line="240" w:lineRule="auto"/>
        <w:textAlignment w:val="baseline"/>
        <w:rPr>
          <w:rFonts w:ascii="Calibri" w:cs="Calibri" w:hAnsi="Calibri" w:hint="default"/>
        </w:rPr>
      </w:pPr>
      <w:r>
        <w:rPr>
          <w:rFonts w:ascii="Calibri" w:cs="Calibri" w:hAnsi="Calibri" w:hint="default"/>
        </w:rPr>
        <w:t>Ilmo. Sr.</w:t>
      </w:r>
    </w:p>
    <w:p w14:paraId="5BBEACF9">
      <w:pPr>
        <w:spacing w:after="0" w:line="240" w:lineRule="auto"/>
        <w:textAlignment w:val="baseline"/>
        <w:rPr>
          <w:rFonts w:ascii="Calibri" w:cs="Calibri" w:hAnsi="Calibri" w:hint="default"/>
          <w:b w:val="false"/>
          <w:bCs w:val="false"/>
          <w:lang w:val="pt-BR"/>
        </w:rPr>
      </w:pPr>
      <w:r>
        <w:rPr>
          <w:rFonts w:ascii="Calibri" w:cs="Calibri" w:hAnsi="Calibri" w:hint="default"/>
          <w:b w:val="false"/>
          <w:bCs w:val="false"/>
          <w:lang w:val="pt-BR"/>
        </w:rPr>
        <w:t>CARLOS ALBERTO NITZ</w:t>
      </w:r>
      <w:bookmarkStart w:id="2" w:name="_GoBack"/>
      <w:bookmarkEnd w:id="2"/>
    </w:p>
    <w:p w14:paraId="0891C07B">
      <w:pPr>
        <w:spacing w:after="0" w:line="240" w:lineRule="auto"/>
        <w:textAlignment w:val="baseline"/>
        <w:rPr>
          <w:rFonts w:ascii="Calibri" w:cs="Calibri" w:hAnsi="Calibri" w:hint="default"/>
        </w:rPr>
      </w:pPr>
      <w:r>
        <w:rPr>
          <w:rFonts w:ascii="Calibri" w:cs="Calibri" w:hAnsi="Calibri" w:hint="default"/>
        </w:rPr>
        <w:t xml:space="preserve">MD. Prefeito Municipal </w:t>
      </w:r>
    </w:p>
    <w:p w14:paraId="29616C1D">
      <w:pPr>
        <w:spacing w:after="0" w:line="240" w:lineRule="auto"/>
        <w:jc w:val="both"/>
        <w:rPr>
          <w:rFonts w:ascii="Calibri" w:cs="Calibri" w:hAnsi="Calibri" w:hint="default"/>
        </w:rPr>
      </w:pPr>
    </w:p>
    <w:p w14:paraId="4891268A">
      <w:pPr>
        <w:spacing w:after="0" w:line="240" w:lineRule="auto"/>
        <w:jc w:val="both"/>
        <w:rPr>
          <w:rFonts w:ascii="Calibri" w:cs="Calibri" w:hAnsi="Calibri" w:hint="default"/>
        </w:rPr>
      </w:pPr>
      <w:r>
        <w:rPr>
          <w:rFonts w:ascii="Calibri" w:cs="Calibri" w:hAnsi="Calibri" w:hint="default"/>
        </w:rPr>
        <w:tab/>
      </w:r>
    </w:p>
    <w:p w14:paraId="6271D5F7">
      <w:pPr>
        <w:spacing w:after="0" w:line="240" w:lineRule="auto"/>
        <w:jc w:val="both"/>
        <w:rPr>
          <w:rFonts w:ascii="Calibri" w:cs="Calibri" w:hAnsi="Calibri" w:hint="default"/>
          <w:lang w:val="pt-BR"/>
        </w:rPr>
      </w:pPr>
      <w:r>
        <w:rPr>
          <w:rFonts w:ascii="Calibri" w:cs="Calibri" w:hAnsi="Calibri" w:hint="default"/>
        </w:rPr>
        <w:t>Prezado S</w:t>
      </w:r>
      <w:bookmarkStart w:id="0" w:name="OLE_LINK4"/>
      <w:bookmarkEnd w:id="0"/>
      <w:bookmarkStart w:id="1" w:name="OLE_LINK5"/>
      <w:bookmarkEnd w:id="1"/>
      <w:r>
        <w:rPr>
          <w:rFonts w:ascii="Calibri" w:cs="Calibri" w:hAnsi="Calibri" w:hint="default"/>
          <w:lang w:val="pt-BR"/>
        </w:rPr>
        <w:t>enhor,</w:t>
      </w:r>
    </w:p>
    <w:p w14:paraId="4DE91F01">
      <w:pPr>
        <w:widowControl w:val="false"/>
        <w:tabs>
          <w:tab w:pos="2955" w:val="left"/>
        </w:tabs>
        <w:spacing w:after="0" w:line="240" w:lineRule="auto"/>
        <w:rPr>
          <w:rFonts w:ascii="Calibri" w:cs="Calibri" w:hAnsi="Calibri" w:hint="default"/>
          <w:color w:val="000000"/>
        </w:rPr>
      </w:pPr>
      <w:r>
        <w:rPr>
          <w:rFonts w:ascii="Calibri" w:cs="Calibri" w:hAnsi="Calibri" w:hint="default"/>
          <w:color w:val="000000"/>
        </w:rPr>
        <w:tab/>
      </w:r>
    </w:p>
    <w:p w14:paraId="36971354">
      <w:pPr>
        <w:widowControl w:val="false"/>
        <w:spacing w:after="0" w:line="240" w:lineRule="auto"/>
        <w:jc w:val="both"/>
        <w:rPr>
          <w:rFonts w:ascii="Calibri" w:hAnsi="Calibri" w:hint="default"/>
        </w:rPr>
      </w:pPr>
      <w:r>
        <w:rPr>
          <w:rFonts w:ascii="Calibri" w:hAnsi="Calibri" w:hint="default"/>
        </w:rPr>
        <w:t xml:space="preserve">Vimos, por meio deste, solicitar a autorização para a realização de procedimento licitatório, nos termos da Lei Federal nº 14.133/2021 e suas alterações, visando à </w:t>
      </w:r>
      <w:r>
        <w:rPr>
          <w:rFonts w:ascii="Calibri" w:hAnsi="Calibri" w:hint="default"/>
          <w:b/>
          <w:bCs/>
        </w:rPr>
        <w:t xml:space="preserve">Contratação de empresa especializada para a construção de cercas destinadas à proteção de áreas de preservação permanente.Incluindo o fornecimento de material e mão de obra para a instalação, através da Secretaria Municipal de Meio Ambiente e Desenvolvimento Urbano.</w:t>
      </w:r>
      <w:r>
        <w:rPr>
          <w:rFonts w:ascii="Calibri" w:hAnsi="Calibri" w:hint="default"/>
        </w:rPr>
        <w:t xml:space="preserve">.</w:t>
      </w:r>
    </w:p>
    <w:p w14:paraId="54C9D7E2">
      <w:pPr>
        <w:widowControl w:val="false"/>
        <w:spacing w:after="0" w:line="240" w:lineRule="auto"/>
        <w:jc w:val="both"/>
        <w:rPr>
          <w:rFonts w:ascii="Calibri" w:hAnsi="Calibri" w:hint="default"/>
        </w:rPr>
      </w:pPr>
    </w:p>
    <w:p w14:paraId="34D7DD5C">
      <w:pPr>
        <w:keepNext w:val="false"/>
        <w:keepLines w:val="false"/>
        <w:pageBreakBefore w:val="false"/>
        <w:widowControl/>
        <w:kinsoku/>
        <w:wordWrap/>
        <w:topLinePunct w:val="false"/>
        <w:autoSpaceDE/>
        <w:autoSpaceDN/>
        <w:bidi w:val="false"/>
        <w:adjustRightInd/>
        <w:snapToGrid/>
        <w:spacing w:after="0" w:line="240" w:lineRule="auto"/>
        <w:jc w:val="both"/>
        <w:rPr>
          <w:rFonts w:ascii="Calibri" w:cs="Calibri" w:hAnsi="Calibri" w:hint="default"/>
          <w:b/>
          <w:bCs/>
          <w:sz w:val="22"/>
          <w:szCs w:val="22"/>
          <w:lang w:val="pt-BR"/>
        </w:rPr>
      </w:pPr>
      <w:r>
        <w:rPr>
          <w:rFonts w:ascii="Calibri" w:cs="Calibri" w:hAnsi="Calibri" w:hint="default"/>
          <w:b/>
          <w:bCs/>
          <w:sz w:val="22"/>
          <w:szCs w:val="22"/>
        </w:rPr>
        <w:t xml:space="preserve">P</w:t>
      </w:r>
      <w:r>
        <w:rPr>
          <w:rFonts w:ascii="Calibri" w:cs="Calibri" w:hAnsi="Calibri" w:hint="default"/>
          <w:b/>
          <w:bCs/>
          <w:sz w:val="22"/>
          <w:szCs w:val="22"/>
          <w:lang w:val="pt-BR"/>
        </w:rPr>
        <w:t xml:space="preserve">rocesso</w:t>
      </w:r>
      <w:r>
        <w:rPr>
          <w:rFonts w:ascii="Calibri" w:cs="Calibri" w:hAnsi="Calibri" w:hint="default"/>
          <w:b/>
          <w:bCs/>
          <w:sz w:val="22"/>
          <w:szCs w:val="22"/>
        </w:rPr>
        <w:t xml:space="preserve"> L</w:t>
      </w:r>
      <w:r>
        <w:rPr>
          <w:rFonts w:ascii="Calibri" w:cs="Calibri" w:hAnsi="Calibri" w:hint="default"/>
          <w:b/>
          <w:bCs/>
          <w:sz w:val="22"/>
          <w:szCs w:val="22"/>
          <w:lang w:val="pt-BR"/>
        </w:rPr>
        <w:t xml:space="preserve">icitatório n</w:t>
      </w:r>
      <w:r>
        <w:rPr>
          <w:rFonts w:ascii="Calibri" w:cs="Calibri" w:hAnsi="Calibri" w:hint="default"/>
          <w:b/>
          <w:bCs/>
          <w:sz w:val="22"/>
          <w:szCs w:val="22"/>
        </w:rPr>
        <w:t xml:space="preserve">º </w:t>
      </w:r>
      <w:r>
        <w:rPr>
          <w:rFonts w:ascii="Calibri" w:cs="Calibri" w:hAnsi="Calibri" w:hint="default"/>
          <w:b/>
          <w:bCs/>
          <w:sz w:val="22"/>
          <w:szCs w:val="22"/>
        </w:rPr>
        <w:t xml:space="preserve">119/2026</w:t>
      </w:r>
    </w:p>
    <w:p w14:paraId="4DC762B4">
      <w:pPr>
        <w:widowControl w:val="false"/>
        <w:spacing w:after="0" w:line="240" w:lineRule="auto"/>
        <w:jc w:val="both"/>
        <w:rPr>
          <w:rFonts w:ascii="Calibri" w:cs="Calibri" w:hAnsi="Calibri" w:hint="default"/>
          <w:b/>
          <w:bCs/>
          <w:sz w:val="22"/>
          <w:szCs w:val="22"/>
        </w:rPr>
      </w:pPr>
      <w:r>
        <w:rPr>
          <w:rFonts w:ascii="Calibri" w:cs="Calibri" w:hAnsi="Calibri" w:hint="default"/>
          <w:b/>
          <w:bCs/>
          <w:sz w:val="22"/>
          <w:szCs w:val="22"/>
        </w:rPr>
        <w:t xml:space="preserve">Pregão</w:t>
      </w:r>
      <w:r>
        <w:rPr>
          <w:rFonts w:ascii="Calibri" w:cs="Calibri" w:hAnsi="Calibri" w:hint="default"/>
          <w:b/>
          <w:bCs/>
          <w:sz w:val="22"/>
          <w:szCs w:val="22"/>
        </w:rPr>
        <w:t xml:space="preserve"> </w:t>
      </w:r>
      <w:r>
        <w:rPr>
          <w:rFonts w:ascii="Calibri" w:cs="Calibri" w:hAnsi="Calibri" w:hint="default"/>
          <w:b/>
          <w:bCs/>
          <w:sz w:val="22"/>
          <w:szCs w:val="22"/>
          <w:lang w:val="pt-BR"/>
        </w:rPr>
        <w:t xml:space="preserve">n</w:t>
      </w:r>
      <w:r>
        <w:rPr>
          <w:rFonts w:ascii="Calibri" w:cs="Calibri" w:hAnsi="Calibri" w:hint="default"/>
          <w:b/>
          <w:bCs/>
          <w:sz w:val="22"/>
          <w:szCs w:val="22"/>
        </w:rPr>
        <w:t xml:space="preserve">º </w:t>
      </w:r>
      <w:r>
        <w:rPr>
          <w:rFonts w:ascii="Calibri" w:cs="Calibri" w:hAnsi="Calibri" w:hint="default"/>
          <w:b/>
          <w:bCs/>
          <w:sz w:val="22"/>
          <w:szCs w:val="22"/>
        </w:rPr>
        <w:t xml:space="preserve">029/2026</w:t>
      </w:r>
    </w:p>
    <w:p w14:paraId="05DC376D">
      <w:pPr>
        <w:widowControl w:val="false"/>
        <w:spacing w:after="0" w:line="240" w:lineRule="auto"/>
        <w:jc w:val="both"/>
        <w:rPr>
          <w:rFonts w:ascii="Calibri" w:cs="Calibri" w:hAnsi="Calibri" w:hint="default"/>
          <w:b/>
          <w:bCs/>
          <w:sz w:val="22"/>
          <w:szCs w:val="22"/>
        </w:rPr>
      </w:pPr>
    </w:p>
    <w:p w14:paraId="57268134">
      <w:pPr>
        <w:keepNext w:val="false"/>
        <w:keepLines w:val="false"/>
        <w:pageBreakBefore w:val="false"/>
        <w:widowControl w:val="false"/>
        <w:kinsoku/>
        <w:wordWrap/>
        <w:overflowPunct/>
        <w:topLinePunct w:val="false"/>
        <w:autoSpaceDE/>
        <w:autoSpaceDN/>
        <w:bidi w:val="false"/>
        <w:adjustRightInd/>
        <w:snapToGrid/>
        <w:spacing w:after="0" w:line="240" w:lineRule="auto"/>
        <w:jc w:val="both"/>
        <w:textAlignment w:val="auto"/>
        <w:rPr>
          <w:rFonts w:ascii="Calibri" w:cs="Calibri" w:hAnsi="Calibri" w:hint="default"/>
          <w:b/>
          <w:bCs/>
          <w:color w:val="000000"/>
          <w:lang w:val="pt-BR"/>
        </w:rPr>
      </w:pPr>
      <w:r>
        <w:rPr>
          <w:rFonts w:ascii="Calibri" w:cs="Calibri" w:hAnsi="Calibri" w:hint="default"/>
          <w:color w:val="000000"/>
        </w:rPr>
        <w:t xml:space="preserve">Valor estimado</w:t>
      </w:r>
      <w:r>
        <w:rPr>
          <w:rFonts w:ascii="Calibri" w:cs="Calibri" w:hAnsi="Calibri" w:hint="default"/>
          <w:color w:val="000000"/>
          <w:lang w:val="pt-BR"/>
        </w:rPr>
        <w:t xml:space="preserve">:</w:t>
      </w:r>
      <w:r>
        <w:rPr>
          <w:rFonts w:ascii="Calibri" w:cs="Calibri" w:hAnsi="Calibri" w:hint="default"/>
          <w:color w:val="000000"/>
        </w:rPr>
        <w:t xml:space="preserve"> </w:t>
      </w:r>
      <w:r>
        <w:rPr>
          <w:rFonts w:ascii="Calibri" w:cs="Calibri" w:hAnsi="Calibri" w:hint="default"/>
          <w:b/>
          <w:bCs/>
          <w:color w:val="000000"/>
        </w:rPr>
        <w:t xml:space="preserve">R$ 438.129,00</w:t>
      </w:r>
      <w:r>
        <w:rPr>
          <w:rFonts w:ascii="Calibri" w:cs="Calibri" w:hAnsi="Calibri" w:hint="default"/>
          <w:b/>
          <w:bCs/>
          <w:color w:val="000000"/>
          <w:lang w:val="pt-BR"/>
        </w:rPr>
        <w:t xml:space="preserve"> (</w:t>
      </w:r>
      <w:r>
        <w:rPr>
          <w:rFonts w:ascii="Calibri" w:cs="Calibri" w:hAnsi="Calibri" w:hint="default"/>
          <w:b/>
          <w:bCs/>
          <w:color w:val="000000"/>
        </w:rPr>
        <w:t xml:space="preserve">quatrocentos e trinta e oito mil e cento e vinte e nove reais</w:t>
      </w:r>
      <w:r>
        <w:rPr>
          <w:rFonts w:ascii="Calibri" w:cs="Calibri" w:hAnsi="Calibri" w:hint="default"/>
          <w:b/>
          <w:bCs/>
          <w:color w:val="000000"/>
          <w:lang w:val="pt-BR"/>
        </w:rPr>
        <w:t xml:space="preserve">)</w:t>
      </w:r>
      <w:r>
        <w:rPr>
          <w:rFonts w:ascii="Calibri" w:cs="Calibri" w:hAnsi="Calibri" w:hint="default"/>
          <w:color w:val="000000"/>
          <w:lang w:val="pt-BR"/>
        </w:rPr>
        <w:t xml:space="preserve">.</w:t>
      </w:r>
    </w:p>
    <w:p w14:paraId="7E569A05">
      <w:pPr>
        <w:widowControl w:val="false"/>
        <w:spacing w:after="0" w:line="240" w:lineRule="auto"/>
        <w:jc w:val="both"/>
        <w:rPr>
          <w:rFonts w:ascii="Calibri" w:cs="Calibri" w:hAnsi="Calibri" w:hint="default"/>
          <w:color w:val="000000"/>
        </w:rPr>
      </w:pPr>
    </w:p>
    <w:p w14:paraId="65D211FF">
      <w:pPr>
        <w:widowControl w:val="false"/>
        <w:spacing w:after="0" w:line="240" w:lineRule="auto"/>
        <w:jc w:val="both"/>
        <w:rPr>
          <w:rFonts w:ascii="Calibri" w:cs="Calibri" w:hAnsi="Calibri" w:hint="default"/>
          <w:color w:val="000000"/>
          <w:lang w:val="pt-BR"/>
        </w:rPr>
      </w:pPr>
    </w:p>
    <w:p w14:paraId="57A8D9D7">
      <w:pPr>
        <w:widowControl w:val="false"/>
        <w:spacing w:after="0" w:line="240" w:lineRule="auto"/>
        <w:jc w:val="both"/>
        <w:rPr>
          <w:rFonts w:ascii="Calibri" w:cs="Calibri" w:hAnsi="Calibri" w:hint="default"/>
          <w:color w:val="000000"/>
          <w:lang w:val="pt-BR"/>
        </w:rPr>
      </w:pPr>
    </w:p>
    <w:p w14:paraId="1364234E">
      <w:pPr>
        <w:widowControl w:val="false"/>
        <w:spacing w:after="0" w:line="240" w:lineRule="auto"/>
        <w:jc w:val="both"/>
        <w:rPr>
          <w:rFonts w:ascii="Calibri" w:cs="Calibri" w:hAnsi="Calibri" w:hint="default"/>
          <w:color w:val="000000"/>
          <w:lang w:val="pt-BR"/>
        </w:rPr>
      </w:pPr>
    </w:p>
    <w:p w14:paraId="3BFD45BE">
      <w:pPr>
        <w:widowControl w:val="false"/>
        <w:spacing w:after="0" w:line="240" w:lineRule="auto"/>
        <w:jc w:val="both"/>
        <w:rPr>
          <w:rFonts w:ascii="Calibri" w:cs="Calibri" w:hAnsi="Calibri" w:hint="default"/>
          <w:color w:val="000000"/>
          <w:lang w:val="pt-BR"/>
        </w:rPr>
      </w:pPr>
      <w:r>
        <w:rPr>
          <w:rFonts w:ascii="Calibri" w:cs="Calibri" w:hAnsi="Calibri" w:hint="default"/>
          <w:color w:val="000000"/>
          <w:lang w:val="pt-BR"/>
        </w:rPr>
        <w:t xml:space="preserve">Mafra/ SC, </w:t>
      </w:r>
      <w:r>
        <w:rPr>
          <w:rFonts w:ascii="Calibri" w:cs="Calibri" w:hAnsi="Calibri" w:hint="default"/>
          <w:b/>
          <w:bCs/>
          <w:color w:val="000000"/>
          <w:lang w:val="pt-BR"/>
        </w:rPr>
        <w:t>na data da assinatura digital</w:t>
      </w:r>
      <w:r>
        <w:rPr>
          <w:rFonts w:ascii="Calibri" w:cs="Calibri" w:hAnsi="Calibri" w:hint="default"/>
          <w:color w:val="000000"/>
          <w:lang w:val="pt-BR"/>
        </w:rPr>
        <w:t>.</w:t>
      </w:r>
    </w:p>
    <w:p w14:paraId="1C5FBCDE">
      <w:pPr>
        <w:widowControl w:val="false"/>
        <w:spacing w:after="0" w:line="240" w:lineRule="auto"/>
        <w:jc w:val="both"/>
        <w:rPr>
          <w:rFonts w:ascii="Calibri" w:cs="Calibri" w:hAnsi="Calibri" w:hint="default"/>
          <w:color w:val="000000"/>
        </w:rPr>
      </w:pPr>
    </w:p>
    <w:p w14:paraId="768DE49C">
      <w:pPr>
        <w:widowControl w:val="false"/>
        <w:spacing w:after="0" w:line="240" w:lineRule="auto"/>
        <w:jc w:val="both"/>
        <w:rPr>
          <w:rFonts w:ascii="Calibri" w:cs="Calibri" w:hAnsi="Calibri" w:hint="default"/>
          <w:color w:val="000000"/>
        </w:rPr>
      </w:pPr>
    </w:p>
    <w:p w14:paraId="5F0F2ADC">
      <w:pPr>
        <w:widowControl w:val="false"/>
        <w:spacing w:after="0" w:line="240" w:lineRule="auto"/>
        <w:jc w:val="both"/>
        <w:rPr>
          <w:rFonts w:ascii="Calibri" w:cs="Calibri" w:hAnsi="Calibri" w:hint="default"/>
          <w:color w:val="000000"/>
        </w:rPr>
      </w:pPr>
    </w:p>
    <w:p w14:paraId="743383A6">
      <w:pPr>
        <w:widowControl w:val="false"/>
        <w:spacing w:after="0" w:line="240" w:lineRule="auto"/>
        <w:jc w:val="both"/>
        <w:rPr>
          <w:rFonts w:ascii="Calibri" w:cs="Calibri" w:hAnsi="Calibri" w:hint="default"/>
          <w:color w:val="000000"/>
        </w:rPr>
      </w:pPr>
    </w:p>
    <w:p w14:paraId="66D547ED">
      <w:pPr>
        <w:widowControl w:val="false"/>
        <w:spacing w:after="0" w:line="240" w:lineRule="auto"/>
        <w:jc w:val="both"/>
        <w:rPr>
          <w:rFonts w:ascii="Calibri" w:cs="Calibri" w:hAnsi="Calibri" w:hint="default"/>
          <w:color w:val="000000"/>
        </w:rPr>
      </w:pPr>
    </w:p>
    <w:p w14:paraId="707D7D86">
      <w:pPr>
        <w:suppressAutoHyphens/>
        <w:spacing w:after="0" w:line="240" w:lineRule="auto"/>
        <w:jc w:val="both"/>
        <w:rPr>
          <w:rFonts w:ascii="Calibri" w:cs="Calibri" w:hAnsi="Calibri" w:hint="default"/>
          <w:lang w:val="pt-BR"/>
        </w:rPr>
      </w:pPr>
      <w:r>
        <w:rPr>
          <w:rFonts w:ascii="Calibri" w:cs="Calibri" w:hAnsi="Calibri" w:hint="default"/>
          <w:lang w:val="pt-BR"/>
        </w:rPr>
        <w:t>Respeitosamente,</w:t>
      </w:r>
    </w:p>
    <w:p w14:paraId="4DDF247F">
      <w:pPr>
        <w:suppressAutoHyphens/>
        <w:spacing w:after="0" w:line="240" w:lineRule="auto"/>
        <w:jc w:val="both"/>
        <w:rPr>
          <w:rFonts w:ascii="Calibri" w:cs="Calibri" w:hAnsi="Calibri" w:hint="default"/>
          <w:lang w:val="pt-BR"/>
        </w:rPr>
      </w:pPr>
    </w:p>
    <w:p w14:paraId="69A6209E">
      <w:pPr>
        <w:suppressAutoHyphens/>
        <w:spacing w:after="0" w:line="240" w:lineRule="auto"/>
        <w:jc w:val="both"/>
        <w:rPr>
          <w:rFonts w:ascii="Calibri" w:cs="Calibri" w:hAnsi="Calibri" w:hint="default"/>
          <w:lang w:val="pt-BR"/>
        </w:rPr>
      </w:pPr>
    </w:p>
    <w:p w14:paraId="5F93F480">
      <w:pPr>
        <w:pStyle w:val="2"/>
        <w:ind w:right="-170"/>
        <w:rPr>
          <w:rFonts w:ascii="Calibri" w:cs="Calibri" w:hAnsi="Calibri" w:hint="default"/>
          <w:sz w:val="22"/>
          <w:szCs w:val="22"/>
        </w:rPr>
      </w:pPr>
      <w:r>
        <w:rPr>
          <w:rFonts w:ascii="Calibri" w:cs="Calibri" w:hAnsi="Calibri" w:hint="default"/>
          <w:sz w:val="22"/>
          <w:szCs w:val="22"/>
          <w:lang w:val="pt-BR"/>
        </w:rPr>
        <w:t>ANDRÉ RAFAEL HACK</w:t>
      </w:r>
    </w:p>
    <w:p w14:paraId="36948FD7">
      <w:pPr>
        <w:spacing w:after="0" w:line="240" w:lineRule="auto"/>
        <w:jc w:val="center"/>
        <w:textAlignment w:val="baseline"/>
        <w:rPr>
          <w:rFonts w:ascii="Calibri" w:cs="Calibri" w:hAnsi="Calibri" w:hint="default"/>
        </w:rPr>
      </w:pPr>
      <w:r>
        <w:rPr>
          <w:rFonts w:ascii="Calibri" w:cs="Calibri" w:hAnsi="Calibri" w:hint="default"/>
        </w:rPr>
        <w:t>Secretário Municipal de Administração</w:t>
      </w:r>
    </w:p>
    <w:p w14:paraId="076EAE69">
      <w:pPr>
        <w:suppressAutoHyphens/>
        <w:spacing w:after="0" w:line="240" w:lineRule="auto"/>
        <w:jc w:val="both"/>
        <w:rPr>
          <w:rFonts w:ascii="Calibri" w:cs="Calibri" w:hAnsi="Calibri" w:hint="default"/>
          <w:lang w:val="pt-BR"/>
        </w:rPr>
      </w:pPr>
    </w:p>
    <w:p w14:paraId="4ECB5AFB">
      <w:pPr>
        <w:suppressAutoHyphens/>
        <w:spacing w:after="0" w:line="240" w:lineRule="auto"/>
        <w:jc w:val="both"/>
        <w:rPr>
          <w:rFonts w:ascii="Calibri" w:cs="Calibri" w:hAnsi="Calibri" w:hint="default"/>
          <w:lang w:val="pt-BR"/>
        </w:rPr>
      </w:pPr>
    </w:p>
    <w:p w14:paraId="02B702AC">
      <w:pPr>
        <w:suppressAutoHyphens/>
        <w:spacing w:after="0" w:line="240" w:lineRule="auto"/>
        <w:jc w:val="both"/>
        <w:rPr>
          <w:rFonts w:ascii="Calibri" w:cs="Calibri" w:hAnsi="Calibri" w:hint="default"/>
          <w:lang w:val="pt-BR"/>
        </w:rPr>
      </w:pPr>
    </w:p>
    <w:p w14:paraId="7C19BFEA">
      <w:pPr>
        <w:suppressAutoHyphens/>
        <w:spacing w:after="0" w:line="240" w:lineRule="auto"/>
        <w:jc w:val="both"/>
        <w:rPr>
          <w:rFonts w:ascii="Calibri" w:cs="Calibri" w:hAnsi="Calibri" w:hint="default"/>
          <w:lang w:val="pt-BR"/>
        </w:rPr>
      </w:pPr>
      <w:r>
        <w:rPr>
          <w:rFonts w:ascii="Calibri" w:cs="Calibri" w:hAnsi="Calibri" w:hint="default"/>
          <w:lang w:val="pt-BR"/>
        </w:rPr>
        <w:t>De acordo,</w:t>
      </w:r>
    </w:p>
    <w:p w14:paraId="0E09695D">
      <w:pPr>
        <w:suppressAutoHyphens/>
        <w:spacing w:after="0" w:line="240" w:lineRule="auto"/>
        <w:jc w:val="both"/>
        <w:rPr>
          <w:rFonts w:ascii="Calibri" w:cs="Calibri" w:hAnsi="Calibri" w:hint="default"/>
          <w:lang w:val="pt-BR"/>
        </w:rPr>
      </w:pPr>
    </w:p>
    <w:p w14:paraId="14300691">
      <w:pPr>
        <w:suppressAutoHyphens/>
        <w:spacing w:after="0" w:line="240" w:lineRule="auto"/>
        <w:jc w:val="both"/>
        <w:rPr>
          <w:rFonts w:ascii="Calibri" w:cs="Calibri" w:hAnsi="Calibri" w:hint="default"/>
          <w:lang w:val="pt-BR"/>
        </w:rPr>
      </w:pPr>
    </w:p>
    <w:p w14:paraId="5A3AFABA">
      <w:pPr>
        <w:spacing w:after="0" w:line="240" w:lineRule="auto"/>
        <w:jc w:val="center"/>
        <w:textAlignment w:val="baseline"/>
        <w:rPr>
          <w:rFonts w:ascii="Calibri" w:cs="Calibri" w:hAnsi="Calibri" w:hint="default"/>
          <w:b/>
          <w:shd w:color="auto" w:fill="FFFFFF" w:val="clear"/>
          <w:lang w:val="pt-BR"/>
        </w:rPr>
      </w:pPr>
      <w:r>
        <w:rPr>
          <w:rFonts w:ascii="Calibri" w:cs="Calibri" w:hAnsi="Calibri" w:hint="default"/>
          <w:b/>
          <w:shd w:color="auto" w:fill="FFFFFF" w:val="clear"/>
          <w:lang w:val="pt-BR"/>
        </w:rPr>
        <w:t>CARLOS ALBERTO NITZ</w:t>
      </w:r>
    </w:p>
    <w:p w14:paraId="35D83681">
      <w:pPr>
        <w:spacing w:after="0" w:line="240" w:lineRule="auto"/>
        <w:jc w:val="center"/>
        <w:textAlignment w:val="baseline"/>
        <w:rPr>
          <w:rFonts w:ascii="Calibri" w:cs="Calibri" w:hAnsi="Calibri" w:hint="default"/>
          <w:color w:val="000000"/>
        </w:rPr>
      </w:pPr>
      <w:r>
        <w:rPr>
          <w:rFonts w:ascii="Calibri" w:cs="Calibri" w:hAnsi="Calibri" w:hint="default"/>
        </w:rPr>
        <w:t>Prefeito Municipal</w:t>
      </w:r>
    </w:p>
    <w:sectPr>
      <w:headerReference r:id="rId7" w:type="first"/>
      <w:footerReference r:id="rId9" w:type="first"/>
      <w:headerReference r:id="rId5" w:type="default"/>
      <w:headerReference r:id="rId6" w:type="even"/>
      <w:footerReference r:id="rId8" w:type="even"/>
      <w:pgSz w:h="16838" w:w="11906"/>
      <w:pgMar w:bottom="1134" w:footer="0" w:gutter="0" w:header="284" w:left="1701" w:right="1417" w:top="1701"/>
      <w:cols w:num="1" w:space="720"/>
      <w:formProt w:val="false"/>
      <w:docGrid w:charSpace="4096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Lucida Sans">
    <w:panose1 w:val="020B0602030504020204"/>
    <w:charset w:val="00"/>
    <w:family w:val="swiss"/>
    <w:pitch w:val="default"/>
    <w:sig w:usb0="00000003" w:usb1="00000000" w:usb2="00000000" w:usb3="00000000" w:csb0="20000001" w:csb1="00000000"/>
  </w:font>
  <w:font w:name="Liberation Sans">
    <w:panose1 w:val="020B0604020202020204"/>
    <w:charset w:val="00"/>
    <w:family w:val="swiss"/>
    <w:pitch w:val="default"/>
    <w:sig w:usb0="E0000AFF" w:usb1="500078FF" w:usb2="00000021" w:usb3="00000000" w:csb0="600001BF" w:csb1="DFF70000"/>
  </w:font>
  <w:font w:name="Microsoft YaHei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Calibri Light">
    <w:panose1 w:val="020F0302020204030204"/>
    <w:charset w:val="00"/>
    <w:family w:val="swiss"/>
    <w:pitch w:val="default"/>
    <w:sig w:usb0="E4002EFF" w:usb1="C200247B" w:usb2="00000009" w:usb3="00000000" w:csb0="200001F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14:paraId="669ED7B8">
    <w:pPr>
      <w:pStyle w:val="9"/>
    </w:pPr>
  </w:p>
</w:ftr>
</file>

<file path=word/footer2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14:paraId="48C64BF4">
    <w:pPr>
      <w:pStyle w:val="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14:paraId="352E1CF2">
    <w:r>
      <w:drawing>
        <wp:inline distT="0" distB="0" distL="0" distR="0">
          <wp:extent cx="5652135" cy="1073785"/>
          <wp:effectExtent l="0" t="0" r="0" b="14605"/>
          <wp:docPr id="1" name="Imagem 12" descr="Y:\Licitações-2022\Ofícios Licitação\cabeçalho.png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1" name="Imagem 12" descr="Y:\Licitações-2022\Ofícios Licitação\cabeçalho.png"/>
                  <pic:cNvPicPr>
                    <a:picLocks noChangeAspect="true" noChangeArrowheads="true"/>
                  </pic:cNvPicPr>
                </pic:nvPicPr>
                <pic:blipFill>
                  <a:blip cstate="print"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652135" cy="10740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14:paraId="60573354">
    <w:pPr>
      <w:pStyle w:val="8"/>
    </w:pPr>
  </w:p>
</w:hdr>
</file>

<file path=word/header3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14:paraId="19F5D06A">
    <w:pPr>
      <w:pStyle w:val="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cumentProtection w:enforcement="0"/>
  <w:defaultTabStop w:val="708"/>
  <w:hyphenationZone w:val="425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3572"/>
    <w:rsid w:val="00060830"/>
    <w:rsid w:val="00231300"/>
    <w:rsid w:val="00273067"/>
    <w:rsid w:val="004053C9"/>
    <w:rsid w:val="008D3572"/>
    <w:rsid w:val="00D31208"/>
    <w:rsid w:val="00E326C1"/>
    <w:rsid w:val="00E80CEC"/>
    <w:rsid w:val="00F71244"/>
    <w:rsid w:val="05351DE1"/>
    <w:rsid w:val="067F7FC4"/>
    <w:rsid w:val="084724A0"/>
    <w:rsid w:val="092E6BEC"/>
    <w:rsid w:val="0D693878"/>
    <w:rsid w:val="0F052179"/>
    <w:rsid w:val="0FE2319C"/>
    <w:rsid w:val="214C3BAE"/>
    <w:rsid w:val="2890104F"/>
    <w:rsid w:val="2A530651"/>
    <w:rsid w:val="33F36700"/>
    <w:rsid w:val="33F429A3"/>
    <w:rsid w:val="361537AA"/>
    <w:rsid w:val="379466BC"/>
    <w:rsid w:val="3B873915"/>
    <w:rsid w:val="41B27457"/>
    <w:rsid w:val="434E0930"/>
    <w:rsid w:val="670B26F9"/>
    <w:rsid w:val="6BBB0FBA"/>
    <w:rsid w:val="70CD3D9D"/>
    <w:rsid w:val="7BE257D8"/>
    <w:rsid w:val="7D3D151D"/>
    <w:rsid w:val="7F3D1B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qFormat="1" w:unhideWhenUsed="0" w:uiPriority="0" w:semiHidden="0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iPriority="39" w:name="Table Grid"/>
    <w:lsdException w:uiPriority="99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pt-BR" w:eastAsia="en-US" w:bidi="ar-SA"/>
    </w:rPr>
  </w:style>
  <w:style w:type="paragraph" w:styleId="2">
    <w:name w:val="heading 2"/>
    <w:basedOn w:val="1"/>
    <w:next w:val="1"/>
    <w:link w:val="27"/>
    <w:qFormat/>
    <w:uiPriority w:val="0"/>
    <w:pPr>
      <w:keepNext/>
      <w:spacing w:after="0" w:line="240" w:lineRule="auto"/>
      <w:jc w:val="center"/>
      <w:outlineLvl w:val="1"/>
    </w:pPr>
    <w:rPr>
      <w:rFonts w:ascii="Arial" w:hAnsi="Arial" w:eastAsia="Times New Roman" w:cs="Arial"/>
      <w:b/>
      <w:bCs/>
      <w:sz w:val="24"/>
      <w:szCs w:val="24"/>
      <w:lang w:eastAsia="pt-BR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List"/>
    <w:basedOn w:val="6"/>
    <w:qFormat/>
    <w:uiPriority w:val="0"/>
    <w:rPr>
      <w:rFonts w:cs="Lucida Sans"/>
    </w:rPr>
  </w:style>
  <w:style w:type="paragraph" w:styleId="6">
    <w:name w:val="Body Text"/>
    <w:basedOn w:val="1"/>
    <w:qFormat/>
    <w:uiPriority w:val="0"/>
    <w:pPr>
      <w:spacing w:after="140"/>
    </w:pPr>
  </w:style>
  <w:style w:type="paragraph" w:styleId="7">
    <w:name w:val="Title"/>
    <w:basedOn w:val="1"/>
    <w:next w:val="6"/>
    <w:qFormat/>
    <w:uiPriority w:val="0"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8">
    <w:name w:val="header"/>
    <w:basedOn w:val="1"/>
    <w:link w:val="28"/>
    <w:semiHidden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paragraph" w:styleId="9">
    <w:name w:val="footer"/>
    <w:basedOn w:val="1"/>
    <w:link w:val="29"/>
    <w:semiHidden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paragraph" w:styleId="10">
    <w:name w:val="Balloon Text"/>
    <w:basedOn w:val="1"/>
    <w:link w:val="18"/>
    <w:semiHidden/>
    <w:unhideWhenUsed/>
    <w:qFormat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11">
    <w:name w:val="Heading 1"/>
    <w:basedOn w:val="1"/>
    <w:next w:val="1"/>
    <w:link w:val="19"/>
    <w:qFormat/>
    <w:uiPriority w:val="0"/>
    <w:pPr>
      <w:keepNext/>
      <w:spacing w:after="0" w:line="240" w:lineRule="auto"/>
      <w:textAlignment w:val="baseline"/>
      <w:outlineLvl w:val="0"/>
    </w:pPr>
    <w:rPr>
      <w:rFonts w:ascii="Times New Roman" w:hAnsi="Times New Roman" w:eastAsia="Times New Roman" w:cs="Times New Roman"/>
      <w:sz w:val="24"/>
      <w:szCs w:val="20"/>
      <w:lang w:eastAsia="pt-BR"/>
    </w:rPr>
  </w:style>
  <w:style w:type="paragraph" w:customStyle="1" w:styleId="12">
    <w:name w:val="Heading 2"/>
    <w:basedOn w:val="1"/>
    <w:next w:val="1"/>
    <w:link w:val="21"/>
    <w:unhideWhenUsed/>
    <w:qFormat/>
    <w:uiPriority w:val="9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E75B6" w:themeColor="accent1" w:themeShade="BF"/>
      <w:sz w:val="26"/>
      <w:szCs w:val="26"/>
    </w:rPr>
  </w:style>
  <w:style w:type="paragraph" w:customStyle="1" w:styleId="13">
    <w:name w:val="Heading 3"/>
    <w:basedOn w:val="1"/>
    <w:next w:val="1"/>
    <w:link w:val="20"/>
    <w:qFormat/>
    <w:uiPriority w:val="0"/>
    <w:pPr>
      <w:keepNext/>
      <w:spacing w:before="240" w:after="60" w:line="240" w:lineRule="auto"/>
      <w:outlineLvl w:val="2"/>
    </w:pPr>
    <w:rPr>
      <w:rFonts w:ascii="Arial" w:hAnsi="Arial" w:eastAsia="Times New Roman" w:cs="Arial"/>
      <w:b/>
      <w:bCs/>
      <w:sz w:val="26"/>
      <w:szCs w:val="26"/>
      <w:lang w:eastAsia="pt-BR"/>
    </w:rPr>
  </w:style>
  <w:style w:type="character" w:customStyle="1" w:styleId="14">
    <w:name w:val="Cabeçalho Char"/>
    <w:basedOn w:val="3"/>
    <w:link w:val="15"/>
    <w:qFormat/>
    <w:uiPriority w:val="99"/>
  </w:style>
  <w:style w:type="paragraph" w:customStyle="1" w:styleId="15">
    <w:name w:val="Header"/>
    <w:basedOn w:val="1"/>
    <w:link w:val="14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16">
    <w:name w:val="Rodapé Char"/>
    <w:basedOn w:val="3"/>
    <w:link w:val="17"/>
    <w:qFormat/>
    <w:uiPriority w:val="99"/>
  </w:style>
  <w:style w:type="paragraph" w:customStyle="1" w:styleId="17">
    <w:name w:val="Footer"/>
    <w:basedOn w:val="1"/>
    <w:link w:val="16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18">
    <w:name w:val="Texto de balão Char"/>
    <w:basedOn w:val="3"/>
    <w:link w:val="10"/>
    <w:semiHidden/>
    <w:qFormat/>
    <w:uiPriority w:val="99"/>
    <w:rPr>
      <w:rFonts w:ascii="Tahoma" w:hAnsi="Tahoma" w:cs="Tahoma"/>
      <w:sz w:val="16"/>
      <w:szCs w:val="16"/>
    </w:rPr>
  </w:style>
  <w:style w:type="character" w:customStyle="1" w:styleId="19">
    <w:name w:val="Título 1 Char"/>
    <w:basedOn w:val="3"/>
    <w:link w:val="11"/>
    <w:qFormat/>
    <w:uiPriority w:val="0"/>
    <w:rPr>
      <w:rFonts w:ascii="Times New Roman" w:hAnsi="Times New Roman" w:eastAsia="Times New Roman" w:cs="Times New Roman"/>
      <w:sz w:val="24"/>
      <w:szCs w:val="20"/>
      <w:lang w:eastAsia="pt-BR"/>
    </w:rPr>
  </w:style>
  <w:style w:type="character" w:customStyle="1" w:styleId="20">
    <w:name w:val="Título 3 Char"/>
    <w:basedOn w:val="3"/>
    <w:link w:val="13"/>
    <w:qFormat/>
    <w:uiPriority w:val="0"/>
    <w:rPr>
      <w:rFonts w:ascii="Arial" w:hAnsi="Arial" w:eastAsia="Times New Roman" w:cs="Arial"/>
      <w:b/>
      <w:bCs/>
      <w:sz w:val="26"/>
      <w:szCs w:val="26"/>
      <w:lang w:eastAsia="pt-BR"/>
    </w:rPr>
  </w:style>
  <w:style w:type="character" w:customStyle="1" w:styleId="21">
    <w:name w:val="Título 2 Char"/>
    <w:basedOn w:val="3"/>
    <w:link w:val="12"/>
    <w:qFormat/>
    <w:uiPriority w:val="0"/>
    <w:rPr>
      <w:rFonts w:asciiTheme="majorHAnsi" w:hAnsiTheme="majorHAnsi" w:eastAsiaTheme="majorEastAsia" w:cstheme="majorBidi"/>
      <w:color w:val="2E75B6" w:themeColor="accent1" w:themeShade="BF"/>
      <w:sz w:val="26"/>
      <w:szCs w:val="26"/>
    </w:rPr>
  </w:style>
  <w:style w:type="character" w:customStyle="1" w:styleId="22">
    <w:name w:val="Link da Internet"/>
    <w:basedOn w:val="3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paragraph" w:customStyle="1" w:styleId="23">
    <w:name w:val="Caption"/>
    <w:basedOn w:val="1"/>
    <w:qFormat/>
    <w:uiPriority w:val="0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24">
    <w:name w:val="Índice"/>
    <w:basedOn w:val="1"/>
    <w:qFormat/>
    <w:uiPriority w:val="0"/>
    <w:pPr>
      <w:suppressLineNumbers/>
    </w:pPr>
    <w:rPr>
      <w:rFonts w:cs="Lucida Sans"/>
    </w:rPr>
  </w:style>
  <w:style w:type="paragraph" w:customStyle="1" w:styleId="25">
    <w:name w:val="Cabeçalho e Rodapé"/>
    <w:basedOn w:val="1"/>
    <w:qFormat/>
    <w:uiPriority w:val="0"/>
  </w:style>
  <w:style w:type="paragraph" w:customStyle="1" w:styleId="26">
    <w:name w:val="Conteúdo do quadro"/>
    <w:basedOn w:val="1"/>
    <w:qFormat/>
    <w:uiPriority w:val="0"/>
  </w:style>
  <w:style w:type="character" w:customStyle="1" w:styleId="27">
    <w:name w:val="Título 2 Char1"/>
    <w:basedOn w:val="3"/>
    <w:link w:val="2"/>
    <w:semiHidden/>
    <w:qFormat/>
    <w:uiPriority w:val="9"/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character" w:customStyle="1" w:styleId="28">
    <w:name w:val="Cabeçalho Char1"/>
    <w:basedOn w:val="3"/>
    <w:link w:val="8"/>
    <w:semiHidden/>
    <w:qFormat/>
    <w:uiPriority w:val="99"/>
  </w:style>
  <w:style w:type="character" w:customStyle="1" w:styleId="29">
    <w:name w:val="Rodapé Char1"/>
    <w:basedOn w:val="3"/>
    <w:link w:val="9"/>
    <w:semiHidden/>
    <w:qFormat/>
    <w:uiPriority w:val="99"/>
  </w:style>
</w:styles>
</file>

<file path=word/_rels/document.xml.rels><?xml version="1.0" encoding="UTF-8" standalone="yes"?>
<Relationships xmlns="http://schemas.openxmlformats.org/package/2006/relationships">
    <Relationship Target="footer2.xml" Type="http://schemas.openxmlformats.org/officeDocument/2006/relationships/footer" Id="rId9"/>
    <Relationship Target="footer1.xml" Type="http://schemas.openxmlformats.org/officeDocument/2006/relationships/footer" Id="rId8"/>
    <Relationship Target="header3.xml" Type="http://schemas.openxmlformats.org/officeDocument/2006/relationships/header" Id="rId7"/>
    <Relationship Target="header2.xml" Type="http://schemas.openxmlformats.org/officeDocument/2006/relationships/header" Id="rId6"/>
    <Relationship Target="header1.xml" Type="http://schemas.openxmlformats.org/officeDocument/2006/relationships/header" Id="rId5"/>
    <Relationship Target="endnotes.xml" Type="http://schemas.openxmlformats.org/officeDocument/2006/relationships/endnotes" Id="rId4"/>
    <Relationship Target="footnotes.xml" Type="http://schemas.openxmlformats.org/officeDocument/2006/relationships/footnotes" Id="rId3"/>
    <Relationship Target="settings.xml" Type="http://schemas.openxmlformats.org/officeDocument/2006/relationships/settings" Id="rId2"/>
    <Relationship Target="fontTable.xml" Type="http://schemas.openxmlformats.org/officeDocument/2006/relationships/fontTable" Id="rId11"/>
    <Relationship Target="theme/theme1.xml" Type="http://schemas.openxmlformats.org/officeDocument/2006/relationships/theme" Id="rId10"/>
    <Relationship Target="styles.xml" Type="http://schemas.openxmlformats.org/officeDocument/2006/relationships/styles" Id="rId1"/>
</Relationships>

</file>

<file path=word/_rels/header1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Pública Informática Ltda</Company>
  <Pages>1</Pages>
  <Words>136</Words>
  <Characters>738</Characters>
  <Lines>6</Lines>
  <Paragraphs>1</Paragraphs>
  <TotalTime>31</TotalTime>
  <ScaleCrop>false</ScaleCrop>
  <LinksUpToDate>false</LinksUpToDate>
  <CharactersWithSpaces>873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2015-05-11T16:25:00Z</dcterms:created>
  <dc:creator>Italo Kauã de Melo</dc:creator>
  <cp:lastModifiedBy>Lucas.garcia</cp:lastModifiedBy>
  <dcterms:modified xsi:type="dcterms:W3CDTF">2026-04-14T13:42:22Z</dcterms:modified>
  <cp:revision>25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Pública Informática Ltda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  <property fmtid="{D5CDD505-2E9C-101B-9397-08002B2CF9AE}" pid="9" name="KSOProductBuildVer">
    <vt:lpwstr>1046-12.2.0.23196</vt:lpwstr>
  </property>
  <property fmtid="{D5CDD505-2E9C-101B-9397-08002B2CF9AE}" pid="10" name="ICV">
    <vt:lpwstr>0EFEDE1AE1384651A497C5397360D16C_13</vt:lpwstr>
  </property>
</Properties>
</file>