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no fornecimento de Medalhas Comemorativas e Condecorativas para do 38º Batalhão de Polícia Militar de Mafra-SC.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123/2026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Pregão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Eletrônico</w:t>
      </w:r>
      <w:bookmarkStart w:id="2" w:name="_GoBack"/>
      <w:bookmarkEnd w:id="2"/>
      <w:r>
        <w:rPr>
          <w:rFonts w:hint="default" w:ascii="Calibri" w:hAnsi="Calibri" w:cs="Calibri"/>
          <w:b/>
          <w:bCs/>
          <w:sz w:val="22"/>
          <w:szCs w:val="22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031/2026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R$ 28.020,20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vinte e oito mil e vinte reais e vinte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2C67B6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2026-07-29T19:18:51Z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0EFEDE1AE1384651A497C5397360D16C_13</vt:lpwstr>
  </property>
</Properties>
</file>