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283616">
        <w:rPr>
          <w:rFonts w:ascii="Times New Roman" w:eastAsia="Times New Roman" w:hAnsi="Times New Roman" w:cs="Times New Roman"/>
          <w:b/>
          <w:bCs/>
          <w:kern w:val="0"/>
          <w:sz w:val="28"/>
          <w:szCs w:val="28"/>
          <w:lang w:eastAsia="pt-BR" w:bidi="ar-SA"/>
        </w:rPr>
        <w:t>EDITAL DE LICITAÇÃO</w:t>
      </w:r>
    </w:p>
    <w:p w14:paraId="12F8CA94" w14:textId="3BB0D289"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7F5322">
        <w:rPr>
          <w:rFonts w:ascii="Times New Roman" w:eastAsia="Times New Roman" w:hAnsi="Times New Roman" w:cs="Times New Roman"/>
          <w:b/>
          <w:bCs/>
          <w:kern w:val="0"/>
          <w:lang w:eastAsia="pt-BR" w:bidi="ar-SA"/>
        </w:rPr>
        <w:t>129/2023</w:t>
      </w:r>
    </w:p>
    <w:p w14:paraId="6D804C01" w14:textId="015593AD"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7F5322">
        <w:rPr>
          <w:rFonts w:ascii="Times New Roman" w:eastAsia="Times New Roman" w:hAnsi="Times New Roman" w:cs="Times New Roman"/>
          <w:b/>
          <w:bCs/>
          <w:kern w:val="0"/>
          <w:lang w:eastAsia="pt-BR" w:bidi="ar-SA"/>
        </w:rPr>
        <w:t>129/2023</w:t>
      </w:r>
    </w:p>
    <w:p w14:paraId="67653FD8" w14:textId="77777777" w:rsidR="00E2562F" w:rsidRDefault="00303980" w:rsidP="00E8740E">
      <w:pPr>
        <w:jc w:val="center"/>
        <w:rPr>
          <w:rFonts w:hint="eastAsia"/>
          <w:b/>
          <w:bCs/>
        </w:rPr>
      </w:pPr>
      <w:r w:rsidRPr="00303980">
        <w:rPr>
          <w:b/>
          <w:bCs/>
        </w:rPr>
        <w:t>REGISTRO DE PREÇOS</w:t>
      </w:r>
    </w:p>
    <w:p w14:paraId="6DF0C410" w14:textId="58FFC63F" w:rsidR="00E8740E" w:rsidRPr="007F5322" w:rsidRDefault="00E8740E" w:rsidP="00E8740E">
      <w:pPr>
        <w:jc w:val="center"/>
        <w:rPr>
          <w:rFonts w:hint="eastAsia"/>
          <w:b/>
          <w:bCs/>
        </w:rPr>
      </w:pPr>
      <w:r w:rsidRPr="007F5322">
        <w:rPr>
          <w:b/>
          <w:bCs/>
        </w:rPr>
        <w:t>MULTIENTIDADE</w:t>
      </w:r>
    </w:p>
    <w:p w14:paraId="489E83D6" w14:textId="77777777" w:rsidR="00E8740E" w:rsidRPr="007F5322" w:rsidRDefault="00E8740E" w:rsidP="00E8740E">
      <w:pPr>
        <w:rPr>
          <w:rFonts w:hint="eastAsia"/>
        </w:rPr>
      </w:pPr>
    </w:p>
    <w:p w14:paraId="1ABB2ADB" w14:textId="77777777" w:rsidR="00E8740E" w:rsidRPr="00436368"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77777777" w:rsidR="00E8740E" w:rsidRPr="00436368"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b/>
          <w:bCs/>
          <w:kern w:val="0"/>
          <w:sz w:val="22"/>
          <w:szCs w:val="22"/>
          <w:lang w:eastAsia="pt-BR" w:bidi="ar-SA"/>
        </w:rPr>
        <w:t>O MUNICIPIO DE BENEDITO NOVO,</w:t>
      </w:r>
      <w:r w:rsidRPr="00436368">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436368">
        <w:rPr>
          <w:rFonts w:ascii="Times New Roman" w:eastAsia="Times New Roman" w:hAnsi="Times New Roman" w:cs="Times New Roman"/>
          <w:kern w:val="0"/>
          <w:sz w:val="22"/>
          <w:szCs w:val="22"/>
          <w:lang w:eastAsia="pt-BR" w:bidi="ar-SA"/>
        </w:rPr>
        <w:t>edital</w:t>
      </w:r>
      <w:r w:rsidRPr="00436368">
        <w:rPr>
          <w:rFonts w:ascii="Times New Roman" w:eastAsia="Times New Roman" w:hAnsi="Times New Roman" w:cs="Times New Roman"/>
          <w:kern w:val="0"/>
          <w:sz w:val="22"/>
          <w:szCs w:val="22"/>
          <w:lang w:eastAsia="pt-BR" w:bidi="ar-SA"/>
        </w:rPr>
        <w:t xml:space="preserve"> as condições de sua realização.</w:t>
      </w:r>
    </w:p>
    <w:p w14:paraId="3ECCA49D" w14:textId="77777777" w:rsidR="00E8740E" w:rsidRPr="00436368"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B35BC" w:rsidRPr="00E71F58" w14:paraId="725F776D" w14:textId="77777777" w:rsidTr="002438B7">
        <w:trPr>
          <w:jc w:val="center"/>
        </w:trPr>
        <w:tc>
          <w:tcPr>
            <w:tcW w:w="9628" w:type="dxa"/>
            <w:gridSpan w:val="2"/>
          </w:tcPr>
          <w:p w14:paraId="7F86D327"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PREGÃO ELETRÔNICO</w:t>
            </w:r>
          </w:p>
        </w:tc>
      </w:tr>
      <w:tr w:rsidR="000B35BC" w:rsidRPr="00E71F58" w14:paraId="5D94B8FF" w14:textId="77777777" w:rsidTr="002438B7">
        <w:trPr>
          <w:jc w:val="center"/>
        </w:trPr>
        <w:tc>
          <w:tcPr>
            <w:tcW w:w="9628" w:type="dxa"/>
            <w:gridSpan w:val="2"/>
          </w:tcPr>
          <w:p w14:paraId="53757EF7"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DE DATA E HORA</w:t>
            </w:r>
          </w:p>
        </w:tc>
      </w:tr>
      <w:tr w:rsidR="007F5322" w:rsidRPr="007F5322" w14:paraId="22761772" w14:textId="77777777" w:rsidTr="002438B7">
        <w:tblPrEx>
          <w:jc w:val="left"/>
        </w:tblPrEx>
        <w:tc>
          <w:tcPr>
            <w:tcW w:w="4829" w:type="dxa"/>
          </w:tcPr>
          <w:p w14:paraId="2D8A04BA" w14:textId="77777777" w:rsidR="000B35BC" w:rsidRPr="007F5322" w:rsidRDefault="000B35BC" w:rsidP="00AA7F85">
            <w:pPr>
              <w:jc w:val="center"/>
              <w:rPr>
                <w:rFonts w:ascii="Times New Roman" w:hAnsi="Times New Roman" w:cs="Times New Roman"/>
                <w:bCs/>
                <w:sz w:val="22"/>
                <w:szCs w:val="22"/>
              </w:rPr>
            </w:pPr>
            <w:r w:rsidRPr="007F5322">
              <w:rPr>
                <w:rFonts w:ascii="Times New Roman" w:hAnsi="Times New Roman" w:cs="Times New Roman"/>
                <w:bCs/>
                <w:sz w:val="22"/>
                <w:szCs w:val="22"/>
              </w:rPr>
              <w:t>DATA INICIAL PARA ENVIO DE PROPOSTAS</w:t>
            </w:r>
          </w:p>
        </w:tc>
        <w:tc>
          <w:tcPr>
            <w:tcW w:w="4799" w:type="dxa"/>
          </w:tcPr>
          <w:p w14:paraId="22E4113D" w14:textId="54870299" w:rsidR="000B35BC" w:rsidRPr="007F5322" w:rsidRDefault="007F5322" w:rsidP="00AA7F85">
            <w:pPr>
              <w:jc w:val="both"/>
              <w:rPr>
                <w:rFonts w:ascii="Times New Roman" w:hAnsi="Times New Roman" w:cs="Times New Roman"/>
                <w:bCs/>
                <w:sz w:val="22"/>
                <w:szCs w:val="22"/>
              </w:rPr>
            </w:pPr>
            <w:r w:rsidRPr="007F5322">
              <w:rPr>
                <w:rFonts w:ascii="Times New Roman" w:hAnsi="Times New Roman" w:cs="Times New Roman"/>
                <w:bCs/>
                <w:sz w:val="22"/>
                <w:szCs w:val="22"/>
              </w:rPr>
              <w:t>17/11</w:t>
            </w:r>
            <w:r w:rsidR="000B35BC" w:rsidRPr="007F5322">
              <w:rPr>
                <w:rFonts w:ascii="Times New Roman" w:hAnsi="Times New Roman" w:cs="Times New Roman"/>
                <w:bCs/>
                <w:sz w:val="22"/>
                <w:szCs w:val="22"/>
              </w:rPr>
              <w:t>/2023 – 08:00h – Horário de Brasília</w:t>
            </w:r>
          </w:p>
        </w:tc>
      </w:tr>
      <w:tr w:rsidR="007F5322" w:rsidRPr="007F5322" w14:paraId="68464DAD" w14:textId="77777777" w:rsidTr="002438B7">
        <w:tblPrEx>
          <w:jc w:val="left"/>
        </w:tblPrEx>
        <w:tc>
          <w:tcPr>
            <w:tcW w:w="4829" w:type="dxa"/>
          </w:tcPr>
          <w:p w14:paraId="276E326D" w14:textId="77777777" w:rsidR="000B35BC" w:rsidRPr="007F5322" w:rsidRDefault="000B35BC" w:rsidP="00AA7F85">
            <w:pPr>
              <w:jc w:val="center"/>
              <w:rPr>
                <w:rFonts w:ascii="Times New Roman" w:hAnsi="Times New Roman" w:cs="Times New Roman"/>
                <w:bCs/>
                <w:sz w:val="22"/>
                <w:szCs w:val="22"/>
              </w:rPr>
            </w:pPr>
            <w:r w:rsidRPr="007F5322">
              <w:rPr>
                <w:rFonts w:ascii="Times New Roman" w:hAnsi="Times New Roman" w:cs="Times New Roman"/>
                <w:bCs/>
                <w:sz w:val="22"/>
                <w:szCs w:val="22"/>
              </w:rPr>
              <w:t>DATA FINAL PARA ENVIO DE PROPOSTAS</w:t>
            </w:r>
          </w:p>
        </w:tc>
        <w:tc>
          <w:tcPr>
            <w:tcW w:w="4799" w:type="dxa"/>
          </w:tcPr>
          <w:p w14:paraId="49915A69" w14:textId="0EFCA624" w:rsidR="000B35BC" w:rsidRPr="007F5322" w:rsidRDefault="007F5322" w:rsidP="00AA7F85">
            <w:pPr>
              <w:jc w:val="both"/>
              <w:rPr>
                <w:rFonts w:ascii="Times New Roman" w:hAnsi="Times New Roman" w:cs="Times New Roman"/>
                <w:bCs/>
                <w:sz w:val="22"/>
                <w:szCs w:val="22"/>
              </w:rPr>
            </w:pPr>
            <w:r w:rsidRPr="007F5322">
              <w:rPr>
                <w:rFonts w:ascii="Times New Roman" w:hAnsi="Times New Roman" w:cs="Times New Roman"/>
                <w:bCs/>
                <w:sz w:val="22"/>
                <w:szCs w:val="22"/>
              </w:rPr>
              <w:t>07/12</w:t>
            </w:r>
            <w:r w:rsidR="000B35BC" w:rsidRPr="007F5322">
              <w:rPr>
                <w:rFonts w:ascii="Times New Roman" w:hAnsi="Times New Roman" w:cs="Times New Roman"/>
                <w:bCs/>
                <w:sz w:val="22"/>
                <w:szCs w:val="22"/>
              </w:rPr>
              <w:t>/2023 – 09:00h – Horário de Brasília</w:t>
            </w:r>
          </w:p>
        </w:tc>
      </w:tr>
      <w:tr w:rsidR="007F5322" w:rsidRPr="007F5322" w14:paraId="67255301" w14:textId="77777777" w:rsidTr="002438B7">
        <w:tblPrEx>
          <w:jc w:val="left"/>
        </w:tblPrEx>
        <w:tc>
          <w:tcPr>
            <w:tcW w:w="4829" w:type="dxa"/>
          </w:tcPr>
          <w:p w14:paraId="6C1ED663" w14:textId="77777777" w:rsidR="000B35BC" w:rsidRPr="007F5322" w:rsidRDefault="000B35BC" w:rsidP="00AA7F85">
            <w:pPr>
              <w:jc w:val="center"/>
              <w:rPr>
                <w:rFonts w:ascii="Times New Roman" w:hAnsi="Times New Roman" w:cs="Times New Roman"/>
                <w:bCs/>
                <w:sz w:val="22"/>
                <w:szCs w:val="22"/>
              </w:rPr>
            </w:pPr>
            <w:r w:rsidRPr="007F5322">
              <w:rPr>
                <w:rFonts w:ascii="Times New Roman" w:hAnsi="Times New Roman" w:cs="Times New Roman"/>
                <w:bCs/>
                <w:sz w:val="22"/>
                <w:szCs w:val="22"/>
              </w:rPr>
              <w:t>DATA PARA ÍNICIO DA SESSÃO PÚBLICA</w:t>
            </w:r>
          </w:p>
        </w:tc>
        <w:tc>
          <w:tcPr>
            <w:tcW w:w="4799" w:type="dxa"/>
          </w:tcPr>
          <w:p w14:paraId="76138D6C" w14:textId="3174EC44" w:rsidR="000B35BC" w:rsidRPr="007F5322" w:rsidRDefault="007F5322" w:rsidP="00AA7F85">
            <w:pPr>
              <w:jc w:val="both"/>
              <w:rPr>
                <w:rFonts w:ascii="Times New Roman" w:hAnsi="Times New Roman" w:cs="Times New Roman"/>
                <w:bCs/>
                <w:sz w:val="22"/>
                <w:szCs w:val="22"/>
              </w:rPr>
            </w:pPr>
            <w:r w:rsidRPr="007F5322">
              <w:rPr>
                <w:rFonts w:ascii="Times New Roman" w:hAnsi="Times New Roman" w:cs="Times New Roman"/>
                <w:bCs/>
                <w:sz w:val="22"/>
                <w:szCs w:val="22"/>
              </w:rPr>
              <w:t>07/12</w:t>
            </w:r>
            <w:r w:rsidR="000B35BC" w:rsidRPr="007F5322">
              <w:rPr>
                <w:rFonts w:ascii="Times New Roman" w:hAnsi="Times New Roman" w:cs="Times New Roman"/>
                <w:bCs/>
                <w:sz w:val="22"/>
                <w:szCs w:val="22"/>
              </w:rPr>
              <w:t>/2023 – 09:01h – Horário de Brasília</w:t>
            </w:r>
          </w:p>
        </w:tc>
      </w:tr>
      <w:tr w:rsidR="007F5322" w:rsidRPr="007F5322" w14:paraId="26D495B0" w14:textId="77777777" w:rsidTr="002438B7">
        <w:tblPrEx>
          <w:jc w:val="left"/>
        </w:tblPrEx>
        <w:tc>
          <w:tcPr>
            <w:tcW w:w="4829" w:type="dxa"/>
          </w:tcPr>
          <w:p w14:paraId="1DEE476D" w14:textId="77777777" w:rsidR="000B35BC" w:rsidRPr="007F5322" w:rsidRDefault="000B35BC" w:rsidP="00AA7F85">
            <w:pPr>
              <w:jc w:val="center"/>
              <w:rPr>
                <w:rFonts w:ascii="Times New Roman" w:hAnsi="Times New Roman" w:cs="Times New Roman"/>
                <w:bCs/>
                <w:sz w:val="22"/>
                <w:szCs w:val="22"/>
              </w:rPr>
            </w:pPr>
            <w:r w:rsidRPr="007F5322">
              <w:rPr>
                <w:rFonts w:ascii="Times New Roman" w:hAnsi="Times New Roman" w:cs="Times New Roman"/>
                <w:bCs/>
                <w:sz w:val="22"/>
                <w:szCs w:val="22"/>
              </w:rPr>
              <w:t>DATA PARA ÍNICIO DA DISPUTA DE LANCES</w:t>
            </w:r>
          </w:p>
        </w:tc>
        <w:tc>
          <w:tcPr>
            <w:tcW w:w="4799" w:type="dxa"/>
          </w:tcPr>
          <w:p w14:paraId="5936CFF3" w14:textId="0E329044" w:rsidR="000B35BC" w:rsidRPr="007F5322" w:rsidRDefault="007F5322" w:rsidP="00AA7F85">
            <w:pPr>
              <w:jc w:val="both"/>
              <w:rPr>
                <w:rFonts w:ascii="Times New Roman" w:hAnsi="Times New Roman" w:cs="Times New Roman"/>
                <w:bCs/>
                <w:sz w:val="22"/>
                <w:szCs w:val="22"/>
              </w:rPr>
            </w:pPr>
            <w:r w:rsidRPr="007F5322">
              <w:rPr>
                <w:rFonts w:ascii="Times New Roman" w:hAnsi="Times New Roman" w:cs="Times New Roman"/>
                <w:bCs/>
                <w:sz w:val="22"/>
                <w:szCs w:val="22"/>
              </w:rPr>
              <w:t>07/12</w:t>
            </w:r>
            <w:r w:rsidR="000B35BC" w:rsidRPr="007F5322">
              <w:rPr>
                <w:rFonts w:ascii="Times New Roman" w:hAnsi="Times New Roman" w:cs="Times New Roman"/>
                <w:bCs/>
                <w:sz w:val="22"/>
                <w:szCs w:val="22"/>
              </w:rPr>
              <w:t>/2023 – 09:01h – Horário de Brasília</w:t>
            </w:r>
          </w:p>
        </w:tc>
      </w:tr>
      <w:tr w:rsidR="000B35BC" w:rsidRPr="00E71F58" w14:paraId="6431FCD1" w14:textId="77777777" w:rsidTr="002438B7">
        <w:tblPrEx>
          <w:jc w:val="left"/>
        </w:tblPrEx>
        <w:tc>
          <w:tcPr>
            <w:tcW w:w="9628" w:type="dxa"/>
            <w:gridSpan w:val="2"/>
          </w:tcPr>
          <w:p w14:paraId="447F56CE"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DE ACESSO E OBTENÇÃO DO EDITAL</w:t>
            </w:r>
          </w:p>
        </w:tc>
      </w:tr>
      <w:tr w:rsidR="000B35BC" w:rsidRPr="00791C18" w14:paraId="4EE6E5AE" w14:textId="77777777" w:rsidTr="002438B7">
        <w:tblPrEx>
          <w:jc w:val="left"/>
        </w:tblPrEx>
        <w:tc>
          <w:tcPr>
            <w:tcW w:w="4829" w:type="dxa"/>
          </w:tcPr>
          <w:p w14:paraId="6CBCD1EA"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ENDEREÇO DA SESSÃO PÚBLICA/DISPUTA DE PREÇOS</w:t>
            </w:r>
          </w:p>
        </w:tc>
        <w:tc>
          <w:tcPr>
            <w:tcW w:w="4799" w:type="dxa"/>
          </w:tcPr>
          <w:p w14:paraId="22CDDEBE" w14:textId="77777777" w:rsidR="000B35BC" w:rsidRPr="00791C18" w:rsidRDefault="00027189" w:rsidP="00AA7F85">
            <w:pPr>
              <w:rPr>
                <w:rFonts w:ascii="Times New Roman" w:hAnsi="Times New Roman" w:cs="Times New Roman"/>
                <w:bCs/>
                <w:color w:val="000000"/>
                <w:sz w:val="22"/>
                <w:szCs w:val="22"/>
              </w:rPr>
            </w:pPr>
            <w:hyperlink r:id="rId7" w:history="1">
              <w:r w:rsidR="000B35BC" w:rsidRPr="00791C18">
                <w:rPr>
                  <w:rStyle w:val="Hyperlink"/>
                  <w:rFonts w:ascii="Times New Roman" w:hAnsi="Times New Roman" w:cs="Times New Roman"/>
                  <w:bCs/>
                  <w:sz w:val="22"/>
                  <w:szCs w:val="22"/>
                </w:rPr>
                <w:t>www.comprasbr.com.br</w:t>
              </w:r>
            </w:hyperlink>
          </w:p>
        </w:tc>
      </w:tr>
      <w:tr w:rsidR="000B35BC" w:rsidRPr="00791C18" w14:paraId="64E5BD8D" w14:textId="77777777" w:rsidTr="002438B7">
        <w:tblPrEx>
          <w:jc w:val="left"/>
        </w:tblPrEx>
        <w:tc>
          <w:tcPr>
            <w:tcW w:w="4829" w:type="dxa"/>
          </w:tcPr>
          <w:p w14:paraId="0B062911" w14:textId="44374F3B"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ACESSO AO EDITAL</w:t>
            </w:r>
            <w:r w:rsidR="00B905E9">
              <w:rPr>
                <w:rFonts w:ascii="Times New Roman" w:hAnsi="Times New Roman" w:cs="Times New Roman"/>
                <w:bCs/>
                <w:color w:val="000000"/>
                <w:sz w:val="22"/>
                <w:szCs w:val="22"/>
              </w:rPr>
              <w:t xml:space="preserve"> </w:t>
            </w:r>
          </w:p>
        </w:tc>
        <w:tc>
          <w:tcPr>
            <w:tcW w:w="4799" w:type="dxa"/>
          </w:tcPr>
          <w:p w14:paraId="06623763" w14:textId="77777777" w:rsidR="000B35BC" w:rsidRPr="00791C18" w:rsidRDefault="00027189" w:rsidP="00AA7F85">
            <w:pPr>
              <w:jc w:val="both"/>
              <w:rPr>
                <w:rFonts w:ascii="Times New Roman" w:hAnsi="Times New Roman" w:cs="Times New Roman"/>
                <w:bCs/>
                <w:color w:val="000000"/>
                <w:sz w:val="22"/>
                <w:szCs w:val="22"/>
              </w:rPr>
            </w:pPr>
            <w:hyperlink r:id="rId8" w:history="1">
              <w:r w:rsidR="000B35BC" w:rsidRPr="00791C18">
                <w:rPr>
                  <w:rStyle w:val="Hyperlink"/>
                  <w:rFonts w:ascii="Times New Roman" w:hAnsi="Times New Roman" w:cs="Times New Roman"/>
                  <w:bCs/>
                  <w:sz w:val="22"/>
                  <w:szCs w:val="22"/>
                </w:rPr>
                <w:t>www.comprasbr.com.br</w:t>
              </w:r>
            </w:hyperlink>
            <w:r w:rsidR="000B35BC" w:rsidRPr="00791C18">
              <w:rPr>
                <w:rFonts w:ascii="Times New Roman" w:hAnsi="Times New Roman" w:cs="Times New Roman"/>
                <w:bCs/>
                <w:color w:val="000000"/>
                <w:sz w:val="22"/>
                <w:szCs w:val="22"/>
              </w:rPr>
              <w:t xml:space="preserve"> </w:t>
            </w:r>
            <w:hyperlink r:id="rId9" w:history="1">
              <w:r w:rsidR="000B35BC" w:rsidRPr="00791C18">
                <w:rPr>
                  <w:rStyle w:val="Hyperlink"/>
                  <w:rFonts w:ascii="Times New Roman" w:hAnsi="Times New Roman" w:cs="Times New Roman"/>
                  <w:bCs/>
                  <w:sz w:val="22"/>
                  <w:szCs w:val="22"/>
                </w:rPr>
                <w:t>www.beneditonovo.sc.gov.br</w:t>
              </w:r>
            </w:hyperlink>
          </w:p>
          <w:p w14:paraId="00F38C03" w14:textId="77777777" w:rsidR="000B35BC" w:rsidRPr="00791C18" w:rsidRDefault="00027189" w:rsidP="00AA7F85">
            <w:pPr>
              <w:jc w:val="both"/>
              <w:rPr>
                <w:rFonts w:ascii="Times New Roman" w:hAnsi="Times New Roman" w:cs="Times New Roman"/>
                <w:bCs/>
                <w:color w:val="000000"/>
                <w:sz w:val="22"/>
                <w:szCs w:val="22"/>
              </w:rPr>
            </w:pPr>
            <w:hyperlink r:id="rId10" w:history="1">
              <w:r w:rsidR="000B35BC" w:rsidRPr="00791C18">
                <w:rPr>
                  <w:rStyle w:val="Hyperlink"/>
                  <w:rFonts w:ascii="Times New Roman" w:hAnsi="Times New Roman" w:cs="Times New Roman"/>
                  <w:bCs/>
                  <w:sz w:val="22"/>
                  <w:szCs w:val="22"/>
                </w:rPr>
                <w:t>www.pncp.gov.br</w:t>
              </w:r>
            </w:hyperlink>
            <w:r w:rsidR="000B35BC" w:rsidRPr="00791C18">
              <w:rPr>
                <w:rFonts w:ascii="Times New Roman" w:hAnsi="Times New Roman" w:cs="Times New Roman"/>
                <w:bCs/>
                <w:color w:val="000000"/>
                <w:sz w:val="22"/>
                <w:szCs w:val="22"/>
              </w:rPr>
              <w:t xml:space="preserve"> </w:t>
            </w:r>
          </w:p>
          <w:p w14:paraId="1A4F07AA" w14:textId="77777777" w:rsidR="000B35BC" w:rsidRPr="00791C18" w:rsidRDefault="00027189" w:rsidP="00AA7F85">
            <w:pPr>
              <w:jc w:val="both"/>
              <w:rPr>
                <w:rFonts w:ascii="Times New Roman" w:hAnsi="Times New Roman" w:cs="Times New Roman"/>
                <w:bCs/>
                <w:color w:val="000000"/>
                <w:sz w:val="22"/>
                <w:szCs w:val="22"/>
              </w:rPr>
            </w:pPr>
            <w:hyperlink r:id="rId11" w:history="1">
              <w:r w:rsidR="000B35BC" w:rsidRPr="00791C18">
                <w:rPr>
                  <w:rStyle w:val="Hyperlink"/>
                  <w:rFonts w:ascii="Times New Roman" w:hAnsi="Times New Roman" w:cs="Times New Roman"/>
                  <w:bCs/>
                  <w:sz w:val="22"/>
                  <w:szCs w:val="22"/>
                </w:rPr>
                <w:t>www.diariomunicipal.sc.gov.br</w:t>
              </w:r>
            </w:hyperlink>
            <w:r w:rsidR="000B35BC" w:rsidRPr="00791C18">
              <w:rPr>
                <w:rFonts w:ascii="Times New Roman" w:hAnsi="Times New Roman" w:cs="Times New Roman"/>
                <w:bCs/>
                <w:color w:val="000000"/>
                <w:sz w:val="22"/>
                <w:szCs w:val="22"/>
              </w:rPr>
              <w:t xml:space="preserve">  </w:t>
            </w:r>
          </w:p>
        </w:tc>
      </w:tr>
      <w:tr w:rsidR="000B35BC" w:rsidRPr="00791C18" w14:paraId="3D8F6E4D" w14:textId="77777777" w:rsidTr="002438B7">
        <w:tblPrEx>
          <w:jc w:val="left"/>
        </w:tblPrEx>
        <w:tc>
          <w:tcPr>
            <w:tcW w:w="4829" w:type="dxa"/>
          </w:tcPr>
          <w:p w14:paraId="5CA5C9C9"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CONSULTAS/ESCLARECIMENTOS</w:t>
            </w:r>
          </w:p>
        </w:tc>
        <w:tc>
          <w:tcPr>
            <w:tcW w:w="4799" w:type="dxa"/>
          </w:tcPr>
          <w:p w14:paraId="5F3B1A68" w14:textId="77777777" w:rsidR="000B35BC" w:rsidRPr="00791C18" w:rsidRDefault="00027189" w:rsidP="00AA7F85">
            <w:pPr>
              <w:jc w:val="both"/>
              <w:rPr>
                <w:rFonts w:ascii="Times New Roman" w:hAnsi="Times New Roman" w:cs="Times New Roman"/>
                <w:bCs/>
                <w:color w:val="000000"/>
                <w:sz w:val="22"/>
                <w:szCs w:val="22"/>
              </w:rPr>
            </w:pPr>
            <w:hyperlink r:id="rId12" w:history="1">
              <w:r w:rsidR="000B35BC" w:rsidRPr="00791C18">
                <w:rPr>
                  <w:rStyle w:val="Hyperlink"/>
                  <w:rFonts w:ascii="Times New Roman" w:hAnsi="Times New Roman" w:cs="Times New Roman"/>
                  <w:bCs/>
                  <w:sz w:val="22"/>
                  <w:szCs w:val="22"/>
                </w:rPr>
                <w:t>licita@beneditonovo.sc.gov.br</w:t>
              </w:r>
            </w:hyperlink>
          </w:p>
          <w:p w14:paraId="7970E151" w14:textId="77777777" w:rsidR="000B35BC" w:rsidRPr="00791C18" w:rsidRDefault="00027189" w:rsidP="00AA7F85">
            <w:pPr>
              <w:jc w:val="both"/>
              <w:rPr>
                <w:rFonts w:ascii="Times New Roman" w:hAnsi="Times New Roman" w:cs="Times New Roman"/>
                <w:bCs/>
                <w:color w:val="000000"/>
                <w:sz w:val="22"/>
                <w:szCs w:val="22"/>
              </w:rPr>
            </w:pPr>
            <w:hyperlink r:id="rId13" w:history="1">
              <w:r w:rsidR="000B35BC" w:rsidRPr="00791C18">
                <w:rPr>
                  <w:rStyle w:val="Hyperlink"/>
                  <w:rFonts w:ascii="Times New Roman" w:hAnsi="Times New Roman" w:cs="Times New Roman"/>
                  <w:bCs/>
                  <w:sz w:val="22"/>
                  <w:szCs w:val="22"/>
                </w:rPr>
                <w:t>licitacao2@beneditonovo.sc.gov.br</w:t>
              </w:r>
            </w:hyperlink>
          </w:p>
          <w:p w14:paraId="7A80E2F3" w14:textId="5DC65C2E" w:rsidR="000B35BC" w:rsidRPr="00791C18" w:rsidRDefault="000B35BC" w:rsidP="00AA7F85">
            <w:pPr>
              <w:jc w:val="both"/>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Fone: (47) 3385-0487, ramal 2008 e 2079</w:t>
            </w:r>
          </w:p>
        </w:tc>
      </w:tr>
      <w:tr w:rsidR="000B35BC" w:rsidRPr="00E71F58" w14:paraId="5DAFD0AE" w14:textId="77777777" w:rsidTr="002438B7">
        <w:tblPrEx>
          <w:jc w:val="left"/>
        </w:tblPrEx>
        <w:tc>
          <w:tcPr>
            <w:tcW w:w="9628" w:type="dxa"/>
            <w:gridSpan w:val="2"/>
          </w:tcPr>
          <w:p w14:paraId="42875AB6"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GERAIS DA LICITAÇÃO</w:t>
            </w:r>
          </w:p>
        </w:tc>
      </w:tr>
      <w:tr w:rsidR="000B35BC" w:rsidRPr="00791C18" w14:paraId="578169F0" w14:textId="77777777" w:rsidTr="002438B7">
        <w:tblPrEx>
          <w:jc w:val="left"/>
        </w:tblPrEx>
        <w:tc>
          <w:tcPr>
            <w:tcW w:w="4829" w:type="dxa"/>
          </w:tcPr>
          <w:p w14:paraId="3CE597E0"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REGISTRO DE PREÇOS</w:t>
            </w:r>
          </w:p>
        </w:tc>
        <w:tc>
          <w:tcPr>
            <w:tcW w:w="4799" w:type="dxa"/>
          </w:tcPr>
          <w:p w14:paraId="4F003F18" w14:textId="2F7BF932"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SIM</w:t>
            </w:r>
          </w:p>
        </w:tc>
      </w:tr>
      <w:tr w:rsidR="000B35BC" w:rsidRPr="00791C18" w14:paraId="507DD68B" w14:textId="77777777" w:rsidTr="002438B7">
        <w:tblPrEx>
          <w:jc w:val="left"/>
        </w:tblPrEx>
        <w:tc>
          <w:tcPr>
            <w:tcW w:w="4829" w:type="dxa"/>
          </w:tcPr>
          <w:p w14:paraId="1AC9FD72"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FORMA DE JULGAMENTO</w:t>
            </w:r>
          </w:p>
        </w:tc>
        <w:tc>
          <w:tcPr>
            <w:tcW w:w="4799" w:type="dxa"/>
          </w:tcPr>
          <w:p w14:paraId="520CCF69" w14:textId="6FEC174A" w:rsidR="000B35BC" w:rsidRPr="00791C18" w:rsidRDefault="000B35BC" w:rsidP="002B763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MENOR PREÇO POR ITEM</w:t>
            </w:r>
          </w:p>
        </w:tc>
      </w:tr>
      <w:tr w:rsidR="000B35BC" w:rsidRPr="00791C18" w14:paraId="7A4FBD38" w14:textId="77777777" w:rsidTr="002438B7">
        <w:tblPrEx>
          <w:jc w:val="left"/>
        </w:tblPrEx>
        <w:tc>
          <w:tcPr>
            <w:tcW w:w="4829" w:type="dxa"/>
          </w:tcPr>
          <w:p w14:paraId="069C85D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FORMA DE FORNECIMENTO</w:t>
            </w:r>
          </w:p>
        </w:tc>
        <w:tc>
          <w:tcPr>
            <w:tcW w:w="4799" w:type="dxa"/>
          </w:tcPr>
          <w:p w14:paraId="3DC644F2" w14:textId="3775E94F"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PARCELADA DE ACORDO COM AS NECESSIDADES</w:t>
            </w:r>
          </w:p>
        </w:tc>
      </w:tr>
      <w:tr w:rsidR="000B35BC" w:rsidRPr="00791C18" w14:paraId="7C0044CF" w14:textId="77777777" w:rsidTr="002438B7">
        <w:tblPrEx>
          <w:jc w:val="left"/>
        </w:tblPrEx>
        <w:tc>
          <w:tcPr>
            <w:tcW w:w="4829" w:type="dxa"/>
          </w:tcPr>
          <w:p w14:paraId="601B0E38"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CONTRATO/VIGÊNCIA</w:t>
            </w:r>
          </w:p>
        </w:tc>
        <w:tc>
          <w:tcPr>
            <w:tcW w:w="4799" w:type="dxa"/>
          </w:tcPr>
          <w:p w14:paraId="08FD645F" w14:textId="4BED18B6"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NÃO</w:t>
            </w:r>
          </w:p>
        </w:tc>
      </w:tr>
      <w:tr w:rsidR="000B35BC" w:rsidRPr="00791C18" w14:paraId="011D89A6" w14:textId="77777777" w:rsidTr="002438B7">
        <w:tblPrEx>
          <w:jc w:val="left"/>
        </w:tblPrEx>
        <w:tc>
          <w:tcPr>
            <w:tcW w:w="4829" w:type="dxa"/>
          </w:tcPr>
          <w:p w14:paraId="315CB129" w14:textId="573D43DE"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ATA DE REGISTRO DE PREÇOS</w:t>
            </w:r>
          </w:p>
        </w:tc>
        <w:tc>
          <w:tcPr>
            <w:tcW w:w="4799" w:type="dxa"/>
          </w:tcPr>
          <w:p w14:paraId="4C054464" w14:textId="0EF58C29" w:rsidR="000B35BC" w:rsidRPr="00791C18" w:rsidRDefault="002B7635" w:rsidP="00AA7F85">
            <w:pPr>
              <w:jc w:val="center"/>
              <w:rPr>
                <w:rFonts w:ascii="Times New Roman" w:hAnsi="Times New Roman" w:cs="Times New Roman"/>
                <w:bCs/>
                <w:color w:val="000000"/>
                <w:sz w:val="22"/>
                <w:szCs w:val="22"/>
              </w:rPr>
            </w:pPr>
            <w:r>
              <w:rPr>
                <w:rFonts w:ascii="Times New Roman" w:hAnsi="Times New Roman" w:cs="Times New Roman"/>
                <w:bCs/>
                <w:color w:val="000000"/>
                <w:sz w:val="22"/>
                <w:szCs w:val="22"/>
              </w:rPr>
              <w:t>SIM</w:t>
            </w:r>
          </w:p>
        </w:tc>
      </w:tr>
      <w:tr w:rsidR="000B35BC" w:rsidRPr="00791C18" w14:paraId="3E0D607C" w14:textId="77777777" w:rsidTr="002438B7">
        <w:tblPrEx>
          <w:jc w:val="left"/>
        </w:tblPrEx>
        <w:tc>
          <w:tcPr>
            <w:tcW w:w="4829" w:type="dxa"/>
          </w:tcPr>
          <w:p w14:paraId="65364632"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LICITAÇÃO EXCLUSIVA PARA MEI, ME OU EPP</w:t>
            </w:r>
          </w:p>
        </w:tc>
        <w:tc>
          <w:tcPr>
            <w:tcW w:w="4799" w:type="dxa"/>
          </w:tcPr>
          <w:p w14:paraId="6E2FE266" w14:textId="306BC29E" w:rsidR="000B35BC" w:rsidRPr="00791C18" w:rsidRDefault="009474B0" w:rsidP="00AA7F85">
            <w:pPr>
              <w:jc w:val="center"/>
              <w:rPr>
                <w:rFonts w:ascii="Times New Roman" w:hAnsi="Times New Roman" w:cs="Times New Roman"/>
                <w:bCs/>
                <w:color w:val="000000"/>
                <w:sz w:val="22"/>
                <w:szCs w:val="22"/>
              </w:rPr>
            </w:pPr>
            <w:r>
              <w:rPr>
                <w:rFonts w:ascii="Times New Roman" w:hAnsi="Times New Roman" w:cs="Times New Roman"/>
                <w:bCs/>
                <w:sz w:val="22"/>
                <w:szCs w:val="22"/>
              </w:rPr>
              <w:t xml:space="preserve">SOMENTE </w:t>
            </w:r>
            <w:r w:rsidRPr="00D86F24">
              <w:rPr>
                <w:rFonts w:ascii="Times New Roman" w:hAnsi="Times New Roman" w:cs="Times New Roman"/>
                <w:bCs/>
                <w:sz w:val="22"/>
                <w:szCs w:val="22"/>
              </w:rPr>
              <w:t xml:space="preserve">PARA OS ITENS COM VALOR </w:t>
            </w:r>
            <w:r>
              <w:rPr>
                <w:rFonts w:ascii="Times New Roman" w:hAnsi="Times New Roman" w:cs="Times New Roman"/>
                <w:bCs/>
                <w:sz w:val="22"/>
                <w:szCs w:val="22"/>
              </w:rPr>
              <w:t xml:space="preserve">TOTAL </w:t>
            </w:r>
            <w:r w:rsidRPr="00D86F24">
              <w:rPr>
                <w:rFonts w:ascii="Times New Roman" w:hAnsi="Times New Roman" w:cs="Times New Roman"/>
                <w:bCs/>
                <w:sz w:val="22"/>
                <w:szCs w:val="22"/>
              </w:rPr>
              <w:t xml:space="preserve">ESTIMADO </w:t>
            </w:r>
            <w:r>
              <w:rPr>
                <w:rFonts w:ascii="Times New Roman" w:hAnsi="Times New Roman" w:cs="Times New Roman"/>
                <w:bCs/>
                <w:sz w:val="22"/>
                <w:szCs w:val="22"/>
              </w:rPr>
              <w:t xml:space="preserve">ATÉ </w:t>
            </w:r>
            <w:r w:rsidRPr="00D86F24">
              <w:rPr>
                <w:rFonts w:ascii="Times New Roman" w:hAnsi="Times New Roman" w:cs="Times New Roman"/>
                <w:bCs/>
                <w:sz w:val="22"/>
                <w:szCs w:val="22"/>
              </w:rPr>
              <w:t>R$ 80.000,00</w:t>
            </w:r>
          </w:p>
        </w:tc>
      </w:tr>
      <w:tr w:rsidR="000B35BC" w:rsidRPr="00791C18" w14:paraId="4BE6F82B" w14:textId="77777777" w:rsidTr="002438B7">
        <w:tblPrEx>
          <w:jc w:val="left"/>
        </w:tblPrEx>
        <w:tc>
          <w:tcPr>
            <w:tcW w:w="4829" w:type="dxa"/>
          </w:tcPr>
          <w:p w14:paraId="223B5196"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COTA RESERVADA PARA MEI, ME OU EPP</w:t>
            </w:r>
          </w:p>
        </w:tc>
        <w:tc>
          <w:tcPr>
            <w:tcW w:w="4799" w:type="dxa"/>
          </w:tcPr>
          <w:p w14:paraId="58B5A77B" w14:textId="39A8C0FC" w:rsidR="000B35BC" w:rsidRPr="00791C18" w:rsidRDefault="000B35BC" w:rsidP="002B763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SIM</w:t>
            </w:r>
          </w:p>
        </w:tc>
      </w:tr>
      <w:tr w:rsidR="000B35BC" w:rsidRPr="00791C18" w14:paraId="4874F400" w14:textId="77777777" w:rsidTr="002438B7">
        <w:tblPrEx>
          <w:jc w:val="left"/>
        </w:tblPrEx>
        <w:tc>
          <w:tcPr>
            <w:tcW w:w="4829" w:type="dxa"/>
          </w:tcPr>
          <w:p w14:paraId="629311EB"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MODO DE DISPUTA</w:t>
            </w:r>
          </w:p>
        </w:tc>
        <w:tc>
          <w:tcPr>
            <w:tcW w:w="4799" w:type="dxa"/>
          </w:tcPr>
          <w:p w14:paraId="3F234E05" w14:textId="1956844C" w:rsidR="000B35BC" w:rsidRPr="00791C18" w:rsidRDefault="000B35BC" w:rsidP="002B763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ABERTO</w:t>
            </w:r>
          </w:p>
        </w:tc>
      </w:tr>
      <w:tr w:rsidR="000B35BC" w:rsidRPr="00791C18" w14:paraId="427355A4" w14:textId="77777777" w:rsidTr="002438B7">
        <w:tblPrEx>
          <w:jc w:val="left"/>
        </w:tblPrEx>
        <w:tc>
          <w:tcPr>
            <w:tcW w:w="4829" w:type="dxa"/>
          </w:tcPr>
          <w:p w14:paraId="49C18A34"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INTERVALO MÍNIMO DE DIFERENÇA DE VALORES ENTRE OS LANCES</w:t>
            </w:r>
          </w:p>
        </w:tc>
        <w:tc>
          <w:tcPr>
            <w:tcW w:w="4799" w:type="dxa"/>
          </w:tcPr>
          <w:p w14:paraId="20DFBD7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R$ 0,01</w:t>
            </w:r>
          </w:p>
        </w:tc>
      </w:tr>
      <w:tr w:rsidR="000B35BC" w:rsidRPr="00791C18" w14:paraId="06F2789D" w14:textId="77777777" w:rsidTr="002438B7">
        <w:tblPrEx>
          <w:jc w:val="left"/>
        </w:tblPrEx>
        <w:tc>
          <w:tcPr>
            <w:tcW w:w="4829" w:type="dxa"/>
          </w:tcPr>
          <w:p w14:paraId="5DA95A4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FUNDAMENTAÇÃO</w:t>
            </w:r>
          </w:p>
        </w:tc>
        <w:tc>
          <w:tcPr>
            <w:tcW w:w="4799" w:type="dxa"/>
          </w:tcPr>
          <w:p w14:paraId="44F85C1C"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eastAsia="Times New Roman" w:hAnsi="Times New Roman" w:cs="Times New Roman"/>
                <w:bCs/>
                <w:kern w:val="0"/>
                <w:sz w:val="22"/>
                <w:szCs w:val="22"/>
                <w:lang w:eastAsia="pt-BR" w:bidi="ar-SA"/>
              </w:rPr>
              <w:t>Lei Federal nº 14.133/2021, Decretos Municipais nº 043/2023 e 044/2023 e</w:t>
            </w:r>
            <w:r w:rsidRPr="00791C18">
              <w:rPr>
                <w:rFonts w:ascii="Times New Roman" w:eastAsia="Times New Roman" w:hAnsi="Times New Roman" w:cs="Times New Roman"/>
                <w:bCs/>
                <w:kern w:val="0"/>
                <w:sz w:val="22"/>
                <w:szCs w:val="22"/>
                <w:lang w:eastAsia="pt-BR"/>
              </w:rPr>
              <w:t xml:space="preserve"> </w:t>
            </w:r>
            <w:r w:rsidRPr="00791C18">
              <w:rPr>
                <w:rFonts w:ascii="Times New Roman" w:eastAsia="Times New Roman" w:hAnsi="Times New Roman" w:cs="Times New Roman"/>
                <w:bCs/>
                <w:kern w:val="0"/>
                <w:sz w:val="22"/>
                <w:szCs w:val="22"/>
                <w:lang w:eastAsia="pt-BR" w:bidi="ar-SA"/>
              </w:rPr>
              <w:t>Lei Complementar nº 123/2006 e suas alterações.</w:t>
            </w:r>
          </w:p>
        </w:tc>
      </w:tr>
    </w:tbl>
    <w:p w14:paraId="7FA47A92" w14:textId="77777777" w:rsidR="00E8740E" w:rsidRPr="00436368" w:rsidRDefault="00E8740E" w:rsidP="00E8740E">
      <w:pPr>
        <w:rPr>
          <w:rFonts w:ascii="Times New Roman" w:hAnsi="Times New Roman" w:cs="Times New Roman"/>
          <w:sz w:val="22"/>
          <w:szCs w:val="22"/>
        </w:rPr>
      </w:pPr>
    </w:p>
    <w:p w14:paraId="63FF3078" w14:textId="7A361E9D" w:rsidR="00E8740E" w:rsidRPr="00436368" w:rsidRDefault="002E0811"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1</w:t>
      </w:r>
      <w:r w:rsidR="007E070D">
        <w:rPr>
          <w:rFonts w:ascii="Times New Roman" w:eastAsia="Times New Roman" w:hAnsi="Times New Roman" w:cs="Times New Roman"/>
          <w:b/>
          <w:bCs/>
          <w:kern w:val="0"/>
          <w:sz w:val="22"/>
          <w:szCs w:val="22"/>
          <w:lang w:eastAsia="pt-BR" w:bidi="ar-SA"/>
        </w:rPr>
        <w:t>.</w:t>
      </w:r>
      <w:r w:rsidR="00E8740E" w:rsidRPr="00436368">
        <w:rPr>
          <w:rFonts w:ascii="Times New Roman" w:eastAsia="Times New Roman" w:hAnsi="Times New Roman" w:cs="Times New Roman"/>
          <w:b/>
          <w:bCs/>
          <w:kern w:val="0"/>
          <w:sz w:val="22"/>
          <w:szCs w:val="22"/>
          <w:lang w:eastAsia="pt-BR" w:bidi="ar-SA"/>
        </w:rPr>
        <w:t xml:space="preserve"> DO OBJETO</w:t>
      </w:r>
    </w:p>
    <w:p w14:paraId="4FF34821" w14:textId="4315AD3A" w:rsidR="00E8740E" w:rsidRPr="002B7635" w:rsidRDefault="002E0811" w:rsidP="00E8740E">
      <w:pPr>
        <w:jc w:val="both"/>
        <w:rPr>
          <w:rFonts w:ascii="Times New Roman" w:hAnsi="Times New Roman" w:cs="Times New Roman"/>
          <w:sz w:val="22"/>
          <w:szCs w:val="22"/>
        </w:rPr>
      </w:pPr>
      <w:r>
        <w:rPr>
          <w:rFonts w:ascii="Times New Roman" w:eastAsia="Times New Roman" w:hAnsi="Times New Roman" w:cs="Times New Roman"/>
          <w:kern w:val="0"/>
          <w:sz w:val="22"/>
          <w:szCs w:val="22"/>
          <w:lang w:eastAsia="pt-BR" w:bidi="ar-SA"/>
        </w:rPr>
        <w:t>1</w:t>
      </w:r>
      <w:r w:rsidR="00E8740E" w:rsidRPr="00436368">
        <w:rPr>
          <w:rFonts w:ascii="Times New Roman" w:eastAsia="Times New Roman" w:hAnsi="Times New Roman" w:cs="Times New Roman"/>
          <w:kern w:val="0"/>
          <w:sz w:val="22"/>
          <w:szCs w:val="22"/>
          <w:lang w:eastAsia="pt-BR" w:bidi="ar-SA"/>
        </w:rPr>
        <w:t xml:space="preserve">.1 - A presente </w:t>
      </w:r>
      <w:r w:rsidR="00F05185">
        <w:rPr>
          <w:rFonts w:ascii="Times New Roman" w:eastAsia="Times New Roman" w:hAnsi="Times New Roman" w:cs="Times New Roman"/>
          <w:kern w:val="0"/>
          <w:sz w:val="22"/>
          <w:szCs w:val="22"/>
          <w:lang w:eastAsia="pt-BR" w:bidi="ar-SA"/>
        </w:rPr>
        <w:t>l</w:t>
      </w:r>
      <w:r w:rsidR="00E8740E" w:rsidRPr="00436368">
        <w:rPr>
          <w:rFonts w:ascii="Times New Roman" w:eastAsia="Times New Roman" w:hAnsi="Times New Roman" w:cs="Times New Roman"/>
          <w:kern w:val="0"/>
          <w:sz w:val="22"/>
          <w:szCs w:val="22"/>
          <w:lang w:eastAsia="pt-BR" w:bidi="ar-SA"/>
        </w:rPr>
        <w:t xml:space="preserve">icitação tem por finalidade </w:t>
      </w:r>
      <w:r w:rsidR="00C3063F">
        <w:rPr>
          <w:rFonts w:ascii="Times New Roman" w:eastAsia="Times New Roman" w:hAnsi="Times New Roman" w:cs="Times New Roman"/>
          <w:kern w:val="0"/>
          <w:sz w:val="22"/>
          <w:szCs w:val="22"/>
          <w:lang w:eastAsia="pt-BR" w:bidi="ar-SA"/>
        </w:rPr>
        <w:t>o</w:t>
      </w:r>
      <w:r w:rsidR="00E8740E" w:rsidRPr="00436368">
        <w:rPr>
          <w:rFonts w:ascii="Times New Roman" w:eastAsia="Times New Roman" w:hAnsi="Times New Roman" w:cs="Times New Roman"/>
          <w:kern w:val="0"/>
          <w:sz w:val="22"/>
          <w:szCs w:val="22"/>
          <w:lang w:eastAsia="pt-BR" w:bidi="ar-SA"/>
        </w:rPr>
        <w:t xml:space="preserve"> </w:t>
      </w:r>
      <w:r w:rsidR="007F5322">
        <w:rPr>
          <w:rFonts w:ascii="Times New Roman" w:eastAsia="Times New Roman" w:hAnsi="Times New Roman" w:cs="Times New Roman"/>
          <w:kern w:val="0"/>
          <w:sz w:val="22"/>
          <w:szCs w:val="22"/>
          <w:lang w:eastAsia="pt-BR" w:bidi="ar-SA"/>
        </w:rPr>
        <w:t>REGISTRO DE PREÇOS PARA FUTURAS E EVENTUAIS AQUISIÇÕES DE MATERIAIS E SERVIÇOS GRÁFICOS PARA ATENDER AS NECESSIDADES DA DIVERSAS SECRETARIAS E SETORES</w:t>
      </w:r>
      <w:r w:rsidR="00E8740E" w:rsidRPr="00436368">
        <w:rPr>
          <w:rFonts w:ascii="Times New Roman" w:eastAsia="Times New Roman" w:hAnsi="Times New Roman" w:cs="Times New Roman"/>
          <w:kern w:val="0"/>
          <w:sz w:val="22"/>
          <w:szCs w:val="22"/>
          <w:lang w:eastAsia="pt-BR" w:bidi="ar-SA"/>
        </w:rPr>
        <w:t xml:space="preserve">, conforme quantidades e características técnicas descritas no </w:t>
      </w:r>
      <w:r w:rsidR="00E8740E" w:rsidRPr="002B7635">
        <w:rPr>
          <w:rFonts w:ascii="Times New Roman" w:eastAsia="Times New Roman" w:hAnsi="Times New Roman" w:cs="Times New Roman"/>
          <w:kern w:val="0"/>
          <w:sz w:val="22"/>
          <w:szCs w:val="22"/>
          <w:lang w:eastAsia="pt-BR" w:bidi="ar-SA"/>
        </w:rPr>
        <w:t xml:space="preserve">Anexo I – Termo de Referência deste </w:t>
      </w:r>
      <w:r w:rsidR="00226B35" w:rsidRPr="002B7635">
        <w:rPr>
          <w:rFonts w:ascii="Times New Roman" w:eastAsia="Times New Roman" w:hAnsi="Times New Roman" w:cs="Times New Roman"/>
          <w:kern w:val="0"/>
          <w:sz w:val="22"/>
          <w:szCs w:val="22"/>
          <w:lang w:eastAsia="pt-BR" w:bidi="ar-SA"/>
        </w:rPr>
        <w:t>edital</w:t>
      </w:r>
      <w:r w:rsidR="00E8740E" w:rsidRPr="002B7635">
        <w:rPr>
          <w:rFonts w:ascii="Times New Roman" w:eastAsia="Times New Roman" w:hAnsi="Times New Roman" w:cs="Times New Roman"/>
          <w:kern w:val="0"/>
          <w:sz w:val="22"/>
          <w:szCs w:val="22"/>
          <w:lang w:eastAsia="pt-BR" w:bidi="ar-SA"/>
        </w:rPr>
        <w:t xml:space="preserve">. </w:t>
      </w:r>
    </w:p>
    <w:p w14:paraId="68E7F104" w14:textId="50A168ED" w:rsidR="00DC37F2" w:rsidRPr="002B7635" w:rsidRDefault="002E0811" w:rsidP="00DC37F2">
      <w:pPr>
        <w:widowControl/>
        <w:pBdr>
          <w:top w:val="nil"/>
          <w:left w:val="nil"/>
          <w:bottom w:val="nil"/>
          <w:right w:val="nil"/>
          <w:between w:val="nil"/>
        </w:pBdr>
        <w:ind w:hanging="2"/>
        <w:jc w:val="both"/>
        <w:rPr>
          <w:rFonts w:ascii="Times New Roman" w:eastAsia="Times New Roman" w:hAnsi="Times New Roman" w:cs="Times New Roman"/>
          <w:sz w:val="22"/>
          <w:szCs w:val="22"/>
        </w:rPr>
      </w:pPr>
      <w:r w:rsidRPr="002B7635">
        <w:rPr>
          <w:rFonts w:ascii="Times New Roman" w:eastAsia="Times New Roman" w:hAnsi="Times New Roman" w:cs="Times New Roman"/>
          <w:sz w:val="22"/>
          <w:szCs w:val="22"/>
        </w:rPr>
        <w:t>1</w:t>
      </w:r>
      <w:r w:rsidR="00DC37F2" w:rsidRPr="002B7635">
        <w:rPr>
          <w:rFonts w:ascii="Times New Roman" w:eastAsia="Times New Roman" w:hAnsi="Times New Roman" w:cs="Times New Roman"/>
          <w:sz w:val="22"/>
          <w:szCs w:val="22"/>
        </w:rPr>
        <w:t>.2 -</w:t>
      </w:r>
      <w:r w:rsidR="00DC37F2" w:rsidRPr="002B7635">
        <w:rPr>
          <w:rFonts w:ascii="Times New Roman" w:eastAsia="Times New Roman" w:hAnsi="Times New Roman" w:cs="Times New Roman"/>
          <w:b/>
          <w:sz w:val="22"/>
          <w:szCs w:val="22"/>
        </w:rPr>
        <w:t xml:space="preserve"> </w:t>
      </w:r>
      <w:r w:rsidR="00DC37F2" w:rsidRPr="002B7635">
        <w:rPr>
          <w:rFonts w:ascii="Times New Roman" w:eastAsia="Times New Roman" w:hAnsi="Times New Roman" w:cs="Times New Roman"/>
          <w:sz w:val="22"/>
          <w:szCs w:val="22"/>
        </w:rPr>
        <w:t>As quantidades expressas são estimativas e representam a previsão de aquisição pelo prazo de vigência da Ata de Registro de Preços e não obriga à aquisição de toda quantidade licitada, as quais serão adquiridas de acordo com as necessidades e conveniência mediante à expedição de autorizações de fornecimento.</w:t>
      </w:r>
    </w:p>
    <w:p w14:paraId="30D0E817" w14:textId="77777777" w:rsidR="00E8740E" w:rsidRPr="00436368" w:rsidRDefault="00E8740E" w:rsidP="00E8740E">
      <w:pPr>
        <w:rPr>
          <w:rFonts w:ascii="Times New Roman" w:hAnsi="Times New Roman" w:cs="Times New Roman"/>
          <w:sz w:val="22"/>
          <w:szCs w:val="22"/>
        </w:rPr>
      </w:pPr>
    </w:p>
    <w:p w14:paraId="59649611" w14:textId="3C8E7D47" w:rsidR="00FC3B1C" w:rsidRPr="00342227" w:rsidRDefault="002E0811"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r>
        <w:rPr>
          <w:rFonts w:ascii="Times New Roman" w:eastAsia="Times New Roman" w:hAnsi="Times New Roman" w:cs="Times New Roman"/>
          <w:b/>
          <w:bCs/>
          <w:kern w:val="0"/>
          <w:sz w:val="22"/>
          <w:szCs w:val="22"/>
          <w:lang w:eastAsia="pt-BR" w:bidi="ar-SA"/>
        </w:rPr>
        <w:t>2</w:t>
      </w:r>
      <w:r w:rsidR="007E070D">
        <w:rPr>
          <w:rFonts w:ascii="Times New Roman" w:eastAsia="Times New Roman" w:hAnsi="Times New Roman" w:cs="Times New Roman"/>
          <w:b/>
          <w:bCs/>
          <w:kern w:val="0"/>
          <w:sz w:val="22"/>
          <w:szCs w:val="22"/>
          <w:lang w:eastAsia="pt-BR" w:bidi="ar-SA"/>
        </w:rPr>
        <w:t>.</w:t>
      </w:r>
      <w:r w:rsidR="00FC3B1C" w:rsidRPr="00342227">
        <w:rPr>
          <w:rFonts w:ascii="Times New Roman" w:eastAsia="Times New Roman" w:hAnsi="Times New Roman" w:cs="Times New Roman"/>
          <w:b/>
          <w:bCs/>
          <w:kern w:val="0"/>
          <w:sz w:val="22"/>
          <w:szCs w:val="22"/>
          <w:lang w:eastAsia="pt-BR" w:bidi="ar-SA"/>
        </w:rPr>
        <w:t xml:space="preserve"> DAS IMPUGNAÇÕES AO EDITAL</w:t>
      </w:r>
      <w:r w:rsidR="001C7484" w:rsidRPr="00342227">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71D1B619" w:rsidR="00342227" w:rsidRPr="0033368D" w:rsidRDefault="002E0811" w:rsidP="00342227">
      <w:pPr>
        <w:widowControl/>
        <w:suppressAutoHyphens w:val="0"/>
        <w:jc w:val="both"/>
        <w:rPr>
          <w:rFonts w:ascii="Times New Roman" w:hAnsi="Times New Roman" w:cs="Times New Roman"/>
          <w:sz w:val="22"/>
          <w:szCs w:val="22"/>
        </w:rPr>
      </w:pPr>
      <w:r>
        <w:rPr>
          <w:rFonts w:ascii="Times New Roman" w:hAnsi="Times New Roman" w:cs="Times New Roman"/>
          <w:sz w:val="22"/>
          <w:szCs w:val="22"/>
        </w:rPr>
        <w:lastRenderedPageBreak/>
        <w:t>2</w:t>
      </w:r>
      <w:r w:rsidR="00342227" w:rsidRPr="0033368D">
        <w:rPr>
          <w:rFonts w:ascii="Times New Roman" w:hAnsi="Times New Roman" w:cs="Times New Roman"/>
          <w:sz w:val="22"/>
          <w:szCs w:val="22"/>
        </w:rPr>
        <w:t xml:space="preserve">.1 </w:t>
      </w:r>
      <w:r w:rsidR="003412AF">
        <w:rPr>
          <w:rFonts w:ascii="Times New Roman" w:hAnsi="Times New Roman" w:cs="Times New Roman"/>
          <w:sz w:val="22"/>
          <w:szCs w:val="22"/>
        </w:rPr>
        <w:t xml:space="preserve">– As impugnações ao presente edital deverão ser feitas por escrito e encaminhadas no prazo de até </w:t>
      </w:r>
      <w:r w:rsidR="00342227" w:rsidRPr="0033368D">
        <w:rPr>
          <w:rFonts w:ascii="Times New Roman" w:hAnsi="Times New Roman" w:cs="Times New Roman"/>
          <w:sz w:val="22"/>
          <w:szCs w:val="22"/>
        </w:rPr>
        <w:t xml:space="preserve">03 (três) dias úteis antes da data designada para a abertura da sessão, qualquer pessoa poderá impugnar este edital. </w:t>
      </w:r>
    </w:p>
    <w:p w14:paraId="037B1D08" w14:textId="63CA1684" w:rsidR="0033368D" w:rsidRPr="0033368D" w:rsidRDefault="002E0811" w:rsidP="0033368D">
      <w:pPr>
        <w:widowControl/>
        <w:suppressAutoHyphens w:val="0"/>
        <w:autoSpaceDE w:val="0"/>
        <w:autoSpaceDN w:val="0"/>
        <w:adjustRightInd w:val="0"/>
        <w:jc w:val="both"/>
        <w:rPr>
          <w:rFonts w:ascii="Times New Roman" w:hAnsi="Times New Roman" w:cs="Times New Roman"/>
          <w:sz w:val="22"/>
          <w:szCs w:val="22"/>
        </w:rPr>
      </w:pPr>
      <w:r>
        <w:rPr>
          <w:rFonts w:ascii="Times New Roman" w:eastAsia="Times New Roman" w:hAnsi="Times New Roman" w:cs="Times New Roman"/>
          <w:kern w:val="0"/>
          <w:sz w:val="22"/>
          <w:szCs w:val="22"/>
          <w:lang w:eastAsia="pt-BR" w:bidi="ar-SA"/>
        </w:rPr>
        <w:t>2</w:t>
      </w:r>
      <w:r w:rsidR="00342227" w:rsidRPr="0033368D">
        <w:rPr>
          <w:rFonts w:ascii="Times New Roman" w:eastAsia="Times New Roman" w:hAnsi="Times New Roman" w:cs="Times New Roman"/>
          <w:kern w:val="0"/>
          <w:sz w:val="22"/>
          <w:szCs w:val="22"/>
          <w:lang w:eastAsia="pt-BR" w:bidi="ar-SA"/>
        </w:rPr>
        <w:t xml:space="preserve">.2 - As impugnações ao edital, deverão ser encaminhadas ao pregoeiro </w:t>
      </w:r>
      <w:r w:rsidR="0033368D" w:rsidRPr="0033368D">
        <w:rPr>
          <w:rFonts w:ascii="Times New Roman" w:hAnsi="Times New Roman" w:cs="Times New Roman"/>
          <w:sz w:val="22"/>
          <w:szCs w:val="22"/>
        </w:rPr>
        <w:t xml:space="preserve">por meio eletrônico, através de campo próprio no Portal de Licitações. </w:t>
      </w:r>
    </w:p>
    <w:p w14:paraId="0535AD0A" w14:textId="43AFA219" w:rsidR="00342227" w:rsidRPr="0033368D" w:rsidRDefault="002E0811" w:rsidP="00457881">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457881" w:rsidRPr="0033368D">
        <w:rPr>
          <w:rFonts w:ascii="Times New Roman" w:hAnsi="Times New Roman" w:cs="Times New Roman"/>
          <w:sz w:val="22"/>
          <w:szCs w:val="22"/>
        </w:rPr>
        <w:t xml:space="preserve">.3 - </w:t>
      </w:r>
      <w:r w:rsidR="00342227" w:rsidRPr="0033368D">
        <w:rPr>
          <w:rFonts w:ascii="Times New Roman" w:hAnsi="Times New Roman" w:cs="Times New Roman"/>
          <w:sz w:val="22"/>
          <w:szCs w:val="22"/>
        </w:rPr>
        <w:t>Caberá ao Pregoeiro</w:t>
      </w:r>
      <w:r w:rsidR="00457881" w:rsidRPr="0033368D">
        <w:rPr>
          <w:rFonts w:ascii="Times New Roman" w:hAnsi="Times New Roman" w:cs="Times New Roman"/>
          <w:sz w:val="22"/>
          <w:szCs w:val="22"/>
        </w:rPr>
        <w:t xml:space="preserve"> </w:t>
      </w:r>
      <w:r w:rsidR="00457881" w:rsidRPr="0033368D">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00457881" w:rsidRPr="0033368D">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167DDFEF" w:rsidR="00FC3B1C" w:rsidRPr="0033368D"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33368D">
        <w:rPr>
          <w:rFonts w:ascii="Times New Roman" w:eastAsia="Times New Roman" w:hAnsi="Times New Roman" w:cs="Times New Roman"/>
          <w:kern w:val="0"/>
          <w:sz w:val="22"/>
          <w:szCs w:val="22"/>
          <w:lang w:eastAsia="pt-BR" w:bidi="ar-SA"/>
        </w:rPr>
        <w:t>.</w:t>
      </w:r>
      <w:r w:rsidR="00457881" w:rsidRPr="0033368D">
        <w:rPr>
          <w:rFonts w:ascii="Times New Roman" w:eastAsia="Times New Roman" w:hAnsi="Times New Roman" w:cs="Times New Roman"/>
          <w:kern w:val="0"/>
          <w:sz w:val="22"/>
          <w:szCs w:val="22"/>
          <w:lang w:eastAsia="pt-BR" w:bidi="ar-SA"/>
        </w:rPr>
        <w:t>4</w:t>
      </w:r>
      <w:r w:rsidR="00FC3B1C" w:rsidRPr="0033368D">
        <w:rPr>
          <w:rFonts w:ascii="Times New Roman" w:eastAsia="Times New Roman" w:hAnsi="Times New Roman" w:cs="Times New Roman"/>
          <w:kern w:val="0"/>
          <w:sz w:val="22"/>
          <w:szCs w:val="22"/>
          <w:lang w:eastAsia="pt-BR" w:bidi="ar-SA"/>
        </w:rPr>
        <w:t xml:space="preserve"> - É vedad</w:t>
      </w:r>
      <w:r w:rsidR="006C5F7D">
        <w:rPr>
          <w:rFonts w:ascii="Times New Roman" w:eastAsia="Times New Roman" w:hAnsi="Times New Roman" w:cs="Times New Roman"/>
          <w:kern w:val="0"/>
          <w:sz w:val="22"/>
          <w:szCs w:val="22"/>
          <w:lang w:eastAsia="pt-BR" w:bidi="ar-SA"/>
        </w:rPr>
        <w:t xml:space="preserve">a </w:t>
      </w:r>
      <w:r w:rsidR="00FC3B1C" w:rsidRPr="0033368D">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33368D">
        <w:rPr>
          <w:rFonts w:ascii="Times New Roman" w:eastAsia="Times New Roman" w:hAnsi="Times New Roman" w:cs="Times New Roman"/>
          <w:kern w:val="0"/>
          <w:sz w:val="22"/>
          <w:szCs w:val="22"/>
          <w:lang w:eastAsia="pt-BR" w:bidi="ar-SA"/>
        </w:rPr>
        <w:t>pregoeiro</w:t>
      </w:r>
      <w:r w:rsidR="00FC3B1C" w:rsidRPr="0033368D">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25C79228"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457881">
        <w:rPr>
          <w:rFonts w:ascii="Times New Roman" w:hAnsi="Times New Roman" w:cs="Times New Roman"/>
          <w:sz w:val="22"/>
          <w:szCs w:val="22"/>
        </w:rPr>
        <w:t>5</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Os pedidos de esclarecimentos ou dúvidas referentes a este processo licitatório poderão ser enviadas ao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até 03 (três) dias úteis anteriores à data designada para abertura da sessão, por meio eletrônico, através de campo próprio </w:t>
      </w:r>
      <w:r w:rsidR="00F920AC" w:rsidRPr="00F920AC">
        <w:rPr>
          <w:rFonts w:ascii="Times New Roman" w:hAnsi="Times New Roman" w:cs="Times New Roman"/>
          <w:sz w:val="22"/>
          <w:szCs w:val="22"/>
        </w:rPr>
        <w:t>no Portal de Licitações</w:t>
      </w:r>
      <w:r w:rsidR="000B19A9" w:rsidRPr="00F920AC">
        <w:rPr>
          <w:rFonts w:ascii="Times New Roman" w:hAnsi="Times New Roman" w:cs="Times New Roman"/>
          <w:sz w:val="22"/>
          <w:szCs w:val="22"/>
        </w:rPr>
        <w:t xml:space="preserve">. </w:t>
      </w:r>
    </w:p>
    <w:p w14:paraId="78248D4D" w14:textId="28EA05EE"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5</w:t>
      </w:r>
      <w:r w:rsidR="00F920AC" w:rsidRPr="00F920AC">
        <w:rPr>
          <w:rFonts w:ascii="Times New Roman" w:hAnsi="Times New Roman" w:cs="Times New Roman"/>
          <w:sz w:val="22"/>
          <w:szCs w:val="22"/>
        </w:rPr>
        <w:t xml:space="preserve">.1 - </w:t>
      </w:r>
      <w:r w:rsidR="000B19A9" w:rsidRPr="00F920AC">
        <w:rPr>
          <w:rFonts w:ascii="Times New Roman" w:hAnsi="Times New Roman" w:cs="Times New Roman"/>
          <w:sz w:val="22"/>
          <w:szCs w:val="22"/>
        </w:rPr>
        <w:t xml:space="preserve">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responderá aos pedidos de esclarecimentos no prazo de até 03 (três) dias úteis, contado</w:t>
      </w:r>
      <w:r w:rsidR="00F920AC" w:rsidRPr="00F920AC">
        <w:rPr>
          <w:rFonts w:ascii="Times New Roman" w:hAnsi="Times New Roman" w:cs="Times New Roman"/>
          <w:sz w:val="22"/>
          <w:szCs w:val="22"/>
        </w:rPr>
        <w:t>s</w:t>
      </w:r>
      <w:r w:rsidR="000B19A9" w:rsidRPr="00F920AC">
        <w:rPr>
          <w:rFonts w:ascii="Times New Roman" w:hAnsi="Times New Roman" w:cs="Times New Roman"/>
          <w:sz w:val="22"/>
          <w:szCs w:val="22"/>
        </w:rPr>
        <w:t xml:space="preserve"> da data de recebimento do pedido, e poderá requisitar subsídios formais aos responsáveis pela elaboração do </w:t>
      </w:r>
      <w:r w:rsidR="00197E75">
        <w:rPr>
          <w:rFonts w:ascii="Times New Roman" w:hAnsi="Times New Roman" w:cs="Times New Roman"/>
          <w:sz w:val="22"/>
          <w:szCs w:val="22"/>
        </w:rPr>
        <w:t>edital e seus anexos</w:t>
      </w:r>
      <w:r w:rsidR="000B19A9" w:rsidRPr="00F920AC">
        <w:rPr>
          <w:rFonts w:ascii="Times New Roman" w:hAnsi="Times New Roman" w:cs="Times New Roman"/>
          <w:sz w:val="22"/>
          <w:szCs w:val="22"/>
        </w:rPr>
        <w:t xml:space="preserve">. </w:t>
      </w:r>
    </w:p>
    <w:p w14:paraId="2D4DB3AB" w14:textId="4DFED0D2" w:rsidR="000B19A9"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6</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As impugnações e pedidos de esclarecimentos não suspendem os prazos previstos no </w:t>
      </w:r>
      <w:r w:rsidR="00F920AC" w:rsidRPr="00F920AC">
        <w:rPr>
          <w:rFonts w:ascii="Times New Roman" w:hAnsi="Times New Roman" w:cs="Times New Roman"/>
          <w:sz w:val="22"/>
          <w:szCs w:val="22"/>
        </w:rPr>
        <w:t>edital.</w:t>
      </w:r>
    </w:p>
    <w:p w14:paraId="18F261CB" w14:textId="19832E7A" w:rsidR="00FC3B1C"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F920AC">
        <w:rPr>
          <w:rFonts w:ascii="Times New Roman" w:eastAsia="Times New Roman" w:hAnsi="Times New Roman" w:cs="Times New Roman"/>
          <w:kern w:val="0"/>
          <w:sz w:val="22"/>
          <w:szCs w:val="22"/>
          <w:lang w:eastAsia="pt-BR" w:bidi="ar-SA"/>
        </w:rPr>
        <w:t>.</w:t>
      </w:r>
      <w:r w:rsidR="00565110">
        <w:rPr>
          <w:rFonts w:ascii="Times New Roman" w:eastAsia="Times New Roman" w:hAnsi="Times New Roman" w:cs="Times New Roman"/>
          <w:kern w:val="0"/>
          <w:sz w:val="22"/>
          <w:szCs w:val="22"/>
          <w:lang w:eastAsia="pt-BR" w:bidi="ar-SA"/>
        </w:rPr>
        <w:t>7</w:t>
      </w:r>
      <w:r w:rsidR="00FC3B1C" w:rsidRPr="00F920AC">
        <w:rPr>
          <w:rFonts w:ascii="Times New Roman" w:eastAsia="Times New Roman" w:hAnsi="Times New Roman" w:cs="Times New Roman"/>
          <w:kern w:val="0"/>
          <w:sz w:val="22"/>
          <w:szCs w:val="22"/>
          <w:lang w:eastAsia="pt-BR" w:bidi="ar-SA"/>
        </w:rPr>
        <w:t xml:space="preserve"> - A resposta do julgamento da impugnação </w:t>
      </w:r>
      <w:r w:rsidR="00F920AC" w:rsidRPr="00F920AC">
        <w:rPr>
          <w:rFonts w:ascii="Times New Roman" w:eastAsia="Times New Roman" w:hAnsi="Times New Roman" w:cs="Times New Roman"/>
          <w:kern w:val="0"/>
          <w:sz w:val="22"/>
          <w:szCs w:val="22"/>
          <w:lang w:eastAsia="pt-BR" w:bidi="ar-SA"/>
        </w:rPr>
        <w:t xml:space="preserve">ou dos pedidos de esclarecimento </w:t>
      </w:r>
      <w:r w:rsidR="00FC3B1C" w:rsidRPr="00F920AC">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F920AC">
        <w:rPr>
          <w:rFonts w:ascii="Times New Roman" w:eastAsia="Times New Roman" w:hAnsi="Times New Roman" w:cs="Times New Roman"/>
          <w:kern w:val="0"/>
          <w:sz w:val="22"/>
          <w:szCs w:val="22"/>
          <w:lang w:eastAsia="pt-BR" w:bidi="ar-SA"/>
        </w:rPr>
        <w:t>Portal de Licitações</w:t>
      </w:r>
      <w:r w:rsidR="00FC3B1C" w:rsidRPr="00F920AC">
        <w:rPr>
          <w:rFonts w:ascii="Times New Roman" w:eastAsia="Times New Roman" w:hAnsi="Times New Roman" w:cs="Times New Roman"/>
          <w:kern w:val="0"/>
          <w:sz w:val="22"/>
          <w:szCs w:val="22"/>
          <w:lang w:eastAsia="pt-BR" w:bidi="ar-SA"/>
        </w:rPr>
        <w:t>, site e também publicada na imprensa oficial.</w:t>
      </w:r>
    </w:p>
    <w:p w14:paraId="259E64D7" w14:textId="415EB3E3" w:rsidR="00FC3B1C" w:rsidRPr="00F920AC" w:rsidRDefault="002E0811" w:rsidP="00FC3B1C">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w:t>
      </w:r>
      <w:r w:rsidR="00FC3B1C" w:rsidRPr="00F920AC">
        <w:rPr>
          <w:rFonts w:ascii="Times New Roman" w:eastAsia="Times New Roman" w:hAnsi="Times New Roman" w:cs="Times New Roman"/>
          <w:sz w:val="22"/>
          <w:szCs w:val="22"/>
        </w:rPr>
        <w:t>.</w:t>
      </w:r>
      <w:r w:rsidR="00565110">
        <w:rPr>
          <w:rFonts w:ascii="Times New Roman" w:eastAsia="Times New Roman" w:hAnsi="Times New Roman" w:cs="Times New Roman"/>
          <w:sz w:val="22"/>
          <w:szCs w:val="22"/>
        </w:rPr>
        <w:t>8</w:t>
      </w:r>
      <w:r w:rsidR="00FC3B1C" w:rsidRPr="00F920AC">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436368" w:rsidRDefault="00FC3B1C" w:rsidP="00E8740E">
      <w:pPr>
        <w:rPr>
          <w:rFonts w:ascii="Times New Roman" w:hAnsi="Times New Roman" w:cs="Times New Roman"/>
          <w:b/>
          <w:bCs/>
          <w:sz w:val="22"/>
          <w:szCs w:val="22"/>
        </w:rPr>
      </w:pPr>
    </w:p>
    <w:p w14:paraId="3E699C0E" w14:textId="38168FB8" w:rsidR="00E8740E" w:rsidRPr="00436368" w:rsidRDefault="002E0811" w:rsidP="00E8740E">
      <w:pPr>
        <w:rPr>
          <w:rFonts w:ascii="Times New Roman" w:eastAsia="Times New Roman" w:hAnsi="Times New Roman" w:cs="Times New Roman"/>
          <w:b/>
          <w:bCs/>
          <w:sz w:val="22"/>
          <w:szCs w:val="22"/>
        </w:rPr>
      </w:pPr>
      <w:r>
        <w:rPr>
          <w:rFonts w:ascii="Times New Roman" w:hAnsi="Times New Roman" w:cs="Times New Roman"/>
          <w:b/>
          <w:bCs/>
          <w:sz w:val="22"/>
          <w:szCs w:val="22"/>
        </w:rPr>
        <w:t>3</w:t>
      </w:r>
      <w:r w:rsidR="007E070D">
        <w:rPr>
          <w:rFonts w:ascii="Times New Roman" w:hAnsi="Times New Roman" w:cs="Times New Roman"/>
          <w:b/>
          <w:bCs/>
          <w:sz w:val="22"/>
          <w:szCs w:val="22"/>
        </w:rPr>
        <w:t>.</w:t>
      </w:r>
      <w:r w:rsidR="00E8740E" w:rsidRPr="00436368">
        <w:rPr>
          <w:rFonts w:ascii="Times New Roman" w:hAnsi="Times New Roman" w:cs="Times New Roman"/>
          <w:b/>
          <w:bCs/>
          <w:sz w:val="22"/>
          <w:szCs w:val="22"/>
        </w:rPr>
        <w:t xml:space="preserve"> </w:t>
      </w:r>
      <w:r w:rsidR="00E8740E" w:rsidRPr="00436368">
        <w:rPr>
          <w:rFonts w:ascii="Times New Roman" w:eastAsia="Times New Roman" w:hAnsi="Times New Roman" w:cs="Times New Roman"/>
          <w:b/>
          <w:bCs/>
          <w:sz w:val="22"/>
          <w:szCs w:val="22"/>
        </w:rPr>
        <w:t>DAS CONDIÇÕES PARA PARTICIPAÇÃO</w:t>
      </w:r>
    </w:p>
    <w:bookmarkEnd w:id="1"/>
    <w:p w14:paraId="1DAAB743" w14:textId="77777777" w:rsidR="00DA28FA" w:rsidRDefault="00DA28FA" w:rsidP="00DA28FA">
      <w:pPr>
        <w:widowControl/>
        <w:ind w:hanging="2"/>
        <w:jc w:val="both"/>
        <w:rPr>
          <w:rFonts w:ascii="Times New Roman" w:eastAsia="Times New Roman" w:hAnsi="Times New Roman" w:cs="Times New Roman"/>
          <w:color w:val="000000"/>
          <w:kern w:val="2"/>
          <w:sz w:val="22"/>
          <w:szCs w:val="22"/>
        </w:rPr>
      </w:pPr>
      <w:r>
        <w:rPr>
          <w:rFonts w:ascii="Times New Roman" w:hAnsi="Times New Roman" w:cs="Times New Roman"/>
          <w:sz w:val="22"/>
          <w:szCs w:val="22"/>
        </w:rPr>
        <w:t xml:space="preserve">3.1 - </w:t>
      </w:r>
      <w:r>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Pr>
          <w:rFonts w:ascii="Times New Roman" w:eastAsia="Times New Roman" w:hAnsi="Times New Roman" w:cs="Times New Roman"/>
          <w:sz w:val="22"/>
          <w:szCs w:val="22"/>
        </w:rPr>
        <w:t>no Portal de Licitações</w:t>
      </w:r>
      <w:r>
        <w:rPr>
          <w:rFonts w:ascii="Times New Roman" w:eastAsia="Times New Roman" w:hAnsi="Times New Roman" w:cs="Times New Roman"/>
          <w:color w:val="000080"/>
          <w:sz w:val="22"/>
          <w:szCs w:val="22"/>
        </w:rPr>
        <w:t xml:space="preserve"> </w:t>
      </w:r>
      <w:hyperlink r:id="rId14" w:history="1">
        <w:r>
          <w:rPr>
            <w:rStyle w:val="Hyperlink"/>
            <w:rFonts w:eastAsia="Times New Roman"/>
            <w:sz w:val="22"/>
            <w:szCs w:val="22"/>
          </w:rPr>
          <w:t>www.comprasbr.com.br</w:t>
        </w:r>
      </w:hyperlink>
      <w:r>
        <w:rPr>
          <w:rFonts w:ascii="Times New Roman" w:eastAsia="Times New Roman" w:hAnsi="Times New Roman" w:cs="Times New Roman"/>
          <w:color w:val="000000"/>
          <w:sz w:val="22"/>
          <w:szCs w:val="22"/>
        </w:rPr>
        <w:t>, que atuará como órgão provedor do Portal de Licitações.</w:t>
      </w:r>
    </w:p>
    <w:p w14:paraId="394545C7"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hAnsi="Times New Roman" w:cs="Times New Roman"/>
          <w:sz w:val="22"/>
          <w:szCs w:val="22"/>
        </w:rPr>
        <w:t>3.2 -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3192C53A" w14:textId="77777777" w:rsidR="00DA28FA" w:rsidRDefault="00DA28FA" w:rsidP="00DA28FA">
      <w:pPr>
        <w:widowControl/>
        <w:ind w:hanging="2"/>
        <w:jc w:val="both"/>
        <w:rPr>
          <w:rFonts w:ascii="Times New Roman" w:hAnsi="Times New Roman" w:cs="Times New Roman"/>
          <w:b/>
          <w:bCs/>
          <w:sz w:val="22"/>
          <w:szCs w:val="22"/>
        </w:rPr>
      </w:pPr>
      <w:r>
        <w:rPr>
          <w:rFonts w:ascii="Times New Roman" w:hAnsi="Times New Roman" w:cs="Times New Roman"/>
          <w:b/>
          <w:bCs/>
          <w:sz w:val="22"/>
          <w:szCs w:val="22"/>
        </w:rPr>
        <w:t>3.3 - NÃO PODERÃO PARTICIPAR DESTA LICITAÇÃO</w:t>
      </w:r>
    </w:p>
    <w:p w14:paraId="66A5050E"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3.3.1 - Aquele que não atenda às condições deste Edital e seus anexos, ou ainda legislação específica ao objeto ora contratado. </w:t>
      </w:r>
    </w:p>
    <w:p w14:paraId="63BFD2C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3.3.2 - Autor do anteprojeto, do projeto básico ou do projeto executivo, pessoa física ou jurídica, quando a licitação versar sobre serviços ou fornecimento de bens a ele relacionados.</w:t>
      </w:r>
    </w:p>
    <w:p w14:paraId="5105532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47ECBEF" w14:textId="77777777" w:rsidR="00646054" w:rsidRPr="00ED62C5" w:rsidRDefault="00646054" w:rsidP="00646054">
      <w:pPr>
        <w:widowControl/>
        <w:ind w:hanging="2"/>
        <w:jc w:val="both"/>
        <w:rPr>
          <w:rFonts w:ascii="Times New Roman" w:eastAsia="Times New Roman" w:hAnsi="Times New Roman" w:cs="Times New Roman"/>
          <w:sz w:val="22"/>
          <w:szCs w:val="22"/>
        </w:rPr>
      </w:pPr>
      <w:r w:rsidRPr="00ED62C5">
        <w:rPr>
          <w:rFonts w:ascii="Times New Roman" w:hAnsi="Times New Roman" w:cs="Times New Roman"/>
          <w:sz w:val="22"/>
          <w:szCs w:val="22"/>
        </w:rPr>
        <w:t xml:space="preserve">3.3.4 - Pessoa física ou jurídica que </w:t>
      </w:r>
      <w:r w:rsidRPr="00ED62C5">
        <w:rPr>
          <w:rFonts w:ascii="Times New Roman" w:eastAsia="Times New Roman" w:hAnsi="Times New Roman" w:cs="Times New Roman"/>
          <w:sz w:val="22"/>
          <w:szCs w:val="22"/>
        </w:rPr>
        <w:t xml:space="preserve">tenha sido declarada inidônea, suspensa ou impedida para participar de licitação ou contratar com a </w:t>
      </w:r>
      <w:r w:rsidRPr="00ED62C5">
        <w:rPr>
          <w:rFonts w:ascii="Times New Roman" w:hAnsi="Times New Roman" w:cs="Times New Roman"/>
          <w:sz w:val="22"/>
          <w:szCs w:val="22"/>
        </w:rPr>
        <w:t xml:space="preserve">União, Estados, Distrito Federal ou Municípios, em quaisquer de seus órgãos, ainda que descentralizados. </w:t>
      </w:r>
    </w:p>
    <w:p w14:paraId="3F5A3F61" w14:textId="172507CB"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3E3140"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3.3.6 - Empresas controladoras, controladas ou coligadas, nos termos da Lei Federal nº 6.404/1976, concorrendo entre si.</w:t>
      </w:r>
    </w:p>
    <w:p w14:paraId="60F422E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EB58F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3.3.8 - Empresa sob falência, que se encontra sob concurso de credores, em dissolução, em liquidação, ou em recuperação judicial e/ou extrajudicial, que não apresente, durante a fase de habilitação, Plano de Recuperação </w:t>
      </w:r>
      <w:r>
        <w:rPr>
          <w:rFonts w:ascii="Times New Roman" w:hAnsi="Times New Roman" w:cs="Times New Roman"/>
          <w:sz w:val="22"/>
          <w:szCs w:val="22"/>
        </w:rPr>
        <w:lastRenderedPageBreak/>
        <w:t>já homologado pelo juízo competente e em pleno vigor, sem prejuízo do atendimento a todos os requisitos de habilitação econômico-financeiros estabelecidos neste edital.</w:t>
      </w:r>
    </w:p>
    <w:p w14:paraId="2FC1219F"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3.3.9 - Empresas cujos diretores, gerentes, sócios e empregados sejam servidores ou dirigentes da Prefeitura de Benedito Novo.</w:t>
      </w:r>
    </w:p>
    <w:p w14:paraId="1F33B07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3.3.10 - Agente público do Município de Benedito Novo. </w:t>
      </w:r>
    </w:p>
    <w:p w14:paraId="1D04DD88"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3.4 - O impedimento de que trata o subitem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EB3754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3.5 - A critério da Administração e exclusivamente a seu serviço, o autor dos projetos e a empresa a que se referem os itens 3.3.2 e 3.3.3 poderão participar no apoio das atividades de planejamento da contratação, de execução da licitação ou de gestão do contrato, desde que sob supervisão exclusiva de agentes públicos do órgão ou entidade. </w:t>
      </w:r>
    </w:p>
    <w:p w14:paraId="25A6506D"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3.6 - Equiparam-se aos autores do projeto as empresas integrantes do mesmo grupo econômico. </w:t>
      </w:r>
    </w:p>
    <w:p w14:paraId="78682B34"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3.7 - O disposto nos subitens 3.3.2 e 3.3.3 não impede a licitação ou a contratação de serviço que inclua como encargo do contratado a elaboração do projeto básico e do projeto executivo, nas contratações integradas, e do projeto executivo, nos demais regimes de execução. </w:t>
      </w:r>
    </w:p>
    <w:p w14:paraId="4F4E6047"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3.8 -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0CD05D56"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3.9 - A vedação de que trata o item 3.3.10 estende-se a terceiro que auxilie a condução da contratação, na qualidade de profissional especializado ou funcionário ou representante de empresa que preste assessoria técnica.</w:t>
      </w:r>
    </w:p>
    <w:p w14:paraId="3099620B" w14:textId="77777777" w:rsidR="00DA28FA" w:rsidRDefault="00DA28FA" w:rsidP="00DA28FA">
      <w:pPr>
        <w:widowControl/>
        <w:ind w:left="-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3.10 - A não observância das vedações deste item é de inteira responsabilidade dos licitantes que, pelo descumprimento se sujeitam às penalidades cabíveis.</w:t>
      </w:r>
    </w:p>
    <w:p w14:paraId="07530383"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3.11 - A participação neste processo será considerada como evidencia de que o licitante examinou os documentos deste edital e seus anexos e que aceita todas as condições estabelecidas.</w:t>
      </w:r>
    </w:p>
    <w:p w14:paraId="16BA5EF5"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3.12 - O prazo para credenciamento encerra-se no momento da abertura da sessão eletrônica.</w:t>
      </w:r>
    </w:p>
    <w:p w14:paraId="6DFCE50B" w14:textId="77777777" w:rsidR="00E03B4D" w:rsidRPr="00436368"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02AC2381" w:rsidR="00E03B4D" w:rsidRPr="00E07D8B" w:rsidRDefault="002E0811" w:rsidP="00E03B4D">
      <w:pPr>
        <w:jc w:val="both"/>
        <w:rPr>
          <w:rFonts w:ascii="Times New Roman" w:eastAsia="Times New Roman" w:hAnsi="Times New Roman" w:cs="Times New Roman"/>
          <w:b/>
          <w:snapToGrid w:val="0"/>
          <w:color w:val="000000"/>
          <w:sz w:val="22"/>
          <w:szCs w:val="22"/>
        </w:rPr>
      </w:pPr>
      <w:bookmarkStart w:id="2" w:name="_Hlk137063464"/>
      <w:r>
        <w:rPr>
          <w:rFonts w:ascii="Times New Roman" w:eastAsia="Times New Roman" w:hAnsi="Times New Roman" w:cs="Times New Roman"/>
          <w:b/>
          <w:snapToGrid w:val="0"/>
          <w:color w:val="000000"/>
          <w:sz w:val="22"/>
          <w:szCs w:val="22"/>
        </w:rPr>
        <w:t>4</w:t>
      </w:r>
      <w:r w:rsidR="007E070D">
        <w:rPr>
          <w:rFonts w:ascii="Times New Roman" w:eastAsia="Times New Roman" w:hAnsi="Times New Roman" w:cs="Times New Roman"/>
          <w:b/>
          <w:snapToGrid w:val="0"/>
          <w:color w:val="000000"/>
          <w:sz w:val="22"/>
          <w:szCs w:val="22"/>
        </w:rPr>
        <w:t>.</w:t>
      </w:r>
      <w:r w:rsidR="00E03B4D" w:rsidRPr="00E07D8B">
        <w:rPr>
          <w:rFonts w:ascii="Times New Roman" w:eastAsia="Times New Roman" w:hAnsi="Times New Roman" w:cs="Times New Roman"/>
          <w:b/>
          <w:snapToGrid w:val="0"/>
          <w:color w:val="000000"/>
          <w:sz w:val="22"/>
          <w:szCs w:val="22"/>
        </w:rPr>
        <w:t xml:space="preserve"> DA REPRESENTAÇÃO E CREDENCIAMENTO</w:t>
      </w:r>
      <w:r w:rsidR="00246FB1" w:rsidRPr="00E07D8B">
        <w:rPr>
          <w:rFonts w:ascii="Times New Roman" w:eastAsia="Times New Roman" w:hAnsi="Times New Roman" w:cs="Times New Roman"/>
          <w:b/>
          <w:snapToGrid w:val="0"/>
          <w:color w:val="000000"/>
          <w:sz w:val="22"/>
          <w:szCs w:val="22"/>
        </w:rPr>
        <w:t xml:space="preserve"> NO PORTAL DE </w:t>
      </w:r>
      <w:r w:rsidR="00B14D3C" w:rsidRPr="00E07D8B">
        <w:rPr>
          <w:rFonts w:ascii="Times New Roman" w:eastAsia="Times New Roman" w:hAnsi="Times New Roman" w:cs="Times New Roman"/>
          <w:b/>
          <w:snapToGrid w:val="0"/>
          <w:color w:val="000000"/>
          <w:sz w:val="22"/>
          <w:szCs w:val="22"/>
        </w:rPr>
        <w:t>LICITAÇÕES</w:t>
      </w:r>
    </w:p>
    <w:p w14:paraId="734E3180" w14:textId="00B7D7A2" w:rsidR="00747969" w:rsidRPr="009833A5" w:rsidRDefault="002E0811" w:rsidP="00747969">
      <w:pPr>
        <w:jc w:val="both"/>
        <w:rPr>
          <w:rFonts w:ascii="Times New Roman" w:hAnsi="Times New Roman" w:cs="Times New Roman"/>
          <w:bCs/>
          <w:sz w:val="22"/>
          <w:szCs w:val="22"/>
        </w:rPr>
      </w:pPr>
      <w:bookmarkStart w:id="3" w:name="_Hlk138931053"/>
      <w:bookmarkEnd w:id="2"/>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 xml:space="preserve">.1 - </w:t>
      </w:r>
      <w:r w:rsidR="00747969" w:rsidRPr="009833A5">
        <w:rPr>
          <w:rFonts w:ascii="Times New Roman" w:hAnsi="Times New Roman" w:cs="Times New Roman"/>
          <w:sz w:val="22"/>
          <w:szCs w:val="22"/>
        </w:rPr>
        <w:t>Como condição específica para participação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por meio eletrônico é necessário, previamente, o credenciamento de usuário pelos licitantes, que será realizado através do site </w:t>
      </w:r>
      <w:hyperlink r:id="rId15" w:history="1">
        <w:r w:rsidR="00747969" w:rsidRPr="009833A5">
          <w:rPr>
            <w:rStyle w:val="Hyperlink"/>
            <w:rFonts w:ascii="Times New Roman" w:hAnsi="Times New Roman" w:cs="Times New Roman"/>
            <w:sz w:val="22"/>
            <w:szCs w:val="22"/>
          </w:rPr>
          <w:t>www.comprasbr.com.br</w:t>
        </w:r>
      </w:hyperlink>
      <w:r w:rsidR="00747969" w:rsidRPr="009833A5">
        <w:rPr>
          <w:rFonts w:ascii="Times New Roman" w:hAnsi="Times New Roman" w:cs="Times New Roman"/>
          <w:sz w:val="22"/>
          <w:szCs w:val="22"/>
        </w:rPr>
        <w:t xml:space="preserve"> ou pelo telefone (67) 3303-2730.</w:t>
      </w:r>
    </w:p>
    <w:bookmarkEnd w:id="3"/>
    <w:p w14:paraId="411257AE" w14:textId="25A900DB" w:rsidR="00E03B4D" w:rsidRPr="00E07D8B"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E07D8B">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E07D8B">
        <w:rPr>
          <w:rFonts w:ascii="Times New Roman" w:eastAsia="Times New Roman" w:hAnsi="Times New Roman" w:cs="Times New Roman"/>
          <w:snapToGrid w:val="0"/>
          <w:color w:val="000000"/>
          <w:sz w:val="22"/>
          <w:szCs w:val="22"/>
        </w:rPr>
        <w:t>Portal de Licitações</w:t>
      </w:r>
      <w:r w:rsidR="00E03B4D" w:rsidRPr="00E07D8B">
        <w:rPr>
          <w:rFonts w:ascii="Times New Roman" w:eastAsia="Times New Roman" w:hAnsi="Times New Roman" w:cs="Times New Roman"/>
          <w:snapToGrid w:val="0"/>
          <w:color w:val="000000"/>
          <w:sz w:val="22"/>
          <w:szCs w:val="22"/>
        </w:rPr>
        <w:t>.</w:t>
      </w:r>
    </w:p>
    <w:p w14:paraId="77BA85A6" w14:textId="18772D49" w:rsidR="00E03B4D" w:rsidRPr="00436368"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436368">
        <w:rPr>
          <w:rFonts w:ascii="Times New Roman" w:eastAsia="Times New Roman" w:hAnsi="Times New Roman" w:cs="Times New Roman"/>
          <w:snapToGrid w:val="0"/>
          <w:color w:val="000000"/>
          <w:sz w:val="22"/>
          <w:szCs w:val="22"/>
        </w:rPr>
        <w:t xml:space="preserve">.3 - O uso da senha de acesso ao </w:t>
      </w:r>
      <w:r w:rsidR="007A5E30" w:rsidRPr="00436368">
        <w:rPr>
          <w:rFonts w:ascii="Times New Roman" w:eastAsia="Times New Roman" w:hAnsi="Times New Roman" w:cs="Times New Roman"/>
          <w:snapToGrid w:val="0"/>
          <w:color w:val="000000"/>
          <w:sz w:val="22"/>
          <w:szCs w:val="22"/>
        </w:rPr>
        <w:t>Portal de Licitações</w:t>
      </w:r>
      <w:r w:rsidR="00E03B4D" w:rsidRPr="00436368">
        <w:rPr>
          <w:rFonts w:ascii="Times New Roman" w:eastAsia="Times New Roman" w:hAnsi="Times New Roman" w:cs="Times New Roman"/>
          <w:snapToGrid w:val="0"/>
          <w:color w:val="000000"/>
          <w:sz w:val="22"/>
          <w:szCs w:val="22"/>
        </w:rPr>
        <w:t xml:space="preserve"> é de exclusiva responsabilidade d</w:t>
      </w:r>
      <w:r w:rsidR="00E72189">
        <w:rPr>
          <w:rFonts w:ascii="Times New Roman" w:eastAsia="Times New Roman" w:hAnsi="Times New Roman" w:cs="Times New Roman"/>
          <w:snapToGrid w:val="0"/>
          <w:color w:val="000000"/>
          <w:sz w:val="22"/>
          <w:szCs w:val="22"/>
        </w:rPr>
        <w:t>o</w:t>
      </w:r>
      <w:r w:rsidR="00E03B4D" w:rsidRPr="00436368">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19E8D152" w14:textId="3C5316F4" w:rsidR="00747969" w:rsidRPr="009833A5" w:rsidRDefault="002E0811" w:rsidP="00747969">
      <w:pPr>
        <w:jc w:val="both"/>
        <w:rPr>
          <w:rFonts w:ascii="Times New Roman" w:eastAsia="Times New Roman" w:hAnsi="Times New Roman" w:cs="Times New Roman"/>
          <w:snapToGrid w:val="0"/>
          <w:color w:val="000000"/>
          <w:sz w:val="22"/>
          <w:szCs w:val="22"/>
        </w:rPr>
      </w:pPr>
      <w:bookmarkStart w:id="4" w:name="_Hlk138931094"/>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.4 - O credenciamento junto ao provedor do sistema implica a responsabilidade legal do licitante ou seu representante legal e a presunção de sua capacidade técnica para realização das transações inerentes ao pr</w:t>
      </w:r>
      <w:r w:rsidR="00747969">
        <w:rPr>
          <w:rFonts w:ascii="Times New Roman" w:eastAsia="Times New Roman" w:hAnsi="Times New Roman" w:cs="Times New Roman"/>
          <w:snapToGrid w:val="0"/>
          <w:color w:val="000000"/>
          <w:sz w:val="22"/>
          <w:szCs w:val="22"/>
        </w:rPr>
        <w:t xml:space="preserve">ocesso </w:t>
      </w:r>
      <w:r w:rsidR="00747969" w:rsidRPr="009833A5">
        <w:rPr>
          <w:rFonts w:ascii="Times New Roman" w:eastAsia="Times New Roman" w:hAnsi="Times New Roman" w:cs="Times New Roman"/>
          <w:snapToGrid w:val="0"/>
          <w:color w:val="000000"/>
          <w:sz w:val="22"/>
          <w:szCs w:val="22"/>
        </w:rPr>
        <w:t>eletrônico.</w:t>
      </w:r>
    </w:p>
    <w:bookmarkEnd w:id="4"/>
    <w:p w14:paraId="5DF117AC" w14:textId="6E01829B" w:rsidR="00754587" w:rsidRPr="00960001" w:rsidRDefault="002E0811" w:rsidP="00754587">
      <w:pPr>
        <w:jc w:val="both"/>
        <w:rPr>
          <w:rFonts w:ascii="Times New Roman" w:hAnsi="Times New Roman" w:cs="Times New Roman"/>
          <w:sz w:val="22"/>
          <w:szCs w:val="22"/>
        </w:rPr>
      </w:pPr>
      <w:r>
        <w:rPr>
          <w:rFonts w:ascii="Times New Roman" w:hAnsi="Times New Roman" w:cs="Times New Roman"/>
          <w:sz w:val="22"/>
          <w:szCs w:val="22"/>
        </w:rPr>
        <w:t>4</w:t>
      </w:r>
      <w:r w:rsidR="00754587" w:rsidRPr="00960001">
        <w:rPr>
          <w:rFonts w:ascii="Times New Roman" w:hAnsi="Times New Roman" w:cs="Times New Roman"/>
          <w:sz w:val="22"/>
          <w:szCs w:val="22"/>
        </w:rPr>
        <w:t>.5 -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07A0BBBC"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50E0C4FD" w:rsidR="00E03B4D" w:rsidRPr="00436368" w:rsidRDefault="002E0811" w:rsidP="00E03B4D">
      <w:pPr>
        <w:jc w:val="both"/>
        <w:rPr>
          <w:rFonts w:ascii="Times New Roman" w:eastAsia="Times New Roman" w:hAnsi="Times New Roman" w:cs="Times New Roman"/>
          <w:b/>
          <w:snapToGrid w:val="0"/>
          <w:sz w:val="22"/>
          <w:szCs w:val="22"/>
        </w:rPr>
      </w:pPr>
      <w:bookmarkStart w:id="5" w:name="_Hlk137063472"/>
      <w:r>
        <w:rPr>
          <w:rFonts w:ascii="Times New Roman" w:eastAsia="Times New Roman" w:hAnsi="Times New Roman" w:cs="Times New Roman"/>
          <w:b/>
          <w:snapToGrid w:val="0"/>
          <w:sz w:val="22"/>
          <w:szCs w:val="22"/>
        </w:rPr>
        <w:t>5</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PROPOSTA DE PREÇOS NO PORTAL</w:t>
      </w:r>
      <w:r w:rsidR="00B14D3C">
        <w:rPr>
          <w:rFonts w:ascii="Times New Roman" w:eastAsia="Times New Roman" w:hAnsi="Times New Roman" w:cs="Times New Roman"/>
          <w:b/>
          <w:snapToGrid w:val="0"/>
          <w:sz w:val="22"/>
          <w:szCs w:val="22"/>
        </w:rPr>
        <w:t xml:space="preserve"> DE LICITAÇÕES</w:t>
      </w:r>
    </w:p>
    <w:p w14:paraId="3B08BB6A" w14:textId="77777777" w:rsidR="00880012" w:rsidRPr="003A033A" w:rsidRDefault="00880012" w:rsidP="00880012">
      <w:pPr>
        <w:widowControl/>
        <w:suppressAutoHyphens w:val="0"/>
        <w:ind w:left="8"/>
        <w:jc w:val="both"/>
        <w:rPr>
          <w:rFonts w:ascii="Times New Roman" w:hAnsi="Times New Roman" w:cs="Times New Roman"/>
          <w:sz w:val="22"/>
          <w:szCs w:val="22"/>
        </w:rPr>
      </w:pPr>
      <w:bookmarkStart w:id="6" w:name="_Hlk77613154"/>
      <w:bookmarkEnd w:id="5"/>
      <w:r w:rsidRPr="003A033A">
        <w:rPr>
          <w:rFonts w:ascii="Times New Roman" w:hAnsi="Times New Roman" w:cs="Times New Roman"/>
          <w:sz w:val="22"/>
          <w:szCs w:val="22"/>
        </w:rPr>
        <w:t xml:space="preserve">5.1 - O licitante deverá formular sua proposta, </w:t>
      </w:r>
      <w:r w:rsidRPr="003A033A">
        <w:rPr>
          <w:rFonts w:ascii="Times New Roman" w:hAnsi="Times New Roman" w:cs="Times New Roman"/>
          <w:sz w:val="22"/>
          <w:szCs w:val="22"/>
          <w:u w:val="single"/>
        </w:rPr>
        <w:t>exclusivamente</w:t>
      </w:r>
      <w:r w:rsidRPr="003A033A">
        <w:rPr>
          <w:rFonts w:ascii="Times New Roman" w:hAnsi="Times New Roman" w:cs="Times New Roman"/>
          <w:sz w:val="22"/>
          <w:szCs w:val="22"/>
        </w:rPr>
        <w:t xml:space="preserve"> por meio do Portal de Licitações, através da digitação da senha privativa, a partir da data da liberação do edital no Portal de Licitações</w:t>
      </w:r>
      <w:hyperlink r:id="rId16">
        <w:r w:rsidRPr="003A033A">
          <w:rPr>
            <w:rFonts w:ascii="Times New Roman" w:hAnsi="Times New Roman" w:cs="Times New Roman"/>
            <w:sz w:val="22"/>
            <w:szCs w:val="22"/>
          </w:rPr>
          <w:t>,</w:t>
        </w:r>
      </w:hyperlink>
      <w:r w:rsidRPr="003A033A">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90AB144" w14:textId="77777777" w:rsidR="00880012" w:rsidRPr="003A033A" w:rsidRDefault="00880012" w:rsidP="00880012">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lastRenderedPageBreak/>
        <w:t xml:space="preserve">5.2 -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0A3F5CCA" w14:textId="77777777" w:rsidR="00880012" w:rsidRPr="003A033A" w:rsidRDefault="00880012" w:rsidP="00880012">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t xml:space="preserve">5.3 - O licitante deverá indicar, </w:t>
      </w:r>
      <w:r w:rsidRPr="003A033A">
        <w:rPr>
          <w:rFonts w:ascii="Times New Roman" w:hAnsi="Times New Roman" w:cs="Times New Roman"/>
          <w:sz w:val="22"/>
          <w:szCs w:val="22"/>
          <w:u w:val="single"/>
        </w:rPr>
        <w:t>sem se identificar</w:t>
      </w:r>
      <w:r w:rsidRPr="003A033A">
        <w:rPr>
          <w:rFonts w:ascii="Times New Roman" w:hAnsi="Times New Roman" w:cs="Times New Roman"/>
          <w:sz w:val="22"/>
          <w:szCs w:val="22"/>
        </w:rPr>
        <w:t>, a marca e quando necessário o modelo e/ou fabricante do produto ofertado, exceto para serviços. Serão aceitos somente uma marca e modelo para cada item.</w:t>
      </w:r>
    </w:p>
    <w:p w14:paraId="3BD7781E"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5.3.1 - Em caso de omissão da marca e/ou modelo do produto ofertado, o pregoeiro aceitará as propostas e colherá, após a fase de lances, do licitante melhor classificado, as informações referentes aos dados faltantes.</w:t>
      </w:r>
    </w:p>
    <w:p w14:paraId="5427DC5B" w14:textId="77777777" w:rsidR="00880012" w:rsidRPr="003A033A" w:rsidRDefault="00880012" w:rsidP="00880012">
      <w:pPr>
        <w:widowControl/>
        <w:suppressAutoHyphens w:val="0"/>
        <w:jc w:val="both"/>
        <w:rPr>
          <w:rFonts w:ascii="Times New Roman" w:hAnsi="Times New Roman" w:cs="Times New Roman"/>
          <w:sz w:val="22"/>
          <w:szCs w:val="22"/>
          <w:u w:val="single"/>
        </w:rPr>
      </w:pPr>
      <w:r w:rsidRPr="003A033A">
        <w:rPr>
          <w:rFonts w:ascii="Times New Roman" w:hAnsi="Times New Roman" w:cs="Times New Roman"/>
          <w:sz w:val="22"/>
          <w:szCs w:val="22"/>
          <w:u w:val="single"/>
        </w:rPr>
        <w:t xml:space="preserve">5.3.2 - Qualquer elemento que possa identificar o licitante importa na desclassificação da proposta, sem prejuízo das sanções previstas neste edital. </w:t>
      </w:r>
    </w:p>
    <w:p w14:paraId="1DE818DF" w14:textId="10BCF7ED" w:rsidR="00804A6D" w:rsidRPr="00804A6D" w:rsidRDefault="00804A6D" w:rsidP="00804A6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7" w:name="_Hlk147929409"/>
      <w:r w:rsidRPr="00804A6D">
        <w:rPr>
          <w:rFonts w:ascii="Times New Roman" w:eastAsia="Times New Roman" w:hAnsi="Times New Roman" w:cs="Times New Roman"/>
          <w:kern w:val="0"/>
          <w:sz w:val="22"/>
          <w:szCs w:val="22"/>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183D7783" w14:textId="13FCBDE7" w:rsidR="00880012" w:rsidRPr="00804A6D" w:rsidRDefault="00880012" w:rsidP="00880012">
      <w:pPr>
        <w:widowControl/>
        <w:suppressAutoHyphens w:val="0"/>
        <w:ind w:left="8"/>
        <w:jc w:val="both"/>
        <w:rPr>
          <w:rFonts w:ascii="Times New Roman" w:hAnsi="Times New Roman" w:cs="Times New Roman"/>
          <w:sz w:val="22"/>
          <w:szCs w:val="22"/>
        </w:rPr>
      </w:pPr>
      <w:r w:rsidRPr="00804A6D">
        <w:rPr>
          <w:rFonts w:ascii="Times New Roman" w:hAnsi="Times New Roman" w:cs="Times New Roman"/>
          <w:sz w:val="22"/>
          <w:szCs w:val="22"/>
        </w:rPr>
        <w:t>5.</w:t>
      </w:r>
      <w:r w:rsidR="00804A6D" w:rsidRPr="00804A6D">
        <w:rPr>
          <w:rFonts w:ascii="Times New Roman" w:hAnsi="Times New Roman" w:cs="Times New Roman"/>
          <w:sz w:val="22"/>
          <w:szCs w:val="22"/>
        </w:rPr>
        <w:t>5</w:t>
      </w:r>
      <w:r w:rsidRPr="00804A6D">
        <w:rPr>
          <w:rFonts w:ascii="Times New Roman" w:hAnsi="Times New Roman" w:cs="Times New Roman"/>
          <w:sz w:val="22"/>
          <w:szCs w:val="22"/>
        </w:rPr>
        <w:t xml:space="preserve"> - No cadastramento da proposta inicial, o licitante declarará, em campo próprio do portal de licitações, que: </w:t>
      </w:r>
    </w:p>
    <w:p w14:paraId="091E980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5BA602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0A070FA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c) Não possui, em sua cadeia produtiva, empregados executando trabalho degradante ou forçado, observando o disposto nos incisos III e IV do Art. 1º e no inciso III do Art. 5º da Constituição Federal; </w:t>
      </w:r>
    </w:p>
    <w:p w14:paraId="4BEF8980"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d) Cumpre as exigências de reserva de cargos para pessoa com deficiência e para reabilitado da Previdência Social, previstas em lei e em outras normas específicas. </w:t>
      </w:r>
    </w:p>
    <w:p w14:paraId="3F7AD090" w14:textId="51455895"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.1- O licitante organizado em cooperativa deverá declarar, ainda, em campo próprio do sistema eletrônico, que cumpre os requisitos estabelecidos no Art. 16 da Lei Federal nº 14.133/2021. </w:t>
      </w:r>
    </w:p>
    <w:p w14:paraId="659FEEB7" w14:textId="58D7EF5A"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Arts. 42 a 49, observado o disposto nos §§ 1º ao 3º do art. 4º, da Lei Federal nº 14.133/2021. </w:t>
      </w:r>
    </w:p>
    <w:p w14:paraId="4395CA7B" w14:textId="5B433521"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.2.1 - No item exclusivo para participação de microempresas e empresas de pequeno porte, a assinalação do campo “não” impedirá o prosseguimento no certame, para aquele item. </w:t>
      </w:r>
    </w:p>
    <w:p w14:paraId="6485AF04" w14:textId="6726619D"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77982097" w14:textId="140A7682"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6</w:t>
      </w:r>
      <w:r w:rsidRPr="003A033A">
        <w:rPr>
          <w:rFonts w:ascii="Times New Roman" w:hAnsi="Times New Roman" w:cs="Times New Roman"/>
          <w:sz w:val="22"/>
          <w:szCs w:val="22"/>
        </w:rPr>
        <w:t xml:space="preserve"> - A falsidade da declaração de que trata os itens acima sujeitará o licitante às sanções previstas na Lei Federal nº 14.133/2021 e neste Edital. </w:t>
      </w:r>
    </w:p>
    <w:p w14:paraId="22272F87" w14:textId="3EF804EC"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 - A validade da proposta deverá ser de no mínimo 60 (sessenta) dias, a contar da data da sessão de abertura desta licitação. </w:t>
      </w:r>
    </w:p>
    <w:p w14:paraId="54570C75" w14:textId="29639064"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.1 - Caso haja omissão, na proposta, dos prazos de sua validade e/ou de garantia, aplicar-se-ão os prazos estipulados neste edital. </w:t>
      </w:r>
    </w:p>
    <w:p w14:paraId="2A85CA1C" w14:textId="01BE875B"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7</w:t>
      </w:r>
      <w:r w:rsidRPr="003A033A">
        <w:rPr>
          <w:rFonts w:ascii="Times New Roman" w:hAnsi="Times New Roman" w:cs="Times New Roman"/>
          <w:sz w:val="22"/>
          <w:szCs w:val="22"/>
        </w:rPr>
        <w:t xml:space="preserve">.2 - O prazo de validade da proposta de preços </w:t>
      </w:r>
      <w:r w:rsidRPr="003A033A">
        <w:rPr>
          <w:rFonts w:ascii="Times New Roman" w:hAnsi="Times New Roman" w:cs="Times New Roman"/>
          <w:sz w:val="22"/>
          <w:szCs w:val="22"/>
          <w:u w:val="single" w:color="000000"/>
        </w:rPr>
        <w:t>ficará suspenso quando ocorrer qualquer recurso, até a</w:t>
      </w:r>
      <w:r w:rsidRPr="003A033A">
        <w:rPr>
          <w:rFonts w:ascii="Times New Roman" w:hAnsi="Times New Roman" w:cs="Times New Roman"/>
          <w:sz w:val="22"/>
          <w:szCs w:val="22"/>
        </w:rPr>
        <w:t xml:space="preserve"> </w:t>
      </w:r>
      <w:r w:rsidRPr="003A033A">
        <w:rPr>
          <w:rFonts w:ascii="Times New Roman" w:hAnsi="Times New Roman" w:cs="Times New Roman"/>
          <w:sz w:val="22"/>
          <w:szCs w:val="22"/>
          <w:u w:val="single" w:color="000000"/>
        </w:rPr>
        <w:t>decisão do mérito.</w:t>
      </w:r>
      <w:r w:rsidRPr="003A033A">
        <w:rPr>
          <w:rFonts w:ascii="Times New Roman" w:hAnsi="Times New Roman" w:cs="Times New Roman"/>
          <w:sz w:val="22"/>
          <w:szCs w:val="22"/>
        </w:rPr>
        <w:t xml:space="preserve"> </w:t>
      </w:r>
    </w:p>
    <w:p w14:paraId="69A75356" w14:textId="1D189DB0"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8</w:t>
      </w:r>
      <w:r w:rsidRPr="003A033A">
        <w:rPr>
          <w:rFonts w:ascii="Times New Roman" w:eastAsia="Times New Roman" w:hAnsi="Times New Roman" w:cs="Times New Roman"/>
          <w:snapToGrid w:val="0"/>
          <w:sz w:val="22"/>
          <w:szCs w:val="22"/>
        </w:rPr>
        <w:t xml:space="preserve"> - Até a abertura da sessão, os licitantes poderão retirar ou substituir a proposta anteriormente apresentada. </w:t>
      </w:r>
    </w:p>
    <w:p w14:paraId="5334E8CD" w14:textId="6FD4BC3E"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9</w:t>
      </w:r>
      <w:r w:rsidRPr="003A033A">
        <w:rPr>
          <w:rFonts w:ascii="Times New Roman" w:hAnsi="Times New Roman" w:cs="Times New Roman"/>
          <w:sz w:val="22"/>
          <w:szCs w:val="22"/>
        </w:rPr>
        <w:t xml:space="preserve"> - A sessão poderá ser suspensa pelo pregoeiro a qualquer momento para análise e conformidade das propostas. </w:t>
      </w:r>
    </w:p>
    <w:p w14:paraId="2FD3E328" w14:textId="5E373B99"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9</w:t>
      </w:r>
      <w:r w:rsidRPr="003A033A">
        <w:rPr>
          <w:rFonts w:ascii="Times New Roman" w:hAnsi="Times New Roman" w:cs="Times New Roman"/>
          <w:sz w:val="22"/>
          <w:szCs w:val="22"/>
        </w:rPr>
        <w:t xml:space="preserve">.1 - Após a suspensão da sessão pública, o pregoeiro enviará, via chat, mensagem aos licitantes informando a data e o horário previsto para o início da oferta de lances. </w:t>
      </w:r>
    </w:p>
    <w:p w14:paraId="6EBE3179" w14:textId="0259A2FD"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10</w:t>
      </w:r>
      <w:r w:rsidRPr="003A033A">
        <w:rPr>
          <w:rFonts w:ascii="Times New Roman" w:hAnsi="Times New Roman" w:cs="Times New Roman"/>
          <w:sz w:val="22"/>
          <w:szCs w:val="22"/>
        </w:rPr>
        <w:t xml:space="preserve"> - Os documentos que compõem a proposta e a habilitação do licitante melhor classificado somente serão disponibilizados para avaliação do pregoeiro e para acesso público após o encerramento da etapa de lances. </w:t>
      </w:r>
    </w:p>
    <w:p w14:paraId="117CD4CA" w14:textId="62036B6E"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5.1</w:t>
      </w:r>
      <w:r w:rsidR="00804A6D">
        <w:rPr>
          <w:rFonts w:ascii="Times New Roman" w:eastAsia="Times New Roman" w:hAnsi="Times New Roman" w:cs="Times New Roman"/>
          <w:snapToGrid w:val="0"/>
          <w:sz w:val="22"/>
          <w:szCs w:val="22"/>
        </w:rPr>
        <w:t>1</w:t>
      </w:r>
      <w:r w:rsidRPr="003A033A">
        <w:rPr>
          <w:rFonts w:ascii="Times New Roman" w:eastAsia="Times New Roman" w:hAnsi="Times New Roman" w:cs="Times New Roman"/>
          <w:snapToGrid w:val="0"/>
          <w:sz w:val="22"/>
          <w:szCs w:val="22"/>
        </w:rPr>
        <w:t xml:space="preserve"> - O licitante será responsável por todas as transações que forem efetuadas em seu nome no Portal de Licitações, assumindo como firmes e verdadeiras suas propostas, os lances inseridos durante a sessão pública. </w:t>
      </w:r>
    </w:p>
    <w:bookmarkEnd w:id="6"/>
    <w:p w14:paraId="4767F7EE"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78C6287D" w:rsidR="00E03B4D" w:rsidRPr="00436368" w:rsidRDefault="002E0811" w:rsidP="00E03B4D">
      <w:pPr>
        <w:jc w:val="both"/>
        <w:rPr>
          <w:rFonts w:ascii="Times New Roman" w:eastAsia="Times New Roman" w:hAnsi="Times New Roman" w:cs="Times New Roman"/>
          <w:b/>
          <w:snapToGrid w:val="0"/>
          <w:sz w:val="22"/>
          <w:szCs w:val="22"/>
        </w:rPr>
      </w:pPr>
      <w:bookmarkStart w:id="8" w:name="_Hlk137063521"/>
      <w:bookmarkEnd w:id="7"/>
      <w:r>
        <w:rPr>
          <w:rFonts w:ascii="Times New Roman" w:eastAsia="Times New Roman" w:hAnsi="Times New Roman" w:cs="Times New Roman"/>
          <w:b/>
          <w:snapToGrid w:val="0"/>
          <w:sz w:val="22"/>
          <w:szCs w:val="22"/>
        </w:rPr>
        <w:lastRenderedPageBreak/>
        <w:t>6</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ABERTURA DA SESSÃO </w:t>
      </w:r>
      <w:r w:rsidR="00C65F65" w:rsidRPr="00436368">
        <w:rPr>
          <w:rFonts w:ascii="Times New Roman" w:eastAsia="Times New Roman" w:hAnsi="Times New Roman" w:cs="Times New Roman"/>
          <w:b/>
          <w:snapToGrid w:val="0"/>
          <w:sz w:val="22"/>
          <w:szCs w:val="22"/>
        </w:rPr>
        <w:t>ELETRÔNICA</w:t>
      </w:r>
    </w:p>
    <w:p w14:paraId="3241EACC" w14:textId="21D2B810" w:rsidR="00747969" w:rsidRPr="009833A5" w:rsidRDefault="002E0811" w:rsidP="00747969">
      <w:pPr>
        <w:widowControl/>
        <w:suppressAutoHyphens w:val="0"/>
        <w:ind w:left="8"/>
        <w:jc w:val="both"/>
        <w:rPr>
          <w:rFonts w:ascii="Times New Roman" w:hAnsi="Times New Roman" w:cs="Times New Roman"/>
          <w:sz w:val="22"/>
          <w:szCs w:val="22"/>
        </w:rPr>
      </w:pPr>
      <w:bookmarkStart w:id="9" w:name="_Hlk138931143"/>
      <w:bookmarkEnd w:id="8"/>
      <w:r>
        <w:rPr>
          <w:rFonts w:ascii="Times New Roman" w:hAnsi="Times New Roman" w:cs="Times New Roman"/>
          <w:sz w:val="22"/>
          <w:szCs w:val="22"/>
        </w:rPr>
        <w:t>6</w:t>
      </w:r>
      <w:r w:rsidR="00747969" w:rsidRPr="009833A5">
        <w:rPr>
          <w:rFonts w:ascii="Times New Roman" w:hAnsi="Times New Roman" w:cs="Times New Roman"/>
          <w:sz w:val="22"/>
          <w:szCs w:val="22"/>
        </w:rPr>
        <w:t xml:space="preserve">.1 - A abertura da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conduzida pelo pregoeiro, ocorrerá na data e na hora indicadas no preâmbulo deste edital. </w:t>
      </w:r>
    </w:p>
    <w:bookmarkEnd w:id="9"/>
    <w:p w14:paraId="41227B49" w14:textId="15D69295" w:rsidR="00E03B4D" w:rsidRPr="00436368" w:rsidRDefault="002E0811" w:rsidP="00E03B4D">
      <w:pPr>
        <w:widowControl/>
        <w:suppressAutoHyphens w:val="0"/>
        <w:ind w:left="8"/>
        <w:jc w:val="both"/>
        <w:rPr>
          <w:rFonts w:ascii="Times New Roman" w:hAnsi="Times New Roman" w:cs="Times New Roman"/>
          <w:sz w:val="22"/>
          <w:szCs w:val="22"/>
        </w:rPr>
      </w:pPr>
      <w:r>
        <w:rPr>
          <w:rFonts w:ascii="Times New Roman" w:hAnsi="Times New Roman" w:cs="Times New Roman"/>
          <w:sz w:val="22"/>
          <w:szCs w:val="22"/>
        </w:rPr>
        <w:t>6</w:t>
      </w:r>
      <w:r w:rsidR="00E03B4D" w:rsidRPr="00436368">
        <w:rPr>
          <w:rFonts w:ascii="Times New Roman" w:hAnsi="Times New Roman" w:cs="Times New Roman"/>
          <w:sz w:val="22"/>
          <w:szCs w:val="22"/>
        </w:rPr>
        <w:t xml:space="preserve">.2 - Durante a sessão, a comunicação entre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e </w:t>
      </w:r>
      <w:r w:rsidR="00C118E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ocorrerá mediante troca de mensagens, em campo próprio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57D021BC" w14:textId="2A23F6B6" w:rsidR="00747969" w:rsidRPr="009833A5" w:rsidRDefault="002E0811" w:rsidP="00747969">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6</w:t>
      </w:r>
      <w:r w:rsidR="00747969" w:rsidRPr="009833A5">
        <w:rPr>
          <w:rFonts w:ascii="Times New Roman" w:hAnsi="Times New Roman" w:cs="Times New Roman"/>
          <w:sz w:val="22"/>
          <w:szCs w:val="22"/>
        </w:rPr>
        <w:t xml:space="preserve">.3 - Caberá ao licitante acompanhar as operações no Portal de Licitações durante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ficando responsável pelo ônus decorrente da perda de negócios diante da inobservância de qualquer mensagem emitida pelo sistema ou de sua desconexão. </w:t>
      </w:r>
    </w:p>
    <w:p w14:paraId="57354042"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1778B15D" w:rsidR="00E03B4D" w:rsidRPr="00436368" w:rsidRDefault="002E0811" w:rsidP="00E03B4D">
      <w:pPr>
        <w:jc w:val="both"/>
        <w:rPr>
          <w:rFonts w:ascii="Times New Roman" w:eastAsia="Times New Roman" w:hAnsi="Times New Roman" w:cs="Times New Roman"/>
          <w:b/>
          <w:sz w:val="22"/>
          <w:szCs w:val="22"/>
        </w:rPr>
      </w:pPr>
      <w:bookmarkStart w:id="10" w:name="_Hlk137063526"/>
      <w:r>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DA CLASSIFICAÇÃO DAS PROPOSTAS</w:t>
      </w:r>
    </w:p>
    <w:bookmarkEnd w:id="10"/>
    <w:p w14:paraId="5DF0510D" w14:textId="012957B6"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.1 -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400474BF"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.2 - A desclassificação da proposta será fundamentada e registrada no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acompanhado em tempo real por todos os participantes. </w:t>
      </w:r>
    </w:p>
    <w:p w14:paraId="3EE533DF" w14:textId="377DDB74"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.3 -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ordenará automaticamente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w:t>
      </w:r>
    </w:p>
    <w:p w14:paraId="7A03CEEB" w14:textId="54FC7F02"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.4 - Somente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participarão da etapa de envio de lances. </w:t>
      </w:r>
    </w:p>
    <w:p w14:paraId="7F261690" w14:textId="4881867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.5 - A qualquer tempo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suspender a sessão para análise detalhada do objeto ofertado, quanto as especificações técnicas. Sendo </w:t>
      </w:r>
      <w:r w:rsidR="004C2B9A">
        <w:rPr>
          <w:rFonts w:ascii="Times New Roman" w:hAnsi="Times New Roman" w:cs="Times New Roman"/>
          <w:sz w:val="22"/>
          <w:szCs w:val="22"/>
        </w:rPr>
        <w:t xml:space="preserve">os </w:t>
      </w:r>
      <w:r w:rsidR="00E03B4D" w:rsidRPr="00436368">
        <w:rPr>
          <w:rFonts w:ascii="Times New Roman" w:hAnsi="Times New Roman" w:cs="Times New Roman"/>
          <w:sz w:val="22"/>
          <w:szCs w:val="22"/>
        </w:rPr>
        <w:t>licitantes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na sessão através de mensagem </w:t>
      </w:r>
      <w:r w:rsidR="00AE35E6" w:rsidRPr="00436368">
        <w:rPr>
          <w:rFonts w:ascii="Times New Roman" w:hAnsi="Times New Roman" w:cs="Times New Roman"/>
          <w:sz w:val="22"/>
          <w:szCs w:val="22"/>
        </w:rPr>
        <w:t>eletrônica</w:t>
      </w:r>
      <w:r w:rsidR="00E03B4D" w:rsidRPr="00436368">
        <w:rPr>
          <w:rFonts w:ascii="Times New Roman" w:hAnsi="Times New Roman" w:cs="Times New Roman"/>
          <w:sz w:val="22"/>
          <w:szCs w:val="22"/>
        </w:rPr>
        <w:t xml:space="preserve">.  </w:t>
      </w:r>
    </w:p>
    <w:p w14:paraId="733C82A1" w14:textId="2760043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436368">
        <w:rPr>
          <w:rFonts w:ascii="Times New Roman" w:hAnsi="Times New Roman" w:cs="Times New Roman"/>
          <w:sz w:val="22"/>
          <w:szCs w:val="22"/>
        </w:rPr>
        <w:t xml:space="preserve">finais vencedores </w:t>
      </w:r>
      <w:r w:rsidR="00E03B4D" w:rsidRPr="00436368">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436368" w:rsidRDefault="00E03B4D" w:rsidP="00E03B4D">
      <w:pPr>
        <w:jc w:val="both"/>
        <w:rPr>
          <w:rFonts w:ascii="Times New Roman" w:eastAsia="Times New Roman" w:hAnsi="Times New Roman" w:cs="Times New Roman"/>
          <w:b/>
          <w:sz w:val="22"/>
          <w:szCs w:val="22"/>
        </w:rPr>
      </w:pPr>
    </w:p>
    <w:p w14:paraId="1ABE39A4" w14:textId="4F6820CA" w:rsidR="00E03B4D" w:rsidRPr="00436368" w:rsidRDefault="002E0811" w:rsidP="002D5A03">
      <w:pPr>
        <w:pStyle w:val="Ttulo1"/>
        <w:numPr>
          <w:ilvl w:val="0"/>
          <w:numId w:val="0"/>
        </w:numPr>
        <w:rPr>
          <w:sz w:val="22"/>
          <w:szCs w:val="22"/>
        </w:rPr>
      </w:pPr>
      <w:bookmarkStart w:id="11" w:name="_Hlk137063533"/>
      <w:r>
        <w:rPr>
          <w:sz w:val="22"/>
          <w:szCs w:val="22"/>
        </w:rPr>
        <w:t>8</w:t>
      </w:r>
      <w:r w:rsidR="007E070D">
        <w:rPr>
          <w:sz w:val="22"/>
          <w:szCs w:val="22"/>
        </w:rPr>
        <w:t>.</w:t>
      </w:r>
      <w:r w:rsidR="00E03B4D" w:rsidRPr="00436368">
        <w:rPr>
          <w:sz w:val="22"/>
          <w:szCs w:val="22"/>
        </w:rPr>
        <w:t xml:space="preserve"> DA FASE DE LANCES </w:t>
      </w:r>
    </w:p>
    <w:bookmarkEnd w:id="11"/>
    <w:p w14:paraId="0EB61708" w14:textId="795038A7"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.1 - Classificadas as propostas,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dará início à fase competitiva, oportunidade em que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encaminhar lances exclusivamente por meio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7A9E4832" w14:textId="5AC6CA5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.2 -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será imediatamente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do recebimento do lance e do valor consignado no registro, mantendo-se em sigilo a identificação do ofertante. </w:t>
      </w:r>
    </w:p>
    <w:p w14:paraId="2544B282" w14:textId="7F2AD9C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.3 -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51E86B9A"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.4 - </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0845A82B"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.5 - Não serão aceitos dois ou mais lances iguais e prevalecerá aquele que for recebido e registrado primeiro. </w:t>
      </w:r>
    </w:p>
    <w:p w14:paraId="3E89162D" w14:textId="0D8C3AA0"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.6 - Durante a sessão pública, </w:t>
      </w:r>
      <w:r w:rsidR="005933B1">
        <w:rPr>
          <w:rFonts w:ascii="Times New Roman" w:hAnsi="Times New Roman" w:cs="Times New Roman"/>
          <w:sz w:val="22"/>
          <w:szCs w:val="22"/>
        </w:rPr>
        <w:t>os</w:t>
      </w:r>
      <w:r w:rsidR="00E03B4D" w:rsidRPr="00436368">
        <w:rPr>
          <w:rFonts w:ascii="Times New Roman" w:hAnsi="Times New Roman" w:cs="Times New Roman"/>
          <w:sz w:val="22"/>
          <w:szCs w:val="22"/>
        </w:rPr>
        <w:t xml:space="preserve"> licitantes serão informad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s, em tempo real, do valor do menor lance registrado, vedada a identificação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w:t>
      </w:r>
    </w:p>
    <w:p w14:paraId="2C248D6C" w14:textId="5B7D2CAE"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.7 - Os lances apresentados e levados em consideração para efeito de julgamento serão de exclusiva e total responsabilidade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não lhe cabendo o direito de pleitear qualquer alteração. </w:t>
      </w:r>
    </w:p>
    <w:p w14:paraId="1152303E" w14:textId="56A7F568"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.8 - Se ocorrer à desconexão do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no decorrer da etapa de lances, e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permanecerem acessível </w:t>
      </w:r>
      <w:r w:rsidR="005933B1">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os lances continuarão sendo recebidos, sem prejuízo dos atos realizados. </w:t>
      </w:r>
    </w:p>
    <w:p w14:paraId="7B639784" w14:textId="0093E25F" w:rsidR="00747969" w:rsidRPr="009833A5" w:rsidRDefault="002E0811" w:rsidP="00747969">
      <w:pPr>
        <w:jc w:val="both"/>
        <w:rPr>
          <w:rFonts w:ascii="Times New Roman" w:hAnsi="Times New Roman" w:cs="Times New Roman"/>
          <w:sz w:val="22"/>
          <w:szCs w:val="22"/>
        </w:rPr>
      </w:pPr>
      <w:r>
        <w:rPr>
          <w:rFonts w:ascii="Times New Roman" w:hAnsi="Times New Roman" w:cs="Times New Roman"/>
          <w:sz w:val="22"/>
          <w:szCs w:val="22"/>
        </w:rPr>
        <w:t>8</w:t>
      </w:r>
      <w:r w:rsidR="00747969" w:rsidRPr="009833A5">
        <w:rPr>
          <w:rFonts w:ascii="Times New Roman" w:hAnsi="Times New Roman" w:cs="Times New Roman"/>
          <w:sz w:val="22"/>
          <w:szCs w:val="22"/>
        </w:rPr>
        <w:t xml:space="preserve">.9 - No caso de desconexão por tempo superior a 10 (dez) minutos,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será suspensa e reiniciada 24 (vinte e quatro) horas após a comunicação expressa do fato aos participantes. </w:t>
      </w:r>
    </w:p>
    <w:p w14:paraId="4FE902D0" w14:textId="77777777" w:rsidR="00E03B4D" w:rsidRPr="00436368" w:rsidRDefault="00E03B4D" w:rsidP="00E03B4D">
      <w:pPr>
        <w:jc w:val="both"/>
        <w:rPr>
          <w:rFonts w:ascii="Times New Roman" w:eastAsia="Times New Roman" w:hAnsi="Times New Roman" w:cs="Times New Roman"/>
          <w:b/>
          <w:sz w:val="22"/>
          <w:szCs w:val="22"/>
        </w:rPr>
      </w:pPr>
    </w:p>
    <w:p w14:paraId="391DCDB7" w14:textId="5F6A2412" w:rsidR="00E03B4D" w:rsidRPr="00436368" w:rsidRDefault="002E0811" w:rsidP="00E03B4D">
      <w:pPr>
        <w:jc w:val="both"/>
        <w:rPr>
          <w:rFonts w:ascii="Times New Roman" w:eastAsia="Times New Roman" w:hAnsi="Times New Roman" w:cs="Times New Roman"/>
          <w:b/>
          <w:sz w:val="22"/>
          <w:szCs w:val="22"/>
        </w:rPr>
      </w:pPr>
      <w:bookmarkStart w:id="12" w:name="_Hlk137063539"/>
      <w:r>
        <w:rPr>
          <w:rFonts w:ascii="Times New Roman" w:eastAsia="Times New Roman" w:hAnsi="Times New Roman" w:cs="Times New Roman"/>
          <w:b/>
          <w:sz w:val="22"/>
          <w:szCs w:val="22"/>
        </w:rPr>
        <w:t>9</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DO MODO DE DISPUTA</w:t>
      </w:r>
    </w:p>
    <w:bookmarkEnd w:id="12"/>
    <w:p w14:paraId="59B2B9A7" w14:textId="2A0CDE2A" w:rsidR="00747969" w:rsidRPr="009833A5" w:rsidRDefault="002E0811" w:rsidP="00747969">
      <w:pPr>
        <w:ind w:left="-5" w:right="6"/>
        <w:jc w:val="both"/>
        <w:rPr>
          <w:rFonts w:ascii="Times New Roman" w:hAnsi="Times New Roman" w:cs="Times New Roman"/>
          <w:sz w:val="22"/>
          <w:szCs w:val="22"/>
        </w:rPr>
      </w:pPr>
      <w:r>
        <w:rPr>
          <w:rFonts w:ascii="Times New Roman" w:hAnsi="Times New Roman" w:cs="Times New Roman"/>
          <w:sz w:val="22"/>
          <w:szCs w:val="22"/>
        </w:rPr>
        <w:t>9</w:t>
      </w:r>
      <w:r w:rsidR="00747969" w:rsidRPr="009833A5">
        <w:rPr>
          <w:rFonts w:ascii="Times New Roman" w:hAnsi="Times New Roman" w:cs="Times New Roman"/>
          <w:sz w:val="22"/>
          <w:szCs w:val="22"/>
        </w:rPr>
        <w:t>.1 - Será adotado para o envio de lances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eletrônico o modo de disputa “aberto”, em que os licitantes apresentarão lances públicos: </w:t>
      </w:r>
    </w:p>
    <w:p w14:paraId="3BE0E0DD"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7400B243"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00267C13"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lastRenderedPageBreak/>
        <w:t>9</w:t>
      </w:r>
      <w:r w:rsidR="00E03B4D" w:rsidRPr="00436368">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 ocorrência de eventual empate ficto, nos termos da Lei Complementar nº 123/</w:t>
      </w:r>
      <w:r w:rsidR="00470866"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w:t>
      </w:r>
    </w:p>
    <w:p w14:paraId="443CC6E1" w14:textId="7CDDFD09"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2.1</w:t>
      </w:r>
      <w:r w:rsidR="00E03B4D" w:rsidRPr="00436368">
        <w:rPr>
          <w:rFonts w:ascii="Times New Roman" w:hAnsi="Times New Roman" w:cs="Times New Roman"/>
          <w:sz w:val="22"/>
          <w:szCs w:val="22"/>
        </w:rPr>
        <w:t xml:space="preserve"> - Nesse caso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convocará a Microempresas, Empresas de Pequeno Porte ou Microempreendedores Individuais que se encontra</w:t>
      </w:r>
      <w:r w:rsidR="00A351C7" w:rsidRPr="00436368">
        <w:rPr>
          <w:rFonts w:ascii="Times New Roman" w:hAnsi="Times New Roman" w:cs="Times New Roman"/>
          <w:sz w:val="22"/>
          <w:szCs w:val="22"/>
        </w:rPr>
        <w:t>m</w:t>
      </w:r>
      <w:r w:rsidR="00E03B4D" w:rsidRPr="00436368">
        <w:rPr>
          <w:rFonts w:ascii="Times New Roman" w:hAnsi="Times New Roman" w:cs="Times New Roman"/>
          <w:sz w:val="22"/>
          <w:szCs w:val="22"/>
        </w:rPr>
        <w:t xml:space="preserve"> em situação de empate informando que a mesma deverá, em 5 (cinco) minutos, ofertar novo lance, inferior ao menor lance registrado para o item. Durante o período, apenas a empresa convocada poderá registrar o novo lance como arrematante. </w:t>
      </w:r>
    </w:p>
    <w:p w14:paraId="6AA68E09" w14:textId="11CCB009" w:rsidR="00157F80"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2.2</w:t>
      </w:r>
      <w:r w:rsidR="00E03B4D" w:rsidRPr="00436368">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E167B5">
        <w:rPr>
          <w:rFonts w:ascii="Times New Roman" w:hAnsi="Times New Roman" w:cs="Times New Roman"/>
          <w:sz w:val="22"/>
          <w:szCs w:val="22"/>
        </w:rPr>
        <w:t>Art</w:t>
      </w:r>
      <w:r w:rsidR="00932650">
        <w:rPr>
          <w:rFonts w:ascii="Times New Roman" w:hAnsi="Times New Roman" w:cs="Times New Roman"/>
          <w:sz w:val="22"/>
          <w:szCs w:val="22"/>
        </w:rPr>
        <w:t>.</w:t>
      </w:r>
      <w:r w:rsidR="00E03B4D" w:rsidRPr="00436368">
        <w:rPr>
          <w:rFonts w:ascii="Times New Roman" w:hAnsi="Times New Roman" w:cs="Times New Roman"/>
          <w:sz w:val="22"/>
          <w:szCs w:val="22"/>
        </w:rPr>
        <w:t xml:space="preserve"> 44 da Lei Complementar nº 123/</w:t>
      </w:r>
      <w:r w:rsidR="00A351C7"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na ordem classificatória, para o exercício do mesmo direito. </w:t>
      </w:r>
    </w:p>
    <w:p w14:paraId="12A3E97B" w14:textId="3A1B6E18"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2.3</w:t>
      </w:r>
      <w:r w:rsidR="00E03B4D" w:rsidRPr="00436368">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23251BD0"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2.4</w:t>
      </w:r>
      <w:r w:rsidR="00E03B4D" w:rsidRPr="00436368">
        <w:rPr>
          <w:rFonts w:ascii="Times New Roman" w:hAnsi="Times New Roman" w:cs="Times New Roman"/>
          <w:sz w:val="22"/>
          <w:szCs w:val="22"/>
        </w:rPr>
        <w:t xml:space="preserve"> - O disposto no subitem </w:t>
      </w:r>
      <w:r w:rsidR="00D2586C">
        <w:rPr>
          <w:rFonts w:ascii="Times New Roman" w:hAnsi="Times New Roman" w:cs="Times New Roman"/>
          <w:sz w:val="22"/>
          <w:szCs w:val="22"/>
        </w:rPr>
        <w:t>9</w:t>
      </w:r>
      <w:r w:rsidR="00E03B4D" w:rsidRPr="00436368">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6C1C34A6"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2.5</w:t>
      </w:r>
      <w:r w:rsidR="00E03B4D" w:rsidRPr="00436368">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436368" w:rsidRDefault="00E03B4D" w:rsidP="00E03B4D">
      <w:pPr>
        <w:ind w:left="-5" w:right="6"/>
        <w:jc w:val="both"/>
        <w:rPr>
          <w:rFonts w:ascii="Times New Roman" w:hAnsi="Times New Roman" w:cs="Times New Roman"/>
          <w:color w:val="FF0000"/>
          <w:sz w:val="22"/>
          <w:szCs w:val="22"/>
        </w:rPr>
      </w:pPr>
    </w:p>
    <w:p w14:paraId="3EE131F7" w14:textId="17AB80FA" w:rsidR="00E03B4D" w:rsidRPr="00436368" w:rsidRDefault="00E03B4D" w:rsidP="00E03B4D">
      <w:pPr>
        <w:jc w:val="both"/>
        <w:rPr>
          <w:rFonts w:ascii="Times New Roman" w:hAnsi="Times New Roman" w:cs="Times New Roman"/>
          <w:b/>
          <w:bCs/>
          <w:sz w:val="22"/>
          <w:szCs w:val="22"/>
        </w:rPr>
      </w:pPr>
      <w:bookmarkStart w:id="13" w:name="_Hlk137063546"/>
      <w:r w:rsidRPr="00436368">
        <w:rPr>
          <w:rFonts w:ascii="Times New Roman" w:hAnsi="Times New Roman" w:cs="Times New Roman"/>
          <w:b/>
          <w:bCs/>
          <w:sz w:val="22"/>
          <w:szCs w:val="22"/>
        </w:rPr>
        <w:t>1</w:t>
      </w:r>
      <w:r w:rsidR="002E0811">
        <w:rPr>
          <w:rFonts w:ascii="Times New Roman" w:hAnsi="Times New Roman" w:cs="Times New Roman"/>
          <w:b/>
          <w:bCs/>
          <w:sz w:val="22"/>
          <w:szCs w:val="22"/>
        </w:rPr>
        <w:t>0</w:t>
      </w:r>
      <w:r w:rsidR="007E070D">
        <w:rPr>
          <w:rFonts w:ascii="Times New Roman" w:hAnsi="Times New Roman" w:cs="Times New Roman"/>
          <w:b/>
          <w:bCs/>
          <w:sz w:val="22"/>
          <w:szCs w:val="22"/>
        </w:rPr>
        <w:t>.</w:t>
      </w:r>
      <w:r w:rsidRPr="00436368">
        <w:rPr>
          <w:rFonts w:ascii="Times New Roman" w:hAnsi="Times New Roman" w:cs="Times New Roman"/>
          <w:b/>
          <w:bCs/>
          <w:sz w:val="22"/>
          <w:szCs w:val="22"/>
        </w:rPr>
        <w:t xml:space="preserve"> DA NEGOCIAÇÃO</w:t>
      </w:r>
    </w:p>
    <w:bookmarkEnd w:id="13"/>
    <w:p w14:paraId="60469B82" w14:textId="22AF0C08"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.1 - Encerrada a etapa de envio de lances da sessão pública, o </w:t>
      </w:r>
      <w:r w:rsidR="000B68FA">
        <w:rPr>
          <w:rFonts w:ascii="Times New Roman" w:hAnsi="Times New Roman" w:cs="Times New Roman"/>
          <w:sz w:val="22"/>
          <w:szCs w:val="22"/>
        </w:rPr>
        <w:t>pregoeiro</w:t>
      </w:r>
      <w:r w:rsidRPr="00436368">
        <w:rPr>
          <w:rFonts w:ascii="Times New Roman" w:hAnsi="Times New Roman" w:cs="Times New Roman"/>
          <w:sz w:val="22"/>
          <w:szCs w:val="22"/>
        </w:rPr>
        <w:t xml:space="preserve"> poderá encaminhar, pelo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contraproposta </w:t>
      </w:r>
      <w:r w:rsidR="005933B1">
        <w:rPr>
          <w:rFonts w:ascii="Times New Roman" w:hAnsi="Times New Roman" w:cs="Times New Roman"/>
          <w:sz w:val="22"/>
          <w:szCs w:val="22"/>
        </w:rPr>
        <w:t>o</w:t>
      </w:r>
      <w:r w:rsidR="003C072E" w:rsidRPr="00436368">
        <w:rPr>
          <w:rFonts w:ascii="Times New Roman" w:hAnsi="Times New Roman" w:cs="Times New Roman"/>
          <w:sz w:val="22"/>
          <w:szCs w:val="22"/>
        </w:rPr>
        <w:t xml:space="preserve"> </w:t>
      </w:r>
      <w:r w:rsidRPr="00436368">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6E4A30B9"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.2 - A negociação será realizada por meio do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e poderá ser acompanhada pel</w:t>
      </w:r>
      <w:r w:rsidR="005933B1">
        <w:rPr>
          <w:rFonts w:ascii="Times New Roman" w:hAnsi="Times New Roman" w:cs="Times New Roman"/>
          <w:sz w:val="22"/>
          <w:szCs w:val="22"/>
        </w:rPr>
        <w:t>os</w:t>
      </w:r>
      <w:r w:rsidRPr="00436368">
        <w:rPr>
          <w:rFonts w:ascii="Times New Roman" w:hAnsi="Times New Roman" w:cs="Times New Roman"/>
          <w:sz w:val="22"/>
          <w:szCs w:val="22"/>
        </w:rPr>
        <w:t xml:space="preserve"> demais licitantes. </w:t>
      </w:r>
    </w:p>
    <w:p w14:paraId="20E31F7C" w14:textId="77777777" w:rsidR="00E03B4D" w:rsidRPr="00436368" w:rsidRDefault="00E03B4D" w:rsidP="00E03B4D">
      <w:pPr>
        <w:ind w:left="-5" w:right="6"/>
        <w:jc w:val="both"/>
        <w:rPr>
          <w:rFonts w:ascii="Times New Roman" w:hAnsi="Times New Roman" w:cs="Times New Roman"/>
          <w:color w:val="FF0000"/>
          <w:sz w:val="22"/>
          <w:szCs w:val="22"/>
        </w:rPr>
      </w:pPr>
    </w:p>
    <w:p w14:paraId="5F0AD6CC" w14:textId="77777777" w:rsidR="00F24145" w:rsidRPr="00BA3F27" w:rsidRDefault="00F24145" w:rsidP="00F24145">
      <w:pPr>
        <w:ind w:left="-5" w:right="6"/>
        <w:jc w:val="both"/>
        <w:rPr>
          <w:rFonts w:ascii="Times New Roman" w:hAnsi="Times New Roman" w:cs="Times New Roman"/>
          <w:b/>
          <w:bCs/>
          <w:sz w:val="22"/>
          <w:szCs w:val="22"/>
        </w:rPr>
      </w:pPr>
      <w:bookmarkStart w:id="14" w:name="_Hlk137063551"/>
      <w:r w:rsidRPr="00BA3F27">
        <w:rPr>
          <w:rFonts w:ascii="Times New Roman" w:hAnsi="Times New Roman" w:cs="Times New Roman"/>
          <w:b/>
          <w:bCs/>
          <w:sz w:val="22"/>
          <w:szCs w:val="22"/>
        </w:rPr>
        <w:t>11. DA ACEITABILIDADE DA PROPOSTA</w:t>
      </w:r>
    </w:p>
    <w:bookmarkEnd w:id="14"/>
    <w:p w14:paraId="241BC05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11.1 - Encerrada a etapa de negociação, o pregoeiro verificará se o licitante provisoriamente classificado em primeiro lugar atende às condições de participação no certame, conforme previsto no Art. 14 da Lei Federal nº 14.133/2021, legislação correlata e no subitem 3.3 do edital, especialmente quanto à existência de sanção que impeça a participação no certame ou a futura contratação, mediante a consulta aos seguintes cadastros:</w:t>
      </w:r>
    </w:p>
    <w:p w14:paraId="57AFCEA2"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Consulta Consolidada de Pessoa Jurídica no site do Tribunal de Contas da União - TCU (TCU, CNJ, CEIS e CNEP): </w:t>
      </w:r>
      <w:hyperlink r:id="rId17" w:history="1">
        <w:r w:rsidRPr="0065216D">
          <w:rPr>
            <w:rStyle w:val="Hyperlink"/>
            <w:rFonts w:ascii="Times New Roman" w:hAnsi="Times New Roman" w:cs="Times New Roman"/>
            <w:sz w:val="22"/>
            <w:szCs w:val="22"/>
          </w:rPr>
          <w:t>https://certidoes-apf.apps.tcu.gov.br</w:t>
        </w:r>
      </w:hyperlink>
      <w:r w:rsidRPr="00F10054">
        <w:rPr>
          <w:rFonts w:ascii="Times New Roman" w:hAnsi="Times New Roman" w:cs="Times New Roman"/>
          <w:sz w:val="22"/>
          <w:szCs w:val="22"/>
        </w:rPr>
        <w:t xml:space="preserve">. </w:t>
      </w:r>
    </w:p>
    <w:p w14:paraId="0E96F9B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Consulta da Certidão Negativa Correcional no site da Corregedoria-Geral da União - CGU (CGU-PJ, CEIS, CNEP e CEPIM): </w:t>
      </w:r>
      <w:hyperlink r:id="rId18" w:history="1">
        <w:r w:rsidRPr="0065216D">
          <w:rPr>
            <w:rStyle w:val="Hyperlink"/>
            <w:rFonts w:ascii="Times New Roman" w:hAnsi="Times New Roman" w:cs="Times New Roman"/>
            <w:sz w:val="22"/>
            <w:szCs w:val="22"/>
          </w:rPr>
          <w:t>https://certidoes.cgu.gov.br</w:t>
        </w:r>
      </w:hyperlink>
      <w:r w:rsidRPr="00F10054">
        <w:rPr>
          <w:rFonts w:ascii="Times New Roman" w:hAnsi="Times New Roman" w:cs="Times New Roman"/>
          <w:sz w:val="22"/>
          <w:szCs w:val="22"/>
        </w:rPr>
        <w:t>.</w:t>
      </w:r>
      <w:r w:rsidRPr="00F10054">
        <w:rPr>
          <w:rStyle w:val="Hyperlink"/>
          <w:rFonts w:ascii="Times New Roman" w:hAnsi="Times New Roman" w:cs="Times New Roman"/>
          <w:color w:val="auto"/>
          <w:sz w:val="22"/>
          <w:szCs w:val="22"/>
        </w:rPr>
        <w:t xml:space="preserve"> </w:t>
      </w:r>
      <w:r w:rsidRPr="00F10054">
        <w:rPr>
          <w:rFonts w:ascii="Times New Roman" w:hAnsi="Times New Roman" w:cs="Times New Roman"/>
          <w:sz w:val="22"/>
          <w:szCs w:val="22"/>
        </w:rPr>
        <w:t xml:space="preserve"> </w:t>
      </w:r>
    </w:p>
    <w:p w14:paraId="50F5B0C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11.2 - Constatada a existência de sanção, o licitante será reputado desclassificado, por falta de condição de participação.</w:t>
      </w:r>
    </w:p>
    <w:p w14:paraId="7C8C767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11.3 - Verificadas as condições de participação, o pregoeiro examinará a proposta classificada em primeiro lugar quanto à compatibilidade do preço em relação ao máximo estipulado para contratação e aos requisitos estabelecidos neste </w:t>
      </w:r>
      <w:r>
        <w:rPr>
          <w:rFonts w:ascii="Times New Roman" w:hAnsi="Times New Roman" w:cs="Times New Roman"/>
          <w:sz w:val="22"/>
          <w:szCs w:val="22"/>
        </w:rPr>
        <w:t>e</w:t>
      </w:r>
      <w:r w:rsidRPr="00F10054">
        <w:rPr>
          <w:rFonts w:ascii="Times New Roman" w:hAnsi="Times New Roman" w:cs="Times New Roman"/>
          <w:sz w:val="22"/>
          <w:szCs w:val="22"/>
        </w:rPr>
        <w:t xml:space="preserve">dital e em seus anexos. </w:t>
      </w:r>
    </w:p>
    <w:p w14:paraId="33A9DD2B"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11.4 - Poderá ser desclassificada a proposta vencedora que: </w:t>
      </w:r>
    </w:p>
    <w:p w14:paraId="169692F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Contiver vícios insanáveis; </w:t>
      </w:r>
    </w:p>
    <w:p w14:paraId="2990C72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Não obedecer às especificações técnicas contidas no Termo de Referência; </w:t>
      </w:r>
    </w:p>
    <w:p w14:paraId="3233F5B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c) Apresentar preços inexequíveis ou permanecerem acima do preço máximo definido para a contratação; </w:t>
      </w:r>
    </w:p>
    <w:p w14:paraId="0E660DDA"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d) Não tiverem sua exequibilidade demonstrada, quando exigido pela Administração;</w:t>
      </w:r>
    </w:p>
    <w:p w14:paraId="7C2E29A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e) Apresentar desconformidade com quaisquer outras exigências deste </w:t>
      </w:r>
      <w:r>
        <w:rPr>
          <w:rFonts w:ascii="Times New Roman" w:hAnsi="Times New Roman" w:cs="Times New Roman"/>
          <w:sz w:val="22"/>
          <w:szCs w:val="22"/>
        </w:rPr>
        <w:t>e</w:t>
      </w:r>
      <w:r w:rsidRPr="00F10054">
        <w:rPr>
          <w:rFonts w:ascii="Times New Roman" w:hAnsi="Times New Roman" w:cs="Times New Roman"/>
          <w:sz w:val="22"/>
          <w:szCs w:val="22"/>
        </w:rPr>
        <w:t xml:space="preserve">dital ou seus anexos, desde que insanável. </w:t>
      </w:r>
    </w:p>
    <w:p w14:paraId="1200D41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11.5 - No caso de bens e serviços em geral, é indício de inexequibilidade das propostas valores inferiores a 50% (cinquenta por cento) do valor orçado pela Administração. </w:t>
      </w:r>
    </w:p>
    <w:p w14:paraId="44D664D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11.5.1 - A inexequibilidade, na hipótese de que trata o caput, só será considerada após diligência do pregoeiro, que comprove: </w:t>
      </w:r>
    </w:p>
    <w:p w14:paraId="6FE7025D"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0C52927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56C9894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lastRenderedPageBreak/>
        <w:t xml:space="preserve">11.6 - No caso de serviços de engenharia, é indício de inexequibilidade das propostas cujos valores forem inferiores a 75% (setenta e cinco por cento) do valor orçado pela Administração. </w:t>
      </w:r>
    </w:p>
    <w:p w14:paraId="0CA3CBB9"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11.6.1 - A inexequibilidade, na hipótese de que trata o caput, só será considerada após diligência do pregoeiro, que comprove: </w:t>
      </w:r>
    </w:p>
    <w:p w14:paraId="02CB3FC5"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4A5A079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7AE1E6F9"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11.6.2 – Poderá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4766DB5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11.7 - Se houver indícios de inexequibilidade da proposta de preço, ou em caso da necessidade de esclarecimentos complementares, poderão ser efetuadas diligências, para que a empresa comprove a exequibilidade da proposta. </w:t>
      </w:r>
    </w:p>
    <w:p w14:paraId="4FFA50D5"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0FBD13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11.8.1 -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7973DD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11.9 - Erros no preenchimento da planilha não constituem motivo para a desclassificação da proposta. A planilha poderá́ ser ajustada pelo fornecedor, no prazo indicado pelo sistema, desde que não haja majoração do preço. </w:t>
      </w:r>
    </w:p>
    <w:p w14:paraId="302D61A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11.9.1 - O ajuste de que trata este dispositivo se limita a sanar erros ou falhas que não alterem a substância das propostas; </w:t>
      </w:r>
    </w:p>
    <w:p w14:paraId="58078AF2"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11.9.2 - Considera-se erro no preenchimento da planilha passível de correção a indicação de recolhimento de impostos e contribuições na forma do Simples Nacional, quando não cabível esse regime. </w:t>
      </w:r>
    </w:p>
    <w:p w14:paraId="346A52DC"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11.10 - Para fins de análise da proposta quanto ao cumprimento das especificações do objeto, poderá ser colhida a manifestação escrita do setor requisitante ou da área especializada no objeto. </w:t>
      </w:r>
    </w:p>
    <w:p w14:paraId="6DF99FC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11.11 -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C74928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11.12 - Caso atendidas as condições de participação, será iniciado o procedimento de habilitação. </w:t>
      </w:r>
    </w:p>
    <w:p w14:paraId="3F262613"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11.13 - Após a etapa de lances, </w:t>
      </w:r>
      <w:r>
        <w:rPr>
          <w:rFonts w:ascii="Times New Roman" w:hAnsi="Times New Roman" w:cs="Times New Roman"/>
          <w:sz w:val="22"/>
          <w:szCs w:val="22"/>
        </w:rPr>
        <w:t xml:space="preserve">poderá </w:t>
      </w:r>
      <w:r w:rsidRPr="00F10054">
        <w:rPr>
          <w:rFonts w:ascii="Times New Roman" w:hAnsi="Times New Roman" w:cs="Times New Roman"/>
          <w:sz w:val="22"/>
          <w:szCs w:val="22"/>
        </w:rPr>
        <w:t xml:space="preserve">ser solicitado ao licitante mais bem classificado, catálogo e/ou ficha técnica para análise </w:t>
      </w:r>
      <w:r>
        <w:rPr>
          <w:rFonts w:ascii="Times New Roman" w:hAnsi="Times New Roman" w:cs="Times New Roman"/>
          <w:sz w:val="22"/>
          <w:szCs w:val="22"/>
        </w:rPr>
        <w:t>da conformidade do objeto cotado com o solicitado no edital e seus anexos.</w:t>
      </w:r>
    </w:p>
    <w:p w14:paraId="3C1CE949" w14:textId="77777777" w:rsidR="00E03B4D" w:rsidRPr="00436368" w:rsidRDefault="00E03B4D" w:rsidP="00E03B4D">
      <w:pPr>
        <w:ind w:left="-5" w:right="6"/>
        <w:jc w:val="both"/>
        <w:rPr>
          <w:rFonts w:ascii="Times New Roman" w:hAnsi="Times New Roman" w:cs="Times New Roman"/>
          <w:color w:val="FF0000"/>
          <w:sz w:val="22"/>
          <w:szCs w:val="22"/>
        </w:rPr>
      </w:pPr>
    </w:p>
    <w:p w14:paraId="0FDB1889"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5" w:name="_Hlk137063558"/>
      <w:r w:rsidRPr="00BA3F27">
        <w:rPr>
          <w:rFonts w:ascii="Times New Roman" w:eastAsia="Times New Roman" w:hAnsi="Times New Roman" w:cs="Times New Roman"/>
          <w:b/>
          <w:bCs/>
          <w:kern w:val="0"/>
          <w:sz w:val="22"/>
          <w:szCs w:val="22"/>
          <w:lang w:eastAsia="pt-BR" w:bidi="ar-SA"/>
        </w:rPr>
        <w:t>12. DOS DOCUMENTOS DE HABILITAÇÃO</w:t>
      </w:r>
    </w:p>
    <w:p w14:paraId="6348F677"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6" w:name="_Hlk85634357"/>
      <w:bookmarkEnd w:id="15"/>
      <w:r w:rsidRPr="00BA3F27">
        <w:rPr>
          <w:rFonts w:ascii="Times New Roman" w:hAnsi="Times New Roman" w:cs="Times New Roman"/>
          <w:sz w:val="22"/>
          <w:szCs w:val="22"/>
        </w:rPr>
        <w:t>12.1 - Para habilitação dos licitantes, será exigida, exclusivamente, a documentação relativa à habilitação jurídica; qualificação técnica; habilitação fiscal, social e trabalhista; e habilitação econômico-financeira.</w:t>
      </w:r>
    </w:p>
    <w:p w14:paraId="01242400"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6"/>
    <w:p w14:paraId="6285D5A3"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 xml:space="preserve">12.1.1 - Habilitação Jurídica: </w:t>
      </w:r>
    </w:p>
    <w:p w14:paraId="4361AC8D"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12.1.1.1 -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15257677"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12.1.1.2 - Cédula de identidade (RG) ou CNH do representante legal.</w:t>
      </w:r>
    </w:p>
    <w:p w14:paraId="593E7385"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12.1.1.3 - </w:t>
      </w:r>
      <w:r w:rsidRPr="00BA3F27">
        <w:rPr>
          <w:rFonts w:ascii="Times New Roman" w:eastAsia="Book Antiqua" w:hAnsi="Times New Roman" w:cs="Times New Roman"/>
          <w:sz w:val="22"/>
          <w:szCs w:val="22"/>
        </w:rPr>
        <w:t xml:space="preserve">Em se tratando de </w:t>
      </w:r>
      <w:r w:rsidRPr="00BA3F27">
        <w:rPr>
          <w:rFonts w:ascii="Times New Roman" w:eastAsia="Book Antiqua" w:hAnsi="Times New Roman" w:cs="Times New Roman"/>
          <w:sz w:val="22"/>
          <w:szCs w:val="22"/>
          <w:u w:val="single"/>
        </w:rPr>
        <w:t>Microempreendedor Individual</w:t>
      </w:r>
      <w:r w:rsidRPr="00BA3F27">
        <w:rPr>
          <w:rFonts w:ascii="Times New Roman" w:eastAsia="Book Antiqua" w:hAnsi="Times New Roman" w:cs="Times New Roman"/>
          <w:sz w:val="22"/>
          <w:szCs w:val="22"/>
        </w:rPr>
        <w:t xml:space="preserve"> – MEI: Certificado da Condição de Microempreendedor Individual - CCMEI, na forma da Resolução CGSIM nº 16, de 2009.</w:t>
      </w:r>
    </w:p>
    <w:p w14:paraId="4CBA8D4A" w14:textId="540C8BD6"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12.1.1.</w:t>
      </w:r>
      <w:r w:rsidR="00792928">
        <w:rPr>
          <w:rFonts w:ascii="Times New Roman" w:eastAsia="Times New Roman" w:hAnsi="Times New Roman" w:cs="Times New Roman"/>
          <w:kern w:val="0"/>
          <w:sz w:val="22"/>
          <w:szCs w:val="22"/>
          <w:lang w:eastAsia="pt-BR" w:bidi="ar-SA"/>
        </w:rPr>
        <w:t>4</w:t>
      </w:r>
      <w:r w:rsidRPr="00BA3F27">
        <w:rPr>
          <w:rFonts w:ascii="Times New Roman" w:eastAsia="Times New Roman" w:hAnsi="Times New Roman" w:cs="Times New Roman"/>
          <w:kern w:val="0"/>
          <w:sz w:val="22"/>
          <w:szCs w:val="22"/>
          <w:lang w:eastAsia="pt-BR" w:bidi="ar-SA"/>
        </w:rPr>
        <w:t xml:space="preserve"> - Será obrigatório, sob pena de inabilitação, que o licitante tenha em seus atos constitutivos/objeto social as atividades compatíveis com o objeto deste edital.</w:t>
      </w:r>
    </w:p>
    <w:p w14:paraId="2BCB37CF" w14:textId="61B42F7C"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lastRenderedPageBreak/>
        <w:t>OBS</w:t>
      </w:r>
      <w:r w:rsidR="00C85520">
        <w:rPr>
          <w:rFonts w:ascii="Times New Roman" w:eastAsia="Times New Roman" w:hAnsi="Times New Roman" w:cs="Times New Roman"/>
          <w:b/>
          <w:bCs/>
          <w:kern w:val="0"/>
          <w:sz w:val="22"/>
          <w:szCs w:val="22"/>
          <w:lang w:eastAsia="pt-BR" w:bidi="ar-SA"/>
        </w:rPr>
        <w:t>ERVAÇÃO</w:t>
      </w:r>
      <w:r w:rsidRPr="00BA3F27">
        <w:rPr>
          <w:rFonts w:ascii="Times New Roman" w:eastAsia="Times New Roman" w:hAnsi="Times New Roman" w:cs="Times New Roman"/>
          <w:b/>
          <w:bCs/>
          <w:kern w:val="0"/>
          <w:sz w:val="22"/>
          <w:szCs w:val="22"/>
          <w:lang w:eastAsia="pt-BR" w:bidi="ar-SA"/>
        </w:rPr>
        <w:t>: Os contratos sociais emitidos através do site da Junta Comercial ficam dispensados de autenticação.</w:t>
      </w:r>
    </w:p>
    <w:p w14:paraId="2E28D791"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FE2A792" w14:textId="77777777" w:rsidR="00F24145" w:rsidRPr="00BA3F27" w:rsidRDefault="00F24145" w:rsidP="00F2414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BA3F27">
        <w:rPr>
          <w:rFonts w:ascii="Times New Roman" w:hAnsi="Times New Roman" w:cs="Times New Roman"/>
          <w:b/>
          <w:bCs/>
          <w:sz w:val="22"/>
          <w:szCs w:val="22"/>
        </w:rPr>
        <w:t>12.1.2 - Qualificação Técnica:</w:t>
      </w:r>
    </w:p>
    <w:p w14:paraId="65437A55" w14:textId="16DA7152" w:rsidR="00F24145" w:rsidRPr="00BA3F27" w:rsidRDefault="00F24145" w:rsidP="00F241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bCs/>
          <w:sz w:val="22"/>
          <w:szCs w:val="22"/>
        </w:rPr>
      </w:pPr>
      <w:r w:rsidRPr="00BA3F27">
        <w:rPr>
          <w:rFonts w:ascii="Times New Roman" w:hAnsi="Times New Roman" w:cs="Times New Roman"/>
          <w:bCs/>
          <w:sz w:val="22"/>
          <w:szCs w:val="22"/>
        </w:rPr>
        <w:t xml:space="preserve">12.1.2.1 </w:t>
      </w:r>
      <w:r w:rsidR="002B7635">
        <w:rPr>
          <w:rFonts w:ascii="Times New Roman" w:hAnsi="Times New Roman" w:cs="Times New Roman"/>
          <w:bCs/>
          <w:sz w:val="22"/>
          <w:szCs w:val="22"/>
        </w:rPr>
        <w:t>- Não será exigido nenhum documento relativo a qualificação técnica.</w:t>
      </w:r>
    </w:p>
    <w:p w14:paraId="68B8F71A"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AEC93B0"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12.1.3 – Habilitação Fiscal, Social e Trabalhista:</w:t>
      </w:r>
    </w:p>
    <w:p w14:paraId="00EA885B"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12.1.3.1 - Inscrição da empresa no Cadastro Nacional de Pessoa Jurídica (CNPJ), através de Comprovante de Situação Cadastral emitido pela Receita Federal.</w:t>
      </w:r>
    </w:p>
    <w:p w14:paraId="407DAE2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12.1.3.2 - Regularidade com a Fazenda Federal, através de Certidão emitida pela Secretaria da Receita Federal conjuntamente com a Procuradora Geral da Fazenda Nacional.</w:t>
      </w:r>
    </w:p>
    <w:p w14:paraId="308DDBC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12.1.3.3 - Regularidade para com a Fazenda Estadual, emitida pela Secretaria de Estado da Fazenda.</w:t>
      </w:r>
    </w:p>
    <w:p w14:paraId="4D34C0D9"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12.1.3.4 - Regularidade para com a Fazenda Municipal, emitida pelo Município sede do licitante.</w:t>
      </w:r>
    </w:p>
    <w:p w14:paraId="7BD72C1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12.1.3.5 - Regularidade relativa ao Fundo de Garantia por Tempo de Serviço - FGTS (CRF), demonstrando a situação regular no cumprimento dos encargos instituídos por Lei.</w:t>
      </w:r>
    </w:p>
    <w:p w14:paraId="08C30703"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12.1.3.6 - Regularidade com a Justiça do Trabalho, mediante a apresentação de Certidão Negativa de Débitos Trabalhistas (CNDT), emitida pelo TST - Tribunal Superior do Trabalho.</w:t>
      </w:r>
    </w:p>
    <w:p w14:paraId="3CF0A86D"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77A291F"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12.1.4 - Habilitação Econômico-financeira:</w:t>
      </w:r>
    </w:p>
    <w:p w14:paraId="24888E1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12.1.4.1 - Certidão negativa de pedidos de falência ou concordata, expedida pelo distribuidor da sede da empresa, com data de emissão não superior a 90 (noventa) dias quando não constar expressamente no corpo da Certidão o seu prazo de validade.</w:t>
      </w:r>
    </w:p>
    <w:p w14:paraId="25BEC2C6" w14:textId="77777777" w:rsidR="00F24145" w:rsidRPr="00BA3F27" w:rsidRDefault="00F24145" w:rsidP="00F24145">
      <w:pPr>
        <w:widowControl/>
        <w:suppressAutoHyphens w:val="0"/>
        <w:jc w:val="both"/>
        <w:rPr>
          <w:rFonts w:ascii="Times New Roman" w:hAnsi="Times New Roman" w:cs="Times New Roman"/>
          <w:sz w:val="22"/>
          <w:szCs w:val="22"/>
        </w:rPr>
      </w:pPr>
    </w:p>
    <w:p w14:paraId="2242D9EF"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12.2 - Não constando no documento seu prazo de validade, será aceito documento emitido até 90 (noventa) dias imediatamente anteriores à data de sua apresentação. </w:t>
      </w:r>
    </w:p>
    <w:p w14:paraId="79AF5B8B"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12.3 - Será exigida a apresentação dos documentos de habilitação apenas pelo(s) licitante(s) vencedor(es), exceto quando a fase de habilitação anteceder a de julgamento, conforme Art. 62, inciso II da Lei Federal nº 14.133/2021. </w:t>
      </w:r>
    </w:p>
    <w:p w14:paraId="5757ECC3" w14:textId="77777777" w:rsidR="00F24145" w:rsidRPr="00BA3F27" w:rsidRDefault="00F24145" w:rsidP="00F24145">
      <w:pPr>
        <w:widowControl/>
        <w:suppressAutoHyphens w:val="0"/>
        <w:jc w:val="both"/>
        <w:rPr>
          <w:rFonts w:ascii="Times New Roman" w:hAnsi="Times New Roman" w:cs="Times New Roman"/>
          <w:b/>
          <w:bCs/>
          <w:sz w:val="22"/>
          <w:szCs w:val="22"/>
        </w:rPr>
      </w:pPr>
      <w:r w:rsidRPr="00BA3F27">
        <w:rPr>
          <w:rFonts w:ascii="Times New Roman" w:hAnsi="Times New Roman" w:cs="Times New Roman"/>
          <w:b/>
          <w:bCs/>
          <w:sz w:val="22"/>
          <w:szCs w:val="22"/>
        </w:rPr>
        <w:t>12.3.1 - Os documentos exigidos para habilitação deverão ser enviados por meio do portal de licitações, em formato digital, no prazo de até 03 (três) horas, contado da solicitação do pregoeiro, prorrogável por igual período, nas seguintes situações:</w:t>
      </w:r>
    </w:p>
    <w:p w14:paraId="6322EC0D"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a) A partir de solicitação fundamentada feita no chat pelo licitante, antes de findo o prazo;</w:t>
      </w:r>
    </w:p>
    <w:p w14:paraId="4DC68830"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b) Quando constatado pelo Pregoeiro que o prazo estabelecido não é suficiente para o envio dos documentos complementares a proposta exigidos no edital.</w:t>
      </w:r>
    </w:p>
    <w:p w14:paraId="54636EA1"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12.4 - Após a apresentação dos documentos de habilitação, fica vedada a substituição ou a apresentação de novos documentos, salvo em sede de diligência, para: </w:t>
      </w:r>
    </w:p>
    <w:p w14:paraId="0598047D"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Complementação de informações acerca dos documentos já apresentados pelos licitantes e desde que necessária para apurar fatos existentes à época da abertura do certame;  </w:t>
      </w:r>
    </w:p>
    <w:p w14:paraId="33F0D566"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b) Atualização de documentos cuja validade tenha expirado após a data de recebimento das propostas. </w:t>
      </w:r>
    </w:p>
    <w:p w14:paraId="3937876B"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12.5 - A verificação pelo Pregoeiro, em sítios eletrônicos oficiais de órgãos e entidades emissores de certidões constitui meio legal de prova, para fins de habilitação.</w:t>
      </w:r>
    </w:p>
    <w:p w14:paraId="2252D3C9"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12.6 -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12.6.1 -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5117DAE" w14:textId="77777777" w:rsidR="00357F1C" w:rsidRPr="00F10054" w:rsidRDefault="00357F1C" w:rsidP="00357F1C">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12.7 - Será verificado se o licitante </w:t>
      </w:r>
      <w:r>
        <w:rPr>
          <w:rFonts w:ascii="Times New Roman" w:hAnsi="Times New Roman" w:cs="Times New Roman"/>
          <w:sz w:val="22"/>
          <w:szCs w:val="22"/>
        </w:rPr>
        <w:t>declarou em campo próprio no portal de licitações</w:t>
      </w:r>
      <w:r w:rsidRPr="00F10054">
        <w:rPr>
          <w:rFonts w:ascii="Times New Roman" w:hAnsi="Times New Roman" w:cs="Times New Roman"/>
          <w:sz w:val="22"/>
          <w:szCs w:val="22"/>
        </w:rPr>
        <w:t xml:space="preserve">, sob pena de inabilitação: </w:t>
      </w:r>
    </w:p>
    <w:p w14:paraId="3B0F82B5"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Pr>
          <w:rFonts w:ascii="Times New Roman" w:hAnsi="Times New Roman" w:cs="Times New Roman"/>
          <w:sz w:val="22"/>
          <w:szCs w:val="22"/>
        </w:rPr>
        <w:t>Q</w:t>
      </w:r>
      <w:r w:rsidRPr="00F10054">
        <w:rPr>
          <w:rFonts w:ascii="Times New Roman" w:hAnsi="Times New Roman" w:cs="Times New Roman"/>
          <w:sz w:val="22"/>
          <w:szCs w:val="22"/>
        </w:rPr>
        <w:t xml:space="preserve">ue cumpre as exigências de reserva de cargos para pessoa com deficiência e para reabilitado da Previdência Social, previstas em lei e em outras normas específicas; </w:t>
      </w:r>
    </w:p>
    <w:p w14:paraId="5D163564"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Pr>
          <w:rFonts w:ascii="Times New Roman" w:hAnsi="Times New Roman" w:cs="Times New Roman"/>
          <w:sz w:val="22"/>
          <w:szCs w:val="22"/>
        </w:rPr>
        <w:t>Q</w:t>
      </w:r>
      <w:r w:rsidRPr="00F10054">
        <w:rPr>
          <w:rFonts w:ascii="Times New Roman" w:hAnsi="Times New Roman" w:cs="Times New Roman"/>
          <w:sz w:val="22"/>
          <w:szCs w:val="22"/>
        </w:rPr>
        <w:t xml:space="preserve">ue não emprega menor de 18 anos em trabalho noturno, perigoso ou insalubre e não emprega menor de 16 anos, salvo menor, a partir de 14 anos, na condição de aprendiz, nos termos do artigo 7°, XXXIII, da Constituição. </w:t>
      </w:r>
    </w:p>
    <w:p w14:paraId="3009849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lastRenderedPageBreak/>
        <w:t xml:space="preserve">12.8 - Na hipótese de o licitante não atender às exigências para habilitação, o pregoeiro examinará a proposta subsequente e assim sucessivamente, na ordem de classificação, até a apuração de uma proposta que atenda ao presente edital, observado o prazo disposto no subitem 12.3.1. </w:t>
      </w:r>
    </w:p>
    <w:p w14:paraId="783140D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12.9 - Somente serão disponibilizados para acesso público os documentos de habilitação do licitante cuja proposta atenda ao edital de licitação, após concluídos os procedimentos de que trata o subitem anterior</w:t>
      </w:r>
    </w:p>
    <w:p w14:paraId="4FE92004" w14:textId="1F1B27F4"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12.10 - Todos os documentos apresentados para a habilitação deverão estar em nome do licitante, com o nº do CNPJ e, preferencialmente, com endereço respectivo, devendo ser observado o seguinte:</w:t>
      </w:r>
    </w:p>
    <w:p w14:paraId="3D7E1DB5"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Se, o licitante for a matriz, todos os documentos deverão estar com o nº do CNPJ da matriz, ou; </w:t>
      </w:r>
    </w:p>
    <w:p w14:paraId="2A4683F1"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6E40908F"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c) Serão dispensados da apresentação de documentos com o nº do CNPJ da filial aqueles documentos que, pela própria natureza, forem emitidas somente em nome da matriz.</w:t>
      </w:r>
    </w:p>
    <w:p w14:paraId="3DF6C040"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12.11 - O não atendimento de qualquer das condições aqui previstas provocará a inabilitação do licitante. </w:t>
      </w:r>
    </w:p>
    <w:p w14:paraId="3E3A2C4B" w14:textId="77777777" w:rsidR="00F24145" w:rsidRPr="00BA3F27" w:rsidRDefault="00F24145" w:rsidP="00F24145">
      <w:pPr>
        <w:ind w:left="-5" w:right="6"/>
        <w:jc w:val="both"/>
        <w:rPr>
          <w:rFonts w:ascii="Times New Roman" w:hAnsi="Times New Roman" w:cs="Times New Roman"/>
          <w:sz w:val="22"/>
          <w:szCs w:val="22"/>
        </w:rPr>
      </w:pPr>
      <w:r w:rsidRPr="00BA3F27">
        <w:rPr>
          <w:rFonts w:ascii="Times New Roman" w:hAnsi="Times New Roman" w:cs="Times New Roman"/>
          <w:sz w:val="22"/>
          <w:szCs w:val="22"/>
        </w:rPr>
        <w:t xml:space="preserve">12.12 - As Microempresas, Empresas de Pequeno Porte e Microempreendedores Individuais, terão assegurado o prazo de 5 (cinco) dias úteis, prorrogável por igual período, a pedido da interessada e a critério do pregoeiro,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58C2194E" w14:textId="77777777" w:rsidR="00F24145" w:rsidRPr="00B96960" w:rsidRDefault="00F24145" w:rsidP="00F24145">
      <w:pPr>
        <w:ind w:left="-5" w:right="6"/>
        <w:jc w:val="both"/>
        <w:rPr>
          <w:rFonts w:ascii="Times New Roman" w:hAnsi="Times New Roman" w:cs="Times New Roman"/>
          <w:color w:val="00B050"/>
          <w:sz w:val="22"/>
          <w:szCs w:val="22"/>
        </w:rPr>
      </w:pPr>
      <w:r w:rsidRPr="00BA3F27">
        <w:rPr>
          <w:rFonts w:ascii="Times New Roman" w:hAnsi="Times New Roman" w:cs="Times New Roman"/>
          <w:sz w:val="22"/>
          <w:szCs w:val="22"/>
        </w:rPr>
        <w:t xml:space="preserve">12.12.1 - A não-regularização da documentação fiscal no prazo previsto, implicará a decadência do direito à contratação, sem prejuízo das sanções cabíveis, sendo facultado a convocação dos licitantes remanescentes, na ordem de classificação, ou revogar a licitação. </w:t>
      </w:r>
    </w:p>
    <w:p w14:paraId="457EFD0B" w14:textId="77777777" w:rsidR="007E070D" w:rsidRPr="00246FB1" w:rsidRDefault="007E070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51C4B8AC" w14:textId="77777777" w:rsidR="00F24145" w:rsidRPr="00BA3F27" w:rsidRDefault="00F24145" w:rsidP="00F24145">
      <w:pPr>
        <w:jc w:val="both"/>
        <w:rPr>
          <w:rFonts w:ascii="Times New Roman" w:hAnsi="Times New Roman" w:cs="Times New Roman"/>
          <w:b/>
          <w:bCs/>
          <w:sz w:val="22"/>
          <w:szCs w:val="22"/>
        </w:rPr>
      </w:pPr>
      <w:bookmarkStart w:id="17" w:name="_Hlk137067063"/>
      <w:bookmarkStart w:id="18" w:name="_Hlk137063575"/>
      <w:r w:rsidRPr="00BA3F27">
        <w:rPr>
          <w:rFonts w:ascii="Times New Roman" w:hAnsi="Times New Roman" w:cs="Times New Roman"/>
          <w:b/>
          <w:bCs/>
          <w:sz w:val="22"/>
          <w:szCs w:val="22"/>
        </w:rPr>
        <w:t xml:space="preserve">13. DO ENCAMINHAMENTO DA PROPOSTA VENCEDORA </w:t>
      </w:r>
    </w:p>
    <w:p w14:paraId="02ED8211" w14:textId="77777777" w:rsidR="00F24145" w:rsidRPr="00BA3F27" w:rsidRDefault="00F24145" w:rsidP="00F24145">
      <w:pPr>
        <w:jc w:val="both"/>
        <w:rPr>
          <w:rFonts w:ascii="Times New Roman" w:hAnsi="Times New Roman" w:cs="Times New Roman"/>
          <w:sz w:val="22"/>
          <w:szCs w:val="22"/>
        </w:rPr>
      </w:pPr>
      <w:bookmarkStart w:id="19" w:name="_Hlk138944553"/>
      <w:bookmarkEnd w:id="17"/>
      <w:r w:rsidRPr="00BA3F27">
        <w:rPr>
          <w:rFonts w:ascii="Times New Roman" w:hAnsi="Times New Roman" w:cs="Times New Roman"/>
          <w:sz w:val="22"/>
          <w:szCs w:val="22"/>
        </w:rPr>
        <w:t>13.1 - A proposta final do licitante declarado vencedor deverá ser encaminhada via Portal de Licitações no prazo de 03 (três) horas a contar da solicitação do pregoeiro e deverá:</w:t>
      </w:r>
    </w:p>
    <w:bookmarkEnd w:id="19"/>
    <w:p w14:paraId="6CA38902"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58CC12D4"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b) Conter a indicação do banco, número da conta e agência do licitante vencedor, para fins de pagamento. </w:t>
      </w:r>
    </w:p>
    <w:p w14:paraId="27FB3E96"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6C9CC5B9" w14:textId="4B3DF8E8" w:rsidR="00F24145"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d) Conter todas as especificações do objeto contidas na proposta, tais como marca, modelo, tipo, fabricante e/ou procedência. </w:t>
      </w:r>
    </w:p>
    <w:p w14:paraId="6B4C1D1A" w14:textId="77777777" w:rsidR="000629FC" w:rsidRDefault="000629FC" w:rsidP="000629FC">
      <w:pPr>
        <w:widowControl/>
        <w:ind w:firstLine="708"/>
        <w:jc w:val="both"/>
        <w:rPr>
          <w:rFonts w:ascii="Times New Roman" w:eastAsia="Times New Roman" w:hAnsi="Times New Roman" w:cs="Times New Roman"/>
          <w:kern w:val="2"/>
          <w:sz w:val="22"/>
          <w:szCs w:val="22"/>
        </w:rPr>
      </w:pPr>
      <w:r>
        <w:rPr>
          <w:rFonts w:ascii="Times New Roman" w:hAnsi="Times New Roman" w:cs="Times New Roman"/>
          <w:sz w:val="22"/>
          <w:szCs w:val="22"/>
        </w:rPr>
        <w:t xml:space="preserve">e) </w:t>
      </w:r>
      <w:r>
        <w:rPr>
          <w:rFonts w:ascii="Times New Roman" w:eastAsia="Times New Roman" w:hAnsi="Times New Roman" w:cs="Times New Roman"/>
          <w:sz w:val="22"/>
          <w:szCs w:val="22"/>
        </w:rPr>
        <w:t>Quando o critério de julgamento da licitação for por lotes ou com itens e subitens o licitante vencedor deverá readequar o valor dos subitens ao valor global vencido no lote, aplicando-se proporcionalmente o mesmo percentual de desconto do lote aos subitens.</w:t>
      </w:r>
    </w:p>
    <w:p w14:paraId="555A441D"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13.2 - A proposta final será documentada nos autos e será levada em consideração no decorrer da execução do contrato e aplicação de eventual sanção a contratada, se for o caso. </w:t>
      </w:r>
    </w:p>
    <w:p w14:paraId="02F3FAC2"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13.2.1 - Ocorrendo divergência entre os preços unitários e o preço global, prevalecerão os primeiros. </w:t>
      </w:r>
    </w:p>
    <w:p w14:paraId="64E79F5E"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13.3 - A oferta deverá ser firme e precisa, limitada, rigorosamente, ao objeto deste edital, sem conter alternativas de preço ou de qualquer outra condição que induza o julgamento a mais de um resultado, sob pena de desclassificação. </w:t>
      </w:r>
    </w:p>
    <w:p w14:paraId="24D9D083"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13.4 - A proposta deverá obedecer aos termos deste edital e seus anexos, não sendo considerada aquela que não corresponda às especificações ali contidas ou que estabeleça vínculo à proposta de outro licitante. </w:t>
      </w:r>
    </w:p>
    <w:p w14:paraId="532109A1"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13.5 - As propostas que contenham a descrição do objeto, o valor e os documentos complementares estarão disponíveis na internet, após a homologação. </w:t>
      </w:r>
    </w:p>
    <w:p w14:paraId="0C51AEEE" w14:textId="77777777" w:rsidR="00246FB1" w:rsidRPr="00BA3F27" w:rsidRDefault="00246FB1" w:rsidP="00246FB1">
      <w:pPr>
        <w:jc w:val="both"/>
        <w:rPr>
          <w:rFonts w:ascii="Times New Roman" w:hAnsi="Times New Roman" w:cs="Times New Roman"/>
          <w:sz w:val="22"/>
          <w:szCs w:val="22"/>
        </w:rPr>
      </w:pPr>
    </w:p>
    <w:p w14:paraId="30C28B06" w14:textId="77777777" w:rsidR="00F24145" w:rsidRPr="00BA3F27" w:rsidRDefault="00F24145" w:rsidP="00F24145">
      <w:pPr>
        <w:jc w:val="both"/>
        <w:rPr>
          <w:rFonts w:ascii="Times New Roman" w:hAnsi="Times New Roman" w:cs="Times New Roman"/>
          <w:b/>
          <w:bCs/>
          <w:sz w:val="22"/>
          <w:szCs w:val="22"/>
        </w:rPr>
      </w:pPr>
      <w:bookmarkStart w:id="20" w:name="_Hlk137067075"/>
      <w:r w:rsidRPr="00BA3F27">
        <w:rPr>
          <w:rFonts w:ascii="Times New Roman" w:hAnsi="Times New Roman" w:cs="Times New Roman"/>
          <w:b/>
          <w:bCs/>
          <w:sz w:val="22"/>
          <w:szCs w:val="22"/>
        </w:rPr>
        <w:t xml:space="preserve">14. DA REABERTURA DA SESSÃO  </w:t>
      </w:r>
    </w:p>
    <w:bookmarkEnd w:id="20"/>
    <w:p w14:paraId="325C3BC3"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14.1 - A sessão poderá ser reaberta: </w:t>
      </w:r>
    </w:p>
    <w:p w14:paraId="176D6A1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5B8CBA8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0DDBDE1"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15CA2C45"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14.2 - Todos os licitantes remanescentes deverão ser convocados para acompanhar a sessão reaberta. </w:t>
      </w:r>
    </w:p>
    <w:p w14:paraId="08110A24"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14.2.1 - A convocação se dará por meio do Portal de Licitações ou e-mail, de acordo com a fase do procedimento licitatório.</w:t>
      </w:r>
    </w:p>
    <w:p w14:paraId="1D73326A" w14:textId="77777777" w:rsidR="008E7406" w:rsidRPr="00BA3F27" w:rsidRDefault="008E7406" w:rsidP="00E03B4D">
      <w:pPr>
        <w:jc w:val="both"/>
        <w:rPr>
          <w:rFonts w:ascii="Times New Roman" w:eastAsia="Times New Roman" w:hAnsi="Times New Roman" w:cs="Times New Roman"/>
          <w:b/>
          <w:sz w:val="22"/>
          <w:szCs w:val="22"/>
        </w:rPr>
      </w:pPr>
    </w:p>
    <w:bookmarkEnd w:id="18"/>
    <w:p w14:paraId="363D79FD" w14:textId="77777777" w:rsidR="00F24145" w:rsidRPr="00BA3F27" w:rsidRDefault="00F24145" w:rsidP="00F24145">
      <w:pPr>
        <w:jc w:val="both"/>
        <w:rPr>
          <w:rFonts w:ascii="Times New Roman" w:eastAsia="Times New Roman" w:hAnsi="Times New Roman" w:cs="Times New Roman"/>
          <w:b/>
          <w:sz w:val="22"/>
          <w:szCs w:val="22"/>
        </w:rPr>
      </w:pPr>
      <w:r w:rsidRPr="00BA3F27">
        <w:rPr>
          <w:rFonts w:ascii="Times New Roman" w:eastAsia="Times New Roman" w:hAnsi="Times New Roman" w:cs="Times New Roman"/>
          <w:b/>
          <w:sz w:val="22"/>
          <w:szCs w:val="22"/>
        </w:rPr>
        <w:t>15. DOS RECURSOS ADMINISTRATIVOS</w:t>
      </w:r>
    </w:p>
    <w:p w14:paraId="6F7DB3F4"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15.1 - Qualquer licitante poderá, durante o prazo 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446D77B3"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3695E2C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2F298A1E"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15.4 - Os recursos interpostos fora do prazo não serão conhecidos. </w:t>
      </w:r>
    </w:p>
    <w:p w14:paraId="67A45F9C"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27F4E52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15.6 - O recurso terá efeito suspensivo do ato ou da decisão recorrida até que sobrevenha decisão final da autoridade competente. </w:t>
      </w:r>
    </w:p>
    <w:p w14:paraId="7907B7D8"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15.7 - O acolhimento do recurso invalida tão somente os atos insuscetíveis de aproveitamento. </w:t>
      </w:r>
    </w:p>
    <w:p w14:paraId="3824DFE4"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hAnsi="Times New Roman" w:cs="Times New Roman"/>
          <w:sz w:val="22"/>
          <w:szCs w:val="22"/>
        </w:rPr>
        <w:t>15.8 - O recurso, que será único, poderá tratar de todos os atos já praticados, inclusive aprovação ou reprovação de amostras ou prova de conceito</w:t>
      </w:r>
    </w:p>
    <w:p w14:paraId="79AE0292"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15.9 - A decisão em grau de recurso será definitiva e dela dar-se-á conhecimento aos interessados, por e-mail, publicação no site: </w:t>
      </w:r>
      <w:hyperlink r:id="rId19" w:history="1">
        <w:r w:rsidRPr="00BA3F27">
          <w:rPr>
            <w:rStyle w:val="Hyperlink"/>
            <w:rFonts w:ascii="Times New Roman" w:hAnsi="Times New Roman" w:cs="Times New Roman"/>
            <w:color w:val="auto"/>
            <w:sz w:val="22"/>
            <w:szCs w:val="22"/>
            <w:lang w:bidi="ar-SA"/>
          </w:rPr>
          <w:t>www.beneditonovo.sc.gov.br</w:t>
        </w:r>
      </w:hyperlink>
      <w:r w:rsidRPr="00BA3F27">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20" w:history="1">
        <w:r w:rsidRPr="00BA3F27">
          <w:rPr>
            <w:rStyle w:val="Hyperlink"/>
            <w:rFonts w:ascii="Times New Roman" w:hAnsi="Times New Roman" w:cs="Times New Roman"/>
            <w:color w:val="auto"/>
            <w:sz w:val="22"/>
            <w:szCs w:val="22"/>
            <w:lang w:bidi="ar-SA"/>
          </w:rPr>
          <w:t>www.diariomunicipal.sc.gov.br</w:t>
        </w:r>
      </w:hyperlink>
      <w:r w:rsidRPr="00BA3F27">
        <w:rPr>
          <w:rFonts w:ascii="Times New Roman" w:eastAsia="Times New Roman" w:hAnsi="Times New Roman" w:cs="Times New Roman"/>
          <w:kern w:val="0"/>
          <w:sz w:val="22"/>
          <w:szCs w:val="22"/>
          <w:lang w:eastAsia="pt-BR" w:bidi="ar-SA"/>
        </w:rPr>
        <w:t>.</w:t>
      </w:r>
    </w:p>
    <w:p w14:paraId="7240AF79" w14:textId="77777777" w:rsidR="00246FB1" w:rsidRPr="00436368" w:rsidRDefault="00246FB1" w:rsidP="00E03B4D">
      <w:pPr>
        <w:jc w:val="both"/>
        <w:rPr>
          <w:rFonts w:ascii="Times New Roman" w:eastAsia="Times New Roman" w:hAnsi="Times New Roman" w:cs="Times New Roman"/>
          <w:sz w:val="22"/>
          <w:szCs w:val="22"/>
        </w:rPr>
      </w:pPr>
    </w:p>
    <w:p w14:paraId="3DB73B25" w14:textId="537CC6A8" w:rsidR="00827DBD" w:rsidRDefault="00827DBD" w:rsidP="00827DBD">
      <w:pPr>
        <w:ind w:hanging="2"/>
        <w:jc w:val="both"/>
        <w:rPr>
          <w:rFonts w:ascii="Times New Roman" w:eastAsia="Times New Roman" w:hAnsi="Times New Roman" w:cs="Times New Roman"/>
          <w:sz w:val="22"/>
          <w:szCs w:val="22"/>
        </w:rPr>
      </w:pPr>
      <w:bookmarkStart w:id="21" w:name="_Hlk75327513"/>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6</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ADJUDICAÇÃO, HOMOLOGAÇÃO E CONVOCAÇÃO PARA ASSINATURA DA ATA DE REGISTRO DE PREÇOS</w:t>
      </w:r>
    </w:p>
    <w:p w14:paraId="7E29B981" w14:textId="04A5B98F" w:rsidR="005B6324" w:rsidRPr="00417CA3" w:rsidRDefault="005B6324" w:rsidP="005B63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sz w:val="22"/>
          <w:szCs w:val="22"/>
          <w:lang w:eastAsia="en-US"/>
        </w:rPr>
      </w:pPr>
      <w:bookmarkStart w:id="22" w:name="_Hlk77613274"/>
      <w:r w:rsidRPr="00417CA3">
        <w:rPr>
          <w:rFonts w:ascii="Times New Roman" w:eastAsia="Calibri" w:hAnsi="Times New Roman" w:cs="Times New Roman"/>
          <w:sz w:val="22"/>
          <w:szCs w:val="22"/>
          <w:lang w:eastAsia="en-US"/>
        </w:rPr>
        <w:t>1</w:t>
      </w:r>
      <w:r w:rsidR="006A05FA">
        <w:rPr>
          <w:rFonts w:ascii="Times New Roman" w:eastAsia="Calibri" w:hAnsi="Times New Roman" w:cs="Times New Roman"/>
          <w:sz w:val="22"/>
          <w:szCs w:val="22"/>
          <w:lang w:eastAsia="en-US"/>
        </w:rPr>
        <w:t>6</w:t>
      </w:r>
      <w:r w:rsidRPr="00417CA3">
        <w:rPr>
          <w:rFonts w:ascii="Times New Roman" w:eastAsia="Calibri" w:hAnsi="Times New Roman" w:cs="Times New Roman"/>
          <w:sz w:val="22"/>
          <w:szCs w:val="22"/>
          <w:lang w:eastAsia="en-US"/>
        </w:rPr>
        <w:t xml:space="preserve">.1 </w:t>
      </w:r>
      <w:r>
        <w:rPr>
          <w:rFonts w:ascii="Times New Roman" w:eastAsia="Calibri" w:hAnsi="Times New Roman" w:cs="Times New Roman"/>
          <w:sz w:val="22"/>
          <w:szCs w:val="22"/>
          <w:lang w:eastAsia="en-US"/>
        </w:rPr>
        <w:t>-</w:t>
      </w:r>
      <w:r w:rsidRPr="00417CA3">
        <w:rPr>
          <w:rFonts w:ascii="Times New Roman" w:eastAsia="Calibri" w:hAnsi="Times New Roman" w:cs="Times New Roman"/>
          <w:sz w:val="22"/>
          <w:szCs w:val="22"/>
          <w:lang w:eastAsia="en-US"/>
        </w:rPr>
        <w:t xml:space="preserve"> A </w:t>
      </w:r>
      <w:bookmarkEnd w:id="22"/>
      <w:r w:rsidRPr="00417CA3">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45AB5495" w14:textId="0C89F76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2</w:t>
      </w:r>
      <w:r>
        <w:rPr>
          <w:rFonts w:ascii="Times New Roman" w:eastAsia="Times New Roman" w:hAnsi="Times New Roman" w:cs="Times New Roman"/>
          <w:sz w:val="22"/>
          <w:szCs w:val="22"/>
          <w:highlight w:val="white"/>
        </w:rPr>
        <w:t xml:space="preserve"> - P</w:t>
      </w:r>
      <w:r>
        <w:rPr>
          <w:rFonts w:ascii="Times New Roman" w:eastAsia="Times New Roman" w:hAnsi="Times New Roman" w:cs="Times New Roman"/>
          <w:sz w:val="22"/>
          <w:szCs w:val="22"/>
        </w:rPr>
        <w:t>oderão ser registradas todas as empresas que manifestarem interesse em assinar a Ata com mesmo preço e mesmas condições do primeiro colocado, observando-se o seguinte:</w:t>
      </w:r>
    </w:p>
    <w:p w14:paraId="58D8A514"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As empresas fornecedoras ficarão disponíveis durante toda a vigência da Ata de Registro de Preços.</w:t>
      </w:r>
    </w:p>
    <w:p w14:paraId="0A41DF03"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das contratações decorrentes do Registro de Preços, será respeitada a ordem de classificação das empresas constantes na Ata.</w:t>
      </w:r>
    </w:p>
    <w:p w14:paraId="1C153B67" w14:textId="11296D17"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2</w:t>
      </w:r>
      <w:r>
        <w:rPr>
          <w:rFonts w:ascii="Times New Roman" w:eastAsia="Times New Roman" w:hAnsi="Times New Roman" w:cs="Times New Roman"/>
          <w:sz w:val="22"/>
          <w:szCs w:val="22"/>
        </w:rPr>
        <w:t>.1 - As demais fornecedoras serão classificadas neste processo, em ordem decrescente de preço proposto e poderão ser convocadas para compor a Ata de Registro de Preços, nos casos previstos neste Edital e na Ata dele decorrente.</w:t>
      </w:r>
    </w:p>
    <w:p w14:paraId="75949291" w14:textId="3A92C00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3</w:t>
      </w:r>
      <w:r>
        <w:rPr>
          <w:rFonts w:ascii="Times New Roman" w:eastAsia="Times New Roman" w:hAnsi="Times New Roman" w:cs="Times New Roman"/>
          <w:sz w:val="22"/>
          <w:szCs w:val="22"/>
          <w:highlight w:val="white"/>
        </w:rPr>
        <w:t xml:space="preserve"> - A recusa injustificada do detentor do preço registrado em assinar a Ata de Registro de Preços no prazo e condições estabelecidas, caracteriza o descumprimento total da obrigação assumida, sujeitando-o às penalidades previstas neste Edital.</w:t>
      </w:r>
    </w:p>
    <w:p w14:paraId="5FC7AEB3" w14:textId="7114249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3</w:t>
      </w:r>
      <w:r>
        <w:rPr>
          <w:rFonts w:ascii="Times New Roman" w:eastAsia="Times New Roman" w:hAnsi="Times New Roman" w:cs="Times New Roman"/>
          <w:sz w:val="22"/>
          <w:szCs w:val="22"/>
        </w:rPr>
        <w:t xml:space="preserve">.1 - Nas hipóteses de recusa do adjudicatário em firmar a Ata de Registro de Preços, a autoridade competente poderá convocar as demais licitantes para assinar a Ata, observada a ordem de classificação e os procedimentos de habilitação referidos no presente Edital. </w:t>
      </w:r>
    </w:p>
    <w:p w14:paraId="0A85E3C5" w14:textId="3106301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4</w:t>
      </w:r>
      <w:r>
        <w:rPr>
          <w:rFonts w:ascii="Times New Roman" w:eastAsia="Times New Roman" w:hAnsi="Times New Roman" w:cs="Times New Roman"/>
          <w:sz w:val="22"/>
          <w:szCs w:val="22"/>
        </w:rPr>
        <w:t xml:space="preserve"> - No caso de </w:t>
      </w:r>
      <w:r w:rsidR="006970DD">
        <w:rPr>
          <w:rFonts w:ascii="Times New Roman" w:eastAsia="Times New Roman" w:hAnsi="Times New Roman" w:cs="Times New Roman"/>
          <w:sz w:val="22"/>
          <w:szCs w:val="22"/>
        </w:rPr>
        <w:t>o</w:t>
      </w:r>
      <w:r>
        <w:rPr>
          <w:rFonts w:ascii="Times New Roman" w:eastAsia="Times New Roman" w:hAnsi="Times New Roman" w:cs="Times New Roman"/>
          <w:sz w:val="22"/>
          <w:szCs w:val="22"/>
        </w:rPr>
        <w:t xml:space="preserve"> licitante vencedor não apresentar situação regular no ato das solicitações, sem prejuízo das sanções cabíveis, serão convocadas as licitantes remanescentes na seguinte ordem:</w:t>
      </w:r>
    </w:p>
    <w:p w14:paraId="4D7FAEC5"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 As empresas que, na sessão do Pregão, assinaram a Ata de Registro de Preços nas mesmas condições da primeira colocada.</w:t>
      </w:r>
    </w:p>
    <w:p w14:paraId="366089DE"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Na ausência de empresas nas condições da alínea anterior, as que vierem a assinar a Ata de Registro de Preços, quando convocadas, respeitando-se a ordem de classificação.</w:t>
      </w:r>
    </w:p>
    <w:p w14:paraId="3095DC5F" w14:textId="65BA4AD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5</w:t>
      </w:r>
      <w:r>
        <w:rPr>
          <w:rFonts w:ascii="Times New Roman" w:eastAsia="Times New Roman" w:hAnsi="Times New Roman" w:cs="Times New Roman"/>
          <w:sz w:val="22"/>
          <w:szCs w:val="22"/>
        </w:rPr>
        <w:t xml:space="preserve"> - 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0033F05F" w14:textId="77777777" w:rsidR="00827DBD" w:rsidRDefault="00827DBD" w:rsidP="00827DBD">
      <w:pPr>
        <w:widowControl/>
        <w:ind w:hanging="2"/>
        <w:jc w:val="both"/>
        <w:rPr>
          <w:rFonts w:ascii="Times New Roman" w:eastAsia="Times New Roman" w:hAnsi="Times New Roman" w:cs="Times New Roman"/>
          <w:sz w:val="22"/>
          <w:szCs w:val="22"/>
        </w:rPr>
      </w:pPr>
    </w:p>
    <w:p w14:paraId="63992767" w14:textId="4430F3C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ATA DE REGISTRO DE PREÇOS E DA CONTRATAÇÃO</w:t>
      </w:r>
    </w:p>
    <w:p w14:paraId="058991C9" w14:textId="771C48BE"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.1 -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9AA7515" w14:textId="3E7EEAFE" w:rsidR="00827DBD" w:rsidRPr="00EA39E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.2 - Constam da minuta da Ata de Registro de Preços as condições e a forma de pagamento, as sanções para o caso de inadimplemento e as demais obrigações das partes, integrando este Edital.</w:t>
      </w:r>
    </w:p>
    <w:p w14:paraId="2298400E" w14:textId="679F7017" w:rsidR="00EA39ED" w:rsidRPr="00EA39ED" w:rsidRDefault="00827DBD" w:rsidP="00827DBD">
      <w:pPr>
        <w:ind w:hanging="2"/>
        <w:jc w:val="both"/>
        <w:rPr>
          <w:rFonts w:ascii="Times New Roman" w:hAnsi="Times New Roman" w:cs="Times New Roman"/>
          <w:color w:val="000000"/>
          <w:sz w:val="22"/>
          <w:szCs w:val="22"/>
        </w:rPr>
      </w:pPr>
      <w:r w:rsidRPr="00EA39ED">
        <w:rPr>
          <w:rFonts w:ascii="Times New Roman" w:eastAsia="Times New Roman" w:hAnsi="Times New Roman" w:cs="Times New Roman"/>
          <w:bCs/>
          <w:sz w:val="22"/>
          <w:szCs w:val="22"/>
        </w:rPr>
        <w:t>1</w:t>
      </w:r>
      <w:r w:rsidR="006A05FA">
        <w:rPr>
          <w:rFonts w:ascii="Times New Roman" w:eastAsia="Times New Roman" w:hAnsi="Times New Roman" w:cs="Times New Roman"/>
          <w:bCs/>
          <w:sz w:val="22"/>
          <w:szCs w:val="22"/>
        </w:rPr>
        <w:t>7</w:t>
      </w:r>
      <w:r w:rsidRPr="00EA39ED">
        <w:rPr>
          <w:rFonts w:ascii="Times New Roman" w:eastAsia="Times New Roman" w:hAnsi="Times New Roman" w:cs="Times New Roman"/>
          <w:bCs/>
          <w:sz w:val="22"/>
          <w:szCs w:val="22"/>
        </w:rPr>
        <w:t>.3</w:t>
      </w:r>
      <w:r w:rsidR="00EA39ED" w:rsidRPr="00EA39ED">
        <w:rPr>
          <w:rFonts w:ascii="Times New Roman" w:eastAsia="Times New Roman" w:hAnsi="Times New Roman" w:cs="Times New Roman"/>
          <w:bCs/>
          <w:sz w:val="22"/>
          <w:szCs w:val="22"/>
        </w:rPr>
        <w:t xml:space="preserve"> -</w:t>
      </w:r>
      <w:r w:rsidRPr="00EA39ED">
        <w:rPr>
          <w:rFonts w:ascii="Times New Roman" w:eastAsia="Times New Roman" w:hAnsi="Times New Roman" w:cs="Times New Roman"/>
          <w:bCs/>
          <w:sz w:val="22"/>
          <w:szCs w:val="22"/>
        </w:rPr>
        <w:t xml:space="preserve"> </w:t>
      </w:r>
      <w:r w:rsidR="00EA39ED" w:rsidRPr="00EA39ED">
        <w:rPr>
          <w:rFonts w:ascii="Times New Roman" w:hAnsi="Times New Roman" w:cs="Times New Roman"/>
          <w:bCs/>
          <w:color w:val="000000"/>
          <w:sz w:val="22"/>
          <w:szCs w:val="22"/>
        </w:rPr>
        <w:t>O prazo de vigência da ata de registro de preços será de 1 (um) ano e poderá ser prorrogado, por igual</w:t>
      </w:r>
      <w:r w:rsidR="00EA39ED"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EA39ED" w:rsidRPr="00EA39ED">
        <w:rPr>
          <w:rFonts w:ascii="Times New Roman" w:hAnsi="Times New Roman" w:cs="Times New Roman"/>
          <w:color w:val="000000"/>
          <w:sz w:val="22"/>
          <w:szCs w:val="22"/>
        </w:rPr>
        <w:t xml:space="preserve"> 84 da Lei Federal nº 14.133/2021.</w:t>
      </w:r>
    </w:p>
    <w:p w14:paraId="0758EBCA" w14:textId="00B612D8" w:rsidR="00827DB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.4 - O Município monitorará, pelo menos trimestralmente, os preços dos materiais, avaliará o mercado constantemente e poderá rever os preços registrados a qualquer tempo, em decorrência da redução dos preços</w:t>
      </w:r>
      <w:r>
        <w:rPr>
          <w:rFonts w:ascii="Times New Roman" w:eastAsia="Times New Roman" w:hAnsi="Times New Roman" w:cs="Times New Roman"/>
          <w:sz w:val="22"/>
          <w:szCs w:val="22"/>
        </w:rPr>
        <w:t xml:space="preserve"> praticados no mercado ou de fato que eleve os custos dos bens registrados.</w:t>
      </w:r>
    </w:p>
    <w:p w14:paraId="795A650B" w14:textId="12F588DC"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w:t>
      </w:r>
    </w:p>
    <w:p w14:paraId="1BE34DD6" w14:textId="614DCCD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w:t>
      </w:r>
    </w:p>
    <w:p w14:paraId="7A2DC183" w14:textId="41945B28" w:rsidR="00827DBD" w:rsidRPr="00F85302"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w:t>
      </w:r>
      <w:r w:rsidRPr="00F85302">
        <w:rPr>
          <w:rFonts w:ascii="Times New Roman" w:eastAsia="Times New Roman" w:hAnsi="Times New Roman" w:cs="Times New Roman"/>
          <w:sz w:val="22"/>
          <w:szCs w:val="22"/>
        </w:rPr>
        <w:t>planilha de custos e documentação de suporte).</w:t>
      </w:r>
    </w:p>
    <w:p w14:paraId="4865B653" w14:textId="23F663F2" w:rsidR="00827DBD" w:rsidRPr="00F85302" w:rsidRDefault="00827DBD" w:rsidP="00827DBD">
      <w:pPr>
        <w:ind w:hanging="2"/>
        <w:jc w:val="both"/>
        <w:rPr>
          <w:rFonts w:ascii="Times New Roman" w:eastAsia="Times New Roman" w:hAnsi="Times New Roman" w:cs="Times New Roman"/>
          <w:sz w:val="22"/>
          <w:szCs w:val="22"/>
        </w:rPr>
      </w:pPr>
      <w:r w:rsidRPr="00F85302">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F85302">
        <w:rPr>
          <w:rFonts w:ascii="Times New Roman" w:eastAsia="Times New Roman" w:hAnsi="Times New Roman" w:cs="Times New Roman"/>
          <w:sz w:val="22"/>
          <w:szCs w:val="22"/>
        </w:rPr>
        <w:t>.4.4 - As alterações de preços oriundos da revisão dos mesmos, no caso de desequilíbrio econômico-financeiro, serão publicadas na imprensa oficial</w:t>
      </w:r>
      <w:r w:rsidR="00F85302" w:rsidRPr="00F85302">
        <w:rPr>
          <w:rFonts w:ascii="Times New Roman" w:eastAsia="Times New Roman" w:hAnsi="Times New Roman" w:cs="Times New Roman"/>
          <w:sz w:val="22"/>
          <w:szCs w:val="22"/>
        </w:rPr>
        <w:t>.</w:t>
      </w:r>
      <w:r w:rsidRPr="00F85302">
        <w:rPr>
          <w:rFonts w:ascii="Times New Roman" w:eastAsia="Times New Roman" w:hAnsi="Times New Roman" w:cs="Times New Roman"/>
          <w:sz w:val="22"/>
          <w:szCs w:val="22"/>
        </w:rPr>
        <w:t xml:space="preserve"> </w:t>
      </w:r>
    </w:p>
    <w:p w14:paraId="01107230" w14:textId="45925087" w:rsidR="00827DBD" w:rsidRPr="00073348" w:rsidRDefault="00827DBD" w:rsidP="00827DBD">
      <w:pPr>
        <w:ind w:hanging="2"/>
        <w:jc w:val="both"/>
        <w:rPr>
          <w:rFonts w:ascii="Times New Roman" w:eastAsia="Times New Roman" w:hAnsi="Times New Roman" w:cs="Times New Roman"/>
          <w:sz w:val="22"/>
          <w:szCs w:val="22"/>
          <w:highlight w:val="white"/>
        </w:rPr>
      </w:pPr>
      <w:r w:rsidRPr="00073348">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sidRPr="00073348">
        <w:rPr>
          <w:rFonts w:ascii="Times New Roman" w:eastAsia="Times New Roman" w:hAnsi="Times New Roman" w:cs="Times New Roman"/>
          <w:sz w:val="22"/>
          <w:szCs w:val="22"/>
          <w:highlight w:val="white"/>
        </w:rPr>
        <w:t>.5 - A contratação com as fornecedoras registradas, após a indicação pelo órgão gerenciador do registro de preços, poderá ser formalizada por instrumento contratual, autorização de fornecimento ou nota de empenho de despesa, observando-se o disposto no Art</w:t>
      </w:r>
      <w:r w:rsidR="00932650">
        <w:rPr>
          <w:rFonts w:ascii="Times New Roman" w:eastAsia="Times New Roman" w:hAnsi="Times New Roman" w:cs="Times New Roman"/>
          <w:sz w:val="22"/>
          <w:szCs w:val="22"/>
          <w:highlight w:val="white"/>
        </w:rPr>
        <w:t>.</w:t>
      </w:r>
      <w:r w:rsidRPr="00073348">
        <w:rPr>
          <w:rFonts w:ascii="Times New Roman" w:eastAsia="Times New Roman" w:hAnsi="Times New Roman" w:cs="Times New Roman"/>
          <w:sz w:val="22"/>
          <w:szCs w:val="22"/>
          <w:highlight w:val="white"/>
        </w:rPr>
        <w:t xml:space="preserve"> </w:t>
      </w:r>
      <w:r w:rsidR="00073348" w:rsidRPr="00073348">
        <w:rPr>
          <w:rFonts w:ascii="Times New Roman" w:eastAsia="Times New Roman" w:hAnsi="Times New Roman" w:cs="Times New Roman"/>
          <w:sz w:val="22"/>
          <w:szCs w:val="22"/>
          <w:highlight w:val="white"/>
        </w:rPr>
        <w:t>95</w:t>
      </w:r>
      <w:r w:rsidRPr="00073348">
        <w:rPr>
          <w:rFonts w:ascii="Times New Roman" w:eastAsia="Times New Roman" w:hAnsi="Times New Roman" w:cs="Times New Roman"/>
          <w:sz w:val="22"/>
          <w:szCs w:val="22"/>
          <w:highlight w:val="white"/>
        </w:rPr>
        <w:t xml:space="preserve"> da Lei </w:t>
      </w:r>
      <w:r w:rsidR="00073348" w:rsidRPr="00073348">
        <w:rPr>
          <w:rFonts w:ascii="Times New Roman" w:eastAsia="Times New Roman" w:hAnsi="Times New Roman" w:cs="Times New Roman"/>
          <w:sz w:val="22"/>
          <w:szCs w:val="22"/>
          <w:highlight w:val="white"/>
        </w:rPr>
        <w:t xml:space="preserve">Federal </w:t>
      </w:r>
      <w:r w:rsidRPr="00073348">
        <w:rPr>
          <w:rFonts w:ascii="Times New Roman" w:eastAsia="Times New Roman" w:hAnsi="Times New Roman" w:cs="Times New Roman"/>
          <w:sz w:val="22"/>
          <w:szCs w:val="22"/>
          <w:highlight w:val="white"/>
        </w:rPr>
        <w:t xml:space="preserve">nº </w:t>
      </w:r>
      <w:r w:rsidR="00073348" w:rsidRPr="00073348">
        <w:rPr>
          <w:rFonts w:ascii="Times New Roman" w:eastAsia="Times New Roman" w:hAnsi="Times New Roman" w:cs="Times New Roman"/>
          <w:sz w:val="22"/>
          <w:szCs w:val="22"/>
          <w:highlight w:val="white"/>
        </w:rPr>
        <w:t>14.133/2021</w:t>
      </w:r>
      <w:r w:rsidRPr="00073348">
        <w:rPr>
          <w:rFonts w:ascii="Times New Roman" w:eastAsia="Times New Roman" w:hAnsi="Times New Roman" w:cs="Times New Roman"/>
          <w:sz w:val="22"/>
          <w:szCs w:val="22"/>
          <w:highlight w:val="white"/>
        </w:rPr>
        <w:t xml:space="preserve">. </w:t>
      </w:r>
    </w:p>
    <w:p w14:paraId="6EF93B5B" w14:textId="3AD21C5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Pr>
          <w:rFonts w:ascii="Times New Roman" w:eastAsia="Times New Roman" w:hAnsi="Times New Roman" w:cs="Times New Roman"/>
          <w:sz w:val="22"/>
          <w:szCs w:val="22"/>
          <w:highlight w:val="white"/>
        </w:rPr>
        <w:t>5.1 - A fornecedora registrada poderá ser convocada para assinar contrato (se este for o caso), devendo a fornecedora firmar em até</w:t>
      </w:r>
      <w:r>
        <w:rPr>
          <w:rFonts w:ascii="Times New Roman" w:eastAsia="Times New Roman" w:hAnsi="Times New Roman" w:cs="Times New Roman"/>
          <w:sz w:val="22"/>
          <w:szCs w:val="22"/>
        </w:rPr>
        <w:t xml:space="preserve"> </w:t>
      </w:r>
      <w:r>
        <w:rPr>
          <w:rFonts w:ascii="Times New Roman" w:eastAsia="Times New Roman" w:hAnsi="Times New Roman" w:cs="Times New Roman"/>
          <w:b/>
          <w:sz w:val="22"/>
          <w:szCs w:val="22"/>
        </w:rPr>
        <w:t>15</w:t>
      </w:r>
      <w:r>
        <w:rPr>
          <w:rFonts w:ascii="Times New Roman" w:eastAsia="Times New Roman" w:hAnsi="Times New Roman" w:cs="Times New Roman"/>
          <w:b/>
          <w:sz w:val="22"/>
          <w:szCs w:val="22"/>
          <w:highlight w:val="white"/>
        </w:rPr>
        <w:t xml:space="preserve"> (quinze) dias úteis</w:t>
      </w:r>
      <w:r>
        <w:rPr>
          <w:rFonts w:ascii="Times New Roman" w:eastAsia="Times New Roman" w:hAnsi="Times New Roman" w:cs="Times New Roman"/>
          <w:sz w:val="22"/>
          <w:szCs w:val="22"/>
          <w:highlight w:val="white"/>
        </w:rPr>
        <w:t>,</w:t>
      </w:r>
      <w:r>
        <w:rPr>
          <w:rFonts w:ascii="Times New Roman" w:eastAsia="Times New Roman" w:hAnsi="Times New Roman" w:cs="Times New Roman"/>
          <w:sz w:val="22"/>
          <w:szCs w:val="22"/>
        </w:rPr>
        <w:t xml:space="preserve"> contados do recebimento da notificação via e-mail</w:t>
      </w:r>
      <w:r w:rsidR="00EA39ED">
        <w:rPr>
          <w:rFonts w:ascii="Times New Roman" w:eastAsia="Times New Roman" w:hAnsi="Times New Roman" w:cs="Times New Roman"/>
          <w:sz w:val="22"/>
          <w:szCs w:val="22"/>
        </w:rPr>
        <w:t xml:space="preserve"> ou imprensa oficial</w:t>
      </w:r>
      <w:r>
        <w:rPr>
          <w:rFonts w:ascii="Times New Roman" w:eastAsia="Times New Roman" w:hAnsi="Times New Roman" w:cs="Times New Roman"/>
          <w:sz w:val="22"/>
          <w:szCs w:val="22"/>
        </w:rPr>
        <w:t>).</w:t>
      </w:r>
    </w:p>
    <w:p w14:paraId="6A66FA6F" w14:textId="32435ADD"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.6 </w:t>
      </w:r>
      <w:r w:rsidR="002B7635">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0055215F">
        <w:rPr>
          <w:rFonts w:ascii="Times New Roman" w:eastAsia="Times New Roman" w:hAnsi="Times New Roman" w:cs="Times New Roman"/>
          <w:sz w:val="22"/>
          <w:szCs w:val="22"/>
        </w:rPr>
        <w:t xml:space="preserve">Não poderá ser emitida </w:t>
      </w:r>
      <w:r>
        <w:rPr>
          <w:rFonts w:ascii="Times New Roman" w:eastAsia="Times New Roman" w:hAnsi="Times New Roman" w:cs="Times New Roman"/>
          <w:sz w:val="22"/>
          <w:szCs w:val="22"/>
        </w:rPr>
        <w:t xml:space="preserve">qualquer ordem de </w:t>
      </w:r>
      <w:r w:rsidR="0055215F">
        <w:rPr>
          <w:rFonts w:ascii="Times New Roman" w:eastAsia="Times New Roman" w:hAnsi="Times New Roman" w:cs="Times New Roman"/>
          <w:sz w:val="22"/>
          <w:szCs w:val="22"/>
        </w:rPr>
        <w:t>compra/</w:t>
      </w:r>
      <w:r>
        <w:rPr>
          <w:rFonts w:ascii="Times New Roman" w:eastAsia="Times New Roman" w:hAnsi="Times New Roman" w:cs="Times New Roman"/>
          <w:sz w:val="22"/>
          <w:szCs w:val="22"/>
        </w:rPr>
        <w:t>serviço/nota de empenho, sem a prévia existência do respectivo crédito orçamentário.</w:t>
      </w:r>
    </w:p>
    <w:p w14:paraId="0BA25AC1" w14:textId="77777777" w:rsidR="00827DBD" w:rsidRDefault="00827DBD" w:rsidP="00827DBD">
      <w:pPr>
        <w:widowControl/>
        <w:ind w:hanging="2"/>
        <w:jc w:val="both"/>
        <w:rPr>
          <w:rFonts w:ascii="Times New Roman" w:eastAsia="Times New Roman" w:hAnsi="Times New Roman" w:cs="Times New Roman"/>
          <w:sz w:val="22"/>
          <w:szCs w:val="22"/>
        </w:rPr>
      </w:pPr>
    </w:p>
    <w:p w14:paraId="6E805D33" w14:textId="1FF600B8"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8</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DE PREÇOS DA FORNECEDORA</w:t>
      </w:r>
    </w:p>
    <w:p w14:paraId="4D846B7B" w14:textId="2CDC601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 xml:space="preserve">.1 - O Município poderá cancelar o Registro de Preços da(s) fornecedora(s) nos casos a seguir especificados: </w:t>
      </w:r>
    </w:p>
    <w:p w14:paraId="6C1C348F" w14:textId="2C17DDAD"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r w:rsidR="00F85302">
        <w:rPr>
          <w:rFonts w:ascii="Times New Roman" w:eastAsia="Times New Roman" w:hAnsi="Times New Roman" w:cs="Times New Roman"/>
          <w:sz w:val="22"/>
          <w:szCs w:val="22"/>
        </w:rPr>
        <w:t>;</w:t>
      </w:r>
    </w:p>
    <w:p w14:paraId="11193ADA"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0FF37C10" w14:textId="57281FE5"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r w:rsidR="00F85302">
        <w:rPr>
          <w:rFonts w:ascii="Times New Roman" w:eastAsia="Times New Roman" w:hAnsi="Times New Roman" w:cs="Times New Roman"/>
          <w:sz w:val="22"/>
          <w:szCs w:val="22"/>
        </w:rPr>
        <w:t>;</w:t>
      </w:r>
    </w:p>
    <w:p w14:paraId="0AEB3481" w14:textId="2DB8EF4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r w:rsidR="00F85302">
        <w:rPr>
          <w:rFonts w:ascii="Times New Roman" w:eastAsia="Times New Roman" w:hAnsi="Times New Roman" w:cs="Times New Roman"/>
          <w:sz w:val="22"/>
          <w:szCs w:val="22"/>
        </w:rPr>
        <w:t>;</w:t>
      </w:r>
    </w:p>
    <w:p w14:paraId="7C49DF4C" w14:textId="0C6695B0"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r w:rsidR="00F85302">
        <w:rPr>
          <w:rFonts w:ascii="Times New Roman" w:eastAsia="Times New Roman" w:hAnsi="Times New Roman" w:cs="Times New Roman"/>
          <w:sz w:val="22"/>
          <w:szCs w:val="22"/>
        </w:rPr>
        <w:t>;</w:t>
      </w:r>
    </w:p>
    <w:p w14:paraId="39086DC8" w14:textId="67FD401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r w:rsidR="00F85302">
        <w:rPr>
          <w:rFonts w:ascii="Times New Roman" w:eastAsia="Times New Roman" w:hAnsi="Times New Roman" w:cs="Times New Roman"/>
          <w:sz w:val="22"/>
          <w:szCs w:val="22"/>
        </w:rPr>
        <w:t>;</w:t>
      </w:r>
    </w:p>
    <w:p w14:paraId="13685F36" w14:textId="19FCF54E"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r w:rsidR="00F85302">
        <w:rPr>
          <w:rFonts w:ascii="Times New Roman" w:eastAsia="Times New Roman" w:hAnsi="Times New Roman" w:cs="Times New Roman"/>
          <w:sz w:val="22"/>
          <w:szCs w:val="22"/>
        </w:rPr>
        <w:t>;</w:t>
      </w:r>
    </w:p>
    <w:p w14:paraId="26194E05" w14:textId="069041B8"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 Em caso de não providenciar a entrega ou providenciar com mais de 10 dias de atraso, sem </w:t>
      </w:r>
      <w:r>
        <w:rPr>
          <w:rFonts w:ascii="Times New Roman" w:eastAsia="Times New Roman" w:hAnsi="Times New Roman" w:cs="Times New Roman"/>
          <w:sz w:val="22"/>
          <w:szCs w:val="22"/>
        </w:rPr>
        <w:lastRenderedPageBreak/>
        <w:t>apresentar justificativa ou em caso apresentar a administração não aceitar a justificativa</w:t>
      </w:r>
      <w:r w:rsidR="00F85302">
        <w:rPr>
          <w:rFonts w:ascii="Times New Roman" w:eastAsia="Times New Roman" w:hAnsi="Times New Roman" w:cs="Times New Roman"/>
          <w:sz w:val="22"/>
          <w:szCs w:val="22"/>
        </w:rPr>
        <w:t>;</w:t>
      </w:r>
    </w:p>
    <w:p w14:paraId="33D2E085" w14:textId="53B6EC1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.2 - Em qualquer das hipóteses acima, concluído o processo, a Administração fará o devido apostilamento na Ata de Registro de Preços e informará aos demais fornecedores a nova ordem de registro.</w:t>
      </w:r>
    </w:p>
    <w:bookmarkEnd w:id="21"/>
    <w:p w14:paraId="7D21CC74" w14:textId="77777777" w:rsidR="005C794E" w:rsidRPr="00436368" w:rsidRDefault="005C794E" w:rsidP="00E03B4D">
      <w:pPr>
        <w:autoSpaceDE w:val="0"/>
        <w:jc w:val="both"/>
        <w:rPr>
          <w:rFonts w:ascii="Times New Roman" w:hAnsi="Times New Roman" w:cs="Times New Roman"/>
          <w:b/>
          <w:bCs/>
          <w:sz w:val="22"/>
          <w:szCs w:val="22"/>
          <w:lang w:eastAsia="pt-BR"/>
        </w:rPr>
      </w:pPr>
    </w:p>
    <w:p w14:paraId="14AD6818" w14:textId="4A3F6786" w:rsidR="00E03B4D" w:rsidRPr="00436368" w:rsidRDefault="006A05FA" w:rsidP="00E03B4D">
      <w:pPr>
        <w:autoSpaceDE w:val="0"/>
        <w:jc w:val="both"/>
        <w:rPr>
          <w:rFonts w:ascii="Times New Roman" w:hAnsi="Times New Roman" w:cs="Times New Roman"/>
          <w:sz w:val="22"/>
          <w:szCs w:val="22"/>
          <w:lang w:eastAsia="pt-BR"/>
        </w:rPr>
      </w:pPr>
      <w:bookmarkStart w:id="23" w:name="_Hlk137063587"/>
      <w:r>
        <w:rPr>
          <w:rFonts w:ascii="Times New Roman" w:hAnsi="Times New Roman" w:cs="Times New Roman"/>
          <w:b/>
          <w:bCs/>
          <w:sz w:val="22"/>
          <w:szCs w:val="22"/>
          <w:lang w:eastAsia="pt-BR"/>
        </w:rPr>
        <w:t>19</w:t>
      </w:r>
      <w:r w:rsidR="007E070D">
        <w:rPr>
          <w:rFonts w:ascii="Times New Roman" w:hAnsi="Times New Roman" w:cs="Times New Roman"/>
          <w:b/>
          <w:bCs/>
          <w:sz w:val="22"/>
          <w:szCs w:val="22"/>
          <w:lang w:eastAsia="pt-BR"/>
        </w:rPr>
        <w:t>.</w:t>
      </w:r>
      <w:r w:rsidR="00E03B4D" w:rsidRPr="00436368">
        <w:rPr>
          <w:rFonts w:ascii="Times New Roman" w:hAnsi="Times New Roman" w:cs="Times New Roman"/>
          <w:b/>
          <w:bCs/>
          <w:sz w:val="22"/>
          <w:szCs w:val="22"/>
          <w:lang w:eastAsia="pt-BR"/>
        </w:rPr>
        <w:t xml:space="preserve"> DO PAGAMENTO E DA DOTAÇÃO ORÇAMENTÁRIA</w:t>
      </w:r>
    </w:p>
    <w:bookmarkEnd w:id="23"/>
    <w:p w14:paraId="0A88C008" w14:textId="54DE99AD" w:rsidR="00B201B0" w:rsidRDefault="00B201B0" w:rsidP="00B201B0">
      <w:pPr>
        <w:autoSpaceDE w:val="0"/>
        <w:autoSpaceDN w:val="0"/>
        <w:adjustRightInd w:val="0"/>
        <w:ind w:hanging="2"/>
        <w:jc w:val="both"/>
        <w:rPr>
          <w:rFonts w:hint="eastAsia"/>
          <w:sz w:val="22"/>
          <w:szCs w:val="22"/>
        </w:rPr>
      </w:pPr>
      <w:r>
        <w:rPr>
          <w:sz w:val="22"/>
          <w:szCs w:val="22"/>
        </w:rPr>
        <w:t>19</w:t>
      </w:r>
      <w:r>
        <w:rPr>
          <w:sz w:val="22"/>
          <w:szCs w:val="22"/>
        </w:rPr>
        <w:t>.1 -</w:t>
      </w:r>
      <w:r w:rsidRPr="00F04E1D">
        <w:rPr>
          <w:sz w:val="22"/>
          <w:szCs w:val="22"/>
        </w:rPr>
        <w:t xml:space="preserve"> </w:t>
      </w:r>
      <w:r>
        <w:rPr>
          <w:sz w:val="22"/>
          <w:szCs w:val="22"/>
        </w:rPr>
        <w:t>Após concluídos os serviços e/ou entregues os objetos autorizados, a empresa</w:t>
      </w:r>
      <w:r w:rsidRPr="00F04E1D">
        <w:rPr>
          <w:sz w:val="22"/>
          <w:szCs w:val="22"/>
        </w:rPr>
        <w:t xml:space="preserve"> deverá apresentar </w:t>
      </w:r>
      <w:r>
        <w:rPr>
          <w:sz w:val="22"/>
          <w:szCs w:val="22"/>
        </w:rPr>
        <w:t>n</w:t>
      </w:r>
      <w:r w:rsidRPr="00F04E1D">
        <w:rPr>
          <w:sz w:val="22"/>
          <w:szCs w:val="22"/>
        </w:rPr>
        <w:t xml:space="preserve">ota </w:t>
      </w:r>
      <w:r>
        <w:rPr>
          <w:sz w:val="22"/>
          <w:szCs w:val="22"/>
        </w:rPr>
        <w:t>f</w:t>
      </w:r>
      <w:r w:rsidRPr="00F04E1D">
        <w:rPr>
          <w:sz w:val="22"/>
          <w:szCs w:val="22"/>
        </w:rPr>
        <w:t>iscal/</w:t>
      </w:r>
      <w:r>
        <w:rPr>
          <w:sz w:val="22"/>
          <w:szCs w:val="22"/>
        </w:rPr>
        <w:t>f</w:t>
      </w:r>
      <w:r w:rsidRPr="00F04E1D">
        <w:rPr>
          <w:sz w:val="22"/>
          <w:szCs w:val="22"/>
        </w:rPr>
        <w:t>atura correspondente</w:t>
      </w:r>
      <w:r>
        <w:rPr>
          <w:sz w:val="22"/>
          <w:szCs w:val="22"/>
        </w:rPr>
        <w:t>.</w:t>
      </w:r>
    </w:p>
    <w:p w14:paraId="3B3B9BE5" w14:textId="6507D167" w:rsidR="00B201B0" w:rsidRDefault="00B201B0" w:rsidP="00B201B0">
      <w:pPr>
        <w:autoSpaceDE w:val="0"/>
        <w:autoSpaceDN w:val="0"/>
        <w:adjustRightInd w:val="0"/>
        <w:ind w:hanging="2"/>
        <w:jc w:val="both"/>
        <w:rPr>
          <w:rFonts w:hint="eastAsia"/>
          <w:sz w:val="22"/>
          <w:szCs w:val="22"/>
        </w:rPr>
      </w:pPr>
      <w:r>
        <w:rPr>
          <w:sz w:val="22"/>
          <w:szCs w:val="22"/>
        </w:rPr>
        <w:t>19</w:t>
      </w:r>
      <w:r w:rsidRPr="00C10FFD">
        <w:rPr>
          <w:sz w:val="22"/>
          <w:szCs w:val="22"/>
        </w:rPr>
        <w:t>.</w:t>
      </w:r>
      <w:r>
        <w:rPr>
          <w:sz w:val="22"/>
          <w:szCs w:val="22"/>
        </w:rPr>
        <w:t>1.1</w:t>
      </w:r>
      <w:r w:rsidRPr="00C10FFD">
        <w:rPr>
          <w:sz w:val="22"/>
          <w:szCs w:val="22"/>
        </w:rPr>
        <w:t xml:space="preserve"> - A nota fiscal/fatura deverá ser apresentada ao responsável pelo recebimento </w:t>
      </w:r>
      <w:r>
        <w:rPr>
          <w:sz w:val="22"/>
          <w:szCs w:val="22"/>
        </w:rPr>
        <w:t>e fiscalização</w:t>
      </w:r>
      <w:r w:rsidRPr="00C10FFD">
        <w:rPr>
          <w:sz w:val="22"/>
          <w:szCs w:val="22"/>
        </w:rPr>
        <w:t xml:space="preserve">, o qual terá o prazo máximo de 05 (cinco) dias úteis para atestar </w:t>
      </w:r>
      <w:r>
        <w:rPr>
          <w:sz w:val="22"/>
          <w:szCs w:val="22"/>
        </w:rPr>
        <w:t xml:space="preserve">a perfeita entrega dos objetos e </w:t>
      </w:r>
      <w:r w:rsidRPr="00C10FFD">
        <w:rPr>
          <w:sz w:val="22"/>
          <w:szCs w:val="22"/>
        </w:rPr>
        <w:t>o cumprimento pel</w:t>
      </w:r>
      <w:r>
        <w:rPr>
          <w:sz w:val="22"/>
          <w:szCs w:val="22"/>
        </w:rPr>
        <w:t>a empresa,</w:t>
      </w:r>
      <w:r w:rsidRPr="00C10FFD">
        <w:rPr>
          <w:sz w:val="22"/>
          <w:szCs w:val="22"/>
        </w:rPr>
        <w:t xml:space="preserve"> das obrigações </w:t>
      </w:r>
      <w:r>
        <w:rPr>
          <w:sz w:val="22"/>
          <w:szCs w:val="22"/>
        </w:rPr>
        <w:t>assumidas</w:t>
      </w:r>
      <w:r w:rsidRPr="00C10FFD">
        <w:rPr>
          <w:sz w:val="22"/>
          <w:szCs w:val="22"/>
        </w:rPr>
        <w:t>.</w:t>
      </w:r>
    </w:p>
    <w:p w14:paraId="78D86160" w14:textId="6E20EFE1" w:rsidR="00B201B0" w:rsidRPr="00F04E1D" w:rsidRDefault="00B201B0" w:rsidP="00B201B0">
      <w:pPr>
        <w:autoSpaceDE w:val="0"/>
        <w:autoSpaceDN w:val="0"/>
        <w:adjustRightInd w:val="0"/>
        <w:ind w:hanging="2"/>
        <w:jc w:val="both"/>
        <w:rPr>
          <w:rFonts w:hint="eastAsia"/>
          <w:sz w:val="22"/>
          <w:szCs w:val="22"/>
        </w:rPr>
      </w:pPr>
      <w:r>
        <w:rPr>
          <w:sz w:val="22"/>
          <w:szCs w:val="22"/>
        </w:rPr>
        <w:t>19</w:t>
      </w:r>
      <w:r>
        <w:rPr>
          <w:sz w:val="22"/>
          <w:szCs w:val="22"/>
        </w:rPr>
        <w:t xml:space="preserve">.1.2 - </w:t>
      </w:r>
      <w:r w:rsidRPr="00F04E1D">
        <w:rPr>
          <w:sz w:val="22"/>
          <w:szCs w:val="22"/>
        </w:rPr>
        <w:t>Somente será encaminhada a nota fiscal</w:t>
      </w:r>
      <w:r>
        <w:rPr>
          <w:sz w:val="22"/>
          <w:szCs w:val="22"/>
        </w:rPr>
        <w:t>/fatura</w:t>
      </w:r>
      <w:r w:rsidRPr="00F04E1D">
        <w:rPr>
          <w:sz w:val="22"/>
          <w:szCs w:val="22"/>
        </w:rPr>
        <w:t xml:space="preserve"> para pagamento após</w:t>
      </w:r>
      <w:r>
        <w:rPr>
          <w:sz w:val="22"/>
          <w:szCs w:val="22"/>
        </w:rPr>
        <w:t xml:space="preserve"> a</w:t>
      </w:r>
      <w:r w:rsidRPr="00F04E1D">
        <w:rPr>
          <w:sz w:val="22"/>
          <w:szCs w:val="22"/>
        </w:rPr>
        <w:t xml:space="preserve"> confer</w:t>
      </w:r>
      <w:r>
        <w:rPr>
          <w:sz w:val="22"/>
          <w:szCs w:val="22"/>
        </w:rPr>
        <w:t>ê</w:t>
      </w:r>
      <w:r w:rsidRPr="00F04E1D">
        <w:rPr>
          <w:sz w:val="22"/>
          <w:szCs w:val="22"/>
        </w:rPr>
        <w:t xml:space="preserve">ncia </w:t>
      </w:r>
      <w:r>
        <w:rPr>
          <w:sz w:val="22"/>
          <w:szCs w:val="22"/>
        </w:rPr>
        <w:t xml:space="preserve">e o </w:t>
      </w:r>
      <w:r w:rsidRPr="00F04E1D">
        <w:rPr>
          <w:sz w:val="22"/>
          <w:szCs w:val="22"/>
        </w:rPr>
        <w:t xml:space="preserve">recebimento definitivo </w:t>
      </w:r>
      <w:r>
        <w:rPr>
          <w:sz w:val="22"/>
          <w:szCs w:val="22"/>
        </w:rPr>
        <w:t>dos objetos entregues.</w:t>
      </w:r>
      <w:r w:rsidRPr="00F04E1D">
        <w:rPr>
          <w:sz w:val="22"/>
          <w:szCs w:val="22"/>
        </w:rPr>
        <w:t xml:space="preserve"> </w:t>
      </w:r>
    </w:p>
    <w:p w14:paraId="201CA121" w14:textId="6A3E6F6A" w:rsidR="00B201B0" w:rsidRPr="005D7DFB" w:rsidRDefault="00B201B0" w:rsidP="00B201B0">
      <w:pPr>
        <w:autoSpaceDE w:val="0"/>
        <w:autoSpaceDN w:val="0"/>
        <w:adjustRightInd w:val="0"/>
        <w:ind w:hanging="2"/>
        <w:jc w:val="both"/>
        <w:rPr>
          <w:rFonts w:hint="eastAsia"/>
          <w:sz w:val="22"/>
          <w:szCs w:val="22"/>
        </w:rPr>
      </w:pPr>
      <w:r>
        <w:rPr>
          <w:sz w:val="22"/>
          <w:szCs w:val="22"/>
        </w:rPr>
        <w:t>19</w:t>
      </w:r>
      <w:r>
        <w:rPr>
          <w:sz w:val="22"/>
          <w:szCs w:val="22"/>
        </w:rPr>
        <w:t>.1.3</w:t>
      </w:r>
      <w:r w:rsidRPr="005D7DFB">
        <w:rPr>
          <w:sz w:val="22"/>
          <w:szCs w:val="22"/>
        </w:rPr>
        <w:t xml:space="preserve"> - A nota fiscal/fatura que contiver erro será devolvida </w:t>
      </w:r>
      <w:r>
        <w:rPr>
          <w:sz w:val="22"/>
          <w:szCs w:val="22"/>
        </w:rPr>
        <w:t>à</w:t>
      </w:r>
      <w:r w:rsidRPr="005D7DFB">
        <w:rPr>
          <w:sz w:val="22"/>
          <w:szCs w:val="22"/>
        </w:rPr>
        <w:t xml:space="preserve"> </w:t>
      </w:r>
      <w:r>
        <w:rPr>
          <w:sz w:val="22"/>
          <w:szCs w:val="22"/>
        </w:rPr>
        <w:t>contratada</w:t>
      </w:r>
      <w:r w:rsidRPr="005D7DFB">
        <w:rPr>
          <w:sz w:val="22"/>
          <w:szCs w:val="22"/>
        </w:rPr>
        <w:t xml:space="preserve"> para retificação e reapresentação, interrompendo-se a contagem do prazo fixado de 05 dias úteis para o responsável pelo recebimento atestar, que recomeçará a ser contado integralmente a partir da data de sua reapresentação.</w:t>
      </w:r>
    </w:p>
    <w:p w14:paraId="055E2F35" w14:textId="18385748" w:rsidR="00B201B0" w:rsidRPr="00C10FFD" w:rsidRDefault="00B201B0" w:rsidP="00B201B0">
      <w:pPr>
        <w:autoSpaceDE w:val="0"/>
        <w:autoSpaceDN w:val="0"/>
        <w:adjustRightInd w:val="0"/>
        <w:ind w:hanging="2"/>
        <w:jc w:val="both"/>
        <w:rPr>
          <w:rFonts w:hint="eastAsia"/>
          <w:sz w:val="22"/>
          <w:szCs w:val="22"/>
        </w:rPr>
      </w:pPr>
      <w:r>
        <w:rPr>
          <w:sz w:val="22"/>
          <w:szCs w:val="22"/>
        </w:rPr>
        <w:t>19</w:t>
      </w:r>
      <w:r w:rsidRPr="00C10FFD">
        <w:rPr>
          <w:sz w:val="22"/>
          <w:szCs w:val="22"/>
        </w:rPr>
        <w:t>.</w:t>
      </w:r>
      <w:r>
        <w:rPr>
          <w:sz w:val="22"/>
          <w:szCs w:val="22"/>
        </w:rPr>
        <w:t>2</w:t>
      </w:r>
      <w:r w:rsidRPr="00C10FFD">
        <w:rPr>
          <w:sz w:val="22"/>
          <w:szCs w:val="22"/>
        </w:rPr>
        <w:t xml:space="preserve"> - O pagamento será efetuado </w:t>
      </w:r>
      <w:r>
        <w:rPr>
          <w:sz w:val="22"/>
          <w:szCs w:val="22"/>
        </w:rPr>
        <w:t xml:space="preserve">no prazo de </w:t>
      </w:r>
      <w:r w:rsidRPr="00C10FFD">
        <w:rPr>
          <w:sz w:val="22"/>
          <w:szCs w:val="22"/>
        </w:rPr>
        <w:t>até 30 (trinta) dias a contar do recebimento da nota fiscal/fatura.</w:t>
      </w:r>
    </w:p>
    <w:p w14:paraId="0945AAEC" w14:textId="43749419" w:rsidR="00B201B0" w:rsidRPr="00C10FFD" w:rsidRDefault="00B201B0" w:rsidP="00B201B0">
      <w:pPr>
        <w:autoSpaceDE w:val="0"/>
        <w:autoSpaceDN w:val="0"/>
        <w:adjustRightInd w:val="0"/>
        <w:ind w:hanging="2"/>
        <w:jc w:val="both"/>
        <w:rPr>
          <w:rFonts w:hint="eastAsia"/>
          <w:sz w:val="22"/>
          <w:szCs w:val="22"/>
        </w:rPr>
      </w:pPr>
      <w:r>
        <w:rPr>
          <w:sz w:val="22"/>
          <w:szCs w:val="22"/>
        </w:rPr>
        <w:t>19</w:t>
      </w:r>
      <w:r w:rsidRPr="00C10FFD">
        <w:rPr>
          <w:sz w:val="22"/>
          <w:szCs w:val="22"/>
        </w:rPr>
        <w:t>.</w:t>
      </w:r>
      <w:r>
        <w:rPr>
          <w:sz w:val="22"/>
          <w:szCs w:val="22"/>
        </w:rPr>
        <w:t>3</w:t>
      </w:r>
      <w:r w:rsidRPr="00C10FFD">
        <w:rPr>
          <w:sz w:val="22"/>
          <w:szCs w:val="22"/>
        </w:rPr>
        <w:t xml:space="preserve"> - O pagamento será creditado em nome d</w:t>
      </w:r>
      <w:r>
        <w:rPr>
          <w:sz w:val="22"/>
          <w:szCs w:val="22"/>
        </w:rPr>
        <w:t>a empresa</w:t>
      </w:r>
      <w:r w:rsidRPr="00C10FFD">
        <w:rPr>
          <w:sz w:val="22"/>
          <w:szCs w:val="22"/>
        </w:rPr>
        <w:t>, mediante ordem bancária em conta corrente por ela indicada.</w:t>
      </w:r>
    </w:p>
    <w:p w14:paraId="50BAC8B8" w14:textId="77A38AFA" w:rsidR="00B201B0" w:rsidRPr="004A1862" w:rsidRDefault="00B201B0" w:rsidP="00B201B0">
      <w:pPr>
        <w:ind w:hanging="2"/>
        <w:jc w:val="both"/>
        <w:rPr>
          <w:rFonts w:ascii="Times New Roman" w:hAnsi="Times New Roman" w:cs="Times New Roman"/>
          <w:sz w:val="22"/>
          <w:szCs w:val="22"/>
        </w:rPr>
      </w:pPr>
      <w:r>
        <w:rPr>
          <w:sz w:val="22"/>
          <w:szCs w:val="22"/>
        </w:rPr>
        <w:t>19</w:t>
      </w:r>
      <w:r w:rsidRPr="004A1862">
        <w:rPr>
          <w:rFonts w:ascii="Times New Roman" w:hAnsi="Times New Roman" w:cs="Times New Roman"/>
          <w:sz w:val="22"/>
          <w:szCs w:val="22"/>
        </w:rPr>
        <w:t>.4 - O pagamento a ser efetuado estará sujeito às retenções tributárias legais de acordo com a</w:t>
      </w:r>
      <w:r>
        <w:rPr>
          <w:rFonts w:ascii="Times New Roman" w:hAnsi="Times New Roman" w:cs="Times New Roman"/>
          <w:sz w:val="22"/>
          <w:szCs w:val="22"/>
        </w:rPr>
        <w:t xml:space="preserve"> legislação e normais pertinentes</w:t>
      </w:r>
      <w:r w:rsidRPr="004A1862">
        <w:rPr>
          <w:rFonts w:ascii="Times New Roman" w:hAnsi="Times New Roman" w:cs="Times New Roman"/>
          <w:sz w:val="22"/>
          <w:szCs w:val="22"/>
        </w:rPr>
        <w:t>.</w:t>
      </w:r>
    </w:p>
    <w:p w14:paraId="28B32265" w14:textId="397DCB9B" w:rsidR="00B201B0" w:rsidRDefault="00B201B0" w:rsidP="00B201B0">
      <w:pPr>
        <w:ind w:hanging="2"/>
        <w:jc w:val="both"/>
        <w:rPr>
          <w:rFonts w:hint="eastAsia"/>
          <w:sz w:val="22"/>
          <w:szCs w:val="22"/>
        </w:rPr>
      </w:pPr>
      <w:r>
        <w:rPr>
          <w:sz w:val="22"/>
          <w:szCs w:val="22"/>
        </w:rPr>
        <w:t>19</w:t>
      </w:r>
      <w:r w:rsidRPr="00C10FFD">
        <w:rPr>
          <w:sz w:val="22"/>
          <w:szCs w:val="22"/>
        </w:rPr>
        <w:t>.</w:t>
      </w:r>
      <w:r>
        <w:rPr>
          <w:sz w:val="22"/>
          <w:szCs w:val="22"/>
        </w:rPr>
        <w:t>5</w:t>
      </w:r>
      <w:r w:rsidRPr="00C10FFD">
        <w:rPr>
          <w:sz w:val="22"/>
          <w:szCs w:val="22"/>
        </w:rPr>
        <w:t xml:space="preserve"> - Não será efetuado qualquer pagamento </w:t>
      </w:r>
      <w:r>
        <w:rPr>
          <w:sz w:val="22"/>
          <w:szCs w:val="22"/>
        </w:rPr>
        <w:t>a empresa</w:t>
      </w:r>
      <w:r w:rsidRPr="00C10FFD">
        <w:rPr>
          <w:sz w:val="22"/>
          <w:szCs w:val="22"/>
        </w:rPr>
        <w:t xml:space="preserve"> enquanto houver pendência de liquidação da obrigação financeira em virtude de </w:t>
      </w:r>
      <w:r>
        <w:rPr>
          <w:sz w:val="22"/>
          <w:szCs w:val="22"/>
        </w:rPr>
        <w:t xml:space="preserve">aplicação de </w:t>
      </w:r>
      <w:r w:rsidRPr="00C10FFD">
        <w:rPr>
          <w:sz w:val="22"/>
          <w:szCs w:val="22"/>
        </w:rPr>
        <w:t>penalidade ou inadimplência contratual.</w:t>
      </w:r>
    </w:p>
    <w:p w14:paraId="7B3B5793" w14:textId="0662D5BF" w:rsidR="00B201B0" w:rsidRPr="00C10FFD" w:rsidRDefault="00B201B0" w:rsidP="00B201B0">
      <w:pPr>
        <w:ind w:hanging="2"/>
        <w:jc w:val="both"/>
        <w:rPr>
          <w:rFonts w:hint="eastAsia"/>
          <w:sz w:val="22"/>
          <w:szCs w:val="22"/>
        </w:rPr>
      </w:pPr>
      <w:r>
        <w:rPr>
          <w:sz w:val="22"/>
          <w:szCs w:val="22"/>
        </w:rPr>
        <w:t>19</w:t>
      </w:r>
      <w:r>
        <w:rPr>
          <w:sz w:val="22"/>
          <w:szCs w:val="22"/>
        </w:rPr>
        <w:t>.6 - Não haverá, em hipótese alguma, pagamento antecipado.</w:t>
      </w:r>
    </w:p>
    <w:p w14:paraId="660DB0F0" w14:textId="14C926D3" w:rsidR="00FE4A16" w:rsidRPr="002B7635" w:rsidRDefault="006A05FA" w:rsidP="00FE4A16">
      <w:pPr>
        <w:ind w:hanging="2"/>
        <w:jc w:val="both"/>
        <w:rPr>
          <w:rFonts w:hint="eastAsia"/>
          <w:sz w:val="22"/>
          <w:szCs w:val="22"/>
        </w:rPr>
      </w:pPr>
      <w:r w:rsidRPr="002B7635">
        <w:rPr>
          <w:sz w:val="22"/>
          <w:szCs w:val="22"/>
        </w:rPr>
        <w:t>19</w:t>
      </w:r>
      <w:r w:rsidR="00FE4A16" w:rsidRPr="002B7635">
        <w:rPr>
          <w:sz w:val="22"/>
          <w:szCs w:val="22"/>
        </w:rPr>
        <w:t>.7 -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239ABB80" w14:textId="77777777" w:rsidR="00AC29EB" w:rsidRPr="00436368" w:rsidRDefault="00AC29EB" w:rsidP="00E03B4D">
      <w:pPr>
        <w:autoSpaceDE w:val="0"/>
        <w:autoSpaceDN w:val="0"/>
        <w:adjustRightInd w:val="0"/>
        <w:rPr>
          <w:rFonts w:ascii="Times New Roman" w:eastAsia="Calibri" w:hAnsi="Times New Roman" w:cs="Times New Roman"/>
          <w:b/>
          <w:bCs/>
          <w:sz w:val="22"/>
          <w:szCs w:val="22"/>
          <w:lang w:eastAsia="en-US"/>
        </w:rPr>
      </w:pPr>
    </w:p>
    <w:p w14:paraId="0217EB48" w14:textId="3F2E574D" w:rsidR="00E03B4D" w:rsidRPr="00436368" w:rsidRDefault="00F85302" w:rsidP="00E03B4D">
      <w:pPr>
        <w:autoSpaceDE w:val="0"/>
        <w:autoSpaceDN w:val="0"/>
        <w:adjustRightInd w:val="0"/>
        <w:rPr>
          <w:rFonts w:ascii="Times New Roman" w:eastAsia="Calibri" w:hAnsi="Times New Roman" w:cs="Times New Roman"/>
          <w:b/>
          <w:bCs/>
          <w:sz w:val="22"/>
          <w:szCs w:val="22"/>
          <w:lang w:eastAsia="en-US"/>
        </w:rPr>
      </w:pPr>
      <w:bookmarkStart w:id="24" w:name="_Hlk137063593"/>
      <w:r>
        <w:rPr>
          <w:rFonts w:ascii="Times New Roman" w:eastAsia="Calibri" w:hAnsi="Times New Roman" w:cs="Times New Roman"/>
          <w:b/>
          <w:bCs/>
          <w:sz w:val="22"/>
          <w:szCs w:val="22"/>
          <w:lang w:eastAsia="en-US"/>
        </w:rPr>
        <w:t>2</w:t>
      </w:r>
      <w:r w:rsidR="006A05FA">
        <w:rPr>
          <w:rFonts w:ascii="Times New Roman" w:eastAsia="Calibri" w:hAnsi="Times New Roman" w:cs="Times New Roman"/>
          <w:b/>
          <w:bCs/>
          <w:sz w:val="22"/>
          <w:szCs w:val="22"/>
          <w:lang w:eastAsia="en-US"/>
        </w:rPr>
        <w:t>0</w:t>
      </w:r>
      <w:r w:rsidR="007E070D">
        <w:rPr>
          <w:rFonts w:ascii="Times New Roman" w:eastAsia="Calibri" w:hAnsi="Times New Roman" w:cs="Times New Roman"/>
          <w:b/>
          <w:bCs/>
          <w:sz w:val="22"/>
          <w:szCs w:val="22"/>
          <w:lang w:eastAsia="en-US"/>
        </w:rPr>
        <w:t>.</w:t>
      </w:r>
      <w:r w:rsidR="00E03B4D" w:rsidRPr="00436368">
        <w:rPr>
          <w:rFonts w:ascii="Times New Roman" w:eastAsia="Calibri" w:hAnsi="Times New Roman" w:cs="Times New Roman"/>
          <w:b/>
          <w:bCs/>
          <w:sz w:val="22"/>
          <w:szCs w:val="22"/>
          <w:lang w:eastAsia="en-US"/>
        </w:rPr>
        <w:t xml:space="preserve"> DAS CONDIÇÕES DE FORNECIMENTO E RECEBIMENTO </w:t>
      </w:r>
    </w:p>
    <w:p w14:paraId="1F0B52C1" w14:textId="4D2919CB" w:rsidR="007A09D4" w:rsidRPr="00DF0E1F" w:rsidRDefault="007A09D4" w:rsidP="007A09D4">
      <w:pPr>
        <w:ind w:right="-1" w:hanging="2"/>
        <w:jc w:val="both"/>
        <w:rPr>
          <w:rFonts w:ascii="Times New Roman" w:hAnsi="Times New Roman" w:cs="Times New Roman"/>
          <w:sz w:val="22"/>
          <w:szCs w:val="22"/>
        </w:rPr>
      </w:pPr>
      <w:bookmarkStart w:id="25" w:name="_Hlk151042225"/>
      <w:bookmarkEnd w:id="24"/>
      <w:r w:rsidRPr="00DF0E1F">
        <w:rPr>
          <w:rFonts w:ascii="Times New Roman" w:hAnsi="Times New Roman" w:cs="Times New Roman"/>
          <w:sz w:val="22"/>
          <w:szCs w:val="22"/>
          <w:highlight w:val="white"/>
        </w:rPr>
        <w:t>2</w:t>
      </w:r>
      <w:r w:rsidR="006A05FA" w:rsidRPr="00DF0E1F">
        <w:rPr>
          <w:rFonts w:ascii="Times New Roman" w:hAnsi="Times New Roman" w:cs="Times New Roman"/>
          <w:sz w:val="22"/>
          <w:szCs w:val="22"/>
          <w:highlight w:val="white"/>
        </w:rPr>
        <w:t>0</w:t>
      </w:r>
      <w:r w:rsidRPr="00DF0E1F">
        <w:rPr>
          <w:rFonts w:ascii="Times New Roman" w:hAnsi="Times New Roman" w:cs="Times New Roman"/>
          <w:sz w:val="22"/>
          <w:szCs w:val="22"/>
          <w:highlight w:val="white"/>
        </w:rPr>
        <w:t xml:space="preserve">.1 - Após o encaminhamento e o recebimento por parte da empresa fornecedora da autorização de fornecimento, os produtos e/ou serviços relacionados na mesma deverão ser entregues no </w:t>
      </w:r>
      <w:r w:rsidRPr="00DF0E1F">
        <w:rPr>
          <w:rFonts w:ascii="Times New Roman" w:hAnsi="Times New Roman" w:cs="Times New Roman"/>
          <w:sz w:val="22"/>
          <w:szCs w:val="22"/>
          <w:highlight w:val="white"/>
          <w:u w:val="single"/>
        </w:rPr>
        <w:t>prazo máximo</w:t>
      </w:r>
      <w:r w:rsidRPr="00DF0E1F">
        <w:rPr>
          <w:rFonts w:ascii="Times New Roman" w:hAnsi="Times New Roman" w:cs="Times New Roman"/>
          <w:sz w:val="22"/>
          <w:szCs w:val="22"/>
          <w:highlight w:val="white"/>
        </w:rPr>
        <w:t xml:space="preserve"> de </w:t>
      </w:r>
      <w:r w:rsidRPr="00DF0E1F">
        <w:rPr>
          <w:rFonts w:ascii="Times New Roman" w:hAnsi="Times New Roman" w:cs="Times New Roman"/>
          <w:b/>
          <w:sz w:val="22"/>
          <w:szCs w:val="22"/>
          <w:highlight w:val="white"/>
        </w:rPr>
        <w:t xml:space="preserve">até 15 (quinze) dias, </w:t>
      </w:r>
      <w:r w:rsidRPr="00DF0E1F">
        <w:rPr>
          <w:rFonts w:ascii="Times New Roman" w:hAnsi="Times New Roman" w:cs="Times New Roman"/>
          <w:sz w:val="22"/>
          <w:szCs w:val="22"/>
          <w:highlight w:val="white"/>
        </w:rPr>
        <w:t>nos locais indicados na mesma e em horário de expediente.</w:t>
      </w:r>
    </w:p>
    <w:p w14:paraId="10728AC9" w14:textId="7AAD7455" w:rsidR="007A09D4" w:rsidRPr="00DF0E1F" w:rsidRDefault="007A09D4" w:rsidP="007A09D4">
      <w:pPr>
        <w:ind w:right="-1" w:hanging="2"/>
        <w:jc w:val="both"/>
        <w:rPr>
          <w:rFonts w:ascii="Times New Roman" w:hAnsi="Times New Roman" w:cs="Times New Roman"/>
          <w:sz w:val="22"/>
          <w:szCs w:val="22"/>
          <w:highlight w:val="white"/>
        </w:rPr>
      </w:pPr>
      <w:r w:rsidRPr="00DF0E1F">
        <w:rPr>
          <w:rFonts w:ascii="Times New Roman" w:hAnsi="Times New Roman" w:cs="Times New Roman"/>
          <w:sz w:val="22"/>
          <w:szCs w:val="22"/>
          <w:highlight w:val="white"/>
        </w:rPr>
        <w:t>2</w:t>
      </w:r>
      <w:r w:rsidR="006A05FA" w:rsidRPr="00DF0E1F">
        <w:rPr>
          <w:rFonts w:ascii="Times New Roman" w:hAnsi="Times New Roman" w:cs="Times New Roman"/>
          <w:sz w:val="22"/>
          <w:szCs w:val="22"/>
          <w:highlight w:val="white"/>
        </w:rPr>
        <w:t>0</w:t>
      </w:r>
      <w:r w:rsidRPr="00DF0E1F">
        <w:rPr>
          <w:rFonts w:ascii="Times New Roman" w:hAnsi="Times New Roman" w:cs="Times New Roman"/>
          <w:sz w:val="22"/>
          <w:szCs w:val="22"/>
          <w:highlight w:val="white"/>
        </w:rPr>
        <w:t>.2 - Fica aqui estabelecido que os produtos e/ou serviços serão recebidos:</w:t>
      </w:r>
    </w:p>
    <w:p w14:paraId="1542FE3D" w14:textId="77777777" w:rsidR="007A09D4" w:rsidRPr="00436368" w:rsidRDefault="007A09D4" w:rsidP="007A09D4">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46202CFF" w14:textId="77777777" w:rsidR="007A09D4" w:rsidRPr="00436368" w:rsidRDefault="007A09D4" w:rsidP="007A09D4">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5B6B0D60" w14:textId="31490004"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34ECF471" w14:textId="04722087"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016A615B" w14:textId="777B636F"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bookmarkEnd w:id="25"/>
    <w:p w14:paraId="29CEFAD5" w14:textId="77777777" w:rsidR="00E03B4D" w:rsidRPr="00402866" w:rsidRDefault="00E03B4D" w:rsidP="00E03B4D">
      <w:pPr>
        <w:jc w:val="both"/>
        <w:rPr>
          <w:rFonts w:ascii="Times New Roman" w:hAnsi="Times New Roman" w:cs="Times New Roman"/>
          <w:b/>
          <w:sz w:val="22"/>
          <w:szCs w:val="22"/>
        </w:rPr>
      </w:pPr>
    </w:p>
    <w:p w14:paraId="04799370" w14:textId="20D45730" w:rsidR="00E03B4D" w:rsidRPr="00402866" w:rsidRDefault="00AE7D1C" w:rsidP="00E03B4D">
      <w:pPr>
        <w:jc w:val="both"/>
        <w:rPr>
          <w:rFonts w:ascii="Times New Roman" w:hAnsi="Times New Roman" w:cs="Times New Roman"/>
          <w:b/>
          <w:sz w:val="22"/>
          <w:szCs w:val="22"/>
          <w:lang w:eastAsia="pt-BR" w:bidi="ar-SA"/>
        </w:rPr>
      </w:pPr>
      <w:bookmarkStart w:id="26" w:name="_Hlk137063599"/>
      <w:r w:rsidRPr="00402866">
        <w:rPr>
          <w:rFonts w:ascii="Times New Roman" w:hAnsi="Times New Roman" w:cs="Times New Roman"/>
          <w:b/>
          <w:sz w:val="22"/>
          <w:szCs w:val="22"/>
          <w:lang w:eastAsia="pt-BR" w:bidi="ar-SA"/>
        </w:rPr>
        <w:t>2</w:t>
      </w:r>
      <w:r w:rsidR="006A05FA">
        <w:rPr>
          <w:rFonts w:ascii="Times New Roman" w:hAnsi="Times New Roman" w:cs="Times New Roman"/>
          <w:b/>
          <w:sz w:val="22"/>
          <w:szCs w:val="22"/>
          <w:lang w:eastAsia="pt-BR" w:bidi="ar-SA"/>
        </w:rPr>
        <w:t>1</w:t>
      </w:r>
      <w:r w:rsidR="007E070D" w:rsidRPr="00402866">
        <w:rPr>
          <w:rFonts w:ascii="Times New Roman" w:hAnsi="Times New Roman" w:cs="Times New Roman"/>
          <w:b/>
          <w:sz w:val="22"/>
          <w:szCs w:val="22"/>
          <w:lang w:eastAsia="pt-BR" w:bidi="ar-SA"/>
        </w:rPr>
        <w:t>.</w:t>
      </w:r>
      <w:r w:rsidR="00E03B4D" w:rsidRPr="00402866">
        <w:rPr>
          <w:rFonts w:ascii="Times New Roman" w:hAnsi="Times New Roman" w:cs="Times New Roman"/>
          <w:b/>
          <w:sz w:val="22"/>
          <w:szCs w:val="22"/>
          <w:lang w:eastAsia="pt-BR" w:bidi="ar-SA"/>
        </w:rPr>
        <w:t xml:space="preserve"> DAS PENALIDADES </w:t>
      </w:r>
    </w:p>
    <w:bookmarkEnd w:id="26"/>
    <w:p w14:paraId="4ABD363D" w14:textId="5B48CDC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.1 - Nas hipóteses do não cumprimento de qualquer das cláusulas, condições, obrigações, prazos, descumprimento de normas ou qualquer outra violação </w:t>
      </w:r>
      <w:r w:rsidR="008A1374" w:rsidRPr="00402866">
        <w:rPr>
          <w:rFonts w:ascii="Times New Roman" w:hAnsi="Times New Roman" w:cs="Times New Roman"/>
          <w:sz w:val="22"/>
          <w:szCs w:val="22"/>
        </w:rPr>
        <w:t>em relação a ata de registro preços</w:t>
      </w:r>
      <w:r w:rsidRPr="00402866">
        <w:rPr>
          <w:rFonts w:ascii="Times New Roman" w:hAnsi="Times New Roman" w:cs="Times New Roman"/>
          <w:sz w:val="22"/>
          <w:szCs w:val="22"/>
        </w:rPr>
        <w:t xml:space="preserve">, em especial as infrações contidas no Art. 155 da Lei Federal nº 14.133/2021, estará a </w:t>
      </w:r>
      <w:r w:rsidR="00F7107D" w:rsidRPr="00402866">
        <w:rPr>
          <w:rFonts w:ascii="Times New Roman" w:hAnsi="Times New Roman" w:cs="Times New Roman"/>
          <w:sz w:val="22"/>
          <w:szCs w:val="22"/>
        </w:rPr>
        <w:t>EMPRESA s</w:t>
      </w:r>
      <w:r w:rsidRPr="00402866">
        <w:rPr>
          <w:rFonts w:ascii="Times New Roman" w:hAnsi="Times New Roman" w:cs="Times New Roman"/>
          <w:sz w:val="22"/>
          <w:szCs w:val="22"/>
        </w:rPr>
        <w:t>ujeita às seguintes sanções:</w:t>
      </w:r>
    </w:p>
    <w:p w14:paraId="57D69002"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5D5F925D" w14:textId="7CA6C23D"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pelo prazo de até 3 (três) anos;  </w:t>
      </w:r>
    </w:p>
    <w:p w14:paraId="367EDA5E"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 xml:space="preserve">nos termos do Art. 156, inciso IV e §§ 5º e 6º da Lei Federal nº </w:t>
      </w:r>
      <w:r w:rsidRPr="00402866">
        <w:rPr>
          <w:rFonts w:ascii="Times New Roman" w:hAnsi="Times New Roman" w:cs="Times New Roman"/>
          <w:sz w:val="22"/>
          <w:szCs w:val="22"/>
        </w:rPr>
        <w:lastRenderedPageBreak/>
        <w:t>14.133/2021;</w:t>
      </w:r>
    </w:p>
    <w:p w14:paraId="3B8C2728"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0AC70FA9"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11B08FFA" w14:textId="6D7C4337" w:rsidR="002468AC" w:rsidRPr="00402866" w:rsidRDefault="002468AC" w:rsidP="002468AC">
      <w:pPr>
        <w:ind w:firstLine="2124"/>
        <w:jc w:val="both"/>
        <w:rPr>
          <w:rFonts w:ascii="Times New Roman" w:hAnsi="Times New Roman" w:cs="Times New Roman"/>
          <w:sz w:val="22"/>
          <w:szCs w:val="22"/>
        </w:rPr>
      </w:pPr>
      <w:r w:rsidRPr="00402866">
        <w:rPr>
          <w:rFonts w:ascii="Times New Roman" w:hAnsi="Times New Roman" w:cs="Times New Roman"/>
          <w:sz w:val="22"/>
          <w:szCs w:val="22"/>
        </w:rPr>
        <w:t>a) O atraso superior a 30 (trinta) dias autoriza a Administração a promover a extinção d</w:t>
      </w:r>
      <w:r w:rsidR="008A1374"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por descumprimento ou cumprimento irregular de suas cláusulas, conforme dispõe o inciso I do Art. 137 da Lei Federal nº 14.133/2021.</w:t>
      </w:r>
    </w:p>
    <w:p w14:paraId="3D902B88" w14:textId="2E4F136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w:t>
      </w:r>
      <w:r w:rsidR="00C16D42"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no caso de inexecução total do objeto. </w:t>
      </w:r>
    </w:p>
    <w:p w14:paraId="5EE2E5B5" w14:textId="0BC780B0"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.2 - A aplicação das sanções previstas nest</w:t>
      </w:r>
      <w:r w:rsidR="00C16D42" w:rsidRPr="00402866">
        <w:rPr>
          <w:rFonts w:ascii="Times New Roman" w:hAnsi="Times New Roman" w:cs="Times New Roman"/>
          <w:sz w:val="22"/>
          <w:szCs w:val="22"/>
        </w:rPr>
        <w:t>e Edital</w:t>
      </w:r>
      <w:r w:rsidRPr="00402866">
        <w:rPr>
          <w:rFonts w:ascii="Times New Roman" w:hAnsi="Times New Roman" w:cs="Times New Roman"/>
          <w:sz w:val="22"/>
          <w:szCs w:val="22"/>
        </w:rPr>
        <w:t xml:space="preserve">, não exclui, em hipótese alguma, a obrigação de reparação integral do dano causado ao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w:t>
      </w:r>
    </w:p>
    <w:p w14:paraId="419340C6" w14:textId="4C419254"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.3 - Todas as sanções previstas neste </w:t>
      </w:r>
      <w:r w:rsidR="00C16D42" w:rsidRPr="00402866">
        <w:rPr>
          <w:rFonts w:ascii="Times New Roman" w:hAnsi="Times New Roman" w:cs="Times New Roman"/>
          <w:sz w:val="22"/>
          <w:szCs w:val="22"/>
        </w:rPr>
        <w:t>Edital</w:t>
      </w:r>
      <w:r w:rsidRPr="00402866">
        <w:rPr>
          <w:rFonts w:ascii="Times New Roman" w:hAnsi="Times New Roman" w:cs="Times New Roman"/>
          <w:sz w:val="22"/>
          <w:szCs w:val="22"/>
        </w:rPr>
        <w:t xml:space="preserve"> poderão ser aplicadas cumulativamente com a multa. (Art. 156, §7º da Lei Federal nº 14.133/2021).</w:t>
      </w:r>
    </w:p>
    <w:p w14:paraId="4928B49C" w14:textId="717FB83E"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39A5A5DB" w14:textId="711DCE2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.4.1 - Se a multa aplicada e as indenizações cabíveis forem superiores ao valor do pagamento eventualmente devido pelo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além da perda desse valor, a diferença será descontada da garantia prestada ou será cobrada judicialmente (Art. 156, §8º, da Lei Federal nº 14.133/2021).</w:t>
      </w:r>
    </w:p>
    <w:p w14:paraId="22D88C97" w14:textId="4950BEAA"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68964203" w14:textId="151BCAA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.5 -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676F6007" w14:textId="3F225083"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36C3DECF" w14:textId="5C610CD5"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.7 - As sanções previstas neste instrumento, poderão ser relevadas na hipótese de caso fortuito e força maior, ou a ausência de culpa da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devidamente comprovada.</w:t>
      </w:r>
    </w:p>
    <w:p w14:paraId="1F3DD52B" w14:textId="77777777" w:rsidR="007E070D" w:rsidRPr="00402866" w:rsidRDefault="007E070D" w:rsidP="00E03B4D">
      <w:pPr>
        <w:jc w:val="both"/>
        <w:rPr>
          <w:rFonts w:ascii="Times New Roman" w:hAnsi="Times New Roman" w:cs="Times New Roman"/>
          <w:sz w:val="22"/>
          <w:szCs w:val="22"/>
          <w:lang w:eastAsia="pt-BR" w:bidi="ar-SA"/>
        </w:rPr>
      </w:pPr>
    </w:p>
    <w:p w14:paraId="7FB51524" w14:textId="45E0E242" w:rsidR="00E03B4D" w:rsidRPr="00436368" w:rsidRDefault="00AE7D1C" w:rsidP="00E03B4D">
      <w:pPr>
        <w:jc w:val="both"/>
        <w:rPr>
          <w:rFonts w:ascii="Times New Roman" w:eastAsia="Times New Roman" w:hAnsi="Times New Roman" w:cs="Times New Roman"/>
          <w:b/>
          <w:sz w:val="22"/>
          <w:szCs w:val="22"/>
        </w:rPr>
      </w:pPr>
      <w:bookmarkStart w:id="27" w:name="_Hlk137063606"/>
      <w:r>
        <w:rPr>
          <w:rFonts w:ascii="Times New Roman" w:eastAsia="Times New Roman" w:hAnsi="Times New Roman" w:cs="Times New Roman"/>
          <w:b/>
          <w:sz w:val="22"/>
          <w:szCs w:val="22"/>
        </w:rPr>
        <w:t>2</w:t>
      </w:r>
      <w:r w:rsidR="006A05FA">
        <w:rPr>
          <w:rFonts w:ascii="Times New Roman" w:eastAsia="Times New Roman" w:hAnsi="Times New Roman" w:cs="Times New Roman"/>
          <w:b/>
          <w:sz w:val="22"/>
          <w:szCs w:val="22"/>
        </w:rPr>
        <w:t>2</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DISPOSIÇÕES GERAIS</w:t>
      </w:r>
    </w:p>
    <w:bookmarkEnd w:id="27"/>
    <w:p w14:paraId="60F912B8" w14:textId="57B9BE2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.1 -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E72D95"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64865D9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.2 - A presente </w:t>
      </w:r>
      <w:r w:rsidR="00E72D95" w:rsidRPr="00436368">
        <w:rPr>
          <w:rFonts w:ascii="Times New Roman" w:eastAsia="Times New Roman" w:hAnsi="Times New Roman" w:cs="Times New Roman"/>
          <w:kern w:val="0"/>
          <w:sz w:val="22"/>
          <w:szCs w:val="22"/>
          <w:lang w:eastAsia="pt-BR" w:bidi="ar-SA"/>
        </w:rPr>
        <w:t>l</w:t>
      </w:r>
      <w:r w:rsidR="00E03B4D" w:rsidRPr="00436368">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2AB6D70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.3 -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545DEC40"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que o tiver apresentado, ou, caso tenha sido a vencedora, a rescisão do </w:t>
      </w:r>
      <w:r w:rsidR="00E72D95" w:rsidRPr="00436368">
        <w:rPr>
          <w:rFonts w:ascii="Times New Roman" w:eastAsia="Times New Roman" w:hAnsi="Times New Roman" w:cs="Times New Roman"/>
          <w:kern w:val="0"/>
          <w:sz w:val="22"/>
          <w:szCs w:val="22"/>
          <w:lang w:eastAsia="pt-BR" w:bidi="ar-SA"/>
        </w:rPr>
        <w:t>c</w:t>
      </w:r>
      <w:r w:rsidR="00E03B4D" w:rsidRPr="00436368">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6EEC490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w:t>
      </w:r>
    </w:p>
    <w:p w14:paraId="0A66BF60" w14:textId="27D4F232"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.5 - Na contagem dos prazos estabelecidos neste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e seus Anexos, excluir-se-á o dia do início e incluir-se-á o do vencimento, firmando-se que só se iniciam e vencem os prazos em dias de expediente normal na Prefeitura Municipal.  </w:t>
      </w:r>
    </w:p>
    <w:p w14:paraId="22C86BDE" w14:textId="7C9A28DE"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6</w:t>
      </w:r>
      <w:r w:rsidR="00E03B4D" w:rsidRPr="00436368">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C353E6"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52F977B9"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7</w:t>
      </w:r>
      <w:r w:rsidR="00E03B4D" w:rsidRPr="00436368">
        <w:rPr>
          <w:rFonts w:ascii="Times New Roman" w:eastAsia="Times New Roman" w:hAnsi="Times New Roman" w:cs="Times New Roman"/>
          <w:kern w:val="0"/>
          <w:sz w:val="22"/>
          <w:szCs w:val="22"/>
          <w:lang w:eastAsia="pt-BR" w:bidi="ar-SA"/>
        </w:rPr>
        <w:t xml:space="preserve"> - As normas que disciplinam este </w:t>
      </w:r>
      <w:r w:rsidR="00AF7663" w:rsidRPr="00436368">
        <w:rPr>
          <w:rFonts w:ascii="Times New Roman" w:eastAsia="Times New Roman" w:hAnsi="Times New Roman" w:cs="Times New Roman"/>
          <w:kern w:val="0"/>
          <w:sz w:val="22"/>
          <w:szCs w:val="22"/>
          <w:lang w:eastAsia="pt-BR" w:bidi="ar-SA"/>
        </w:rPr>
        <w:t>processo licitatório</w:t>
      </w:r>
      <w:r w:rsidR="00E03B4D" w:rsidRPr="00436368">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AF7663"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desde que não comprometam o interesse d</w:t>
      </w:r>
      <w:r w:rsidR="00AF7663" w:rsidRPr="00436368">
        <w:rPr>
          <w:rFonts w:ascii="Times New Roman" w:eastAsia="Times New Roman" w:hAnsi="Times New Roman" w:cs="Times New Roman"/>
          <w:kern w:val="0"/>
          <w:sz w:val="22"/>
          <w:szCs w:val="22"/>
          <w:lang w:eastAsia="pt-BR" w:bidi="ar-SA"/>
        </w:rPr>
        <w:t>a Administração Pública</w:t>
      </w:r>
      <w:r w:rsidR="00E03B4D" w:rsidRPr="00436368">
        <w:rPr>
          <w:rFonts w:ascii="Times New Roman" w:eastAsia="Times New Roman" w:hAnsi="Times New Roman" w:cs="Times New Roman"/>
          <w:kern w:val="0"/>
          <w:sz w:val="22"/>
          <w:szCs w:val="22"/>
          <w:lang w:eastAsia="pt-BR" w:bidi="ar-SA"/>
        </w:rPr>
        <w:t xml:space="preserve">, a finalidade e a segurança da contratação. </w:t>
      </w:r>
    </w:p>
    <w:p w14:paraId="6976D237" w14:textId="18D3657E" w:rsidR="00E03B4D" w:rsidRPr="00436368" w:rsidRDefault="00AE7D1C" w:rsidP="00E03B4D">
      <w:pPr>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6A05FA">
        <w:rPr>
          <w:rFonts w:ascii="Times New Roman" w:hAnsi="Times New Roman" w:cs="Times New Roman"/>
          <w:sz w:val="22"/>
          <w:szCs w:val="22"/>
        </w:rPr>
        <w:t>2</w:t>
      </w:r>
      <w:r w:rsidR="00E03B4D" w:rsidRPr="00436368">
        <w:rPr>
          <w:rFonts w:ascii="Times New Roman" w:hAnsi="Times New Roman" w:cs="Times New Roman"/>
          <w:sz w:val="22"/>
          <w:szCs w:val="22"/>
        </w:rPr>
        <w:t>.</w:t>
      </w:r>
      <w:r w:rsidR="00C353E6" w:rsidRPr="00436368">
        <w:rPr>
          <w:rFonts w:ascii="Times New Roman" w:hAnsi="Times New Roman" w:cs="Times New Roman"/>
          <w:sz w:val="22"/>
          <w:szCs w:val="22"/>
        </w:rPr>
        <w:t>8</w:t>
      </w:r>
      <w:r w:rsidR="00E03B4D" w:rsidRPr="00436368">
        <w:rPr>
          <w:rFonts w:ascii="Times New Roman" w:hAnsi="Times New Roman" w:cs="Times New Roman"/>
          <w:sz w:val="22"/>
          <w:szCs w:val="22"/>
        </w:rPr>
        <w:t xml:space="preserve">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Poderá também </w:t>
      </w:r>
      <w:r w:rsidR="00E03B4D" w:rsidRPr="00436368">
        <w:rPr>
          <w:rFonts w:ascii="Times New Roman" w:hAnsi="Times New Roman" w:cs="Times New Roman"/>
          <w:sz w:val="22"/>
          <w:szCs w:val="22"/>
        </w:rPr>
        <w:lastRenderedPageBreak/>
        <w:t xml:space="preserve">realizar pesquisa na Internet, quando possível, para verificar a regularidade/validade de documentos ou fixar prazo </w:t>
      </w:r>
      <w:r w:rsidR="00E72189">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130A5677"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AF7663" w:rsidRPr="00436368">
        <w:rPr>
          <w:rFonts w:ascii="Times New Roman" w:eastAsia="Times New Roman" w:hAnsi="Times New Roman" w:cs="Times New Roman"/>
          <w:kern w:val="0"/>
          <w:sz w:val="22"/>
          <w:szCs w:val="22"/>
          <w:lang w:eastAsia="pt-BR" w:bidi="ar-SA"/>
        </w:rPr>
        <w:t>9</w:t>
      </w:r>
      <w:r w:rsidR="00E03B4D" w:rsidRPr="00436368">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Pr>
          <w:rFonts w:ascii="Times New Roman" w:eastAsia="Times New Roman" w:hAnsi="Times New Roman" w:cs="Times New Roman"/>
          <w:kern w:val="0"/>
          <w:sz w:val="22"/>
          <w:szCs w:val="22"/>
          <w:lang w:eastAsia="pt-BR" w:bidi="ar-SA"/>
        </w:rPr>
        <w:t>aos</w:t>
      </w:r>
      <w:r w:rsidR="00E03B4D" w:rsidRPr="00436368">
        <w:rPr>
          <w:rFonts w:ascii="Times New Roman" w:eastAsia="Times New Roman" w:hAnsi="Times New Roman" w:cs="Times New Roman"/>
          <w:kern w:val="0"/>
          <w:sz w:val="22"/>
          <w:szCs w:val="22"/>
          <w:lang w:eastAsia="pt-BR" w:bidi="ar-SA"/>
        </w:rPr>
        <w:t xml:space="preserve"> </w:t>
      </w:r>
      <w:r w:rsidR="00134149"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3C30493F"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0</w:t>
      </w:r>
      <w:r w:rsidR="00E03B4D" w:rsidRPr="00436368">
        <w:rPr>
          <w:rFonts w:ascii="Times New Roman" w:eastAsia="Times New Roman" w:hAnsi="Times New Roman" w:cs="Times New Roman"/>
          <w:kern w:val="0"/>
          <w:sz w:val="22"/>
          <w:szCs w:val="22"/>
          <w:lang w:eastAsia="pt-BR" w:bidi="ar-SA"/>
        </w:rPr>
        <w:t xml:space="preserve"> - O </w:t>
      </w:r>
      <w:r w:rsidR="00226B35" w:rsidRPr="00436368">
        <w:rPr>
          <w:rFonts w:ascii="Times New Roman" w:eastAsia="Times New Roman" w:hAnsi="Times New Roman" w:cs="Times New Roman"/>
          <w:kern w:val="0"/>
          <w:sz w:val="22"/>
          <w:szCs w:val="22"/>
          <w:lang w:eastAsia="pt-BR" w:bidi="ar-SA"/>
        </w:rPr>
        <w:t>edital</w:t>
      </w:r>
      <w:r w:rsidR="00AE40C1" w:rsidRPr="00436368">
        <w:rPr>
          <w:rFonts w:ascii="Times New Roman" w:eastAsia="Times New Roman" w:hAnsi="Times New Roman" w:cs="Times New Roman"/>
          <w:kern w:val="0"/>
          <w:sz w:val="22"/>
          <w:szCs w:val="22"/>
          <w:lang w:eastAsia="pt-BR" w:bidi="ar-SA"/>
        </w:rPr>
        <w:t xml:space="preserve">, o </w:t>
      </w:r>
      <w:r w:rsidR="00047AB7" w:rsidRPr="00436368">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436368">
        <w:rPr>
          <w:rFonts w:ascii="Times New Roman" w:eastAsia="Times New Roman" w:hAnsi="Times New Roman" w:cs="Times New Roman"/>
          <w:kern w:val="0"/>
          <w:sz w:val="22"/>
          <w:szCs w:val="22"/>
          <w:lang w:eastAsia="pt-BR" w:bidi="ar-SA"/>
        </w:rPr>
        <w:t>disponíve</w:t>
      </w:r>
      <w:r w:rsidR="00047AB7" w:rsidRPr="00436368">
        <w:rPr>
          <w:rFonts w:ascii="Times New Roman" w:eastAsia="Times New Roman" w:hAnsi="Times New Roman" w:cs="Times New Roman"/>
          <w:kern w:val="0"/>
          <w:sz w:val="22"/>
          <w:szCs w:val="22"/>
          <w:lang w:eastAsia="pt-BR" w:bidi="ar-SA"/>
        </w:rPr>
        <w:t>is</w:t>
      </w:r>
      <w:r w:rsidR="00E03B4D" w:rsidRPr="00436368">
        <w:rPr>
          <w:rFonts w:ascii="Times New Roman" w:eastAsia="Times New Roman" w:hAnsi="Times New Roman" w:cs="Times New Roman"/>
          <w:kern w:val="0"/>
          <w:sz w:val="22"/>
          <w:szCs w:val="22"/>
          <w:lang w:eastAsia="pt-BR" w:bidi="ar-SA"/>
        </w:rPr>
        <w:t xml:space="preserve"> </w:t>
      </w:r>
      <w:r w:rsidR="00AE40C1" w:rsidRPr="00436368">
        <w:rPr>
          <w:rFonts w:ascii="Times New Roman" w:eastAsia="Times New Roman" w:hAnsi="Times New Roman" w:cs="Times New Roman"/>
          <w:kern w:val="0"/>
          <w:sz w:val="22"/>
          <w:szCs w:val="22"/>
          <w:lang w:eastAsia="pt-BR" w:bidi="ar-SA"/>
        </w:rPr>
        <w:t xml:space="preserve">para consulta </w:t>
      </w:r>
      <w:r w:rsidR="00E03B4D" w:rsidRPr="00436368">
        <w:rPr>
          <w:rFonts w:ascii="Times New Roman" w:eastAsia="Times New Roman" w:hAnsi="Times New Roman" w:cs="Times New Roman"/>
          <w:kern w:val="0"/>
          <w:sz w:val="22"/>
          <w:szCs w:val="22"/>
          <w:lang w:eastAsia="pt-BR" w:bidi="ar-SA"/>
        </w:rPr>
        <w:t>no site oficial do Município</w:t>
      </w:r>
      <w:r w:rsidR="00226BF6" w:rsidRPr="00436368">
        <w:rPr>
          <w:rFonts w:ascii="Times New Roman" w:eastAsia="Times New Roman" w:hAnsi="Times New Roman" w:cs="Times New Roman"/>
          <w:kern w:val="0"/>
          <w:sz w:val="22"/>
          <w:szCs w:val="22"/>
          <w:lang w:eastAsia="pt-BR" w:bidi="ar-SA"/>
        </w:rPr>
        <w:t xml:space="preserve"> </w:t>
      </w:r>
      <w:hyperlink r:id="rId21" w:history="1">
        <w:r w:rsidR="00E03B4D" w:rsidRPr="00436368">
          <w:rPr>
            <w:rStyle w:val="Hyperlink"/>
            <w:rFonts w:ascii="Times New Roman" w:hAnsi="Times New Roman" w:cs="Times New Roman"/>
            <w:sz w:val="22"/>
            <w:szCs w:val="22"/>
            <w:lang w:bidi="ar-SA"/>
          </w:rPr>
          <w:t>www.beneditonovo.sc.gov.br</w:t>
        </w:r>
      </w:hyperlink>
      <w:r w:rsidR="00226BF6" w:rsidRPr="00436368">
        <w:rPr>
          <w:rFonts w:ascii="Times New Roman" w:eastAsia="Times New Roman" w:hAnsi="Times New Roman" w:cs="Times New Roman"/>
          <w:kern w:val="0"/>
          <w:sz w:val="22"/>
          <w:szCs w:val="22"/>
          <w:lang w:eastAsia="pt-BR" w:bidi="ar-SA"/>
        </w:rPr>
        <w:t xml:space="preserve"> e no </w:t>
      </w:r>
      <w:r w:rsidR="007A5E30" w:rsidRPr="00436368">
        <w:rPr>
          <w:rFonts w:ascii="Times New Roman" w:eastAsia="Times New Roman" w:hAnsi="Times New Roman" w:cs="Times New Roman"/>
          <w:kern w:val="0"/>
          <w:sz w:val="22"/>
          <w:szCs w:val="22"/>
          <w:lang w:eastAsia="pt-BR" w:bidi="ar-SA"/>
        </w:rPr>
        <w:t>Portal de Licitações</w:t>
      </w:r>
      <w:r w:rsidR="00226BF6" w:rsidRPr="00436368">
        <w:rPr>
          <w:rFonts w:ascii="Times New Roman" w:eastAsia="Times New Roman" w:hAnsi="Times New Roman" w:cs="Times New Roman"/>
          <w:kern w:val="0"/>
          <w:sz w:val="22"/>
          <w:szCs w:val="22"/>
          <w:lang w:eastAsia="pt-BR" w:bidi="ar-SA"/>
        </w:rPr>
        <w:t xml:space="preserve"> </w:t>
      </w:r>
      <w:hyperlink r:id="rId22" w:history="1">
        <w:r w:rsidR="00226BF6" w:rsidRPr="00436368">
          <w:rPr>
            <w:rStyle w:val="Hyperlink"/>
            <w:rFonts w:ascii="Times New Roman" w:eastAsia="Times New Roman" w:hAnsi="Times New Roman" w:cs="Times New Roman"/>
            <w:kern w:val="0"/>
            <w:sz w:val="22"/>
            <w:szCs w:val="22"/>
            <w:lang w:eastAsia="pt-BR" w:bidi="ar-SA"/>
          </w:rPr>
          <w:t>www.comprasbr.com.br</w:t>
        </w:r>
      </w:hyperlink>
      <w:r w:rsidR="00E03B4D" w:rsidRPr="00436368">
        <w:rPr>
          <w:rFonts w:ascii="Times New Roman" w:eastAsia="Times New Roman" w:hAnsi="Times New Roman" w:cs="Times New Roman"/>
          <w:kern w:val="0"/>
          <w:sz w:val="22"/>
          <w:szCs w:val="22"/>
          <w:lang w:eastAsia="pt-BR" w:bidi="ar-SA"/>
        </w:rPr>
        <w:t>.</w:t>
      </w:r>
    </w:p>
    <w:p w14:paraId="259DC40F" w14:textId="1FE515F4"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1</w:t>
      </w:r>
      <w:r w:rsidR="00E03B4D" w:rsidRPr="00436368">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197E75">
        <w:rPr>
          <w:rFonts w:ascii="Times New Roman" w:eastAsia="Times New Roman" w:hAnsi="Times New Roman" w:cs="Times New Roman"/>
          <w:kern w:val="0"/>
          <w:sz w:val="22"/>
          <w:szCs w:val="22"/>
          <w:lang w:eastAsia="pt-BR" w:bidi="ar-SA"/>
        </w:rPr>
        <w:t>edital e seus anexos</w:t>
      </w:r>
      <w:r w:rsidR="00E03B4D" w:rsidRPr="00436368">
        <w:rPr>
          <w:rFonts w:ascii="Times New Roman" w:eastAsia="Times New Roman" w:hAnsi="Times New Roman" w:cs="Times New Roman"/>
          <w:kern w:val="0"/>
          <w:sz w:val="22"/>
          <w:szCs w:val="22"/>
          <w:lang w:eastAsia="pt-BR" w:bidi="ar-SA"/>
        </w:rPr>
        <w:t xml:space="preserve"> deverão ser dirigidos ao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através do e-mail: </w:t>
      </w:r>
      <w:hyperlink r:id="rId23" w:history="1">
        <w:r w:rsidR="00E03B4D" w:rsidRPr="00436368">
          <w:rPr>
            <w:rStyle w:val="Hyperlink"/>
            <w:rFonts w:ascii="Times New Roman" w:hAnsi="Times New Roman" w:cs="Times New Roman"/>
            <w:sz w:val="22"/>
            <w:szCs w:val="22"/>
            <w:lang w:bidi="ar-SA"/>
          </w:rPr>
          <w:t>licita@beneditonovo.sc.gov.br</w:t>
        </w:r>
      </w:hyperlink>
      <w:r w:rsidR="00E03B4D" w:rsidRPr="00436368">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Ramos, nº 5.070 - Centro, CEP 89.124-000, na cidade de Benedito Novo/SC, em dias úteis</w:t>
      </w:r>
      <w:r w:rsidR="00226BF6" w:rsidRPr="00436368">
        <w:rPr>
          <w:rFonts w:ascii="Times New Roman" w:eastAsia="Times New Roman" w:hAnsi="Times New Roman" w:cs="Times New Roman"/>
          <w:kern w:val="0"/>
          <w:sz w:val="22"/>
          <w:szCs w:val="22"/>
          <w:lang w:eastAsia="pt-BR" w:bidi="ar-SA"/>
        </w:rPr>
        <w:t xml:space="preserve"> e em</w:t>
      </w:r>
      <w:r w:rsidR="00E03B4D" w:rsidRPr="00436368">
        <w:rPr>
          <w:rFonts w:ascii="Times New Roman" w:eastAsia="Times New Roman" w:hAnsi="Times New Roman" w:cs="Times New Roman"/>
          <w:kern w:val="0"/>
          <w:sz w:val="22"/>
          <w:szCs w:val="22"/>
          <w:lang w:eastAsia="pt-BR" w:bidi="ar-SA"/>
        </w:rPr>
        <w:t xml:space="preserve"> horário de expediente. </w:t>
      </w:r>
    </w:p>
    <w:p w14:paraId="30773670" w14:textId="246D2A8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 - Os casos omissos serão decididos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w:t>
      </w:r>
    </w:p>
    <w:p w14:paraId="687028FF" w14:textId="089DE948"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3</w:t>
      </w:r>
      <w:r w:rsidR="00E03B4D" w:rsidRPr="00436368">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20EB9F20" w:rsidR="00E03B4D" w:rsidRPr="00122BFC"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22BFC">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122BFC">
        <w:rPr>
          <w:rFonts w:ascii="Times New Roman" w:eastAsia="Times New Roman" w:hAnsi="Times New Roman" w:cs="Times New Roman"/>
          <w:kern w:val="0"/>
          <w:sz w:val="22"/>
          <w:szCs w:val="22"/>
          <w:lang w:eastAsia="pt-BR" w:bidi="ar-SA"/>
        </w:rPr>
        <w:t>.1</w:t>
      </w:r>
      <w:r w:rsidR="00226BF6" w:rsidRPr="00122BFC">
        <w:rPr>
          <w:rFonts w:ascii="Times New Roman" w:eastAsia="Times New Roman" w:hAnsi="Times New Roman" w:cs="Times New Roman"/>
          <w:kern w:val="0"/>
          <w:sz w:val="22"/>
          <w:szCs w:val="22"/>
          <w:lang w:eastAsia="pt-BR" w:bidi="ar-SA"/>
        </w:rPr>
        <w:t>4</w:t>
      </w:r>
      <w:r w:rsidR="00E03B4D" w:rsidRPr="00122BFC">
        <w:rPr>
          <w:rFonts w:ascii="Times New Roman" w:eastAsia="Times New Roman" w:hAnsi="Times New Roman" w:cs="Times New Roman"/>
          <w:kern w:val="0"/>
          <w:sz w:val="22"/>
          <w:szCs w:val="22"/>
          <w:lang w:eastAsia="pt-BR" w:bidi="ar-SA"/>
        </w:rPr>
        <w:t xml:space="preserve"> - São partes integrantes deste </w:t>
      </w:r>
      <w:r w:rsidR="00226B35" w:rsidRPr="00122BFC">
        <w:rPr>
          <w:rFonts w:ascii="Times New Roman" w:eastAsia="Times New Roman" w:hAnsi="Times New Roman" w:cs="Times New Roman"/>
          <w:kern w:val="0"/>
          <w:sz w:val="22"/>
          <w:szCs w:val="22"/>
          <w:lang w:eastAsia="pt-BR" w:bidi="ar-SA"/>
        </w:rPr>
        <w:t>edital</w:t>
      </w:r>
      <w:r w:rsidR="00E03B4D" w:rsidRPr="00122BFC">
        <w:rPr>
          <w:rFonts w:ascii="Times New Roman" w:eastAsia="Times New Roman" w:hAnsi="Times New Roman" w:cs="Times New Roman"/>
          <w:kern w:val="0"/>
          <w:sz w:val="22"/>
          <w:szCs w:val="22"/>
          <w:lang w:eastAsia="pt-BR" w:bidi="ar-SA"/>
        </w:rPr>
        <w:t>:</w:t>
      </w:r>
    </w:p>
    <w:p w14:paraId="7413FC8E"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3DCCBE0F"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b) Anexo II - Proposta de Preços - Modelo;</w:t>
      </w:r>
    </w:p>
    <w:p w14:paraId="34A7BF55" w14:textId="679BC217" w:rsidR="00B33751" w:rsidRDefault="00F24145" w:rsidP="00B33751">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c</w:t>
      </w:r>
      <w:r w:rsidR="00B33751">
        <w:rPr>
          <w:rFonts w:ascii="Times New Roman" w:eastAsia="Times New Roman" w:hAnsi="Times New Roman" w:cs="Times New Roman"/>
          <w:b/>
          <w:bCs/>
          <w:kern w:val="0"/>
          <w:sz w:val="22"/>
          <w:szCs w:val="22"/>
          <w:lang w:eastAsia="pt-BR" w:bidi="ar-SA"/>
        </w:rPr>
        <w:t>) Anexo I</w:t>
      </w:r>
      <w:r>
        <w:rPr>
          <w:rFonts w:ascii="Times New Roman" w:eastAsia="Times New Roman" w:hAnsi="Times New Roman" w:cs="Times New Roman"/>
          <w:b/>
          <w:bCs/>
          <w:kern w:val="0"/>
          <w:sz w:val="22"/>
          <w:szCs w:val="22"/>
          <w:lang w:eastAsia="pt-BR" w:bidi="ar-SA"/>
        </w:rPr>
        <w:t>II</w:t>
      </w:r>
      <w:r w:rsidR="00B33751">
        <w:rPr>
          <w:rFonts w:ascii="Times New Roman" w:eastAsia="Times New Roman" w:hAnsi="Times New Roman" w:cs="Times New Roman"/>
          <w:b/>
          <w:bCs/>
          <w:kern w:val="0"/>
          <w:sz w:val="22"/>
          <w:szCs w:val="22"/>
          <w:lang w:eastAsia="pt-BR" w:bidi="ar-SA"/>
        </w:rPr>
        <w:t xml:space="preserve"> – Minuta d</w:t>
      </w:r>
      <w:r w:rsidR="002856BD">
        <w:rPr>
          <w:rFonts w:ascii="Times New Roman" w:eastAsia="Times New Roman" w:hAnsi="Times New Roman" w:cs="Times New Roman"/>
          <w:b/>
          <w:bCs/>
          <w:kern w:val="0"/>
          <w:sz w:val="22"/>
          <w:szCs w:val="22"/>
          <w:lang w:eastAsia="pt-BR" w:bidi="ar-SA"/>
        </w:rPr>
        <w:t>a Ata de Registro de Preços</w:t>
      </w:r>
      <w:r w:rsidR="00B33751">
        <w:rPr>
          <w:rFonts w:ascii="Times New Roman" w:eastAsia="Times New Roman" w:hAnsi="Times New Roman" w:cs="Times New Roman"/>
          <w:b/>
          <w:bCs/>
          <w:kern w:val="0"/>
          <w:sz w:val="22"/>
          <w:szCs w:val="22"/>
          <w:lang w:eastAsia="pt-BR" w:bidi="ar-SA"/>
        </w:rPr>
        <w:t>.</w:t>
      </w:r>
    </w:p>
    <w:p w14:paraId="57D164FC" w14:textId="77777777" w:rsidR="00B33751" w:rsidRDefault="00B3375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75FB1724" w:rsidR="00E03B4D"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kern w:val="0"/>
          <w:sz w:val="22"/>
          <w:szCs w:val="22"/>
          <w:lang w:eastAsia="pt-BR" w:bidi="ar-SA"/>
        </w:rPr>
        <w:t xml:space="preserve">Benedito Novo, </w:t>
      </w:r>
      <w:r w:rsidR="00DF0E1F">
        <w:rPr>
          <w:rFonts w:ascii="Times New Roman" w:eastAsia="Times New Roman" w:hAnsi="Times New Roman" w:cs="Times New Roman"/>
          <w:kern w:val="0"/>
          <w:sz w:val="22"/>
          <w:szCs w:val="22"/>
          <w:lang w:eastAsia="pt-BR" w:bidi="ar-SA"/>
        </w:rPr>
        <w:t>16 de novembro de 2023.</w:t>
      </w:r>
    </w:p>
    <w:p w14:paraId="3CB3BB30" w14:textId="5620E4B2" w:rsidR="00DF0E1F" w:rsidRDefault="00DF0E1F"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6F26CB6" w14:textId="5D41591C" w:rsidR="00DF0E1F" w:rsidRDefault="00DF0E1F"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F045C97" w14:textId="77777777" w:rsidR="00DF0E1F" w:rsidRPr="00436368" w:rsidRDefault="00DF0E1F"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805D8C2" w14:textId="77777777" w:rsidR="00514C7C"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22905A0" w14:textId="77777777" w:rsidR="00514C7C" w:rsidRPr="00436368"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Prefeita</w:t>
      </w:r>
    </w:p>
    <w:p w14:paraId="23EAD649"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32B661F"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2F95E32"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39F8114"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927AFBD"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28DA679"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F384E5E"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F51FE7" w14:textId="77777777" w:rsidR="00A25B05" w:rsidRDefault="00A25B0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67166A"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10A973"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68815E"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1EB351"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C73B3B"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B3272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4B5B9F"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07FFE7"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6C266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A9E39"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55BB68"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3D8B9D9" w14:textId="2AC51A00"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834205" w14:textId="5488B9B8"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49A402" w14:textId="5025A43C"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1A84E3" w14:textId="4768D24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58CC03" w14:textId="3897421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01204D9"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lastRenderedPageBreak/>
        <w:t xml:space="preserve">ANEXO I </w:t>
      </w:r>
    </w:p>
    <w:p w14:paraId="7F1CFFC1" w14:textId="1A25D200"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7F5322">
        <w:rPr>
          <w:rFonts w:ascii="Times New Roman" w:eastAsia="Times New Roman" w:hAnsi="Times New Roman" w:cs="Times New Roman"/>
          <w:b/>
          <w:bCs/>
          <w:kern w:val="0"/>
          <w:lang w:eastAsia="pt-BR" w:bidi="ar-SA"/>
        </w:rPr>
        <w:t>129/2023</w:t>
      </w:r>
    </w:p>
    <w:p w14:paraId="168C9B9B" w14:textId="76657C52"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7F5322">
        <w:rPr>
          <w:rFonts w:ascii="Times New Roman" w:eastAsia="Times New Roman" w:hAnsi="Times New Roman" w:cs="Times New Roman"/>
          <w:b/>
          <w:bCs/>
          <w:kern w:val="0"/>
          <w:lang w:eastAsia="pt-BR" w:bidi="ar-SA"/>
        </w:rPr>
        <w:t>129/2023</w:t>
      </w:r>
    </w:p>
    <w:p w14:paraId="2B3A52F7"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7777777" w:rsidR="002856BD" w:rsidRPr="009833A5" w:rsidRDefault="002856BD" w:rsidP="002856BD">
      <w:pPr>
        <w:jc w:val="center"/>
        <w:rPr>
          <w:rFonts w:ascii="Times New Roman" w:hAnsi="Times New Roman" w:cs="Times New Roman"/>
          <w:sz w:val="22"/>
          <w:szCs w:val="22"/>
        </w:rPr>
      </w:pPr>
      <w:r w:rsidRPr="009833A5">
        <w:rPr>
          <w:rFonts w:ascii="Times New Roman" w:eastAsia="Book Antiqua" w:hAnsi="Times New Roman" w:cs="Times New Roman"/>
          <w:b/>
          <w:sz w:val="22"/>
          <w:szCs w:val="22"/>
        </w:rPr>
        <w:t>TERMO DE REFERÊNCIA</w:t>
      </w:r>
    </w:p>
    <w:p w14:paraId="0DD01B5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278371C" w14:textId="77777777" w:rsidR="00DF0E1F" w:rsidRPr="003A7AA1" w:rsidRDefault="00DF0E1F" w:rsidP="00DF0E1F">
      <w:pPr>
        <w:ind w:hanging="2"/>
        <w:jc w:val="both"/>
        <w:rPr>
          <w:sz w:val="22"/>
          <w:szCs w:val="22"/>
        </w:rPr>
      </w:pPr>
      <w:r w:rsidRPr="003A7AA1">
        <w:rPr>
          <w:b/>
          <w:sz w:val="22"/>
          <w:szCs w:val="22"/>
        </w:rPr>
        <w:t>1</w:t>
      </w:r>
      <w:r>
        <w:rPr>
          <w:b/>
          <w:sz w:val="22"/>
          <w:szCs w:val="22"/>
        </w:rPr>
        <w:t>.</w:t>
      </w:r>
      <w:r w:rsidRPr="003A7AA1">
        <w:rPr>
          <w:b/>
          <w:sz w:val="22"/>
          <w:szCs w:val="22"/>
        </w:rPr>
        <w:t xml:space="preserve"> OBJETO E CUSTOS ESTIMADOS</w:t>
      </w:r>
    </w:p>
    <w:p w14:paraId="58E6E4D8" w14:textId="77777777" w:rsidR="00DF0E1F" w:rsidRPr="003A7AA1" w:rsidRDefault="00DF0E1F" w:rsidP="00DF0E1F">
      <w:pPr>
        <w:ind w:hanging="2"/>
        <w:jc w:val="both"/>
        <w:rPr>
          <w:sz w:val="22"/>
          <w:szCs w:val="22"/>
        </w:rPr>
      </w:pPr>
      <w:r w:rsidRPr="003A7AA1">
        <w:rPr>
          <w:sz w:val="22"/>
          <w:szCs w:val="22"/>
        </w:rPr>
        <w:t xml:space="preserve">1.1 - É objeto do presente termo de referência </w:t>
      </w:r>
      <w:r>
        <w:rPr>
          <w:sz w:val="22"/>
          <w:szCs w:val="22"/>
        </w:rPr>
        <w:t xml:space="preserve">o </w:t>
      </w:r>
      <w:r w:rsidRPr="0036679E">
        <w:rPr>
          <w:sz w:val="22"/>
          <w:szCs w:val="22"/>
        </w:rPr>
        <w:t xml:space="preserve">REGISTRO DE PREÇOS PARA FUTURAS </w:t>
      </w:r>
      <w:r>
        <w:rPr>
          <w:sz w:val="22"/>
          <w:szCs w:val="22"/>
        </w:rPr>
        <w:t xml:space="preserve">E EVENTUAIS </w:t>
      </w:r>
      <w:r w:rsidRPr="0036679E">
        <w:rPr>
          <w:sz w:val="22"/>
          <w:szCs w:val="22"/>
        </w:rPr>
        <w:t>AQUISIÇÕES DE MATERIAIS</w:t>
      </w:r>
      <w:r>
        <w:rPr>
          <w:sz w:val="22"/>
          <w:szCs w:val="22"/>
        </w:rPr>
        <w:t xml:space="preserve"> E SERVIÇOS </w:t>
      </w:r>
      <w:r w:rsidRPr="0036679E">
        <w:rPr>
          <w:sz w:val="22"/>
          <w:szCs w:val="22"/>
        </w:rPr>
        <w:t>GRÁFICOS PARA ATENDER AS NECESSIDADES DA DIVERSAS SECRETARIAS E SETORES</w:t>
      </w:r>
      <w:r w:rsidRPr="003A7AA1">
        <w:rPr>
          <w:sz w:val="22"/>
          <w:szCs w:val="22"/>
        </w:rPr>
        <w:t>, conforme quantidades e características descritas a seguir:</w:t>
      </w:r>
    </w:p>
    <w:p w14:paraId="2CE60ABD" w14:textId="77777777" w:rsidR="00DF0E1F" w:rsidRDefault="00DF0E1F" w:rsidP="00DF0E1F">
      <w:pPr>
        <w:ind w:right="-2" w:hanging="2"/>
        <w:jc w:val="both"/>
        <w:rPr>
          <w:sz w:val="22"/>
          <w:szCs w:val="22"/>
        </w:rPr>
      </w:pPr>
    </w:p>
    <w:tbl>
      <w:tblPr>
        <w:tblW w:w="9635" w:type="dxa"/>
        <w:tblCellMar>
          <w:left w:w="70" w:type="dxa"/>
          <w:right w:w="70" w:type="dxa"/>
        </w:tblCellMar>
        <w:tblLook w:val="04A0" w:firstRow="1" w:lastRow="0" w:firstColumn="1" w:lastColumn="0" w:noHBand="0" w:noVBand="1"/>
      </w:tblPr>
      <w:tblGrid>
        <w:gridCol w:w="760"/>
        <w:gridCol w:w="760"/>
        <w:gridCol w:w="760"/>
        <w:gridCol w:w="4661"/>
        <w:gridCol w:w="1418"/>
        <w:gridCol w:w="1276"/>
      </w:tblGrid>
      <w:tr w:rsidR="00DF0E1F" w:rsidRPr="00275B98" w14:paraId="46B4D0EB" w14:textId="77777777" w:rsidTr="00CB12E1">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1036BE18"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Item</w:t>
            </w:r>
          </w:p>
        </w:tc>
        <w:tc>
          <w:tcPr>
            <w:tcW w:w="760" w:type="dxa"/>
            <w:tcBorders>
              <w:top w:val="single" w:sz="4" w:space="0" w:color="auto"/>
              <w:left w:val="nil"/>
              <w:bottom w:val="single" w:sz="4" w:space="0" w:color="auto"/>
              <w:right w:val="single" w:sz="4" w:space="0" w:color="auto"/>
            </w:tcBorders>
            <w:shd w:val="clear" w:color="auto" w:fill="auto"/>
            <w:noWrap/>
            <w:hideMark/>
          </w:tcPr>
          <w:p w14:paraId="1F27527F"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Qtd</w:t>
            </w:r>
          </w:p>
        </w:tc>
        <w:tc>
          <w:tcPr>
            <w:tcW w:w="760" w:type="dxa"/>
            <w:tcBorders>
              <w:top w:val="single" w:sz="4" w:space="0" w:color="auto"/>
              <w:left w:val="nil"/>
              <w:bottom w:val="single" w:sz="4" w:space="0" w:color="auto"/>
              <w:right w:val="single" w:sz="4" w:space="0" w:color="auto"/>
            </w:tcBorders>
            <w:shd w:val="clear" w:color="auto" w:fill="auto"/>
            <w:noWrap/>
            <w:hideMark/>
          </w:tcPr>
          <w:p w14:paraId="42949952"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Und</w:t>
            </w:r>
          </w:p>
        </w:tc>
        <w:tc>
          <w:tcPr>
            <w:tcW w:w="4661" w:type="dxa"/>
            <w:tcBorders>
              <w:top w:val="single" w:sz="4" w:space="0" w:color="auto"/>
              <w:left w:val="nil"/>
              <w:bottom w:val="single" w:sz="4" w:space="0" w:color="auto"/>
              <w:right w:val="single" w:sz="4" w:space="0" w:color="auto"/>
            </w:tcBorders>
            <w:shd w:val="clear" w:color="auto" w:fill="auto"/>
            <w:noWrap/>
            <w:hideMark/>
          </w:tcPr>
          <w:p w14:paraId="59CAA7B1"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Descrição do Objeto</w:t>
            </w:r>
          </w:p>
        </w:tc>
        <w:tc>
          <w:tcPr>
            <w:tcW w:w="1418" w:type="dxa"/>
            <w:tcBorders>
              <w:top w:val="single" w:sz="4" w:space="0" w:color="auto"/>
              <w:left w:val="nil"/>
              <w:bottom w:val="single" w:sz="4" w:space="0" w:color="auto"/>
              <w:right w:val="single" w:sz="4" w:space="0" w:color="auto"/>
            </w:tcBorders>
            <w:shd w:val="clear" w:color="auto" w:fill="auto"/>
            <w:noWrap/>
            <w:hideMark/>
          </w:tcPr>
          <w:p w14:paraId="4E902763"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P. Unitário</w:t>
            </w:r>
          </w:p>
        </w:tc>
        <w:tc>
          <w:tcPr>
            <w:tcW w:w="1276" w:type="dxa"/>
            <w:tcBorders>
              <w:top w:val="single" w:sz="4" w:space="0" w:color="auto"/>
              <w:left w:val="nil"/>
              <w:bottom w:val="single" w:sz="4" w:space="0" w:color="auto"/>
              <w:right w:val="single" w:sz="4" w:space="0" w:color="auto"/>
            </w:tcBorders>
            <w:shd w:val="clear" w:color="auto" w:fill="auto"/>
            <w:noWrap/>
            <w:hideMark/>
          </w:tcPr>
          <w:p w14:paraId="0B43E4FF"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P. Total</w:t>
            </w:r>
          </w:p>
        </w:tc>
      </w:tr>
      <w:tr w:rsidR="00DF0E1F" w:rsidRPr="00275B98" w14:paraId="394D447C"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1BFAFC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w:t>
            </w:r>
          </w:p>
        </w:tc>
        <w:tc>
          <w:tcPr>
            <w:tcW w:w="760" w:type="dxa"/>
            <w:tcBorders>
              <w:top w:val="nil"/>
              <w:left w:val="nil"/>
              <w:bottom w:val="single" w:sz="4" w:space="0" w:color="auto"/>
              <w:right w:val="single" w:sz="4" w:space="0" w:color="auto"/>
            </w:tcBorders>
            <w:shd w:val="clear" w:color="auto" w:fill="auto"/>
            <w:noWrap/>
            <w:hideMark/>
          </w:tcPr>
          <w:p w14:paraId="51C60D3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400</w:t>
            </w:r>
          </w:p>
        </w:tc>
        <w:tc>
          <w:tcPr>
            <w:tcW w:w="760" w:type="dxa"/>
            <w:tcBorders>
              <w:top w:val="nil"/>
              <w:left w:val="nil"/>
              <w:bottom w:val="single" w:sz="4" w:space="0" w:color="auto"/>
              <w:right w:val="single" w:sz="4" w:space="0" w:color="auto"/>
            </w:tcBorders>
            <w:shd w:val="clear" w:color="auto" w:fill="auto"/>
            <w:noWrap/>
            <w:hideMark/>
          </w:tcPr>
          <w:p w14:paraId="35F53D1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1C3458FE"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ABASTECIMENTO (DUAS VIAS). BLOCO COM 100 FOLHAS, TAMANHO 10,5X15,5CM, IMPRESSÃO 1X0 (PRETO FRENTE) 56G, PAPEL AUTO COPIATIVO (1º VIA PAPEL NA COR BRANCA E 2º VIA PAPEL NA COR VERDE)</w:t>
            </w:r>
          </w:p>
        </w:tc>
        <w:tc>
          <w:tcPr>
            <w:tcW w:w="1418" w:type="dxa"/>
            <w:tcBorders>
              <w:top w:val="nil"/>
              <w:left w:val="nil"/>
              <w:bottom w:val="single" w:sz="4" w:space="0" w:color="auto"/>
              <w:right w:val="single" w:sz="4" w:space="0" w:color="auto"/>
            </w:tcBorders>
            <w:shd w:val="clear" w:color="auto" w:fill="auto"/>
            <w:hideMark/>
          </w:tcPr>
          <w:p w14:paraId="1F46DB5F"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8,42 </w:t>
            </w:r>
          </w:p>
        </w:tc>
        <w:tc>
          <w:tcPr>
            <w:tcW w:w="1276" w:type="dxa"/>
            <w:tcBorders>
              <w:top w:val="nil"/>
              <w:left w:val="nil"/>
              <w:bottom w:val="single" w:sz="4" w:space="0" w:color="auto"/>
              <w:right w:val="single" w:sz="4" w:space="0" w:color="auto"/>
            </w:tcBorders>
            <w:shd w:val="clear" w:color="auto" w:fill="auto"/>
            <w:hideMark/>
          </w:tcPr>
          <w:p w14:paraId="7C5A8FD8"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3.368,00 </w:t>
            </w:r>
          </w:p>
        </w:tc>
      </w:tr>
      <w:tr w:rsidR="00DF0E1F" w:rsidRPr="00275B98" w14:paraId="2BC9D234"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4491BF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w:t>
            </w:r>
          </w:p>
        </w:tc>
        <w:tc>
          <w:tcPr>
            <w:tcW w:w="760" w:type="dxa"/>
            <w:tcBorders>
              <w:top w:val="nil"/>
              <w:left w:val="nil"/>
              <w:bottom w:val="single" w:sz="4" w:space="0" w:color="auto"/>
              <w:right w:val="single" w:sz="4" w:space="0" w:color="auto"/>
            </w:tcBorders>
            <w:shd w:val="clear" w:color="auto" w:fill="auto"/>
            <w:noWrap/>
            <w:hideMark/>
          </w:tcPr>
          <w:p w14:paraId="63C3BC0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w:t>
            </w:r>
          </w:p>
        </w:tc>
        <w:tc>
          <w:tcPr>
            <w:tcW w:w="760" w:type="dxa"/>
            <w:tcBorders>
              <w:top w:val="nil"/>
              <w:left w:val="nil"/>
              <w:bottom w:val="single" w:sz="4" w:space="0" w:color="auto"/>
              <w:right w:val="single" w:sz="4" w:space="0" w:color="auto"/>
            </w:tcBorders>
            <w:shd w:val="clear" w:color="auto" w:fill="auto"/>
            <w:noWrap/>
            <w:hideMark/>
          </w:tcPr>
          <w:p w14:paraId="67117A2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24886F62"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ATESTADO MÉDICO/ODONTOLOGICO BLOCOS COM 100 FOLHAS TAMANHO 15X21,5CM IMPRESSÃO 1X0 EM PAPEL SULFITE BRANCO 56G</w:t>
            </w:r>
          </w:p>
        </w:tc>
        <w:tc>
          <w:tcPr>
            <w:tcW w:w="1418" w:type="dxa"/>
            <w:tcBorders>
              <w:top w:val="nil"/>
              <w:left w:val="nil"/>
              <w:bottom w:val="single" w:sz="4" w:space="0" w:color="auto"/>
              <w:right w:val="single" w:sz="4" w:space="0" w:color="auto"/>
            </w:tcBorders>
            <w:shd w:val="clear" w:color="auto" w:fill="auto"/>
            <w:hideMark/>
          </w:tcPr>
          <w:p w14:paraId="2125B914"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7,03 </w:t>
            </w:r>
          </w:p>
        </w:tc>
        <w:tc>
          <w:tcPr>
            <w:tcW w:w="1276" w:type="dxa"/>
            <w:tcBorders>
              <w:top w:val="nil"/>
              <w:left w:val="nil"/>
              <w:bottom w:val="single" w:sz="4" w:space="0" w:color="auto"/>
              <w:right w:val="single" w:sz="4" w:space="0" w:color="auto"/>
            </w:tcBorders>
            <w:shd w:val="clear" w:color="auto" w:fill="auto"/>
            <w:hideMark/>
          </w:tcPr>
          <w:p w14:paraId="3F39E9C4"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1.406,00 </w:t>
            </w:r>
          </w:p>
        </w:tc>
      </w:tr>
      <w:tr w:rsidR="00DF0E1F" w:rsidRPr="00275B98" w14:paraId="3878E6D4"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7891F21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3</w:t>
            </w:r>
          </w:p>
        </w:tc>
        <w:tc>
          <w:tcPr>
            <w:tcW w:w="760" w:type="dxa"/>
            <w:tcBorders>
              <w:top w:val="nil"/>
              <w:left w:val="nil"/>
              <w:bottom w:val="single" w:sz="4" w:space="0" w:color="auto"/>
              <w:right w:val="single" w:sz="4" w:space="0" w:color="auto"/>
            </w:tcBorders>
            <w:shd w:val="clear" w:color="auto" w:fill="auto"/>
            <w:noWrap/>
            <w:hideMark/>
          </w:tcPr>
          <w:p w14:paraId="1201A7C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648EA9D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5016F63F"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 xml:space="preserve">SERVIÇO (DUAS VIAS) BLOCO COM 100 FOLHAS, NUMERADO, TAMANHO 15,3CM X 21,5CM. IMPRESSÃO 1X0 (PRETO FRENTE) 56 GRAMAS. PAPEL AUTO COPIATIVO (1º VIA PAPEL NA COR BRANCA, 2º VIA PAPEL NA COR VERDE) </w:t>
            </w:r>
          </w:p>
        </w:tc>
        <w:tc>
          <w:tcPr>
            <w:tcW w:w="1418" w:type="dxa"/>
            <w:tcBorders>
              <w:top w:val="nil"/>
              <w:left w:val="nil"/>
              <w:bottom w:val="single" w:sz="4" w:space="0" w:color="auto"/>
              <w:right w:val="single" w:sz="4" w:space="0" w:color="auto"/>
            </w:tcBorders>
            <w:shd w:val="clear" w:color="auto" w:fill="auto"/>
            <w:hideMark/>
          </w:tcPr>
          <w:p w14:paraId="1BF1B7DD"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8,08 </w:t>
            </w:r>
          </w:p>
        </w:tc>
        <w:tc>
          <w:tcPr>
            <w:tcW w:w="1276" w:type="dxa"/>
            <w:tcBorders>
              <w:top w:val="nil"/>
              <w:left w:val="nil"/>
              <w:bottom w:val="single" w:sz="4" w:space="0" w:color="auto"/>
              <w:right w:val="single" w:sz="4" w:space="0" w:color="auto"/>
            </w:tcBorders>
            <w:shd w:val="clear" w:color="auto" w:fill="auto"/>
            <w:hideMark/>
          </w:tcPr>
          <w:p w14:paraId="23275F1F"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2.424,00 </w:t>
            </w:r>
          </w:p>
        </w:tc>
      </w:tr>
      <w:tr w:rsidR="00DF0E1F" w:rsidRPr="00275B98" w14:paraId="50397F87"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113C203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w:t>
            </w:r>
          </w:p>
        </w:tc>
        <w:tc>
          <w:tcPr>
            <w:tcW w:w="760" w:type="dxa"/>
            <w:tcBorders>
              <w:top w:val="nil"/>
              <w:left w:val="nil"/>
              <w:bottom w:val="single" w:sz="4" w:space="0" w:color="auto"/>
              <w:right w:val="single" w:sz="4" w:space="0" w:color="auto"/>
            </w:tcBorders>
            <w:shd w:val="clear" w:color="auto" w:fill="auto"/>
            <w:noWrap/>
            <w:hideMark/>
          </w:tcPr>
          <w:p w14:paraId="4AABD51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3D1A8C4D"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3E85419C"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RECEITA ESPECIAL (DUAS VIAS) BLOCO COM 50 FOLHAS TAMANHO 15X21,5CM IMPRESSÃO 1X0 (PRETO FRENTE), PAPEL AUTO COPIATIVO (1ª VIA PAPEL NA COR BRANCA E 2ª VIA PAPEL NA COR AZUL)</w:t>
            </w:r>
          </w:p>
        </w:tc>
        <w:tc>
          <w:tcPr>
            <w:tcW w:w="1418" w:type="dxa"/>
            <w:tcBorders>
              <w:top w:val="nil"/>
              <w:left w:val="nil"/>
              <w:bottom w:val="single" w:sz="4" w:space="0" w:color="auto"/>
              <w:right w:val="single" w:sz="4" w:space="0" w:color="auto"/>
            </w:tcBorders>
            <w:shd w:val="clear" w:color="auto" w:fill="auto"/>
            <w:hideMark/>
          </w:tcPr>
          <w:p w14:paraId="1932DD22"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7,08 </w:t>
            </w:r>
          </w:p>
        </w:tc>
        <w:tc>
          <w:tcPr>
            <w:tcW w:w="1276" w:type="dxa"/>
            <w:tcBorders>
              <w:top w:val="nil"/>
              <w:left w:val="nil"/>
              <w:bottom w:val="single" w:sz="4" w:space="0" w:color="auto"/>
              <w:right w:val="single" w:sz="4" w:space="0" w:color="auto"/>
            </w:tcBorders>
            <w:shd w:val="clear" w:color="auto" w:fill="auto"/>
            <w:hideMark/>
          </w:tcPr>
          <w:p w14:paraId="4F5A2490"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3.540,00 </w:t>
            </w:r>
          </w:p>
        </w:tc>
      </w:tr>
      <w:tr w:rsidR="00DF0E1F" w:rsidRPr="00275B98" w14:paraId="3D2D3F4C"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8DE485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w:t>
            </w:r>
          </w:p>
        </w:tc>
        <w:tc>
          <w:tcPr>
            <w:tcW w:w="760" w:type="dxa"/>
            <w:tcBorders>
              <w:top w:val="nil"/>
              <w:left w:val="nil"/>
              <w:bottom w:val="single" w:sz="4" w:space="0" w:color="auto"/>
              <w:right w:val="single" w:sz="4" w:space="0" w:color="auto"/>
            </w:tcBorders>
            <w:shd w:val="clear" w:color="auto" w:fill="auto"/>
            <w:noWrap/>
            <w:hideMark/>
          </w:tcPr>
          <w:p w14:paraId="128B0E5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w:t>
            </w:r>
          </w:p>
        </w:tc>
        <w:tc>
          <w:tcPr>
            <w:tcW w:w="760" w:type="dxa"/>
            <w:tcBorders>
              <w:top w:val="nil"/>
              <w:left w:val="nil"/>
              <w:bottom w:val="single" w:sz="4" w:space="0" w:color="auto"/>
              <w:right w:val="single" w:sz="4" w:space="0" w:color="auto"/>
            </w:tcBorders>
            <w:shd w:val="clear" w:color="auto" w:fill="auto"/>
            <w:noWrap/>
            <w:hideMark/>
          </w:tcPr>
          <w:p w14:paraId="7BB1474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5B07CF9F"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RECEITA SIMPLES BLOCOS COM 100 FOLHAS TAMANHO 15X21,5CM IMPRESSÃO 1X0 EM PAPEL SULFITE BRANCO 56G</w:t>
            </w:r>
          </w:p>
        </w:tc>
        <w:tc>
          <w:tcPr>
            <w:tcW w:w="1418" w:type="dxa"/>
            <w:tcBorders>
              <w:top w:val="nil"/>
              <w:left w:val="nil"/>
              <w:bottom w:val="single" w:sz="4" w:space="0" w:color="auto"/>
              <w:right w:val="single" w:sz="4" w:space="0" w:color="auto"/>
            </w:tcBorders>
            <w:shd w:val="clear" w:color="auto" w:fill="auto"/>
            <w:hideMark/>
          </w:tcPr>
          <w:p w14:paraId="55B4F162"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6,01 </w:t>
            </w:r>
          </w:p>
        </w:tc>
        <w:tc>
          <w:tcPr>
            <w:tcW w:w="1276" w:type="dxa"/>
            <w:tcBorders>
              <w:top w:val="nil"/>
              <w:left w:val="nil"/>
              <w:bottom w:val="single" w:sz="4" w:space="0" w:color="auto"/>
              <w:right w:val="single" w:sz="4" w:space="0" w:color="auto"/>
            </w:tcBorders>
            <w:shd w:val="clear" w:color="auto" w:fill="auto"/>
            <w:hideMark/>
          </w:tcPr>
          <w:p w14:paraId="199D28A7"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1.202,00 </w:t>
            </w:r>
          </w:p>
        </w:tc>
      </w:tr>
      <w:tr w:rsidR="00DF0E1F" w:rsidRPr="00275B98" w14:paraId="37D4FAC5"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BE21C0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6</w:t>
            </w:r>
          </w:p>
        </w:tc>
        <w:tc>
          <w:tcPr>
            <w:tcW w:w="760" w:type="dxa"/>
            <w:tcBorders>
              <w:top w:val="nil"/>
              <w:left w:val="nil"/>
              <w:bottom w:val="single" w:sz="4" w:space="0" w:color="auto"/>
              <w:right w:val="single" w:sz="4" w:space="0" w:color="auto"/>
            </w:tcBorders>
            <w:shd w:val="clear" w:color="auto" w:fill="auto"/>
            <w:noWrap/>
            <w:hideMark/>
          </w:tcPr>
          <w:p w14:paraId="7C5A151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26E7869F"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1B243A09"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REQUISIÇÃO DE EXAMES (C67) BLOCOS COM 100 FOLHAS TAMANHO 21,5X15CM IMPRESSÃO 1X0 EM PAPEL SULFITE BRANCO 56G</w:t>
            </w:r>
          </w:p>
        </w:tc>
        <w:tc>
          <w:tcPr>
            <w:tcW w:w="1418" w:type="dxa"/>
            <w:tcBorders>
              <w:top w:val="nil"/>
              <w:left w:val="nil"/>
              <w:bottom w:val="single" w:sz="4" w:space="0" w:color="auto"/>
              <w:right w:val="single" w:sz="4" w:space="0" w:color="auto"/>
            </w:tcBorders>
            <w:shd w:val="clear" w:color="auto" w:fill="auto"/>
            <w:hideMark/>
          </w:tcPr>
          <w:p w14:paraId="57D32E8E"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7,02 </w:t>
            </w:r>
          </w:p>
        </w:tc>
        <w:tc>
          <w:tcPr>
            <w:tcW w:w="1276" w:type="dxa"/>
            <w:tcBorders>
              <w:top w:val="nil"/>
              <w:left w:val="nil"/>
              <w:bottom w:val="single" w:sz="4" w:space="0" w:color="auto"/>
              <w:right w:val="single" w:sz="4" w:space="0" w:color="auto"/>
            </w:tcBorders>
            <w:shd w:val="clear" w:color="auto" w:fill="auto"/>
            <w:hideMark/>
          </w:tcPr>
          <w:p w14:paraId="5BADDBC5"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3.510,00 </w:t>
            </w:r>
          </w:p>
        </w:tc>
      </w:tr>
      <w:tr w:rsidR="00DF0E1F" w:rsidRPr="00275B98" w14:paraId="59B03745"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0A5281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7</w:t>
            </w:r>
          </w:p>
        </w:tc>
        <w:tc>
          <w:tcPr>
            <w:tcW w:w="760" w:type="dxa"/>
            <w:tcBorders>
              <w:top w:val="nil"/>
              <w:left w:val="nil"/>
              <w:bottom w:val="single" w:sz="4" w:space="0" w:color="auto"/>
              <w:right w:val="single" w:sz="4" w:space="0" w:color="auto"/>
            </w:tcBorders>
            <w:shd w:val="clear" w:color="auto" w:fill="auto"/>
            <w:noWrap/>
            <w:hideMark/>
          </w:tcPr>
          <w:p w14:paraId="5B00C47D"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477ED517"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67C1A4F3"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CARTÃO DE CONTROLE DA PA E GLICEMIA. COM UMA DOBRA. TAMANHO ABERTO  21 CM X 15 CM, TAMANHO FECHADO 11X15CM. IMPRESSÃO 1X1 PAPEL TEXTURIZADO BRANCO 120G, IMPRESSÃO FRENTE E VERSO</w:t>
            </w:r>
          </w:p>
        </w:tc>
        <w:tc>
          <w:tcPr>
            <w:tcW w:w="1418" w:type="dxa"/>
            <w:tcBorders>
              <w:top w:val="nil"/>
              <w:left w:val="nil"/>
              <w:bottom w:val="single" w:sz="4" w:space="0" w:color="auto"/>
              <w:right w:val="single" w:sz="4" w:space="0" w:color="auto"/>
            </w:tcBorders>
            <w:shd w:val="clear" w:color="auto" w:fill="auto"/>
            <w:hideMark/>
          </w:tcPr>
          <w:p w14:paraId="0AE1F711"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2,53 </w:t>
            </w:r>
          </w:p>
        </w:tc>
        <w:tc>
          <w:tcPr>
            <w:tcW w:w="1276" w:type="dxa"/>
            <w:tcBorders>
              <w:top w:val="nil"/>
              <w:left w:val="nil"/>
              <w:bottom w:val="single" w:sz="4" w:space="0" w:color="auto"/>
              <w:right w:val="single" w:sz="4" w:space="0" w:color="auto"/>
            </w:tcBorders>
            <w:shd w:val="clear" w:color="auto" w:fill="auto"/>
            <w:hideMark/>
          </w:tcPr>
          <w:p w14:paraId="19CFF329"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1.265,00 </w:t>
            </w:r>
          </w:p>
        </w:tc>
      </w:tr>
      <w:tr w:rsidR="00DF0E1F" w:rsidRPr="00275B98" w14:paraId="016B9B9E"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84547ED" w14:textId="77777777" w:rsidR="00DF0E1F" w:rsidRPr="00275B98" w:rsidRDefault="00DF0E1F" w:rsidP="00D661E5">
            <w:pPr>
              <w:jc w:val="center"/>
              <w:rPr>
                <w:color w:val="000000"/>
                <w:sz w:val="18"/>
                <w:szCs w:val="18"/>
                <w:lang w:eastAsia="pt-BR"/>
              </w:rPr>
            </w:pPr>
            <w:r w:rsidRPr="00275B98">
              <w:rPr>
                <w:color w:val="000000"/>
                <w:sz w:val="18"/>
                <w:szCs w:val="18"/>
                <w:lang w:eastAsia="pt-BR"/>
              </w:rPr>
              <w:t>8</w:t>
            </w:r>
          </w:p>
        </w:tc>
        <w:tc>
          <w:tcPr>
            <w:tcW w:w="760" w:type="dxa"/>
            <w:tcBorders>
              <w:top w:val="nil"/>
              <w:left w:val="nil"/>
              <w:bottom w:val="single" w:sz="4" w:space="0" w:color="auto"/>
              <w:right w:val="single" w:sz="4" w:space="0" w:color="auto"/>
            </w:tcBorders>
            <w:shd w:val="clear" w:color="auto" w:fill="auto"/>
            <w:noWrap/>
            <w:hideMark/>
          </w:tcPr>
          <w:p w14:paraId="74E5449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4000</w:t>
            </w:r>
          </w:p>
        </w:tc>
        <w:tc>
          <w:tcPr>
            <w:tcW w:w="760" w:type="dxa"/>
            <w:tcBorders>
              <w:top w:val="nil"/>
              <w:left w:val="nil"/>
              <w:bottom w:val="single" w:sz="4" w:space="0" w:color="auto"/>
              <w:right w:val="single" w:sz="4" w:space="0" w:color="auto"/>
            </w:tcBorders>
            <w:shd w:val="clear" w:color="auto" w:fill="auto"/>
            <w:noWrap/>
            <w:hideMark/>
          </w:tcPr>
          <w:p w14:paraId="1A850124"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7B89830A"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CARTÃO DE VISITA FORMATO 9X5CM, IMPRESSÃO COLORIDA FRENTE E VERSO (4X4 CORES), PAPEL COUCHE FOSCO 300G</w:t>
            </w:r>
          </w:p>
        </w:tc>
        <w:tc>
          <w:tcPr>
            <w:tcW w:w="1418" w:type="dxa"/>
            <w:tcBorders>
              <w:top w:val="nil"/>
              <w:left w:val="nil"/>
              <w:bottom w:val="single" w:sz="4" w:space="0" w:color="auto"/>
              <w:right w:val="single" w:sz="4" w:space="0" w:color="auto"/>
            </w:tcBorders>
            <w:shd w:val="clear" w:color="auto" w:fill="auto"/>
            <w:hideMark/>
          </w:tcPr>
          <w:p w14:paraId="657502FA"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0,42 </w:t>
            </w:r>
          </w:p>
        </w:tc>
        <w:tc>
          <w:tcPr>
            <w:tcW w:w="1276" w:type="dxa"/>
            <w:tcBorders>
              <w:top w:val="nil"/>
              <w:left w:val="nil"/>
              <w:bottom w:val="single" w:sz="4" w:space="0" w:color="auto"/>
              <w:right w:val="single" w:sz="4" w:space="0" w:color="auto"/>
            </w:tcBorders>
            <w:shd w:val="clear" w:color="auto" w:fill="auto"/>
            <w:hideMark/>
          </w:tcPr>
          <w:p w14:paraId="550023D6"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1.680,00 </w:t>
            </w:r>
          </w:p>
        </w:tc>
      </w:tr>
      <w:tr w:rsidR="00DF0E1F" w:rsidRPr="00275B98" w14:paraId="540C9AF9"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183DABD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9</w:t>
            </w:r>
          </w:p>
        </w:tc>
        <w:tc>
          <w:tcPr>
            <w:tcW w:w="760" w:type="dxa"/>
            <w:tcBorders>
              <w:top w:val="nil"/>
              <w:left w:val="nil"/>
              <w:bottom w:val="single" w:sz="4" w:space="0" w:color="auto"/>
              <w:right w:val="single" w:sz="4" w:space="0" w:color="auto"/>
            </w:tcBorders>
            <w:shd w:val="clear" w:color="auto" w:fill="auto"/>
            <w:noWrap/>
            <w:hideMark/>
          </w:tcPr>
          <w:p w14:paraId="10F5BD0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3E61B92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4608FC2D"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PEQUENO TAMANHO 23X11CM, COM TIMBRE E BRASÃO DO MUNICIPIO PRETO E BRANCO</w:t>
            </w:r>
          </w:p>
        </w:tc>
        <w:tc>
          <w:tcPr>
            <w:tcW w:w="1418" w:type="dxa"/>
            <w:tcBorders>
              <w:top w:val="nil"/>
              <w:left w:val="nil"/>
              <w:bottom w:val="single" w:sz="4" w:space="0" w:color="auto"/>
              <w:right w:val="single" w:sz="4" w:space="0" w:color="auto"/>
            </w:tcBorders>
            <w:shd w:val="clear" w:color="auto" w:fill="auto"/>
            <w:hideMark/>
          </w:tcPr>
          <w:p w14:paraId="61BF14D3"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0,89 </w:t>
            </w:r>
          </w:p>
        </w:tc>
        <w:tc>
          <w:tcPr>
            <w:tcW w:w="1276" w:type="dxa"/>
            <w:tcBorders>
              <w:top w:val="nil"/>
              <w:left w:val="nil"/>
              <w:bottom w:val="single" w:sz="4" w:space="0" w:color="auto"/>
              <w:right w:val="single" w:sz="4" w:space="0" w:color="auto"/>
            </w:tcBorders>
            <w:shd w:val="clear" w:color="auto" w:fill="auto"/>
            <w:hideMark/>
          </w:tcPr>
          <w:p w14:paraId="7A8ED19E"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890,00 </w:t>
            </w:r>
          </w:p>
        </w:tc>
      </w:tr>
      <w:tr w:rsidR="00DF0E1F" w:rsidRPr="00275B98" w14:paraId="058107E7"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2A236F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w:t>
            </w:r>
          </w:p>
        </w:tc>
        <w:tc>
          <w:tcPr>
            <w:tcW w:w="760" w:type="dxa"/>
            <w:tcBorders>
              <w:top w:val="nil"/>
              <w:left w:val="nil"/>
              <w:bottom w:val="single" w:sz="4" w:space="0" w:color="auto"/>
              <w:right w:val="single" w:sz="4" w:space="0" w:color="auto"/>
            </w:tcBorders>
            <w:shd w:val="clear" w:color="auto" w:fill="auto"/>
            <w:noWrap/>
            <w:hideMark/>
          </w:tcPr>
          <w:p w14:paraId="2423B33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08A021A1"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0236C847"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MÉDIO TAMANHO 25X17CM, COM TIMBRE E BRASÃO DO MUNICIPIO PRETO E BRANCO</w:t>
            </w:r>
          </w:p>
        </w:tc>
        <w:tc>
          <w:tcPr>
            <w:tcW w:w="1418" w:type="dxa"/>
            <w:tcBorders>
              <w:top w:val="nil"/>
              <w:left w:val="nil"/>
              <w:bottom w:val="single" w:sz="4" w:space="0" w:color="auto"/>
              <w:right w:val="single" w:sz="4" w:space="0" w:color="auto"/>
            </w:tcBorders>
            <w:shd w:val="clear" w:color="auto" w:fill="auto"/>
            <w:hideMark/>
          </w:tcPr>
          <w:p w14:paraId="0AADF468"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1,47 </w:t>
            </w:r>
          </w:p>
        </w:tc>
        <w:tc>
          <w:tcPr>
            <w:tcW w:w="1276" w:type="dxa"/>
            <w:tcBorders>
              <w:top w:val="nil"/>
              <w:left w:val="nil"/>
              <w:bottom w:val="single" w:sz="4" w:space="0" w:color="auto"/>
              <w:right w:val="single" w:sz="4" w:space="0" w:color="auto"/>
            </w:tcBorders>
            <w:shd w:val="clear" w:color="auto" w:fill="auto"/>
            <w:hideMark/>
          </w:tcPr>
          <w:p w14:paraId="4E85FE7E"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1.470,00 </w:t>
            </w:r>
          </w:p>
        </w:tc>
      </w:tr>
      <w:tr w:rsidR="00DF0E1F" w:rsidRPr="00275B98" w14:paraId="4A1FC227"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218CED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11</w:t>
            </w:r>
          </w:p>
        </w:tc>
        <w:tc>
          <w:tcPr>
            <w:tcW w:w="760" w:type="dxa"/>
            <w:tcBorders>
              <w:top w:val="nil"/>
              <w:left w:val="nil"/>
              <w:bottom w:val="single" w:sz="4" w:space="0" w:color="auto"/>
              <w:right w:val="single" w:sz="4" w:space="0" w:color="auto"/>
            </w:tcBorders>
            <w:shd w:val="clear" w:color="auto" w:fill="auto"/>
            <w:noWrap/>
            <w:hideMark/>
          </w:tcPr>
          <w:p w14:paraId="4CC397C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06A24AF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1B22BCE0"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GRANDE TAMANHO 34X24CM, COM TIMBRE E BRASÃO DO MUNICIPIO PRETO E BRANCO</w:t>
            </w:r>
          </w:p>
        </w:tc>
        <w:tc>
          <w:tcPr>
            <w:tcW w:w="1418" w:type="dxa"/>
            <w:tcBorders>
              <w:top w:val="nil"/>
              <w:left w:val="nil"/>
              <w:bottom w:val="single" w:sz="4" w:space="0" w:color="auto"/>
              <w:right w:val="single" w:sz="4" w:space="0" w:color="auto"/>
            </w:tcBorders>
            <w:shd w:val="clear" w:color="auto" w:fill="auto"/>
            <w:hideMark/>
          </w:tcPr>
          <w:p w14:paraId="1EB49A5E"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1,57 </w:t>
            </w:r>
          </w:p>
        </w:tc>
        <w:tc>
          <w:tcPr>
            <w:tcW w:w="1276" w:type="dxa"/>
            <w:tcBorders>
              <w:top w:val="nil"/>
              <w:left w:val="nil"/>
              <w:bottom w:val="single" w:sz="4" w:space="0" w:color="auto"/>
              <w:right w:val="single" w:sz="4" w:space="0" w:color="auto"/>
            </w:tcBorders>
            <w:shd w:val="clear" w:color="auto" w:fill="auto"/>
            <w:hideMark/>
          </w:tcPr>
          <w:p w14:paraId="1192DC72"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1.570,00 </w:t>
            </w:r>
          </w:p>
        </w:tc>
      </w:tr>
      <w:tr w:rsidR="00DF0E1F" w:rsidRPr="00275B98" w14:paraId="1332EF80"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F68299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12</w:t>
            </w:r>
          </w:p>
        </w:tc>
        <w:tc>
          <w:tcPr>
            <w:tcW w:w="760" w:type="dxa"/>
            <w:tcBorders>
              <w:top w:val="nil"/>
              <w:left w:val="nil"/>
              <w:bottom w:val="single" w:sz="4" w:space="0" w:color="auto"/>
              <w:right w:val="single" w:sz="4" w:space="0" w:color="auto"/>
            </w:tcBorders>
            <w:shd w:val="clear" w:color="auto" w:fill="auto"/>
            <w:noWrap/>
            <w:hideMark/>
          </w:tcPr>
          <w:p w14:paraId="1A111E8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1DCD57F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69B3A126" w14:textId="77777777" w:rsidR="00DF0E1F" w:rsidRPr="00275B98" w:rsidRDefault="00DF0E1F" w:rsidP="00D661E5">
            <w:pPr>
              <w:jc w:val="both"/>
              <w:rPr>
                <w:color w:val="000000"/>
                <w:sz w:val="18"/>
                <w:szCs w:val="18"/>
                <w:lang w:eastAsia="pt-BR"/>
              </w:rPr>
            </w:pPr>
            <w:r w:rsidRPr="00275B98">
              <w:rPr>
                <w:color w:val="000000"/>
                <w:sz w:val="18"/>
                <w:szCs w:val="18"/>
                <w:lang w:eastAsia="pt-BR"/>
              </w:rPr>
              <w:t xml:space="preserve">PANFLETO 10X15CM, 4X4 CORES EM PAPEL COUCHÊ BRILHO 115G, CORTE RETO </w:t>
            </w:r>
          </w:p>
        </w:tc>
        <w:tc>
          <w:tcPr>
            <w:tcW w:w="1418" w:type="dxa"/>
            <w:tcBorders>
              <w:top w:val="nil"/>
              <w:left w:val="nil"/>
              <w:bottom w:val="single" w:sz="4" w:space="0" w:color="auto"/>
              <w:right w:val="single" w:sz="4" w:space="0" w:color="auto"/>
            </w:tcBorders>
            <w:shd w:val="clear" w:color="auto" w:fill="auto"/>
            <w:hideMark/>
          </w:tcPr>
          <w:p w14:paraId="2B3A1E86"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0,70 </w:t>
            </w:r>
          </w:p>
        </w:tc>
        <w:tc>
          <w:tcPr>
            <w:tcW w:w="1276" w:type="dxa"/>
            <w:tcBorders>
              <w:top w:val="nil"/>
              <w:left w:val="nil"/>
              <w:bottom w:val="single" w:sz="4" w:space="0" w:color="auto"/>
              <w:right w:val="single" w:sz="4" w:space="0" w:color="auto"/>
            </w:tcBorders>
            <w:shd w:val="clear" w:color="auto" w:fill="auto"/>
            <w:hideMark/>
          </w:tcPr>
          <w:p w14:paraId="6FB1CDD9"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3.500,00 </w:t>
            </w:r>
          </w:p>
        </w:tc>
      </w:tr>
      <w:tr w:rsidR="00DF0E1F" w:rsidRPr="00275B98" w14:paraId="383A6017"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41ACA1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13</w:t>
            </w:r>
          </w:p>
        </w:tc>
        <w:tc>
          <w:tcPr>
            <w:tcW w:w="760" w:type="dxa"/>
            <w:tcBorders>
              <w:top w:val="nil"/>
              <w:left w:val="nil"/>
              <w:bottom w:val="single" w:sz="4" w:space="0" w:color="auto"/>
              <w:right w:val="single" w:sz="4" w:space="0" w:color="auto"/>
            </w:tcBorders>
            <w:shd w:val="clear" w:color="auto" w:fill="auto"/>
            <w:noWrap/>
            <w:hideMark/>
          </w:tcPr>
          <w:p w14:paraId="32C8480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487FDC54"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6C346DA9" w14:textId="77777777" w:rsidR="00DF0E1F" w:rsidRPr="00275B98" w:rsidRDefault="00DF0E1F" w:rsidP="00D661E5">
            <w:pPr>
              <w:jc w:val="both"/>
              <w:rPr>
                <w:color w:val="000000"/>
                <w:sz w:val="18"/>
                <w:szCs w:val="18"/>
                <w:lang w:eastAsia="pt-BR"/>
              </w:rPr>
            </w:pPr>
            <w:r w:rsidRPr="00275B98">
              <w:rPr>
                <w:color w:val="000000"/>
                <w:sz w:val="18"/>
                <w:szCs w:val="18"/>
                <w:lang w:eastAsia="pt-BR"/>
              </w:rPr>
              <w:t xml:space="preserve">PANFLETO 10X20CM, 4X4 CORES EM PAPEL COUCHÊ BRILHO 115G, CORTE RETO </w:t>
            </w:r>
          </w:p>
        </w:tc>
        <w:tc>
          <w:tcPr>
            <w:tcW w:w="1418" w:type="dxa"/>
            <w:tcBorders>
              <w:top w:val="nil"/>
              <w:left w:val="nil"/>
              <w:bottom w:val="single" w:sz="4" w:space="0" w:color="auto"/>
              <w:right w:val="single" w:sz="4" w:space="0" w:color="auto"/>
            </w:tcBorders>
            <w:shd w:val="clear" w:color="auto" w:fill="auto"/>
            <w:hideMark/>
          </w:tcPr>
          <w:p w14:paraId="325FE2DB"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0,80 </w:t>
            </w:r>
          </w:p>
        </w:tc>
        <w:tc>
          <w:tcPr>
            <w:tcW w:w="1276" w:type="dxa"/>
            <w:tcBorders>
              <w:top w:val="nil"/>
              <w:left w:val="nil"/>
              <w:bottom w:val="single" w:sz="4" w:space="0" w:color="auto"/>
              <w:right w:val="single" w:sz="4" w:space="0" w:color="auto"/>
            </w:tcBorders>
            <w:shd w:val="clear" w:color="auto" w:fill="auto"/>
            <w:hideMark/>
          </w:tcPr>
          <w:p w14:paraId="238ECC25"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1.600,00 </w:t>
            </w:r>
          </w:p>
        </w:tc>
      </w:tr>
      <w:tr w:rsidR="00DF0E1F" w:rsidRPr="00275B98" w14:paraId="4C81C360"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285121F"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14</w:t>
            </w:r>
          </w:p>
        </w:tc>
        <w:tc>
          <w:tcPr>
            <w:tcW w:w="760" w:type="dxa"/>
            <w:tcBorders>
              <w:top w:val="nil"/>
              <w:left w:val="nil"/>
              <w:bottom w:val="single" w:sz="4" w:space="0" w:color="auto"/>
              <w:right w:val="single" w:sz="4" w:space="0" w:color="auto"/>
            </w:tcBorders>
            <w:shd w:val="clear" w:color="auto" w:fill="auto"/>
            <w:noWrap/>
            <w:hideMark/>
          </w:tcPr>
          <w:p w14:paraId="3614F8D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5D9B382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26C72204"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CARTAZ 45X30CM, 4X0 CORES EM PAPEL COUCHÊ FOSCO 150G, CORTE RETO</w:t>
            </w:r>
          </w:p>
        </w:tc>
        <w:tc>
          <w:tcPr>
            <w:tcW w:w="1418" w:type="dxa"/>
            <w:tcBorders>
              <w:top w:val="nil"/>
              <w:left w:val="nil"/>
              <w:bottom w:val="single" w:sz="4" w:space="0" w:color="auto"/>
              <w:right w:val="single" w:sz="4" w:space="0" w:color="auto"/>
            </w:tcBorders>
            <w:shd w:val="clear" w:color="auto" w:fill="auto"/>
            <w:hideMark/>
          </w:tcPr>
          <w:p w14:paraId="4070BD1C"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1,52 </w:t>
            </w:r>
          </w:p>
        </w:tc>
        <w:tc>
          <w:tcPr>
            <w:tcW w:w="1276" w:type="dxa"/>
            <w:tcBorders>
              <w:top w:val="nil"/>
              <w:left w:val="nil"/>
              <w:bottom w:val="single" w:sz="4" w:space="0" w:color="auto"/>
              <w:right w:val="single" w:sz="4" w:space="0" w:color="auto"/>
            </w:tcBorders>
            <w:shd w:val="clear" w:color="auto" w:fill="auto"/>
            <w:hideMark/>
          </w:tcPr>
          <w:p w14:paraId="4013A3DA"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7.600,00 </w:t>
            </w:r>
          </w:p>
        </w:tc>
      </w:tr>
      <w:tr w:rsidR="00DF0E1F" w:rsidRPr="00275B98" w14:paraId="5B1B939B"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9312A4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15</w:t>
            </w:r>
          </w:p>
        </w:tc>
        <w:tc>
          <w:tcPr>
            <w:tcW w:w="760" w:type="dxa"/>
            <w:tcBorders>
              <w:top w:val="nil"/>
              <w:left w:val="nil"/>
              <w:bottom w:val="single" w:sz="4" w:space="0" w:color="auto"/>
              <w:right w:val="single" w:sz="4" w:space="0" w:color="auto"/>
            </w:tcBorders>
            <w:shd w:val="clear" w:color="auto" w:fill="auto"/>
            <w:noWrap/>
            <w:hideMark/>
          </w:tcPr>
          <w:p w14:paraId="5E2F5E3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5A3EA3A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3018E335"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10X20CM FECHADO, 4X4 CORES EM PAPEL COUCHÊ BRILHO 115G, COM 1 DOBRA</w:t>
            </w:r>
          </w:p>
        </w:tc>
        <w:tc>
          <w:tcPr>
            <w:tcW w:w="1418" w:type="dxa"/>
            <w:tcBorders>
              <w:top w:val="nil"/>
              <w:left w:val="nil"/>
              <w:bottom w:val="single" w:sz="4" w:space="0" w:color="auto"/>
              <w:right w:val="single" w:sz="4" w:space="0" w:color="auto"/>
            </w:tcBorders>
            <w:shd w:val="clear" w:color="auto" w:fill="auto"/>
            <w:hideMark/>
          </w:tcPr>
          <w:p w14:paraId="45D1422B"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1,15 </w:t>
            </w:r>
          </w:p>
        </w:tc>
        <w:tc>
          <w:tcPr>
            <w:tcW w:w="1276" w:type="dxa"/>
            <w:tcBorders>
              <w:top w:val="nil"/>
              <w:left w:val="nil"/>
              <w:bottom w:val="single" w:sz="4" w:space="0" w:color="auto"/>
              <w:right w:val="single" w:sz="4" w:space="0" w:color="auto"/>
            </w:tcBorders>
            <w:shd w:val="clear" w:color="auto" w:fill="auto"/>
            <w:hideMark/>
          </w:tcPr>
          <w:p w14:paraId="07E44444"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5.750,00 </w:t>
            </w:r>
          </w:p>
        </w:tc>
      </w:tr>
      <w:tr w:rsidR="00DF0E1F" w:rsidRPr="00275B98" w14:paraId="45FD5A86"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BFA964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16</w:t>
            </w:r>
          </w:p>
        </w:tc>
        <w:tc>
          <w:tcPr>
            <w:tcW w:w="760" w:type="dxa"/>
            <w:tcBorders>
              <w:top w:val="nil"/>
              <w:left w:val="nil"/>
              <w:bottom w:val="single" w:sz="4" w:space="0" w:color="auto"/>
              <w:right w:val="single" w:sz="4" w:space="0" w:color="auto"/>
            </w:tcBorders>
            <w:shd w:val="clear" w:color="auto" w:fill="auto"/>
            <w:noWrap/>
            <w:hideMark/>
          </w:tcPr>
          <w:p w14:paraId="6763C3A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7956082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7482BCBE"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10X15CM FECHADO, 4X4 CORES EM PAPEL COUCHÊ 150G, COM 4 DOBRAS</w:t>
            </w:r>
          </w:p>
        </w:tc>
        <w:tc>
          <w:tcPr>
            <w:tcW w:w="1418" w:type="dxa"/>
            <w:tcBorders>
              <w:top w:val="nil"/>
              <w:left w:val="nil"/>
              <w:bottom w:val="single" w:sz="4" w:space="0" w:color="auto"/>
              <w:right w:val="single" w:sz="4" w:space="0" w:color="auto"/>
            </w:tcBorders>
            <w:shd w:val="clear" w:color="auto" w:fill="auto"/>
            <w:hideMark/>
          </w:tcPr>
          <w:p w14:paraId="568FAE72"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1,65 </w:t>
            </w:r>
          </w:p>
        </w:tc>
        <w:tc>
          <w:tcPr>
            <w:tcW w:w="1276" w:type="dxa"/>
            <w:tcBorders>
              <w:top w:val="nil"/>
              <w:left w:val="nil"/>
              <w:bottom w:val="single" w:sz="4" w:space="0" w:color="auto"/>
              <w:right w:val="single" w:sz="4" w:space="0" w:color="auto"/>
            </w:tcBorders>
            <w:shd w:val="clear" w:color="auto" w:fill="auto"/>
            <w:hideMark/>
          </w:tcPr>
          <w:p w14:paraId="61243B21"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8.250,00 </w:t>
            </w:r>
          </w:p>
        </w:tc>
      </w:tr>
      <w:tr w:rsidR="00DF0E1F" w:rsidRPr="00275B98" w14:paraId="25107779"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38691F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17</w:t>
            </w:r>
          </w:p>
        </w:tc>
        <w:tc>
          <w:tcPr>
            <w:tcW w:w="760" w:type="dxa"/>
            <w:tcBorders>
              <w:top w:val="nil"/>
              <w:left w:val="nil"/>
              <w:bottom w:val="single" w:sz="4" w:space="0" w:color="auto"/>
              <w:right w:val="single" w:sz="4" w:space="0" w:color="auto"/>
            </w:tcBorders>
            <w:shd w:val="clear" w:color="auto" w:fill="auto"/>
            <w:noWrap/>
            <w:hideMark/>
          </w:tcPr>
          <w:p w14:paraId="7C9B391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69E9878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3F007EF0" w14:textId="77777777" w:rsidR="00DF0E1F" w:rsidRPr="00275B98" w:rsidRDefault="00DF0E1F" w:rsidP="00D661E5">
            <w:pPr>
              <w:jc w:val="both"/>
              <w:rPr>
                <w:color w:val="000000"/>
                <w:sz w:val="18"/>
                <w:szCs w:val="18"/>
                <w:lang w:eastAsia="pt-BR"/>
              </w:rPr>
            </w:pPr>
            <w:r w:rsidRPr="00275B98">
              <w:rPr>
                <w:color w:val="000000"/>
                <w:sz w:val="18"/>
                <w:szCs w:val="18"/>
                <w:lang w:eastAsia="pt-BR"/>
              </w:rPr>
              <w:t xml:space="preserve">FOLDER 12X22CM FECHADO, 4X4 CORES EM PAPEL </w:t>
            </w:r>
            <w:r w:rsidRPr="00275B98">
              <w:rPr>
                <w:color w:val="000000"/>
                <w:sz w:val="18"/>
                <w:szCs w:val="18"/>
                <w:lang w:eastAsia="pt-BR"/>
              </w:rPr>
              <w:lastRenderedPageBreak/>
              <w:t>COUCHÊ BRILHO 150G, COM 4 DOBRAS</w:t>
            </w:r>
          </w:p>
        </w:tc>
        <w:tc>
          <w:tcPr>
            <w:tcW w:w="1418" w:type="dxa"/>
            <w:tcBorders>
              <w:top w:val="nil"/>
              <w:left w:val="nil"/>
              <w:bottom w:val="single" w:sz="4" w:space="0" w:color="auto"/>
              <w:right w:val="single" w:sz="4" w:space="0" w:color="auto"/>
            </w:tcBorders>
            <w:shd w:val="clear" w:color="auto" w:fill="auto"/>
            <w:hideMark/>
          </w:tcPr>
          <w:p w14:paraId="11128892" w14:textId="77777777" w:rsidR="00DF0E1F" w:rsidRPr="00275B98" w:rsidRDefault="00DF0E1F" w:rsidP="00D661E5">
            <w:pPr>
              <w:jc w:val="right"/>
              <w:rPr>
                <w:color w:val="000000"/>
                <w:sz w:val="18"/>
                <w:szCs w:val="18"/>
                <w:lang w:eastAsia="pt-BR"/>
              </w:rPr>
            </w:pPr>
            <w:r w:rsidRPr="00275B98">
              <w:rPr>
                <w:color w:val="000000"/>
                <w:sz w:val="18"/>
                <w:szCs w:val="18"/>
                <w:lang w:eastAsia="pt-BR"/>
              </w:rPr>
              <w:lastRenderedPageBreak/>
              <w:t xml:space="preserve">                   2,15 </w:t>
            </w:r>
          </w:p>
        </w:tc>
        <w:tc>
          <w:tcPr>
            <w:tcW w:w="1276" w:type="dxa"/>
            <w:tcBorders>
              <w:top w:val="nil"/>
              <w:left w:val="nil"/>
              <w:bottom w:val="single" w:sz="4" w:space="0" w:color="auto"/>
              <w:right w:val="single" w:sz="4" w:space="0" w:color="auto"/>
            </w:tcBorders>
            <w:shd w:val="clear" w:color="auto" w:fill="auto"/>
            <w:hideMark/>
          </w:tcPr>
          <w:p w14:paraId="0F0DF22E"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4.300,00 </w:t>
            </w:r>
          </w:p>
        </w:tc>
      </w:tr>
      <w:tr w:rsidR="00DF0E1F" w:rsidRPr="00275B98" w14:paraId="56B61357"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3C42F9B"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18</w:t>
            </w:r>
          </w:p>
        </w:tc>
        <w:tc>
          <w:tcPr>
            <w:tcW w:w="760" w:type="dxa"/>
            <w:tcBorders>
              <w:top w:val="nil"/>
              <w:left w:val="nil"/>
              <w:bottom w:val="single" w:sz="4" w:space="0" w:color="auto"/>
              <w:right w:val="single" w:sz="4" w:space="0" w:color="auto"/>
            </w:tcBorders>
            <w:shd w:val="clear" w:color="auto" w:fill="auto"/>
            <w:noWrap/>
            <w:hideMark/>
          </w:tcPr>
          <w:p w14:paraId="18630E3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2B24798B"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31579A1F"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10X15 FECHADO, 4X4 CORES EM PAPEL SULFITE 90G, COM 8 DOBRAS</w:t>
            </w:r>
          </w:p>
        </w:tc>
        <w:tc>
          <w:tcPr>
            <w:tcW w:w="1418" w:type="dxa"/>
            <w:tcBorders>
              <w:top w:val="nil"/>
              <w:left w:val="nil"/>
              <w:bottom w:val="single" w:sz="4" w:space="0" w:color="auto"/>
              <w:right w:val="single" w:sz="4" w:space="0" w:color="auto"/>
            </w:tcBorders>
            <w:shd w:val="clear" w:color="auto" w:fill="auto"/>
            <w:hideMark/>
          </w:tcPr>
          <w:p w14:paraId="08C05BD3"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2,38 </w:t>
            </w:r>
          </w:p>
        </w:tc>
        <w:tc>
          <w:tcPr>
            <w:tcW w:w="1276" w:type="dxa"/>
            <w:tcBorders>
              <w:top w:val="nil"/>
              <w:left w:val="nil"/>
              <w:bottom w:val="single" w:sz="4" w:space="0" w:color="auto"/>
              <w:right w:val="single" w:sz="4" w:space="0" w:color="auto"/>
            </w:tcBorders>
            <w:shd w:val="clear" w:color="auto" w:fill="auto"/>
            <w:hideMark/>
          </w:tcPr>
          <w:p w14:paraId="568F68D8"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4.760,00 </w:t>
            </w:r>
          </w:p>
        </w:tc>
      </w:tr>
      <w:tr w:rsidR="00DF0E1F" w:rsidRPr="00275B98" w14:paraId="5DE331A6"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210C78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19</w:t>
            </w:r>
          </w:p>
        </w:tc>
        <w:tc>
          <w:tcPr>
            <w:tcW w:w="760" w:type="dxa"/>
            <w:tcBorders>
              <w:top w:val="nil"/>
              <w:left w:val="nil"/>
              <w:bottom w:val="single" w:sz="4" w:space="0" w:color="auto"/>
              <w:right w:val="single" w:sz="4" w:space="0" w:color="auto"/>
            </w:tcBorders>
            <w:shd w:val="clear" w:color="auto" w:fill="auto"/>
            <w:noWrap/>
            <w:hideMark/>
          </w:tcPr>
          <w:p w14:paraId="78C32E2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72CD88A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52000811" w14:textId="77777777" w:rsidR="00DF0E1F" w:rsidRPr="00275B98" w:rsidRDefault="00DF0E1F" w:rsidP="00D661E5">
            <w:pPr>
              <w:jc w:val="both"/>
              <w:rPr>
                <w:color w:val="000000"/>
                <w:sz w:val="18"/>
                <w:szCs w:val="18"/>
                <w:lang w:eastAsia="pt-BR"/>
              </w:rPr>
            </w:pPr>
            <w:r w:rsidRPr="00275B98">
              <w:rPr>
                <w:color w:val="000000"/>
                <w:sz w:val="18"/>
                <w:szCs w:val="18"/>
                <w:lang w:eastAsia="pt-BR"/>
              </w:rPr>
              <w:t>IMPRESSÃO COLORIDA EM PAPEL COUCHÊ 150G, FORMATO A4, 4X0 CORES, COM PLASTIFICAÇÃO RÍGIDA</w:t>
            </w:r>
          </w:p>
        </w:tc>
        <w:tc>
          <w:tcPr>
            <w:tcW w:w="1418" w:type="dxa"/>
            <w:tcBorders>
              <w:top w:val="nil"/>
              <w:left w:val="nil"/>
              <w:bottom w:val="single" w:sz="4" w:space="0" w:color="auto"/>
              <w:right w:val="single" w:sz="4" w:space="0" w:color="auto"/>
            </w:tcBorders>
            <w:shd w:val="clear" w:color="auto" w:fill="auto"/>
            <w:hideMark/>
          </w:tcPr>
          <w:p w14:paraId="66426431"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2,71 </w:t>
            </w:r>
          </w:p>
        </w:tc>
        <w:tc>
          <w:tcPr>
            <w:tcW w:w="1276" w:type="dxa"/>
            <w:tcBorders>
              <w:top w:val="nil"/>
              <w:left w:val="nil"/>
              <w:bottom w:val="single" w:sz="4" w:space="0" w:color="auto"/>
              <w:right w:val="single" w:sz="4" w:space="0" w:color="auto"/>
            </w:tcBorders>
            <w:shd w:val="clear" w:color="auto" w:fill="auto"/>
            <w:hideMark/>
          </w:tcPr>
          <w:p w14:paraId="1C0A9AD9"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2.710,00 </w:t>
            </w:r>
          </w:p>
        </w:tc>
      </w:tr>
      <w:tr w:rsidR="00DF0E1F" w:rsidRPr="00275B98" w14:paraId="154EE481"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FF49DB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w:t>
            </w:r>
          </w:p>
        </w:tc>
        <w:tc>
          <w:tcPr>
            <w:tcW w:w="760" w:type="dxa"/>
            <w:tcBorders>
              <w:top w:val="nil"/>
              <w:left w:val="nil"/>
              <w:bottom w:val="single" w:sz="4" w:space="0" w:color="auto"/>
              <w:right w:val="single" w:sz="4" w:space="0" w:color="auto"/>
            </w:tcBorders>
            <w:shd w:val="clear" w:color="auto" w:fill="auto"/>
            <w:noWrap/>
            <w:hideMark/>
          </w:tcPr>
          <w:p w14:paraId="1652A13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7AFE7B1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661" w:type="dxa"/>
            <w:tcBorders>
              <w:top w:val="nil"/>
              <w:left w:val="nil"/>
              <w:bottom w:val="single" w:sz="4" w:space="0" w:color="auto"/>
              <w:right w:val="single" w:sz="4" w:space="0" w:color="auto"/>
            </w:tcBorders>
            <w:shd w:val="clear" w:color="auto" w:fill="auto"/>
            <w:hideMark/>
          </w:tcPr>
          <w:p w14:paraId="0FC4F43B" w14:textId="77777777" w:rsidR="00DF0E1F" w:rsidRPr="00275B98" w:rsidRDefault="00DF0E1F" w:rsidP="00D661E5">
            <w:pPr>
              <w:jc w:val="both"/>
              <w:rPr>
                <w:sz w:val="18"/>
                <w:szCs w:val="18"/>
                <w:lang w:eastAsia="pt-BR"/>
              </w:rPr>
            </w:pPr>
            <w:r w:rsidRPr="00275B98">
              <w:rPr>
                <w:sz w:val="18"/>
                <w:szCs w:val="18"/>
                <w:lang w:eastAsia="pt-BR"/>
              </w:rPr>
              <w:t>PASTA PERSONALIZADA E PLASTIFICADA TAMANHO 31X44CM ABERTA, 4X0 CORES, PAPEL TRIPLEX 300G, COM BOLSO INTERNO SEM IMPRESSÃO</w:t>
            </w:r>
          </w:p>
        </w:tc>
        <w:tc>
          <w:tcPr>
            <w:tcW w:w="1418" w:type="dxa"/>
            <w:tcBorders>
              <w:top w:val="nil"/>
              <w:left w:val="nil"/>
              <w:bottom w:val="single" w:sz="4" w:space="0" w:color="auto"/>
              <w:right w:val="single" w:sz="4" w:space="0" w:color="auto"/>
            </w:tcBorders>
            <w:shd w:val="clear" w:color="auto" w:fill="auto"/>
            <w:hideMark/>
          </w:tcPr>
          <w:p w14:paraId="11DA2B04"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2,45 </w:t>
            </w:r>
          </w:p>
        </w:tc>
        <w:tc>
          <w:tcPr>
            <w:tcW w:w="1276" w:type="dxa"/>
            <w:tcBorders>
              <w:top w:val="nil"/>
              <w:left w:val="nil"/>
              <w:bottom w:val="single" w:sz="4" w:space="0" w:color="auto"/>
              <w:right w:val="single" w:sz="4" w:space="0" w:color="auto"/>
            </w:tcBorders>
            <w:shd w:val="clear" w:color="auto" w:fill="auto"/>
            <w:hideMark/>
          </w:tcPr>
          <w:p w14:paraId="79B0F90A"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4.900,00 </w:t>
            </w:r>
          </w:p>
        </w:tc>
      </w:tr>
      <w:tr w:rsidR="00DF0E1F" w:rsidRPr="00275B98" w14:paraId="37B3CBE1"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EA0E3AF"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21</w:t>
            </w:r>
          </w:p>
        </w:tc>
        <w:tc>
          <w:tcPr>
            <w:tcW w:w="760" w:type="dxa"/>
            <w:tcBorders>
              <w:top w:val="nil"/>
              <w:left w:val="nil"/>
              <w:bottom w:val="single" w:sz="4" w:space="0" w:color="auto"/>
              <w:right w:val="single" w:sz="4" w:space="0" w:color="auto"/>
            </w:tcBorders>
            <w:shd w:val="clear" w:color="auto" w:fill="auto"/>
            <w:noWrap/>
            <w:hideMark/>
          </w:tcPr>
          <w:p w14:paraId="4D4B7A9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63AB5177" w14:textId="77777777" w:rsidR="00DF0E1F" w:rsidRPr="00275B98" w:rsidRDefault="00DF0E1F" w:rsidP="00D661E5">
            <w:pPr>
              <w:jc w:val="center"/>
              <w:rPr>
                <w:color w:val="000000"/>
                <w:sz w:val="18"/>
                <w:szCs w:val="18"/>
                <w:lang w:eastAsia="pt-BR"/>
              </w:rPr>
            </w:pPr>
            <w:r w:rsidRPr="00275B98">
              <w:rPr>
                <w:color w:val="000000"/>
                <w:sz w:val="18"/>
                <w:szCs w:val="18"/>
                <w:lang w:eastAsia="pt-BR"/>
              </w:rPr>
              <w:t>UND</w:t>
            </w:r>
          </w:p>
        </w:tc>
        <w:tc>
          <w:tcPr>
            <w:tcW w:w="4661" w:type="dxa"/>
            <w:tcBorders>
              <w:top w:val="nil"/>
              <w:left w:val="nil"/>
              <w:bottom w:val="single" w:sz="4" w:space="0" w:color="auto"/>
              <w:right w:val="single" w:sz="4" w:space="0" w:color="auto"/>
            </w:tcBorders>
            <w:shd w:val="clear" w:color="auto" w:fill="auto"/>
            <w:hideMark/>
          </w:tcPr>
          <w:p w14:paraId="3E61352C" w14:textId="77777777" w:rsidR="00DF0E1F" w:rsidRPr="00275B98" w:rsidRDefault="00DF0E1F" w:rsidP="00D661E5">
            <w:pPr>
              <w:jc w:val="both"/>
              <w:rPr>
                <w:sz w:val="18"/>
                <w:szCs w:val="18"/>
                <w:lang w:eastAsia="pt-BR"/>
              </w:rPr>
            </w:pPr>
            <w:r w:rsidRPr="00275B98">
              <w:rPr>
                <w:sz w:val="18"/>
                <w:szCs w:val="18"/>
                <w:lang w:eastAsia="pt-BR"/>
              </w:rPr>
              <w:t>PASTA PERSONALIZADA TAMANHO 31X44CM ABERTA, 1X0 COR, PAPEL TRIPLEX 300G, SEM BOLSO INTERNO</w:t>
            </w:r>
          </w:p>
        </w:tc>
        <w:tc>
          <w:tcPr>
            <w:tcW w:w="1418" w:type="dxa"/>
            <w:tcBorders>
              <w:top w:val="nil"/>
              <w:left w:val="nil"/>
              <w:bottom w:val="single" w:sz="4" w:space="0" w:color="auto"/>
              <w:right w:val="single" w:sz="4" w:space="0" w:color="auto"/>
            </w:tcBorders>
            <w:shd w:val="clear" w:color="auto" w:fill="auto"/>
            <w:hideMark/>
          </w:tcPr>
          <w:p w14:paraId="3241A4E3"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2,75 </w:t>
            </w:r>
          </w:p>
        </w:tc>
        <w:tc>
          <w:tcPr>
            <w:tcW w:w="1276" w:type="dxa"/>
            <w:tcBorders>
              <w:top w:val="nil"/>
              <w:left w:val="nil"/>
              <w:bottom w:val="single" w:sz="4" w:space="0" w:color="auto"/>
              <w:right w:val="single" w:sz="4" w:space="0" w:color="auto"/>
            </w:tcBorders>
            <w:shd w:val="clear" w:color="auto" w:fill="auto"/>
            <w:hideMark/>
          </w:tcPr>
          <w:p w14:paraId="1B5F7262" w14:textId="77777777" w:rsidR="00DF0E1F" w:rsidRPr="00275B98" w:rsidRDefault="00DF0E1F" w:rsidP="00D661E5">
            <w:pPr>
              <w:jc w:val="right"/>
              <w:rPr>
                <w:color w:val="000000"/>
                <w:sz w:val="18"/>
                <w:szCs w:val="18"/>
                <w:lang w:eastAsia="pt-BR"/>
              </w:rPr>
            </w:pPr>
            <w:r w:rsidRPr="00275B98">
              <w:rPr>
                <w:color w:val="000000"/>
                <w:sz w:val="18"/>
                <w:szCs w:val="18"/>
                <w:lang w:eastAsia="pt-BR"/>
              </w:rPr>
              <w:t xml:space="preserve">         2.750,00 </w:t>
            </w:r>
          </w:p>
        </w:tc>
      </w:tr>
      <w:tr w:rsidR="00DF0E1F" w:rsidRPr="00275B98" w14:paraId="74FE5D46" w14:textId="77777777" w:rsidTr="00CB12E1">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7A14C03"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 </w:t>
            </w:r>
          </w:p>
        </w:tc>
        <w:tc>
          <w:tcPr>
            <w:tcW w:w="760" w:type="dxa"/>
            <w:tcBorders>
              <w:top w:val="nil"/>
              <w:left w:val="nil"/>
              <w:bottom w:val="single" w:sz="4" w:space="0" w:color="auto"/>
              <w:right w:val="single" w:sz="4" w:space="0" w:color="auto"/>
            </w:tcBorders>
            <w:shd w:val="clear" w:color="auto" w:fill="auto"/>
            <w:noWrap/>
            <w:hideMark/>
          </w:tcPr>
          <w:p w14:paraId="51EDB753"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 </w:t>
            </w:r>
          </w:p>
        </w:tc>
        <w:tc>
          <w:tcPr>
            <w:tcW w:w="760" w:type="dxa"/>
            <w:tcBorders>
              <w:top w:val="nil"/>
              <w:left w:val="nil"/>
              <w:bottom w:val="single" w:sz="4" w:space="0" w:color="auto"/>
              <w:right w:val="single" w:sz="4" w:space="0" w:color="auto"/>
            </w:tcBorders>
            <w:shd w:val="clear" w:color="auto" w:fill="auto"/>
            <w:noWrap/>
            <w:hideMark/>
          </w:tcPr>
          <w:p w14:paraId="279ED9C0"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 </w:t>
            </w:r>
          </w:p>
        </w:tc>
        <w:tc>
          <w:tcPr>
            <w:tcW w:w="4661" w:type="dxa"/>
            <w:tcBorders>
              <w:top w:val="nil"/>
              <w:left w:val="nil"/>
              <w:bottom w:val="single" w:sz="4" w:space="0" w:color="auto"/>
              <w:right w:val="single" w:sz="4" w:space="0" w:color="auto"/>
            </w:tcBorders>
            <w:shd w:val="clear" w:color="auto" w:fill="auto"/>
            <w:noWrap/>
            <w:hideMark/>
          </w:tcPr>
          <w:p w14:paraId="14145220" w14:textId="77777777" w:rsidR="00DF0E1F" w:rsidRPr="00275B98" w:rsidRDefault="00DF0E1F" w:rsidP="00D661E5">
            <w:pPr>
              <w:rPr>
                <w:b/>
                <w:bCs/>
                <w:color w:val="000000"/>
                <w:sz w:val="18"/>
                <w:szCs w:val="18"/>
                <w:lang w:eastAsia="pt-BR"/>
              </w:rPr>
            </w:pPr>
            <w:r w:rsidRPr="00275B98">
              <w:rPr>
                <w:b/>
                <w:bCs/>
                <w:color w:val="000000"/>
                <w:sz w:val="18"/>
                <w:szCs w:val="18"/>
                <w:lang w:eastAsia="pt-BR"/>
              </w:rPr>
              <w:t>TOTAL GERAL</w:t>
            </w:r>
          </w:p>
        </w:tc>
        <w:tc>
          <w:tcPr>
            <w:tcW w:w="1418" w:type="dxa"/>
            <w:tcBorders>
              <w:top w:val="nil"/>
              <w:left w:val="nil"/>
              <w:bottom w:val="single" w:sz="4" w:space="0" w:color="auto"/>
              <w:right w:val="single" w:sz="4" w:space="0" w:color="auto"/>
            </w:tcBorders>
            <w:shd w:val="clear" w:color="auto" w:fill="auto"/>
            <w:noWrap/>
            <w:hideMark/>
          </w:tcPr>
          <w:p w14:paraId="6A9F5204" w14:textId="77777777" w:rsidR="00DF0E1F" w:rsidRPr="00275B98" w:rsidRDefault="00DF0E1F" w:rsidP="00D661E5">
            <w:pPr>
              <w:jc w:val="right"/>
              <w:rPr>
                <w:b/>
                <w:bCs/>
                <w:color w:val="000000"/>
                <w:sz w:val="18"/>
                <w:szCs w:val="18"/>
                <w:lang w:eastAsia="pt-BR"/>
              </w:rPr>
            </w:pPr>
            <w:r w:rsidRPr="00275B98">
              <w:rPr>
                <w:b/>
                <w:bCs/>
                <w:color w:val="000000"/>
                <w:sz w:val="18"/>
                <w:szCs w:val="18"/>
                <w:lang w:eastAsia="pt-BR"/>
              </w:rPr>
              <w:t> </w:t>
            </w:r>
          </w:p>
        </w:tc>
        <w:tc>
          <w:tcPr>
            <w:tcW w:w="1276" w:type="dxa"/>
            <w:tcBorders>
              <w:top w:val="nil"/>
              <w:left w:val="nil"/>
              <w:bottom w:val="single" w:sz="4" w:space="0" w:color="auto"/>
              <w:right w:val="single" w:sz="4" w:space="0" w:color="auto"/>
            </w:tcBorders>
            <w:shd w:val="clear" w:color="auto" w:fill="auto"/>
            <w:noWrap/>
            <w:hideMark/>
          </w:tcPr>
          <w:p w14:paraId="7D1A4CB9" w14:textId="77777777" w:rsidR="00DF0E1F" w:rsidRPr="00275B98" w:rsidRDefault="00DF0E1F" w:rsidP="00D661E5">
            <w:pPr>
              <w:jc w:val="right"/>
              <w:rPr>
                <w:b/>
                <w:bCs/>
                <w:color w:val="000000"/>
                <w:sz w:val="18"/>
                <w:szCs w:val="18"/>
                <w:lang w:eastAsia="pt-BR"/>
              </w:rPr>
            </w:pPr>
            <w:r w:rsidRPr="00275B98">
              <w:rPr>
                <w:b/>
                <w:bCs/>
                <w:color w:val="000000"/>
                <w:sz w:val="18"/>
                <w:szCs w:val="18"/>
                <w:lang w:eastAsia="pt-BR"/>
              </w:rPr>
              <w:t xml:space="preserve">    68.445,00 </w:t>
            </w:r>
          </w:p>
        </w:tc>
      </w:tr>
    </w:tbl>
    <w:p w14:paraId="5D4D413C" w14:textId="77777777" w:rsidR="00DF0E1F" w:rsidRDefault="00DF0E1F" w:rsidP="00DF0E1F">
      <w:pPr>
        <w:pBdr>
          <w:top w:val="nil"/>
          <w:left w:val="nil"/>
          <w:bottom w:val="nil"/>
          <w:right w:val="nil"/>
          <w:between w:val="nil"/>
        </w:pBdr>
        <w:ind w:hanging="2"/>
        <w:jc w:val="both"/>
        <w:rPr>
          <w:color w:val="FF0000"/>
          <w:sz w:val="22"/>
          <w:szCs w:val="22"/>
        </w:rPr>
      </w:pPr>
      <w:bookmarkStart w:id="28" w:name="_heading=h.gjdgxs" w:colFirst="0" w:colLast="0"/>
      <w:bookmarkEnd w:id="28"/>
    </w:p>
    <w:p w14:paraId="77CC8FE8" w14:textId="77777777" w:rsidR="00DF0E1F" w:rsidRPr="00275B98" w:rsidRDefault="00DF0E1F" w:rsidP="00DF0E1F">
      <w:pPr>
        <w:pBdr>
          <w:top w:val="nil"/>
          <w:left w:val="nil"/>
          <w:bottom w:val="nil"/>
          <w:right w:val="nil"/>
          <w:between w:val="nil"/>
        </w:pBdr>
        <w:ind w:hanging="2"/>
        <w:jc w:val="both"/>
        <w:rPr>
          <w:sz w:val="22"/>
          <w:szCs w:val="22"/>
        </w:rPr>
      </w:pPr>
      <w:r w:rsidRPr="00275B98">
        <w:rPr>
          <w:sz w:val="22"/>
          <w:szCs w:val="22"/>
        </w:rPr>
        <w:t>1.2 -</w:t>
      </w:r>
      <w:r w:rsidRPr="00275B98">
        <w:rPr>
          <w:b/>
          <w:sz w:val="22"/>
          <w:szCs w:val="22"/>
        </w:rPr>
        <w:t xml:space="preserve"> </w:t>
      </w:r>
      <w:r w:rsidRPr="00275B98">
        <w:rPr>
          <w:sz w:val="22"/>
          <w:szCs w:val="22"/>
        </w:rPr>
        <w:t>As quantidades expressas são estimativas e representam a previsão de aquisição pelo prazo de vigência da Ata de Registro de Preços e não obriga à aquisição de toda quantidade licitada, as quais serão adquiridas de acordo com as necessidades e conveniência mediante à expedição de autorizações de fornecimento.</w:t>
      </w:r>
    </w:p>
    <w:p w14:paraId="7DB9B3CF" w14:textId="77777777" w:rsidR="00DF0E1F" w:rsidRDefault="00DF0E1F" w:rsidP="00DF0E1F">
      <w:pPr>
        <w:autoSpaceDE w:val="0"/>
        <w:autoSpaceDN w:val="0"/>
        <w:adjustRightInd w:val="0"/>
        <w:ind w:hanging="2"/>
        <w:jc w:val="both"/>
        <w:rPr>
          <w:sz w:val="22"/>
          <w:szCs w:val="22"/>
        </w:rPr>
      </w:pPr>
      <w:r>
        <w:rPr>
          <w:sz w:val="22"/>
          <w:szCs w:val="22"/>
        </w:rPr>
        <w:t>1.3 - Caberá aos fornecedores o desenvolvimento das artes que deverão ser aprovados pelo Município antes da confecção dos materiais gráficos.</w:t>
      </w:r>
    </w:p>
    <w:p w14:paraId="58340834" w14:textId="77777777" w:rsidR="00DF0E1F" w:rsidRPr="00275B98" w:rsidRDefault="00DF0E1F" w:rsidP="00DF0E1F">
      <w:pPr>
        <w:ind w:hanging="2"/>
        <w:jc w:val="both"/>
        <w:rPr>
          <w:sz w:val="22"/>
          <w:szCs w:val="22"/>
        </w:rPr>
      </w:pPr>
    </w:p>
    <w:p w14:paraId="5F2BA468" w14:textId="77777777" w:rsidR="00DF0E1F" w:rsidRPr="003A7AA1" w:rsidRDefault="00DF0E1F" w:rsidP="00DF0E1F">
      <w:pPr>
        <w:ind w:hanging="2"/>
        <w:jc w:val="both"/>
        <w:rPr>
          <w:b/>
          <w:sz w:val="22"/>
          <w:szCs w:val="22"/>
        </w:rPr>
      </w:pPr>
      <w:r w:rsidRPr="003A7AA1">
        <w:rPr>
          <w:b/>
          <w:sz w:val="22"/>
          <w:szCs w:val="22"/>
        </w:rPr>
        <w:t>2</w:t>
      </w:r>
      <w:r>
        <w:rPr>
          <w:b/>
          <w:sz w:val="22"/>
          <w:szCs w:val="22"/>
        </w:rPr>
        <w:t>.</w:t>
      </w:r>
      <w:r w:rsidRPr="003A7AA1">
        <w:rPr>
          <w:b/>
          <w:sz w:val="22"/>
          <w:szCs w:val="22"/>
        </w:rPr>
        <w:t xml:space="preserve"> FUNDAMENTAÇÃO</w:t>
      </w:r>
    </w:p>
    <w:p w14:paraId="284F0ABD" w14:textId="77777777" w:rsidR="00DF0E1F" w:rsidRPr="00883DF9" w:rsidRDefault="00DF0E1F" w:rsidP="00DF0E1F">
      <w:pPr>
        <w:pStyle w:val="TextosemFormatao2"/>
        <w:ind w:hanging="2"/>
        <w:rPr>
          <w:rFonts w:ascii="Times New Roman" w:hAnsi="Times New Roman" w:cs="Times New Roman"/>
          <w:bCs/>
          <w:sz w:val="22"/>
          <w:szCs w:val="22"/>
        </w:rPr>
      </w:pPr>
      <w:bookmarkStart w:id="29" w:name="_Hlk138172048"/>
      <w:r w:rsidRPr="00883DF9">
        <w:rPr>
          <w:rFonts w:ascii="Times New Roman" w:hAnsi="Times New Roman" w:cs="Times New Roman"/>
          <w:sz w:val="22"/>
          <w:szCs w:val="22"/>
        </w:rPr>
        <w:t xml:space="preserve">2.1 - Não houve </w:t>
      </w:r>
      <w:r>
        <w:rPr>
          <w:rFonts w:ascii="Times New Roman" w:hAnsi="Times New Roman" w:cs="Times New Roman"/>
          <w:sz w:val="22"/>
          <w:szCs w:val="22"/>
        </w:rPr>
        <w:t xml:space="preserve">a realização de </w:t>
      </w:r>
      <w:r w:rsidRPr="00883DF9">
        <w:rPr>
          <w:rFonts w:ascii="Times New Roman" w:hAnsi="Times New Roman" w:cs="Times New Roman"/>
          <w:sz w:val="22"/>
          <w:szCs w:val="22"/>
        </w:rPr>
        <w:t xml:space="preserve">Estudo Técnico Preliminar para este objeto, considerando não se tratar de objeto inédito contratado por esta Administração Municipal, conforme disposição do </w:t>
      </w:r>
      <w:r w:rsidRPr="00883DF9">
        <w:rPr>
          <w:rFonts w:ascii="Times New Roman" w:hAnsi="Times New Roman" w:cs="Times New Roman"/>
          <w:bCs/>
          <w:sz w:val="22"/>
          <w:szCs w:val="22"/>
        </w:rPr>
        <w:t>Art. 10 do Decreto Municipal nº 43/2023.</w:t>
      </w:r>
    </w:p>
    <w:bookmarkEnd w:id="29"/>
    <w:p w14:paraId="7B5BD025" w14:textId="77777777" w:rsidR="00DF0E1F" w:rsidRPr="00883DF9" w:rsidRDefault="00DF0E1F" w:rsidP="00DF0E1F">
      <w:pPr>
        <w:pStyle w:val="TextosemFormatao2"/>
        <w:ind w:hanging="2"/>
        <w:rPr>
          <w:rFonts w:ascii="Times New Roman" w:hAnsi="Times New Roman" w:cs="Times New Roman"/>
          <w:bCs/>
          <w:sz w:val="22"/>
          <w:szCs w:val="22"/>
        </w:rPr>
      </w:pPr>
      <w:r w:rsidRPr="00883DF9">
        <w:rPr>
          <w:rFonts w:ascii="Times New Roman" w:hAnsi="Times New Roman" w:cs="Times New Roman"/>
          <w:sz w:val="22"/>
          <w:szCs w:val="22"/>
        </w:rPr>
        <w:t>2.2 - Embora ainda não haja de modo formal em âmbito municipal, do plano de contratação anual, a presente contratação é realizada anualmente, e se pode afirmar, ainda que indiretamente, que está prevista na Lei Orçamentária Anual e no rol de contratações e aquisições anuais.</w:t>
      </w:r>
    </w:p>
    <w:p w14:paraId="0C4D1355" w14:textId="77777777" w:rsidR="00DF0E1F" w:rsidRPr="00883DF9" w:rsidRDefault="00DF0E1F" w:rsidP="00DF0E1F">
      <w:pPr>
        <w:ind w:hanging="2"/>
        <w:jc w:val="both"/>
        <w:rPr>
          <w:sz w:val="22"/>
          <w:szCs w:val="22"/>
        </w:rPr>
      </w:pPr>
      <w:r w:rsidRPr="00883DF9">
        <w:rPr>
          <w:sz w:val="22"/>
          <w:szCs w:val="22"/>
        </w:rPr>
        <w:t>2.3 -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3EB48F9" w14:textId="77777777" w:rsidR="00DF0E1F" w:rsidRPr="00883DF9" w:rsidRDefault="00DF0E1F" w:rsidP="00DF0E1F">
      <w:pPr>
        <w:pStyle w:val="TextosemFormatao2"/>
        <w:ind w:hanging="2"/>
        <w:rPr>
          <w:rFonts w:ascii="Times New Roman" w:hAnsi="Times New Roman" w:cs="Times New Roman"/>
          <w:bCs/>
          <w:sz w:val="22"/>
          <w:szCs w:val="22"/>
        </w:rPr>
      </w:pPr>
      <w:r w:rsidRPr="00883DF9">
        <w:rPr>
          <w:rFonts w:ascii="Times New Roman" w:hAnsi="Times New Roman" w:cs="Times New Roman"/>
          <w:sz w:val="22"/>
          <w:szCs w:val="22"/>
        </w:rPr>
        <w:t>2.4 - O objeto desta contratação não se enquadra como sendo de bem de luxo, conforme Art. 7, § 2º do Decreto Municipal nº 43/2023.</w:t>
      </w:r>
    </w:p>
    <w:p w14:paraId="745B288F" w14:textId="77777777" w:rsidR="00DF0E1F" w:rsidRPr="00883DF9" w:rsidRDefault="00DF0E1F" w:rsidP="00DF0E1F">
      <w:pPr>
        <w:pStyle w:val="TextosemFormatao2"/>
        <w:ind w:hanging="2"/>
        <w:rPr>
          <w:rFonts w:ascii="Times New Roman" w:hAnsi="Times New Roman" w:cs="Times New Roman"/>
          <w:bCs/>
          <w:sz w:val="22"/>
          <w:szCs w:val="22"/>
        </w:rPr>
      </w:pPr>
      <w:r w:rsidRPr="00883DF9">
        <w:rPr>
          <w:rFonts w:ascii="Times New Roman" w:hAnsi="Times New Roman" w:cs="Times New Roman"/>
          <w:bCs/>
          <w:sz w:val="22"/>
          <w:szCs w:val="22"/>
        </w:rPr>
        <w:t>2.5 - A presente licitação será realizada na modalidade de Pregão Eletrônico nos termos do Art. 28, inciso I da Lei Federal nº 14.133/2021.</w:t>
      </w:r>
    </w:p>
    <w:p w14:paraId="682FE750" w14:textId="77777777" w:rsidR="00DF0E1F" w:rsidRPr="00883DF9" w:rsidRDefault="00DF0E1F" w:rsidP="00DF0E1F">
      <w:pPr>
        <w:pStyle w:val="TextosemFormatao2"/>
        <w:ind w:hanging="2"/>
        <w:rPr>
          <w:rFonts w:ascii="Times New Roman" w:hAnsi="Times New Roman" w:cs="Times New Roman"/>
          <w:bCs/>
          <w:sz w:val="22"/>
          <w:szCs w:val="22"/>
        </w:rPr>
      </w:pPr>
      <w:r w:rsidRPr="00883DF9">
        <w:rPr>
          <w:rFonts w:ascii="Times New Roman" w:hAnsi="Times New Roman" w:cs="Times New Roman"/>
          <w:sz w:val="22"/>
          <w:szCs w:val="22"/>
        </w:rPr>
        <w:t xml:space="preserve">2.6 - A forma de julgamento será por itens, haja vista que não se vislumbra a necessidade de padronização e uniformização dos objetos, de forma que uma única empresa o execute.  </w:t>
      </w:r>
    </w:p>
    <w:p w14:paraId="10C9E186" w14:textId="77777777" w:rsidR="00DF0E1F" w:rsidRPr="00883DF9" w:rsidRDefault="00DF0E1F" w:rsidP="00DF0E1F">
      <w:pPr>
        <w:ind w:hanging="2"/>
        <w:jc w:val="both"/>
        <w:rPr>
          <w:bCs/>
          <w:sz w:val="22"/>
          <w:szCs w:val="22"/>
        </w:rPr>
      </w:pPr>
    </w:p>
    <w:p w14:paraId="2BDD9604" w14:textId="77777777" w:rsidR="00DF0E1F" w:rsidRPr="003A7AA1" w:rsidRDefault="00DF0E1F" w:rsidP="00DF0E1F">
      <w:pPr>
        <w:ind w:hanging="2"/>
        <w:jc w:val="both"/>
        <w:rPr>
          <w:b/>
          <w:sz w:val="22"/>
          <w:szCs w:val="22"/>
        </w:rPr>
      </w:pPr>
      <w:r w:rsidRPr="003A7AA1">
        <w:rPr>
          <w:b/>
          <w:sz w:val="22"/>
          <w:szCs w:val="22"/>
        </w:rPr>
        <w:t>3</w:t>
      </w:r>
      <w:r>
        <w:rPr>
          <w:b/>
          <w:sz w:val="22"/>
          <w:szCs w:val="22"/>
        </w:rPr>
        <w:t>.</w:t>
      </w:r>
      <w:r w:rsidRPr="003A7AA1">
        <w:rPr>
          <w:b/>
          <w:sz w:val="22"/>
          <w:szCs w:val="22"/>
        </w:rPr>
        <w:t xml:space="preserve"> SOLUÇÃO COMO UM TODO</w:t>
      </w:r>
    </w:p>
    <w:p w14:paraId="6ED0E41A" w14:textId="77777777" w:rsidR="00DF0E1F" w:rsidRDefault="00DF0E1F" w:rsidP="00DF0E1F">
      <w:pPr>
        <w:ind w:hanging="2"/>
        <w:contextualSpacing/>
        <w:jc w:val="both"/>
        <w:rPr>
          <w:sz w:val="22"/>
          <w:szCs w:val="22"/>
        </w:rPr>
      </w:pPr>
      <w:r w:rsidRPr="003A7AA1">
        <w:rPr>
          <w:bCs/>
          <w:sz w:val="22"/>
          <w:szCs w:val="22"/>
        </w:rPr>
        <w:t xml:space="preserve">3.1 - </w:t>
      </w:r>
      <w:r>
        <w:rPr>
          <w:sz w:val="22"/>
          <w:szCs w:val="22"/>
        </w:rPr>
        <w:t xml:space="preserve">A presente aquisição tem por justificativa e se faz necessária pois as diversas secretarias demandam constantemente da utilização de materiais diversos, especialmente gráficos, os quais devem constar em estoque em quantidades suficientes de forma a não faltarem quando solicitados. Assim, a presente aquisição visa atender as necessidades para a execução e manutenção dos diversos serviços públicos. </w:t>
      </w:r>
    </w:p>
    <w:p w14:paraId="5ECBB2AE" w14:textId="77777777" w:rsidR="00DF0E1F" w:rsidRPr="003A7AA1" w:rsidRDefault="00DF0E1F" w:rsidP="00DF0E1F">
      <w:pPr>
        <w:ind w:hanging="2"/>
        <w:jc w:val="both"/>
        <w:rPr>
          <w:sz w:val="22"/>
          <w:szCs w:val="22"/>
        </w:rPr>
      </w:pPr>
    </w:p>
    <w:p w14:paraId="47929327" w14:textId="77777777" w:rsidR="00DF0E1F" w:rsidRPr="003A7AA1" w:rsidRDefault="00DF0E1F" w:rsidP="00DF0E1F">
      <w:pPr>
        <w:ind w:hanging="2"/>
        <w:jc w:val="both"/>
        <w:rPr>
          <w:b/>
          <w:sz w:val="22"/>
          <w:szCs w:val="22"/>
        </w:rPr>
      </w:pPr>
      <w:r w:rsidRPr="003A7AA1">
        <w:rPr>
          <w:b/>
          <w:sz w:val="22"/>
          <w:szCs w:val="22"/>
        </w:rPr>
        <w:t>4</w:t>
      </w:r>
      <w:r>
        <w:rPr>
          <w:b/>
          <w:sz w:val="22"/>
          <w:szCs w:val="22"/>
        </w:rPr>
        <w:t>.</w:t>
      </w:r>
      <w:r w:rsidRPr="003A7AA1">
        <w:rPr>
          <w:b/>
          <w:sz w:val="22"/>
          <w:szCs w:val="22"/>
        </w:rPr>
        <w:t xml:space="preserve"> REQUISITOS DA CONTRATAÇÃO</w:t>
      </w:r>
    </w:p>
    <w:p w14:paraId="5D24261E" w14:textId="77777777" w:rsidR="00DF0E1F" w:rsidRPr="003A7AA1" w:rsidRDefault="00DF0E1F" w:rsidP="00DF0E1F">
      <w:pPr>
        <w:ind w:hanging="2"/>
        <w:jc w:val="both"/>
        <w:rPr>
          <w:sz w:val="22"/>
          <w:szCs w:val="22"/>
        </w:rPr>
      </w:pPr>
      <w:r w:rsidRPr="003A7AA1">
        <w:rPr>
          <w:sz w:val="22"/>
          <w:szCs w:val="22"/>
        </w:rPr>
        <w:t>4.1 - Visa-se qualificar para o certame empresas que possuam experiência e capacidade para o fornecimento dos objetos em questão.</w:t>
      </w:r>
    </w:p>
    <w:p w14:paraId="4ED73CC4" w14:textId="77777777" w:rsidR="00DF0E1F" w:rsidRPr="003A7AA1" w:rsidRDefault="00DF0E1F" w:rsidP="00DF0E1F">
      <w:pPr>
        <w:ind w:hanging="2"/>
        <w:jc w:val="both"/>
        <w:rPr>
          <w:sz w:val="22"/>
          <w:szCs w:val="22"/>
        </w:rPr>
      </w:pPr>
      <w:r w:rsidRPr="003A7AA1">
        <w:rPr>
          <w:sz w:val="22"/>
          <w:szCs w:val="22"/>
        </w:rPr>
        <w:t xml:space="preserve">4.2 - Os objetos deverão estar em plenas condições de uso, podendo ser recusado o recebimento em casos em que o mesmo apresente anormalidades, avaliadas pelos responsáveis pelo recebimento e fiscalização. </w:t>
      </w:r>
    </w:p>
    <w:p w14:paraId="32430C50" w14:textId="77777777" w:rsidR="00DF0E1F" w:rsidRPr="003A7AA1" w:rsidRDefault="00DF0E1F" w:rsidP="00DF0E1F">
      <w:pPr>
        <w:ind w:hanging="2"/>
        <w:jc w:val="both"/>
        <w:rPr>
          <w:bCs/>
          <w:sz w:val="22"/>
          <w:szCs w:val="22"/>
        </w:rPr>
      </w:pPr>
    </w:p>
    <w:p w14:paraId="513C1C1F" w14:textId="77777777" w:rsidR="00DF0E1F" w:rsidRPr="003A7AA1" w:rsidRDefault="00DF0E1F" w:rsidP="00DF0E1F">
      <w:pPr>
        <w:ind w:hanging="2"/>
        <w:jc w:val="both"/>
        <w:rPr>
          <w:b/>
          <w:sz w:val="22"/>
          <w:szCs w:val="22"/>
        </w:rPr>
      </w:pPr>
      <w:r w:rsidRPr="003A7AA1">
        <w:rPr>
          <w:b/>
          <w:sz w:val="22"/>
          <w:szCs w:val="22"/>
        </w:rPr>
        <w:t>5</w:t>
      </w:r>
      <w:r>
        <w:rPr>
          <w:b/>
          <w:sz w:val="22"/>
          <w:szCs w:val="22"/>
        </w:rPr>
        <w:t>.</w:t>
      </w:r>
      <w:r w:rsidRPr="003A7AA1">
        <w:rPr>
          <w:b/>
          <w:sz w:val="22"/>
          <w:szCs w:val="22"/>
        </w:rPr>
        <w:t xml:space="preserve"> MODELO DE EXECUÇÃO DO OBJETO</w:t>
      </w:r>
    </w:p>
    <w:p w14:paraId="0A0FC0E9" w14:textId="77777777" w:rsidR="00DF0E1F" w:rsidRPr="003A7AA1" w:rsidRDefault="00DF0E1F" w:rsidP="00DF0E1F">
      <w:pPr>
        <w:jc w:val="both"/>
        <w:rPr>
          <w:color w:val="000000" w:themeColor="text1"/>
          <w:sz w:val="22"/>
          <w:szCs w:val="22"/>
        </w:rPr>
      </w:pPr>
      <w:r w:rsidRPr="003A7AA1">
        <w:rPr>
          <w:color w:val="000000" w:themeColor="text1"/>
          <w:sz w:val="22"/>
          <w:szCs w:val="22"/>
        </w:rPr>
        <w:t xml:space="preserve">5.1 - A execução do objeto será alcançada com a </w:t>
      </w:r>
      <w:r>
        <w:rPr>
          <w:color w:val="000000" w:themeColor="text1"/>
          <w:sz w:val="22"/>
          <w:szCs w:val="22"/>
        </w:rPr>
        <w:t xml:space="preserve">sua </w:t>
      </w:r>
      <w:r w:rsidRPr="003A7AA1">
        <w:rPr>
          <w:color w:val="000000" w:themeColor="text1"/>
          <w:sz w:val="22"/>
          <w:szCs w:val="22"/>
        </w:rPr>
        <w:t>devida entrega, bem como a conferência qualitativa e quantitativa pelos responsáveis pelo recebimento e fiscalização de cada setor.</w:t>
      </w:r>
    </w:p>
    <w:p w14:paraId="1968507C" w14:textId="77777777" w:rsidR="00DF0E1F" w:rsidRPr="003A7AA1" w:rsidRDefault="00DF0E1F" w:rsidP="00DF0E1F">
      <w:pPr>
        <w:ind w:hanging="2"/>
        <w:jc w:val="both"/>
        <w:rPr>
          <w:sz w:val="22"/>
          <w:szCs w:val="22"/>
        </w:rPr>
      </w:pPr>
      <w:r w:rsidRPr="003A7AA1">
        <w:rPr>
          <w:sz w:val="22"/>
          <w:szCs w:val="22"/>
        </w:rPr>
        <w:t>5.2 - Os preços registrados manter-se-ão inalterados pelo período de vigência da ata de registro de preços, admitida a recomposição no caso de desequilíbrio da equação econômico-financeira.</w:t>
      </w:r>
    </w:p>
    <w:p w14:paraId="51E47478" w14:textId="77777777" w:rsidR="00DF0E1F" w:rsidRPr="003A7AA1" w:rsidRDefault="00DF0E1F" w:rsidP="00DF0E1F">
      <w:pPr>
        <w:ind w:hanging="2"/>
        <w:jc w:val="both"/>
        <w:rPr>
          <w:sz w:val="22"/>
          <w:szCs w:val="22"/>
        </w:rPr>
      </w:pPr>
      <w:r w:rsidRPr="003A7AA1">
        <w:rPr>
          <w:sz w:val="22"/>
          <w:szCs w:val="22"/>
        </w:rPr>
        <w:t>5.2.1 - Os preços registrados que sofrerem recomposição não deverão ultrapassar os preços praticados no mercado, mantendo-se a diferença percentual apurada entre o valor originalmente constante da proposta e aquele vigente no mercado à época do registro.</w:t>
      </w:r>
    </w:p>
    <w:p w14:paraId="44550E1D" w14:textId="77777777" w:rsidR="00DF0E1F" w:rsidRPr="003A7AA1" w:rsidRDefault="00DF0E1F" w:rsidP="00DF0E1F">
      <w:pPr>
        <w:ind w:hanging="2"/>
        <w:jc w:val="both"/>
        <w:rPr>
          <w:sz w:val="22"/>
          <w:szCs w:val="22"/>
        </w:rPr>
      </w:pPr>
      <w:r w:rsidRPr="003A7AA1">
        <w:rPr>
          <w:sz w:val="22"/>
          <w:szCs w:val="22"/>
        </w:rPr>
        <w:lastRenderedPageBreak/>
        <w:t>5.2.2 - O aumento decorrente de recomposição dos preços unitários em razão de desequilíbrio econômico-financeiro somente poderá ser dado se a sua ocorrência era imprevisível no momento da contratação, e se houver a efetiva comprovação do aumento pela empresa registrada (requerimento, planilha de custos e documentação de suporte).</w:t>
      </w:r>
    </w:p>
    <w:p w14:paraId="0E0B454E" w14:textId="77777777" w:rsidR="00DF0E1F" w:rsidRPr="003A7AA1" w:rsidRDefault="00DF0E1F" w:rsidP="00DF0E1F">
      <w:pPr>
        <w:ind w:hanging="2"/>
        <w:jc w:val="both"/>
        <w:rPr>
          <w:color w:val="000000" w:themeColor="text1"/>
          <w:sz w:val="22"/>
          <w:szCs w:val="22"/>
        </w:rPr>
      </w:pPr>
    </w:p>
    <w:p w14:paraId="616E81D9" w14:textId="77777777" w:rsidR="00DF0E1F" w:rsidRPr="003A7AA1" w:rsidRDefault="00DF0E1F" w:rsidP="00DF0E1F">
      <w:pPr>
        <w:ind w:hanging="2"/>
        <w:jc w:val="both"/>
        <w:rPr>
          <w:color w:val="000000" w:themeColor="text1"/>
          <w:sz w:val="22"/>
          <w:szCs w:val="22"/>
        </w:rPr>
      </w:pPr>
      <w:r w:rsidRPr="003A7AA1">
        <w:rPr>
          <w:color w:val="000000" w:themeColor="text1"/>
          <w:sz w:val="22"/>
          <w:szCs w:val="22"/>
        </w:rPr>
        <w:t xml:space="preserve">5.3 - Os objetos deverão ser entregues para a secretaria requisitante de forma parcelada, dentro do período de vigência da ata de registro de preços e serão solicitados através de emissão e envio da autorização de fornecimento. </w:t>
      </w:r>
    </w:p>
    <w:p w14:paraId="67784ABB" w14:textId="77777777" w:rsidR="00DF0E1F" w:rsidRPr="003A7AA1" w:rsidRDefault="00DF0E1F" w:rsidP="00DF0E1F">
      <w:pPr>
        <w:ind w:hanging="2"/>
        <w:jc w:val="both"/>
        <w:rPr>
          <w:color w:val="FF0000"/>
          <w:sz w:val="22"/>
          <w:szCs w:val="22"/>
        </w:rPr>
      </w:pPr>
    </w:p>
    <w:p w14:paraId="0CD7CD2A" w14:textId="77777777" w:rsidR="00DF0E1F" w:rsidRPr="00C36177" w:rsidRDefault="00DF0E1F" w:rsidP="00DF0E1F">
      <w:pPr>
        <w:ind w:hanging="2"/>
        <w:jc w:val="both"/>
        <w:rPr>
          <w:b/>
          <w:sz w:val="22"/>
          <w:szCs w:val="22"/>
        </w:rPr>
      </w:pPr>
      <w:r w:rsidRPr="00C36177">
        <w:rPr>
          <w:b/>
          <w:sz w:val="22"/>
          <w:szCs w:val="22"/>
        </w:rPr>
        <w:t>6. MODELO DE GESTÃO DA ATA DE REGISTRO DE PREÇOS</w:t>
      </w:r>
    </w:p>
    <w:p w14:paraId="4DE686F2" w14:textId="77777777" w:rsidR="00DF0E1F" w:rsidRPr="00C36177" w:rsidRDefault="00DF0E1F" w:rsidP="00DF0E1F">
      <w:pPr>
        <w:ind w:hanging="2"/>
        <w:jc w:val="both"/>
        <w:rPr>
          <w:sz w:val="22"/>
          <w:szCs w:val="22"/>
        </w:rPr>
      </w:pPr>
      <w:r w:rsidRPr="00C36177">
        <w:rPr>
          <w:sz w:val="22"/>
          <w:szCs w:val="22"/>
        </w:rPr>
        <w:t xml:space="preserve">6.1 - O prazo de validade da Ata de Registro de Preços será de 12 (doze) meses, podendo ser prorrogado </w:t>
      </w:r>
      <w:r w:rsidRPr="00C36177">
        <w:rPr>
          <w:bCs/>
          <w:sz w:val="22"/>
          <w:szCs w:val="22"/>
        </w:rPr>
        <w:t>por igual</w:t>
      </w:r>
      <w:r w:rsidRPr="00C36177">
        <w:rPr>
          <w:sz w:val="22"/>
          <w:szCs w:val="22"/>
        </w:rPr>
        <w:t xml:space="preserve"> período, desde que comprovado o preço vantajoso, nos termos do Art. 84 da Lei Federal nº 14.133/2021.</w:t>
      </w:r>
    </w:p>
    <w:p w14:paraId="1FD3BEB8" w14:textId="77777777" w:rsidR="00DF0E1F" w:rsidRPr="00C36177" w:rsidRDefault="00DF0E1F" w:rsidP="00DF0E1F">
      <w:pPr>
        <w:ind w:hanging="2"/>
        <w:jc w:val="both"/>
        <w:rPr>
          <w:sz w:val="22"/>
          <w:szCs w:val="22"/>
        </w:rPr>
      </w:pPr>
      <w:r w:rsidRPr="00C36177">
        <w:rPr>
          <w:sz w:val="22"/>
          <w:szCs w:val="22"/>
        </w:rPr>
        <w:t>6.2 -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948534A" w14:textId="77777777" w:rsidR="00DF0E1F" w:rsidRPr="00C36177" w:rsidRDefault="00DF0E1F" w:rsidP="00DF0E1F">
      <w:pPr>
        <w:ind w:hanging="2"/>
        <w:jc w:val="both"/>
      </w:pPr>
      <w:r w:rsidRPr="00C36177">
        <w:rPr>
          <w:sz w:val="22"/>
          <w:szCs w:val="22"/>
        </w:rPr>
        <w:t>6.2.1 - Ficam designados para acompanhamento e fiscalização da Ata de Registro de Preços os servidores nomeados pela Portaria nº 372/2023.</w:t>
      </w:r>
    </w:p>
    <w:p w14:paraId="06B00B70" w14:textId="77777777" w:rsidR="00DF0E1F" w:rsidRPr="003A7AA1" w:rsidRDefault="00DF0E1F" w:rsidP="00DF0E1F">
      <w:pPr>
        <w:ind w:hanging="2"/>
        <w:jc w:val="both"/>
        <w:rPr>
          <w:bCs/>
          <w:sz w:val="22"/>
          <w:szCs w:val="22"/>
        </w:rPr>
      </w:pPr>
    </w:p>
    <w:p w14:paraId="2AB37B17" w14:textId="77777777" w:rsidR="00DF0E1F" w:rsidRPr="00C36177" w:rsidRDefault="00DF0E1F" w:rsidP="00DF0E1F">
      <w:pPr>
        <w:ind w:hanging="2"/>
        <w:jc w:val="both"/>
        <w:rPr>
          <w:b/>
          <w:sz w:val="22"/>
          <w:szCs w:val="22"/>
        </w:rPr>
      </w:pPr>
      <w:r w:rsidRPr="00C36177">
        <w:rPr>
          <w:b/>
          <w:sz w:val="22"/>
          <w:szCs w:val="22"/>
        </w:rPr>
        <w:t>7. CRITÉRIOS DE MEDIÇÃO E PAGAMENTO</w:t>
      </w:r>
    </w:p>
    <w:p w14:paraId="4285EC0F" w14:textId="77777777" w:rsidR="00DF0E1F" w:rsidRPr="00C36177" w:rsidRDefault="00DF0E1F" w:rsidP="00DF0E1F">
      <w:pPr>
        <w:autoSpaceDE w:val="0"/>
        <w:autoSpaceDN w:val="0"/>
        <w:adjustRightInd w:val="0"/>
        <w:ind w:hanging="2"/>
        <w:jc w:val="both"/>
        <w:rPr>
          <w:sz w:val="22"/>
          <w:szCs w:val="22"/>
        </w:rPr>
      </w:pPr>
      <w:r w:rsidRPr="00C36177">
        <w:rPr>
          <w:sz w:val="22"/>
          <w:szCs w:val="22"/>
        </w:rPr>
        <w:t xml:space="preserve">7.1 </w:t>
      </w:r>
      <w:r>
        <w:rPr>
          <w:sz w:val="22"/>
          <w:szCs w:val="22"/>
        </w:rPr>
        <w:t>-</w:t>
      </w:r>
      <w:r w:rsidRPr="00C36177">
        <w:rPr>
          <w:sz w:val="22"/>
          <w:szCs w:val="22"/>
        </w:rPr>
        <w:t xml:space="preserve"> Na entrega dos objetos autorizados, a contratada deverá apresentar nota fiscal/fatura correspondente.</w:t>
      </w:r>
    </w:p>
    <w:p w14:paraId="26BDD8F6" w14:textId="77777777" w:rsidR="00DF0E1F" w:rsidRPr="00C36177" w:rsidRDefault="00DF0E1F" w:rsidP="00DF0E1F">
      <w:pPr>
        <w:autoSpaceDE w:val="0"/>
        <w:autoSpaceDN w:val="0"/>
        <w:adjustRightInd w:val="0"/>
        <w:ind w:hanging="2"/>
        <w:jc w:val="both"/>
        <w:rPr>
          <w:sz w:val="22"/>
          <w:szCs w:val="22"/>
        </w:rPr>
      </w:pPr>
      <w:r w:rsidRPr="00C36177">
        <w:rPr>
          <w:sz w:val="22"/>
          <w:szCs w:val="22"/>
        </w:rPr>
        <w:t>7.1.1 - A nota fiscal/fatura deverá ser apresentada ao responsável pelo recebimento e fiscalização, o qual terá o prazo máximo de 05 (cinco) dias úteis para atestar a perfeita entrega dos objetos e o cumprimento pela contratada, das obrigações assumidas.</w:t>
      </w:r>
    </w:p>
    <w:p w14:paraId="5C392337" w14:textId="77777777" w:rsidR="00DF0E1F" w:rsidRPr="00C36177" w:rsidRDefault="00DF0E1F" w:rsidP="00DF0E1F">
      <w:pPr>
        <w:autoSpaceDE w:val="0"/>
        <w:autoSpaceDN w:val="0"/>
        <w:adjustRightInd w:val="0"/>
        <w:ind w:hanging="2"/>
        <w:jc w:val="both"/>
        <w:rPr>
          <w:sz w:val="22"/>
          <w:szCs w:val="22"/>
        </w:rPr>
      </w:pPr>
      <w:r w:rsidRPr="00C36177">
        <w:rPr>
          <w:sz w:val="22"/>
          <w:szCs w:val="22"/>
        </w:rPr>
        <w:t xml:space="preserve">7.1.2 - Somente será encaminhada a nota fiscal/fatura para pagamento após a conferência e o recebimento definitivo dos objetos entregues. </w:t>
      </w:r>
    </w:p>
    <w:p w14:paraId="1708EA9F" w14:textId="77777777" w:rsidR="00DF0E1F" w:rsidRPr="00C36177" w:rsidRDefault="00DF0E1F" w:rsidP="00DF0E1F">
      <w:pPr>
        <w:autoSpaceDE w:val="0"/>
        <w:autoSpaceDN w:val="0"/>
        <w:adjustRightInd w:val="0"/>
        <w:ind w:hanging="2"/>
        <w:jc w:val="both"/>
        <w:rPr>
          <w:sz w:val="22"/>
          <w:szCs w:val="22"/>
        </w:rPr>
      </w:pPr>
      <w:r w:rsidRPr="00C36177">
        <w:rPr>
          <w:sz w:val="22"/>
          <w:szCs w:val="22"/>
        </w:rPr>
        <w:t>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4C1D8FFB" w14:textId="77777777" w:rsidR="00DF0E1F" w:rsidRPr="00C36177" w:rsidRDefault="00DF0E1F" w:rsidP="00DF0E1F">
      <w:pPr>
        <w:autoSpaceDE w:val="0"/>
        <w:autoSpaceDN w:val="0"/>
        <w:adjustRightInd w:val="0"/>
        <w:ind w:hanging="2"/>
        <w:jc w:val="both"/>
        <w:rPr>
          <w:sz w:val="22"/>
          <w:szCs w:val="22"/>
        </w:rPr>
      </w:pPr>
      <w:r w:rsidRPr="00C36177">
        <w:rPr>
          <w:sz w:val="22"/>
          <w:szCs w:val="22"/>
        </w:rPr>
        <w:t>7.2 - O pagamento será efetuado no prazo de até 30 (trinta) dias a contar do recebimento da nota fiscal/fatura.</w:t>
      </w:r>
    </w:p>
    <w:p w14:paraId="25296F32" w14:textId="77777777" w:rsidR="00DF0E1F" w:rsidRPr="00C36177" w:rsidRDefault="00DF0E1F" w:rsidP="00DF0E1F">
      <w:pPr>
        <w:autoSpaceDE w:val="0"/>
        <w:autoSpaceDN w:val="0"/>
        <w:adjustRightInd w:val="0"/>
        <w:ind w:hanging="2"/>
        <w:jc w:val="both"/>
        <w:rPr>
          <w:sz w:val="22"/>
          <w:szCs w:val="22"/>
        </w:rPr>
      </w:pPr>
      <w:r w:rsidRPr="00C36177">
        <w:rPr>
          <w:sz w:val="22"/>
          <w:szCs w:val="22"/>
        </w:rPr>
        <w:t>7.3 - O pagamento será creditado em nome da contratada, mediante ordem bancária em conta corrente por ela indicada.</w:t>
      </w:r>
    </w:p>
    <w:p w14:paraId="419B90EE" w14:textId="77777777" w:rsidR="00DF0E1F" w:rsidRPr="00C36177" w:rsidRDefault="00DF0E1F" w:rsidP="00DF0E1F">
      <w:pPr>
        <w:ind w:hanging="2"/>
        <w:jc w:val="both"/>
        <w:rPr>
          <w:sz w:val="22"/>
          <w:szCs w:val="22"/>
        </w:rPr>
      </w:pPr>
      <w:r w:rsidRPr="00C36177">
        <w:rPr>
          <w:sz w:val="22"/>
          <w:szCs w:val="22"/>
        </w:rPr>
        <w:t>7.4 - O pagamento a ser efetuado estará sujeito às retenções tributárias legais de acordo com a legislação e normais pertinentes.</w:t>
      </w:r>
    </w:p>
    <w:p w14:paraId="0813C40B" w14:textId="77777777" w:rsidR="00DF0E1F" w:rsidRPr="00C36177" w:rsidRDefault="00DF0E1F" w:rsidP="00DF0E1F">
      <w:pPr>
        <w:ind w:hanging="2"/>
        <w:jc w:val="both"/>
        <w:rPr>
          <w:sz w:val="22"/>
          <w:szCs w:val="22"/>
        </w:rPr>
      </w:pPr>
      <w:r w:rsidRPr="00C36177">
        <w:rPr>
          <w:sz w:val="22"/>
          <w:szCs w:val="22"/>
        </w:rPr>
        <w:t>7.5 - Não será efetuado qualquer pagamento a contratada enquanto houver pendência de liquidação da obrigação financeira em virtude de aplicação de penalidade ou inadimplência contratual.</w:t>
      </w:r>
    </w:p>
    <w:p w14:paraId="79549BB4" w14:textId="77777777" w:rsidR="00DF0E1F" w:rsidRPr="00C36177" w:rsidRDefault="00DF0E1F" w:rsidP="00DF0E1F">
      <w:pPr>
        <w:ind w:hanging="2"/>
        <w:jc w:val="both"/>
        <w:rPr>
          <w:sz w:val="22"/>
          <w:szCs w:val="22"/>
        </w:rPr>
      </w:pPr>
      <w:r w:rsidRPr="00C36177">
        <w:rPr>
          <w:sz w:val="22"/>
          <w:szCs w:val="22"/>
        </w:rPr>
        <w:t xml:space="preserve">7.6 </w:t>
      </w:r>
      <w:r>
        <w:rPr>
          <w:sz w:val="22"/>
          <w:szCs w:val="22"/>
        </w:rPr>
        <w:t>-</w:t>
      </w:r>
      <w:r w:rsidRPr="00C36177">
        <w:rPr>
          <w:sz w:val="22"/>
          <w:szCs w:val="22"/>
        </w:rPr>
        <w:t xml:space="preserve"> Não haverá, em hipótese alguma, pagamento antecipado.</w:t>
      </w:r>
    </w:p>
    <w:p w14:paraId="3DE6540F" w14:textId="77777777" w:rsidR="00DF0E1F" w:rsidRPr="003A7AA1" w:rsidRDefault="00DF0E1F" w:rsidP="00DF0E1F">
      <w:pPr>
        <w:ind w:hanging="2"/>
        <w:jc w:val="both"/>
        <w:rPr>
          <w:color w:val="FF0000"/>
          <w:sz w:val="22"/>
          <w:szCs w:val="22"/>
        </w:rPr>
      </w:pPr>
    </w:p>
    <w:p w14:paraId="48338D1B" w14:textId="77777777" w:rsidR="00DF0E1F" w:rsidRPr="00C36177" w:rsidRDefault="00DF0E1F" w:rsidP="00DF0E1F">
      <w:pPr>
        <w:ind w:hanging="2"/>
        <w:jc w:val="both"/>
        <w:rPr>
          <w:b/>
          <w:sz w:val="22"/>
          <w:szCs w:val="22"/>
        </w:rPr>
      </w:pPr>
      <w:r w:rsidRPr="00C36177">
        <w:rPr>
          <w:b/>
          <w:sz w:val="22"/>
          <w:szCs w:val="22"/>
        </w:rPr>
        <w:t>8. CRITÉRIOS PARA SELEÇÃO DO FORNECEDOR</w:t>
      </w:r>
    </w:p>
    <w:p w14:paraId="7CB90D7C" w14:textId="77777777" w:rsidR="00DF0E1F" w:rsidRPr="00C36177" w:rsidRDefault="00DF0E1F" w:rsidP="00DF0E1F">
      <w:pPr>
        <w:pStyle w:val="TextosemFormatao2"/>
        <w:ind w:hanging="2"/>
        <w:rPr>
          <w:rFonts w:ascii="Times New Roman" w:hAnsi="Times New Roman" w:cs="Times New Roman"/>
          <w:bCs/>
          <w:sz w:val="22"/>
          <w:szCs w:val="22"/>
        </w:rPr>
      </w:pPr>
      <w:r w:rsidRPr="00C36177">
        <w:rPr>
          <w:rFonts w:ascii="Times New Roman" w:hAnsi="Times New Roman" w:cs="Times New Roman"/>
          <w:sz w:val="22"/>
          <w:szCs w:val="22"/>
        </w:rPr>
        <w:t xml:space="preserve">8.1 - O fornecedor será selecionado por meio da realização de procedimento licitatório na modalidade de Pregão Eletrônico, com fundamento no </w:t>
      </w:r>
      <w:r w:rsidRPr="00C36177">
        <w:rPr>
          <w:rFonts w:ascii="Times New Roman" w:hAnsi="Times New Roman" w:cs="Times New Roman"/>
          <w:bCs/>
          <w:sz w:val="22"/>
          <w:szCs w:val="22"/>
        </w:rPr>
        <w:t>Art. 28, inciso I da Lei Federal nº 14.133/2021.</w:t>
      </w:r>
    </w:p>
    <w:p w14:paraId="62475597" w14:textId="77777777" w:rsidR="00DF0E1F" w:rsidRPr="00C36177" w:rsidRDefault="00DF0E1F" w:rsidP="00DF0E1F">
      <w:pPr>
        <w:ind w:hanging="2"/>
        <w:jc w:val="both"/>
        <w:rPr>
          <w:sz w:val="22"/>
          <w:szCs w:val="22"/>
        </w:rPr>
      </w:pPr>
      <w:r w:rsidRPr="00C36177">
        <w:rPr>
          <w:sz w:val="22"/>
          <w:szCs w:val="22"/>
        </w:rPr>
        <w:t xml:space="preserve">8.2 - O licitante vencedor deverá apresentar habilitação jurídica, técnica, fiscal, social, trabalhista e econômica financeira conforme detalhado no edital.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65AB7252" w14:textId="77777777" w:rsidR="00DF0E1F" w:rsidRPr="00C36177" w:rsidRDefault="00DF0E1F" w:rsidP="00DF0E1F">
      <w:pPr>
        <w:ind w:hanging="2"/>
        <w:jc w:val="both"/>
        <w:rPr>
          <w:sz w:val="22"/>
          <w:szCs w:val="22"/>
        </w:rPr>
      </w:pPr>
    </w:p>
    <w:p w14:paraId="7D4DA647" w14:textId="77777777" w:rsidR="00DF0E1F" w:rsidRPr="00F61E4A" w:rsidRDefault="00DF0E1F" w:rsidP="00DF0E1F">
      <w:pPr>
        <w:ind w:hanging="2"/>
        <w:jc w:val="both"/>
        <w:rPr>
          <w:b/>
          <w:sz w:val="22"/>
          <w:szCs w:val="22"/>
        </w:rPr>
      </w:pPr>
      <w:r w:rsidRPr="00F61E4A">
        <w:rPr>
          <w:b/>
          <w:sz w:val="22"/>
          <w:szCs w:val="22"/>
        </w:rPr>
        <w:t>9</w:t>
      </w:r>
      <w:r>
        <w:rPr>
          <w:b/>
          <w:sz w:val="22"/>
          <w:szCs w:val="22"/>
        </w:rPr>
        <w:t>.</w:t>
      </w:r>
      <w:r w:rsidRPr="00F61E4A">
        <w:rPr>
          <w:b/>
          <w:sz w:val="22"/>
          <w:szCs w:val="22"/>
        </w:rPr>
        <w:t xml:space="preserve"> VALOR TOTAL ESTIMADO DA CONTRATAÇÃO</w:t>
      </w:r>
    </w:p>
    <w:p w14:paraId="26F0E09D" w14:textId="77777777" w:rsidR="00DF0E1F" w:rsidRPr="00275B98" w:rsidRDefault="00DF0E1F" w:rsidP="00DF0E1F">
      <w:pPr>
        <w:ind w:hanging="2"/>
        <w:jc w:val="both"/>
        <w:rPr>
          <w:sz w:val="22"/>
          <w:szCs w:val="22"/>
        </w:rPr>
      </w:pPr>
      <w:r w:rsidRPr="00275B98">
        <w:rPr>
          <w:sz w:val="22"/>
          <w:szCs w:val="22"/>
        </w:rPr>
        <w:t>9.1 - Com base nos levantamentos de preços efetuados, o valor total estimado da presente contratação é de R$ 68.445,00 (Sessenta e oito mil, quatrocentos e quarenta e cinco reais).</w:t>
      </w:r>
    </w:p>
    <w:p w14:paraId="01E5B364" w14:textId="77777777" w:rsidR="00DF0E1F" w:rsidRPr="00F61E4A" w:rsidRDefault="00DF0E1F" w:rsidP="00DF0E1F">
      <w:pPr>
        <w:ind w:hanging="2"/>
        <w:jc w:val="both"/>
        <w:rPr>
          <w:bCs/>
          <w:sz w:val="22"/>
          <w:szCs w:val="22"/>
        </w:rPr>
      </w:pPr>
      <w:r w:rsidRPr="00F61E4A">
        <w:rPr>
          <w:bCs/>
          <w:sz w:val="22"/>
          <w:szCs w:val="22"/>
        </w:rPr>
        <w:t xml:space="preserve">9.2 - </w:t>
      </w:r>
      <w:r w:rsidRPr="00F61E4A">
        <w:rPr>
          <w:sz w:val="22"/>
          <w:szCs w:val="22"/>
        </w:rPr>
        <w:t xml:space="preserve">Os valores prévios da contratação foram obtidos pelo cálculo da mediana dos valores colhidos em processos licitatórios realizados por outros entes públicos, em sítios eletrônicos especializados e também, de </w:t>
      </w:r>
      <w:r w:rsidRPr="00F61E4A">
        <w:rPr>
          <w:sz w:val="22"/>
          <w:szCs w:val="22"/>
        </w:rPr>
        <w:lastRenderedPageBreak/>
        <w:t>forma combinada com fornecedores privados, nos moldes do Inciso II da IN SEGES 065/2021, Art. 14 do Decreto Municipal nº 43/2023 e Art. 23 da Lei Federal nº 14.133/2021, conforme demonstrado no mapa de preços em anexo.</w:t>
      </w:r>
    </w:p>
    <w:p w14:paraId="641FBA53" w14:textId="77777777" w:rsidR="00DF0E1F" w:rsidRPr="00F61E4A" w:rsidRDefault="00DF0E1F" w:rsidP="00DF0E1F">
      <w:pPr>
        <w:ind w:right="-2" w:hanging="2"/>
        <w:jc w:val="both"/>
        <w:rPr>
          <w:color w:val="FF0000"/>
          <w:sz w:val="22"/>
          <w:szCs w:val="22"/>
        </w:rPr>
      </w:pPr>
    </w:p>
    <w:p w14:paraId="303BE86F" w14:textId="77777777" w:rsidR="00DF0E1F" w:rsidRPr="00C36177" w:rsidRDefault="00DF0E1F" w:rsidP="00DF0E1F">
      <w:pPr>
        <w:ind w:hanging="2"/>
        <w:jc w:val="both"/>
        <w:rPr>
          <w:b/>
          <w:sz w:val="22"/>
          <w:szCs w:val="22"/>
        </w:rPr>
      </w:pPr>
      <w:r w:rsidRPr="00C36177">
        <w:rPr>
          <w:b/>
          <w:sz w:val="22"/>
          <w:szCs w:val="22"/>
        </w:rPr>
        <w:t>10. ADEQUAÇÃO ORÇAMENTÁRIA</w:t>
      </w:r>
    </w:p>
    <w:p w14:paraId="0550B27C" w14:textId="77777777" w:rsidR="00DF0E1F" w:rsidRPr="00C36177" w:rsidRDefault="00DF0E1F" w:rsidP="00DF0E1F">
      <w:pPr>
        <w:ind w:hanging="2"/>
        <w:jc w:val="both"/>
        <w:rPr>
          <w:sz w:val="22"/>
          <w:szCs w:val="22"/>
        </w:rPr>
      </w:pPr>
      <w:r w:rsidRPr="00C36177">
        <w:rPr>
          <w:sz w:val="22"/>
          <w:szCs w:val="22"/>
        </w:rPr>
        <w:t>10.1 -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03DBEF74" w14:textId="77777777" w:rsidR="00DF0E1F" w:rsidRPr="003A7AA1" w:rsidRDefault="00DF0E1F" w:rsidP="00DF0E1F">
      <w:pPr>
        <w:ind w:hanging="2"/>
        <w:jc w:val="both"/>
        <w:rPr>
          <w:bCs/>
          <w:sz w:val="22"/>
          <w:szCs w:val="22"/>
        </w:rPr>
      </w:pPr>
    </w:p>
    <w:p w14:paraId="277DF5A8" w14:textId="77777777" w:rsidR="00DF0E1F" w:rsidRPr="003A7AA1" w:rsidRDefault="00DF0E1F" w:rsidP="00DF0E1F">
      <w:pPr>
        <w:ind w:hanging="2"/>
        <w:rPr>
          <w:b/>
          <w:sz w:val="22"/>
          <w:szCs w:val="22"/>
        </w:rPr>
      </w:pPr>
      <w:r w:rsidRPr="003A7AA1">
        <w:rPr>
          <w:b/>
          <w:sz w:val="22"/>
          <w:szCs w:val="22"/>
        </w:rPr>
        <w:t>11</w:t>
      </w:r>
      <w:r>
        <w:rPr>
          <w:b/>
          <w:sz w:val="22"/>
          <w:szCs w:val="22"/>
        </w:rPr>
        <w:t>.</w:t>
      </w:r>
      <w:r w:rsidRPr="003A7AA1">
        <w:rPr>
          <w:b/>
          <w:sz w:val="22"/>
          <w:szCs w:val="22"/>
        </w:rPr>
        <w:t xml:space="preserve"> CONDIÇÕES DE FORNECIMENTO E RECEBIMENTO </w:t>
      </w:r>
    </w:p>
    <w:p w14:paraId="2645F092" w14:textId="77777777" w:rsidR="00DF0E1F" w:rsidRPr="00DF0E1F" w:rsidRDefault="00DF0E1F" w:rsidP="00DF0E1F">
      <w:pPr>
        <w:ind w:right="-1" w:hanging="2"/>
        <w:jc w:val="both"/>
        <w:rPr>
          <w:rFonts w:ascii="Times New Roman" w:hAnsi="Times New Roman" w:cs="Times New Roman"/>
          <w:sz w:val="22"/>
          <w:szCs w:val="22"/>
        </w:rPr>
      </w:pPr>
      <w:r>
        <w:rPr>
          <w:sz w:val="22"/>
          <w:szCs w:val="22"/>
          <w:highlight w:val="white"/>
        </w:rPr>
        <w:t>11</w:t>
      </w:r>
      <w:r w:rsidRPr="00DF0E1F">
        <w:rPr>
          <w:rFonts w:ascii="Times New Roman" w:hAnsi="Times New Roman" w:cs="Times New Roman"/>
          <w:sz w:val="22"/>
          <w:szCs w:val="22"/>
          <w:highlight w:val="white"/>
        </w:rPr>
        <w:t xml:space="preserve">.1 - Após o encaminhamento e o recebimento por parte da empresa fornecedora da autorização de fornecimento, os produtos e/ou serviços relacionados na mesma deverão ser entregues no </w:t>
      </w:r>
      <w:r w:rsidRPr="00DF0E1F">
        <w:rPr>
          <w:rFonts w:ascii="Times New Roman" w:hAnsi="Times New Roman" w:cs="Times New Roman"/>
          <w:sz w:val="22"/>
          <w:szCs w:val="22"/>
          <w:highlight w:val="white"/>
          <w:u w:val="single"/>
        </w:rPr>
        <w:t>prazo máximo</w:t>
      </w:r>
      <w:r w:rsidRPr="00DF0E1F">
        <w:rPr>
          <w:rFonts w:ascii="Times New Roman" w:hAnsi="Times New Roman" w:cs="Times New Roman"/>
          <w:sz w:val="22"/>
          <w:szCs w:val="22"/>
          <w:highlight w:val="white"/>
        </w:rPr>
        <w:t xml:space="preserve"> de </w:t>
      </w:r>
      <w:r w:rsidRPr="00DF0E1F">
        <w:rPr>
          <w:rFonts w:ascii="Times New Roman" w:hAnsi="Times New Roman" w:cs="Times New Roman"/>
          <w:b/>
          <w:sz w:val="22"/>
          <w:szCs w:val="22"/>
          <w:highlight w:val="white"/>
        </w:rPr>
        <w:t xml:space="preserve">até 15 (quinze) dias, </w:t>
      </w:r>
      <w:r w:rsidRPr="00DF0E1F">
        <w:rPr>
          <w:rFonts w:ascii="Times New Roman" w:hAnsi="Times New Roman" w:cs="Times New Roman"/>
          <w:sz w:val="22"/>
          <w:szCs w:val="22"/>
          <w:highlight w:val="white"/>
        </w:rPr>
        <w:t>nos locais indicados na mesma e em horário de expediente.</w:t>
      </w:r>
    </w:p>
    <w:p w14:paraId="642ACFE7" w14:textId="77777777" w:rsidR="00DF0E1F" w:rsidRPr="00DF0E1F" w:rsidRDefault="00DF0E1F" w:rsidP="00DF0E1F">
      <w:pPr>
        <w:ind w:right="-1" w:hanging="2"/>
        <w:jc w:val="both"/>
        <w:rPr>
          <w:rFonts w:ascii="Times New Roman" w:hAnsi="Times New Roman" w:cs="Times New Roman"/>
          <w:sz w:val="22"/>
          <w:szCs w:val="22"/>
          <w:highlight w:val="white"/>
        </w:rPr>
      </w:pPr>
      <w:r>
        <w:rPr>
          <w:sz w:val="22"/>
          <w:szCs w:val="22"/>
          <w:highlight w:val="white"/>
        </w:rPr>
        <w:t>11</w:t>
      </w:r>
      <w:r w:rsidRPr="00DF0E1F">
        <w:rPr>
          <w:rFonts w:ascii="Times New Roman" w:hAnsi="Times New Roman" w:cs="Times New Roman"/>
          <w:sz w:val="22"/>
          <w:szCs w:val="22"/>
          <w:highlight w:val="white"/>
        </w:rPr>
        <w:t>.2 - Fica aqui estabelecido que os produtos e/ou serviços serão recebidos:</w:t>
      </w:r>
    </w:p>
    <w:p w14:paraId="5976B9F7" w14:textId="77777777" w:rsidR="00DF0E1F" w:rsidRPr="00436368" w:rsidRDefault="00DF0E1F" w:rsidP="00DF0E1F">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3AC92BE5" w14:textId="77777777" w:rsidR="00DF0E1F" w:rsidRPr="00436368" w:rsidRDefault="00DF0E1F" w:rsidP="00DF0E1F">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52A5D0FF" w14:textId="77777777" w:rsidR="00DF0E1F" w:rsidRPr="00436368" w:rsidRDefault="00DF0E1F" w:rsidP="00DF0E1F">
      <w:pPr>
        <w:pBdr>
          <w:top w:val="nil"/>
          <w:left w:val="nil"/>
          <w:bottom w:val="nil"/>
          <w:right w:val="nil"/>
          <w:between w:val="nil"/>
        </w:pBdr>
        <w:ind w:hanging="2"/>
        <w:jc w:val="both"/>
        <w:rPr>
          <w:rFonts w:ascii="Times New Roman" w:hAnsi="Times New Roman" w:cs="Times New Roman"/>
          <w:color w:val="000000"/>
          <w:sz w:val="22"/>
          <w:szCs w:val="22"/>
        </w:rPr>
      </w:pPr>
      <w:r>
        <w:rPr>
          <w:color w:val="000000"/>
          <w:sz w:val="22"/>
          <w:szCs w:val="22"/>
        </w:rPr>
        <w:t>11</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3E4FBA8D" w14:textId="77777777" w:rsidR="00DF0E1F" w:rsidRPr="00436368" w:rsidRDefault="00DF0E1F" w:rsidP="00DF0E1F">
      <w:pPr>
        <w:pBdr>
          <w:top w:val="nil"/>
          <w:left w:val="nil"/>
          <w:bottom w:val="nil"/>
          <w:right w:val="nil"/>
          <w:between w:val="nil"/>
        </w:pBdr>
        <w:ind w:hanging="2"/>
        <w:jc w:val="both"/>
        <w:rPr>
          <w:rFonts w:ascii="Times New Roman" w:hAnsi="Times New Roman" w:cs="Times New Roman"/>
          <w:color w:val="000000"/>
          <w:sz w:val="22"/>
          <w:szCs w:val="22"/>
        </w:rPr>
      </w:pPr>
      <w:r>
        <w:rPr>
          <w:color w:val="000000"/>
          <w:sz w:val="22"/>
          <w:szCs w:val="22"/>
        </w:rPr>
        <w:t>11</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w:t>
      </w:r>
      <w:r>
        <w:rPr>
          <w:color w:val="000000"/>
          <w:sz w:val="22"/>
          <w:szCs w:val="22"/>
        </w:rPr>
        <w:t>-</w:t>
      </w:r>
      <w:r w:rsidRPr="00436368">
        <w:rPr>
          <w:rFonts w:ascii="Times New Roman" w:hAnsi="Times New Roman" w:cs="Times New Roman"/>
          <w:color w:val="000000"/>
          <w:sz w:val="22"/>
          <w:szCs w:val="22"/>
        </w:rPr>
        <w:t xml:space="preserve">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13B48CFD" w14:textId="77777777" w:rsidR="00DF0E1F" w:rsidRPr="00436368" w:rsidRDefault="00DF0E1F" w:rsidP="00DF0E1F">
      <w:pPr>
        <w:pBdr>
          <w:top w:val="nil"/>
          <w:left w:val="nil"/>
          <w:bottom w:val="nil"/>
          <w:right w:val="nil"/>
          <w:between w:val="nil"/>
        </w:pBdr>
        <w:ind w:hanging="2"/>
        <w:jc w:val="both"/>
        <w:rPr>
          <w:rFonts w:ascii="Times New Roman" w:hAnsi="Times New Roman" w:cs="Times New Roman"/>
          <w:color w:val="000000"/>
          <w:sz w:val="22"/>
          <w:szCs w:val="22"/>
        </w:rPr>
      </w:pPr>
      <w:r>
        <w:rPr>
          <w:color w:val="000000"/>
          <w:sz w:val="22"/>
          <w:szCs w:val="22"/>
        </w:rPr>
        <w:t>11</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p w14:paraId="03B52FA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48CD6" w14:textId="469196D4"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lastRenderedPageBreak/>
        <w:t>ANEXO II</w:t>
      </w:r>
    </w:p>
    <w:p w14:paraId="785BE28D" w14:textId="19B22B9D"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PROCESSO ADMINISTRATIVO Nº </w:t>
      </w:r>
      <w:r w:rsidR="007F5322">
        <w:rPr>
          <w:rFonts w:ascii="Times New Roman" w:eastAsia="Times New Roman" w:hAnsi="Times New Roman" w:cs="Times New Roman"/>
          <w:b/>
          <w:bCs/>
          <w:kern w:val="0"/>
          <w:lang w:eastAsia="pt-BR" w:bidi="ar-SA"/>
        </w:rPr>
        <w:t>129/2023</w:t>
      </w:r>
    </w:p>
    <w:p w14:paraId="780F4251" w14:textId="24995BFA"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PREGÃO ELETRÔNICO Nº </w:t>
      </w:r>
      <w:r w:rsidR="007F5322">
        <w:rPr>
          <w:rFonts w:ascii="Times New Roman" w:eastAsia="Times New Roman" w:hAnsi="Times New Roman" w:cs="Times New Roman"/>
          <w:b/>
          <w:bCs/>
          <w:kern w:val="0"/>
          <w:lang w:eastAsia="pt-BR" w:bidi="ar-SA"/>
        </w:rPr>
        <w:t>129/2023</w:t>
      </w:r>
    </w:p>
    <w:p w14:paraId="7C700A71" w14:textId="77777777" w:rsidR="002856BD" w:rsidRPr="009833A5" w:rsidRDefault="002856BD" w:rsidP="002856BD">
      <w:pPr>
        <w:rPr>
          <w:rFonts w:ascii="Times New Roman" w:hAnsi="Times New Roman" w:cs="Times New Roman"/>
          <w:sz w:val="22"/>
          <w:szCs w:val="22"/>
        </w:rPr>
      </w:pPr>
    </w:p>
    <w:p w14:paraId="714D9C57"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PROPOSTA DE PREÇOS</w:t>
      </w:r>
      <w:r>
        <w:rPr>
          <w:rFonts w:ascii="Times New Roman" w:eastAsia="Times New Roman" w:hAnsi="Times New Roman" w:cs="Times New Roman"/>
          <w:b/>
          <w:bCs/>
          <w:kern w:val="0"/>
          <w:lang w:eastAsia="pt-BR" w:bidi="ar-SA"/>
        </w:rPr>
        <w:t xml:space="preserve"> FINAL (Vencedor)</w:t>
      </w:r>
    </w:p>
    <w:p w14:paraId="4973A938"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9833A5" w14:paraId="7D48489E" w14:textId="77777777" w:rsidTr="00E73950">
        <w:tc>
          <w:tcPr>
            <w:tcW w:w="9781" w:type="dxa"/>
            <w:gridSpan w:val="2"/>
          </w:tcPr>
          <w:p w14:paraId="412681A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Razão Social: </w:t>
            </w:r>
          </w:p>
        </w:tc>
      </w:tr>
      <w:tr w:rsidR="002856BD" w:rsidRPr="009833A5" w14:paraId="58C30CA9" w14:textId="77777777" w:rsidTr="00E73950">
        <w:tc>
          <w:tcPr>
            <w:tcW w:w="9781" w:type="dxa"/>
            <w:gridSpan w:val="2"/>
          </w:tcPr>
          <w:p w14:paraId="5916BFA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CNPJ: </w:t>
            </w:r>
          </w:p>
        </w:tc>
      </w:tr>
      <w:tr w:rsidR="002856BD" w:rsidRPr="009833A5" w14:paraId="6CABC8B6" w14:textId="77777777" w:rsidTr="00E73950">
        <w:tc>
          <w:tcPr>
            <w:tcW w:w="4852" w:type="dxa"/>
          </w:tcPr>
          <w:p w14:paraId="4DC98290"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Endereço:</w:t>
            </w:r>
          </w:p>
        </w:tc>
        <w:tc>
          <w:tcPr>
            <w:tcW w:w="4929" w:type="dxa"/>
          </w:tcPr>
          <w:p w14:paraId="46A2BFF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Bairro:</w:t>
            </w:r>
          </w:p>
        </w:tc>
      </w:tr>
      <w:tr w:rsidR="002856BD" w:rsidRPr="009833A5" w14:paraId="38F5AEC0" w14:textId="77777777" w:rsidTr="00E73950">
        <w:tc>
          <w:tcPr>
            <w:tcW w:w="4852" w:type="dxa"/>
          </w:tcPr>
          <w:p w14:paraId="153FE7B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Cidade:</w:t>
            </w:r>
          </w:p>
        </w:tc>
        <w:tc>
          <w:tcPr>
            <w:tcW w:w="4929" w:type="dxa"/>
          </w:tcPr>
          <w:p w14:paraId="4FA99CEA"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Estado:</w:t>
            </w:r>
          </w:p>
        </w:tc>
      </w:tr>
      <w:tr w:rsidR="002856BD" w:rsidRPr="009833A5" w14:paraId="11AB2561" w14:textId="77777777" w:rsidTr="00E73950">
        <w:tc>
          <w:tcPr>
            <w:tcW w:w="9781" w:type="dxa"/>
            <w:gridSpan w:val="2"/>
          </w:tcPr>
          <w:p w14:paraId="443DCB40"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CEP: </w:t>
            </w:r>
          </w:p>
        </w:tc>
      </w:tr>
      <w:tr w:rsidR="002856BD" w:rsidRPr="009833A5" w14:paraId="52922391" w14:textId="77777777" w:rsidTr="00E73950">
        <w:tc>
          <w:tcPr>
            <w:tcW w:w="9781" w:type="dxa"/>
            <w:gridSpan w:val="2"/>
          </w:tcPr>
          <w:p w14:paraId="6DC5A68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Telefone: </w:t>
            </w:r>
          </w:p>
        </w:tc>
      </w:tr>
      <w:tr w:rsidR="002856BD" w:rsidRPr="009833A5" w14:paraId="6FFD4473" w14:textId="77777777" w:rsidTr="00E73950">
        <w:tc>
          <w:tcPr>
            <w:tcW w:w="9781" w:type="dxa"/>
            <w:gridSpan w:val="2"/>
          </w:tcPr>
          <w:p w14:paraId="4B6B573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E-mail: </w:t>
            </w:r>
          </w:p>
        </w:tc>
      </w:tr>
    </w:tbl>
    <w:p w14:paraId="6237D275" w14:textId="77777777" w:rsidR="002856BD" w:rsidRDefault="002856BD" w:rsidP="002856BD">
      <w:pPr>
        <w:widowControl/>
        <w:ind w:hanging="2"/>
        <w:jc w:val="both"/>
        <w:rPr>
          <w:rFonts w:ascii="Times New Roman" w:eastAsia="Times New Roman" w:hAnsi="Times New Roman" w:cs="Times New Roman"/>
          <w:sz w:val="22"/>
          <w:szCs w:val="22"/>
        </w:rPr>
      </w:pPr>
    </w:p>
    <w:tbl>
      <w:tblPr>
        <w:tblW w:w="9777" w:type="dxa"/>
        <w:tblCellMar>
          <w:left w:w="70" w:type="dxa"/>
          <w:right w:w="70" w:type="dxa"/>
        </w:tblCellMar>
        <w:tblLook w:val="04A0" w:firstRow="1" w:lastRow="0" w:firstColumn="1" w:lastColumn="0" w:noHBand="0" w:noVBand="1"/>
      </w:tblPr>
      <w:tblGrid>
        <w:gridCol w:w="760"/>
        <w:gridCol w:w="760"/>
        <w:gridCol w:w="760"/>
        <w:gridCol w:w="4803"/>
        <w:gridCol w:w="1418"/>
        <w:gridCol w:w="1276"/>
      </w:tblGrid>
      <w:tr w:rsidR="00DF0E1F" w:rsidRPr="00275B98" w14:paraId="5C4AE5D2" w14:textId="77777777" w:rsidTr="00D661E5">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7BCEB808"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Item</w:t>
            </w:r>
          </w:p>
        </w:tc>
        <w:tc>
          <w:tcPr>
            <w:tcW w:w="760" w:type="dxa"/>
            <w:tcBorders>
              <w:top w:val="single" w:sz="4" w:space="0" w:color="auto"/>
              <w:left w:val="nil"/>
              <w:bottom w:val="single" w:sz="4" w:space="0" w:color="auto"/>
              <w:right w:val="single" w:sz="4" w:space="0" w:color="auto"/>
            </w:tcBorders>
            <w:shd w:val="clear" w:color="auto" w:fill="auto"/>
            <w:noWrap/>
            <w:hideMark/>
          </w:tcPr>
          <w:p w14:paraId="4476FC46"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Qtd</w:t>
            </w:r>
          </w:p>
        </w:tc>
        <w:tc>
          <w:tcPr>
            <w:tcW w:w="760" w:type="dxa"/>
            <w:tcBorders>
              <w:top w:val="single" w:sz="4" w:space="0" w:color="auto"/>
              <w:left w:val="nil"/>
              <w:bottom w:val="single" w:sz="4" w:space="0" w:color="auto"/>
              <w:right w:val="single" w:sz="4" w:space="0" w:color="auto"/>
            </w:tcBorders>
            <w:shd w:val="clear" w:color="auto" w:fill="auto"/>
            <w:noWrap/>
            <w:hideMark/>
          </w:tcPr>
          <w:p w14:paraId="23B8DC87"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Und</w:t>
            </w:r>
          </w:p>
        </w:tc>
        <w:tc>
          <w:tcPr>
            <w:tcW w:w="4803" w:type="dxa"/>
            <w:tcBorders>
              <w:top w:val="single" w:sz="4" w:space="0" w:color="auto"/>
              <w:left w:val="nil"/>
              <w:bottom w:val="single" w:sz="4" w:space="0" w:color="auto"/>
              <w:right w:val="single" w:sz="4" w:space="0" w:color="auto"/>
            </w:tcBorders>
            <w:shd w:val="clear" w:color="auto" w:fill="auto"/>
            <w:noWrap/>
            <w:hideMark/>
          </w:tcPr>
          <w:p w14:paraId="05F0EB62"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Descrição do Objeto</w:t>
            </w:r>
          </w:p>
        </w:tc>
        <w:tc>
          <w:tcPr>
            <w:tcW w:w="1418" w:type="dxa"/>
            <w:tcBorders>
              <w:top w:val="single" w:sz="4" w:space="0" w:color="auto"/>
              <w:left w:val="nil"/>
              <w:bottom w:val="single" w:sz="4" w:space="0" w:color="auto"/>
              <w:right w:val="single" w:sz="4" w:space="0" w:color="auto"/>
            </w:tcBorders>
            <w:shd w:val="clear" w:color="auto" w:fill="auto"/>
            <w:noWrap/>
            <w:hideMark/>
          </w:tcPr>
          <w:p w14:paraId="0682B4E5"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P. Unitário</w:t>
            </w:r>
          </w:p>
        </w:tc>
        <w:tc>
          <w:tcPr>
            <w:tcW w:w="1276" w:type="dxa"/>
            <w:tcBorders>
              <w:top w:val="single" w:sz="4" w:space="0" w:color="auto"/>
              <w:left w:val="nil"/>
              <w:bottom w:val="single" w:sz="4" w:space="0" w:color="auto"/>
              <w:right w:val="single" w:sz="4" w:space="0" w:color="auto"/>
            </w:tcBorders>
            <w:shd w:val="clear" w:color="auto" w:fill="auto"/>
            <w:noWrap/>
            <w:hideMark/>
          </w:tcPr>
          <w:p w14:paraId="5F6261B2" w14:textId="77777777" w:rsidR="00DF0E1F" w:rsidRPr="00275B98" w:rsidRDefault="00DF0E1F" w:rsidP="00D661E5">
            <w:pPr>
              <w:jc w:val="center"/>
              <w:rPr>
                <w:b/>
                <w:bCs/>
                <w:color w:val="000000"/>
                <w:sz w:val="18"/>
                <w:szCs w:val="18"/>
                <w:lang w:eastAsia="pt-BR"/>
              </w:rPr>
            </w:pPr>
            <w:r w:rsidRPr="00275B98">
              <w:rPr>
                <w:b/>
                <w:bCs/>
                <w:color w:val="000000"/>
                <w:sz w:val="18"/>
                <w:szCs w:val="18"/>
                <w:lang w:eastAsia="pt-BR"/>
              </w:rPr>
              <w:t>P. Total</w:t>
            </w:r>
          </w:p>
        </w:tc>
      </w:tr>
      <w:tr w:rsidR="00DF0E1F" w:rsidRPr="00275B98" w14:paraId="31F264C5"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05F824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w:t>
            </w:r>
          </w:p>
        </w:tc>
        <w:tc>
          <w:tcPr>
            <w:tcW w:w="760" w:type="dxa"/>
            <w:tcBorders>
              <w:top w:val="nil"/>
              <w:left w:val="nil"/>
              <w:bottom w:val="single" w:sz="4" w:space="0" w:color="auto"/>
              <w:right w:val="single" w:sz="4" w:space="0" w:color="auto"/>
            </w:tcBorders>
            <w:shd w:val="clear" w:color="auto" w:fill="auto"/>
            <w:noWrap/>
            <w:hideMark/>
          </w:tcPr>
          <w:p w14:paraId="2B16BC1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400</w:t>
            </w:r>
          </w:p>
        </w:tc>
        <w:tc>
          <w:tcPr>
            <w:tcW w:w="760" w:type="dxa"/>
            <w:tcBorders>
              <w:top w:val="nil"/>
              <w:left w:val="nil"/>
              <w:bottom w:val="single" w:sz="4" w:space="0" w:color="auto"/>
              <w:right w:val="single" w:sz="4" w:space="0" w:color="auto"/>
            </w:tcBorders>
            <w:shd w:val="clear" w:color="auto" w:fill="auto"/>
            <w:noWrap/>
            <w:hideMark/>
          </w:tcPr>
          <w:p w14:paraId="223A51FD"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32682104"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ABASTECIMENTO (DUAS VIAS). BLOCO COM 100 FOLHAS, TAMANHO 10,5X15,5CM, IMPRESSÃO 1X0 (PRETO FRENTE) 56G, PAPEL AUTO COPIATIVO (1º VIA PAPEL NA COR BRANCA E 2º VIA PAPEL NA COR VERDE)</w:t>
            </w:r>
          </w:p>
        </w:tc>
        <w:tc>
          <w:tcPr>
            <w:tcW w:w="1418" w:type="dxa"/>
            <w:tcBorders>
              <w:top w:val="nil"/>
              <w:left w:val="nil"/>
              <w:bottom w:val="single" w:sz="4" w:space="0" w:color="auto"/>
              <w:right w:val="single" w:sz="4" w:space="0" w:color="auto"/>
            </w:tcBorders>
            <w:shd w:val="clear" w:color="auto" w:fill="auto"/>
          </w:tcPr>
          <w:p w14:paraId="5FC76294" w14:textId="4A5F3B4E"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7F1DB695" w14:textId="03395ADB" w:rsidR="00DF0E1F" w:rsidRPr="00275B98" w:rsidRDefault="00DF0E1F" w:rsidP="00D661E5">
            <w:pPr>
              <w:jc w:val="right"/>
              <w:rPr>
                <w:color w:val="000000"/>
                <w:sz w:val="18"/>
                <w:szCs w:val="18"/>
                <w:lang w:eastAsia="pt-BR"/>
              </w:rPr>
            </w:pPr>
          </w:p>
        </w:tc>
      </w:tr>
      <w:tr w:rsidR="00DF0E1F" w:rsidRPr="00275B98" w14:paraId="6FB0069A"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B10B01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w:t>
            </w:r>
          </w:p>
        </w:tc>
        <w:tc>
          <w:tcPr>
            <w:tcW w:w="760" w:type="dxa"/>
            <w:tcBorders>
              <w:top w:val="nil"/>
              <w:left w:val="nil"/>
              <w:bottom w:val="single" w:sz="4" w:space="0" w:color="auto"/>
              <w:right w:val="single" w:sz="4" w:space="0" w:color="auto"/>
            </w:tcBorders>
            <w:shd w:val="clear" w:color="auto" w:fill="auto"/>
            <w:noWrap/>
            <w:hideMark/>
          </w:tcPr>
          <w:p w14:paraId="0A40F42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w:t>
            </w:r>
          </w:p>
        </w:tc>
        <w:tc>
          <w:tcPr>
            <w:tcW w:w="760" w:type="dxa"/>
            <w:tcBorders>
              <w:top w:val="nil"/>
              <w:left w:val="nil"/>
              <w:bottom w:val="single" w:sz="4" w:space="0" w:color="auto"/>
              <w:right w:val="single" w:sz="4" w:space="0" w:color="auto"/>
            </w:tcBorders>
            <w:shd w:val="clear" w:color="auto" w:fill="auto"/>
            <w:noWrap/>
            <w:hideMark/>
          </w:tcPr>
          <w:p w14:paraId="78E2FE5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374433B6"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ATESTADO MÉDICO/ODONTOLOGICO BLOCOS COM 100 FOLHAS TAMANHO 15X21,5CM IMPRESSÃO 1X0 EM PAPEL SULFITE BRANCO 56G</w:t>
            </w:r>
          </w:p>
        </w:tc>
        <w:tc>
          <w:tcPr>
            <w:tcW w:w="1418" w:type="dxa"/>
            <w:tcBorders>
              <w:top w:val="nil"/>
              <w:left w:val="nil"/>
              <w:bottom w:val="single" w:sz="4" w:space="0" w:color="auto"/>
              <w:right w:val="single" w:sz="4" w:space="0" w:color="auto"/>
            </w:tcBorders>
            <w:shd w:val="clear" w:color="auto" w:fill="auto"/>
          </w:tcPr>
          <w:p w14:paraId="4E809A5E" w14:textId="509D12B6"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36AEEC67" w14:textId="4272FE93" w:rsidR="00DF0E1F" w:rsidRPr="00275B98" w:rsidRDefault="00DF0E1F" w:rsidP="00D661E5">
            <w:pPr>
              <w:jc w:val="right"/>
              <w:rPr>
                <w:color w:val="000000"/>
                <w:sz w:val="18"/>
                <w:szCs w:val="18"/>
                <w:lang w:eastAsia="pt-BR"/>
              </w:rPr>
            </w:pPr>
          </w:p>
        </w:tc>
      </w:tr>
      <w:tr w:rsidR="00DF0E1F" w:rsidRPr="00275B98" w14:paraId="55B2C2EA"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EFA445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3</w:t>
            </w:r>
          </w:p>
        </w:tc>
        <w:tc>
          <w:tcPr>
            <w:tcW w:w="760" w:type="dxa"/>
            <w:tcBorders>
              <w:top w:val="nil"/>
              <w:left w:val="nil"/>
              <w:bottom w:val="single" w:sz="4" w:space="0" w:color="auto"/>
              <w:right w:val="single" w:sz="4" w:space="0" w:color="auto"/>
            </w:tcBorders>
            <w:shd w:val="clear" w:color="auto" w:fill="auto"/>
            <w:noWrap/>
            <w:hideMark/>
          </w:tcPr>
          <w:p w14:paraId="721BD9B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317C898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11B54C60"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 xml:space="preserve">SERVIÇO (DUAS VIAS) BLOCO COM 100 FOLHAS, NUMERADO, TAMANHO 15,3CM X 21,5CM. IMPRESSÃO 1X0 (PRETO FRENTE) 56 GRAMAS. PAPEL AUTO COPIATIVO (1º VIA PAPEL NA COR BRANCA, 2º VIA PAPEL NA COR VERDE) </w:t>
            </w:r>
          </w:p>
        </w:tc>
        <w:tc>
          <w:tcPr>
            <w:tcW w:w="1418" w:type="dxa"/>
            <w:tcBorders>
              <w:top w:val="nil"/>
              <w:left w:val="nil"/>
              <w:bottom w:val="single" w:sz="4" w:space="0" w:color="auto"/>
              <w:right w:val="single" w:sz="4" w:space="0" w:color="auto"/>
            </w:tcBorders>
            <w:shd w:val="clear" w:color="auto" w:fill="auto"/>
          </w:tcPr>
          <w:p w14:paraId="733FBF29" w14:textId="1D15CC84"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6F958240" w14:textId="34E3AAA2" w:rsidR="00DF0E1F" w:rsidRPr="00275B98" w:rsidRDefault="00DF0E1F" w:rsidP="00D661E5">
            <w:pPr>
              <w:jc w:val="right"/>
              <w:rPr>
                <w:color w:val="000000"/>
                <w:sz w:val="18"/>
                <w:szCs w:val="18"/>
                <w:lang w:eastAsia="pt-BR"/>
              </w:rPr>
            </w:pPr>
          </w:p>
        </w:tc>
      </w:tr>
      <w:tr w:rsidR="00DF0E1F" w:rsidRPr="00275B98" w14:paraId="7771DCFE"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5EC79F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w:t>
            </w:r>
          </w:p>
        </w:tc>
        <w:tc>
          <w:tcPr>
            <w:tcW w:w="760" w:type="dxa"/>
            <w:tcBorders>
              <w:top w:val="nil"/>
              <w:left w:val="nil"/>
              <w:bottom w:val="single" w:sz="4" w:space="0" w:color="auto"/>
              <w:right w:val="single" w:sz="4" w:space="0" w:color="auto"/>
            </w:tcBorders>
            <w:shd w:val="clear" w:color="auto" w:fill="auto"/>
            <w:noWrap/>
            <w:hideMark/>
          </w:tcPr>
          <w:p w14:paraId="1C10460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375B956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4F801505"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RECEITA ESPECIAL (DUAS VIAS) BLOCO COM 50 FOLHAS TAMANHO 15X21,5CM IMPRESSÃO 1X0 (PRETO FRENTE), PAPEL AUTO COPIATIVO (1ª VIA PAPEL NA COR BRANCA E 2ª VIA PAPEL NA COR AZUL)</w:t>
            </w:r>
          </w:p>
        </w:tc>
        <w:tc>
          <w:tcPr>
            <w:tcW w:w="1418" w:type="dxa"/>
            <w:tcBorders>
              <w:top w:val="nil"/>
              <w:left w:val="nil"/>
              <w:bottom w:val="single" w:sz="4" w:space="0" w:color="auto"/>
              <w:right w:val="single" w:sz="4" w:space="0" w:color="auto"/>
            </w:tcBorders>
            <w:shd w:val="clear" w:color="auto" w:fill="auto"/>
          </w:tcPr>
          <w:p w14:paraId="7FB330E9" w14:textId="6A04C735"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18686185" w14:textId="68539840" w:rsidR="00DF0E1F" w:rsidRPr="00275B98" w:rsidRDefault="00DF0E1F" w:rsidP="00D661E5">
            <w:pPr>
              <w:jc w:val="right"/>
              <w:rPr>
                <w:color w:val="000000"/>
                <w:sz w:val="18"/>
                <w:szCs w:val="18"/>
                <w:lang w:eastAsia="pt-BR"/>
              </w:rPr>
            </w:pPr>
          </w:p>
        </w:tc>
      </w:tr>
      <w:tr w:rsidR="00DF0E1F" w:rsidRPr="00275B98" w14:paraId="2825B27B"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637E68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w:t>
            </w:r>
          </w:p>
        </w:tc>
        <w:tc>
          <w:tcPr>
            <w:tcW w:w="760" w:type="dxa"/>
            <w:tcBorders>
              <w:top w:val="nil"/>
              <w:left w:val="nil"/>
              <w:bottom w:val="single" w:sz="4" w:space="0" w:color="auto"/>
              <w:right w:val="single" w:sz="4" w:space="0" w:color="auto"/>
            </w:tcBorders>
            <w:shd w:val="clear" w:color="auto" w:fill="auto"/>
            <w:noWrap/>
            <w:hideMark/>
          </w:tcPr>
          <w:p w14:paraId="09936C0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w:t>
            </w:r>
          </w:p>
        </w:tc>
        <w:tc>
          <w:tcPr>
            <w:tcW w:w="760" w:type="dxa"/>
            <w:tcBorders>
              <w:top w:val="nil"/>
              <w:left w:val="nil"/>
              <w:bottom w:val="single" w:sz="4" w:space="0" w:color="auto"/>
              <w:right w:val="single" w:sz="4" w:space="0" w:color="auto"/>
            </w:tcBorders>
            <w:shd w:val="clear" w:color="auto" w:fill="auto"/>
            <w:noWrap/>
            <w:hideMark/>
          </w:tcPr>
          <w:p w14:paraId="77A4687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7947825A"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RECEITA SIMPLES BLOCOS COM 100 FOLHAS TAMANHO 15X21,5CM IMPRESSÃO 1X0 EM PAPEL SULFITE BRANCO 56G</w:t>
            </w:r>
          </w:p>
        </w:tc>
        <w:tc>
          <w:tcPr>
            <w:tcW w:w="1418" w:type="dxa"/>
            <w:tcBorders>
              <w:top w:val="nil"/>
              <w:left w:val="nil"/>
              <w:bottom w:val="single" w:sz="4" w:space="0" w:color="auto"/>
              <w:right w:val="single" w:sz="4" w:space="0" w:color="auto"/>
            </w:tcBorders>
            <w:shd w:val="clear" w:color="auto" w:fill="auto"/>
          </w:tcPr>
          <w:p w14:paraId="4760A5AA" w14:textId="4A0E92FB"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61C0450B" w14:textId="545B350A" w:rsidR="00DF0E1F" w:rsidRPr="00275B98" w:rsidRDefault="00DF0E1F" w:rsidP="00D661E5">
            <w:pPr>
              <w:jc w:val="right"/>
              <w:rPr>
                <w:color w:val="000000"/>
                <w:sz w:val="18"/>
                <w:szCs w:val="18"/>
                <w:lang w:eastAsia="pt-BR"/>
              </w:rPr>
            </w:pPr>
          </w:p>
        </w:tc>
      </w:tr>
      <w:tr w:rsidR="00DF0E1F" w:rsidRPr="00275B98" w14:paraId="14356370"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93CD95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6</w:t>
            </w:r>
          </w:p>
        </w:tc>
        <w:tc>
          <w:tcPr>
            <w:tcW w:w="760" w:type="dxa"/>
            <w:tcBorders>
              <w:top w:val="nil"/>
              <w:left w:val="nil"/>
              <w:bottom w:val="single" w:sz="4" w:space="0" w:color="auto"/>
              <w:right w:val="single" w:sz="4" w:space="0" w:color="auto"/>
            </w:tcBorders>
            <w:shd w:val="clear" w:color="auto" w:fill="auto"/>
            <w:noWrap/>
            <w:hideMark/>
          </w:tcPr>
          <w:p w14:paraId="3E6AFBC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294AEAD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3A1F6417" w14:textId="77777777" w:rsidR="00DF0E1F" w:rsidRPr="00275B98" w:rsidRDefault="00DF0E1F" w:rsidP="00D661E5">
            <w:pPr>
              <w:jc w:val="both"/>
              <w:rPr>
                <w:color w:val="000000"/>
                <w:sz w:val="18"/>
                <w:szCs w:val="18"/>
                <w:lang w:eastAsia="pt-BR"/>
              </w:rPr>
            </w:pPr>
            <w:r>
              <w:rPr>
                <w:color w:val="000000"/>
                <w:sz w:val="18"/>
                <w:szCs w:val="18"/>
                <w:lang w:eastAsia="pt-BR"/>
              </w:rPr>
              <w:t xml:space="preserve">BLOCO DE </w:t>
            </w:r>
            <w:r w:rsidRPr="00275B98">
              <w:rPr>
                <w:color w:val="000000"/>
                <w:sz w:val="18"/>
                <w:szCs w:val="18"/>
                <w:lang w:eastAsia="pt-BR"/>
              </w:rPr>
              <w:t>REQUISIÇÃO DE EXAMES (C67) BLOCOS COM 100 FOLHAS TAMANHO 21,5X15CM IMPRESSÃO 1X0 EM PAPEL SULFITE BRANCO 56G</w:t>
            </w:r>
          </w:p>
        </w:tc>
        <w:tc>
          <w:tcPr>
            <w:tcW w:w="1418" w:type="dxa"/>
            <w:tcBorders>
              <w:top w:val="nil"/>
              <w:left w:val="nil"/>
              <w:bottom w:val="single" w:sz="4" w:space="0" w:color="auto"/>
              <w:right w:val="single" w:sz="4" w:space="0" w:color="auto"/>
            </w:tcBorders>
            <w:shd w:val="clear" w:color="auto" w:fill="auto"/>
          </w:tcPr>
          <w:p w14:paraId="614F8C1D" w14:textId="4D1CCDD0"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43BF127F" w14:textId="2C297290" w:rsidR="00DF0E1F" w:rsidRPr="00275B98" w:rsidRDefault="00DF0E1F" w:rsidP="00D661E5">
            <w:pPr>
              <w:jc w:val="right"/>
              <w:rPr>
                <w:color w:val="000000"/>
                <w:sz w:val="18"/>
                <w:szCs w:val="18"/>
                <w:lang w:eastAsia="pt-BR"/>
              </w:rPr>
            </w:pPr>
          </w:p>
        </w:tc>
      </w:tr>
      <w:tr w:rsidR="00DF0E1F" w:rsidRPr="00275B98" w14:paraId="1F41CE2A"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F34763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7</w:t>
            </w:r>
          </w:p>
        </w:tc>
        <w:tc>
          <w:tcPr>
            <w:tcW w:w="760" w:type="dxa"/>
            <w:tcBorders>
              <w:top w:val="nil"/>
              <w:left w:val="nil"/>
              <w:bottom w:val="single" w:sz="4" w:space="0" w:color="auto"/>
              <w:right w:val="single" w:sz="4" w:space="0" w:color="auto"/>
            </w:tcBorders>
            <w:shd w:val="clear" w:color="auto" w:fill="auto"/>
            <w:noWrap/>
            <w:hideMark/>
          </w:tcPr>
          <w:p w14:paraId="7AA8BEA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36A5F05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170323E3"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CARTÃO DE CONTROLE DA PA E GLICEMIA. COM UMA DOBRA. TAMANHO ABERTO  21 CM X 15 CM, TAMANHO FECHADO 11X15CM. IMPRESSÃO 1X1 PAPEL TEXTURIZADO BRANCO 120G, IMPRESSÃO FRENTE E VERSO</w:t>
            </w:r>
          </w:p>
        </w:tc>
        <w:tc>
          <w:tcPr>
            <w:tcW w:w="1418" w:type="dxa"/>
            <w:tcBorders>
              <w:top w:val="nil"/>
              <w:left w:val="nil"/>
              <w:bottom w:val="single" w:sz="4" w:space="0" w:color="auto"/>
              <w:right w:val="single" w:sz="4" w:space="0" w:color="auto"/>
            </w:tcBorders>
            <w:shd w:val="clear" w:color="auto" w:fill="auto"/>
          </w:tcPr>
          <w:p w14:paraId="6E8477DB" w14:textId="4332F995"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6AF6F5D5" w14:textId="651073AF" w:rsidR="00DF0E1F" w:rsidRPr="00275B98" w:rsidRDefault="00DF0E1F" w:rsidP="00D661E5">
            <w:pPr>
              <w:jc w:val="right"/>
              <w:rPr>
                <w:color w:val="000000"/>
                <w:sz w:val="18"/>
                <w:szCs w:val="18"/>
                <w:lang w:eastAsia="pt-BR"/>
              </w:rPr>
            </w:pPr>
          </w:p>
        </w:tc>
      </w:tr>
      <w:tr w:rsidR="00DF0E1F" w:rsidRPr="00275B98" w14:paraId="5A131D81"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A8ED66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8</w:t>
            </w:r>
          </w:p>
        </w:tc>
        <w:tc>
          <w:tcPr>
            <w:tcW w:w="760" w:type="dxa"/>
            <w:tcBorders>
              <w:top w:val="nil"/>
              <w:left w:val="nil"/>
              <w:bottom w:val="single" w:sz="4" w:space="0" w:color="auto"/>
              <w:right w:val="single" w:sz="4" w:space="0" w:color="auto"/>
            </w:tcBorders>
            <w:shd w:val="clear" w:color="auto" w:fill="auto"/>
            <w:noWrap/>
            <w:hideMark/>
          </w:tcPr>
          <w:p w14:paraId="14C33F2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4000</w:t>
            </w:r>
          </w:p>
        </w:tc>
        <w:tc>
          <w:tcPr>
            <w:tcW w:w="760" w:type="dxa"/>
            <w:tcBorders>
              <w:top w:val="nil"/>
              <w:left w:val="nil"/>
              <w:bottom w:val="single" w:sz="4" w:space="0" w:color="auto"/>
              <w:right w:val="single" w:sz="4" w:space="0" w:color="auto"/>
            </w:tcBorders>
            <w:shd w:val="clear" w:color="auto" w:fill="auto"/>
            <w:noWrap/>
            <w:hideMark/>
          </w:tcPr>
          <w:p w14:paraId="21597A14"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00AD27BD"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CARTÃO DE VISITA FORMATO 9X5CM, IMPRESSÃO COLORIDA FRENTE E VERSO (4X4 CORES), PAPEL COUCHE FOSCO 300G</w:t>
            </w:r>
          </w:p>
        </w:tc>
        <w:tc>
          <w:tcPr>
            <w:tcW w:w="1418" w:type="dxa"/>
            <w:tcBorders>
              <w:top w:val="nil"/>
              <w:left w:val="nil"/>
              <w:bottom w:val="single" w:sz="4" w:space="0" w:color="auto"/>
              <w:right w:val="single" w:sz="4" w:space="0" w:color="auto"/>
            </w:tcBorders>
            <w:shd w:val="clear" w:color="auto" w:fill="auto"/>
          </w:tcPr>
          <w:p w14:paraId="0DDA224E" w14:textId="5D845E9D"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0462B700" w14:textId="159DB062" w:rsidR="00DF0E1F" w:rsidRPr="00275B98" w:rsidRDefault="00DF0E1F" w:rsidP="00D661E5">
            <w:pPr>
              <w:jc w:val="right"/>
              <w:rPr>
                <w:color w:val="000000"/>
                <w:sz w:val="18"/>
                <w:szCs w:val="18"/>
                <w:lang w:eastAsia="pt-BR"/>
              </w:rPr>
            </w:pPr>
          </w:p>
        </w:tc>
      </w:tr>
      <w:tr w:rsidR="00DF0E1F" w:rsidRPr="00275B98" w14:paraId="224902E1"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2A5FBD4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9</w:t>
            </w:r>
          </w:p>
        </w:tc>
        <w:tc>
          <w:tcPr>
            <w:tcW w:w="760" w:type="dxa"/>
            <w:tcBorders>
              <w:top w:val="nil"/>
              <w:left w:val="nil"/>
              <w:bottom w:val="single" w:sz="4" w:space="0" w:color="auto"/>
              <w:right w:val="single" w:sz="4" w:space="0" w:color="auto"/>
            </w:tcBorders>
            <w:shd w:val="clear" w:color="auto" w:fill="auto"/>
            <w:noWrap/>
            <w:hideMark/>
          </w:tcPr>
          <w:p w14:paraId="35ED6C64"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70640E1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497E9447"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PEQUENO TAMANHO 23X11CM, COM TIMBRE E BRASÃO DO MUNICIPIO PRETO E BRANCO</w:t>
            </w:r>
          </w:p>
        </w:tc>
        <w:tc>
          <w:tcPr>
            <w:tcW w:w="1418" w:type="dxa"/>
            <w:tcBorders>
              <w:top w:val="nil"/>
              <w:left w:val="nil"/>
              <w:bottom w:val="single" w:sz="4" w:space="0" w:color="auto"/>
              <w:right w:val="single" w:sz="4" w:space="0" w:color="auto"/>
            </w:tcBorders>
            <w:shd w:val="clear" w:color="auto" w:fill="auto"/>
          </w:tcPr>
          <w:p w14:paraId="180B398B" w14:textId="2A573EBE"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01AB437F" w14:textId="3A2EA406" w:rsidR="00DF0E1F" w:rsidRPr="00275B98" w:rsidRDefault="00DF0E1F" w:rsidP="00D661E5">
            <w:pPr>
              <w:jc w:val="right"/>
              <w:rPr>
                <w:color w:val="000000"/>
                <w:sz w:val="18"/>
                <w:szCs w:val="18"/>
                <w:lang w:eastAsia="pt-BR"/>
              </w:rPr>
            </w:pPr>
          </w:p>
        </w:tc>
      </w:tr>
      <w:tr w:rsidR="00DF0E1F" w:rsidRPr="00275B98" w14:paraId="69F389B5"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6003DD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w:t>
            </w:r>
          </w:p>
        </w:tc>
        <w:tc>
          <w:tcPr>
            <w:tcW w:w="760" w:type="dxa"/>
            <w:tcBorders>
              <w:top w:val="nil"/>
              <w:left w:val="nil"/>
              <w:bottom w:val="single" w:sz="4" w:space="0" w:color="auto"/>
              <w:right w:val="single" w:sz="4" w:space="0" w:color="auto"/>
            </w:tcBorders>
            <w:shd w:val="clear" w:color="auto" w:fill="auto"/>
            <w:noWrap/>
            <w:hideMark/>
          </w:tcPr>
          <w:p w14:paraId="32524D1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1A64EE6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2D19FCD2"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MÉDIO TAMANHO 25X17CM, COM TIMBRE E BRASÃO DO MUNICIPIO PRETO E BRANCO</w:t>
            </w:r>
          </w:p>
        </w:tc>
        <w:tc>
          <w:tcPr>
            <w:tcW w:w="1418" w:type="dxa"/>
            <w:tcBorders>
              <w:top w:val="nil"/>
              <w:left w:val="nil"/>
              <w:bottom w:val="single" w:sz="4" w:space="0" w:color="auto"/>
              <w:right w:val="single" w:sz="4" w:space="0" w:color="auto"/>
            </w:tcBorders>
            <w:shd w:val="clear" w:color="auto" w:fill="auto"/>
          </w:tcPr>
          <w:p w14:paraId="5904C83F" w14:textId="000ABCDB"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27830F6D" w14:textId="700EBA37" w:rsidR="00DF0E1F" w:rsidRPr="00275B98" w:rsidRDefault="00DF0E1F" w:rsidP="00D661E5">
            <w:pPr>
              <w:jc w:val="right"/>
              <w:rPr>
                <w:color w:val="000000"/>
                <w:sz w:val="18"/>
                <w:szCs w:val="18"/>
                <w:lang w:eastAsia="pt-BR"/>
              </w:rPr>
            </w:pPr>
          </w:p>
        </w:tc>
      </w:tr>
      <w:tr w:rsidR="00DF0E1F" w:rsidRPr="00275B98" w14:paraId="1FD827F9"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EF6DF0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11</w:t>
            </w:r>
          </w:p>
        </w:tc>
        <w:tc>
          <w:tcPr>
            <w:tcW w:w="760" w:type="dxa"/>
            <w:tcBorders>
              <w:top w:val="nil"/>
              <w:left w:val="nil"/>
              <w:bottom w:val="single" w:sz="4" w:space="0" w:color="auto"/>
              <w:right w:val="single" w:sz="4" w:space="0" w:color="auto"/>
            </w:tcBorders>
            <w:shd w:val="clear" w:color="auto" w:fill="auto"/>
            <w:noWrap/>
            <w:hideMark/>
          </w:tcPr>
          <w:p w14:paraId="1FD746E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20C784E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21415C5E" w14:textId="77777777" w:rsidR="00DF0E1F" w:rsidRPr="00275B98" w:rsidRDefault="00DF0E1F" w:rsidP="00D661E5">
            <w:pPr>
              <w:jc w:val="both"/>
              <w:rPr>
                <w:color w:val="000000"/>
                <w:sz w:val="18"/>
                <w:szCs w:val="18"/>
                <w:lang w:eastAsia="pt-BR"/>
              </w:rPr>
            </w:pPr>
            <w:r w:rsidRPr="00275B98">
              <w:rPr>
                <w:color w:val="000000"/>
                <w:sz w:val="18"/>
                <w:szCs w:val="18"/>
                <w:lang w:eastAsia="pt-BR"/>
              </w:rPr>
              <w:t>ENVELOPE BRANCO GRANDE TAMANHO 34X24CM, COM TIMBRE E BRASÃO DO MUNICIPIO PRETO E BRANCO</w:t>
            </w:r>
          </w:p>
        </w:tc>
        <w:tc>
          <w:tcPr>
            <w:tcW w:w="1418" w:type="dxa"/>
            <w:tcBorders>
              <w:top w:val="nil"/>
              <w:left w:val="nil"/>
              <w:bottom w:val="single" w:sz="4" w:space="0" w:color="auto"/>
              <w:right w:val="single" w:sz="4" w:space="0" w:color="auto"/>
            </w:tcBorders>
            <w:shd w:val="clear" w:color="auto" w:fill="auto"/>
          </w:tcPr>
          <w:p w14:paraId="63815791" w14:textId="7521DCDB"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74093236" w14:textId="36FBCE30" w:rsidR="00DF0E1F" w:rsidRPr="00275B98" w:rsidRDefault="00DF0E1F" w:rsidP="00D661E5">
            <w:pPr>
              <w:jc w:val="right"/>
              <w:rPr>
                <w:color w:val="000000"/>
                <w:sz w:val="18"/>
                <w:szCs w:val="18"/>
                <w:lang w:eastAsia="pt-BR"/>
              </w:rPr>
            </w:pPr>
          </w:p>
        </w:tc>
      </w:tr>
      <w:tr w:rsidR="00DF0E1F" w:rsidRPr="00275B98" w14:paraId="0C06D779"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28233B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12</w:t>
            </w:r>
          </w:p>
        </w:tc>
        <w:tc>
          <w:tcPr>
            <w:tcW w:w="760" w:type="dxa"/>
            <w:tcBorders>
              <w:top w:val="nil"/>
              <w:left w:val="nil"/>
              <w:bottom w:val="single" w:sz="4" w:space="0" w:color="auto"/>
              <w:right w:val="single" w:sz="4" w:space="0" w:color="auto"/>
            </w:tcBorders>
            <w:shd w:val="clear" w:color="auto" w:fill="auto"/>
            <w:noWrap/>
            <w:hideMark/>
          </w:tcPr>
          <w:p w14:paraId="1807503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6B9D5287"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0D73EB40" w14:textId="77777777" w:rsidR="00DF0E1F" w:rsidRPr="00275B98" w:rsidRDefault="00DF0E1F" w:rsidP="00D661E5">
            <w:pPr>
              <w:jc w:val="both"/>
              <w:rPr>
                <w:color w:val="000000"/>
                <w:sz w:val="18"/>
                <w:szCs w:val="18"/>
                <w:lang w:eastAsia="pt-BR"/>
              </w:rPr>
            </w:pPr>
            <w:r w:rsidRPr="00275B98">
              <w:rPr>
                <w:color w:val="000000"/>
                <w:sz w:val="18"/>
                <w:szCs w:val="18"/>
                <w:lang w:eastAsia="pt-BR"/>
              </w:rPr>
              <w:t xml:space="preserve">PANFLETO 10X15CM, 4X4 CORES EM PAPEL COUCHÊ BRILHO 115G, CORTE RETO </w:t>
            </w:r>
          </w:p>
        </w:tc>
        <w:tc>
          <w:tcPr>
            <w:tcW w:w="1418" w:type="dxa"/>
            <w:tcBorders>
              <w:top w:val="nil"/>
              <w:left w:val="nil"/>
              <w:bottom w:val="single" w:sz="4" w:space="0" w:color="auto"/>
              <w:right w:val="single" w:sz="4" w:space="0" w:color="auto"/>
            </w:tcBorders>
            <w:shd w:val="clear" w:color="auto" w:fill="auto"/>
          </w:tcPr>
          <w:p w14:paraId="3314A070" w14:textId="5F89999B"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395BA647" w14:textId="2F22A7BC" w:rsidR="00DF0E1F" w:rsidRPr="00275B98" w:rsidRDefault="00DF0E1F" w:rsidP="00D661E5">
            <w:pPr>
              <w:jc w:val="right"/>
              <w:rPr>
                <w:color w:val="000000"/>
                <w:sz w:val="18"/>
                <w:szCs w:val="18"/>
                <w:lang w:eastAsia="pt-BR"/>
              </w:rPr>
            </w:pPr>
          </w:p>
        </w:tc>
      </w:tr>
      <w:tr w:rsidR="00DF0E1F" w:rsidRPr="00275B98" w14:paraId="0FEFC11F"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7D85031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13</w:t>
            </w:r>
          </w:p>
        </w:tc>
        <w:tc>
          <w:tcPr>
            <w:tcW w:w="760" w:type="dxa"/>
            <w:tcBorders>
              <w:top w:val="nil"/>
              <w:left w:val="nil"/>
              <w:bottom w:val="single" w:sz="4" w:space="0" w:color="auto"/>
              <w:right w:val="single" w:sz="4" w:space="0" w:color="auto"/>
            </w:tcBorders>
            <w:shd w:val="clear" w:color="auto" w:fill="auto"/>
            <w:noWrap/>
            <w:hideMark/>
          </w:tcPr>
          <w:p w14:paraId="72D463CB"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590545E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3A568834" w14:textId="77777777" w:rsidR="00DF0E1F" w:rsidRPr="00275B98" w:rsidRDefault="00DF0E1F" w:rsidP="00D661E5">
            <w:pPr>
              <w:jc w:val="both"/>
              <w:rPr>
                <w:color w:val="000000"/>
                <w:sz w:val="18"/>
                <w:szCs w:val="18"/>
                <w:lang w:eastAsia="pt-BR"/>
              </w:rPr>
            </w:pPr>
            <w:r w:rsidRPr="00275B98">
              <w:rPr>
                <w:color w:val="000000"/>
                <w:sz w:val="18"/>
                <w:szCs w:val="18"/>
                <w:lang w:eastAsia="pt-BR"/>
              </w:rPr>
              <w:t xml:space="preserve">PANFLETO 10X20CM, 4X4 CORES EM PAPEL COUCHÊ BRILHO 115G, CORTE RETO </w:t>
            </w:r>
          </w:p>
        </w:tc>
        <w:tc>
          <w:tcPr>
            <w:tcW w:w="1418" w:type="dxa"/>
            <w:tcBorders>
              <w:top w:val="nil"/>
              <w:left w:val="nil"/>
              <w:bottom w:val="single" w:sz="4" w:space="0" w:color="auto"/>
              <w:right w:val="single" w:sz="4" w:space="0" w:color="auto"/>
            </w:tcBorders>
            <w:shd w:val="clear" w:color="auto" w:fill="auto"/>
          </w:tcPr>
          <w:p w14:paraId="24B406F6" w14:textId="167696B0"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297BDD91" w14:textId="3CD6C5FF" w:rsidR="00DF0E1F" w:rsidRPr="00275B98" w:rsidRDefault="00DF0E1F" w:rsidP="00D661E5">
            <w:pPr>
              <w:jc w:val="right"/>
              <w:rPr>
                <w:color w:val="000000"/>
                <w:sz w:val="18"/>
                <w:szCs w:val="18"/>
                <w:lang w:eastAsia="pt-BR"/>
              </w:rPr>
            </w:pPr>
          </w:p>
        </w:tc>
      </w:tr>
      <w:tr w:rsidR="00DF0E1F" w:rsidRPr="00275B98" w14:paraId="5D9295E5"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7BD073A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14</w:t>
            </w:r>
          </w:p>
        </w:tc>
        <w:tc>
          <w:tcPr>
            <w:tcW w:w="760" w:type="dxa"/>
            <w:tcBorders>
              <w:top w:val="nil"/>
              <w:left w:val="nil"/>
              <w:bottom w:val="single" w:sz="4" w:space="0" w:color="auto"/>
              <w:right w:val="single" w:sz="4" w:space="0" w:color="auto"/>
            </w:tcBorders>
            <w:shd w:val="clear" w:color="auto" w:fill="auto"/>
            <w:noWrap/>
            <w:hideMark/>
          </w:tcPr>
          <w:p w14:paraId="06F128F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6CBCF27A"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27AF2A5B" w14:textId="77777777" w:rsidR="00DF0E1F" w:rsidRPr="00275B98" w:rsidRDefault="00DF0E1F" w:rsidP="00D661E5">
            <w:pPr>
              <w:jc w:val="both"/>
              <w:rPr>
                <w:color w:val="000000"/>
                <w:sz w:val="18"/>
                <w:szCs w:val="18"/>
                <w:lang w:eastAsia="pt-BR"/>
              </w:rPr>
            </w:pPr>
            <w:r w:rsidRPr="00275B98">
              <w:rPr>
                <w:color w:val="000000"/>
                <w:sz w:val="18"/>
                <w:szCs w:val="18"/>
                <w:lang w:eastAsia="pt-BR"/>
              </w:rPr>
              <w:t>CARTAZ 45X30CM, 4X0 CORES EM PAPEL COUCHÊ FOSCO 150G, CORTE RETO</w:t>
            </w:r>
          </w:p>
        </w:tc>
        <w:tc>
          <w:tcPr>
            <w:tcW w:w="1418" w:type="dxa"/>
            <w:tcBorders>
              <w:top w:val="nil"/>
              <w:left w:val="nil"/>
              <w:bottom w:val="single" w:sz="4" w:space="0" w:color="auto"/>
              <w:right w:val="single" w:sz="4" w:space="0" w:color="auto"/>
            </w:tcBorders>
            <w:shd w:val="clear" w:color="auto" w:fill="auto"/>
          </w:tcPr>
          <w:p w14:paraId="05F8BE9A" w14:textId="629AD768"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32B4CFBF" w14:textId="5E7FA99D" w:rsidR="00DF0E1F" w:rsidRPr="00275B98" w:rsidRDefault="00DF0E1F" w:rsidP="00D661E5">
            <w:pPr>
              <w:jc w:val="right"/>
              <w:rPr>
                <w:color w:val="000000"/>
                <w:sz w:val="18"/>
                <w:szCs w:val="18"/>
                <w:lang w:eastAsia="pt-BR"/>
              </w:rPr>
            </w:pPr>
          </w:p>
        </w:tc>
      </w:tr>
      <w:tr w:rsidR="00DF0E1F" w:rsidRPr="00275B98" w14:paraId="50DEE914"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B8D654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15</w:t>
            </w:r>
          </w:p>
        </w:tc>
        <w:tc>
          <w:tcPr>
            <w:tcW w:w="760" w:type="dxa"/>
            <w:tcBorders>
              <w:top w:val="nil"/>
              <w:left w:val="nil"/>
              <w:bottom w:val="single" w:sz="4" w:space="0" w:color="auto"/>
              <w:right w:val="single" w:sz="4" w:space="0" w:color="auto"/>
            </w:tcBorders>
            <w:shd w:val="clear" w:color="auto" w:fill="auto"/>
            <w:noWrap/>
            <w:hideMark/>
          </w:tcPr>
          <w:p w14:paraId="5A7354F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15908C50"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65638C16"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10X20CM FECHADO, 4X4 CORES EM PAPEL COUCHÊ BRILHO 115G, COM 1 DOBRA</w:t>
            </w:r>
          </w:p>
        </w:tc>
        <w:tc>
          <w:tcPr>
            <w:tcW w:w="1418" w:type="dxa"/>
            <w:tcBorders>
              <w:top w:val="nil"/>
              <w:left w:val="nil"/>
              <w:bottom w:val="single" w:sz="4" w:space="0" w:color="auto"/>
              <w:right w:val="single" w:sz="4" w:space="0" w:color="auto"/>
            </w:tcBorders>
            <w:shd w:val="clear" w:color="auto" w:fill="auto"/>
          </w:tcPr>
          <w:p w14:paraId="37021C95" w14:textId="53ED142A"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670F4BE1" w14:textId="694695C8" w:rsidR="00DF0E1F" w:rsidRPr="00275B98" w:rsidRDefault="00DF0E1F" w:rsidP="00D661E5">
            <w:pPr>
              <w:jc w:val="right"/>
              <w:rPr>
                <w:color w:val="000000"/>
                <w:sz w:val="18"/>
                <w:szCs w:val="18"/>
                <w:lang w:eastAsia="pt-BR"/>
              </w:rPr>
            </w:pPr>
          </w:p>
        </w:tc>
      </w:tr>
      <w:tr w:rsidR="00DF0E1F" w:rsidRPr="00275B98" w14:paraId="1D9AE5CA"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12A08527" w14:textId="77777777" w:rsidR="00DF0E1F" w:rsidRPr="00275B98" w:rsidRDefault="00DF0E1F" w:rsidP="00D661E5">
            <w:pPr>
              <w:jc w:val="center"/>
              <w:rPr>
                <w:color w:val="000000"/>
                <w:sz w:val="18"/>
                <w:szCs w:val="18"/>
                <w:lang w:eastAsia="pt-BR"/>
              </w:rPr>
            </w:pPr>
            <w:r w:rsidRPr="00275B98">
              <w:rPr>
                <w:color w:val="000000"/>
                <w:sz w:val="18"/>
                <w:szCs w:val="18"/>
                <w:lang w:eastAsia="pt-BR"/>
              </w:rPr>
              <w:lastRenderedPageBreak/>
              <w:t>16</w:t>
            </w:r>
          </w:p>
        </w:tc>
        <w:tc>
          <w:tcPr>
            <w:tcW w:w="760" w:type="dxa"/>
            <w:tcBorders>
              <w:top w:val="nil"/>
              <w:left w:val="nil"/>
              <w:bottom w:val="single" w:sz="4" w:space="0" w:color="auto"/>
              <w:right w:val="single" w:sz="4" w:space="0" w:color="auto"/>
            </w:tcBorders>
            <w:shd w:val="clear" w:color="auto" w:fill="auto"/>
            <w:noWrap/>
            <w:hideMark/>
          </w:tcPr>
          <w:p w14:paraId="3320D753" w14:textId="77777777" w:rsidR="00DF0E1F" w:rsidRPr="00275B98" w:rsidRDefault="00DF0E1F" w:rsidP="00D661E5">
            <w:pPr>
              <w:jc w:val="center"/>
              <w:rPr>
                <w:color w:val="000000"/>
                <w:sz w:val="18"/>
                <w:szCs w:val="18"/>
                <w:lang w:eastAsia="pt-BR"/>
              </w:rPr>
            </w:pPr>
            <w:r w:rsidRPr="00275B98">
              <w:rPr>
                <w:color w:val="000000"/>
                <w:sz w:val="18"/>
                <w:szCs w:val="18"/>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0DF160C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001B3D31"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10X15CM FECHADO, 4X4 CORES EM PAPEL COUCHÊ 150G, COM 4 DOBRAS</w:t>
            </w:r>
          </w:p>
        </w:tc>
        <w:tc>
          <w:tcPr>
            <w:tcW w:w="1418" w:type="dxa"/>
            <w:tcBorders>
              <w:top w:val="nil"/>
              <w:left w:val="nil"/>
              <w:bottom w:val="single" w:sz="4" w:space="0" w:color="auto"/>
              <w:right w:val="single" w:sz="4" w:space="0" w:color="auto"/>
            </w:tcBorders>
            <w:shd w:val="clear" w:color="auto" w:fill="auto"/>
          </w:tcPr>
          <w:p w14:paraId="3007346D" w14:textId="2151D6EC"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1F731936" w14:textId="492B686C" w:rsidR="00DF0E1F" w:rsidRPr="00275B98" w:rsidRDefault="00DF0E1F" w:rsidP="00D661E5">
            <w:pPr>
              <w:jc w:val="right"/>
              <w:rPr>
                <w:color w:val="000000"/>
                <w:sz w:val="18"/>
                <w:szCs w:val="18"/>
                <w:lang w:eastAsia="pt-BR"/>
              </w:rPr>
            </w:pPr>
          </w:p>
        </w:tc>
      </w:tr>
      <w:tr w:rsidR="00DF0E1F" w:rsidRPr="00275B98" w14:paraId="3F734D88"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A6E408F"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17</w:t>
            </w:r>
          </w:p>
        </w:tc>
        <w:tc>
          <w:tcPr>
            <w:tcW w:w="760" w:type="dxa"/>
            <w:tcBorders>
              <w:top w:val="nil"/>
              <w:left w:val="nil"/>
              <w:bottom w:val="single" w:sz="4" w:space="0" w:color="auto"/>
              <w:right w:val="single" w:sz="4" w:space="0" w:color="auto"/>
            </w:tcBorders>
            <w:shd w:val="clear" w:color="auto" w:fill="auto"/>
            <w:noWrap/>
            <w:hideMark/>
          </w:tcPr>
          <w:p w14:paraId="52AFA768"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37B62B7B"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62AEDA55"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12X22CM FECHADO, 4X4 CORES EM PAPEL COUCHÊ BRILHO 150G, COM 4 DOBRAS</w:t>
            </w:r>
          </w:p>
        </w:tc>
        <w:tc>
          <w:tcPr>
            <w:tcW w:w="1418" w:type="dxa"/>
            <w:tcBorders>
              <w:top w:val="nil"/>
              <w:left w:val="nil"/>
              <w:bottom w:val="single" w:sz="4" w:space="0" w:color="auto"/>
              <w:right w:val="single" w:sz="4" w:space="0" w:color="auto"/>
            </w:tcBorders>
            <w:shd w:val="clear" w:color="auto" w:fill="auto"/>
          </w:tcPr>
          <w:p w14:paraId="68FAE81C" w14:textId="5C0DFF43"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7CA77653" w14:textId="5BAECD7C" w:rsidR="00DF0E1F" w:rsidRPr="00275B98" w:rsidRDefault="00DF0E1F" w:rsidP="00D661E5">
            <w:pPr>
              <w:jc w:val="right"/>
              <w:rPr>
                <w:color w:val="000000"/>
                <w:sz w:val="18"/>
                <w:szCs w:val="18"/>
                <w:lang w:eastAsia="pt-BR"/>
              </w:rPr>
            </w:pPr>
          </w:p>
        </w:tc>
      </w:tr>
      <w:tr w:rsidR="00DF0E1F" w:rsidRPr="00275B98" w14:paraId="2A6741B8"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5722C27"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18</w:t>
            </w:r>
          </w:p>
        </w:tc>
        <w:tc>
          <w:tcPr>
            <w:tcW w:w="760" w:type="dxa"/>
            <w:tcBorders>
              <w:top w:val="nil"/>
              <w:left w:val="nil"/>
              <w:bottom w:val="single" w:sz="4" w:space="0" w:color="auto"/>
              <w:right w:val="single" w:sz="4" w:space="0" w:color="auto"/>
            </w:tcBorders>
            <w:shd w:val="clear" w:color="auto" w:fill="auto"/>
            <w:noWrap/>
            <w:hideMark/>
          </w:tcPr>
          <w:p w14:paraId="4814B487"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5D5E692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09F4A2EF" w14:textId="77777777" w:rsidR="00DF0E1F" w:rsidRPr="00275B98" w:rsidRDefault="00DF0E1F" w:rsidP="00D661E5">
            <w:pPr>
              <w:jc w:val="both"/>
              <w:rPr>
                <w:color w:val="000000"/>
                <w:sz w:val="18"/>
                <w:szCs w:val="18"/>
                <w:lang w:eastAsia="pt-BR"/>
              </w:rPr>
            </w:pPr>
            <w:r w:rsidRPr="00275B98">
              <w:rPr>
                <w:color w:val="000000"/>
                <w:sz w:val="18"/>
                <w:szCs w:val="18"/>
                <w:lang w:eastAsia="pt-BR"/>
              </w:rPr>
              <w:t>FOLDER 10X15 FECHADO, 4X4 CORES EM PAPEL SULFITE 90G, COM 8 DOBRAS</w:t>
            </w:r>
          </w:p>
        </w:tc>
        <w:tc>
          <w:tcPr>
            <w:tcW w:w="1418" w:type="dxa"/>
            <w:tcBorders>
              <w:top w:val="nil"/>
              <w:left w:val="nil"/>
              <w:bottom w:val="single" w:sz="4" w:space="0" w:color="auto"/>
              <w:right w:val="single" w:sz="4" w:space="0" w:color="auto"/>
            </w:tcBorders>
            <w:shd w:val="clear" w:color="auto" w:fill="auto"/>
          </w:tcPr>
          <w:p w14:paraId="091B7349" w14:textId="382042FE"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7D225D6E" w14:textId="200698CA" w:rsidR="00DF0E1F" w:rsidRPr="00275B98" w:rsidRDefault="00DF0E1F" w:rsidP="00D661E5">
            <w:pPr>
              <w:jc w:val="right"/>
              <w:rPr>
                <w:color w:val="000000"/>
                <w:sz w:val="18"/>
                <w:szCs w:val="18"/>
                <w:lang w:eastAsia="pt-BR"/>
              </w:rPr>
            </w:pPr>
          </w:p>
        </w:tc>
      </w:tr>
      <w:tr w:rsidR="00DF0E1F" w:rsidRPr="00275B98" w14:paraId="0350CDC0"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650F3F4"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19</w:t>
            </w:r>
          </w:p>
        </w:tc>
        <w:tc>
          <w:tcPr>
            <w:tcW w:w="760" w:type="dxa"/>
            <w:tcBorders>
              <w:top w:val="nil"/>
              <w:left w:val="nil"/>
              <w:bottom w:val="single" w:sz="4" w:space="0" w:color="auto"/>
              <w:right w:val="single" w:sz="4" w:space="0" w:color="auto"/>
            </w:tcBorders>
            <w:shd w:val="clear" w:color="auto" w:fill="auto"/>
            <w:noWrap/>
            <w:hideMark/>
          </w:tcPr>
          <w:p w14:paraId="7AABB5BF"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286865FC"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481D494A" w14:textId="77777777" w:rsidR="00DF0E1F" w:rsidRPr="00275B98" w:rsidRDefault="00DF0E1F" w:rsidP="00D661E5">
            <w:pPr>
              <w:jc w:val="both"/>
              <w:rPr>
                <w:color w:val="000000"/>
                <w:sz w:val="18"/>
                <w:szCs w:val="18"/>
                <w:lang w:eastAsia="pt-BR"/>
              </w:rPr>
            </w:pPr>
            <w:r w:rsidRPr="00275B98">
              <w:rPr>
                <w:color w:val="000000"/>
                <w:sz w:val="18"/>
                <w:szCs w:val="18"/>
                <w:lang w:eastAsia="pt-BR"/>
              </w:rPr>
              <w:t>IMPRESSÃO COLORIDA EM PAPEL COUCHÊ 150G, FORMATO A4, 4X0 CORES, COM PLASTIFICAÇÃO RÍGIDA</w:t>
            </w:r>
          </w:p>
        </w:tc>
        <w:tc>
          <w:tcPr>
            <w:tcW w:w="1418" w:type="dxa"/>
            <w:tcBorders>
              <w:top w:val="nil"/>
              <w:left w:val="nil"/>
              <w:bottom w:val="single" w:sz="4" w:space="0" w:color="auto"/>
              <w:right w:val="single" w:sz="4" w:space="0" w:color="auto"/>
            </w:tcBorders>
            <w:shd w:val="clear" w:color="auto" w:fill="auto"/>
          </w:tcPr>
          <w:p w14:paraId="2691866F" w14:textId="29E16F26"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37DF0F0A" w14:textId="48B6DA4C" w:rsidR="00DF0E1F" w:rsidRPr="00275B98" w:rsidRDefault="00DF0E1F" w:rsidP="00D661E5">
            <w:pPr>
              <w:jc w:val="right"/>
              <w:rPr>
                <w:color w:val="000000"/>
                <w:sz w:val="18"/>
                <w:szCs w:val="18"/>
                <w:lang w:eastAsia="pt-BR"/>
              </w:rPr>
            </w:pPr>
          </w:p>
        </w:tc>
      </w:tr>
      <w:tr w:rsidR="00DF0E1F" w:rsidRPr="00275B98" w14:paraId="09605612"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DF1ED6E"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w:t>
            </w:r>
          </w:p>
        </w:tc>
        <w:tc>
          <w:tcPr>
            <w:tcW w:w="760" w:type="dxa"/>
            <w:tcBorders>
              <w:top w:val="nil"/>
              <w:left w:val="nil"/>
              <w:bottom w:val="single" w:sz="4" w:space="0" w:color="auto"/>
              <w:right w:val="single" w:sz="4" w:space="0" w:color="auto"/>
            </w:tcBorders>
            <w:shd w:val="clear" w:color="auto" w:fill="auto"/>
            <w:noWrap/>
            <w:hideMark/>
          </w:tcPr>
          <w:p w14:paraId="552E7505"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2000</w:t>
            </w:r>
          </w:p>
        </w:tc>
        <w:tc>
          <w:tcPr>
            <w:tcW w:w="760" w:type="dxa"/>
            <w:tcBorders>
              <w:top w:val="nil"/>
              <w:left w:val="nil"/>
              <w:bottom w:val="single" w:sz="4" w:space="0" w:color="auto"/>
              <w:right w:val="single" w:sz="4" w:space="0" w:color="auto"/>
            </w:tcBorders>
            <w:shd w:val="clear" w:color="auto" w:fill="auto"/>
            <w:noWrap/>
            <w:hideMark/>
          </w:tcPr>
          <w:p w14:paraId="724C2C69" w14:textId="77777777" w:rsidR="00DF0E1F" w:rsidRPr="00275B98" w:rsidRDefault="00DF0E1F" w:rsidP="00D661E5">
            <w:pPr>
              <w:jc w:val="center"/>
              <w:rPr>
                <w:color w:val="000000"/>
                <w:sz w:val="18"/>
                <w:szCs w:val="18"/>
                <w:lang w:eastAsia="pt-BR"/>
              </w:rPr>
            </w:pPr>
            <w:r w:rsidRPr="00275B98">
              <w:rPr>
                <w:color w:val="000000"/>
                <w:sz w:val="18"/>
                <w:szCs w:val="18"/>
                <w:lang w:eastAsia="pt-BR"/>
              </w:rPr>
              <w:t xml:space="preserve"> UND </w:t>
            </w:r>
          </w:p>
        </w:tc>
        <w:tc>
          <w:tcPr>
            <w:tcW w:w="4803" w:type="dxa"/>
            <w:tcBorders>
              <w:top w:val="nil"/>
              <w:left w:val="nil"/>
              <w:bottom w:val="single" w:sz="4" w:space="0" w:color="auto"/>
              <w:right w:val="single" w:sz="4" w:space="0" w:color="auto"/>
            </w:tcBorders>
            <w:shd w:val="clear" w:color="auto" w:fill="auto"/>
            <w:hideMark/>
          </w:tcPr>
          <w:p w14:paraId="6F50B20D" w14:textId="77777777" w:rsidR="00DF0E1F" w:rsidRPr="00275B98" w:rsidRDefault="00DF0E1F" w:rsidP="00D661E5">
            <w:pPr>
              <w:jc w:val="both"/>
              <w:rPr>
                <w:sz w:val="18"/>
                <w:szCs w:val="18"/>
                <w:lang w:eastAsia="pt-BR"/>
              </w:rPr>
            </w:pPr>
            <w:r w:rsidRPr="00275B98">
              <w:rPr>
                <w:sz w:val="18"/>
                <w:szCs w:val="18"/>
                <w:lang w:eastAsia="pt-BR"/>
              </w:rPr>
              <w:t>PASTA PERSONALIZADA E PLASTIFICADA TAMANHO 31X44CM ABERTA, 4X0 CORES, PAPEL TRIPLEX 300G, COM BOLSO INTERNO SEM IMPRESSÃO</w:t>
            </w:r>
          </w:p>
        </w:tc>
        <w:tc>
          <w:tcPr>
            <w:tcW w:w="1418" w:type="dxa"/>
            <w:tcBorders>
              <w:top w:val="nil"/>
              <w:left w:val="nil"/>
              <w:bottom w:val="single" w:sz="4" w:space="0" w:color="auto"/>
              <w:right w:val="single" w:sz="4" w:space="0" w:color="auto"/>
            </w:tcBorders>
            <w:shd w:val="clear" w:color="auto" w:fill="auto"/>
          </w:tcPr>
          <w:p w14:paraId="05CB8AF2" w14:textId="53D04D9A"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6C9E20E1" w14:textId="4871E0F7" w:rsidR="00DF0E1F" w:rsidRPr="00275B98" w:rsidRDefault="00DF0E1F" w:rsidP="00D661E5">
            <w:pPr>
              <w:jc w:val="right"/>
              <w:rPr>
                <w:color w:val="000000"/>
                <w:sz w:val="18"/>
                <w:szCs w:val="18"/>
                <w:lang w:eastAsia="pt-BR"/>
              </w:rPr>
            </w:pPr>
          </w:p>
        </w:tc>
      </w:tr>
      <w:tr w:rsidR="00DF0E1F" w:rsidRPr="00275B98" w14:paraId="0D1F4048" w14:textId="77777777" w:rsidTr="00DF0E1F">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4FD2AD9B" w14:textId="77777777" w:rsidR="00DF0E1F" w:rsidRPr="00275B98" w:rsidRDefault="00DF0E1F" w:rsidP="00D661E5">
            <w:pPr>
              <w:jc w:val="center"/>
              <w:rPr>
                <w:color w:val="000000"/>
                <w:sz w:val="18"/>
                <w:szCs w:val="18"/>
                <w:lang w:eastAsia="pt-BR"/>
              </w:rPr>
            </w:pPr>
            <w:r w:rsidRPr="00275B98">
              <w:rPr>
                <w:color w:val="000000"/>
                <w:sz w:val="18"/>
                <w:szCs w:val="18"/>
                <w:lang w:eastAsia="pt-BR"/>
              </w:rPr>
              <w:t>21</w:t>
            </w:r>
          </w:p>
        </w:tc>
        <w:tc>
          <w:tcPr>
            <w:tcW w:w="760" w:type="dxa"/>
            <w:tcBorders>
              <w:top w:val="nil"/>
              <w:left w:val="nil"/>
              <w:bottom w:val="single" w:sz="4" w:space="0" w:color="auto"/>
              <w:right w:val="single" w:sz="4" w:space="0" w:color="auto"/>
            </w:tcBorders>
            <w:shd w:val="clear" w:color="auto" w:fill="auto"/>
            <w:noWrap/>
            <w:hideMark/>
          </w:tcPr>
          <w:p w14:paraId="605AEE92" w14:textId="77777777" w:rsidR="00DF0E1F" w:rsidRPr="00275B98" w:rsidRDefault="00DF0E1F" w:rsidP="00D661E5">
            <w:pPr>
              <w:jc w:val="center"/>
              <w:rPr>
                <w:color w:val="000000"/>
                <w:sz w:val="18"/>
                <w:szCs w:val="18"/>
                <w:lang w:eastAsia="pt-BR"/>
              </w:rPr>
            </w:pPr>
            <w:r w:rsidRPr="00275B98">
              <w:rPr>
                <w:color w:val="000000"/>
                <w:sz w:val="18"/>
                <w:szCs w:val="18"/>
                <w:lang w:eastAsia="pt-BR"/>
              </w:rPr>
              <w:t>1000</w:t>
            </w:r>
          </w:p>
        </w:tc>
        <w:tc>
          <w:tcPr>
            <w:tcW w:w="760" w:type="dxa"/>
            <w:tcBorders>
              <w:top w:val="nil"/>
              <w:left w:val="nil"/>
              <w:bottom w:val="single" w:sz="4" w:space="0" w:color="auto"/>
              <w:right w:val="single" w:sz="4" w:space="0" w:color="auto"/>
            </w:tcBorders>
            <w:shd w:val="clear" w:color="auto" w:fill="auto"/>
            <w:noWrap/>
            <w:hideMark/>
          </w:tcPr>
          <w:p w14:paraId="1B7F3A06" w14:textId="77777777" w:rsidR="00DF0E1F" w:rsidRPr="00275B98" w:rsidRDefault="00DF0E1F" w:rsidP="00D661E5">
            <w:pPr>
              <w:jc w:val="center"/>
              <w:rPr>
                <w:color w:val="000000"/>
                <w:sz w:val="18"/>
                <w:szCs w:val="18"/>
                <w:lang w:eastAsia="pt-BR"/>
              </w:rPr>
            </w:pPr>
            <w:r w:rsidRPr="00275B98">
              <w:rPr>
                <w:color w:val="000000"/>
                <w:sz w:val="18"/>
                <w:szCs w:val="18"/>
                <w:lang w:eastAsia="pt-BR"/>
              </w:rPr>
              <w:t>UND</w:t>
            </w:r>
          </w:p>
        </w:tc>
        <w:tc>
          <w:tcPr>
            <w:tcW w:w="4803" w:type="dxa"/>
            <w:tcBorders>
              <w:top w:val="nil"/>
              <w:left w:val="nil"/>
              <w:bottom w:val="single" w:sz="4" w:space="0" w:color="auto"/>
              <w:right w:val="single" w:sz="4" w:space="0" w:color="auto"/>
            </w:tcBorders>
            <w:shd w:val="clear" w:color="auto" w:fill="auto"/>
            <w:hideMark/>
          </w:tcPr>
          <w:p w14:paraId="7AE1A9A1" w14:textId="77777777" w:rsidR="00DF0E1F" w:rsidRPr="00275B98" w:rsidRDefault="00DF0E1F" w:rsidP="00D661E5">
            <w:pPr>
              <w:jc w:val="both"/>
              <w:rPr>
                <w:sz w:val="18"/>
                <w:szCs w:val="18"/>
                <w:lang w:eastAsia="pt-BR"/>
              </w:rPr>
            </w:pPr>
            <w:r w:rsidRPr="00275B98">
              <w:rPr>
                <w:sz w:val="18"/>
                <w:szCs w:val="18"/>
                <w:lang w:eastAsia="pt-BR"/>
              </w:rPr>
              <w:t>PASTA PERSONALIZADA TAMANHO 31X44CM ABERTA, 1X0 COR, PAPEL TRIPLEX 300G, SEM BOLSO INTERNO</w:t>
            </w:r>
          </w:p>
        </w:tc>
        <w:tc>
          <w:tcPr>
            <w:tcW w:w="1418" w:type="dxa"/>
            <w:tcBorders>
              <w:top w:val="nil"/>
              <w:left w:val="nil"/>
              <w:bottom w:val="single" w:sz="4" w:space="0" w:color="auto"/>
              <w:right w:val="single" w:sz="4" w:space="0" w:color="auto"/>
            </w:tcBorders>
            <w:shd w:val="clear" w:color="auto" w:fill="auto"/>
          </w:tcPr>
          <w:p w14:paraId="3E358132" w14:textId="5A94331B" w:rsidR="00DF0E1F" w:rsidRPr="00275B98" w:rsidRDefault="00DF0E1F" w:rsidP="00D661E5">
            <w:pPr>
              <w:jc w:val="right"/>
              <w:rPr>
                <w:color w:val="000000"/>
                <w:sz w:val="18"/>
                <w:szCs w:val="18"/>
                <w:lang w:eastAsia="pt-BR"/>
              </w:rPr>
            </w:pPr>
          </w:p>
        </w:tc>
        <w:tc>
          <w:tcPr>
            <w:tcW w:w="1276" w:type="dxa"/>
            <w:tcBorders>
              <w:top w:val="nil"/>
              <w:left w:val="nil"/>
              <w:bottom w:val="single" w:sz="4" w:space="0" w:color="auto"/>
              <w:right w:val="single" w:sz="4" w:space="0" w:color="auto"/>
            </w:tcBorders>
            <w:shd w:val="clear" w:color="auto" w:fill="auto"/>
          </w:tcPr>
          <w:p w14:paraId="25AA30CF" w14:textId="793E0008" w:rsidR="00DF0E1F" w:rsidRPr="00275B98" w:rsidRDefault="00DF0E1F" w:rsidP="00D661E5">
            <w:pPr>
              <w:jc w:val="right"/>
              <w:rPr>
                <w:color w:val="000000"/>
                <w:sz w:val="18"/>
                <w:szCs w:val="18"/>
                <w:lang w:eastAsia="pt-BR"/>
              </w:rPr>
            </w:pPr>
          </w:p>
        </w:tc>
      </w:tr>
    </w:tbl>
    <w:p w14:paraId="47CC49D5" w14:textId="77777777" w:rsidR="00DF0E1F" w:rsidRDefault="00DF0E1F" w:rsidP="002856BD">
      <w:pPr>
        <w:pBdr>
          <w:top w:val="nil"/>
          <w:left w:val="nil"/>
          <w:bottom w:val="nil"/>
          <w:right w:val="nil"/>
          <w:between w:val="nil"/>
        </w:pBdr>
        <w:ind w:hanging="2"/>
        <w:jc w:val="center"/>
        <w:rPr>
          <w:rFonts w:ascii="Times New Roman" w:eastAsia="Times New Roman" w:hAnsi="Times New Roman" w:cs="Times New Roman"/>
          <w:b/>
          <w:color w:val="000000"/>
          <w:sz w:val="22"/>
          <w:szCs w:val="22"/>
        </w:rPr>
      </w:pPr>
    </w:p>
    <w:p w14:paraId="6262BB35" w14:textId="565CF914" w:rsidR="002856BD" w:rsidRPr="009833A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9833A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9833A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Validade: ______ dias (mínima de 60 dias).</w:t>
      </w:r>
    </w:p>
    <w:p w14:paraId="5AFB3ED8"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_______________________________________</w:t>
      </w:r>
      <w:r w:rsidRPr="009833A5">
        <w:rPr>
          <w:rFonts w:ascii="Times New Roman" w:eastAsia="Times New Roman" w:hAnsi="Times New Roman" w:cs="Times New Roman"/>
          <w:sz w:val="22"/>
          <w:szCs w:val="22"/>
        </w:rPr>
        <w:br/>
        <w:t>(local e data)</w:t>
      </w:r>
    </w:p>
    <w:p w14:paraId="630A1E64"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w:t>
      </w:r>
    </w:p>
    <w:p w14:paraId="33D4C63E"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(Assinatura do Responsável Legal)</w:t>
      </w:r>
    </w:p>
    <w:p w14:paraId="04C5FDFC" w14:textId="77777777" w:rsidR="002856BD" w:rsidRPr="009833A5" w:rsidRDefault="002856BD" w:rsidP="002856BD">
      <w:pPr>
        <w:ind w:hanging="2"/>
        <w:jc w:val="both"/>
        <w:rPr>
          <w:rFonts w:ascii="Times New Roman" w:eastAsia="Times New Roman" w:hAnsi="Times New Roman" w:cs="Times New Roman"/>
          <w:sz w:val="22"/>
          <w:szCs w:val="22"/>
        </w:rPr>
      </w:pPr>
    </w:p>
    <w:p w14:paraId="3AAD6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9F60844"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5EA7E341"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9C62A8C" w14:textId="77777777" w:rsidR="002856BD" w:rsidRPr="009833A5" w:rsidRDefault="002856BD" w:rsidP="002856BD">
      <w:pPr>
        <w:widowControl/>
        <w:suppressAutoHyphens w:val="0"/>
        <w:autoSpaceDE w:val="0"/>
        <w:autoSpaceDN w:val="0"/>
        <w:adjustRightInd w:val="0"/>
        <w:jc w:val="both"/>
        <w:rPr>
          <w:rFonts w:ascii="Times New Roman" w:eastAsia="Times New Roman" w:hAnsi="Times New Roman" w:cs="Times New Roman"/>
          <w:b/>
          <w:bCs/>
          <w:color w:val="000000"/>
          <w:kern w:val="0"/>
          <w:sz w:val="22"/>
          <w:szCs w:val="22"/>
          <w:lang w:eastAsia="pt-BR" w:bidi="ar-SA"/>
        </w:rPr>
      </w:pPr>
      <w:r>
        <w:rPr>
          <w:rFonts w:ascii="Times New Roman" w:eastAsia="Times New Roman" w:hAnsi="Times New Roman" w:cs="Times New Roman"/>
          <w:b/>
          <w:bCs/>
          <w:kern w:val="0"/>
          <w:sz w:val="22"/>
          <w:szCs w:val="22"/>
          <w:u w:val="single"/>
          <w:lang w:eastAsia="pt-BR" w:bidi="ar-SA"/>
        </w:rPr>
        <w:t>OBSERVAÇÃO</w:t>
      </w:r>
      <w:r w:rsidRPr="0058491E">
        <w:rPr>
          <w:rFonts w:ascii="Times New Roman" w:eastAsia="Times New Roman" w:hAnsi="Times New Roman" w:cs="Times New Roman"/>
          <w:b/>
          <w:bCs/>
          <w:kern w:val="0"/>
          <w:sz w:val="22"/>
          <w:szCs w:val="22"/>
          <w:u w:val="single"/>
          <w:lang w:eastAsia="pt-BR" w:bidi="ar-SA"/>
        </w:rPr>
        <w:t>:</w:t>
      </w:r>
      <w:r w:rsidRPr="0058491E">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w:t>
      </w:r>
      <w:r>
        <w:rPr>
          <w:rFonts w:ascii="Times New Roman" w:eastAsia="Times New Roman" w:hAnsi="Times New Roman" w:cs="Times New Roman"/>
          <w:b/>
          <w:bCs/>
          <w:kern w:val="0"/>
          <w:sz w:val="22"/>
          <w:szCs w:val="22"/>
          <w:lang w:eastAsia="pt-BR" w:bidi="ar-SA"/>
        </w:rPr>
        <w:t>.</w:t>
      </w:r>
    </w:p>
    <w:p w14:paraId="725B3950" w14:textId="77777777" w:rsidR="002856BD" w:rsidRPr="009833A5" w:rsidRDefault="002856BD" w:rsidP="002856BD">
      <w:pPr>
        <w:rPr>
          <w:rFonts w:ascii="Times New Roman" w:hAnsi="Times New Roman" w:cs="Times New Roman"/>
          <w:sz w:val="22"/>
          <w:szCs w:val="22"/>
        </w:rPr>
      </w:pPr>
    </w:p>
    <w:p w14:paraId="30B2A6F4" w14:textId="77777777" w:rsidR="002856BD" w:rsidRPr="009833A5" w:rsidRDefault="002856BD" w:rsidP="002856BD">
      <w:pPr>
        <w:rPr>
          <w:rFonts w:ascii="Times New Roman" w:hAnsi="Times New Roman" w:cs="Times New Roman"/>
          <w:sz w:val="22"/>
          <w:szCs w:val="22"/>
        </w:rPr>
      </w:pPr>
    </w:p>
    <w:p w14:paraId="50BB9FE7" w14:textId="77777777" w:rsidR="002856BD" w:rsidRPr="009833A5" w:rsidRDefault="002856BD" w:rsidP="002856BD">
      <w:pPr>
        <w:rPr>
          <w:rFonts w:ascii="Times New Roman" w:hAnsi="Times New Roman" w:cs="Times New Roman"/>
          <w:sz w:val="22"/>
          <w:szCs w:val="22"/>
        </w:rPr>
      </w:pPr>
    </w:p>
    <w:p w14:paraId="48F242C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283616" w:rsidRDefault="00E03B4D" w:rsidP="00E03B4D">
      <w:pPr>
        <w:rPr>
          <w:rFonts w:ascii="Times New Roman" w:hAnsi="Times New Roman" w:cs="Times New Roman"/>
          <w:sz w:val="22"/>
          <w:szCs w:val="22"/>
        </w:rPr>
      </w:pPr>
    </w:p>
    <w:p w14:paraId="2E981436" w14:textId="77777777" w:rsidR="00E03B4D" w:rsidRPr="00283616" w:rsidRDefault="00E03B4D" w:rsidP="00E03B4D">
      <w:pPr>
        <w:rPr>
          <w:rFonts w:ascii="Times New Roman" w:hAnsi="Times New Roman" w:cs="Times New Roman"/>
          <w:sz w:val="22"/>
          <w:szCs w:val="22"/>
        </w:rPr>
      </w:pPr>
    </w:p>
    <w:p w14:paraId="1B4C1F21" w14:textId="77777777" w:rsidR="00E03B4D" w:rsidRPr="00283616" w:rsidRDefault="00E03B4D" w:rsidP="00E03B4D">
      <w:pPr>
        <w:rPr>
          <w:rFonts w:ascii="Times New Roman" w:hAnsi="Times New Roman" w:cs="Times New Roman"/>
          <w:sz w:val="22"/>
          <w:szCs w:val="22"/>
        </w:rPr>
      </w:pPr>
    </w:p>
    <w:p w14:paraId="525301B7" w14:textId="77777777" w:rsidR="00E03B4D" w:rsidRPr="00283616" w:rsidRDefault="00E03B4D" w:rsidP="00E03B4D">
      <w:pPr>
        <w:rPr>
          <w:rFonts w:ascii="Times New Roman" w:hAnsi="Times New Roman" w:cs="Times New Roman"/>
          <w:sz w:val="22"/>
          <w:szCs w:val="22"/>
        </w:rPr>
      </w:pPr>
    </w:p>
    <w:p w14:paraId="5575A352"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BD339BB"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8AEB3C1"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6C2422"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FEA31E"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117050"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4FF26CA"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F87BCA" w14:textId="77777777" w:rsidR="00DF0E1F" w:rsidRDefault="00DF0E1F"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B7FFC21"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lastRenderedPageBreak/>
        <w:t>ANEXO I</w:t>
      </w:r>
      <w:r w:rsidR="00604426">
        <w:rPr>
          <w:rFonts w:ascii="Times New Roman" w:eastAsia="Times New Roman" w:hAnsi="Times New Roman" w:cs="Times New Roman"/>
          <w:b/>
          <w:bCs/>
          <w:kern w:val="0"/>
          <w:lang w:eastAsia="pt-BR" w:bidi="ar-SA"/>
        </w:rPr>
        <w:t>II</w:t>
      </w:r>
    </w:p>
    <w:p w14:paraId="63A652DC" w14:textId="4CA5966C"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7F5322">
        <w:rPr>
          <w:rFonts w:ascii="Times New Roman" w:eastAsia="Times New Roman" w:hAnsi="Times New Roman" w:cs="Times New Roman"/>
          <w:b/>
          <w:bCs/>
          <w:kern w:val="0"/>
          <w:lang w:eastAsia="pt-BR" w:bidi="ar-SA"/>
        </w:rPr>
        <w:t>129/2023</w:t>
      </w:r>
    </w:p>
    <w:p w14:paraId="7EC5B4B5" w14:textId="1B315B65"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7F5322">
        <w:rPr>
          <w:rFonts w:ascii="Times New Roman" w:eastAsia="Times New Roman" w:hAnsi="Times New Roman" w:cs="Times New Roman"/>
          <w:b/>
          <w:bCs/>
          <w:kern w:val="0"/>
          <w:lang w:eastAsia="pt-BR" w:bidi="ar-SA"/>
        </w:rPr>
        <w:t>129/2023</w:t>
      </w:r>
    </w:p>
    <w:p w14:paraId="01B28E73"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77777777" w:rsidR="00FE4A16" w:rsidRDefault="00FE4A16" w:rsidP="00FE4A16">
      <w:pPr>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MINUTA - ATA DE REGISTRO DE PREÇOS Nº ____/2023</w:t>
      </w:r>
    </w:p>
    <w:p w14:paraId="21E0BCDB" w14:textId="77777777" w:rsidR="00FE4A16" w:rsidRDefault="00FE4A16" w:rsidP="00FE4A16">
      <w:pPr>
        <w:ind w:hanging="2"/>
        <w:jc w:val="both"/>
        <w:rPr>
          <w:rFonts w:ascii="Times New Roman" w:eastAsia="Times New Roman" w:hAnsi="Times New Roman" w:cs="Times New Roman"/>
          <w:sz w:val="22"/>
          <w:szCs w:val="22"/>
          <w:highlight w:val="yellow"/>
        </w:rPr>
      </w:pPr>
    </w:p>
    <w:p w14:paraId="45B9ED35" w14:textId="499D9DD9"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Aos ________ dias do mês de ___________ do ano de 2023, no Setor de Licitações, localizado no Prédio da Prefeitura de Benedito Novo, o Município de Benedito Novo, em face da classificação das propostas apresentadas no </w:t>
      </w:r>
      <w:r>
        <w:rPr>
          <w:rFonts w:ascii="Times New Roman" w:eastAsia="Times New Roman" w:hAnsi="Times New Roman" w:cs="Times New Roman"/>
          <w:b/>
          <w:sz w:val="22"/>
          <w:szCs w:val="22"/>
        </w:rPr>
        <w:t xml:space="preserve">Pregão Eletrônico  nº </w:t>
      </w:r>
      <w:r w:rsidR="007F5322">
        <w:rPr>
          <w:rFonts w:ascii="Times New Roman" w:eastAsia="Times New Roman" w:hAnsi="Times New Roman" w:cs="Times New Roman"/>
          <w:b/>
          <w:sz w:val="22"/>
          <w:szCs w:val="22"/>
        </w:rPr>
        <w:t>129/2023</w:t>
      </w:r>
      <w:r>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Pr>
          <w:rFonts w:ascii="Times New Roman" w:eastAsia="Times New Roman" w:hAnsi="Times New Roman" w:cs="Times New Roman"/>
          <w:sz w:val="22"/>
          <w:szCs w:val="22"/>
        </w:rPr>
        <w:t>edital e seus anexos</w:t>
      </w:r>
      <w:r>
        <w:rPr>
          <w:rFonts w:ascii="Times New Roman" w:eastAsia="Times New Roman" w:hAnsi="Times New Roman" w:cs="Times New Roman"/>
          <w:sz w:val="22"/>
          <w:szCs w:val="22"/>
        </w:rPr>
        <w:t>, e em conformidade com as disposições a seguir.</w:t>
      </w:r>
    </w:p>
    <w:p w14:paraId="08CDE752" w14:textId="77777777" w:rsidR="00FE4A16"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OBJETO</w:t>
      </w:r>
    </w:p>
    <w:p w14:paraId="6C9E2504" w14:textId="626268A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1.1 - A presente Ata tem por objeto </w:t>
      </w:r>
      <w:r w:rsidR="00C3063F">
        <w:rPr>
          <w:rFonts w:ascii="Times New Roman" w:eastAsia="Times New Roman" w:hAnsi="Times New Roman" w:cs="Times New Roman"/>
          <w:sz w:val="22"/>
          <w:szCs w:val="22"/>
        </w:rPr>
        <w:t xml:space="preserve">o </w:t>
      </w:r>
      <w:r w:rsidR="007F5322">
        <w:rPr>
          <w:rFonts w:ascii="Times New Roman" w:eastAsia="Times New Roman" w:hAnsi="Times New Roman" w:cs="Times New Roman"/>
          <w:kern w:val="0"/>
          <w:sz w:val="22"/>
          <w:szCs w:val="22"/>
          <w:lang w:eastAsia="pt-BR" w:bidi="ar-SA"/>
        </w:rPr>
        <w:t>REGISTRO DE PREÇOS PARA FUTURAS E EVENTUAIS AQUISIÇÕES DE MATERIAIS E SERVIÇOS GRÁFICOS PARA ATENDER AS NECESSIDADES DA DIVERSAS SECRETARIAS E SETORES</w:t>
      </w:r>
      <w:r>
        <w:rPr>
          <w:rFonts w:ascii="Times New Roman" w:eastAsia="Times New Roman" w:hAnsi="Times New Roman" w:cs="Times New Roman"/>
          <w:sz w:val="22"/>
          <w:szCs w:val="22"/>
        </w:rPr>
        <w:t xml:space="preserve">, conforme especificações constantes no Edital de Pregão Eletrônico nº </w:t>
      </w:r>
      <w:r w:rsidR="007F5322">
        <w:rPr>
          <w:rFonts w:ascii="Times New Roman" w:eastAsia="Times New Roman" w:hAnsi="Times New Roman" w:cs="Times New Roman"/>
          <w:sz w:val="22"/>
          <w:szCs w:val="22"/>
        </w:rPr>
        <w:t>129/2023</w:t>
      </w:r>
      <w:r>
        <w:rPr>
          <w:rFonts w:ascii="Times New Roman" w:eastAsia="Times New Roman" w:hAnsi="Times New Roman" w:cs="Times New Roman"/>
          <w:sz w:val="22"/>
          <w:szCs w:val="22"/>
        </w:rPr>
        <w:t xml:space="preserve"> e seus Anexos.</w:t>
      </w:r>
    </w:p>
    <w:p w14:paraId="09FEE8CB" w14:textId="49748598"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1.2 - As </w:t>
      </w:r>
      <w:r w:rsidR="009000A0">
        <w:rPr>
          <w:rFonts w:ascii="Times New Roman" w:eastAsia="Times New Roman" w:hAnsi="Times New Roman" w:cs="Times New Roman"/>
          <w:sz w:val="22"/>
          <w:szCs w:val="22"/>
        </w:rPr>
        <w:t xml:space="preserve">empresas </w:t>
      </w:r>
      <w:r>
        <w:rPr>
          <w:rFonts w:ascii="Times New Roman" w:eastAsia="Times New Roman" w:hAnsi="Times New Roman" w:cs="Times New Roman"/>
          <w:sz w:val="22"/>
          <w:szCs w:val="22"/>
        </w:rPr>
        <w:t>registradas para os objetos cotados são as seguintes:</w:t>
      </w:r>
    </w:p>
    <w:p w14:paraId="13355B3D" w14:textId="77777777" w:rsidR="00FE4A16" w:rsidRDefault="00FE4A16" w:rsidP="00FE4A16">
      <w:pPr>
        <w:widowControl/>
        <w:ind w:hanging="2"/>
        <w:jc w:val="both"/>
        <w:rPr>
          <w:rFonts w:ascii="Times New Roman" w:eastAsia="Times New Roman" w:hAnsi="Times New Roman" w:cs="Times New Roman"/>
          <w:sz w:val="22"/>
          <w:szCs w:val="22"/>
        </w:rPr>
      </w:pPr>
    </w:p>
    <w:p w14:paraId="00F9DC13" w14:textId="1F8BBA6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Item 01</w:t>
      </w:r>
      <w:r>
        <w:rPr>
          <w:rFonts w:ascii="Times New Roman" w:eastAsia="Times New Roman" w:hAnsi="Times New Roman" w:cs="Times New Roman"/>
          <w:sz w:val="22"/>
          <w:szCs w:val="22"/>
        </w:rPr>
        <w:t xml:space="preserve"> </w:t>
      </w:r>
      <w:r w:rsidR="00F37509">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_________________, Quantidade - ______________, Unidade de medida - ________________.</w:t>
      </w:r>
    </w:p>
    <w:p w14:paraId="0C7C7F20"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1º. colocado – Empresa ______________, </w:t>
      </w:r>
      <w:r>
        <w:rPr>
          <w:rFonts w:ascii="Times New Roman" w:eastAsia="Times New Roman" w:hAnsi="Times New Roman" w:cs="Times New Roman"/>
          <w:b/>
          <w:sz w:val="22"/>
          <w:szCs w:val="22"/>
        </w:rPr>
        <w:t>no valor de R$ ___________.</w:t>
      </w:r>
    </w:p>
    <w:p w14:paraId="1F25A746" w14:textId="77777777" w:rsidR="00FE4A16" w:rsidRDefault="00FE4A16" w:rsidP="00FE4A16">
      <w:pPr>
        <w:ind w:hanging="2"/>
        <w:jc w:val="both"/>
        <w:rPr>
          <w:rFonts w:ascii="Times New Roman" w:eastAsia="Times New Roman" w:hAnsi="Times New Roman" w:cs="Times New Roman"/>
          <w:sz w:val="22"/>
          <w:szCs w:val="22"/>
        </w:rPr>
      </w:pPr>
    </w:p>
    <w:p w14:paraId="028EF3B3"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p w14:paraId="4127CBE4" w14:textId="77777777" w:rsidR="00FE4A16" w:rsidRDefault="00FE4A16" w:rsidP="00FE4A16">
      <w:pPr>
        <w:ind w:hanging="2"/>
        <w:jc w:val="both"/>
        <w:rPr>
          <w:rFonts w:ascii="Times New Roman" w:eastAsia="Times New Roman" w:hAnsi="Times New Roman" w:cs="Times New Roman"/>
          <w:sz w:val="22"/>
          <w:szCs w:val="22"/>
          <w:highlight w:val="yellow"/>
        </w:rPr>
      </w:pPr>
    </w:p>
    <w:p w14:paraId="2EC5D252" w14:textId="53D984E9" w:rsidR="00FE4A16" w:rsidRPr="00C177C4" w:rsidRDefault="00FE4A16" w:rsidP="00FE4A16">
      <w:pPr>
        <w:ind w:hanging="2"/>
        <w:jc w:val="both"/>
        <w:rPr>
          <w:rFonts w:ascii="Times New Roman" w:eastAsia="Times New Roman" w:hAnsi="Times New Roman" w:cs="Times New Roman"/>
          <w:sz w:val="22"/>
          <w:szCs w:val="22"/>
        </w:rPr>
      </w:pPr>
      <w:r w:rsidRPr="00C177C4">
        <w:rPr>
          <w:rFonts w:ascii="Times New Roman" w:eastAsia="Times New Roman" w:hAnsi="Times New Roman" w:cs="Times New Roman"/>
          <w:sz w:val="22"/>
          <w:szCs w:val="22"/>
        </w:rPr>
        <w:t>1.3 -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C177C4">
        <w:rPr>
          <w:rFonts w:ascii="Times New Roman" w:eastAsia="Times New Roman" w:hAnsi="Times New Roman" w:cs="Times New Roman"/>
          <w:sz w:val="22"/>
          <w:szCs w:val="22"/>
        </w:rPr>
        <w:t>.</w:t>
      </w:r>
      <w:r w:rsidRPr="00C177C4">
        <w:rPr>
          <w:rFonts w:ascii="Times New Roman" w:eastAsia="Times New Roman" w:hAnsi="Times New Roman" w:cs="Times New Roman"/>
          <w:sz w:val="22"/>
          <w:szCs w:val="22"/>
        </w:rPr>
        <w:t xml:space="preserve"> </w:t>
      </w:r>
    </w:p>
    <w:p w14:paraId="76225679"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1.4 - Os preços registrados manter-se-ão inalterados pelo período de vigência da presente Ata, admitida a recomposição no caso de desequilíbrio da equação econômico-financeira inicial deste instrumento.</w:t>
      </w:r>
    </w:p>
    <w:p w14:paraId="1E5C5320"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1.4.1 -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1.4.2 -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1.4.2.1 –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1.5 -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DOCUMENTOS INTEGRANTES</w:t>
      </w:r>
    </w:p>
    <w:p w14:paraId="60DBAE0A"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2.1 - Para todos os efeitos legais, para melhor caracterização do objeto, bem como, para definir procedimentos e normas decorrentes das obrigações ora contraídas, integram esta Ata, como se nela estivesse transcrita, os seguintes documentos:</w:t>
      </w:r>
    </w:p>
    <w:p w14:paraId="66B0A965" w14:textId="7C90B96C"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Edital de Pregão Eletrônico nº </w:t>
      </w:r>
      <w:r w:rsidR="007F5322">
        <w:rPr>
          <w:rFonts w:ascii="Times New Roman" w:eastAsia="Times New Roman" w:hAnsi="Times New Roman" w:cs="Times New Roman"/>
          <w:sz w:val="22"/>
          <w:szCs w:val="22"/>
        </w:rPr>
        <w:t>129/2023</w:t>
      </w:r>
      <w:r>
        <w:rPr>
          <w:rFonts w:ascii="Times New Roman" w:eastAsia="Times New Roman" w:hAnsi="Times New Roman" w:cs="Times New Roman"/>
          <w:sz w:val="22"/>
          <w:szCs w:val="22"/>
        </w:rPr>
        <w:t xml:space="preserve"> e seus Anexos.</w:t>
      </w:r>
    </w:p>
    <w:p w14:paraId="225F79E2" w14:textId="77777777"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Proposta da(s) Licitante(s).</w:t>
      </w:r>
    </w:p>
    <w:p w14:paraId="43D3A60C" w14:textId="77777777" w:rsidR="00FE4A16"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3</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VIGÊNCIA</w:t>
      </w:r>
    </w:p>
    <w:p w14:paraId="79363527" w14:textId="77777777"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3.1 – O prazo de validade desta Ata de Registro de Preços será de ...... a ..........., podendo ser prorrogado. </w:t>
      </w:r>
    </w:p>
    <w:p w14:paraId="27FA1F27" w14:textId="527AA1C4" w:rsidR="003A17EC" w:rsidRPr="00EA39ED" w:rsidRDefault="00D15469" w:rsidP="003A17EC">
      <w:pPr>
        <w:ind w:hanging="2"/>
        <w:jc w:val="both"/>
        <w:rPr>
          <w:rFonts w:ascii="Times New Roman" w:hAnsi="Times New Roman" w:cs="Times New Roman"/>
          <w:color w:val="000000"/>
          <w:sz w:val="22"/>
          <w:szCs w:val="22"/>
        </w:rPr>
      </w:pPr>
      <w:r>
        <w:rPr>
          <w:rFonts w:ascii="Times New Roman" w:eastAsia="Times New Roman" w:hAnsi="Times New Roman" w:cs="Times New Roman"/>
          <w:bCs/>
          <w:sz w:val="22"/>
          <w:szCs w:val="22"/>
        </w:rPr>
        <w:t>3.2</w:t>
      </w:r>
      <w:r w:rsidR="003A17EC" w:rsidRPr="00EA39ED">
        <w:rPr>
          <w:rFonts w:ascii="Times New Roman" w:eastAsia="Times New Roman" w:hAnsi="Times New Roman" w:cs="Times New Roman"/>
          <w:bCs/>
          <w:sz w:val="22"/>
          <w:szCs w:val="22"/>
        </w:rPr>
        <w:t xml:space="preserve"> - </w:t>
      </w:r>
      <w:r w:rsidR="003A17EC" w:rsidRPr="00EA39ED">
        <w:rPr>
          <w:rFonts w:ascii="Times New Roman" w:hAnsi="Times New Roman" w:cs="Times New Roman"/>
          <w:bCs/>
          <w:color w:val="000000"/>
          <w:sz w:val="22"/>
          <w:szCs w:val="22"/>
        </w:rPr>
        <w:t>O prazo de vigência da ata de registro de preços poderá ser prorrogado, por igual</w:t>
      </w:r>
      <w:r w:rsidR="003A17EC"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3A17EC" w:rsidRPr="00EA39ED">
        <w:rPr>
          <w:rFonts w:ascii="Times New Roman" w:hAnsi="Times New Roman" w:cs="Times New Roman"/>
          <w:color w:val="000000"/>
          <w:sz w:val="22"/>
          <w:szCs w:val="22"/>
        </w:rPr>
        <w:t xml:space="preserve"> 84 da Lei Federal nº 14.133/2021.</w:t>
      </w:r>
    </w:p>
    <w:p w14:paraId="6041F0AB" w14:textId="77777777" w:rsidR="003A17EC" w:rsidRDefault="003A17EC" w:rsidP="00FE4A16">
      <w:pPr>
        <w:ind w:hanging="2"/>
        <w:jc w:val="both"/>
        <w:rPr>
          <w:rFonts w:ascii="Times New Roman" w:eastAsia="Times New Roman" w:hAnsi="Times New Roman" w:cs="Times New Roman"/>
          <w:b/>
          <w:sz w:val="22"/>
          <w:szCs w:val="22"/>
        </w:rPr>
      </w:pPr>
    </w:p>
    <w:p w14:paraId="536200B9" w14:textId="75AE3F2D"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PAGAMENTO E DA DOTAÇÃO ORÇAMENTÁRIA</w:t>
      </w:r>
    </w:p>
    <w:p w14:paraId="71C2ADB8" w14:textId="4FDE71CA" w:rsidR="00FE4A16" w:rsidRDefault="00FE4A16" w:rsidP="00FE4A16">
      <w:pPr>
        <w:autoSpaceDE w:val="0"/>
        <w:autoSpaceDN w:val="0"/>
        <w:adjustRightInd w:val="0"/>
        <w:ind w:hanging="2"/>
        <w:jc w:val="both"/>
        <w:rPr>
          <w:rFonts w:hint="eastAsia"/>
          <w:sz w:val="22"/>
          <w:szCs w:val="22"/>
        </w:rPr>
      </w:pPr>
      <w:bookmarkStart w:id="30" w:name="_heading=h.35nkun2" w:colFirst="0" w:colLast="0"/>
      <w:bookmarkEnd w:id="30"/>
      <w:r>
        <w:rPr>
          <w:sz w:val="22"/>
          <w:szCs w:val="22"/>
        </w:rPr>
        <w:t xml:space="preserve">4.1 </w:t>
      </w:r>
      <w:r w:rsidR="00DF0E1F">
        <w:rPr>
          <w:sz w:val="22"/>
          <w:szCs w:val="22"/>
        </w:rPr>
        <w:t>-</w:t>
      </w:r>
      <w:r w:rsidRPr="00F04E1D">
        <w:rPr>
          <w:sz w:val="22"/>
          <w:szCs w:val="22"/>
        </w:rPr>
        <w:t xml:space="preserve"> </w:t>
      </w:r>
      <w:r>
        <w:rPr>
          <w:sz w:val="22"/>
          <w:szCs w:val="22"/>
        </w:rPr>
        <w:t>Após concluídos os serviços e/ou entregues os objetos autorizados, a empresa</w:t>
      </w:r>
      <w:r w:rsidRPr="00F04E1D">
        <w:rPr>
          <w:sz w:val="22"/>
          <w:szCs w:val="22"/>
        </w:rPr>
        <w:t xml:space="preserve"> deverá apresentar </w:t>
      </w:r>
      <w:r>
        <w:rPr>
          <w:sz w:val="22"/>
          <w:szCs w:val="22"/>
        </w:rPr>
        <w:t>n</w:t>
      </w:r>
      <w:r w:rsidRPr="00F04E1D">
        <w:rPr>
          <w:sz w:val="22"/>
          <w:szCs w:val="22"/>
        </w:rPr>
        <w:t xml:space="preserve">ota </w:t>
      </w:r>
      <w:r>
        <w:rPr>
          <w:sz w:val="22"/>
          <w:szCs w:val="22"/>
        </w:rPr>
        <w:t>f</w:t>
      </w:r>
      <w:r w:rsidRPr="00F04E1D">
        <w:rPr>
          <w:sz w:val="22"/>
          <w:szCs w:val="22"/>
        </w:rPr>
        <w:t>iscal/</w:t>
      </w:r>
      <w:r>
        <w:rPr>
          <w:sz w:val="22"/>
          <w:szCs w:val="22"/>
        </w:rPr>
        <w:t>f</w:t>
      </w:r>
      <w:r w:rsidRPr="00F04E1D">
        <w:rPr>
          <w:sz w:val="22"/>
          <w:szCs w:val="22"/>
        </w:rPr>
        <w:t>atura correspondente</w:t>
      </w:r>
      <w:r>
        <w:rPr>
          <w:sz w:val="22"/>
          <w:szCs w:val="22"/>
        </w:rPr>
        <w:t>.</w:t>
      </w:r>
    </w:p>
    <w:p w14:paraId="548F56FE" w14:textId="77777777" w:rsidR="00FE4A16"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1.1</w:t>
      </w:r>
      <w:r w:rsidRPr="00C10FFD">
        <w:rPr>
          <w:sz w:val="22"/>
          <w:szCs w:val="22"/>
        </w:rPr>
        <w:t xml:space="preserve"> - A nota fiscal/fatura deverá ser apresentada ao responsável pelo recebimento </w:t>
      </w:r>
      <w:r>
        <w:rPr>
          <w:sz w:val="22"/>
          <w:szCs w:val="22"/>
        </w:rPr>
        <w:t>e fiscalização</w:t>
      </w:r>
      <w:r w:rsidRPr="00C10FFD">
        <w:rPr>
          <w:sz w:val="22"/>
          <w:szCs w:val="22"/>
        </w:rPr>
        <w:t xml:space="preserve">, o qual terá o prazo máximo de 05 (cinco) dias úteis para atestar </w:t>
      </w:r>
      <w:r>
        <w:rPr>
          <w:sz w:val="22"/>
          <w:szCs w:val="22"/>
        </w:rPr>
        <w:t xml:space="preserve">a perfeita entrega dos objetos e </w:t>
      </w:r>
      <w:r w:rsidRPr="00C10FFD">
        <w:rPr>
          <w:sz w:val="22"/>
          <w:szCs w:val="22"/>
        </w:rPr>
        <w:t>o cumprimento pel</w:t>
      </w:r>
      <w:r>
        <w:rPr>
          <w:sz w:val="22"/>
          <w:szCs w:val="22"/>
        </w:rPr>
        <w:t>a empresa,</w:t>
      </w:r>
      <w:r w:rsidRPr="00C10FFD">
        <w:rPr>
          <w:sz w:val="22"/>
          <w:szCs w:val="22"/>
        </w:rPr>
        <w:t xml:space="preserve"> das obrigações </w:t>
      </w:r>
      <w:r>
        <w:rPr>
          <w:sz w:val="22"/>
          <w:szCs w:val="22"/>
        </w:rPr>
        <w:t>assumidas</w:t>
      </w:r>
      <w:r w:rsidRPr="00C10FFD">
        <w:rPr>
          <w:sz w:val="22"/>
          <w:szCs w:val="22"/>
        </w:rPr>
        <w:t>.</w:t>
      </w:r>
    </w:p>
    <w:p w14:paraId="1A091E86" w14:textId="77777777" w:rsidR="00FE4A16" w:rsidRPr="00F04E1D" w:rsidRDefault="00FE4A16" w:rsidP="00FE4A16">
      <w:pPr>
        <w:autoSpaceDE w:val="0"/>
        <w:autoSpaceDN w:val="0"/>
        <w:adjustRightInd w:val="0"/>
        <w:ind w:hanging="2"/>
        <w:jc w:val="both"/>
        <w:rPr>
          <w:rFonts w:hint="eastAsia"/>
          <w:sz w:val="22"/>
          <w:szCs w:val="22"/>
        </w:rPr>
      </w:pPr>
      <w:r>
        <w:rPr>
          <w:sz w:val="22"/>
          <w:szCs w:val="22"/>
        </w:rPr>
        <w:t xml:space="preserve">4.1.2 - </w:t>
      </w:r>
      <w:r w:rsidRPr="00F04E1D">
        <w:rPr>
          <w:sz w:val="22"/>
          <w:szCs w:val="22"/>
        </w:rPr>
        <w:t>Somente será encaminhada a nota fiscal</w:t>
      </w:r>
      <w:r>
        <w:rPr>
          <w:sz w:val="22"/>
          <w:szCs w:val="22"/>
        </w:rPr>
        <w:t>/fatura</w:t>
      </w:r>
      <w:r w:rsidRPr="00F04E1D">
        <w:rPr>
          <w:sz w:val="22"/>
          <w:szCs w:val="22"/>
        </w:rPr>
        <w:t xml:space="preserve"> para pagamento após</w:t>
      </w:r>
      <w:r>
        <w:rPr>
          <w:sz w:val="22"/>
          <w:szCs w:val="22"/>
        </w:rPr>
        <w:t xml:space="preserve"> a</w:t>
      </w:r>
      <w:r w:rsidRPr="00F04E1D">
        <w:rPr>
          <w:sz w:val="22"/>
          <w:szCs w:val="22"/>
        </w:rPr>
        <w:t xml:space="preserve"> confer</w:t>
      </w:r>
      <w:r>
        <w:rPr>
          <w:sz w:val="22"/>
          <w:szCs w:val="22"/>
        </w:rPr>
        <w:t>ê</w:t>
      </w:r>
      <w:r w:rsidRPr="00F04E1D">
        <w:rPr>
          <w:sz w:val="22"/>
          <w:szCs w:val="22"/>
        </w:rPr>
        <w:t xml:space="preserve">ncia </w:t>
      </w:r>
      <w:r>
        <w:rPr>
          <w:sz w:val="22"/>
          <w:szCs w:val="22"/>
        </w:rPr>
        <w:t xml:space="preserve">e o </w:t>
      </w:r>
      <w:r w:rsidRPr="00F04E1D">
        <w:rPr>
          <w:sz w:val="22"/>
          <w:szCs w:val="22"/>
        </w:rPr>
        <w:t xml:space="preserve">recebimento definitivo </w:t>
      </w:r>
      <w:r>
        <w:rPr>
          <w:sz w:val="22"/>
          <w:szCs w:val="22"/>
        </w:rPr>
        <w:t>dos objetos entregues.</w:t>
      </w:r>
      <w:r w:rsidRPr="00F04E1D">
        <w:rPr>
          <w:sz w:val="22"/>
          <w:szCs w:val="22"/>
        </w:rPr>
        <w:t xml:space="preserve"> </w:t>
      </w:r>
    </w:p>
    <w:p w14:paraId="651082A3" w14:textId="35C76D60" w:rsidR="00FE4A16" w:rsidRPr="005D7DFB" w:rsidRDefault="00FE4A16" w:rsidP="00FE4A16">
      <w:pPr>
        <w:autoSpaceDE w:val="0"/>
        <w:autoSpaceDN w:val="0"/>
        <w:adjustRightInd w:val="0"/>
        <w:ind w:hanging="2"/>
        <w:jc w:val="both"/>
        <w:rPr>
          <w:rFonts w:hint="eastAsia"/>
          <w:sz w:val="22"/>
          <w:szCs w:val="22"/>
        </w:rPr>
      </w:pPr>
      <w:r>
        <w:rPr>
          <w:sz w:val="22"/>
          <w:szCs w:val="22"/>
        </w:rPr>
        <w:t>4.1.</w:t>
      </w:r>
      <w:r w:rsidR="009354E3">
        <w:rPr>
          <w:sz w:val="22"/>
          <w:szCs w:val="22"/>
        </w:rPr>
        <w:t>3</w:t>
      </w:r>
      <w:r w:rsidRPr="005D7DFB">
        <w:rPr>
          <w:sz w:val="22"/>
          <w:szCs w:val="22"/>
        </w:rPr>
        <w:t xml:space="preserve"> - A nota fiscal/fatura que contiver erro será devolvida </w:t>
      </w:r>
      <w:r>
        <w:rPr>
          <w:sz w:val="22"/>
          <w:szCs w:val="22"/>
        </w:rPr>
        <w:t>à</w:t>
      </w:r>
      <w:r w:rsidRPr="005D7DFB">
        <w:rPr>
          <w:sz w:val="22"/>
          <w:szCs w:val="22"/>
        </w:rPr>
        <w:t xml:space="preserve"> </w:t>
      </w:r>
      <w:r>
        <w:rPr>
          <w:sz w:val="22"/>
          <w:szCs w:val="22"/>
        </w:rPr>
        <w:t>contratada</w:t>
      </w:r>
      <w:r w:rsidRPr="005D7DFB">
        <w:rPr>
          <w:sz w:val="22"/>
          <w:szCs w:val="22"/>
        </w:rPr>
        <w:t xml:space="preserve"> para retificação e reapresentação, interrompendo-se a contagem do prazo fixado de 05 dias úteis para o responsável pelo recebimento atestar, que recomeçará a ser contado integralmente a partir da data de sua reapresentação.</w:t>
      </w:r>
    </w:p>
    <w:p w14:paraId="4570924A"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2</w:t>
      </w:r>
      <w:r w:rsidRPr="00C10FFD">
        <w:rPr>
          <w:sz w:val="22"/>
          <w:szCs w:val="22"/>
        </w:rPr>
        <w:t xml:space="preserve"> - O pagamento será efetuado </w:t>
      </w:r>
      <w:r>
        <w:rPr>
          <w:sz w:val="22"/>
          <w:szCs w:val="22"/>
        </w:rPr>
        <w:t xml:space="preserve">no prazo de </w:t>
      </w:r>
      <w:r w:rsidRPr="00C10FFD">
        <w:rPr>
          <w:sz w:val="22"/>
          <w:szCs w:val="22"/>
        </w:rPr>
        <w:t>até 30 (trinta) dias a contar do recebimento da nota fiscal/fatura.</w:t>
      </w:r>
    </w:p>
    <w:p w14:paraId="0AA8EA04"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3</w:t>
      </w:r>
      <w:r w:rsidRPr="00C10FFD">
        <w:rPr>
          <w:sz w:val="22"/>
          <w:szCs w:val="22"/>
        </w:rPr>
        <w:t xml:space="preserve"> - O pagamento será creditado em nome d</w:t>
      </w:r>
      <w:r>
        <w:rPr>
          <w:sz w:val="22"/>
          <w:szCs w:val="22"/>
        </w:rPr>
        <w:t>a empresa</w:t>
      </w:r>
      <w:r w:rsidRPr="00C10FFD">
        <w:rPr>
          <w:sz w:val="22"/>
          <w:szCs w:val="22"/>
        </w:rPr>
        <w:t>, mediante ordem bancária em conta corrente por ela indicada.</w:t>
      </w:r>
    </w:p>
    <w:p w14:paraId="3B75C9F6" w14:textId="49E442B5" w:rsidR="001E3EA3" w:rsidRPr="004A1862" w:rsidRDefault="001E3EA3" w:rsidP="001E3EA3">
      <w:pPr>
        <w:ind w:hanging="2"/>
        <w:jc w:val="both"/>
        <w:rPr>
          <w:rFonts w:ascii="Times New Roman" w:hAnsi="Times New Roman" w:cs="Times New Roman"/>
          <w:sz w:val="22"/>
          <w:szCs w:val="22"/>
        </w:rPr>
      </w:pPr>
      <w:r>
        <w:rPr>
          <w:rFonts w:ascii="Times New Roman" w:hAnsi="Times New Roman" w:cs="Times New Roman"/>
          <w:sz w:val="22"/>
          <w:szCs w:val="22"/>
        </w:rPr>
        <w:t>4</w:t>
      </w:r>
      <w:r w:rsidRPr="004A1862">
        <w:rPr>
          <w:rFonts w:ascii="Times New Roman" w:hAnsi="Times New Roman" w:cs="Times New Roman"/>
          <w:sz w:val="22"/>
          <w:szCs w:val="22"/>
        </w:rPr>
        <w:t>.4 - O pagamento a ser efetuado estará sujeito às retenções tributárias legais de acordo com a</w:t>
      </w:r>
      <w:r>
        <w:rPr>
          <w:rFonts w:ascii="Times New Roman" w:hAnsi="Times New Roman" w:cs="Times New Roman"/>
          <w:sz w:val="22"/>
          <w:szCs w:val="22"/>
        </w:rPr>
        <w:t xml:space="preserve"> legislação e normais pertinentes</w:t>
      </w:r>
      <w:r w:rsidRPr="004A1862">
        <w:rPr>
          <w:rFonts w:ascii="Times New Roman" w:hAnsi="Times New Roman" w:cs="Times New Roman"/>
          <w:sz w:val="22"/>
          <w:szCs w:val="22"/>
        </w:rPr>
        <w:t>.</w:t>
      </w:r>
    </w:p>
    <w:p w14:paraId="134CBF83" w14:textId="77777777" w:rsidR="00FE4A16" w:rsidRDefault="00FE4A16" w:rsidP="00FE4A16">
      <w:pPr>
        <w:ind w:hanging="2"/>
        <w:jc w:val="both"/>
        <w:rPr>
          <w:rFonts w:hint="eastAsia"/>
          <w:sz w:val="22"/>
          <w:szCs w:val="22"/>
        </w:rPr>
      </w:pPr>
      <w:r>
        <w:rPr>
          <w:sz w:val="22"/>
          <w:szCs w:val="22"/>
        </w:rPr>
        <w:t>4</w:t>
      </w:r>
      <w:r w:rsidRPr="00C10FFD">
        <w:rPr>
          <w:sz w:val="22"/>
          <w:szCs w:val="22"/>
        </w:rPr>
        <w:t>.</w:t>
      </w:r>
      <w:r>
        <w:rPr>
          <w:sz w:val="22"/>
          <w:szCs w:val="22"/>
        </w:rPr>
        <w:t>5</w:t>
      </w:r>
      <w:r w:rsidRPr="00C10FFD">
        <w:rPr>
          <w:sz w:val="22"/>
          <w:szCs w:val="22"/>
        </w:rPr>
        <w:t xml:space="preserve"> - Não será efetuado qualquer pagamento </w:t>
      </w:r>
      <w:r>
        <w:rPr>
          <w:sz w:val="22"/>
          <w:szCs w:val="22"/>
        </w:rPr>
        <w:t>a empresa</w:t>
      </w:r>
      <w:r w:rsidRPr="00C10FFD">
        <w:rPr>
          <w:sz w:val="22"/>
          <w:szCs w:val="22"/>
        </w:rPr>
        <w:t xml:space="preserve"> enquanto houver pendência de liquidação da obrigação financeira em virtude de </w:t>
      </w:r>
      <w:r>
        <w:rPr>
          <w:sz w:val="22"/>
          <w:szCs w:val="22"/>
        </w:rPr>
        <w:t xml:space="preserve">aplicação de </w:t>
      </w:r>
      <w:r w:rsidRPr="00C10FFD">
        <w:rPr>
          <w:sz w:val="22"/>
          <w:szCs w:val="22"/>
        </w:rPr>
        <w:t>penalidade ou inadimplência contratual.</w:t>
      </w:r>
    </w:p>
    <w:p w14:paraId="025BCC00" w14:textId="2110D9FD" w:rsidR="00FE4A16" w:rsidRPr="00C10FFD" w:rsidRDefault="00FE4A16" w:rsidP="00FE4A16">
      <w:pPr>
        <w:ind w:hanging="2"/>
        <w:jc w:val="both"/>
        <w:rPr>
          <w:rFonts w:hint="eastAsia"/>
          <w:sz w:val="22"/>
          <w:szCs w:val="22"/>
        </w:rPr>
      </w:pPr>
      <w:r>
        <w:rPr>
          <w:sz w:val="22"/>
          <w:szCs w:val="22"/>
        </w:rPr>
        <w:t xml:space="preserve">4.6 </w:t>
      </w:r>
      <w:r w:rsidR="00DF0E1F">
        <w:rPr>
          <w:sz w:val="22"/>
          <w:szCs w:val="22"/>
        </w:rPr>
        <w:t>-</w:t>
      </w:r>
      <w:r>
        <w:rPr>
          <w:sz w:val="22"/>
          <w:szCs w:val="22"/>
        </w:rPr>
        <w:t xml:space="preserve"> Não haverá, em hipótese alguma, pagamento antecipado.</w:t>
      </w:r>
    </w:p>
    <w:p w14:paraId="16ADD373" w14:textId="77777777" w:rsidR="00FE4A16" w:rsidRDefault="00FE4A16" w:rsidP="00FE4A16">
      <w:pPr>
        <w:ind w:hanging="2"/>
        <w:jc w:val="both"/>
        <w:rPr>
          <w:rFonts w:hint="eastAsia"/>
          <w:sz w:val="22"/>
          <w:szCs w:val="22"/>
        </w:rPr>
      </w:pPr>
      <w:r>
        <w:rPr>
          <w:sz w:val="22"/>
          <w:szCs w:val="22"/>
        </w:rPr>
        <w:t>4.7 -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2595A624" w14:textId="77777777" w:rsidR="00FE4A16" w:rsidRDefault="00FE4A16" w:rsidP="00FE4A16">
      <w:pPr>
        <w:ind w:hanging="2"/>
        <w:jc w:val="both"/>
        <w:rPr>
          <w:rFonts w:ascii="Times New Roman" w:eastAsia="Times New Roman" w:hAnsi="Times New Roman" w:cs="Times New Roman"/>
          <w:sz w:val="22"/>
          <w:szCs w:val="22"/>
        </w:rPr>
      </w:pPr>
    </w:p>
    <w:p w14:paraId="791388DE" w14:textId="0A81FA19"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b/>
          <w:sz w:val="22"/>
          <w:szCs w:val="22"/>
        </w:rPr>
        <w:t>5</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CONDIÇÕES DE FORNECIMENTO E RECEBIMENTO </w:t>
      </w:r>
    </w:p>
    <w:p w14:paraId="76E9BE2C" w14:textId="4639F15C" w:rsidR="004B63B2" w:rsidRPr="00DF0E1F" w:rsidRDefault="004B63B2" w:rsidP="004B63B2">
      <w:pPr>
        <w:ind w:right="-1" w:hanging="2"/>
        <w:jc w:val="both"/>
        <w:rPr>
          <w:rFonts w:ascii="Times New Roman" w:hAnsi="Times New Roman" w:cs="Times New Roman"/>
          <w:sz w:val="22"/>
          <w:szCs w:val="22"/>
        </w:rPr>
      </w:pPr>
      <w:r w:rsidRPr="00DF0E1F">
        <w:rPr>
          <w:rFonts w:ascii="Times New Roman" w:hAnsi="Times New Roman" w:cs="Times New Roman"/>
          <w:sz w:val="22"/>
          <w:szCs w:val="22"/>
          <w:highlight w:val="white"/>
        </w:rPr>
        <w:t xml:space="preserve">5.1 - Após o encaminhamento e o recebimento por parte da </w:t>
      </w:r>
      <w:r w:rsidR="00555A99" w:rsidRPr="00DF0E1F">
        <w:rPr>
          <w:rFonts w:ascii="Times New Roman" w:hAnsi="Times New Roman" w:cs="Times New Roman"/>
          <w:sz w:val="22"/>
          <w:szCs w:val="22"/>
          <w:highlight w:val="white"/>
        </w:rPr>
        <w:t>empresa fornecedora</w:t>
      </w:r>
      <w:r w:rsidRPr="00DF0E1F">
        <w:rPr>
          <w:rFonts w:ascii="Times New Roman" w:hAnsi="Times New Roman" w:cs="Times New Roman"/>
          <w:sz w:val="22"/>
          <w:szCs w:val="22"/>
          <w:highlight w:val="white"/>
        </w:rPr>
        <w:t xml:space="preserve"> da autorização de fornecimento, os produtos e/ou serviços relacionados na mesma deverão ser entregues no </w:t>
      </w:r>
      <w:r w:rsidRPr="00DF0E1F">
        <w:rPr>
          <w:rFonts w:ascii="Times New Roman" w:hAnsi="Times New Roman" w:cs="Times New Roman"/>
          <w:sz w:val="22"/>
          <w:szCs w:val="22"/>
          <w:highlight w:val="white"/>
          <w:u w:val="single"/>
        </w:rPr>
        <w:t>prazo máximo</w:t>
      </w:r>
      <w:r w:rsidRPr="00DF0E1F">
        <w:rPr>
          <w:rFonts w:ascii="Times New Roman" w:hAnsi="Times New Roman" w:cs="Times New Roman"/>
          <w:sz w:val="22"/>
          <w:szCs w:val="22"/>
          <w:highlight w:val="white"/>
        </w:rPr>
        <w:t xml:space="preserve"> de </w:t>
      </w:r>
      <w:r w:rsidRPr="00DF0E1F">
        <w:rPr>
          <w:rFonts w:ascii="Times New Roman" w:hAnsi="Times New Roman" w:cs="Times New Roman"/>
          <w:b/>
          <w:sz w:val="22"/>
          <w:szCs w:val="22"/>
          <w:highlight w:val="white"/>
        </w:rPr>
        <w:t xml:space="preserve">até 15 (quinze) dias, </w:t>
      </w:r>
      <w:r w:rsidRPr="00DF0E1F">
        <w:rPr>
          <w:rFonts w:ascii="Times New Roman" w:hAnsi="Times New Roman" w:cs="Times New Roman"/>
          <w:sz w:val="22"/>
          <w:szCs w:val="22"/>
          <w:highlight w:val="white"/>
        </w:rPr>
        <w:t>nos locais indicados na mesma e em horário de expediente.</w:t>
      </w:r>
    </w:p>
    <w:p w14:paraId="00318949" w14:textId="47246B1F" w:rsidR="004B63B2" w:rsidRPr="00DF0E1F" w:rsidRDefault="004B63B2" w:rsidP="004B63B2">
      <w:pPr>
        <w:ind w:right="-1" w:hanging="2"/>
        <w:jc w:val="both"/>
        <w:rPr>
          <w:rFonts w:ascii="Times New Roman" w:hAnsi="Times New Roman" w:cs="Times New Roman"/>
          <w:sz w:val="22"/>
          <w:szCs w:val="22"/>
          <w:highlight w:val="white"/>
        </w:rPr>
      </w:pPr>
      <w:r w:rsidRPr="00DF0E1F">
        <w:rPr>
          <w:rFonts w:ascii="Times New Roman" w:hAnsi="Times New Roman" w:cs="Times New Roman"/>
          <w:sz w:val="22"/>
          <w:szCs w:val="22"/>
          <w:highlight w:val="white"/>
        </w:rPr>
        <w:t>5.2 - Fica aqui estabelecido que os produtos e/ou serviços serão recebidos:</w:t>
      </w:r>
    </w:p>
    <w:p w14:paraId="076C6D32" w14:textId="77777777" w:rsidR="004B63B2" w:rsidRPr="00436368" w:rsidRDefault="004B63B2" w:rsidP="004B63B2">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65A5C911" w14:textId="77777777" w:rsidR="004B63B2" w:rsidRPr="00436368" w:rsidRDefault="004B63B2" w:rsidP="004B63B2">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241F7858" w14:textId="04A39920"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66589717" w14:textId="14F3D47C"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6FA9465D" w14:textId="2BF28FFC"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p w14:paraId="305BD630" w14:textId="77777777" w:rsidR="00FE4A16" w:rsidRDefault="00FE4A16" w:rsidP="00FE4A16">
      <w:pPr>
        <w:ind w:hanging="2"/>
        <w:rPr>
          <w:rFonts w:ascii="Times New Roman" w:eastAsia="Times New Roman" w:hAnsi="Times New Roman" w:cs="Times New Roman"/>
          <w:sz w:val="22"/>
          <w:szCs w:val="22"/>
        </w:rPr>
      </w:pPr>
    </w:p>
    <w:p w14:paraId="4E34CC93" w14:textId="0A6D0DB2" w:rsidR="00FE4A16" w:rsidRPr="00677FE6" w:rsidRDefault="00FE4A16" w:rsidP="00FE4A16">
      <w:pPr>
        <w:ind w:hanging="2"/>
        <w:jc w:val="both"/>
        <w:rPr>
          <w:rFonts w:ascii="Times New Roman" w:eastAsia="Times New Roman" w:hAnsi="Times New Roman" w:cs="Times New Roman"/>
          <w:sz w:val="22"/>
          <w:szCs w:val="22"/>
        </w:rPr>
      </w:pPr>
      <w:r w:rsidRPr="00677FE6">
        <w:rPr>
          <w:rFonts w:ascii="Times New Roman" w:eastAsia="Times New Roman" w:hAnsi="Times New Roman" w:cs="Times New Roman"/>
          <w:b/>
          <w:sz w:val="22"/>
          <w:szCs w:val="22"/>
        </w:rPr>
        <w:t>6</w:t>
      </w:r>
      <w:r w:rsidR="00B75E04">
        <w:rPr>
          <w:rFonts w:ascii="Times New Roman" w:eastAsia="Times New Roman" w:hAnsi="Times New Roman" w:cs="Times New Roman"/>
          <w:b/>
          <w:sz w:val="22"/>
          <w:szCs w:val="22"/>
        </w:rPr>
        <w:t>.</w:t>
      </w:r>
      <w:r w:rsidRPr="00677FE6">
        <w:rPr>
          <w:rFonts w:ascii="Times New Roman" w:eastAsia="Times New Roman" w:hAnsi="Times New Roman" w:cs="Times New Roman"/>
          <w:b/>
          <w:sz w:val="22"/>
          <w:szCs w:val="22"/>
        </w:rPr>
        <w:t xml:space="preserve"> OBRIGAÇÕES DA EMPRESA E DO MUNICÍPIO</w:t>
      </w:r>
    </w:p>
    <w:p w14:paraId="5A98F4C6" w14:textId="7D319025" w:rsidR="00FE4A16" w:rsidRPr="00677FE6" w:rsidRDefault="00FE4A16" w:rsidP="00FE4A16">
      <w:pPr>
        <w:ind w:right="-2" w:hanging="2"/>
        <w:jc w:val="both"/>
        <w:rPr>
          <w:rFonts w:hint="eastAsia"/>
          <w:sz w:val="22"/>
          <w:szCs w:val="22"/>
        </w:rPr>
      </w:pPr>
      <w:r w:rsidRPr="00677FE6">
        <w:rPr>
          <w:b/>
          <w:sz w:val="22"/>
          <w:szCs w:val="22"/>
        </w:rPr>
        <w:t xml:space="preserve">6.1 </w:t>
      </w:r>
      <w:r w:rsidR="00027189">
        <w:rPr>
          <w:b/>
          <w:sz w:val="22"/>
          <w:szCs w:val="22"/>
        </w:rPr>
        <w:t>-</w:t>
      </w:r>
      <w:r w:rsidRPr="00677FE6">
        <w:rPr>
          <w:b/>
          <w:sz w:val="22"/>
          <w:szCs w:val="22"/>
        </w:rPr>
        <w:t xml:space="preserve"> São obrigações da EMPRESA:</w:t>
      </w:r>
    </w:p>
    <w:p w14:paraId="38F333CF" w14:textId="4159EB1C" w:rsidR="00FE4A16" w:rsidRPr="00677FE6" w:rsidRDefault="00FE4A16" w:rsidP="00FE4A16">
      <w:pPr>
        <w:ind w:left="-2" w:firstLineChars="322" w:firstLine="708"/>
        <w:jc w:val="both"/>
        <w:rPr>
          <w:rFonts w:hint="eastAsia"/>
          <w:sz w:val="22"/>
          <w:szCs w:val="22"/>
        </w:rPr>
      </w:pPr>
      <w:r w:rsidRPr="00677FE6">
        <w:rPr>
          <w:sz w:val="22"/>
          <w:szCs w:val="22"/>
        </w:rPr>
        <w:t xml:space="preserve">a) Providenciar o fornecimento dos produtos e/ou serviços, nos endereços indicados na autorização de fornecimento, conforme solicitações por parte das Secretarias Requisitantes, obedecendo os prazos e exigências estabelecidos no </w:t>
      </w:r>
      <w:r w:rsidR="00197E75">
        <w:rPr>
          <w:sz w:val="22"/>
          <w:szCs w:val="22"/>
        </w:rPr>
        <w:t>edital e seus anexos</w:t>
      </w:r>
      <w:r w:rsidRPr="00677FE6">
        <w:rPr>
          <w:sz w:val="22"/>
          <w:szCs w:val="22"/>
        </w:rPr>
        <w:t>.</w:t>
      </w:r>
    </w:p>
    <w:p w14:paraId="65176AE8"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b) Providenciar, no prazo máximo de 24 (vinte e quatro) horas, o saneamento de quaisquer irregularidades constatadas no fornecimento dos produtos e/ou serviços. </w:t>
      </w:r>
    </w:p>
    <w:p w14:paraId="4E6D36E6"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Atender prontamente as orientações e exigências do fiscal responsável designado pelo recebimento dos produtos e/ou serviços. </w:t>
      </w:r>
    </w:p>
    <w:p w14:paraId="4EDFEF9E"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d) Emitir e entregar as Notas Fiscais correspondentes no valor pactuado, juntamente com os produtos </w:t>
      </w:r>
      <w:r w:rsidRPr="00677FE6">
        <w:rPr>
          <w:sz w:val="22"/>
          <w:szCs w:val="22"/>
        </w:rPr>
        <w:lastRenderedPageBreak/>
        <w:t>e/ou serviços para conferência, atesto e pagamento.</w:t>
      </w:r>
    </w:p>
    <w:p w14:paraId="7FF866F9" w14:textId="77777777" w:rsidR="00FE4A16" w:rsidRPr="00677FE6" w:rsidRDefault="00FE4A16" w:rsidP="00FE4A16">
      <w:pPr>
        <w:ind w:left="-2" w:firstLineChars="322" w:firstLine="708"/>
        <w:jc w:val="both"/>
        <w:rPr>
          <w:rFonts w:hint="eastAsia"/>
          <w:sz w:val="22"/>
          <w:szCs w:val="22"/>
        </w:rPr>
      </w:pPr>
      <w:r w:rsidRPr="00677FE6">
        <w:rPr>
          <w:sz w:val="22"/>
          <w:szCs w:val="22"/>
        </w:rPr>
        <w:t>e) Manter durante toda a vigência das obrigações assumidas as condições de regularidade e habilitação exigidas na licitação.</w:t>
      </w:r>
    </w:p>
    <w:p w14:paraId="779351D8" w14:textId="46B12E07" w:rsidR="00FE4A16" w:rsidRPr="00677FE6" w:rsidRDefault="00FE4A16" w:rsidP="00FE4A16">
      <w:pPr>
        <w:ind w:left="-2" w:firstLineChars="322" w:firstLine="708"/>
        <w:jc w:val="both"/>
        <w:rPr>
          <w:rFonts w:hint="eastAsia"/>
          <w:sz w:val="22"/>
          <w:szCs w:val="22"/>
        </w:rPr>
      </w:pPr>
      <w:r w:rsidRPr="00677FE6">
        <w:rPr>
          <w:sz w:val="22"/>
          <w:szCs w:val="22"/>
        </w:rPr>
        <w:t>f) Assumir integral responsabilidade pelos danos causados ao Município ou a terceiros, na entrega dos produtos e/ou serviços, inclusive por acidentes, mortes, perdas ou destruições, isentando o Município de todas e quaisquer reclamações cíveis, criminais ou trabalhistas que possam surgir</w:t>
      </w:r>
      <w:r w:rsidR="004B4B89" w:rsidRPr="00677FE6">
        <w:rPr>
          <w:sz w:val="22"/>
          <w:szCs w:val="22"/>
        </w:rPr>
        <w:t>.</w:t>
      </w:r>
      <w:r w:rsidRPr="00677FE6">
        <w:rPr>
          <w:sz w:val="22"/>
          <w:szCs w:val="22"/>
        </w:rPr>
        <w:t xml:space="preserve"> </w:t>
      </w:r>
    </w:p>
    <w:p w14:paraId="69B7C12E" w14:textId="77777777" w:rsidR="00FE4A16" w:rsidRPr="00677FE6" w:rsidRDefault="00FE4A16" w:rsidP="00FE4A16">
      <w:pPr>
        <w:ind w:left="-2" w:firstLineChars="322" w:firstLine="708"/>
        <w:jc w:val="both"/>
        <w:rPr>
          <w:rFonts w:hint="eastAsia"/>
          <w:sz w:val="22"/>
          <w:szCs w:val="22"/>
        </w:rPr>
      </w:pPr>
      <w:r w:rsidRPr="00677FE6">
        <w:rPr>
          <w:sz w:val="22"/>
          <w:szCs w:val="22"/>
        </w:rPr>
        <w:t>g) Substituir, sempre que exigido pelo Município e independentemente de justificativa por parte desta, qualquer empregado cuja atuação, permanência e/ou comportamento sejam julgados prejudiciais, inconvenientes ou insatisfatórios à disciplina da repartição ou ao interesse do Serviço Público.</w:t>
      </w:r>
    </w:p>
    <w:p w14:paraId="497AE956" w14:textId="77777777" w:rsidR="00FE4A16" w:rsidRPr="00677FE6" w:rsidRDefault="00FE4A16" w:rsidP="00FE4A16">
      <w:pPr>
        <w:ind w:left="-2" w:firstLineChars="322" w:firstLine="708"/>
        <w:jc w:val="both"/>
        <w:rPr>
          <w:rFonts w:hint="eastAsia"/>
          <w:sz w:val="22"/>
          <w:szCs w:val="22"/>
        </w:rPr>
      </w:pPr>
      <w:r w:rsidRPr="00677FE6">
        <w:rPr>
          <w:sz w:val="22"/>
          <w:szCs w:val="22"/>
        </w:rPr>
        <w:t>h) Reparar, corrigir e substituir, refazer às suas expensas, no total ou em parte, os produtos e/ou serviços em que se verificarem vícios, defeitos ou incorreções.</w:t>
      </w:r>
    </w:p>
    <w:p w14:paraId="0B566A1A" w14:textId="77777777" w:rsidR="00FE4A16" w:rsidRPr="00677FE6" w:rsidRDefault="00FE4A16" w:rsidP="00FE4A16">
      <w:pPr>
        <w:ind w:left="-2" w:firstLineChars="322" w:firstLine="708"/>
        <w:jc w:val="both"/>
        <w:rPr>
          <w:rFonts w:hint="eastAsia"/>
          <w:sz w:val="22"/>
          <w:szCs w:val="22"/>
        </w:rPr>
      </w:pPr>
      <w:r w:rsidRPr="00677FE6">
        <w:rPr>
          <w:sz w:val="22"/>
          <w:szCs w:val="22"/>
        </w:rPr>
        <w:t>i) Responsabilizar-se pelos encargos trabalhistas, previdenciários, fiscais e comerciais resultantes da entrega dos produtos e/ou serviços e não transferir para o Município a responsabilidade pelo pagamento dos mesmos.</w:t>
      </w:r>
    </w:p>
    <w:p w14:paraId="0D312377" w14:textId="77777777" w:rsidR="00FE4A16" w:rsidRPr="00677FE6" w:rsidRDefault="00FE4A16" w:rsidP="00FE4A16">
      <w:pPr>
        <w:ind w:left="-2" w:firstLineChars="322" w:firstLine="708"/>
        <w:jc w:val="both"/>
        <w:rPr>
          <w:rFonts w:hint="eastAsia"/>
          <w:sz w:val="22"/>
          <w:szCs w:val="22"/>
        </w:rPr>
      </w:pPr>
      <w:r w:rsidRPr="00677FE6">
        <w:rPr>
          <w:sz w:val="22"/>
          <w:szCs w:val="22"/>
        </w:rPr>
        <w:t>j) Não terceirizar e nem transferir a outrem, no todo ou em parte, as obrigações assumidas, sem prévia e expressa anuência do Município.</w:t>
      </w:r>
    </w:p>
    <w:p w14:paraId="312A52AA" w14:textId="036DC9E6" w:rsidR="00FE4A16" w:rsidRDefault="00FE4A16" w:rsidP="00FE4A16">
      <w:pPr>
        <w:ind w:hanging="2"/>
        <w:jc w:val="both"/>
        <w:rPr>
          <w:rFonts w:hint="eastAsia"/>
          <w:sz w:val="22"/>
          <w:szCs w:val="22"/>
        </w:rPr>
      </w:pPr>
      <w:r>
        <w:rPr>
          <w:b/>
          <w:sz w:val="22"/>
          <w:szCs w:val="22"/>
        </w:rPr>
        <w:t xml:space="preserve">6.2 </w:t>
      </w:r>
      <w:r w:rsidR="00027189">
        <w:rPr>
          <w:b/>
          <w:sz w:val="22"/>
          <w:szCs w:val="22"/>
        </w:rPr>
        <w:t>-</w:t>
      </w:r>
      <w:r>
        <w:rPr>
          <w:b/>
          <w:sz w:val="22"/>
          <w:szCs w:val="22"/>
        </w:rPr>
        <w:t xml:space="preserve"> São obrigações do MUNICÍPIO:</w:t>
      </w:r>
    </w:p>
    <w:p w14:paraId="3FB213B5" w14:textId="7DA3B4D4" w:rsidR="00FE4A16" w:rsidRPr="00677FE6" w:rsidRDefault="00FE4A16" w:rsidP="00FE4A16">
      <w:pPr>
        <w:ind w:left="-2" w:firstLineChars="322" w:firstLine="708"/>
        <w:jc w:val="both"/>
        <w:rPr>
          <w:rFonts w:hint="eastAsia"/>
          <w:sz w:val="22"/>
          <w:szCs w:val="22"/>
        </w:rPr>
      </w:pPr>
      <w:r w:rsidRPr="00677FE6">
        <w:rPr>
          <w:sz w:val="22"/>
          <w:szCs w:val="22"/>
        </w:rPr>
        <w:t xml:space="preserve">a) Acompanhar e fiscalizar o fornecimento dos produtos e/ou serviços, atestar nas notas fiscais a efetiva entrega e recebimento em conformidade com a proposta de preços da empresa, o </w:t>
      </w:r>
      <w:r w:rsidR="00197E75">
        <w:rPr>
          <w:sz w:val="22"/>
          <w:szCs w:val="22"/>
        </w:rPr>
        <w:t>edital e seus anexos</w:t>
      </w:r>
      <w:r w:rsidRPr="00677FE6">
        <w:rPr>
          <w:sz w:val="22"/>
          <w:szCs w:val="22"/>
        </w:rPr>
        <w:t xml:space="preserve">. </w:t>
      </w:r>
    </w:p>
    <w:p w14:paraId="2DAAD954" w14:textId="6DFA4FF7" w:rsidR="00FE4A16" w:rsidRPr="00677FE6" w:rsidRDefault="00FE4A16" w:rsidP="00FE4A16">
      <w:pPr>
        <w:ind w:left="-2" w:firstLineChars="322" w:firstLine="708"/>
        <w:jc w:val="both"/>
        <w:rPr>
          <w:rFonts w:hint="eastAsia"/>
          <w:sz w:val="22"/>
          <w:szCs w:val="22"/>
        </w:rPr>
      </w:pPr>
      <w:r w:rsidRPr="00677FE6">
        <w:rPr>
          <w:sz w:val="22"/>
          <w:szCs w:val="22"/>
        </w:rPr>
        <w:t xml:space="preserve">b) Efetuar os pagamentos a empresa nos termos do </w:t>
      </w:r>
      <w:r w:rsidR="00197E75">
        <w:rPr>
          <w:sz w:val="22"/>
          <w:szCs w:val="22"/>
        </w:rPr>
        <w:t>edital e seus anexos</w:t>
      </w:r>
      <w:r w:rsidRPr="00677FE6">
        <w:rPr>
          <w:sz w:val="22"/>
          <w:szCs w:val="22"/>
        </w:rPr>
        <w:t>.</w:t>
      </w:r>
    </w:p>
    <w:p w14:paraId="0E60257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Aplicar a empresa as penalidades cabíveis pelo descumprimento das obrigações assumidas. </w:t>
      </w:r>
    </w:p>
    <w:p w14:paraId="1988FCD3"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d) Prestar as informações e os esclarecimentos que venham a ser solicitados pela empresa. </w:t>
      </w:r>
    </w:p>
    <w:p w14:paraId="3757FAE7" w14:textId="7F442505" w:rsidR="00FE4A16" w:rsidRPr="00677FE6" w:rsidRDefault="00FE4A16" w:rsidP="00FE4A16">
      <w:pPr>
        <w:ind w:left="-2" w:firstLineChars="322" w:firstLine="708"/>
        <w:jc w:val="both"/>
        <w:rPr>
          <w:rFonts w:hint="eastAsia"/>
          <w:sz w:val="22"/>
          <w:szCs w:val="22"/>
        </w:rPr>
      </w:pPr>
      <w:r w:rsidRPr="00677FE6">
        <w:rPr>
          <w:sz w:val="22"/>
          <w:szCs w:val="22"/>
        </w:rPr>
        <w:t xml:space="preserve">e) Rejeitar, no todo ou em parte os produtos e/ou serviços fornecidos, se estiverem em desacordo com as especificações do </w:t>
      </w:r>
      <w:r w:rsidR="00197E75">
        <w:rPr>
          <w:sz w:val="22"/>
          <w:szCs w:val="22"/>
        </w:rPr>
        <w:t>edital e seus anexos</w:t>
      </w:r>
      <w:r w:rsidRPr="00677FE6">
        <w:rPr>
          <w:sz w:val="22"/>
          <w:szCs w:val="22"/>
        </w:rPr>
        <w:t>, assim como da proposta de preços da empresa.</w:t>
      </w:r>
    </w:p>
    <w:p w14:paraId="4541380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f) Emitir autorização para o fornecimento dos produtos e/ou serviços e encaminhá-la à empresa. </w:t>
      </w:r>
    </w:p>
    <w:p w14:paraId="720E27C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g) Exigir o cumprimento dos recolhimentos tributários, trabalhistas e previdenciários através dos documentos pertinentes. </w:t>
      </w:r>
    </w:p>
    <w:p w14:paraId="2419A81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h) Comunicar a empresa todas as irregularidades observadas durante a entrega dos produtos e/ou execução dos serviços e exigir o cumprimento das obrigações assumidas. </w:t>
      </w:r>
    </w:p>
    <w:p w14:paraId="0752FC56" w14:textId="77777777" w:rsidR="00FE4A16"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DA FORNECEDORA</w:t>
      </w:r>
    </w:p>
    <w:p w14:paraId="13A800C2" w14:textId="0837780B"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7.1 - O Município poderá cancelar o Registro de Preços da(s) fornecedora(s) nos casos a seguir especificados: </w:t>
      </w:r>
    </w:p>
    <w:p w14:paraId="2F31CC1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p>
    <w:p w14:paraId="246FA8B6"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p>
    <w:p w14:paraId="4C68D63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45414B5F"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7.2 - Em qualquer das hipóteses acima, concluído o processo, a Administração fará o devido apostilamento na Ata de Registro de Preços e informará aos demais fornecedores a nova ordem de registro.</w:t>
      </w:r>
    </w:p>
    <w:p w14:paraId="0546A302" w14:textId="77777777" w:rsidR="00FE4A16" w:rsidRDefault="00FE4A16" w:rsidP="00FE4A16">
      <w:pPr>
        <w:ind w:hanging="2"/>
        <w:jc w:val="both"/>
        <w:rPr>
          <w:rFonts w:ascii="Times New Roman" w:eastAsia="Times New Roman" w:hAnsi="Times New Roman" w:cs="Times New Roman"/>
          <w:sz w:val="22"/>
          <w:szCs w:val="22"/>
        </w:rPr>
      </w:pPr>
    </w:p>
    <w:p w14:paraId="01E83782" w14:textId="0C7AC596" w:rsidR="00FE4A16" w:rsidRDefault="00FE4A16" w:rsidP="00FE4A16">
      <w:pPr>
        <w:widowControl/>
        <w:spacing w:before="15"/>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PENALIDADES</w:t>
      </w:r>
    </w:p>
    <w:p w14:paraId="78E3D49E" w14:textId="1186D219"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.1 -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3505A19F"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MUNICÍPIO, pelo prazo de até 3 (três) anos;  </w:t>
      </w:r>
    </w:p>
    <w:p w14:paraId="34162A3A"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nos termos do Art. 156, inciso IV e §§ 5º e 6º da Lei Federal nº 14.133/2021;</w:t>
      </w:r>
    </w:p>
    <w:p w14:paraId="515EC843"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lastRenderedPageBreak/>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3C35A056"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402866" w:rsidRDefault="00B75E04" w:rsidP="00B75E04">
      <w:pPr>
        <w:ind w:firstLine="2124"/>
        <w:jc w:val="both"/>
        <w:rPr>
          <w:rFonts w:ascii="Times New Roman" w:hAnsi="Times New Roman" w:cs="Times New Roman"/>
          <w:sz w:val="22"/>
          <w:szCs w:val="22"/>
        </w:rPr>
      </w:pPr>
      <w:r w:rsidRPr="00402866">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67153DAD"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.2 - A aplicação das sanções previstas neste Edital, não exclui, em hipótese alguma, a obrigação de reparação integral do dano causado ao MUNICÍPIO.</w:t>
      </w:r>
    </w:p>
    <w:p w14:paraId="373A5041" w14:textId="73FF282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.3 - Todas as sanções previstas neste Edital poderão ser aplicadas cumulativamente com a multa. (Art. 156, §7º da Lei Federal nº 14.133/2021).</w:t>
      </w:r>
    </w:p>
    <w:p w14:paraId="5325B0B4" w14:textId="0F2F1F6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67F8C7E0" w14:textId="27D83B74"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.4.1 -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4BEFD66A"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255B0A6C" w14:textId="1BB7C621"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.5 -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55172137"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40CC97BE" w14:textId="5DED36C3"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.7 - As sanções previstas neste instrumento, poderão ser relevadas na hipótese de caso fortuito e força maior, ou a ausência de culpa da EMPRESA, devidamente comprovada.</w:t>
      </w:r>
    </w:p>
    <w:p w14:paraId="00FFE8E7" w14:textId="77777777" w:rsidR="00F7107D"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Default="007D1E8C" w:rsidP="007D1E8C">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ACOMPANHAMENTO E FISCALIZAÇÃO</w:t>
      </w:r>
    </w:p>
    <w:p w14:paraId="4CAAB8BB" w14:textId="30B779C1" w:rsidR="007D1E8C" w:rsidRDefault="007D1E8C" w:rsidP="007D1E8C">
      <w:pPr>
        <w:ind w:hanging="2"/>
        <w:jc w:val="both"/>
        <w:rPr>
          <w:rFonts w:hint="eastAsia"/>
          <w:color w:val="000000"/>
          <w:sz w:val="22"/>
          <w:szCs w:val="22"/>
        </w:rPr>
      </w:pPr>
      <w:bookmarkStart w:id="31" w:name="_Hlk138750502"/>
      <w:r>
        <w:rPr>
          <w:sz w:val="22"/>
          <w:szCs w:val="22"/>
        </w:rPr>
        <w:t>9</w:t>
      </w:r>
      <w:r w:rsidRPr="0085352E">
        <w:rPr>
          <w:sz w:val="22"/>
          <w:szCs w:val="22"/>
        </w:rPr>
        <w:t>.</w:t>
      </w:r>
      <w:r>
        <w:rPr>
          <w:sz w:val="22"/>
          <w:szCs w:val="22"/>
        </w:rPr>
        <w:t>1</w:t>
      </w:r>
      <w:r w:rsidRPr="0085352E">
        <w:rPr>
          <w:sz w:val="22"/>
          <w:szCs w:val="22"/>
        </w:rPr>
        <w:t xml:space="preserve"> </w:t>
      </w:r>
      <w:r w:rsidR="00027189">
        <w:rPr>
          <w:sz w:val="22"/>
          <w:szCs w:val="22"/>
        </w:rPr>
        <w:t>-</w:t>
      </w:r>
      <w:r w:rsidRPr="0085352E">
        <w:rPr>
          <w:sz w:val="22"/>
          <w:szCs w:val="22"/>
        </w:rPr>
        <w:t xml:space="preserve"> </w:t>
      </w:r>
      <w:r w:rsidRPr="0085352E">
        <w:rPr>
          <w:color w:val="000000"/>
          <w:sz w:val="22"/>
          <w:szCs w:val="22"/>
        </w:rPr>
        <w:t>A execução do contrato</w:t>
      </w:r>
      <w:r>
        <w:rPr>
          <w:color w:val="000000"/>
          <w:sz w:val="22"/>
          <w:szCs w:val="22"/>
        </w:rPr>
        <w:t xml:space="preserve"> (Ata de Registro de Preços)</w:t>
      </w:r>
      <w:r w:rsidRPr="0085352E">
        <w:rPr>
          <w:color w:val="000000"/>
          <w:sz w:val="22"/>
          <w:szCs w:val="22"/>
        </w:rPr>
        <w:t xml:space="preserve"> deverá ser acompanhada e fiscalizada por 1 (um) ou mais representantes da </w:t>
      </w:r>
      <w:r>
        <w:rPr>
          <w:color w:val="000000"/>
          <w:sz w:val="22"/>
          <w:szCs w:val="22"/>
        </w:rPr>
        <w:t xml:space="preserve">Administração </w:t>
      </w:r>
      <w:r w:rsidRPr="0085352E">
        <w:rPr>
          <w:color w:val="000000"/>
          <w:sz w:val="22"/>
          <w:szCs w:val="22"/>
        </w:rPr>
        <w:t>especialmente designados</w:t>
      </w:r>
      <w:r>
        <w:rPr>
          <w:color w:val="000000"/>
          <w:sz w:val="22"/>
          <w:szCs w:val="22"/>
        </w:rPr>
        <w:t>, conforme requisitos estabelecidos no Art. 7º da Lei Federal nº 14.133/2021</w:t>
      </w:r>
      <w:r w:rsidRPr="0085352E">
        <w:rPr>
          <w:color w:val="000000"/>
          <w:sz w:val="22"/>
          <w:szCs w:val="22"/>
        </w:rPr>
        <w:t>, que d</w:t>
      </w:r>
      <w:r w:rsidRPr="0085352E">
        <w:rPr>
          <w:sz w:val="22"/>
          <w:szCs w:val="22"/>
        </w:rPr>
        <w:t xml:space="preserve">everão </w:t>
      </w:r>
      <w:r w:rsidRPr="0085352E">
        <w:rPr>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w:t>
      </w:r>
      <w:r>
        <w:rPr>
          <w:color w:val="000000"/>
          <w:sz w:val="22"/>
          <w:szCs w:val="22"/>
        </w:rPr>
        <w:t xml:space="preserve"> (Art. 117, caput da Lei Federal nº 14.133/2021)</w:t>
      </w:r>
      <w:r w:rsidRPr="0085352E">
        <w:rPr>
          <w:color w:val="000000"/>
          <w:sz w:val="22"/>
          <w:szCs w:val="22"/>
        </w:rPr>
        <w:t>.</w:t>
      </w:r>
    </w:p>
    <w:bookmarkEnd w:id="31"/>
    <w:p w14:paraId="0FAA360B" w14:textId="77777777" w:rsidR="00D2548B" w:rsidRPr="00241949" w:rsidRDefault="00D2548B" w:rsidP="00D2548B">
      <w:pPr>
        <w:ind w:hanging="2"/>
        <w:jc w:val="both"/>
        <w:rPr>
          <w:rFonts w:hint="eastAsia"/>
          <w:sz w:val="22"/>
          <w:szCs w:val="22"/>
        </w:rPr>
      </w:pPr>
      <w:r>
        <w:rPr>
          <w:sz w:val="22"/>
          <w:szCs w:val="22"/>
        </w:rPr>
        <w:t>9</w:t>
      </w:r>
      <w:r w:rsidRPr="00241949">
        <w:rPr>
          <w:sz w:val="22"/>
          <w:szCs w:val="22"/>
        </w:rPr>
        <w:t>.</w:t>
      </w:r>
      <w:r>
        <w:rPr>
          <w:sz w:val="22"/>
          <w:szCs w:val="22"/>
        </w:rPr>
        <w:t>1</w:t>
      </w:r>
      <w:r w:rsidRPr="00241949">
        <w:rPr>
          <w:sz w:val="22"/>
          <w:szCs w:val="22"/>
        </w:rPr>
        <w:t>.1 - Ficam designados para acompanhamento e fiscalização da Ata de Registro de Preços os servidores nomeados pela Portaria nº 372/2023.</w:t>
      </w:r>
    </w:p>
    <w:p w14:paraId="6EAEFF47" w14:textId="77777777" w:rsidR="007D1E8C" w:rsidRDefault="007D1E8C" w:rsidP="00FE4A16">
      <w:pPr>
        <w:ind w:hanging="2"/>
        <w:jc w:val="both"/>
        <w:rPr>
          <w:rFonts w:ascii="Times New Roman" w:eastAsia="Times New Roman" w:hAnsi="Times New Roman" w:cs="Times New Roman"/>
          <w:b/>
          <w:sz w:val="22"/>
          <w:szCs w:val="22"/>
        </w:rPr>
      </w:pPr>
    </w:p>
    <w:p w14:paraId="705BC48A" w14:textId="7E3F8431"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B75E04">
        <w:rPr>
          <w:rFonts w:ascii="Times New Roman" w:eastAsia="Times New Roman" w:hAnsi="Times New Roman" w:cs="Times New Roman"/>
          <w:b/>
          <w:sz w:val="22"/>
          <w:szCs w:val="22"/>
        </w:rPr>
        <w:t>.</w:t>
      </w:r>
      <w:r w:rsidR="00FE4A16">
        <w:rPr>
          <w:rFonts w:ascii="Times New Roman" w:eastAsia="Times New Roman" w:hAnsi="Times New Roman" w:cs="Times New Roman"/>
          <w:b/>
          <w:sz w:val="22"/>
          <w:szCs w:val="22"/>
        </w:rPr>
        <w:t xml:space="preserve"> DISPOSIÇÕES GERAIS</w:t>
      </w:r>
    </w:p>
    <w:p w14:paraId="0B8FDF91" w14:textId="4E936DC7" w:rsidR="00FE4A16"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w:t>
      </w:r>
      <w:r w:rsidR="00FE4A16">
        <w:rPr>
          <w:rFonts w:ascii="Times New Roman" w:eastAsia="Times New Roman" w:hAnsi="Times New Roman" w:cs="Times New Roman"/>
          <w:color w:val="000000"/>
          <w:sz w:val="22"/>
          <w:szCs w:val="22"/>
        </w:rPr>
        <w:t xml:space="preserve">.1 - A empresa assume integral responsabilidade pelos danos que causar ao </w:t>
      </w:r>
      <w:r w:rsidR="00FE4A16">
        <w:rPr>
          <w:rFonts w:ascii="Times New Roman" w:eastAsia="Times New Roman" w:hAnsi="Times New Roman" w:cs="Times New Roman"/>
          <w:sz w:val="22"/>
          <w:szCs w:val="22"/>
        </w:rPr>
        <w:t>Município</w:t>
      </w:r>
      <w:r w:rsidR="00FE4A16">
        <w:rPr>
          <w:rFonts w:ascii="Times New Roman" w:eastAsia="Times New Roman" w:hAnsi="Times New Roman" w:cs="Times New Roman"/>
          <w:color w:val="000000"/>
          <w:sz w:val="22"/>
          <w:szCs w:val="22"/>
        </w:rPr>
        <w:t xml:space="preserve"> ou </w:t>
      </w:r>
      <w:r w:rsidR="00FE4A16">
        <w:rPr>
          <w:rFonts w:ascii="Times New Roman" w:eastAsia="Times New Roman" w:hAnsi="Times New Roman" w:cs="Times New Roman"/>
          <w:sz w:val="22"/>
          <w:szCs w:val="22"/>
        </w:rPr>
        <w:t>a terceiros,</w:t>
      </w:r>
      <w:r w:rsidR="00FE4A16">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477BAFAC"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10</w:t>
      </w:r>
      <w:r w:rsidR="00FE4A16">
        <w:rPr>
          <w:rFonts w:ascii="Times New Roman" w:eastAsia="Times New Roman" w:hAnsi="Times New Roman" w:cs="Times New Roman"/>
          <w:sz w:val="22"/>
          <w:szCs w:val="22"/>
        </w:rPr>
        <w:t>.</w:t>
      </w:r>
      <w:r w:rsidR="00AC11E8">
        <w:rPr>
          <w:rFonts w:ascii="Times New Roman" w:eastAsia="Times New Roman" w:hAnsi="Times New Roman" w:cs="Times New Roman"/>
          <w:sz w:val="22"/>
          <w:szCs w:val="22"/>
        </w:rPr>
        <w:t>2</w:t>
      </w:r>
      <w:r w:rsidR="00FE4A16">
        <w:rPr>
          <w:rFonts w:ascii="Times New Roman" w:eastAsia="Times New Roman" w:hAnsi="Times New Roman" w:cs="Times New Roman"/>
          <w:sz w:val="22"/>
          <w:szCs w:val="22"/>
        </w:rPr>
        <w:t xml:space="preserve"> - Elegem as partes Municípios o Foro desta cidade, para dirimir todas e quaisquer controvérsias oriundas desta Ata, renunciando expressamente a qualquer outro, por mais privilegiado que seja.</w:t>
      </w:r>
    </w:p>
    <w:p w14:paraId="7037138E" w14:textId="77777777" w:rsidR="00FE4A16" w:rsidRDefault="00FE4A16" w:rsidP="00FE4A16">
      <w:pPr>
        <w:ind w:hanging="2"/>
        <w:rPr>
          <w:rFonts w:ascii="Times New Roman" w:eastAsia="Times New Roman" w:hAnsi="Times New Roman" w:cs="Times New Roman"/>
          <w:sz w:val="22"/>
          <w:szCs w:val="22"/>
        </w:rPr>
      </w:pPr>
    </w:p>
    <w:p w14:paraId="4E3D6008" w14:textId="1D402A72" w:rsidR="00E03B4D" w:rsidRPr="00283616"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83616">
        <w:rPr>
          <w:rFonts w:ascii="Times New Roman" w:eastAsia="Times New Roman" w:hAnsi="Times New Roman" w:cs="Times New Roman"/>
          <w:sz w:val="22"/>
          <w:szCs w:val="22"/>
          <w:lang w:eastAsia="pt-BR"/>
        </w:rPr>
        <w:t xml:space="preserve">Benedito Novo, ____ de ______________ de </w:t>
      </w:r>
      <w:r>
        <w:rPr>
          <w:rFonts w:ascii="Times New Roman" w:eastAsia="Times New Roman" w:hAnsi="Times New Roman" w:cs="Times New Roman"/>
          <w:sz w:val="22"/>
          <w:szCs w:val="22"/>
          <w:lang w:eastAsia="pt-BR"/>
        </w:rPr>
        <w:t>202</w:t>
      </w:r>
      <w:r w:rsidR="00676051">
        <w:rPr>
          <w:rFonts w:ascii="Times New Roman" w:eastAsia="Times New Roman" w:hAnsi="Times New Roman" w:cs="Times New Roman"/>
          <w:sz w:val="22"/>
          <w:szCs w:val="22"/>
          <w:lang w:eastAsia="pt-BR"/>
        </w:rPr>
        <w:t>3</w:t>
      </w:r>
      <w:r w:rsidRPr="00283616">
        <w:rPr>
          <w:rFonts w:ascii="Times New Roman" w:eastAsia="Times New Roman" w:hAnsi="Times New Roman" w:cs="Times New Roman"/>
          <w:sz w:val="22"/>
          <w:szCs w:val="22"/>
          <w:lang w:eastAsia="pt-BR"/>
        </w:rPr>
        <w:t>.</w:t>
      </w:r>
    </w:p>
    <w:p w14:paraId="0ABCE8B1" w14:textId="756BBD01" w:rsidR="008E125C" w:rsidRDefault="008E125C" w:rsidP="00E03B4D">
      <w:pPr>
        <w:autoSpaceDE w:val="0"/>
        <w:autoSpaceDN w:val="0"/>
        <w:adjustRightInd w:val="0"/>
        <w:jc w:val="both"/>
        <w:rPr>
          <w:rFonts w:ascii="Times New Roman" w:eastAsia="Times New Roman" w:hAnsi="Times New Roman" w:cs="Times New Roman"/>
          <w:b/>
          <w:bCs/>
          <w:sz w:val="22"/>
          <w:szCs w:val="22"/>
          <w:lang w:eastAsia="pt-BR"/>
        </w:rPr>
      </w:pPr>
    </w:p>
    <w:p w14:paraId="06078155" w14:textId="77777777" w:rsidR="00974A6F"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14:paraId="7A954627" w14:textId="77777777" w:rsidTr="00974A6F">
        <w:tc>
          <w:tcPr>
            <w:tcW w:w="4814" w:type="dxa"/>
          </w:tcPr>
          <w:p w14:paraId="47249507"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ARRABEL A</w:t>
            </w:r>
            <w:r>
              <w:rPr>
                <w:rFonts w:ascii="Times New Roman" w:eastAsia="Times New Roman" w:hAnsi="Times New Roman" w:cs="Times New Roman"/>
                <w:b/>
                <w:bCs/>
                <w:sz w:val="22"/>
                <w:szCs w:val="22"/>
                <w:lang w:eastAsia="pt-BR"/>
              </w:rPr>
              <w:t xml:space="preserve">NTONIETA LENZI </w:t>
            </w:r>
            <w:r w:rsidRPr="00283616">
              <w:rPr>
                <w:rFonts w:ascii="Times New Roman" w:eastAsia="Times New Roman" w:hAnsi="Times New Roman" w:cs="Times New Roman"/>
                <w:b/>
                <w:bCs/>
                <w:sz w:val="22"/>
                <w:szCs w:val="22"/>
                <w:lang w:eastAsia="pt-BR"/>
              </w:rPr>
              <w:t>MURARA</w:t>
            </w:r>
          </w:p>
          <w:p w14:paraId="45EF3EC1" w14:textId="044C1ECD"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PREFEITA MUNICIPAL</w:t>
            </w:r>
          </w:p>
        </w:tc>
        <w:tc>
          <w:tcPr>
            <w:tcW w:w="4814" w:type="dxa"/>
          </w:tcPr>
          <w:p w14:paraId="240EDC91"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_________________________________</w:t>
            </w:r>
          </w:p>
          <w:p w14:paraId="06475BB1" w14:textId="77465CE3"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LICITANTE</w:t>
            </w:r>
          </w:p>
        </w:tc>
      </w:tr>
    </w:tbl>
    <w:p w14:paraId="520CEB6B" w14:textId="071F47A3" w:rsidR="00CD5226" w:rsidRDefault="00CD5226" w:rsidP="0048145C">
      <w:pPr>
        <w:autoSpaceDE w:val="0"/>
        <w:autoSpaceDN w:val="0"/>
        <w:adjustRightInd w:val="0"/>
        <w:jc w:val="both"/>
        <w:rPr>
          <w:rFonts w:ascii="Times New Roman" w:eastAsia="Times New Roman" w:hAnsi="Times New Roman" w:cs="Times New Roman"/>
          <w:b/>
          <w:bCs/>
          <w:sz w:val="22"/>
          <w:szCs w:val="22"/>
          <w:lang w:eastAsia="pt-BR"/>
        </w:rPr>
      </w:pPr>
    </w:p>
    <w:sectPr w:rsidR="00CD5226" w:rsidSect="002F4D36">
      <w:headerReference w:type="default" r:id="rId24"/>
      <w:footerReference w:type="default" r:id="rId25"/>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933D1" w14:textId="77777777" w:rsidR="003B44E1" w:rsidRDefault="003B44E1" w:rsidP="00E8740E">
      <w:pPr>
        <w:rPr>
          <w:rFonts w:hint="eastAsia"/>
        </w:rPr>
      </w:pPr>
      <w:r>
        <w:separator/>
      </w:r>
    </w:p>
  </w:endnote>
  <w:endnote w:type="continuationSeparator" w:id="0">
    <w:p w14:paraId="74519019" w14:textId="77777777" w:rsidR="003B44E1" w:rsidRDefault="003B44E1"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84694" w14:textId="77777777" w:rsidR="003B44E1" w:rsidRDefault="003B44E1" w:rsidP="00E8740E">
      <w:pPr>
        <w:rPr>
          <w:rFonts w:hint="eastAsia"/>
        </w:rPr>
      </w:pPr>
      <w:r>
        <w:separator/>
      </w:r>
    </w:p>
  </w:footnote>
  <w:footnote w:type="continuationSeparator" w:id="0">
    <w:p w14:paraId="64849321" w14:textId="77777777" w:rsidR="003B44E1" w:rsidRDefault="003B44E1"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rFonts w:hint="eastAsia"/>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77777777" w:rsidR="00393CAA" w:rsidRDefault="00393CAA" w:rsidP="00393CAA">
          <w:pPr>
            <w:rPr>
              <w:rFonts w:ascii="Arial" w:hAnsi="Arial" w:cs="Arial"/>
              <w:b/>
              <w:sz w:val="20"/>
              <w:szCs w:val="20"/>
            </w:rPr>
          </w:pPr>
          <w:r>
            <w:rPr>
              <w:rFonts w:ascii="Arial" w:hAnsi="Arial" w:cs="Arial"/>
              <w:b/>
              <w:sz w:val="20"/>
              <w:szCs w:val="20"/>
            </w:rPr>
            <w:t>Rua Celso Ramos, 5070 – Centro - Benedito Novo - SC</w:t>
          </w:r>
        </w:p>
        <w:p w14:paraId="1F149CCA" w14:textId="77777777" w:rsidR="00393CAA" w:rsidRDefault="00393CAA" w:rsidP="00393CAA">
          <w:pPr>
            <w:widowControl/>
            <w:tabs>
              <w:tab w:val="left" w:pos="690"/>
            </w:tabs>
            <w:suppressAutoHyphens w:val="0"/>
            <w:autoSpaceDE w:val="0"/>
            <w:autoSpaceDN w:val="0"/>
            <w:adjustRightInd w:val="0"/>
            <w:rPr>
              <w:rFonts w:hint="eastAsia"/>
            </w:rPr>
          </w:pPr>
          <w:r>
            <w:rPr>
              <w:rFonts w:ascii="Arial" w:hAnsi="Arial" w:cs="Arial"/>
              <w:b/>
              <w:sz w:val="20"/>
              <w:szCs w:val="20"/>
              <w:lang w:val="en-US"/>
            </w:rPr>
            <w:t>CEP: 89.124-000 – FONE (47) 3385-0487</w:t>
          </w:r>
        </w:p>
      </w:tc>
    </w:tr>
  </w:tbl>
  <w:p w14:paraId="5CE2F278" w14:textId="77777777" w:rsidR="00393CAA" w:rsidRDefault="00393CA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42"/>
  </w:num>
  <w:num w:numId="3">
    <w:abstractNumId w:val="7"/>
  </w:num>
  <w:num w:numId="4">
    <w:abstractNumId w:val="41"/>
  </w:num>
  <w:num w:numId="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6"/>
  </w:num>
  <w:num w:numId="9">
    <w:abstractNumId w:val="18"/>
  </w:num>
  <w:num w:numId="10">
    <w:abstractNumId w:val="14"/>
  </w:num>
  <w:num w:numId="11">
    <w:abstractNumId w:val="39"/>
  </w:num>
  <w:num w:numId="12">
    <w:abstractNumId w:val="45"/>
  </w:num>
  <w:num w:numId="13">
    <w:abstractNumId w:val="21"/>
  </w:num>
  <w:num w:numId="14">
    <w:abstractNumId w:val="0"/>
  </w:num>
  <w:num w:numId="15">
    <w:abstractNumId w:val="10"/>
  </w:num>
  <w:num w:numId="16">
    <w:abstractNumId w:val="27"/>
  </w:num>
  <w:num w:numId="17">
    <w:abstractNumId w:val="31"/>
  </w:num>
  <w:num w:numId="18">
    <w:abstractNumId w:val="4"/>
  </w:num>
  <w:num w:numId="19">
    <w:abstractNumId w:val="16"/>
  </w:num>
  <w:num w:numId="20">
    <w:abstractNumId w:val="1"/>
  </w:num>
  <w:num w:numId="21">
    <w:abstractNumId w:val="2"/>
  </w:num>
  <w:num w:numId="22">
    <w:abstractNumId w:val="25"/>
  </w:num>
  <w:num w:numId="23">
    <w:abstractNumId w:val="29"/>
  </w:num>
  <w:num w:numId="24">
    <w:abstractNumId w:val="23"/>
  </w:num>
  <w:num w:numId="25">
    <w:abstractNumId w:val="44"/>
  </w:num>
  <w:num w:numId="26">
    <w:abstractNumId w:val="22"/>
  </w:num>
  <w:num w:numId="27">
    <w:abstractNumId w:val="38"/>
  </w:num>
  <w:num w:numId="28">
    <w:abstractNumId w:val="37"/>
  </w:num>
  <w:num w:numId="29">
    <w:abstractNumId w:val="35"/>
  </w:num>
  <w:num w:numId="30">
    <w:abstractNumId w:val="33"/>
  </w:num>
  <w:num w:numId="31">
    <w:abstractNumId w:val="34"/>
  </w:num>
  <w:num w:numId="32">
    <w:abstractNumId w:val="36"/>
  </w:num>
  <w:num w:numId="33">
    <w:abstractNumId w:val="6"/>
  </w:num>
  <w:num w:numId="34">
    <w:abstractNumId w:val="9"/>
  </w:num>
  <w:num w:numId="35">
    <w:abstractNumId w:val="13"/>
  </w:num>
  <w:num w:numId="36">
    <w:abstractNumId w:val="3"/>
  </w:num>
  <w:num w:numId="37">
    <w:abstractNumId w:val="20"/>
  </w:num>
  <w:num w:numId="38">
    <w:abstractNumId w:val="5"/>
  </w:num>
  <w:num w:numId="39">
    <w:abstractNumId w:val="30"/>
  </w:num>
  <w:num w:numId="40">
    <w:abstractNumId w:val="19"/>
  </w:num>
  <w:num w:numId="41">
    <w:abstractNumId w:val="43"/>
  </w:num>
  <w:num w:numId="42">
    <w:abstractNumId w:val="46"/>
  </w:num>
  <w:num w:numId="43">
    <w:abstractNumId w:val="11"/>
  </w:num>
  <w:num w:numId="44">
    <w:abstractNumId w:val="8"/>
  </w:num>
  <w:num w:numId="45">
    <w:abstractNumId w:val="17"/>
  </w:num>
  <w:num w:numId="46">
    <w:abstractNumId w:val="28"/>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27189"/>
    <w:rsid w:val="000342A9"/>
    <w:rsid w:val="000420F5"/>
    <w:rsid w:val="00045769"/>
    <w:rsid w:val="00047AB7"/>
    <w:rsid w:val="000509EA"/>
    <w:rsid w:val="000629FC"/>
    <w:rsid w:val="0007188D"/>
    <w:rsid w:val="00073348"/>
    <w:rsid w:val="00083D6B"/>
    <w:rsid w:val="00090132"/>
    <w:rsid w:val="00095E6A"/>
    <w:rsid w:val="000B19A9"/>
    <w:rsid w:val="000B35BC"/>
    <w:rsid w:val="000B39DD"/>
    <w:rsid w:val="000B68FA"/>
    <w:rsid w:val="000B6CD5"/>
    <w:rsid w:val="000C3B37"/>
    <w:rsid w:val="000E0798"/>
    <w:rsid w:val="000E0979"/>
    <w:rsid w:val="000E135F"/>
    <w:rsid w:val="000E6DBF"/>
    <w:rsid w:val="00115408"/>
    <w:rsid w:val="00121D90"/>
    <w:rsid w:val="00122BFC"/>
    <w:rsid w:val="001243D3"/>
    <w:rsid w:val="00134149"/>
    <w:rsid w:val="001372B9"/>
    <w:rsid w:val="00157F80"/>
    <w:rsid w:val="001821A9"/>
    <w:rsid w:val="00183590"/>
    <w:rsid w:val="001845BF"/>
    <w:rsid w:val="00185E71"/>
    <w:rsid w:val="00195267"/>
    <w:rsid w:val="00197E75"/>
    <w:rsid w:val="001A56B8"/>
    <w:rsid w:val="001B7C17"/>
    <w:rsid w:val="001C4F8C"/>
    <w:rsid w:val="001C7484"/>
    <w:rsid w:val="001D3652"/>
    <w:rsid w:val="001D4DF8"/>
    <w:rsid w:val="001E3EA3"/>
    <w:rsid w:val="001E4B72"/>
    <w:rsid w:val="00203121"/>
    <w:rsid w:val="002122B8"/>
    <w:rsid w:val="002230AF"/>
    <w:rsid w:val="00226B35"/>
    <w:rsid w:val="00226BF6"/>
    <w:rsid w:val="00227CE5"/>
    <w:rsid w:val="00234FBB"/>
    <w:rsid w:val="002438B7"/>
    <w:rsid w:val="002468AC"/>
    <w:rsid w:val="00246FB1"/>
    <w:rsid w:val="002572D0"/>
    <w:rsid w:val="002732A6"/>
    <w:rsid w:val="00281C1B"/>
    <w:rsid w:val="002856BD"/>
    <w:rsid w:val="002973C0"/>
    <w:rsid w:val="002A139A"/>
    <w:rsid w:val="002A329D"/>
    <w:rsid w:val="002A4B06"/>
    <w:rsid w:val="002B3E81"/>
    <w:rsid w:val="002B4925"/>
    <w:rsid w:val="002B5DA7"/>
    <w:rsid w:val="002B7635"/>
    <w:rsid w:val="002D23D4"/>
    <w:rsid w:val="002D5A03"/>
    <w:rsid w:val="002D5D3A"/>
    <w:rsid w:val="002D69C7"/>
    <w:rsid w:val="002E0811"/>
    <w:rsid w:val="002E0F05"/>
    <w:rsid w:val="002F4D36"/>
    <w:rsid w:val="00303980"/>
    <w:rsid w:val="003041B9"/>
    <w:rsid w:val="003106AB"/>
    <w:rsid w:val="00313867"/>
    <w:rsid w:val="00313B48"/>
    <w:rsid w:val="0033368D"/>
    <w:rsid w:val="003412AF"/>
    <w:rsid w:val="00342227"/>
    <w:rsid w:val="003527FD"/>
    <w:rsid w:val="003545EA"/>
    <w:rsid w:val="00357F1C"/>
    <w:rsid w:val="00363978"/>
    <w:rsid w:val="003702E2"/>
    <w:rsid w:val="00383EE4"/>
    <w:rsid w:val="003923A2"/>
    <w:rsid w:val="00393CAA"/>
    <w:rsid w:val="00395058"/>
    <w:rsid w:val="003A17EC"/>
    <w:rsid w:val="003B44E1"/>
    <w:rsid w:val="003C072E"/>
    <w:rsid w:val="003C471C"/>
    <w:rsid w:val="003C6296"/>
    <w:rsid w:val="003D1F0B"/>
    <w:rsid w:val="003E2989"/>
    <w:rsid w:val="00402866"/>
    <w:rsid w:val="00403360"/>
    <w:rsid w:val="00411577"/>
    <w:rsid w:val="004174A4"/>
    <w:rsid w:val="00431742"/>
    <w:rsid w:val="00436368"/>
    <w:rsid w:val="004459D5"/>
    <w:rsid w:val="00453DF8"/>
    <w:rsid w:val="00454A31"/>
    <w:rsid w:val="00457881"/>
    <w:rsid w:val="00470866"/>
    <w:rsid w:val="0048145C"/>
    <w:rsid w:val="00483A25"/>
    <w:rsid w:val="00486FB6"/>
    <w:rsid w:val="00491547"/>
    <w:rsid w:val="004B4B89"/>
    <w:rsid w:val="004B63B2"/>
    <w:rsid w:val="004C2B9A"/>
    <w:rsid w:val="004C7F62"/>
    <w:rsid w:val="004F440D"/>
    <w:rsid w:val="00501592"/>
    <w:rsid w:val="005116FC"/>
    <w:rsid w:val="005129D1"/>
    <w:rsid w:val="00513682"/>
    <w:rsid w:val="00514C7C"/>
    <w:rsid w:val="005251D7"/>
    <w:rsid w:val="00535EC5"/>
    <w:rsid w:val="0055215F"/>
    <w:rsid w:val="00555A99"/>
    <w:rsid w:val="00565110"/>
    <w:rsid w:val="005741EC"/>
    <w:rsid w:val="0057432D"/>
    <w:rsid w:val="005933B1"/>
    <w:rsid w:val="00595847"/>
    <w:rsid w:val="005A2692"/>
    <w:rsid w:val="005B4FFF"/>
    <w:rsid w:val="005B6324"/>
    <w:rsid w:val="005C6357"/>
    <w:rsid w:val="005C794E"/>
    <w:rsid w:val="005D7164"/>
    <w:rsid w:val="005E0B37"/>
    <w:rsid w:val="005E305D"/>
    <w:rsid w:val="005F2E45"/>
    <w:rsid w:val="00604426"/>
    <w:rsid w:val="006056E9"/>
    <w:rsid w:val="006127FF"/>
    <w:rsid w:val="00646054"/>
    <w:rsid w:val="00653D54"/>
    <w:rsid w:val="0065695D"/>
    <w:rsid w:val="00656CB4"/>
    <w:rsid w:val="00671406"/>
    <w:rsid w:val="00676051"/>
    <w:rsid w:val="00677FE6"/>
    <w:rsid w:val="00684C8D"/>
    <w:rsid w:val="006970DD"/>
    <w:rsid w:val="006A05FA"/>
    <w:rsid w:val="006A59A4"/>
    <w:rsid w:val="006B7083"/>
    <w:rsid w:val="006C46DD"/>
    <w:rsid w:val="006C5F7D"/>
    <w:rsid w:val="006D6994"/>
    <w:rsid w:val="006E2C67"/>
    <w:rsid w:val="006E37F0"/>
    <w:rsid w:val="00723C9B"/>
    <w:rsid w:val="007316E8"/>
    <w:rsid w:val="00732CEF"/>
    <w:rsid w:val="00737AB6"/>
    <w:rsid w:val="00747969"/>
    <w:rsid w:val="00754587"/>
    <w:rsid w:val="0077384D"/>
    <w:rsid w:val="007831E6"/>
    <w:rsid w:val="007874B7"/>
    <w:rsid w:val="00791C18"/>
    <w:rsid w:val="00792928"/>
    <w:rsid w:val="00793FA9"/>
    <w:rsid w:val="007A09D4"/>
    <w:rsid w:val="007A163E"/>
    <w:rsid w:val="007A4973"/>
    <w:rsid w:val="007A5E30"/>
    <w:rsid w:val="007A611E"/>
    <w:rsid w:val="007B13D4"/>
    <w:rsid w:val="007B5861"/>
    <w:rsid w:val="007B632B"/>
    <w:rsid w:val="007C4385"/>
    <w:rsid w:val="007C7F1A"/>
    <w:rsid w:val="007D1E8C"/>
    <w:rsid w:val="007D7632"/>
    <w:rsid w:val="007E070D"/>
    <w:rsid w:val="007E2D31"/>
    <w:rsid w:val="007F35D1"/>
    <w:rsid w:val="007F5322"/>
    <w:rsid w:val="007F6F2B"/>
    <w:rsid w:val="00803A25"/>
    <w:rsid w:val="00803EE1"/>
    <w:rsid w:val="00804A6D"/>
    <w:rsid w:val="00805600"/>
    <w:rsid w:val="00807591"/>
    <w:rsid w:val="00810D10"/>
    <w:rsid w:val="0082299B"/>
    <w:rsid w:val="00827DBD"/>
    <w:rsid w:val="00827F04"/>
    <w:rsid w:val="0085680F"/>
    <w:rsid w:val="00880012"/>
    <w:rsid w:val="0088039C"/>
    <w:rsid w:val="00887A29"/>
    <w:rsid w:val="00893B08"/>
    <w:rsid w:val="008A1374"/>
    <w:rsid w:val="008B57B9"/>
    <w:rsid w:val="008E125C"/>
    <w:rsid w:val="008E3AE5"/>
    <w:rsid w:val="008E3D34"/>
    <w:rsid w:val="008E7406"/>
    <w:rsid w:val="008F10CA"/>
    <w:rsid w:val="008F4FAB"/>
    <w:rsid w:val="008F56C4"/>
    <w:rsid w:val="008F746E"/>
    <w:rsid w:val="009000A0"/>
    <w:rsid w:val="00906102"/>
    <w:rsid w:val="00915898"/>
    <w:rsid w:val="00926A0B"/>
    <w:rsid w:val="00931537"/>
    <w:rsid w:val="00932650"/>
    <w:rsid w:val="009354E3"/>
    <w:rsid w:val="00935AC4"/>
    <w:rsid w:val="00936094"/>
    <w:rsid w:val="00945788"/>
    <w:rsid w:val="009474B0"/>
    <w:rsid w:val="00963AA1"/>
    <w:rsid w:val="00964E22"/>
    <w:rsid w:val="00967298"/>
    <w:rsid w:val="00974A6F"/>
    <w:rsid w:val="00993076"/>
    <w:rsid w:val="00997BDF"/>
    <w:rsid w:val="009A23D7"/>
    <w:rsid w:val="009B5E21"/>
    <w:rsid w:val="009C495B"/>
    <w:rsid w:val="009C59A7"/>
    <w:rsid w:val="009D1739"/>
    <w:rsid w:val="00A25382"/>
    <w:rsid w:val="00A25B05"/>
    <w:rsid w:val="00A30753"/>
    <w:rsid w:val="00A351C7"/>
    <w:rsid w:val="00A423F1"/>
    <w:rsid w:val="00A4482A"/>
    <w:rsid w:val="00A762FC"/>
    <w:rsid w:val="00A82D9E"/>
    <w:rsid w:val="00AA1763"/>
    <w:rsid w:val="00AB21AC"/>
    <w:rsid w:val="00AC11E8"/>
    <w:rsid w:val="00AC29EB"/>
    <w:rsid w:val="00AD313F"/>
    <w:rsid w:val="00AD638F"/>
    <w:rsid w:val="00AE09BC"/>
    <w:rsid w:val="00AE35E6"/>
    <w:rsid w:val="00AE40C1"/>
    <w:rsid w:val="00AE49AE"/>
    <w:rsid w:val="00AE7D1C"/>
    <w:rsid w:val="00AF1B8D"/>
    <w:rsid w:val="00AF7663"/>
    <w:rsid w:val="00B11FCE"/>
    <w:rsid w:val="00B12E35"/>
    <w:rsid w:val="00B14D3C"/>
    <w:rsid w:val="00B201B0"/>
    <w:rsid w:val="00B33751"/>
    <w:rsid w:val="00B5151D"/>
    <w:rsid w:val="00B53069"/>
    <w:rsid w:val="00B62FC0"/>
    <w:rsid w:val="00B66F82"/>
    <w:rsid w:val="00B75E04"/>
    <w:rsid w:val="00B905E9"/>
    <w:rsid w:val="00B95776"/>
    <w:rsid w:val="00BA3F27"/>
    <w:rsid w:val="00BB5015"/>
    <w:rsid w:val="00BC70FF"/>
    <w:rsid w:val="00BF06A7"/>
    <w:rsid w:val="00BF3AE4"/>
    <w:rsid w:val="00C118E9"/>
    <w:rsid w:val="00C16D42"/>
    <w:rsid w:val="00C177C4"/>
    <w:rsid w:val="00C25AC0"/>
    <w:rsid w:val="00C3063F"/>
    <w:rsid w:val="00C353E6"/>
    <w:rsid w:val="00C36154"/>
    <w:rsid w:val="00C41579"/>
    <w:rsid w:val="00C50111"/>
    <w:rsid w:val="00C65F65"/>
    <w:rsid w:val="00C85520"/>
    <w:rsid w:val="00CB12E1"/>
    <w:rsid w:val="00CB131F"/>
    <w:rsid w:val="00CC55C7"/>
    <w:rsid w:val="00CD3778"/>
    <w:rsid w:val="00CD5226"/>
    <w:rsid w:val="00D05E01"/>
    <w:rsid w:val="00D1162A"/>
    <w:rsid w:val="00D12E5F"/>
    <w:rsid w:val="00D15469"/>
    <w:rsid w:val="00D2407A"/>
    <w:rsid w:val="00D2548B"/>
    <w:rsid w:val="00D2586C"/>
    <w:rsid w:val="00D37A02"/>
    <w:rsid w:val="00D50041"/>
    <w:rsid w:val="00D53F9E"/>
    <w:rsid w:val="00D6196C"/>
    <w:rsid w:val="00D61A73"/>
    <w:rsid w:val="00D72918"/>
    <w:rsid w:val="00D8079A"/>
    <w:rsid w:val="00D84299"/>
    <w:rsid w:val="00D9783D"/>
    <w:rsid w:val="00DA28FA"/>
    <w:rsid w:val="00DA3BAE"/>
    <w:rsid w:val="00DA618B"/>
    <w:rsid w:val="00DB7CA1"/>
    <w:rsid w:val="00DC32DA"/>
    <w:rsid w:val="00DC37F2"/>
    <w:rsid w:val="00DC3D81"/>
    <w:rsid w:val="00DC7EB2"/>
    <w:rsid w:val="00DD34B4"/>
    <w:rsid w:val="00DD4B80"/>
    <w:rsid w:val="00DE0707"/>
    <w:rsid w:val="00DF0E1F"/>
    <w:rsid w:val="00DF135B"/>
    <w:rsid w:val="00E03B4D"/>
    <w:rsid w:val="00E07D8B"/>
    <w:rsid w:val="00E167B5"/>
    <w:rsid w:val="00E2311B"/>
    <w:rsid w:val="00E24C53"/>
    <w:rsid w:val="00E2562F"/>
    <w:rsid w:val="00E414FD"/>
    <w:rsid w:val="00E53B74"/>
    <w:rsid w:val="00E574CB"/>
    <w:rsid w:val="00E72189"/>
    <w:rsid w:val="00E72D95"/>
    <w:rsid w:val="00E81A6F"/>
    <w:rsid w:val="00E8740E"/>
    <w:rsid w:val="00E93DF8"/>
    <w:rsid w:val="00E96612"/>
    <w:rsid w:val="00EA0E1F"/>
    <w:rsid w:val="00EA29BC"/>
    <w:rsid w:val="00EA39ED"/>
    <w:rsid w:val="00EB5AED"/>
    <w:rsid w:val="00ED2730"/>
    <w:rsid w:val="00F04C92"/>
    <w:rsid w:val="00F05185"/>
    <w:rsid w:val="00F133E1"/>
    <w:rsid w:val="00F15339"/>
    <w:rsid w:val="00F224C0"/>
    <w:rsid w:val="00F24145"/>
    <w:rsid w:val="00F34F3B"/>
    <w:rsid w:val="00F37509"/>
    <w:rsid w:val="00F42967"/>
    <w:rsid w:val="00F455B5"/>
    <w:rsid w:val="00F60795"/>
    <w:rsid w:val="00F608F6"/>
    <w:rsid w:val="00F70F7B"/>
    <w:rsid w:val="00F7107D"/>
    <w:rsid w:val="00F7411F"/>
    <w:rsid w:val="00F777EB"/>
    <w:rsid w:val="00F85302"/>
    <w:rsid w:val="00F920AC"/>
    <w:rsid w:val="00FA0435"/>
    <w:rsid w:val="00FB1E19"/>
    <w:rsid w:val="00FB6025"/>
    <w:rsid w:val="00FC2045"/>
    <w:rsid w:val="00FC3B1C"/>
    <w:rsid w:val="00FD2BF6"/>
    <w:rsid w:val="00FD49AA"/>
    <w:rsid w:val="00FE3A0F"/>
    <w:rsid w:val="00FE4A16"/>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licitacao2@beneditonovo.sc.gov.br" TargetMode="External"/><Relationship Id="rId18" Type="http://schemas.openxmlformats.org/officeDocument/2006/relationships/hyperlink" Target="https://certidoes.cgu.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eneditonovo.sc.gov.br" TargetMode="External"/><Relationship Id="rId7" Type="http://schemas.openxmlformats.org/officeDocument/2006/relationships/hyperlink" Target="http://www.comprasbr.com.br" TargetMode="External"/><Relationship Id="rId12" Type="http://schemas.openxmlformats.org/officeDocument/2006/relationships/hyperlink" Target="mailto:licita@beneditonovo.sc.gov.br" TargetMode="External"/><Relationship Id="rId17" Type="http://schemas.openxmlformats.org/officeDocument/2006/relationships/hyperlink" Target="https://certidoes-apf.apps.tcu.gov.b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omprasbr.com.br/" TargetMode="External"/><Relationship Id="rId20" Type="http://schemas.openxmlformats.org/officeDocument/2006/relationships/hyperlink" Target="http://www.diariomunicipal.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mprasbr.com.br" TargetMode="External"/><Relationship Id="rId23" Type="http://schemas.openxmlformats.org/officeDocument/2006/relationships/hyperlink" Target="mailto:licita@beneditonovo.sc.gov.br" TargetMode="External"/><Relationship Id="rId10" Type="http://schemas.openxmlformats.org/officeDocument/2006/relationships/hyperlink" Target="http://www.pncp.gov.br" TargetMode="External"/><Relationship Id="rId19" Type="http://schemas.openxmlformats.org/officeDocument/2006/relationships/hyperlink" Target="http://www.beneditonovo.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24</Pages>
  <Words>14104</Words>
  <Characters>76163</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179</cp:revision>
  <dcterms:created xsi:type="dcterms:W3CDTF">2023-06-13T19:05:00Z</dcterms:created>
  <dcterms:modified xsi:type="dcterms:W3CDTF">2023-11-16T18:56:00Z</dcterms:modified>
</cp:coreProperties>
</file>