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E262E6" w14:textId="091F830F" w:rsidR="00E03B4D" w:rsidRPr="00E325E3"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8"/>
          <w:szCs w:val="28"/>
          <w:lang w:eastAsia="pt-BR" w:bidi="ar-SA"/>
        </w:rPr>
      </w:pPr>
      <w:r w:rsidRPr="00E325E3">
        <w:rPr>
          <w:rFonts w:ascii="Times New Roman" w:eastAsia="Times New Roman" w:hAnsi="Times New Roman" w:cs="Times New Roman"/>
          <w:b/>
          <w:bCs/>
          <w:kern w:val="0"/>
          <w:sz w:val="28"/>
          <w:szCs w:val="28"/>
          <w:lang w:eastAsia="pt-BR" w:bidi="ar-SA"/>
        </w:rPr>
        <w:t>EDITAL DE LICITAÇÃO</w:t>
      </w:r>
    </w:p>
    <w:p w14:paraId="12F8CA94" w14:textId="194310E3" w:rsidR="00E03B4D" w:rsidRPr="00E325E3"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E325E3">
        <w:rPr>
          <w:rFonts w:ascii="Times New Roman" w:eastAsia="Times New Roman" w:hAnsi="Times New Roman" w:cs="Times New Roman"/>
          <w:b/>
          <w:bCs/>
          <w:kern w:val="0"/>
          <w:lang w:eastAsia="pt-BR" w:bidi="ar-SA"/>
        </w:rPr>
        <w:t xml:space="preserve">PROCESSO ADMINISTRATIVO Nº </w:t>
      </w:r>
      <w:r w:rsidR="005D1025" w:rsidRPr="00E325E3">
        <w:rPr>
          <w:rFonts w:ascii="Times New Roman" w:eastAsia="Times New Roman" w:hAnsi="Times New Roman" w:cs="Times New Roman"/>
          <w:b/>
          <w:bCs/>
          <w:kern w:val="0"/>
          <w:lang w:eastAsia="pt-BR" w:bidi="ar-SA"/>
        </w:rPr>
        <w:t>54/2025</w:t>
      </w:r>
    </w:p>
    <w:p w14:paraId="6D804C01" w14:textId="334F3446" w:rsidR="00E03B4D" w:rsidRPr="00E325E3"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E325E3">
        <w:rPr>
          <w:rFonts w:ascii="Times New Roman" w:eastAsia="Times New Roman" w:hAnsi="Times New Roman" w:cs="Times New Roman"/>
          <w:b/>
          <w:bCs/>
          <w:kern w:val="0"/>
          <w:lang w:eastAsia="pt-BR" w:bidi="ar-SA"/>
        </w:rPr>
        <w:t xml:space="preserve">PREGÃO ELETRÔNICO Nº </w:t>
      </w:r>
      <w:r w:rsidR="005D1025" w:rsidRPr="00E325E3">
        <w:rPr>
          <w:rFonts w:ascii="Times New Roman" w:eastAsia="Times New Roman" w:hAnsi="Times New Roman" w:cs="Times New Roman"/>
          <w:b/>
          <w:bCs/>
          <w:kern w:val="0"/>
          <w:lang w:eastAsia="pt-BR" w:bidi="ar-SA"/>
        </w:rPr>
        <w:t>54/2025</w:t>
      </w:r>
    </w:p>
    <w:p w14:paraId="489E83D6" w14:textId="42BC3F15" w:rsidR="00E8740E" w:rsidRPr="00E325E3" w:rsidRDefault="00E8740E" w:rsidP="00E8740E">
      <w:pPr>
        <w:rPr>
          <w:rFonts w:ascii="Times New Roman" w:hAnsi="Times New Roman" w:cs="Times New Roman"/>
        </w:rPr>
      </w:pPr>
    </w:p>
    <w:p w14:paraId="6175EC46" w14:textId="33B9E5D0" w:rsidR="00C80EE5" w:rsidRPr="00E325E3" w:rsidRDefault="00C80EE5" w:rsidP="00C80EE5">
      <w:pPr>
        <w:jc w:val="center"/>
        <w:rPr>
          <w:rFonts w:ascii="Times New Roman" w:hAnsi="Times New Roman" w:cs="Times New Roman"/>
          <w:sz w:val="22"/>
          <w:szCs w:val="22"/>
        </w:rPr>
      </w:pPr>
      <w:r w:rsidRPr="00E325E3">
        <w:rPr>
          <w:rFonts w:ascii="Times New Roman" w:hAnsi="Times New Roman" w:cs="Times New Roman"/>
          <w:sz w:val="22"/>
          <w:szCs w:val="22"/>
        </w:rPr>
        <w:t>Secretaria do Esporte Turismo e Lazer</w:t>
      </w:r>
    </w:p>
    <w:p w14:paraId="005703F5" w14:textId="77777777" w:rsidR="005F1D64" w:rsidRPr="00E325E3" w:rsidRDefault="005F1D64" w:rsidP="00E8740E">
      <w:pPr>
        <w:rPr>
          <w:rFonts w:ascii="Times New Roman" w:hAnsi="Times New Roman" w:cs="Times New Roman"/>
        </w:rPr>
      </w:pPr>
    </w:p>
    <w:tbl>
      <w:tblPr>
        <w:tblStyle w:val="Tabelacomgrade"/>
        <w:tblW w:w="9776" w:type="dxa"/>
        <w:jc w:val="center"/>
        <w:tblInd w:w="0" w:type="dxa"/>
        <w:tblLook w:val="04A0" w:firstRow="1" w:lastRow="0" w:firstColumn="1" w:lastColumn="0" w:noHBand="0" w:noVBand="1"/>
      </w:tblPr>
      <w:tblGrid>
        <w:gridCol w:w="4106"/>
        <w:gridCol w:w="5670"/>
      </w:tblGrid>
      <w:tr w:rsidR="0058551E" w:rsidRPr="00E325E3" w14:paraId="6AD8A36C" w14:textId="77777777" w:rsidTr="00E65545">
        <w:trPr>
          <w:jc w:val="center"/>
        </w:trPr>
        <w:tc>
          <w:tcPr>
            <w:tcW w:w="9776" w:type="dxa"/>
            <w:gridSpan w:val="2"/>
          </w:tcPr>
          <w:p w14:paraId="6FF37B93" w14:textId="77777777" w:rsidR="0058551E" w:rsidRPr="00E325E3" w:rsidRDefault="0058551E" w:rsidP="003F3B9D">
            <w:pPr>
              <w:jc w:val="center"/>
              <w:rPr>
                <w:rFonts w:ascii="Times New Roman" w:hAnsi="Times New Roman" w:cs="Times New Roman"/>
                <w:b/>
                <w:color w:val="000000"/>
                <w:sz w:val="18"/>
                <w:szCs w:val="18"/>
              </w:rPr>
            </w:pPr>
            <w:r w:rsidRPr="00E325E3">
              <w:rPr>
                <w:rFonts w:ascii="Times New Roman" w:hAnsi="Times New Roman" w:cs="Times New Roman"/>
                <w:b/>
                <w:color w:val="000000"/>
                <w:sz w:val="18"/>
                <w:szCs w:val="18"/>
              </w:rPr>
              <w:t>PREGÃO ELETRÔNICO</w:t>
            </w:r>
          </w:p>
        </w:tc>
      </w:tr>
      <w:tr w:rsidR="0058551E" w:rsidRPr="00E325E3" w14:paraId="370A5782" w14:textId="77777777" w:rsidTr="00E65545">
        <w:trPr>
          <w:jc w:val="center"/>
        </w:trPr>
        <w:tc>
          <w:tcPr>
            <w:tcW w:w="9776" w:type="dxa"/>
            <w:gridSpan w:val="2"/>
          </w:tcPr>
          <w:p w14:paraId="14024B2A" w14:textId="77777777" w:rsidR="0058551E" w:rsidRPr="00E325E3" w:rsidRDefault="0058551E" w:rsidP="003F3B9D">
            <w:pPr>
              <w:jc w:val="center"/>
              <w:rPr>
                <w:rFonts w:ascii="Times New Roman" w:hAnsi="Times New Roman" w:cs="Times New Roman"/>
                <w:b/>
                <w:color w:val="000000"/>
                <w:sz w:val="18"/>
                <w:szCs w:val="18"/>
              </w:rPr>
            </w:pPr>
            <w:r w:rsidRPr="00E325E3">
              <w:rPr>
                <w:rFonts w:ascii="Times New Roman" w:hAnsi="Times New Roman" w:cs="Times New Roman"/>
                <w:b/>
                <w:color w:val="000000"/>
                <w:sz w:val="18"/>
                <w:szCs w:val="18"/>
              </w:rPr>
              <w:t>INFORMAÇÕES DE DATA E HORA</w:t>
            </w:r>
          </w:p>
        </w:tc>
      </w:tr>
      <w:tr w:rsidR="0059735A" w:rsidRPr="00E325E3" w14:paraId="0A1B1607" w14:textId="77777777" w:rsidTr="00E65545">
        <w:tblPrEx>
          <w:jc w:val="left"/>
        </w:tblPrEx>
        <w:tc>
          <w:tcPr>
            <w:tcW w:w="4106" w:type="dxa"/>
          </w:tcPr>
          <w:p w14:paraId="22CBFA7C" w14:textId="6B6FA7DC" w:rsidR="00C5521B" w:rsidRPr="00E325E3" w:rsidRDefault="00C5521B" w:rsidP="00C5521B">
            <w:pPr>
              <w:jc w:val="center"/>
              <w:rPr>
                <w:rFonts w:ascii="Times New Roman" w:hAnsi="Times New Roman" w:cs="Times New Roman"/>
                <w:bCs/>
                <w:sz w:val="18"/>
                <w:szCs w:val="18"/>
              </w:rPr>
            </w:pPr>
            <w:r w:rsidRPr="00E325E3">
              <w:rPr>
                <w:rFonts w:ascii="Times New Roman" w:hAnsi="Times New Roman" w:cs="Times New Roman"/>
                <w:bCs/>
                <w:sz w:val="18"/>
                <w:szCs w:val="18"/>
              </w:rPr>
              <w:t>RECEBIMENTO DAS PROPOSTAS</w:t>
            </w:r>
          </w:p>
        </w:tc>
        <w:tc>
          <w:tcPr>
            <w:tcW w:w="5670" w:type="dxa"/>
          </w:tcPr>
          <w:p w14:paraId="06551BE0" w14:textId="084C5074" w:rsidR="00C5521B" w:rsidRPr="00E325E3" w:rsidRDefault="00C5521B" w:rsidP="00C5521B">
            <w:pPr>
              <w:jc w:val="both"/>
              <w:rPr>
                <w:rFonts w:ascii="Times New Roman" w:hAnsi="Times New Roman" w:cs="Times New Roman"/>
                <w:bCs/>
                <w:sz w:val="18"/>
                <w:szCs w:val="18"/>
              </w:rPr>
            </w:pPr>
            <w:r w:rsidRPr="00E325E3">
              <w:rPr>
                <w:rFonts w:ascii="Times New Roman" w:hAnsi="Times New Roman" w:cs="Times New Roman"/>
                <w:bCs/>
                <w:sz w:val="18"/>
                <w:szCs w:val="18"/>
              </w:rPr>
              <w:t xml:space="preserve">Das 08h00min do dia </w:t>
            </w:r>
            <w:r w:rsidR="0059735A" w:rsidRPr="00E325E3">
              <w:rPr>
                <w:rFonts w:ascii="Times New Roman" w:hAnsi="Times New Roman" w:cs="Times New Roman"/>
                <w:bCs/>
                <w:sz w:val="18"/>
                <w:szCs w:val="18"/>
              </w:rPr>
              <w:t>24/06/2025</w:t>
            </w:r>
            <w:r w:rsidRPr="00E325E3">
              <w:rPr>
                <w:rFonts w:ascii="Times New Roman" w:hAnsi="Times New Roman" w:cs="Times New Roman"/>
                <w:bCs/>
                <w:sz w:val="18"/>
                <w:szCs w:val="18"/>
              </w:rPr>
              <w:t xml:space="preserve"> até às 08h30min do dia </w:t>
            </w:r>
            <w:r w:rsidR="0059735A" w:rsidRPr="00E325E3">
              <w:rPr>
                <w:rFonts w:ascii="Times New Roman" w:hAnsi="Times New Roman" w:cs="Times New Roman"/>
                <w:bCs/>
                <w:sz w:val="18"/>
                <w:szCs w:val="18"/>
              </w:rPr>
              <w:t>10/07/2025</w:t>
            </w:r>
            <w:r w:rsidRPr="00E325E3">
              <w:rPr>
                <w:rFonts w:ascii="Times New Roman" w:hAnsi="Times New Roman" w:cs="Times New Roman"/>
                <w:bCs/>
                <w:sz w:val="18"/>
                <w:szCs w:val="18"/>
              </w:rPr>
              <w:t xml:space="preserve"> </w:t>
            </w:r>
          </w:p>
        </w:tc>
      </w:tr>
      <w:tr w:rsidR="0059735A" w:rsidRPr="00E325E3" w14:paraId="248A04BD" w14:textId="77777777" w:rsidTr="00E65545">
        <w:tblPrEx>
          <w:jc w:val="left"/>
        </w:tblPrEx>
        <w:tc>
          <w:tcPr>
            <w:tcW w:w="4106" w:type="dxa"/>
          </w:tcPr>
          <w:p w14:paraId="4C28C01E" w14:textId="09018D8E" w:rsidR="00C5521B" w:rsidRPr="00E325E3" w:rsidRDefault="00C5521B" w:rsidP="00C5521B">
            <w:pPr>
              <w:jc w:val="center"/>
              <w:rPr>
                <w:rFonts w:ascii="Times New Roman" w:hAnsi="Times New Roman" w:cs="Times New Roman"/>
                <w:bCs/>
                <w:sz w:val="18"/>
                <w:szCs w:val="18"/>
              </w:rPr>
            </w:pPr>
            <w:r w:rsidRPr="00E325E3">
              <w:rPr>
                <w:rFonts w:ascii="Times New Roman" w:hAnsi="Times New Roman" w:cs="Times New Roman"/>
                <w:bCs/>
                <w:sz w:val="18"/>
                <w:szCs w:val="18"/>
              </w:rPr>
              <w:t>ABERTURA DA SESSÃO PÚBLICA</w:t>
            </w:r>
          </w:p>
        </w:tc>
        <w:tc>
          <w:tcPr>
            <w:tcW w:w="5670" w:type="dxa"/>
          </w:tcPr>
          <w:p w14:paraId="525F13DE" w14:textId="21F4C1D7" w:rsidR="00C5521B" w:rsidRPr="00E325E3" w:rsidRDefault="00C5521B" w:rsidP="00C5521B">
            <w:pPr>
              <w:jc w:val="both"/>
              <w:rPr>
                <w:rFonts w:ascii="Times New Roman" w:hAnsi="Times New Roman" w:cs="Times New Roman"/>
                <w:bCs/>
                <w:sz w:val="18"/>
                <w:szCs w:val="18"/>
              </w:rPr>
            </w:pPr>
            <w:r w:rsidRPr="00E325E3">
              <w:rPr>
                <w:rFonts w:ascii="Times New Roman" w:hAnsi="Times New Roman" w:cs="Times New Roman"/>
                <w:bCs/>
                <w:sz w:val="18"/>
                <w:szCs w:val="18"/>
              </w:rPr>
              <w:t xml:space="preserve">A partir das 08h31m do dia </w:t>
            </w:r>
            <w:r w:rsidR="0059735A" w:rsidRPr="00E325E3">
              <w:rPr>
                <w:rFonts w:ascii="Times New Roman" w:hAnsi="Times New Roman" w:cs="Times New Roman"/>
                <w:bCs/>
                <w:sz w:val="18"/>
                <w:szCs w:val="18"/>
              </w:rPr>
              <w:t>10/07/2025</w:t>
            </w:r>
          </w:p>
        </w:tc>
      </w:tr>
      <w:tr w:rsidR="00C5521B" w:rsidRPr="00E325E3" w14:paraId="2234DD04" w14:textId="77777777" w:rsidTr="00E65545">
        <w:tblPrEx>
          <w:jc w:val="left"/>
        </w:tblPrEx>
        <w:tc>
          <w:tcPr>
            <w:tcW w:w="4106" w:type="dxa"/>
          </w:tcPr>
          <w:p w14:paraId="5DE49F60" w14:textId="5E767B2D" w:rsidR="00C5521B" w:rsidRPr="00E325E3" w:rsidRDefault="00C5521B" w:rsidP="00C5521B">
            <w:pPr>
              <w:jc w:val="center"/>
              <w:rPr>
                <w:rFonts w:ascii="Times New Roman" w:hAnsi="Times New Roman" w:cs="Times New Roman"/>
                <w:bCs/>
                <w:color w:val="000000"/>
                <w:sz w:val="18"/>
                <w:szCs w:val="18"/>
              </w:rPr>
            </w:pPr>
            <w:r w:rsidRPr="00E325E3">
              <w:rPr>
                <w:rFonts w:ascii="Times New Roman" w:hAnsi="Times New Roman" w:cs="Times New Roman"/>
                <w:bCs/>
                <w:sz w:val="18"/>
                <w:szCs w:val="18"/>
              </w:rPr>
              <w:t>REFERÊNCIA DE TEMPO</w:t>
            </w:r>
          </w:p>
        </w:tc>
        <w:tc>
          <w:tcPr>
            <w:tcW w:w="5670" w:type="dxa"/>
          </w:tcPr>
          <w:p w14:paraId="26C3021D" w14:textId="452FD03C" w:rsidR="00C5521B" w:rsidRPr="00E325E3" w:rsidRDefault="00C5521B" w:rsidP="00C5521B">
            <w:pPr>
              <w:jc w:val="both"/>
              <w:rPr>
                <w:rFonts w:ascii="Times New Roman" w:hAnsi="Times New Roman" w:cs="Times New Roman"/>
                <w:bCs/>
                <w:color w:val="000000"/>
                <w:sz w:val="18"/>
                <w:szCs w:val="18"/>
              </w:rPr>
            </w:pPr>
            <w:r w:rsidRPr="00E325E3">
              <w:rPr>
                <w:rFonts w:ascii="Times New Roman" w:hAnsi="Times New Roman" w:cs="Times New Roman"/>
                <w:bCs/>
                <w:sz w:val="18"/>
                <w:szCs w:val="18"/>
              </w:rPr>
              <w:t>Horário de Brasília</w:t>
            </w:r>
          </w:p>
        </w:tc>
      </w:tr>
      <w:tr w:rsidR="00C5521B" w:rsidRPr="00E325E3" w14:paraId="312238AA" w14:textId="77777777" w:rsidTr="00E65545">
        <w:tblPrEx>
          <w:jc w:val="left"/>
        </w:tblPrEx>
        <w:tc>
          <w:tcPr>
            <w:tcW w:w="9776" w:type="dxa"/>
            <w:gridSpan w:val="2"/>
          </w:tcPr>
          <w:p w14:paraId="610FAB0F" w14:textId="77777777" w:rsidR="00C5521B" w:rsidRPr="00E325E3" w:rsidRDefault="00C5521B" w:rsidP="00C5521B">
            <w:pPr>
              <w:jc w:val="center"/>
              <w:rPr>
                <w:rFonts w:ascii="Times New Roman" w:hAnsi="Times New Roman" w:cs="Times New Roman"/>
                <w:b/>
                <w:color w:val="000000"/>
                <w:sz w:val="18"/>
                <w:szCs w:val="18"/>
              </w:rPr>
            </w:pPr>
            <w:r w:rsidRPr="00E325E3">
              <w:rPr>
                <w:rFonts w:ascii="Times New Roman" w:hAnsi="Times New Roman" w:cs="Times New Roman"/>
                <w:b/>
                <w:color w:val="000000"/>
                <w:sz w:val="18"/>
                <w:szCs w:val="18"/>
              </w:rPr>
              <w:t>INFORMAÇÕES DE ACESSO E OBTENÇÃO DO EDITAL</w:t>
            </w:r>
          </w:p>
        </w:tc>
      </w:tr>
      <w:tr w:rsidR="00C5521B" w:rsidRPr="00E325E3" w14:paraId="754DB60E" w14:textId="77777777" w:rsidTr="00E65545">
        <w:tblPrEx>
          <w:jc w:val="left"/>
        </w:tblPrEx>
        <w:tc>
          <w:tcPr>
            <w:tcW w:w="4106" w:type="dxa"/>
          </w:tcPr>
          <w:p w14:paraId="558FBC63" w14:textId="77777777" w:rsidR="00482CEE" w:rsidRPr="00E325E3" w:rsidRDefault="00482CEE" w:rsidP="00482CEE">
            <w:pPr>
              <w:jc w:val="center"/>
              <w:rPr>
                <w:rFonts w:ascii="Times New Roman" w:hAnsi="Times New Roman" w:cs="Times New Roman"/>
                <w:bCs/>
                <w:color w:val="000000"/>
                <w:sz w:val="18"/>
                <w:szCs w:val="18"/>
              </w:rPr>
            </w:pPr>
            <w:r w:rsidRPr="00E325E3">
              <w:rPr>
                <w:rFonts w:ascii="Times New Roman" w:hAnsi="Times New Roman" w:cs="Times New Roman"/>
                <w:bCs/>
                <w:color w:val="000000"/>
                <w:sz w:val="18"/>
                <w:szCs w:val="18"/>
              </w:rPr>
              <w:t>PLATAFORMA DE LICITAÇÃO</w:t>
            </w:r>
          </w:p>
          <w:p w14:paraId="08E49FE9" w14:textId="2C3DFF7A" w:rsidR="00C5521B" w:rsidRPr="00E325E3" w:rsidRDefault="00C5521B" w:rsidP="00C5521B">
            <w:pPr>
              <w:jc w:val="center"/>
              <w:rPr>
                <w:rFonts w:ascii="Times New Roman" w:hAnsi="Times New Roman" w:cs="Times New Roman"/>
                <w:bCs/>
                <w:color w:val="000000"/>
                <w:sz w:val="18"/>
                <w:szCs w:val="18"/>
              </w:rPr>
            </w:pPr>
            <w:r w:rsidRPr="00E325E3">
              <w:rPr>
                <w:rFonts w:ascii="Times New Roman" w:hAnsi="Times New Roman" w:cs="Times New Roman"/>
                <w:bCs/>
                <w:color w:val="000000"/>
                <w:sz w:val="18"/>
                <w:szCs w:val="18"/>
              </w:rPr>
              <w:t>ENDEREÇO DA SESSÃO PÚBLICA/DISPUTA DE PREÇOS</w:t>
            </w:r>
          </w:p>
        </w:tc>
        <w:tc>
          <w:tcPr>
            <w:tcW w:w="5670" w:type="dxa"/>
          </w:tcPr>
          <w:p w14:paraId="45D7726E" w14:textId="77777777" w:rsidR="00C5521B" w:rsidRPr="00E325E3" w:rsidRDefault="00E325E3" w:rsidP="00C5521B">
            <w:pPr>
              <w:rPr>
                <w:rFonts w:ascii="Times New Roman" w:hAnsi="Times New Roman" w:cs="Times New Roman"/>
                <w:bCs/>
                <w:color w:val="000000"/>
                <w:sz w:val="18"/>
                <w:szCs w:val="18"/>
              </w:rPr>
            </w:pPr>
            <w:hyperlink r:id="rId7" w:history="1">
              <w:r w:rsidR="00C5521B" w:rsidRPr="00E325E3">
                <w:rPr>
                  <w:rStyle w:val="Hyperlink"/>
                  <w:rFonts w:ascii="Times New Roman" w:hAnsi="Times New Roman" w:cs="Times New Roman"/>
                  <w:bCs/>
                  <w:sz w:val="18"/>
                  <w:szCs w:val="18"/>
                </w:rPr>
                <w:t>www.comprasbr.com.br</w:t>
              </w:r>
            </w:hyperlink>
          </w:p>
        </w:tc>
      </w:tr>
      <w:tr w:rsidR="00C5521B" w:rsidRPr="00E325E3" w14:paraId="29C592F8" w14:textId="77777777" w:rsidTr="00E65545">
        <w:tblPrEx>
          <w:jc w:val="left"/>
        </w:tblPrEx>
        <w:tc>
          <w:tcPr>
            <w:tcW w:w="4106" w:type="dxa"/>
          </w:tcPr>
          <w:p w14:paraId="414E3DF5" w14:textId="77777777" w:rsidR="00C5521B" w:rsidRPr="00E325E3" w:rsidRDefault="00C5521B" w:rsidP="00C5521B">
            <w:pPr>
              <w:jc w:val="center"/>
              <w:rPr>
                <w:rFonts w:ascii="Times New Roman" w:hAnsi="Times New Roman" w:cs="Times New Roman"/>
                <w:bCs/>
                <w:color w:val="000000"/>
                <w:sz w:val="18"/>
                <w:szCs w:val="18"/>
              </w:rPr>
            </w:pPr>
            <w:r w:rsidRPr="00E325E3">
              <w:rPr>
                <w:rFonts w:ascii="Times New Roman" w:hAnsi="Times New Roman" w:cs="Times New Roman"/>
                <w:bCs/>
                <w:color w:val="000000"/>
                <w:sz w:val="18"/>
                <w:szCs w:val="18"/>
              </w:rPr>
              <w:t>ACESSO AO EDITAL</w:t>
            </w:r>
          </w:p>
        </w:tc>
        <w:tc>
          <w:tcPr>
            <w:tcW w:w="5670" w:type="dxa"/>
          </w:tcPr>
          <w:p w14:paraId="71ABB80B" w14:textId="77777777" w:rsidR="00C5521B" w:rsidRPr="00E325E3" w:rsidRDefault="00E325E3" w:rsidP="00C5521B">
            <w:pPr>
              <w:jc w:val="both"/>
              <w:rPr>
                <w:rFonts w:ascii="Times New Roman" w:hAnsi="Times New Roman" w:cs="Times New Roman"/>
                <w:bCs/>
                <w:color w:val="000000"/>
                <w:sz w:val="18"/>
                <w:szCs w:val="18"/>
              </w:rPr>
            </w:pPr>
            <w:hyperlink r:id="rId8" w:history="1">
              <w:r w:rsidR="00C5521B" w:rsidRPr="00E325E3">
                <w:rPr>
                  <w:rStyle w:val="Hyperlink"/>
                  <w:rFonts w:ascii="Times New Roman" w:hAnsi="Times New Roman" w:cs="Times New Roman"/>
                  <w:bCs/>
                  <w:sz w:val="18"/>
                  <w:szCs w:val="18"/>
                </w:rPr>
                <w:t>www.comprasbr.com.br</w:t>
              </w:r>
            </w:hyperlink>
            <w:r w:rsidR="00C5521B" w:rsidRPr="00E325E3">
              <w:rPr>
                <w:rFonts w:ascii="Times New Roman" w:hAnsi="Times New Roman" w:cs="Times New Roman"/>
                <w:bCs/>
                <w:color w:val="000000"/>
                <w:sz w:val="18"/>
                <w:szCs w:val="18"/>
              </w:rPr>
              <w:t xml:space="preserve"> </w:t>
            </w:r>
          </w:p>
          <w:p w14:paraId="63C0683E" w14:textId="77777777" w:rsidR="00C5521B" w:rsidRPr="00E325E3" w:rsidRDefault="00E325E3" w:rsidP="00C5521B">
            <w:pPr>
              <w:jc w:val="both"/>
              <w:rPr>
                <w:rFonts w:ascii="Times New Roman" w:hAnsi="Times New Roman" w:cs="Times New Roman"/>
                <w:bCs/>
                <w:color w:val="000000"/>
                <w:sz w:val="18"/>
                <w:szCs w:val="18"/>
              </w:rPr>
            </w:pPr>
            <w:hyperlink r:id="rId9" w:history="1">
              <w:r w:rsidR="00C5521B" w:rsidRPr="00E325E3">
                <w:rPr>
                  <w:rStyle w:val="Hyperlink"/>
                  <w:rFonts w:ascii="Times New Roman" w:hAnsi="Times New Roman" w:cs="Times New Roman"/>
                  <w:bCs/>
                  <w:sz w:val="18"/>
                  <w:szCs w:val="18"/>
                </w:rPr>
                <w:t>www.beneditonovo.sc.gov.br</w:t>
              </w:r>
            </w:hyperlink>
          </w:p>
          <w:p w14:paraId="676C023D" w14:textId="77777777" w:rsidR="00C5521B" w:rsidRPr="00E325E3" w:rsidRDefault="00E325E3" w:rsidP="00C5521B">
            <w:pPr>
              <w:jc w:val="both"/>
              <w:rPr>
                <w:rFonts w:ascii="Times New Roman" w:hAnsi="Times New Roman" w:cs="Times New Roman"/>
                <w:bCs/>
                <w:color w:val="000000"/>
                <w:sz w:val="18"/>
                <w:szCs w:val="18"/>
              </w:rPr>
            </w:pPr>
            <w:hyperlink r:id="rId10" w:history="1">
              <w:r w:rsidR="00C5521B" w:rsidRPr="00E325E3">
                <w:rPr>
                  <w:rStyle w:val="Hyperlink"/>
                  <w:rFonts w:ascii="Times New Roman" w:hAnsi="Times New Roman" w:cs="Times New Roman"/>
                  <w:bCs/>
                  <w:sz w:val="18"/>
                  <w:szCs w:val="18"/>
                </w:rPr>
                <w:t>www.pncp.gov.br</w:t>
              </w:r>
            </w:hyperlink>
            <w:r w:rsidR="00C5521B" w:rsidRPr="00E325E3">
              <w:rPr>
                <w:rFonts w:ascii="Times New Roman" w:hAnsi="Times New Roman" w:cs="Times New Roman"/>
                <w:bCs/>
                <w:color w:val="000000"/>
                <w:sz w:val="18"/>
                <w:szCs w:val="18"/>
              </w:rPr>
              <w:t xml:space="preserve"> </w:t>
            </w:r>
          </w:p>
          <w:p w14:paraId="359ED7B2" w14:textId="77777777" w:rsidR="00C5521B" w:rsidRPr="00E325E3" w:rsidRDefault="00E325E3" w:rsidP="00C5521B">
            <w:pPr>
              <w:jc w:val="both"/>
              <w:rPr>
                <w:rFonts w:ascii="Times New Roman" w:hAnsi="Times New Roman" w:cs="Times New Roman"/>
                <w:bCs/>
                <w:color w:val="000000"/>
                <w:sz w:val="18"/>
                <w:szCs w:val="18"/>
              </w:rPr>
            </w:pPr>
            <w:hyperlink r:id="rId11" w:history="1">
              <w:r w:rsidR="00C5521B" w:rsidRPr="00E325E3">
                <w:rPr>
                  <w:rStyle w:val="Hyperlink"/>
                  <w:rFonts w:ascii="Times New Roman" w:hAnsi="Times New Roman" w:cs="Times New Roman"/>
                  <w:bCs/>
                  <w:sz w:val="18"/>
                  <w:szCs w:val="18"/>
                </w:rPr>
                <w:t>www.diariomunicipal.sc.gov.br</w:t>
              </w:r>
            </w:hyperlink>
            <w:r w:rsidR="00C5521B" w:rsidRPr="00E325E3">
              <w:rPr>
                <w:rFonts w:ascii="Times New Roman" w:hAnsi="Times New Roman" w:cs="Times New Roman"/>
                <w:bCs/>
                <w:color w:val="000000"/>
                <w:sz w:val="18"/>
                <w:szCs w:val="18"/>
              </w:rPr>
              <w:t xml:space="preserve">  </w:t>
            </w:r>
          </w:p>
        </w:tc>
      </w:tr>
      <w:tr w:rsidR="00C5521B" w:rsidRPr="00E325E3" w14:paraId="4164DA94" w14:textId="77777777" w:rsidTr="00E65545">
        <w:tblPrEx>
          <w:jc w:val="left"/>
        </w:tblPrEx>
        <w:tc>
          <w:tcPr>
            <w:tcW w:w="4106" w:type="dxa"/>
          </w:tcPr>
          <w:p w14:paraId="1BA3FCA0" w14:textId="77777777" w:rsidR="00C5521B" w:rsidRPr="00E325E3" w:rsidRDefault="00C5521B" w:rsidP="00C5521B">
            <w:pPr>
              <w:jc w:val="center"/>
              <w:rPr>
                <w:rFonts w:ascii="Times New Roman" w:hAnsi="Times New Roman" w:cs="Times New Roman"/>
                <w:bCs/>
                <w:color w:val="000000"/>
                <w:sz w:val="18"/>
                <w:szCs w:val="18"/>
              </w:rPr>
            </w:pPr>
            <w:r w:rsidRPr="00E325E3">
              <w:rPr>
                <w:rFonts w:ascii="Times New Roman" w:hAnsi="Times New Roman" w:cs="Times New Roman"/>
                <w:bCs/>
                <w:color w:val="000000"/>
                <w:sz w:val="18"/>
                <w:szCs w:val="18"/>
              </w:rPr>
              <w:t>CONSULTAS/ESCLARECIMENTOS</w:t>
            </w:r>
          </w:p>
        </w:tc>
        <w:tc>
          <w:tcPr>
            <w:tcW w:w="5670" w:type="dxa"/>
          </w:tcPr>
          <w:p w14:paraId="613E9B7F" w14:textId="77777777" w:rsidR="00C5521B" w:rsidRPr="00E325E3" w:rsidRDefault="00E325E3" w:rsidP="00C5521B">
            <w:pPr>
              <w:jc w:val="both"/>
              <w:rPr>
                <w:rFonts w:ascii="Times New Roman" w:hAnsi="Times New Roman" w:cs="Times New Roman"/>
                <w:bCs/>
                <w:sz w:val="18"/>
                <w:szCs w:val="18"/>
              </w:rPr>
            </w:pPr>
            <w:hyperlink r:id="rId12" w:history="1">
              <w:r w:rsidR="00C5521B" w:rsidRPr="00E325E3">
                <w:rPr>
                  <w:rStyle w:val="Hyperlink"/>
                  <w:rFonts w:ascii="Times New Roman" w:hAnsi="Times New Roman" w:cs="Times New Roman"/>
                  <w:bCs/>
                  <w:sz w:val="18"/>
                  <w:szCs w:val="18"/>
                </w:rPr>
                <w:t>www.comprasbr.com.br</w:t>
              </w:r>
            </w:hyperlink>
          </w:p>
          <w:p w14:paraId="39E04C53" w14:textId="77777777" w:rsidR="00C5521B" w:rsidRPr="00E325E3" w:rsidRDefault="00E325E3" w:rsidP="00C5521B">
            <w:pPr>
              <w:jc w:val="both"/>
              <w:rPr>
                <w:rFonts w:ascii="Times New Roman" w:hAnsi="Times New Roman" w:cs="Times New Roman"/>
                <w:bCs/>
                <w:color w:val="000000"/>
                <w:sz w:val="18"/>
                <w:szCs w:val="18"/>
              </w:rPr>
            </w:pPr>
            <w:hyperlink r:id="rId13" w:history="1">
              <w:r w:rsidR="00C5521B" w:rsidRPr="00E325E3">
                <w:rPr>
                  <w:rStyle w:val="Hyperlink"/>
                  <w:rFonts w:ascii="Times New Roman" w:hAnsi="Times New Roman" w:cs="Times New Roman"/>
                  <w:bCs/>
                  <w:sz w:val="18"/>
                  <w:szCs w:val="18"/>
                </w:rPr>
                <w:t>licitacao2@beneditonovo.sc.gov.br</w:t>
              </w:r>
            </w:hyperlink>
          </w:p>
          <w:p w14:paraId="36B463C9" w14:textId="6CDCE949" w:rsidR="00C5521B" w:rsidRPr="00E325E3" w:rsidRDefault="00C5521B" w:rsidP="00C5521B">
            <w:pPr>
              <w:jc w:val="both"/>
              <w:rPr>
                <w:rFonts w:ascii="Times New Roman" w:hAnsi="Times New Roman" w:cs="Times New Roman"/>
                <w:bCs/>
                <w:color w:val="000000"/>
                <w:sz w:val="18"/>
                <w:szCs w:val="18"/>
              </w:rPr>
            </w:pPr>
            <w:r w:rsidRPr="00E325E3">
              <w:rPr>
                <w:rFonts w:ascii="Times New Roman" w:hAnsi="Times New Roman" w:cs="Times New Roman"/>
                <w:bCs/>
                <w:color w:val="000000"/>
                <w:sz w:val="18"/>
                <w:szCs w:val="18"/>
              </w:rPr>
              <w:t>Fone: (47) 3385-0487, ramal 2008 e 2079</w:t>
            </w:r>
          </w:p>
        </w:tc>
      </w:tr>
      <w:tr w:rsidR="00C5521B" w:rsidRPr="00E325E3" w14:paraId="1E30D3AA" w14:textId="77777777" w:rsidTr="00E65545">
        <w:tblPrEx>
          <w:jc w:val="left"/>
        </w:tblPrEx>
        <w:tc>
          <w:tcPr>
            <w:tcW w:w="9776" w:type="dxa"/>
            <w:gridSpan w:val="2"/>
          </w:tcPr>
          <w:p w14:paraId="55224152" w14:textId="77777777" w:rsidR="00C5521B" w:rsidRPr="00E325E3" w:rsidRDefault="00C5521B" w:rsidP="00C5521B">
            <w:pPr>
              <w:jc w:val="center"/>
              <w:rPr>
                <w:rFonts w:ascii="Times New Roman" w:hAnsi="Times New Roman" w:cs="Times New Roman"/>
                <w:b/>
                <w:color w:val="000000"/>
                <w:sz w:val="18"/>
                <w:szCs w:val="18"/>
              </w:rPr>
            </w:pPr>
            <w:r w:rsidRPr="00E325E3">
              <w:rPr>
                <w:rFonts w:ascii="Times New Roman" w:hAnsi="Times New Roman" w:cs="Times New Roman"/>
                <w:b/>
                <w:color w:val="000000"/>
                <w:sz w:val="18"/>
                <w:szCs w:val="18"/>
              </w:rPr>
              <w:t>INFORMAÇÕES GERAIS DA LICITAÇÃO</w:t>
            </w:r>
          </w:p>
        </w:tc>
      </w:tr>
      <w:tr w:rsidR="00C5521B" w:rsidRPr="00E325E3" w14:paraId="1A095A40" w14:textId="77777777" w:rsidTr="00E65545">
        <w:tblPrEx>
          <w:jc w:val="left"/>
        </w:tblPrEx>
        <w:tc>
          <w:tcPr>
            <w:tcW w:w="4106" w:type="dxa"/>
          </w:tcPr>
          <w:p w14:paraId="5234D150" w14:textId="77777777" w:rsidR="00C5521B" w:rsidRPr="00E325E3" w:rsidRDefault="00C5521B" w:rsidP="00C5521B">
            <w:pPr>
              <w:jc w:val="center"/>
              <w:rPr>
                <w:rFonts w:ascii="Times New Roman" w:hAnsi="Times New Roman" w:cs="Times New Roman"/>
                <w:bCs/>
                <w:color w:val="000000"/>
                <w:sz w:val="18"/>
                <w:szCs w:val="18"/>
              </w:rPr>
            </w:pPr>
            <w:r w:rsidRPr="00E325E3">
              <w:rPr>
                <w:rFonts w:ascii="Times New Roman" w:hAnsi="Times New Roman" w:cs="Times New Roman"/>
                <w:bCs/>
                <w:color w:val="000000"/>
                <w:sz w:val="18"/>
                <w:szCs w:val="18"/>
              </w:rPr>
              <w:t>REGISTRO DE PREÇOS</w:t>
            </w:r>
          </w:p>
        </w:tc>
        <w:tc>
          <w:tcPr>
            <w:tcW w:w="5670" w:type="dxa"/>
          </w:tcPr>
          <w:p w14:paraId="4F4EB883" w14:textId="77777777" w:rsidR="00C5521B" w:rsidRPr="00E325E3" w:rsidRDefault="00C5521B" w:rsidP="00C5521B">
            <w:pPr>
              <w:jc w:val="center"/>
              <w:rPr>
                <w:rFonts w:ascii="Times New Roman" w:hAnsi="Times New Roman" w:cs="Times New Roman"/>
                <w:bCs/>
                <w:color w:val="000000"/>
                <w:sz w:val="18"/>
                <w:szCs w:val="18"/>
              </w:rPr>
            </w:pPr>
            <w:r w:rsidRPr="00E325E3">
              <w:rPr>
                <w:rFonts w:ascii="Times New Roman" w:hAnsi="Times New Roman" w:cs="Times New Roman"/>
                <w:bCs/>
                <w:color w:val="000000"/>
                <w:sz w:val="18"/>
                <w:szCs w:val="18"/>
              </w:rPr>
              <w:t>NÃO</w:t>
            </w:r>
          </w:p>
        </w:tc>
      </w:tr>
      <w:tr w:rsidR="005D1025" w:rsidRPr="00E325E3" w14:paraId="726F3C14" w14:textId="77777777" w:rsidTr="00E65545">
        <w:tblPrEx>
          <w:jc w:val="left"/>
        </w:tblPrEx>
        <w:tc>
          <w:tcPr>
            <w:tcW w:w="4106" w:type="dxa"/>
          </w:tcPr>
          <w:p w14:paraId="73D808DC" w14:textId="77777777" w:rsidR="00C5521B" w:rsidRPr="00E325E3" w:rsidRDefault="00C5521B" w:rsidP="00C5521B">
            <w:pPr>
              <w:jc w:val="center"/>
              <w:rPr>
                <w:rFonts w:ascii="Times New Roman" w:hAnsi="Times New Roman" w:cs="Times New Roman"/>
                <w:bCs/>
                <w:sz w:val="18"/>
                <w:szCs w:val="18"/>
              </w:rPr>
            </w:pPr>
            <w:r w:rsidRPr="00E325E3">
              <w:rPr>
                <w:rFonts w:ascii="Times New Roman" w:hAnsi="Times New Roman" w:cs="Times New Roman"/>
                <w:bCs/>
                <w:sz w:val="18"/>
                <w:szCs w:val="18"/>
              </w:rPr>
              <w:t>FORMA DE JULGAMENTO</w:t>
            </w:r>
          </w:p>
        </w:tc>
        <w:tc>
          <w:tcPr>
            <w:tcW w:w="5670" w:type="dxa"/>
          </w:tcPr>
          <w:p w14:paraId="39544F33" w14:textId="39EEF2CE" w:rsidR="00C5521B" w:rsidRPr="00E325E3" w:rsidRDefault="00C5521B" w:rsidP="005D1025">
            <w:pPr>
              <w:jc w:val="center"/>
              <w:rPr>
                <w:rFonts w:ascii="Times New Roman" w:hAnsi="Times New Roman" w:cs="Times New Roman"/>
                <w:bCs/>
                <w:sz w:val="18"/>
                <w:szCs w:val="18"/>
              </w:rPr>
            </w:pPr>
            <w:r w:rsidRPr="00E325E3">
              <w:rPr>
                <w:rFonts w:ascii="Times New Roman" w:hAnsi="Times New Roman" w:cs="Times New Roman"/>
                <w:bCs/>
                <w:sz w:val="18"/>
                <w:szCs w:val="18"/>
              </w:rPr>
              <w:t>MENOR PREÇO POR ITEM</w:t>
            </w:r>
          </w:p>
        </w:tc>
      </w:tr>
      <w:tr w:rsidR="005D1025" w:rsidRPr="00E325E3" w14:paraId="7A1A247B" w14:textId="77777777" w:rsidTr="00E65545">
        <w:tblPrEx>
          <w:jc w:val="left"/>
        </w:tblPrEx>
        <w:tc>
          <w:tcPr>
            <w:tcW w:w="4106" w:type="dxa"/>
          </w:tcPr>
          <w:p w14:paraId="05D967E3" w14:textId="02444F83" w:rsidR="00C5521B" w:rsidRPr="00E325E3" w:rsidRDefault="00C5521B" w:rsidP="00C5521B">
            <w:pPr>
              <w:jc w:val="center"/>
              <w:rPr>
                <w:rFonts w:ascii="Times New Roman" w:hAnsi="Times New Roman" w:cs="Times New Roman"/>
                <w:bCs/>
                <w:sz w:val="18"/>
                <w:szCs w:val="18"/>
              </w:rPr>
            </w:pPr>
            <w:r w:rsidRPr="00E325E3">
              <w:rPr>
                <w:rFonts w:ascii="Times New Roman" w:hAnsi="Times New Roman" w:cs="Times New Roman"/>
                <w:bCs/>
                <w:sz w:val="18"/>
                <w:szCs w:val="18"/>
              </w:rPr>
              <w:t>CONTRATO/VIGÊNCIA</w:t>
            </w:r>
          </w:p>
        </w:tc>
        <w:tc>
          <w:tcPr>
            <w:tcW w:w="5670" w:type="dxa"/>
          </w:tcPr>
          <w:p w14:paraId="5A473DC9" w14:textId="2D2E4250" w:rsidR="00C5521B" w:rsidRPr="00E325E3" w:rsidRDefault="005D1025" w:rsidP="00C5521B">
            <w:pPr>
              <w:jc w:val="center"/>
              <w:rPr>
                <w:rFonts w:ascii="Times New Roman" w:hAnsi="Times New Roman" w:cs="Times New Roman"/>
                <w:bCs/>
                <w:sz w:val="18"/>
                <w:szCs w:val="18"/>
              </w:rPr>
            </w:pPr>
            <w:r w:rsidRPr="00E325E3">
              <w:rPr>
                <w:rFonts w:ascii="Times New Roman" w:hAnsi="Times New Roman" w:cs="Times New Roman"/>
                <w:bCs/>
                <w:sz w:val="18"/>
                <w:szCs w:val="18"/>
              </w:rPr>
              <w:t>SIM</w:t>
            </w:r>
            <w:r w:rsidR="00C5521B" w:rsidRPr="00E325E3">
              <w:rPr>
                <w:rFonts w:ascii="Times New Roman" w:hAnsi="Times New Roman" w:cs="Times New Roman"/>
                <w:bCs/>
                <w:sz w:val="18"/>
                <w:szCs w:val="18"/>
              </w:rPr>
              <w:t>/</w:t>
            </w:r>
            <w:r w:rsidRPr="00E325E3">
              <w:rPr>
                <w:rFonts w:ascii="Times New Roman" w:hAnsi="Times New Roman" w:cs="Times New Roman"/>
                <w:bCs/>
                <w:sz w:val="18"/>
                <w:szCs w:val="18"/>
              </w:rPr>
              <w:t>31/12/2025</w:t>
            </w:r>
          </w:p>
        </w:tc>
      </w:tr>
      <w:tr w:rsidR="005D1025" w:rsidRPr="00E325E3" w14:paraId="6165078F" w14:textId="77777777" w:rsidTr="00E65545">
        <w:tblPrEx>
          <w:jc w:val="left"/>
        </w:tblPrEx>
        <w:tc>
          <w:tcPr>
            <w:tcW w:w="4106" w:type="dxa"/>
          </w:tcPr>
          <w:p w14:paraId="59EFAC06" w14:textId="77777777" w:rsidR="00C5521B" w:rsidRPr="00E325E3" w:rsidRDefault="00C5521B" w:rsidP="00C5521B">
            <w:pPr>
              <w:jc w:val="center"/>
              <w:rPr>
                <w:rFonts w:ascii="Times New Roman" w:hAnsi="Times New Roman" w:cs="Times New Roman"/>
                <w:bCs/>
                <w:sz w:val="18"/>
                <w:szCs w:val="18"/>
              </w:rPr>
            </w:pPr>
            <w:r w:rsidRPr="00E325E3">
              <w:rPr>
                <w:rFonts w:ascii="Times New Roman" w:hAnsi="Times New Roman" w:cs="Times New Roman"/>
                <w:bCs/>
                <w:sz w:val="18"/>
                <w:szCs w:val="18"/>
              </w:rPr>
              <w:t>LICITAÇÃO EXCLUSIVA PARA MEI, ME OU EPP</w:t>
            </w:r>
          </w:p>
        </w:tc>
        <w:tc>
          <w:tcPr>
            <w:tcW w:w="5670" w:type="dxa"/>
          </w:tcPr>
          <w:p w14:paraId="5AA75B43" w14:textId="77777777" w:rsidR="00C5521B" w:rsidRPr="00E325E3" w:rsidRDefault="00C5521B" w:rsidP="00C5521B">
            <w:pPr>
              <w:jc w:val="center"/>
              <w:rPr>
                <w:rFonts w:ascii="Times New Roman" w:hAnsi="Times New Roman" w:cs="Times New Roman"/>
                <w:bCs/>
                <w:sz w:val="18"/>
                <w:szCs w:val="18"/>
              </w:rPr>
            </w:pPr>
            <w:r w:rsidRPr="00E325E3">
              <w:rPr>
                <w:rFonts w:ascii="Times New Roman" w:hAnsi="Times New Roman" w:cs="Times New Roman"/>
                <w:bCs/>
                <w:sz w:val="18"/>
                <w:szCs w:val="18"/>
              </w:rPr>
              <w:t>SOMENTE PARA OS ITENS COM VALOR TOTAL ESTIMADO ATÉ R$ 80.000,00</w:t>
            </w:r>
          </w:p>
        </w:tc>
      </w:tr>
      <w:tr w:rsidR="005D1025" w:rsidRPr="00E325E3" w14:paraId="23D4B017" w14:textId="77777777" w:rsidTr="00E65545">
        <w:tblPrEx>
          <w:jc w:val="left"/>
        </w:tblPrEx>
        <w:tc>
          <w:tcPr>
            <w:tcW w:w="4106" w:type="dxa"/>
          </w:tcPr>
          <w:p w14:paraId="7C985F08" w14:textId="77777777" w:rsidR="00C5521B" w:rsidRPr="00E325E3" w:rsidRDefault="00C5521B" w:rsidP="00C5521B">
            <w:pPr>
              <w:jc w:val="center"/>
              <w:rPr>
                <w:rFonts w:ascii="Times New Roman" w:hAnsi="Times New Roman" w:cs="Times New Roman"/>
                <w:bCs/>
                <w:sz w:val="18"/>
                <w:szCs w:val="18"/>
              </w:rPr>
            </w:pPr>
            <w:r w:rsidRPr="00E325E3">
              <w:rPr>
                <w:rFonts w:ascii="Times New Roman" w:hAnsi="Times New Roman" w:cs="Times New Roman"/>
                <w:bCs/>
                <w:sz w:val="18"/>
                <w:szCs w:val="18"/>
              </w:rPr>
              <w:t>MODO DE DISPUTA</w:t>
            </w:r>
          </w:p>
        </w:tc>
        <w:tc>
          <w:tcPr>
            <w:tcW w:w="5670" w:type="dxa"/>
          </w:tcPr>
          <w:p w14:paraId="3A8BE4C8" w14:textId="40966E0A" w:rsidR="00C5521B" w:rsidRPr="00E325E3" w:rsidRDefault="00C5521B" w:rsidP="00C5521B">
            <w:pPr>
              <w:jc w:val="center"/>
              <w:rPr>
                <w:rFonts w:ascii="Times New Roman" w:hAnsi="Times New Roman" w:cs="Times New Roman"/>
                <w:bCs/>
                <w:sz w:val="18"/>
                <w:szCs w:val="18"/>
              </w:rPr>
            </w:pPr>
            <w:r w:rsidRPr="00E325E3">
              <w:rPr>
                <w:rFonts w:ascii="Times New Roman" w:hAnsi="Times New Roman" w:cs="Times New Roman"/>
                <w:bCs/>
                <w:sz w:val="18"/>
                <w:szCs w:val="18"/>
              </w:rPr>
              <w:t>ABERTO</w:t>
            </w:r>
          </w:p>
        </w:tc>
      </w:tr>
      <w:tr w:rsidR="005D1025" w:rsidRPr="00E325E3" w14:paraId="003CCE0A" w14:textId="77777777" w:rsidTr="00E65545">
        <w:tblPrEx>
          <w:jc w:val="left"/>
        </w:tblPrEx>
        <w:tc>
          <w:tcPr>
            <w:tcW w:w="4106" w:type="dxa"/>
          </w:tcPr>
          <w:p w14:paraId="31741742" w14:textId="31309604" w:rsidR="00C5521B" w:rsidRPr="00E325E3" w:rsidRDefault="00C5521B" w:rsidP="00C5521B">
            <w:pPr>
              <w:jc w:val="center"/>
              <w:rPr>
                <w:rFonts w:ascii="Times New Roman" w:hAnsi="Times New Roman" w:cs="Times New Roman"/>
                <w:bCs/>
                <w:sz w:val="18"/>
                <w:szCs w:val="18"/>
              </w:rPr>
            </w:pPr>
            <w:r w:rsidRPr="00E325E3">
              <w:rPr>
                <w:rFonts w:ascii="Times New Roman" w:hAnsi="Times New Roman" w:cs="Times New Roman"/>
                <w:bCs/>
                <w:sz w:val="18"/>
                <w:szCs w:val="18"/>
              </w:rPr>
              <w:t>INTERVALO MÍNIMO DE DIFERENÇA ENTRE OS LANCES</w:t>
            </w:r>
          </w:p>
        </w:tc>
        <w:tc>
          <w:tcPr>
            <w:tcW w:w="5670" w:type="dxa"/>
          </w:tcPr>
          <w:p w14:paraId="4DACFB98" w14:textId="18D247F9" w:rsidR="00C5521B" w:rsidRPr="00E325E3" w:rsidRDefault="00C5521B" w:rsidP="00C5521B">
            <w:pPr>
              <w:jc w:val="center"/>
              <w:rPr>
                <w:rFonts w:ascii="Times New Roman" w:hAnsi="Times New Roman" w:cs="Times New Roman"/>
                <w:bCs/>
                <w:sz w:val="18"/>
                <w:szCs w:val="18"/>
              </w:rPr>
            </w:pPr>
            <w:r w:rsidRPr="00E325E3">
              <w:rPr>
                <w:rFonts w:ascii="Times New Roman" w:hAnsi="Times New Roman" w:cs="Times New Roman"/>
                <w:bCs/>
                <w:sz w:val="18"/>
                <w:szCs w:val="18"/>
              </w:rPr>
              <w:t xml:space="preserve">R$ </w:t>
            </w:r>
            <w:r w:rsidR="005D1025" w:rsidRPr="00E325E3">
              <w:rPr>
                <w:rFonts w:ascii="Times New Roman" w:hAnsi="Times New Roman" w:cs="Times New Roman"/>
                <w:bCs/>
                <w:sz w:val="18"/>
                <w:szCs w:val="18"/>
              </w:rPr>
              <w:t>0,01</w:t>
            </w:r>
          </w:p>
        </w:tc>
      </w:tr>
      <w:tr w:rsidR="005D1025" w:rsidRPr="00E325E3" w14:paraId="31399CCE" w14:textId="77777777" w:rsidTr="00E65545">
        <w:tblPrEx>
          <w:jc w:val="left"/>
        </w:tblPrEx>
        <w:tc>
          <w:tcPr>
            <w:tcW w:w="4106" w:type="dxa"/>
          </w:tcPr>
          <w:p w14:paraId="37B9049D" w14:textId="31A91A66" w:rsidR="00C5521B" w:rsidRPr="00E325E3" w:rsidRDefault="00C5521B" w:rsidP="00C5521B">
            <w:pPr>
              <w:jc w:val="center"/>
              <w:rPr>
                <w:rFonts w:ascii="Times New Roman" w:hAnsi="Times New Roman" w:cs="Times New Roman"/>
                <w:bCs/>
                <w:sz w:val="18"/>
                <w:szCs w:val="18"/>
              </w:rPr>
            </w:pPr>
            <w:r w:rsidRPr="00E325E3">
              <w:rPr>
                <w:rFonts w:ascii="Times New Roman" w:hAnsi="Times New Roman" w:cs="Times New Roman"/>
                <w:bCs/>
                <w:sz w:val="18"/>
                <w:szCs w:val="18"/>
              </w:rPr>
              <w:t>REGÊNCIA</w:t>
            </w:r>
          </w:p>
        </w:tc>
        <w:tc>
          <w:tcPr>
            <w:tcW w:w="5670" w:type="dxa"/>
          </w:tcPr>
          <w:p w14:paraId="4FF2D09B" w14:textId="75B6A29D" w:rsidR="00C5521B" w:rsidRPr="00E325E3" w:rsidRDefault="00C5521B" w:rsidP="00C5521B">
            <w:pPr>
              <w:jc w:val="center"/>
              <w:rPr>
                <w:rFonts w:ascii="Times New Roman" w:hAnsi="Times New Roman" w:cs="Times New Roman"/>
                <w:bCs/>
                <w:sz w:val="18"/>
                <w:szCs w:val="18"/>
              </w:rPr>
            </w:pPr>
            <w:r w:rsidRPr="00E325E3">
              <w:rPr>
                <w:rFonts w:ascii="Times New Roman" w:hAnsi="Times New Roman" w:cs="Times New Roman"/>
                <w:bCs/>
                <w:sz w:val="18"/>
                <w:szCs w:val="18"/>
              </w:rPr>
              <w:t>Lei Federal nº 14.133/2021, Decretos Municipais nº 117/2023 e 32/2025 e Lei Complementar nº 123/2006 e suas alterações.</w:t>
            </w:r>
          </w:p>
        </w:tc>
      </w:tr>
    </w:tbl>
    <w:p w14:paraId="3ECCA49D" w14:textId="3EC4A9F4" w:rsidR="00E8740E" w:rsidRPr="00E325E3" w:rsidRDefault="00E8740E" w:rsidP="00E8740E">
      <w:pPr>
        <w:rPr>
          <w:rFonts w:ascii="Times New Roman" w:hAnsi="Times New Roman" w:cs="Times New Roman"/>
          <w:sz w:val="22"/>
          <w:szCs w:val="22"/>
        </w:rPr>
      </w:pPr>
    </w:p>
    <w:p w14:paraId="28A44080" w14:textId="77777777" w:rsidR="00FE4C9A" w:rsidRPr="00E325E3" w:rsidRDefault="00FE4C9A" w:rsidP="00FE4C9A">
      <w:pPr>
        <w:widowControl/>
        <w:suppressAutoHyphens w:val="0"/>
        <w:autoSpaceDE w:val="0"/>
        <w:autoSpaceDN w:val="0"/>
        <w:adjustRightInd w:val="0"/>
        <w:rPr>
          <w:rFonts w:ascii="Times New Roman" w:eastAsiaTheme="minorHAnsi" w:hAnsi="Times New Roman" w:cs="Times New Roman"/>
          <w:b/>
          <w:bCs/>
          <w:kern w:val="0"/>
          <w:sz w:val="22"/>
          <w:szCs w:val="22"/>
          <w:lang w:eastAsia="en-US" w:bidi="ar-SA"/>
          <w14:ligatures w14:val="standardContextual"/>
        </w:rPr>
      </w:pPr>
      <w:r w:rsidRPr="00E325E3">
        <w:rPr>
          <w:rFonts w:ascii="Times New Roman" w:eastAsiaTheme="minorHAnsi" w:hAnsi="Times New Roman" w:cs="Times New Roman"/>
          <w:b/>
          <w:bCs/>
          <w:kern w:val="0"/>
          <w:sz w:val="22"/>
          <w:szCs w:val="22"/>
          <w:lang w:eastAsia="en-US" w:bidi="ar-SA"/>
          <w14:ligatures w14:val="standardContextual"/>
        </w:rPr>
        <w:t>1. DAS DISPOSIÇÕES PRELIMINARES</w:t>
      </w:r>
    </w:p>
    <w:p w14:paraId="7D3FA99B" w14:textId="77777777" w:rsidR="00A75264" w:rsidRPr="00E325E3" w:rsidRDefault="00A75264" w:rsidP="00A75264">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1.1 - A PREFEITURA MUNICIPAL DE BENEDITO NOVO, em conformidade com a legislação e normas pertinentes, torna público, para conhecimento dos interessados, que fará realizar licitação, dispondo no presente Edital as condições de sua realização.</w:t>
      </w:r>
    </w:p>
    <w:p w14:paraId="25D972D1" w14:textId="77777777" w:rsidR="00C5521B" w:rsidRPr="00E325E3" w:rsidRDefault="00C5521B" w:rsidP="00C5521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1.2 - O Pregão, na forma Eletrônica será realizado em sessão pública, por meio da INTERNET, mediante condições de segurança - criptografia e autenticação - em todas as suas fases através da Plataforma de Licitações utilizada pelo Município.</w:t>
      </w:r>
    </w:p>
    <w:p w14:paraId="0D2153C0" w14:textId="77777777" w:rsidR="00312E6F" w:rsidRPr="00E325E3"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1.3 - Toda e qualquer alteração que possivelmente ocorrer neste Edital, tais como errata, adendo, suspensão ou revogação, deverá ser consultada pelos licitantes interessados no Sítio Eletrônico Oficial do Município e na Plataforma de Licitações.</w:t>
      </w:r>
    </w:p>
    <w:p w14:paraId="1F717FFE" w14:textId="4C7F8A4B" w:rsidR="009B75A1" w:rsidRPr="00E325E3" w:rsidRDefault="009B75A1" w:rsidP="009B75A1">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E325E3">
        <w:rPr>
          <w:rFonts w:ascii="Times New Roman" w:eastAsiaTheme="minorHAnsi" w:hAnsi="Times New Roman" w:cs="Times New Roman"/>
          <w:kern w:val="0"/>
          <w:sz w:val="22"/>
          <w:szCs w:val="22"/>
          <w:lang w:eastAsia="en-US" w:bidi="ar-SA"/>
          <w14:ligatures w14:val="standardContextual"/>
        </w:rPr>
        <w:t>1.3.1 - A administração não se responsabilizará caso o licitante interessado não visualize a(s) alteração (</w:t>
      </w:r>
      <w:proofErr w:type="spellStart"/>
      <w:r w:rsidRPr="00E325E3">
        <w:rPr>
          <w:rFonts w:ascii="Times New Roman" w:eastAsiaTheme="minorHAnsi" w:hAnsi="Times New Roman" w:cs="Times New Roman"/>
          <w:kern w:val="0"/>
          <w:sz w:val="22"/>
          <w:szCs w:val="22"/>
          <w:lang w:eastAsia="en-US" w:bidi="ar-SA"/>
          <w14:ligatures w14:val="standardContextual"/>
        </w:rPr>
        <w:t>ões</w:t>
      </w:r>
      <w:proofErr w:type="spellEnd"/>
      <w:r w:rsidRPr="00E325E3">
        <w:rPr>
          <w:rFonts w:ascii="Times New Roman" w:eastAsiaTheme="minorHAnsi" w:hAnsi="Times New Roman" w:cs="Times New Roman"/>
          <w:kern w:val="0"/>
          <w:sz w:val="22"/>
          <w:szCs w:val="22"/>
          <w:lang w:eastAsia="en-US" w:bidi="ar-SA"/>
          <w14:ligatures w14:val="standardContextual"/>
        </w:rPr>
        <w:t>) descritas no subitem anterior e publicadas nos endereços eletrônicos supracitados, consequentemente desconhecendo o teor dos avisos publicados.</w:t>
      </w:r>
    </w:p>
    <w:p w14:paraId="30809194" w14:textId="1C4D428D" w:rsidR="004D665E" w:rsidRPr="00E325E3" w:rsidRDefault="004D665E" w:rsidP="004D665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 xml:space="preserve">1.4 - Os trabalhos serão conduzidos pela Pregoeira do Município, devidamente designada pela Portaria Municipal nº </w:t>
      </w:r>
      <w:r w:rsidR="007A16F8" w:rsidRPr="00E325E3">
        <w:rPr>
          <w:rFonts w:ascii="Times New Roman" w:eastAsiaTheme="minorHAnsi" w:hAnsi="Times New Roman" w:cs="Times New Roman"/>
          <w:kern w:val="0"/>
          <w:sz w:val="22"/>
          <w:szCs w:val="22"/>
          <w:lang w:eastAsia="en-US" w:bidi="ar-SA"/>
          <w14:ligatures w14:val="standardContextual"/>
        </w:rPr>
        <w:t>1/2025</w:t>
      </w:r>
      <w:r w:rsidRPr="00E325E3">
        <w:rPr>
          <w:rFonts w:ascii="Times New Roman" w:eastAsiaTheme="minorHAnsi" w:hAnsi="Times New Roman" w:cs="Times New Roman"/>
          <w:kern w:val="0"/>
          <w:sz w:val="22"/>
          <w:szCs w:val="22"/>
          <w:lang w:eastAsia="en-US" w:bidi="ar-SA"/>
          <w14:ligatures w14:val="standardContextual"/>
        </w:rPr>
        <w:t xml:space="preserve">, anexada aos autos do procedimento. </w:t>
      </w:r>
    </w:p>
    <w:p w14:paraId="31D532C6" w14:textId="77777777" w:rsidR="00121497" w:rsidRPr="00E325E3" w:rsidRDefault="00121497" w:rsidP="00E8740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3FF3078" w14:textId="3EBE9059" w:rsidR="00E8740E" w:rsidRPr="00E325E3" w:rsidRDefault="009B75A1" w:rsidP="00B9465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E325E3">
        <w:rPr>
          <w:rFonts w:ascii="Times New Roman" w:eastAsia="Times New Roman" w:hAnsi="Times New Roman" w:cs="Times New Roman"/>
          <w:b/>
          <w:bCs/>
          <w:kern w:val="0"/>
          <w:sz w:val="22"/>
          <w:szCs w:val="22"/>
          <w:lang w:eastAsia="pt-BR" w:bidi="ar-SA"/>
        </w:rPr>
        <w:t>2</w:t>
      </w:r>
      <w:r w:rsidR="007E070D" w:rsidRPr="00E325E3">
        <w:rPr>
          <w:rFonts w:ascii="Times New Roman" w:eastAsia="Times New Roman" w:hAnsi="Times New Roman" w:cs="Times New Roman"/>
          <w:b/>
          <w:bCs/>
          <w:kern w:val="0"/>
          <w:sz w:val="22"/>
          <w:szCs w:val="22"/>
          <w:lang w:eastAsia="pt-BR" w:bidi="ar-SA"/>
        </w:rPr>
        <w:t>.</w:t>
      </w:r>
      <w:r w:rsidR="00E8740E" w:rsidRPr="00E325E3">
        <w:rPr>
          <w:rFonts w:ascii="Times New Roman" w:eastAsia="Times New Roman" w:hAnsi="Times New Roman" w:cs="Times New Roman"/>
          <w:b/>
          <w:bCs/>
          <w:kern w:val="0"/>
          <w:sz w:val="22"/>
          <w:szCs w:val="22"/>
          <w:lang w:eastAsia="pt-BR" w:bidi="ar-SA"/>
        </w:rPr>
        <w:t xml:space="preserve"> DO OBJETO</w:t>
      </w:r>
    </w:p>
    <w:p w14:paraId="26213A70" w14:textId="31644F64" w:rsidR="009C4A27" w:rsidRPr="00E325E3" w:rsidRDefault="009B75A1" w:rsidP="00B9465E">
      <w:pPr>
        <w:jc w:val="both"/>
        <w:rPr>
          <w:rFonts w:ascii="Times New Roman" w:eastAsia="Times New Roman" w:hAnsi="Times New Roman" w:cs="Times New Roman"/>
          <w:kern w:val="0"/>
          <w:sz w:val="22"/>
          <w:szCs w:val="22"/>
          <w:lang w:eastAsia="pt-BR" w:bidi="ar-SA"/>
        </w:rPr>
      </w:pPr>
      <w:r w:rsidRPr="00E325E3">
        <w:rPr>
          <w:rFonts w:ascii="Times New Roman" w:eastAsia="Times New Roman" w:hAnsi="Times New Roman" w:cs="Times New Roman"/>
          <w:kern w:val="0"/>
          <w:sz w:val="22"/>
          <w:szCs w:val="22"/>
          <w:lang w:eastAsia="pt-BR" w:bidi="ar-SA"/>
        </w:rPr>
        <w:t>2</w:t>
      </w:r>
      <w:r w:rsidR="00E8740E" w:rsidRPr="00E325E3">
        <w:rPr>
          <w:rFonts w:ascii="Times New Roman" w:eastAsia="Times New Roman" w:hAnsi="Times New Roman" w:cs="Times New Roman"/>
          <w:kern w:val="0"/>
          <w:sz w:val="22"/>
          <w:szCs w:val="22"/>
          <w:lang w:eastAsia="pt-BR" w:bidi="ar-SA"/>
        </w:rPr>
        <w:t xml:space="preserve">.1 - A presente </w:t>
      </w:r>
      <w:r w:rsidR="00F05185" w:rsidRPr="00E325E3">
        <w:rPr>
          <w:rFonts w:ascii="Times New Roman" w:eastAsia="Times New Roman" w:hAnsi="Times New Roman" w:cs="Times New Roman"/>
          <w:kern w:val="0"/>
          <w:sz w:val="22"/>
          <w:szCs w:val="22"/>
          <w:lang w:eastAsia="pt-BR" w:bidi="ar-SA"/>
        </w:rPr>
        <w:t>l</w:t>
      </w:r>
      <w:r w:rsidR="00E8740E" w:rsidRPr="00E325E3">
        <w:rPr>
          <w:rFonts w:ascii="Times New Roman" w:eastAsia="Times New Roman" w:hAnsi="Times New Roman" w:cs="Times New Roman"/>
          <w:kern w:val="0"/>
          <w:sz w:val="22"/>
          <w:szCs w:val="22"/>
          <w:lang w:eastAsia="pt-BR" w:bidi="ar-SA"/>
        </w:rPr>
        <w:t xml:space="preserve">icitação tem por finalidade </w:t>
      </w:r>
      <w:r w:rsidR="00143ECC" w:rsidRPr="00E325E3">
        <w:rPr>
          <w:rFonts w:ascii="Times New Roman" w:eastAsia="Times New Roman" w:hAnsi="Times New Roman" w:cs="Times New Roman"/>
          <w:kern w:val="0"/>
          <w:sz w:val="22"/>
          <w:szCs w:val="22"/>
          <w:lang w:eastAsia="pt-BR" w:bidi="ar-SA"/>
        </w:rPr>
        <w:t>a</w:t>
      </w:r>
      <w:r w:rsidR="00E8740E" w:rsidRPr="00E325E3">
        <w:rPr>
          <w:rFonts w:ascii="Times New Roman" w:eastAsia="Times New Roman" w:hAnsi="Times New Roman" w:cs="Times New Roman"/>
          <w:kern w:val="0"/>
          <w:sz w:val="22"/>
          <w:szCs w:val="22"/>
          <w:lang w:eastAsia="pt-BR" w:bidi="ar-SA"/>
        </w:rPr>
        <w:t xml:space="preserve"> </w:t>
      </w:r>
      <w:r w:rsidR="005D1025" w:rsidRPr="00E325E3">
        <w:rPr>
          <w:rFonts w:ascii="Times New Roman" w:eastAsia="Times New Roman" w:hAnsi="Times New Roman" w:cs="Times New Roman"/>
          <w:kern w:val="0"/>
          <w:sz w:val="22"/>
          <w:szCs w:val="22"/>
          <w:lang w:eastAsia="pt-BR" w:bidi="ar-SA"/>
        </w:rPr>
        <w:t>AQUISIÇÃO DE PORTAS DE VIDRO TEMPERADO PARA INSTALAÇÃO NA SECRETARIA DE ESPORTES</w:t>
      </w:r>
      <w:r w:rsidR="00E8740E" w:rsidRPr="00E325E3">
        <w:rPr>
          <w:rFonts w:ascii="Times New Roman" w:eastAsia="Times New Roman" w:hAnsi="Times New Roman" w:cs="Times New Roman"/>
          <w:kern w:val="0"/>
          <w:sz w:val="22"/>
          <w:szCs w:val="22"/>
          <w:lang w:eastAsia="pt-BR" w:bidi="ar-SA"/>
        </w:rPr>
        <w:t>, conforme</w:t>
      </w:r>
      <w:r w:rsidR="00340E24" w:rsidRPr="00E325E3">
        <w:rPr>
          <w:rFonts w:ascii="Times New Roman" w:eastAsia="Times New Roman" w:hAnsi="Times New Roman" w:cs="Times New Roman"/>
          <w:kern w:val="0"/>
          <w:sz w:val="22"/>
          <w:szCs w:val="22"/>
          <w:lang w:eastAsia="pt-BR" w:bidi="ar-SA"/>
        </w:rPr>
        <w:t xml:space="preserve"> itens, quantidades e </w:t>
      </w:r>
      <w:r w:rsidR="00E8740E" w:rsidRPr="00E325E3">
        <w:rPr>
          <w:rFonts w:ascii="Times New Roman" w:eastAsia="Times New Roman" w:hAnsi="Times New Roman" w:cs="Times New Roman"/>
          <w:kern w:val="0"/>
          <w:sz w:val="22"/>
          <w:szCs w:val="22"/>
          <w:lang w:eastAsia="pt-BR" w:bidi="ar-SA"/>
        </w:rPr>
        <w:t>características descritas no Termo de Referência</w:t>
      </w:r>
      <w:r w:rsidR="00340E24" w:rsidRPr="00E325E3">
        <w:rPr>
          <w:rFonts w:ascii="Times New Roman" w:eastAsia="Times New Roman" w:hAnsi="Times New Roman" w:cs="Times New Roman"/>
          <w:kern w:val="0"/>
          <w:sz w:val="22"/>
          <w:szCs w:val="22"/>
          <w:lang w:eastAsia="pt-BR" w:bidi="ar-SA"/>
        </w:rPr>
        <w:t xml:space="preserve">, </w:t>
      </w:r>
      <w:r w:rsidR="00CC6B2A" w:rsidRPr="00E325E3">
        <w:rPr>
          <w:rFonts w:ascii="Times New Roman" w:eastAsia="Times New Roman" w:hAnsi="Times New Roman" w:cs="Times New Roman"/>
          <w:kern w:val="0"/>
          <w:sz w:val="22"/>
          <w:szCs w:val="22"/>
          <w:lang w:eastAsia="pt-BR" w:bidi="ar-SA"/>
        </w:rPr>
        <w:t>A</w:t>
      </w:r>
      <w:r w:rsidR="00340E24" w:rsidRPr="00E325E3">
        <w:rPr>
          <w:rFonts w:ascii="Times New Roman" w:eastAsia="Times New Roman" w:hAnsi="Times New Roman" w:cs="Times New Roman"/>
          <w:kern w:val="0"/>
          <w:sz w:val="22"/>
          <w:szCs w:val="22"/>
          <w:lang w:eastAsia="pt-BR" w:bidi="ar-SA"/>
        </w:rPr>
        <w:t>nexo</w:t>
      </w:r>
      <w:r w:rsidR="00CC6B2A" w:rsidRPr="00E325E3">
        <w:rPr>
          <w:rFonts w:ascii="Times New Roman" w:eastAsia="Times New Roman" w:hAnsi="Times New Roman" w:cs="Times New Roman"/>
          <w:kern w:val="0"/>
          <w:sz w:val="22"/>
          <w:szCs w:val="22"/>
          <w:lang w:eastAsia="pt-BR" w:bidi="ar-SA"/>
        </w:rPr>
        <w:t xml:space="preserve"> I</w:t>
      </w:r>
      <w:r w:rsidR="00E8740E" w:rsidRPr="00E325E3">
        <w:rPr>
          <w:rFonts w:ascii="Times New Roman" w:eastAsia="Times New Roman" w:hAnsi="Times New Roman" w:cs="Times New Roman"/>
          <w:kern w:val="0"/>
          <w:sz w:val="22"/>
          <w:szCs w:val="22"/>
          <w:lang w:eastAsia="pt-BR" w:bidi="ar-SA"/>
        </w:rPr>
        <w:t xml:space="preserve"> deste </w:t>
      </w:r>
      <w:r w:rsidR="00226B35" w:rsidRPr="00E325E3">
        <w:rPr>
          <w:rFonts w:ascii="Times New Roman" w:eastAsia="Times New Roman" w:hAnsi="Times New Roman" w:cs="Times New Roman"/>
          <w:kern w:val="0"/>
          <w:sz w:val="22"/>
          <w:szCs w:val="22"/>
          <w:lang w:eastAsia="pt-BR" w:bidi="ar-SA"/>
        </w:rPr>
        <w:t>edital</w:t>
      </w:r>
      <w:r w:rsidR="00CC6B2A" w:rsidRPr="00E325E3">
        <w:rPr>
          <w:rFonts w:ascii="Times New Roman" w:eastAsia="Times New Roman" w:hAnsi="Times New Roman" w:cs="Times New Roman"/>
          <w:kern w:val="0"/>
          <w:sz w:val="22"/>
          <w:szCs w:val="22"/>
          <w:lang w:eastAsia="pt-BR" w:bidi="ar-SA"/>
        </w:rPr>
        <w:t>.</w:t>
      </w:r>
    </w:p>
    <w:p w14:paraId="65C2E898" w14:textId="39DCE45E" w:rsidR="001846C7" w:rsidRPr="00E325E3" w:rsidRDefault="001846C7" w:rsidP="00B9465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bookmarkStart w:id="0" w:name="_Hlk137063569"/>
      <w:bookmarkStart w:id="1" w:name="_Hlk137063455"/>
    </w:p>
    <w:p w14:paraId="16949564" w14:textId="77777777" w:rsidR="00B9465E" w:rsidRPr="00E325E3" w:rsidRDefault="00B9465E" w:rsidP="00B9465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bookmarkStart w:id="2" w:name="_Hlk168565107"/>
      <w:r w:rsidRPr="00E325E3">
        <w:rPr>
          <w:rFonts w:ascii="Times New Roman" w:eastAsiaTheme="minorHAnsi" w:hAnsi="Times New Roman" w:cs="Times New Roman"/>
          <w:b/>
          <w:bCs/>
          <w:kern w:val="0"/>
          <w:sz w:val="22"/>
          <w:szCs w:val="22"/>
          <w:lang w:eastAsia="en-US" w:bidi="ar-SA"/>
          <w14:ligatures w14:val="standardContextual"/>
        </w:rPr>
        <w:t>3. CONDIÇÕES GERAIS PARA PARTICIPAÇÃO</w:t>
      </w:r>
    </w:p>
    <w:p w14:paraId="47F9BC34" w14:textId="77777777" w:rsidR="00312E6F" w:rsidRPr="00E325E3"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bookmarkStart w:id="3" w:name="_Hlk168565626"/>
      <w:r w:rsidRPr="00E325E3">
        <w:rPr>
          <w:rFonts w:ascii="Times New Roman" w:eastAsiaTheme="minorHAnsi" w:hAnsi="Times New Roman" w:cs="Times New Roman"/>
          <w:kern w:val="0"/>
          <w:sz w:val="22"/>
          <w:szCs w:val="22"/>
          <w:lang w:eastAsia="en-US" w:bidi="ar-SA"/>
          <w14:ligatures w14:val="standardContextual"/>
        </w:rPr>
        <w:lastRenderedPageBreak/>
        <w:t>3.1 - Poderão participar deste Pregão os interessados legalmente constituídos e que comprovem possuir os requisitos mínimos de qualificação exigidos neste Edital e seus Anexos e que estejam devidamente cadastrados e credenciados na Plataforma de Licitações, que atuará como órgão provedor do Sistema Eletrônico.</w:t>
      </w:r>
    </w:p>
    <w:p w14:paraId="64BEF993" w14:textId="76C38FAF" w:rsidR="00B9465E" w:rsidRPr="00E325E3" w:rsidRDefault="00B9465E" w:rsidP="00B9465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3.1.1 - Os profissionais organizados sob a forma de Cooperativa poderão participar desta licitação, nos termos do Art. 16 da Lei Federal n</w:t>
      </w:r>
      <w:r w:rsidR="0006199A" w:rsidRPr="00E325E3">
        <w:rPr>
          <w:rFonts w:ascii="Times New Roman" w:eastAsiaTheme="minorHAnsi" w:hAnsi="Times New Roman" w:cs="Times New Roman"/>
          <w:kern w:val="0"/>
          <w:sz w:val="22"/>
          <w:szCs w:val="22"/>
          <w:lang w:eastAsia="en-US" w:bidi="ar-SA"/>
          <w14:ligatures w14:val="standardContextual"/>
        </w:rPr>
        <w:t>º</w:t>
      </w:r>
      <w:r w:rsidRPr="00E325E3">
        <w:rPr>
          <w:rFonts w:ascii="Times New Roman" w:eastAsiaTheme="minorHAnsi" w:hAnsi="Times New Roman" w:cs="Times New Roman"/>
          <w:kern w:val="0"/>
          <w:sz w:val="22"/>
          <w:szCs w:val="22"/>
          <w:lang w:eastAsia="en-US" w:bidi="ar-SA"/>
          <w14:ligatures w14:val="standardContextual"/>
        </w:rPr>
        <w:t xml:space="preserve"> 14.133/2021.</w:t>
      </w:r>
    </w:p>
    <w:p w14:paraId="26485062" w14:textId="77777777" w:rsidR="00C5521B" w:rsidRPr="00E325E3" w:rsidRDefault="00C5521B" w:rsidP="00C5521B">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bookmarkStart w:id="4" w:name="_Hlk198641379"/>
      <w:r w:rsidRPr="00E325E3">
        <w:rPr>
          <w:rFonts w:ascii="Times New Roman" w:eastAsiaTheme="minorHAnsi" w:hAnsi="Times New Roman" w:cs="Times New Roman"/>
          <w:kern w:val="0"/>
          <w:sz w:val="22"/>
          <w:szCs w:val="22"/>
          <w:lang w:eastAsia="en-US" w:bidi="ar-SA"/>
          <w14:ligatures w14:val="standardContextual"/>
        </w:rPr>
        <w:t>3.2 - Ao apresentar a proposta fica evidenciado que o licitante aceita os termos do presente Edital e seus anexos.</w:t>
      </w:r>
    </w:p>
    <w:bookmarkEnd w:id="4"/>
    <w:p w14:paraId="2BEC3064" w14:textId="5AFB7E35" w:rsidR="00EF1FFC" w:rsidRPr="00E325E3" w:rsidRDefault="00EF1FFC" w:rsidP="00A7266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3.</w:t>
      </w:r>
      <w:r w:rsidR="00FB76D9" w:rsidRPr="00E325E3">
        <w:rPr>
          <w:rFonts w:ascii="Times New Roman" w:eastAsiaTheme="minorHAnsi" w:hAnsi="Times New Roman" w:cs="Times New Roman"/>
          <w:kern w:val="0"/>
          <w:sz w:val="22"/>
          <w:szCs w:val="22"/>
          <w:lang w:eastAsia="en-US" w:bidi="ar-SA"/>
          <w14:ligatures w14:val="standardContextual"/>
        </w:rPr>
        <w:t>3</w:t>
      </w:r>
      <w:r w:rsidRPr="00E325E3">
        <w:rPr>
          <w:rFonts w:ascii="Times New Roman" w:eastAsiaTheme="minorHAnsi" w:hAnsi="Times New Roman" w:cs="Times New Roman"/>
          <w:kern w:val="0"/>
          <w:sz w:val="22"/>
          <w:szCs w:val="22"/>
          <w:lang w:eastAsia="en-US" w:bidi="ar-SA"/>
          <w14:ligatures w14:val="standardContextual"/>
        </w:rPr>
        <w:t xml:space="preserve"> - Não poderão </w:t>
      </w:r>
      <w:r w:rsidR="00290A49" w:rsidRPr="00E325E3">
        <w:rPr>
          <w:rFonts w:ascii="Times New Roman" w:eastAsiaTheme="minorHAnsi" w:hAnsi="Times New Roman" w:cs="Times New Roman"/>
          <w:kern w:val="0"/>
          <w:sz w:val="22"/>
          <w:szCs w:val="22"/>
          <w:lang w:eastAsia="en-US" w:bidi="ar-SA"/>
          <w14:ligatures w14:val="standardContextual"/>
        </w:rPr>
        <w:t>participar desta licitação ou da</w:t>
      </w:r>
      <w:r w:rsidRPr="00E325E3">
        <w:rPr>
          <w:rFonts w:ascii="Times New Roman" w:eastAsiaTheme="minorHAnsi" w:hAnsi="Times New Roman" w:cs="Times New Roman"/>
          <w:kern w:val="0"/>
          <w:sz w:val="22"/>
          <w:szCs w:val="22"/>
          <w:lang w:eastAsia="en-US" w:bidi="ar-SA"/>
          <w14:ligatures w14:val="standardContextual"/>
        </w:rPr>
        <w:t xml:space="preserve"> execução d</w:t>
      </w:r>
      <w:r w:rsidR="00290A49" w:rsidRPr="00E325E3">
        <w:rPr>
          <w:rFonts w:ascii="Times New Roman" w:eastAsiaTheme="minorHAnsi" w:hAnsi="Times New Roman" w:cs="Times New Roman"/>
          <w:kern w:val="0"/>
          <w:sz w:val="22"/>
          <w:szCs w:val="22"/>
          <w:lang w:eastAsia="en-US" w:bidi="ar-SA"/>
          <w14:ligatures w14:val="standardContextual"/>
        </w:rPr>
        <w:t>o</w:t>
      </w:r>
      <w:r w:rsidRPr="00E325E3">
        <w:rPr>
          <w:rFonts w:ascii="Times New Roman" w:eastAsiaTheme="minorHAnsi" w:hAnsi="Times New Roman" w:cs="Times New Roman"/>
          <w:kern w:val="0"/>
          <w:sz w:val="22"/>
          <w:szCs w:val="22"/>
          <w:lang w:eastAsia="en-US" w:bidi="ar-SA"/>
          <w14:ligatures w14:val="standardContextual"/>
        </w:rPr>
        <w:t xml:space="preserve"> contrato, direta ou indiretamente:</w:t>
      </w:r>
    </w:p>
    <w:p w14:paraId="1F0932EA" w14:textId="1E632329" w:rsidR="00EF1FFC" w:rsidRPr="00E325E3" w:rsidRDefault="00EF1FFC" w:rsidP="00A7266A">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a) Aquele que não atenda às condições deste Edital e seu(s) anexo(s);</w:t>
      </w:r>
    </w:p>
    <w:p w14:paraId="094F15BD" w14:textId="0FBD8076" w:rsidR="00EF1FFC" w:rsidRPr="00E325E3" w:rsidRDefault="00EF1FFC" w:rsidP="00A7266A">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b) Autor do anteprojeto, do projeto básico ou do projeto executivo, pessoa física ou jurídica, quando a</w:t>
      </w:r>
      <w:r w:rsidR="004F3C3B"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licitação versar sobre serviços ou fornecimento de bens a ele relacionados;</w:t>
      </w:r>
    </w:p>
    <w:p w14:paraId="4E464837" w14:textId="24DD5BC7" w:rsidR="00FB76D9" w:rsidRPr="00E325E3" w:rsidRDefault="00EF1FFC" w:rsidP="00A7266A">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c) Empresa, isoladamente ou em consórcio, responsável pela elaboração do projeto básico ou do</w:t>
      </w:r>
      <w:r w:rsidR="004F3C3B"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projeto executivo, ou empresa da qual o autor do projeto seja dirigente, gerente, controlador,</w:t>
      </w:r>
      <w:r w:rsidR="004F3C3B"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acionista ou detentor de mais de 5% (cinco por cento) do capital com direito a voto, responsável</w:t>
      </w:r>
      <w:r w:rsidR="00FB76D9" w:rsidRPr="00E325E3">
        <w:rPr>
          <w:rFonts w:ascii="Times New Roman" w:eastAsiaTheme="minorHAnsi" w:hAnsi="Times New Roman" w:cs="Times New Roman"/>
          <w:kern w:val="0"/>
          <w:sz w:val="22"/>
          <w:szCs w:val="22"/>
          <w:lang w:eastAsia="en-US" w:bidi="ar-SA"/>
          <w14:ligatures w14:val="standardContextual"/>
        </w:rPr>
        <w:t xml:space="preserve"> técnico ou subcontratado, quando a licitação versar sobre serviços ou fornecimento de bens a ela</w:t>
      </w:r>
      <w:r w:rsidR="00A7266A" w:rsidRPr="00E325E3">
        <w:rPr>
          <w:rFonts w:ascii="Times New Roman" w:eastAsiaTheme="minorHAnsi" w:hAnsi="Times New Roman" w:cs="Times New Roman"/>
          <w:kern w:val="0"/>
          <w:sz w:val="22"/>
          <w:szCs w:val="22"/>
          <w:lang w:eastAsia="en-US" w:bidi="ar-SA"/>
          <w14:ligatures w14:val="standardContextual"/>
        </w:rPr>
        <w:t xml:space="preserve"> </w:t>
      </w:r>
      <w:r w:rsidR="00FB76D9" w:rsidRPr="00E325E3">
        <w:rPr>
          <w:rFonts w:ascii="Times New Roman" w:eastAsiaTheme="minorHAnsi" w:hAnsi="Times New Roman" w:cs="Times New Roman"/>
          <w:kern w:val="0"/>
          <w:sz w:val="22"/>
          <w:szCs w:val="22"/>
          <w:lang w:eastAsia="en-US" w:bidi="ar-SA"/>
          <w14:ligatures w14:val="standardContextual"/>
        </w:rPr>
        <w:t>necessários;</w:t>
      </w:r>
    </w:p>
    <w:p w14:paraId="2752977B" w14:textId="57F9A4DA" w:rsidR="000D654C" w:rsidRPr="00E325E3" w:rsidRDefault="000D654C" w:rsidP="00EB3D6F">
      <w:pPr>
        <w:widowControl/>
        <w:shd w:val="clear" w:color="auto" w:fill="FFFFFF"/>
        <w:suppressAutoHyphens w:val="0"/>
        <w:ind w:firstLine="709"/>
        <w:jc w:val="both"/>
        <w:rPr>
          <w:rFonts w:ascii="Times New Roman" w:eastAsia="Times New Roman" w:hAnsi="Times New Roman" w:cs="Times New Roman"/>
          <w:kern w:val="0"/>
          <w:sz w:val="22"/>
          <w:szCs w:val="22"/>
          <w:lang w:eastAsia="pt-BR" w:bidi="ar-SA"/>
        </w:rPr>
      </w:pPr>
      <w:r w:rsidRPr="00E325E3">
        <w:rPr>
          <w:rFonts w:ascii="Times New Roman" w:eastAsia="Times New Roman" w:hAnsi="Times New Roman" w:cs="Times New Roman"/>
          <w:kern w:val="0"/>
          <w:sz w:val="22"/>
          <w:szCs w:val="22"/>
          <w:lang w:eastAsia="pt-BR" w:bidi="ar-SA"/>
        </w:rPr>
        <w:t xml:space="preserve">d) Pessoas físicas </w:t>
      </w:r>
      <w:r w:rsidR="004A6417" w:rsidRPr="00E325E3">
        <w:rPr>
          <w:rFonts w:ascii="Times New Roman" w:eastAsia="Times New Roman" w:hAnsi="Times New Roman" w:cs="Times New Roman"/>
          <w:kern w:val="0"/>
          <w:sz w:val="22"/>
          <w:szCs w:val="22"/>
          <w:lang w:eastAsia="pt-BR" w:bidi="ar-SA"/>
        </w:rPr>
        <w:t>ou</w:t>
      </w:r>
      <w:r w:rsidRPr="00E325E3">
        <w:rPr>
          <w:rFonts w:ascii="Times New Roman" w:eastAsia="Times New Roman" w:hAnsi="Times New Roman" w:cs="Times New Roman"/>
          <w:kern w:val="0"/>
          <w:sz w:val="22"/>
          <w:szCs w:val="22"/>
          <w:lang w:eastAsia="pt-BR" w:bidi="ar-SA"/>
        </w:rPr>
        <w:t xml:space="preserve"> jurídicas </w:t>
      </w:r>
      <w:r w:rsidR="00425BFD" w:rsidRPr="00E325E3">
        <w:rPr>
          <w:rFonts w:ascii="Times New Roman" w:eastAsia="Times New Roman" w:hAnsi="Times New Roman" w:cs="Times New Roman"/>
          <w:kern w:val="0"/>
          <w:sz w:val="22"/>
          <w:szCs w:val="22"/>
          <w:lang w:eastAsia="pt-BR" w:bidi="ar-SA"/>
        </w:rPr>
        <w:t xml:space="preserve">que estejam cumprindo pena de impedimento de contratar com o Município de </w:t>
      </w:r>
      <w:r w:rsidRPr="00E325E3">
        <w:rPr>
          <w:rFonts w:ascii="Times New Roman" w:eastAsia="Times New Roman" w:hAnsi="Times New Roman" w:cs="Times New Roman"/>
          <w:kern w:val="0"/>
          <w:sz w:val="22"/>
          <w:szCs w:val="22"/>
          <w:lang w:eastAsia="pt-BR" w:bidi="ar-SA"/>
        </w:rPr>
        <w:t>Benedito Novo</w:t>
      </w:r>
      <w:r w:rsidR="005B4FAB" w:rsidRPr="00E325E3">
        <w:rPr>
          <w:rFonts w:ascii="Times New Roman" w:eastAsia="Times New Roman" w:hAnsi="Times New Roman" w:cs="Times New Roman"/>
          <w:kern w:val="0"/>
          <w:sz w:val="22"/>
          <w:szCs w:val="22"/>
          <w:lang w:eastAsia="pt-BR" w:bidi="ar-SA"/>
        </w:rPr>
        <w:t>;</w:t>
      </w:r>
    </w:p>
    <w:p w14:paraId="7732F3F3" w14:textId="32BA5D13" w:rsidR="00425BFD" w:rsidRPr="00E325E3" w:rsidRDefault="000D654C" w:rsidP="005B4FAB">
      <w:pPr>
        <w:widowControl/>
        <w:shd w:val="clear" w:color="auto" w:fill="FFFFFF"/>
        <w:suppressAutoHyphens w:val="0"/>
        <w:ind w:firstLine="708"/>
        <w:jc w:val="both"/>
        <w:rPr>
          <w:rFonts w:ascii="Times New Roman" w:eastAsia="Times New Roman" w:hAnsi="Times New Roman" w:cs="Times New Roman"/>
          <w:kern w:val="0"/>
          <w:sz w:val="22"/>
          <w:szCs w:val="22"/>
          <w:lang w:eastAsia="pt-BR" w:bidi="ar-SA"/>
        </w:rPr>
      </w:pPr>
      <w:r w:rsidRPr="00E325E3">
        <w:rPr>
          <w:rFonts w:ascii="Times New Roman" w:eastAsia="Times New Roman" w:hAnsi="Times New Roman" w:cs="Times New Roman"/>
          <w:kern w:val="0"/>
          <w:sz w:val="22"/>
          <w:szCs w:val="22"/>
          <w:lang w:eastAsia="pt-BR" w:bidi="ar-SA"/>
        </w:rPr>
        <w:t xml:space="preserve">e) Pessoas físicas </w:t>
      </w:r>
      <w:r w:rsidR="004A6417" w:rsidRPr="00E325E3">
        <w:rPr>
          <w:rFonts w:ascii="Times New Roman" w:eastAsia="Times New Roman" w:hAnsi="Times New Roman" w:cs="Times New Roman"/>
          <w:kern w:val="0"/>
          <w:sz w:val="22"/>
          <w:szCs w:val="22"/>
          <w:lang w:eastAsia="pt-BR" w:bidi="ar-SA"/>
        </w:rPr>
        <w:t>ou</w:t>
      </w:r>
      <w:r w:rsidRPr="00E325E3">
        <w:rPr>
          <w:rFonts w:ascii="Times New Roman" w:eastAsia="Times New Roman" w:hAnsi="Times New Roman" w:cs="Times New Roman"/>
          <w:kern w:val="0"/>
          <w:sz w:val="22"/>
          <w:szCs w:val="22"/>
          <w:lang w:eastAsia="pt-BR" w:bidi="ar-SA"/>
        </w:rPr>
        <w:t xml:space="preserve"> jurídicas </w:t>
      </w:r>
      <w:r w:rsidR="00425BFD" w:rsidRPr="00E325E3">
        <w:rPr>
          <w:rFonts w:ascii="Times New Roman" w:eastAsia="Times New Roman" w:hAnsi="Times New Roman" w:cs="Times New Roman"/>
          <w:kern w:val="0"/>
          <w:sz w:val="22"/>
          <w:szCs w:val="22"/>
          <w:lang w:eastAsia="pt-BR" w:bidi="ar-SA"/>
        </w:rPr>
        <w:t xml:space="preserve">que tenham sido declaradas inidôneas para licitar ou contratar </w:t>
      </w:r>
      <w:r w:rsidR="00510ECB" w:rsidRPr="00E325E3">
        <w:rPr>
          <w:rFonts w:ascii="Times New Roman" w:eastAsia="Times New Roman" w:hAnsi="Times New Roman" w:cs="Times New Roman"/>
          <w:sz w:val="22"/>
          <w:szCs w:val="22"/>
        </w:rPr>
        <w:t>c</w:t>
      </w:r>
      <w:r w:rsidR="00434E2E" w:rsidRPr="00E325E3">
        <w:rPr>
          <w:rFonts w:ascii="Times New Roman" w:eastAsia="Times New Roman" w:hAnsi="Times New Roman" w:cs="Times New Roman"/>
          <w:sz w:val="22"/>
          <w:szCs w:val="22"/>
        </w:rPr>
        <w:t xml:space="preserve">om a </w:t>
      </w:r>
      <w:r w:rsidR="00434E2E" w:rsidRPr="00E325E3">
        <w:rPr>
          <w:rFonts w:ascii="Times New Roman" w:hAnsi="Times New Roman" w:cs="Times New Roman"/>
          <w:sz w:val="22"/>
          <w:szCs w:val="22"/>
        </w:rPr>
        <w:t>União, Estados, Distrito Federal ou Municípios, em quaisquer de seus órgãos, ainda que descentralizados, sendo que a Administração Municipal é una e a penalidade aplicada em um órgão sancionador, a</w:t>
      </w:r>
      <w:r w:rsidR="00F93EF8" w:rsidRPr="00E325E3">
        <w:rPr>
          <w:rFonts w:ascii="Times New Roman" w:hAnsi="Times New Roman" w:cs="Times New Roman"/>
          <w:sz w:val="22"/>
          <w:szCs w:val="22"/>
        </w:rPr>
        <w:t>lcança</w:t>
      </w:r>
      <w:r w:rsidR="00434E2E" w:rsidRPr="00E325E3">
        <w:rPr>
          <w:rFonts w:ascii="Times New Roman" w:hAnsi="Times New Roman" w:cs="Times New Roman"/>
          <w:sz w:val="22"/>
          <w:szCs w:val="22"/>
        </w:rPr>
        <w:t xml:space="preserve"> todos os demais entes</w:t>
      </w:r>
      <w:r w:rsidR="00510ECB" w:rsidRPr="00E325E3">
        <w:rPr>
          <w:rFonts w:ascii="Times New Roman" w:hAnsi="Times New Roman" w:cs="Times New Roman"/>
          <w:sz w:val="22"/>
          <w:szCs w:val="22"/>
        </w:rPr>
        <w:t>;</w:t>
      </w:r>
    </w:p>
    <w:p w14:paraId="0C12502F" w14:textId="4296E378" w:rsidR="00FB76D9" w:rsidRPr="00E325E3" w:rsidRDefault="00510ECB" w:rsidP="00A7266A">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f</w:t>
      </w:r>
      <w:r w:rsidR="00FB76D9" w:rsidRPr="00E325E3">
        <w:rPr>
          <w:rFonts w:ascii="Times New Roman" w:eastAsiaTheme="minorHAnsi" w:hAnsi="Times New Roman" w:cs="Times New Roman"/>
          <w:kern w:val="0"/>
          <w:sz w:val="22"/>
          <w:szCs w:val="22"/>
          <w:lang w:eastAsia="en-US" w:bidi="ar-SA"/>
          <w14:ligatures w14:val="standardContextual"/>
        </w:rPr>
        <w:t>) Aquele que mantenha vínculo de natureza técnica, comercial, econômica, financeira, trabalhista ou</w:t>
      </w:r>
      <w:r w:rsidR="00A7266A" w:rsidRPr="00E325E3">
        <w:rPr>
          <w:rFonts w:ascii="Times New Roman" w:eastAsiaTheme="minorHAnsi" w:hAnsi="Times New Roman" w:cs="Times New Roman"/>
          <w:kern w:val="0"/>
          <w:sz w:val="22"/>
          <w:szCs w:val="22"/>
          <w:lang w:eastAsia="en-US" w:bidi="ar-SA"/>
          <w14:ligatures w14:val="standardContextual"/>
        </w:rPr>
        <w:t xml:space="preserve"> </w:t>
      </w:r>
      <w:r w:rsidR="00FB76D9" w:rsidRPr="00E325E3">
        <w:rPr>
          <w:rFonts w:ascii="Times New Roman" w:eastAsiaTheme="minorHAnsi" w:hAnsi="Times New Roman" w:cs="Times New Roman"/>
          <w:kern w:val="0"/>
          <w:sz w:val="22"/>
          <w:szCs w:val="22"/>
          <w:lang w:eastAsia="en-US" w:bidi="ar-SA"/>
          <w14:ligatures w14:val="standardContextual"/>
        </w:rPr>
        <w:t xml:space="preserve">civil com dirigente do Município de </w:t>
      </w:r>
      <w:r w:rsidR="0006199A" w:rsidRPr="00E325E3">
        <w:rPr>
          <w:rFonts w:ascii="Times New Roman" w:eastAsiaTheme="minorHAnsi" w:hAnsi="Times New Roman" w:cs="Times New Roman"/>
          <w:kern w:val="0"/>
          <w:sz w:val="22"/>
          <w:szCs w:val="22"/>
          <w:lang w:eastAsia="en-US" w:bidi="ar-SA"/>
          <w14:ligatures w14:val="standardContextual"/>
        </w:rPr>
        <w:t>Benedito Novo</w:t>
      </w:r>
      <w:r w:rsidR="00FB76D9" w:rsidRPr="00E325E3">
        <w:rPr>
          <w:rFonts w:ascii="Times New Roman" w:eastAsiaTheme="minorHAnsi" w:hAnsi="Times New Roman" w:cs="Times New Roman"/>
          <w:kern w:val="0"/>
          <w:sz w:val="22"/>
          <w:szCs w:val="22"/>
          <w:lang w:eastAsia="en-US" w:bidi="ar-SA"/>
          <w14:ligatures w14:val="standardContextual"/>
        </w:rPr>
        <w:t xml:space="preserve"> ou com agente público que desempenhe função na</w:t>
      </w:r>
      <w:r w:rsidR="00A7266A" w:rsidRPr="00E325E3">
        <w:rPr>
          <w:rFonts w:ascii="Times New Roman" w:eastAsiaTheme="minorHAnsi" w:hAnsi="Times New Roman" w:cs="Times New Roman"/>
          <w:kern w:val="0"/>
          <w:sz w:val="22"/>
          <w:szCs w:val="22"/>
          <w:lang w:eastAsia="en-US" w:bidi="ar-SA"/>
          <w14:ligatures w14:val="standardContextual"/>
        </w:rPr>
        <w:t xml:space="preserve"> </w:t>
      </w:r>
      <w:r w:rsidR="00FB76D9" w:rsidRPr="00E325E3">
        <w:rPr>
          <w:rFonts w:ascii="Times New Roman" w:eastAsiaTheme="minorHAnsi" w:hAnsi="Times New Roman" w:cs="Times New Roman"/>
          <w:kern w:val="0"/>
          <w:sz w:val="22"/>
          <w:szCs w:val="22"/>
          <w:lang w:eastAsia="en-US" w:bidi="ar-SA"/>
          <w14:ligatures w14:val="standardContextual"/>
        </w:rPr>
        <w:t>licitação ou atue na fiscalização ou na gestão do contrato, ou que deles seja cônjuge, companheiro</w:t>
      </w:r>
      <w:r w:rsidR="00A7266A" w:rsidRPr="00E325E3">
        <w:rPr>
          <w:rFonts w:ascii="Times New Roman" w:eastAsiaTheme="minorHAnsi" w:hAnsi="Times New Roman" w:cs="Times New Roman"/>
          <w:kern w:val="0"/>
          <w:sz w:val="22"/>
          <w:szCs w:val="22"/>
          <w:lang w:eastAsia="en-US" w:bidi="ar-SA"/>
          <w14:ligatures w14:val="standardContextual"/>
        </w:rPr>
        <w:t xml:space="preserve"> </w:t>
      </w:r>
      <w:r w:rsidR="00FB76D9" w:rsidRPr="00E325E3">
        <w:rPr>
          <w:rFonts w:ascii="Times New Roman" w:eastAsiaTheme="minorHAnsi" w:hAnsi="Times New Roman" w:cs="Times New Roman"/>
          <w:kern w:val="0"/>
          <w:sz w:val="22"/>
          <w:szCs w:val="22"/>
          <w:lang w:eastAsia="en-US" w:bidi="ar-SA"/>
          <w14:ligatures w14:val="standardContextual"/>
        </w:rPr>
        <w:t>ou parente em linha reta, colateral ou por afinidade, até o terceiro grau;</w:t>
      </w:r>
    </w:p>
    <w:p w14:paraId="1187EB27" w14:textId="230B0AEF" w:rsidR="00FB76D9" w:rsidRPr="00E325E3" w:rsidRDefault="00510ECB" w:rsidP="00A7266A">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g</w:t>
      </w:r>
      <w:r w:rsidR="00FB76D9" w:rsidRPr="00E325E3">
        <w:rPr>
          <w:rFonts w:ascii="Times New Roman" w:eastAsiaTheme="minorHAnsi" w:hAnsi="Times New Roman" w:cs="Times New Roman"/>
          <w:kern w:val="0"/>
          <w:sz w:val="22"/>
          <w:szCs w:val="22"/>
          <w:lang w:eastAsia="en-US" w:bidi="ar-SA"/>
          <w14:ligatures w14:val="standardContextual"/>
        </w:rPr>
        <w:t>) Empresas controladoras, controladas ou coligadas, nos termos da Lei Federal n</w:t>
      </w:r>
      <w:r w:rsidR="0006199A" w:rsidRPr="00E325E3">
        <w:rPr>
          <w:rFonts w:ascii="Times New Roman" w:eastAsiaTheme="minorHAnsi" w:hAnsi="Times New Roman" w:cs="Times New Roman"/>
          <w:kern w:val="0"/>
          <w:sz w:val="22"/>
          <w:szCs w:val="22"/>
          <w:lang w:eastAsia="en-US" w:bidi="ar-SA"/>
          <w14:ligatures w14:val="standardContextual"/>
        </w:rPr>
        <w:t>º</w:t>
      </w:r>
      <w:r w:rsidR="00FB76D9" w:rsidRPr="00E325E3">
        <w:rPr>
          <w:rFonts w:ascii="Times New Roman" w:eastAsiaTheme="minorHAnsi" w:hAnsi="Times New Roman" w:cs="Times New Roman"/>
          <w:kern w:val="0"/>
          <w:sz w:val="22"/>
          <w:szCs w:val="22"/>
          <w:lang w:eastAsia="en-US" w:bidi="ar-SA"/>
          <w14:ligatures w14:val="standardContextual"/>
        </w:rPr>
        <w:t xml:space="preserve"> 6.404/1976,</w:t>
      </w:r>
      <w:r w:rsidR="00A7266A" w:rsidRPr="00E325E3">
        <w:rPr>
          <w:rFonts w:ascii="Times New Roman" w:eastAsiaTheme="minorHAnsi" w:hAnsi="Times New Roman" w:cs="Times New Roman"/>
          <w:kern w:val="0"/>
          <w:sz w:val="22"/>
          <w:szCs w:val="22"/>
          <w:lang w:eastAsia="en-US" w:bidi="ar-SA"/>
          <w14:ligatures w14:val="standardContextual"/>
        </w:rPr>
        <w:t xml:space="preserve"> </w:t>
      </w:r>
      <w:r w:rsidR="00FB76D9" w:rsidRPr="00E325E3">
        <w:rPr>
          <w:rFonts w:ascii="Times New Roman" w:eastAsiaTheme="minorHAnsi" w:hAnsi="Times New Roman" w:cs="Times New Roman"/>
          <w:kern w:val="0"/>
          <w:sz w:val="22"/>
          <w:szCs w:val="22"/>
          <w:lang w:eastAsia="en-US" w:bidi="ar-SA"/>
          <w14:ligatures w14:val="standardContextual"/>
        </w:rPr>
        <w:t>concorrendo entre si;</w:t>
      </w:r>
    </w:p>
    <w:p w14:paraId="6A12D605" w14:textId="4F5A49C6" w:rsidR="00FB76D9" w:rsidRPr="00E325E3" w:rsidRDefault="00510ECB" w:rsidP="00A7266A">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h</w:t>
      </w:r>
      <w:r w:rsidR="00FB76D9" w:rsidRPr="00E325E3">
        <w:rPr>
          <w:rFonts w:ascii="Times New Roman" w:eastAsiaTheme="minorHAnsi" w:hAnsi="Times New Roman" w:cs="Times New Roman"/>
          <w:kern w:val="0"/>
          <w:sz w:val="22"/>
          <w:szCs w:val="22"/>
          <w:lang w:eastAsia="en-US" w:bidi="ar-SA"/>
          <w14:ligatures w14:val="standardContextual"/>
        </w:rPr>
        <w:t>) Pessoa física ou jurídica que, nos 5 (cinco) anos anteriores à divulgação do edital, tenha sido</w:t>
      </w:r>
      <w:r w:rsidR="00A7266A" w:rsidRPr="00E325E3">
        <w:rPr>
          <w:rFonts w:ascii="Times New Roman" w:eastAsiaTheme="minorHAnsi" w:hAnsi="Times New Roman" w:cs="Times New Roman"/>
          <w:kern w:val="0"/>
          <w:sz w:val="22"/>
          <w:szCs w:val="22"/>
          <w:lang w:eastAsia="en-US" w:bidi="ar-SA"/>
          <w14:ligatures w14:val="standardContextual"/>
        </w:rPr>
        <w:t xml:space="preserve"> </w:t>
      </w:r>
      <w:r w:rsidR="00FB76D9" w:rsidRPr="00E325E3">
        <w:rPr>
          <w:rFonts w:ascii="Times New Roman" w:eastAsiaTheme="minorHAnsi" w:hAnsi="Times New Roman" w:cs="Times New Roman"/>
          <w:kern w:val="0"/>
          <w:sz w:val="22"/>
          <w:szCs w:val="22"/>
          <w:lang w:eastAsia="en-US" w:bidi="ar-SA"/>
          <w14:ligatures w14:val="standardContextual"/>
        </w:rPr>
        <w:t>condenada judicialmente, com trânsito em julgado, por exploração de trabalho infantil, por</w:t>
      </w:r>
      <w:r w:rsidR="00A7266A" w:rsidRPr="00E325E3">
        <w:rPr>
          <w:rFonts w:ascii="Times New Roman" w:eastAsiaTheme="minorHAnsi" w:hAnsi="Times New Roman" w:cs="Times New Roman"/>
          <w:kern w:val="0"/>
          <w:sz w:val="22"/>
          <w:szCs w:val="22"/>
          <w:lang w:eastAsia="en-US" w:bidi="ar-SA"/>
          <w14:ligatures w14:val="standardContextual"/>
        </w:rPr>
        <w:t xml:space="preserve"> </w:t>
      </w:r>
      <w:r w:rsidR="00FB76D9" w:rsidRPr="00E325E3">
        <w:rPr>
          <w:rFonts w:ascii="Times New Roman" w:eastAsiaTheme="minorHAnsi" w:hAnsi="Times New Roman" w:cs="Times New Roman"/>
          <w:kern w:val="0"/>
          <w:sz w:val="22"/>
          <w:szCs w:val="22"/>
          <w:lang w:eastAsia="en-US" w:bidi="ar-SA"/>
          <w14:ligatures w14:val="standardContextual"/>
        </w:rPr>
        <w:t>submissão de trabalhadores a condições análogas às de escravo ou por contratação de adolescentes</w:t>
      </w:r>
      <w:r w:rsidR="00A7266A" w:rsidRPr="00E325E3">
        <w:rPr>
          <w:rFonts w:ascii="Times New Roman" w:eastAsiaTheme="minorHAnsi" w:hAnsi="Times New Roman" w:cs="Times New Roman"/>
          <w:kern w:val="0"/>
          <w:sz w:val="22"/>
          <w:szCs w:val="22"/>
          <w:lang w:eastAsia="en-US" w:bidi="ar-SA"/>
          <w14:ligatures w14:val="standardContextual"/>
        </w:rPr>
        <w:t xml:space="preserve"> </w:t>
      </w:r>
      <w:r w:rsidR="00FB76D9" w:rsidRPr="00E325E3">
        <w:rPr>
          <w:rFonts w:ascii="Times New Roman" w:eastAsiaTheme="minorHAnsi" w:hAnsi="Times New Roman" w:cs="Times New Roman"/>
          <w:kern w:val="0"/>
          <w:sz w:val="22"/>
          <w:szCs w:val="22"/>
          <w:lang w:eastAsia="en-US" w:bidi="ar-SA"/>
          <w14:ligatures w14:val="standardContextual"/>
        </w:rPr>
        <w:t>nos casos vedados pela legislação trabalhista;</w:t>
      </w:r>
    </w:p>
    <w:p w14:paraId="50339C37" w14:textId="36B2B2C6" w:rsidR="0006199A" w:rsidRPr="00E325E3" w:rsidRDefault="00510ECB" w:rsidP="00A7266A">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i</w:t>
      </w:r>
      <w:r w:rsidR="00FB76D9" w:rsidRPr="00E325E3">
        <w:rPr>
          <w:rFonts w:ascii="Times New Roman" w:eastAsiaTheme="minorHAnsi" w:hAnsi="Times New Roman" w:cs="Times New Roman"/>
          <w:kern w:val="0"/>
          <w:sz w:val="22"/>
          <w:szCs w:val="22"/>
          <w:lang w:eastAsia="en-US" w:bidi="ar-SA"/>
          <w14:ligatures w14:val="standardContextual"/>
        </w:rPr>
        <w:t>) Organizações da Sociedade Civil de Interesse Público - OSCIP, atuando nessa condição;</w:t>
      </w:r>
      <w:r w:rsidR="00A7266A" w:rsidRPr="00E325E3">
        <w:rPr>
          <w:rFonts w:ascii="Times New Roman" w:eastAsiaTheme="minorHAnsi" w:hAnsi="Times New Roman" w:cs="Times New Roman"/>
          <w:kern w:val="0"/>
          <w:sz w:val="22"/>
          <w:szCs w:val="22"/>
          <w:lang w:eastAsia="en-US" w:bidi="ar-SA"/>
          <w14:ligatures w14:val="standardContextual"/>
        </w:rPr>
        <w:t xml:space="preserve"> </w:t>
      </w:r>
    </w:p>
    <w:p w14:paraId="4E98A4DD" w14:textId="56AF221E" w:rsidR="00FB76D9" w:rsidRPr="00E325E3" w:rsidRDefault="00510ECB" w:rsidP="00A7266A">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j</w:t>
      </w:r>
      <w:r w:rsidR="00FB76D9" w:rsidRPr="00E325E3">
        <w:rPr>
          <w:rFonts w:ascii="Times New Roman" w:eastAsiaTheme="minorHAnsi" w:hAnsi="Times New Roman" w:cs="Times New Roman"/>
          <w:kern w:val="0"/>
          <w:sz w:val="22"/>
          <w:szCs w:val="22"/>
          <w:lang w:eastAsia="en-US" w:bidi="ar-SA"/>
          <w14:ligatures w14:val="standardContextual"/>
        </w:rPr>
        <w:t>) Não poderá participar, direta ou indiretamente, da licitação ou da execução do contrato agente</w:t>
      </w:r>
      <w:r w:rsidR="00A7266A" w:rsidRPr="00E325E3">
        <w:rPr>
          <w:rFonts w:ascii="Times New Roman" w:eastAsiaTheme="minorHAnsi" w:hAnsi="Times New Roman" w:cs="Times New Roman"/>
          <w:kern w:val="0"/>
          <w:sz w:val="22"/>
          <w:szCs w:val="22"/>
          <w:lang w:eastAsia="en-US" w:bidi="ar-SA"/>
          <w14:ligatures w14:val="standardContextual"/>
        </w:rPr>
        <w:t xml:space="preserve"> </w:t>
      </w:r>
      <w:r w:rsidR="00FB76D9" w:rsidRPr="00E325E3">
        <w:rPr>
          <w:rFonts w:ascii="Times New Roman" w:eastAsiaTheme="minorHAnsi" w:hAnsi="Times New Roman" w:cs="Times New Roman"/>
          <w:kern w:val="0"/>
          <w:sz w:val="22"/>
          <w:szCs w:val="22"/>
          <w:lang w:eastAsia="en-US" w:bidi="ar-SA"/>
          <w14:ligatures w14:val="standardContextual"/>
        </w:rPr>
        <w:t xml:space="preserve">público do Município de </w:t>
      </w:r>
      <w:r w:rsidR="0006199A" w:rsidRPr="00E325E3">
        <w:rPr>
          <w:rFonts w:ascii="Times New Roman" w:eastAsiaTheme="minorHAnsi" w:hAnsi="Times New Roman" w:cs="Times New Roman"/>
          <w:kern w:val="0"/>
          <w:sz w:val="22"/>
          <w:szCs w:val="22"/>
          <w:lang w:eastAsia="en-US" w:bidi="ar-SA"/>
          <w14:ligatures w14:val="standardContextual"/>
        </w:rPr>
        <w:t>Benedito Novo</w:t>
      </w:r>
      <w:r w:rsidR="00FB76D9" w:rsidRPr="00E325E3">
        <w:rPr>
          <w:rFonts w:ascii="Times New Roman" w:eastAsiaTheme="minorHAnsi" w:hAnsi="Times New Roman" w:cs="Times New Roman"/>
          <w:kern w:val="0"/>
          <w:sz w:val="22"/>
          <w:szCs w:val="22"/>
          <w:lang w:eastAsia="en-US" w:bidi="ar-SA"/>
          <w14:ligatures w14:val="standardContextual"/>
        </w:rPr>
        <w:t>, devendo ser observadas as situações que possam configurar</w:t>
      </w:r>
      <w:r w:rsidR="00A7266A" w:rsidRPr="00E325E3">
        <w:rPr>
          <w:rFonts w:ascii="Times New Roman" w:eastAsiaTheme="minorHAnsi" w:hAnsi="Times New Roman" w:cs="Times New Roman"/>
          <w:kern w:val="0"/>
          <w:sz w:val="22"/>
          <w:szCs w:val="22"/>
          <w:lang w:eastAsia="en-US" w:bidi="ar-SA"/>
          <w14:ligatures w14:val="standardContextual"/>
        </w:rPr>
        <w:t xml:space="preserve"> </w:t>
      </w:r>
      <w:r w:rsidR="00FB76D9" w:rsidRPr="00E325E3">
        <w:rPr>
          <w:rFonts w:ascii="Times New Roman" w:eastAsiaTheme="minorHAnsi" w:hAnsi="Times New Roman" w:cs="Times New Roman"/>
          <w:kern w:val="0"/>
          <w:sz w:val="22"/>
          <w:szCs w:val="22"/>
          <w:lang w:eastAsia="en-US" w:bidi="ar-SA"/>
          <w14:ligatures w14:val="standardContextual"/>
        </w:rPr>
        <w:t>conflito de interesses no exercício ou após o exercício do cargo ou emprego, nos termos da</w:t>
      </w:r>
      <w:r w:rsidR="00A7266A" w:rsidRPr="00E325E3">
        <w:rPr>
          <w:rFonts w:ascii="Times New Roman" w:eastAsiaTheme="minorHAnsi" w:hAnsi="Times New Roman" w:cs="Times New Roman"/>
          <w:kern w:val="0"/>
          <w:sz w:val="22"/>
          <w:szCs w:val="22"/>
          <w:lang w:eastAsia="en-US" w:bidi="ar-SA"/>
          <w14:ligatures w14:val="standardContextual"/>
        </w:rPr>
        <w:t xml:space="preserve"> </w:t>
      </w:r>
      <w:r w:rsidR="00FB76D9" w:rsidRPr="00E325E3">
        <w:rPr>
          <w:rFonts w:ascii="Times New Roman" w:eastAsiaTheme="minorHAnsi" w:hAnsi="Times New Roman" w:cs="Times New Roman"/>
          <w:kern w:val="0"/>
          <w:sz w:val="22"/>
          <w:szCs w:val="22"/>
          <w:lang w:eastAsia="en-US" w:bidi="ar-SA"/>
          <w14:ligatures w14:val="standardContextual"/>
        </w:rPr>
        <w:t>legislação que disciplina a matéria, conforme § 1º do Art. 9º da Lei Federal n</w:t>
      </w:r>
      <w:r w:rsidR="0006199A" w:rsidRPr="00E325E3">
        <w:rPr>
          <w:rFonts w:ascii="Times New Roman" w:eastAsiaTheme="minorHAnsi" w:hAnsi="Times New Roman" w:cs="Times New Roman"/>
          <w:kern w:val="0"/>
          <w:sz w:val="22"/>
          <w:szCs w:val="22"/>
          <w:lang w:eastAsia="en-US" w:bidi="ar-SA"/>
          <w14:ligatures w14:val="standardContextual"/>
        </w:rPr>
        <w:t>º</w:t>
      </w:r>
      <w:r w:rsidR="00FB76D9" w:rsidRPr="00E325E3">
        <w:rPr>
          <w:rFonts w:ascii="Times New Roman" w:eastAsiaTheme="minorHAnsi" w:hAnsi="Times New Roman" w:cs="Times New Roman"/>
          <w:kern w:val="0"/>
          <w:sz w:val="22"/>
          <w:szCs w:val="22"/>
          <w:lang w:eastAsia="en-US" w:bidi="ar-SA"/>
          <w14:ligatures w14:val="standardContextual"/>
        </w:rPr>
        <w:t xml:space="preserve"> 14.133/2021</w:t>
      </w:r>
      <w:r w:rsidR="00417DD3" w:rsidRPr="00E325E3">
        <w:rPr>
          <w:rFonts w:ascii="Times New Roman" w:eastAsiaTheme="minorHAnsi" w:hAnsi="Times New Roman" w:cs="Times New Roman"/>
          <w:kern w:val="0"/>
          <w:sz w:val="22"/>
          <w:szCs w:val="22"/>
          <w:lang w:eastAsia="en-US" w:bidi="ar-SA"/>
          <w14:ligatures w14:val="standardContextual"/>
        </w:rPr>
        <w:t>.</w:t>
      </w:r>
    </w:p>
    <w:p w14:paraId="7E007287" w14:textId="34E177B3" w:rsidR="00FB76D9" w:rsidRPr="00E325E3" w:rsidRDefault="00FB76D9" w:rsidP="0030265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3.</w:t>
      </w:r>
      <w:r w:rsidR="00302653" w:rsidRPr="00E325E3">
        <w:rPr>
          <w:rFonts w:ascii="Times New Roman" w:eastAsiaTheme="minorHAnsi" w:hAnsi="Times New Roman" w:cs="Times New Roman"/>
          <w:kern w:val="0"/>
          <w:sz w:val="22"/>
          <w:szCs w:val="22"/>
          <w:lang w:eastAsia="en-US" w:bidi="ar-SA"/>
          <w14:ligatures w14:val="standardContextual"/>
        </w:rPr>
        <w:t>3</w:t>
      </w:r>
      <w:r w:rsidRPr="00E325E3">
        <w:rPr>
          <w:rFonts w:ascii="Times New Roman" w:eastAsiaTheme="minorHAnsi" w:hAnsi="Times New Roman" w:cs="Times New Roman"/>
          <w:kern w:val="0"/>
          <w:sz w:val="22"/>
          <w:szCs w:val="22"/>
          <w:lang w:eastAsia="en-US" w:bidi="ar-SA"/>
          <w14:ligatures w14:val="standardContextual"/>
        </w:rPr>
        <w:t xml:space="preserve">.1 </w:t>
      </w:r>
      <w:r w:rsidR="00302653"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Equiparam-se aos autores do projeto as empresas integrantes do mesmo grupo econômico.</w:t>
      </w:r>
    </w:p>
    <w:p w14:paraId="511C2521" w14:textId="5775CF12" w:rsidR="00FB76D9" w:rsidRPr="00E325E3" w:rsidRDefault="00FB76D9" w:rsidP="00A7266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3.</w:t>
      </w:r>
      <w:r w:rsidR="00302653" w:rsidRPr="00E325E3">
        <w:rPr>
          <w:rFonts w:ascii="Times New Roman" w:eastAsiaTheme="minorHAnsi" w:hAnsi="Times New Roman" w:cs="Times New Roman"/>
          <w:kern w:val="0"/>
          <w:sz w:val="22"/>
          <w:szCs w:val="22"/>
          <w:lang w:eastAsia="en-US" w:bidi="ar-SA"/>
          <w14:ligatures w14:val="standardContextual"/>
        </w:rPr>
        <w:t>3</w:t>
      </w:r>
      <w:r w:rsidRPr="00E325E3">
        <w:rPr>
          <w:rFonts w:ascii="Times New Roman" w:eastAsiaTheme="minorHAnsi" w:hAnsi="Times New Roman" w:cs="Times New Roman"/>
          <w:kern w:val="0"/>
          <w:sz w:val="22"/>
          <w:szCs w:val="22"/>
          <w:lang w:eastAsia="en-US" w:bidi="ar-SA"/>
          <w14:ligatures w14:val="standardContextual"/>
        </w:rPr>
        <w:t xml:space="preserve">.2 </w:t>
      </w:r>
      <w:r w:rsidR="00302653"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A critério da Administração e exclusivamente a seu serviço, o autor dos projetos e a empresa a</w:t>
      </w:r>
      <w:r w:rsidR="00302653"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que se referem as alíneas “b” e “c” do item 3.</w:t>
      </w:r>
      <w:r w:rsidR="00EC6D7D" w:rsidRPr="00E325E3">
        <w:rPr>
          <w:rFonts w:ascii="Times New Roman" w:eastAsiaTheme="minorHAnsi" w:hAnsi="Times New Roman" w:cs="Times New Roman"/>
          <w:kern w:val="0"/>
          <w:sz w:val="22"/>
          <w:szCs w:val="22"/>
          <w:lang w:eastAsia="en-US" w:bidi="ar-SA"/>
          <w14:ligatures w14:val="standardContextual"/>
        </w:rPr>
        <w:t>3</w:t>
      </w:r>
      <w:r w:rsidRPr="00E325E3">
        <w:rPr>
          <w:rFonts w:ascii="Times New Roman" w:eastAsiaTheme="minorHAnsi" w:hAnsi="Times New Roman" w:cs="Times New Roman"/>
          <w:kern w:val="0"/>
          <w:sz w:val="22"/>
          <w:szCs w:val="22"/>
          <w:lang w:eastAsia="en-US" w:bidi="ar-SA"/>
          <w14:ligatures w14:val="standardContextual"/>
        </w:rPr>
        <w:t xml:space="preserve"> poderão participar no apoio das atividades de</w:t>
      </w:r>
      <w:r w:rsidR="00302653"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planejamento da contratação, de execução da licitação ou de gestão do contrato, desde que sob</w:t>
      </w:r>
      <w:r w:rsidR="00302653"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supervisão exclusiva de agentes públicos do órgão ou entidade.</w:t>
      </w:r>
    </w:p>
    <w:p w14:paraId="2A2AC7AD" w14:textId="5873AB87" w:rsidR="00FB76D9" w:rsidRPr="00E325E3" w:rsidRDefault="00FB76D9" w:rsidP="00A7266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3.</w:t>
      </w:r>
      <w:r w:rsidR="00F63981" w:rsidRPr="00E325E3">
        <w:rPr>
          <w:rFonts w:ascii="Times New Roman" w:eastAsiaTheme="minorHAnsi" w:hAnsi="Times New Roman" w:cs="Times New Roman"/>
          <w:kern w:val="0"/>
          <w:sz w:val="22"/>
          <w:szCs w:val="22"/>
          <w:lang w:eastAsia="en-US" w:bidi="ar-SA"/>
          <w14:ligatures w14:val="standardContextual"/>
        </w:rPr>
        <w:t>3</w:t>
      </w:r>
      <w:r w:rsidRPr="00E325E3">
        <w:rPr>
          <w:rFonts w:ascii="Times New Roman" w:eastAsiaTheme="minorHAnsi" w:hAnsi="Times New Roman" w:cs="Times New Roman"/>
          <w:kern w:val="0"/>
          <w:sz w:val="22"/>
          <w:szCs w:val="22"/>
          <w:lang w:eastAsia="en-US" w:bidi="ar-SA"/>
          <w14:ligatures w14:val="standardContextual"/>
        </w:rPr>
        <w:t xml:space="preserve">.3 </w:t>
      </w:r>
      <w:r w:rsidR="007961ED"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 xml:space="preserve">O disposto </w:t>
      </w:r>
      <w:proofErr w:type="spellStart"/>
      <w:r w:rsidRPr="00E325E3">
        <w:rPr>
          <w:rFonts w:ascii="Times New Roman" w:eastAsiaTheme="minorHAnsi" w:hAnsi="Times New Roman" w:cs="Times New Roman"/>
          <w:kern w:val="0"/>
          <w:sz w:val="22"/>
          <w:szCs w:val="22"/>
          <w:lang w:eastAsia="en-US" w:bidi="ar-SA"/>
          <w14:ligatures w14:val="standardContextual"/>
        </w:rPr>
        <w:t>nas</w:t>
      </w:r>
      <w:proofErr w:type="spellEnd"/>
      <w:r w:rsidRPr="00E325E3">
        <w:rPr>
          <w:rFonts w:ascii="Times New Roman" w:eastAsiaTheme="minorHAnsi" w:hAnsi="Times New Roman" w:cs="Times New Roman"/>
          <w:kern w:val="0"/>
          <w:sz w:val="22"/>
          <w:szCs w:val="22"/>
          <w:lang w:eastAsia="en-US" w:bidi="ar-SA"/>
          <w14:ligatures w14:val="standardContextual"/>
        </w:rPr>
        <w:t xml:space="preserve"> alíneas “b” e “c” do item 3.</w:t>
      </w:r>
      <w:r w:rsidR="00EC6D7D" w:rsidRPr="00E325E3">
        <w:rPr>
          <w:rFonts w:ascii="Times New Roman" w:eastAsiaTheme="minorHAnsi" w:hAnsi="Times New Roman" w:cs="Times New Roman"/>
          <w:kern w:val="0"/>
          <w:sz w:val="22"/>
          <w:szCs w:val="22"/>
          <w:lang w:eastAsia="en-US" w:bidi="ar-SA"/>
          <w14:ligatures w14:val="standardContextual"/>
        </w:rPr>
        <w:t>3</w:t>
      </w:r>
      <w:r w:rsidRPr="00E325E3">
        <w:rPr>
          <w:rFonts w:ascii="Times New Roman" w:eastAsiaTheme="minorHAnsi" w:hAnsi="Times New Roman" w:cs="Times New Roman"/>
          <w:kern w:val="0"/>
          <w:sz w:val="22"/>
          <w:szCs w:val="22"/>
          <w:lang w:eastAsia="en-US" w:bidi="ar-SA"/>
          <w14:ligatures w14:val="standardContextual"/>
        </w:rPr>
        <w:t xml:space="preserve"> não impede a licitação ou a contratação de serviço</w:t>
      </w:r>
      <w:r w:rsidR="00302653"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que inclua como encargo do contratado a elaboração do projeto básico e do projeto executivo, nas</w:t>
      </w:r>
      <w:r w:rsidR="00302653"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contratações integradas, e do projeto executivo, nos demais regimes de execução.</w:t>
      </w:r>
    </w:p>
    <w:p w14:paraId="19B6C3C3" w14:textId="56626EBC" w:rsidR="00FB76D9" w:rsidRPr="00E325E3" w:rsidRDefault="00FB76D9" w:rsidP="00A7266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3.</w:t>
      </w:r>
      <w:r w:rsidR="00F63981" w:rsidRPr="00E325E3">
        <w:rPr>
          <w:rFonts w:ascii="Times New Roman" w:eastAsiaTheme="minorHAnsi" w:hAnsi="Times New Roman" w:cs="Times New Roman"/>
          <w:kern w:val="0"/>
          <w:sz w:val="22"/>
          <w:szCs w:val="22"/>
          <w:lang w:eastAsia="en-US" w:bidi="ar-SA"/>
          <w14:ligatures w14:val="standardContextual"/>
        </w:rPr>
        <w:t>3</w:t>
      </w:r>
      <w:r w:rsidRPr="00E325E3">
        <w:rPr>
          <w:rFonts w:ascii="Times New Roman" w:eastAsiaTheme="minorHAnsi" w:hAnsi="Times New Roman" w:cs="Times New Roman"/>
          <w:kern w:val="0"/>
          <w:sz w:val="22"/>
          <w:szCs w:val="22"/>
          <w:lang w:eastAsia="en-US" w:bidi="ar-SA"/>
          <w14:ligatures w14:val="standardContextual"/>
        </w:rPr>
        <w:t xml:space="preserve">.4 </w:t>
      </w:r>
      <w:r w:rsidR="00E12DBC" w:rsidRPr="00E325E3">
        <w:rPr>
          <w:rFonts w:ascii="Times New Roman" w:eastAsiaTheme="minorHAnsi" w:hAnsi="Times New Roman" w:cs="Times New Roman"/>
          <w:kern w:val="0"/>
          <w:sz w:val="22"/>
          <w:szCs w:val="22"/>
          <w:lang w:eastAsia="en-US" w:bidi="ar-SA"/>
          <w14:ligatures w14:val="standardContextual"/>
        </w:rPr>
        <w:t>-</w:t>
      </w:r>
      <w:r w:rsidR="00F63981"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O</w:t>
      </w:r>
      <w:r w:rsidR="00EC6D7D" w:rsidRPr="00E325E3">
        <w:rPr>
          <w:rFonts w:ascii="Times New Roman" w:eastAsiaTheme="minorHAnsi" w:hAnsi="Times New Roman" w:cs="Times New Roman"/>
          <w:kern w:val="0"/>
          <w:sz w:val="22"/>
          <w:szCs w:val="22"/>
          <w:lang w:eastAsia="en-US" w:bidi="ar-SA"/>
          <w14:ligatures w14:val="standardContextual"/>
        </w:rPr>
        <w:t xml:space="preserve"> disposto </w:t>
      </w:r>
      <w:proofErr w:type="spellStart"/>
      <w:r w:rsidR="00EC6D7D" w:rsidRPr="00E325E3">
        <w:rPr>
          <w:rFonts w:ascii="Times New Roman" w:eastAsiaTheme="minorHAnsi" w:hAnsi="Times New Roman" w:cs="Times New Roman"/>
          <w:kern w:val="0"/>
          <w:sz w:val="22"/>
          <w:szCs w:val="22"/>
          <w:lang w:eastAsia="en-US" w:bidi="ar-SA"/>
          <w14:ligatures w14:val="standardContextual"/>
        </w:rPr>
        <w:t>nas</w:t>
      </w:r>
      <w:proofErr w:type="spellEnd"/>
      <w:r w:rsidR="00EC6D7D" w:rsidRPr="00E325E3">
        <w:rPr>
          <w:rFonts w:ascii="Times New Roman" w:eastAsiaTheme="minorHAnsi" w:hAnsi="Times New Roman" w:cs="Times New Roman"/>
          <w:kern w:val="0"/>
          <w:sz w:val="22"/>
          <w:szCs w:val="22"/>
          <w:lang w:eastAsia="en-US" w:bidi="ar-SA"/>
          <w14:ligatures w14:val="standardContextual"/>
        </w:rPr>
        <w:t xml:space="preserve"> alíneas </w:t>
      </w:r>
      <w:r w:rsidRPr="00E325E3">
        <w:rPr>
          <w:rFonts w:ascii="Times New Roman" w:eastAsiaTheme="minorHAnsi" w:hAnsi="Times New Roman" w:cs="Times New Roman"/>
          <w:kern w:val="0"/>
          <w:sz w:val="22"/>
          <w:szCs w:val="22"/>
          <w:lang w:eastAsia="en-US" w:bidi="ar-SA"/>
          <w14:ligatures w14:val="standardContextual"/>
        </w:rPr>
        <w:t>“d”</w:t>
      </w:r>
      <w:r w:rsidR="00EC6D7D" w:rsidRPr="00E325E3">
        <w:rPr>
          <w:rFonts w:ascii="Times New Roman" w:eastAsiaTheme="minorHAnsi" w:hAnsi="Times New Roman" w:cs="Times New Roman"/>
          <w:kern w:val="0"/>
          <w:sz w:val="22"/>
          <w:szCs w:val="22"/>
          <w:lang w:eastAsia="en-US" w:bidi="ar-SA"/>
          <w14:ligatures w14:val="standardContextual"/>
        </w:rPr>
        <w:t xml:space="preserve"> e “e</w:t>
      </w:r>
      <w:r w:rsidR="00E12DBC" w:rsidRPr="00E325E3">
        <w:rPr>
          <w:rFonts w:ascii="Times New Roman" w:eastAsiaTheme="minorHAnsi" w:hAnsi="Times New Roman" w:cs="Times New Roman"/>
          <w:kern w:val="0"/>
          <w:sz w:val="22"/>
          <w:szCs w:val="22"/>
          <w:lang w:eastAsia="en-US" w:bidi="ar-SA"/>
          <w14:ligatures w14:val="standardContextual"/>
        </w:rPr>
        <w:t>”</w:t>
      </w:r>
      <w:r w:rsidRPr="00E325E3">
        <w:rPr>
          <w:rFonts w:ascii="Times New Roman" w:eastAsiaTheme="minorHAnsi" w:hAnsi="Times New Roman" w:cs="Times New Roman"/>
          <w:kern w:val="0"/>
          <w:sz w:val="22"/>
          <w:szCs w:val="22"/>
          <w:lang w:eastAsia="en-US" w:bidi="ar-SA"/>
          <w14:ligatures w14:val="standardContextual"/>
        </w:rPr>
        <w:t xml:space="preserve"> do item 3.</w:t>
      </w:r>
      <w:r w:rsidR="00EC6D7D" w:rsidRPr="00E325E3">
        <w:rPr>
          <w:rFonts w:ascii="Times New Roman" w:eastAsiaTheme="minorHAnsi" w:hAnsi="Times New Roman" w:cs="Times New Roman"/>
          <w:kern w:val="0"/>
          <w:sz w:val="22"/>
          <w:szCs w:val="22"/>
          <w:lang w:eastAsia="en-US" w:bidi="ar-SA"/>
          <w14:ligatures w14:val="standardContextual"/>
        </w:rPr>
        <w:t>3</w:t>
      </w:r>
      <w:r w:rsidRPr="00E325E3">
        <w:rPr>
          <w:rFonts w:ascii="Times New Roman" w:eastAsiaTheme="minorHAnsi" w:hAnsi="Times New Roman" w:cs="Times New Roman"/>
          <w:kern w:val="0"/>
          <w:sz w:val="22"/>
          <w:szCs w:val="22"/>
          <w:lang w:eastAsia="en-US" w:bidi="ar-SA"/>
          <w14:ligatures w14:val="standardContextual"/>
        </w:rPr>
        <w:t xml:space="preserve"> será também aplicado ao licitante que atue</w:t>
      </w:r>
      <w:r w:rsidR="00302653"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em substituição a outra pessoa, física ou jurídica, com o intuito de burlar a efetividade da sanção a ela</w:t>
      </w:r>
      <w:r w:rsidR="00302653"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aplicada, inclusive a sua controladora, controlada ou coligada, desde que devidamente comprovado o</w:t>
      </w:r>
      <w:r w:rsidR="00302653"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ilícito ou a utilização fraudulenta da personalidade jurídica do licitante.</w:t>
      </w:r>
    </w:p>
    <w:p w14:paraId="028957C4" w14:textId="7CC4A961" w:rsidR="00EF1FFC" w:rsidRPr="00E325E3" w:rsidRDefault="00FB76D9" w:rsidP="00302653">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E325E3">
        <w:rPr>
          <w:rFonts w:ascii="Times New Roman" w:eastAsiaTheme="minorHAnsi" w:hAnsi="Times New Roman" w:cs="Times New Roman"/>
          <w:kern w:val="0"/>
          <w:sz w:val="22"/>
          <w:szCs w:val="22"/>
          <w:lang w:eastAsia="en-US" w:bidi="ar-SA"/>
          <w14:ligatures w14:val="standardContextual"/>
        </w:rPr>
        <w:t>3.</w:t>
      </w:r>
      <w:r w:rsidR="00F63981" w:rsidRPr="00E325E3">
        <w:rPr>
          <w:rFonts w:ascii="Times New Roman" w:eastAsiaTheme="minorHAnsi" w:hAnsi="Times New Roman" w:cs="Times New Roman"/>
          <w:kern w:val="0"/>
          <w:sz w:val="22"/>
          <w:szCs w:val="22"/>
          <w:lang w:eastAsia="en-US" w:bidi="ar-SA"/>
          <w14:ligatures w14:val="standardContextual"/>
        </w:rPr>
        <w:t>3</w:t>
      </w:r>
      <w:r w:rsidRPr="00E325E3">
        <w:rPr>
          <w:rFonts w:ascii="Times New Roman" w:eastAsiaTheme="minorHAnsi" w:hAnsi="Times New Roman" w:cs="Times New Roman"/>
          <w:kern w:val="0"/>
          <w:sz w:val="22"/>
          <w:szCs w:val="22"/>
          <w:lang w:eastAsia="en-US" w:bidi="ar-SA"/>
          <w14:ligatures w14:val="standardContextual"/>
        </w:rPr>
        <w:t xml:space="preserve">.5 </w:t>
      </w:r>
      <w:r w:rsidR="00F63981"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A observância das vedações supra é de inteira responsabilidade do licitante que, pelo</w:t>
      </w:r>
      <w:r w:rsidR="00302653"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descumprimento, se sujeita às penalidades cabíveis.</w:t>
      </w:r>
    </w:p>
    <w:bookmarkEnd w:id="3"/>
    <w:p w14:paraId="02FDEB78" w14:textId="3144FAC9" w:rsidR="00EF1FFC" w:rsidRPr="00E325E3" w:rsidRDefault="00EF1FFC" w:rsidP="00A7266A">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5B8C1206" w14:textId="77777777" w:rsidR="00C907F1" w:rsidRPr="00E325E3" w:rsidRDefault="00C907F1" w:rsidP="00C907F1">
      <w:pPr>
        <w:widowControl/>
        <w:suppressAutoHyphens w:val="0"/>
        <w:autoSpaceDE w:val="0"/>
        <w:autoSpaceDN w:val="0"/>
        <w:adjustRightInd w:val="0"/>
        <w:rPr>
          <w:rFonts w:ascii="Times New Roman" w:eastAsiaTheme="minorHAnsi" w:hAnsi="Times New Roman" w:cs="Times New Roman"/>
          <w:b/>
          <w:bCs/>
          <w:kern w:val="0"/>
          <w:sz w:val="22"/>
          <w:szCs w:val="22"/>
          <w:lang w:eastAsia="en-US" w:bidi="ar-SA"/>
          <w14:ligatures w14:val="standardContextual"/>
        </w:rPr>
      </w:pPr>
      <w:r w:rsidRPr="00E325E3">
        <w:rPr>
          <w:rFonts w:ascii="Times New Roman" w:eastAsiaTheme="minorHAnsi" w:hAnsi="Times New Roman" w:cs="Times New Roman"/>
          <w:b/>
          <w:bCs/>
          <w:kern w:val="0"/>
          <w:sz w:val="22"/>
          <w:szCs w:val="22"/>
          <w:lang w:eastAsia="en-US" w:bidi="ar-SA"/>
          <w14:ligatures w14:val="standardContextual"/>
        </w:rPr>
        <w:t>4. DO CREDENCIAMENTO NO SISTEMA E DA EFETIVA PARTICIPAÇÃO</w:t>
      </w:r>
    </w:p>
    <w:p w14:paraId="4AA7B98F" w14:textId="77777777" w:rsidR="00312E6F" w:rsidRPr="00E325E3"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bookmarkStart w:id="5" w:name="_Hlk168565643"/>
      <w:r w:rsidRPr="00E325E3">
        <w:rPr>
          <w:rFonts w:ascii="Times New Roman" w:eastAsiaTheme="minorHAnsi" w:hAnsi="Times New Roman" w:cs="Times New Roman"/>
          <w:kern w:val="0"/>
          <w:sz w:val="22"/>
          <w:szCs w:val="22"/>
          <w:lang w:eastAsia="en-US" w:bidi="ar-SA"/>
          <w14:ligatures w14:val="standardContextual"/>
        </w:rPr>
        <w:t>4.1 - Os licitantes interessados em participar do presente processo licitatório deverão cadastrar-se previamente perante o provedor do sistema eletrônico da Plataforma de Licitações.</w:t>
      </w:r>
    </w:p>
    <w:p w14:paraId="0296FE16" w14:textId="50CE7886" w:rsidR="00C907F1" w:rsidRPr="00E325E3" w:rsidRDefault="00C907F1" w:rsidP="007A4BC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 xml:space="preserve">4.2 </w:t>
      </w:r>
      <w:r w:rsidR="00FA7CF7"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O Credenciamento para acesso ao sistema ocorrerá pela atribuição de chave de identificação e de</w:t>
      </w:r>
      <w:r w:rsidR="00FA7CF7"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senha pessoal e intransferível.</w:t>
      </w:r>
    </w:p>
    <w:p w14:paraId="4C39EC5D" w14:textId="7E1D6F2F" w:rsidR="00C907F1" w:rsidRPr="00E325E3" w:rsidRDefault="00C907F1" w:rsidP="007A4BC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lastRenderedPageBreak/>
        <w:t xml:space="preserve">4.3 </w:t>
      </w:r>
      <w:r w:rsidR="00FA7CF7"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O credenciamento junto ao provedor do sistema implica a responsabilidade do licitante ou de seu</w:t>
      </w:r>
      <w:r w:rsidR="00FA7CF7"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representante legal e a presunção de sua capacidade técnica para realização das transações inerentes ao</w:t>
      </w:r>
      <w:r w:rsidR="00FA7CF7"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Pregão Eletrônico.</w:t>
      </w:r>
    </w:p>
    <w:p w14:paraId="3E55C517" w14:textId="4D74E361" w:rsidR="004B0818" w:rsidRPr="00E325E3" w:rsidRDefault="00C907F1" w:rsidP="007A4BC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 xml:space="preserve">4.4 </w:t>
      </w:r>
      <w:r w:rsidR="00FA7CF7"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O uso da senha de acesso pelo licitante é de sua exclusiva responsabilidade, incluindo qualquer</w:t>
      </w:r>
      <w:r w:rsidR="00FA7CF7"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transação efetuada diretamente ou por seu representante, não cabendo ao provedor do sistema ou à</w:t>
      </w:r>
      <w:r w:rsidR="00FA7CF7"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Prefeitura qualquer responsabilidade por eventuais danos decorrentes de uso</w:t>
      </w:r>
      <w:r w:rsidR="00FA7CF7"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indevido da senha, ainda que por terceiros.</w:t>
      </w:r>
    </w:p>
    <w:p w14:paraId="405F4D30" w14:textId="37741161" w:rsidR="00CB5958" w:rsidRPr="00E325E3" w:rsidRDefault="00CB5958" w:rsidP="001C2A6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 xml:space="preserve">4.5 </w:t>
      </w:r>
      <w:r w:rsidR="001C2A6D"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A perda da senha ou a quebra de sigilo deverão ser comunicadas imediatamente ao provedor do</w:t>
      </w:r>
      <w:r w:rsidR="001C2A6D"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sistema para imediato bloqueio de acesso.</w:t>
      </w:r>
    </w:p>
    <w:p w14:paraId="596BE1A4" w14:textId="2B691788" w:rsidR="00CB5958" w:rsidRPr="00E325E3" w:rsidRDefault="00CB5958" w:rsidP="001C2A6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 xml:space="preserve">4.6 </w:t>
      </w:r>
      <w:r w:rsidR="001C2A6D"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A participação no Pregão Eletrônico se dará por meio da digitação da senha pessoal do credenciado</w:t>
      </w:r>
      <w:r w:rsidR="001C2A6D"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e subsequente encaminhamento da proposta de preços e documentos de habilitação, exclusivamente</w:t>
      </w:r>
      <w:r w:rsidR="001C2A6D"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por meio do sistema eletrônico, observando data e horário limite estabelecido.</w:t>
      </w:r>
    </w:p>
    <w:p w14:paraId="1843F01C" w14:textId="3823EF2C" w:rsidR="00CB5958" w:rsidRPr="00E325E3" w:rsidRDefault="00CB5958" w:rsidP="001C2A6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 xml:space="preserve">4.7 </w:t>
      </w:r>
      <w:r w:rsidR="001C2A6D"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O encaminhamento de proposta pressupõe o pleno conhecimento e atendimento às exigências de</w:t>
      </w:r>
      <w:r w:rsidR="001C2A6D"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habilitação previstas neste Edital.</w:t>
      </w:r>
    </w:p>
    <w:bookmarkEnd w:id="5"/>
    <w:p w14:paraId="505F0EE4" w14:textId="131113C7" w:rsidR="004910CF" w:rsidRPr="00E325E3" w:rsidRDefault="004910CF" w:rsidP="004910C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 xml:space="preserve">4.8 </w:t>
      </w:r>
      <w:r w:rsidR="005B02EA"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COMO CONDIÇÃO PARA PARTICIPAÇÃO NO PREGÃO, O LICITANTE ASSINALARÁ “SIM” OU “NÃO” EM CAMPO PRÓPRIO DO SISTEMA ELETRÔNICO, RELATIVO ÀS SEGUINTES DECLARAÇÕES:</w:t>
      </w:r>
    </w:p>
    <w:p w14:paraId="69CB12B9" w14:textId="20C60BE3" w:rsidR="004910CF" w:rsidRPr="00E325E3" w:rsidRDefault="004910CF" w:rsidP="005B02EA">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 xml:space="preserve">a) Declaro que não incorro nas condições impeditivas do Art. 14 da Lei Federal nº 14.133/2021. </w:t>
      </w:r>
    </w:p>
    <w:p w14:paraId="6C69E3B9" w14:textId="3338E822" w:rsidR="004910CF" w:rsidRPr="00E325E3" w:rsidRDefault="004910CF" w:rsidP="005B02EA">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b) Declaro que atendo aos requisitos de habilitação, conforme disposto no Art. 63, inciso I, da Lei Federal nº 14.133/2021.</w:t>
      </w:r>
    </w:p>
    <w:p w14:paraId="06E144FA" w14:textId="40B6F2C3" w:rsidR="004910CF" w:rsidRPr="00E325E3" w:rsidRDefault="004910CF" w:rsidP="005B02EA">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c) Declaro que cumpro as exigências de reserva de cargos para pessoa com deficiência e para reabilitado da Previdência Social, previstas em lei e em outras normas específicas, conforme Art. 63, inciso IV, da Lei Federal nº 14.133/2021.</w:t>
      </w:r>
    </w:p>
    <w:p w14:paraId="46845A23" w14:textId="3E1D0789" w:rsidR="004910CF" w:rsidRPr="00E325E3" w:rsidRDefault="004910CF" w:rsidP="005B02EA">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d) Declaro que a proposta apresentada para essa licitação está em conformidade com as exigências do instrumento convocatório e me responsabilizo pela veracidade e autenticidade dos documentos apresentados.</w:t>
      </w:r>
    </w:p>
    <w:p w14:paraId="3D71ED4C" w14:textId="508A80CD" w:rsidR="004910CF" w:rsidRPr="00E325E3" w:rsidRDefault="004910CF" w:rsidP="005B02EA">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e) Declaro que minha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14.133/2021.</w:t>
      </w:r>
    </w:p>
    <w:p w14:paraId="369D6B86" w14:textId="79FCCA13" w:rsidR="004910CF" w:rsidRPr="00E325E3" w:rsidRDefault="004910CF" w:rsidP="005B02EA">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f) Declaro que estou ciente do edital e concordo com as condições locais para o cumprimento das obrigações objeto da licitação, conforme o Art. 67, inciso VI, da Lei Federal nº 14.133/2021.</w:t>
      </w:r>
    </w:p>
    <w:p w14:paraId="45B6A0AC" w14:textId="592FA76C" w:rsidR="004910CF" w:rsidRPr="00E325E3" w:rsidRDefault="004910CF" w:rsidP="005B02EA">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g) Declaro para fins do disposto no inciso VI do Art. 68, da Lei Federal nº 14.133/2021, que não emprego menor de 18 (dezoito) anos em trabalho noturno, perigoso ou insalubre e não emprego menor de 16 (dezesseis) anos, salvo menor, a partir dos 14 (quatorze) anos, na condição de aprendiz, nos termos do inciso XXXIII, do Art. 7º, da Constituição Federal/1988.</w:t>
      </w:r>
    </w:p>
    <w:p w14:paraId="30778CE3" w14:textId="45FFB6D4" w:rsidR="004910CF" w:rsidRPr="00E325E3" w:rsidRDefault="004910CF" w:rsidP="005B02EA">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h) Declaro que não possuo, em minha cadeia produtiva, empregados executando trabalho degradante ou forçado, observando o disposto nos incisos III e IV do Art. 1º e no inciso III do Art. 5º da Constituição Federal/1988.</w:t>
      </w:r>
    </w:p>
    <w:p w14:paraId="1589A630" w14:textId="5D7A3620" w:rsidR="004910CF" w:rsidRPr="00E325E3" w:rsidRDefault="004910CF" w:rsidP="005B02EA">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i)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e declaro estar ciente do disposto nos Parágrafos 1º ao 3º do Art. 4º da Lei Federal nº 14.133/2021.</w:t>
      </w:r>
    </w:p>
    <w:p w14:paraId="5CB92D38" w14:textId="77777777" w:rsidR="004910CF" w:rsidRPr="00E325E3" w:rsidRDefault="004910CF" w:rsidP="005B02EA">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proofErr w:type="gramStart"/>
      <w:r w:rsidRPr="00E325E3">
        <w:rPr>
          <w:rFonts w:ascii="Times New Roman" w:eastAsiaTheme="minorHAnsi" w:hAnsi="Times New Roman" w:cs="Times New Roman"/>
          <w:kern w:val="0"/>
          <w:sz w:val="22"/>
          <w:szCs w:val="22"/>
          <w:lang w:eastAsia="en-US" w:bidi="ar-SA"/>
          <w14:ligatures w14:val="standardContextual"/>
        </w:rPr>
        <w:t>( )</w:t>
      </w:r>
      <w:proofErr w:type="gramEnd"/>
      <w:r w:rsidRPr="00E325E3">
        <w:rPr>
          <w:rFonts w:ascii="Times New Roman" w:eastAsiaTheme="minorHAnsi" w:hAnsi="Times New Roman" w:cs="Times New Roman"/>
          <w:kern w:val="0"/>
          <w:sz w:val="22"/>
          <w:szCs w:val="22"/>
          <w:lang w:eastAsia="en-US" w:bidi="ar-SA"/>
          <w14:ligatures w14:val="standardContextual"/>
        </w:rPr>
        <w:t xml:space="preserve"> Sim, ME ( ) Sim, EPP ( ) Não, outros enquadramentos</w:t>
      </w:r>
    </w:p>
    <w:p w14:paraId="2F82D8E9" w14:textId="4B030B86" w:rsidR="004910CF" w:rsidRPr="00E325E3" w:rsidRDefault="004910CF" w:rsidP="005B02EA">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j) Declaro ser licitante organizado em cooperativa e que cumpro os requisitos estabelecidos no Art.</w:t>
      </w:r>
      <w:r w:rsidR="00977654"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16 da Lei Federal nº 14.133/2021.</w:t>
      </w:r>
    </w:p>
    <w:p w14:paraId="15B9346C" w14:textId="30D07676" w:rsidR="004910CF" w:rsidRPr="00E325E3" w:rsidRDefault="004910CF" w:rsidP="004910CF">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E325E3">
        <w:rPr>
          <w:rFonts w:ascii="Times New Roman" w:eastAsiaTheme="minorHAnsi" w:hAnsi="Times New Roman" w:cs="Times New Roman"/>
          <w:kern w:val="0"/>
          <w:sz w:val="22"/>
          <w:szCs w:val="22"/>
          <w:lang w:eastAsia="en-US" w:bidi="ar-SA"/>
          <w14:ligatures w14:val="standardContextual"/>
        </w:rPr>
        <w:t xml:space="preserve">4.9 </w:t>
      </w:r>
      <w:r w:rsidR="004F0939"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A declaração falsa relativa ao cumprimento de qualquer condição sujeitará o licitante às sanções previstas neste Edital e na Lei Federal nº 14.133/2021.</w:t>
      </w:r>
    </w:p>
    <w:p w14:paraId="5558F645" w14:textId="485D5BEB" w:rsidR="004910CF" w:rsidRPr="00E325E3" w:rsidRDefault="004910CF" w:rsidP="004910CF">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0DF073C8" w14:textId="77777777" w:rsidR="00570A1C" w:rsidRPr="00E325E3" w:rsidRDefault="00570A1C" w:rsidP="00570A1C">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E325E3">
        <w:rPr>
          <w:rFonts w:ascii="Times New Roman" w:eastAsiaTheme="minorHAnsi" w:hAnsi="Times New Roman" w:cs="Times New Roman"/>
          <w:b/>
          <w:bCs/>
          <w:kern w:val="0"/>
          <w:sz w:val="22"/>
          <w:szCs w:val="22"/>
          <w:lang w:eastAsia="en-US" w:bidi="ar-SA"/>
          <w14:ligatures w14:val="standardContextual"/>
        </w:rPr>
        <w:t>5. DA IMPUGNAÇÃO AO EDITAL E DO PEDIDO DE ESCLARECIMENTO</w:t>
      </w:r>
    </w:p>
    <w:p w14:paraId="500591E7" w14:textId="77777777" w:rsidR="00312E6F" w:rsidRPr="00E325E3"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5.1 - Até 03 (três) dias úteis antes da data fixada para abertura do certame, qualquer pessoa poderá solicitar esclarecimentos, providências ou impugnar o Ato Convocatório deste Pregão, devendo protocolizar o pedido diretamente pela Plataforma de Licitações, no local específico dentro do processo licitatório em análise - cabendo ao Pregoeiro decidir sobre a petição no prazo de até 03 (três) dias úteis (Art. 164, § único, Lei Federal n° 14.133/2021), limitado ao último dia útil anterior à data da abertura do certame.</w:t>
      </w:r>
    </w:p>
    <w:p w14:paraId="3101C362" w14:textId="5B7CB1CD" w:rsidR="00570A1C" w:rsidRPr="00E325E3" w:rsidRDefault="00570A1C" w:rsidP="00570A1C">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lastRenderedPageBreak/>
        <w:t>5.1.1 - Caso seja acolhida a impugnação contra o Ato Convocatório e a modificação comprometa a formulação das propostas, será definida e publicada nova data para a realização do certame, respeitando os prazos mínimos do Art. 55 da Lei Federal nº 14.133/2021.</w:t>
      </w:r>
    </w:p>
    <w:p w14:paraId="4C40615F" w14:textId="77777777" w:rsidR="00312E6F" w:rsidRPr="00E325E3"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5.1.2 - A resposta à impugnação ou ao pedido de esclarecimento será divulgada na mesma Plataforma de Licitações em que o Edital se encontra.</w:t>
      </w:r>
    </w:p>
    <w:p w14:paraId="0CFE6051" w14:textId="02EE7C55" w:rsidR="00570A1C" w:rsidRPr="00E325E3" w:rsidRDefault="00570A1C" w:rsidP="00570A1C">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 xml:space="preserve">5.2 - Não serão reconhecidas as </w:t>
      </w:r>
      <w:r w:rsidR="004A4167" w:rsidRPr="00E325E3">
        <w:rPr>
          <w:rFonts w:ascii="Times New Roman" w:eastAsiaTheme="minorHAnsi" w:hAnsi="Times New Roman" w:cs="Times New Roman"/>
          <w:kern w:val="0"/>
          <w:sz w:val="22"/>
          <w:szCs w:val="22"/>
          <w:lang w:eastAsia="en-US" w:bidi="ar-SA"/>
          <w14:ligatures w14:val="standardContextual"/>
        </w:rPr>
        <w:t xml:space="preserve">solicitações de esclarecimentos e as </w:t>
      </w:r>
      <w:r w:rsidRPr="00E325E3">
        <w:rPr>
          <w:rFonts w:ascii="Times New Roman" w:eastAsiaTheme="minorHAnsi" w:hAnsi="Times New Roman" w:cs="Times New Roman"/>
          <w:kern w:val="0"/>
          <w:sz w:val="22"/>
          <w:szCs w:val="22"/>
          <w:lang w:eastAsia="en-US" w:bidi="ar-SA"/>
          <w14:ligatures w14:val="standardContextual"/>
        </w:rPr>
        <w:t>impugnações apresentadas fora do prazo estipulado no item 5.1 e/ou subscritas por representante não habilitado legalmente e/ou não identificado para responder pelo proponente.</w:t>
      </w:r>
    </w:p>
    <w:p w14:paraId="410DBEE6" w14:textId="2DA3E618" w:rsidR="00570A1C" w:rsidRPr="00E325E3" w:rsidRDefault="00570A1C" w:rsidP="009C42D2">
      <w:pPr>
        <w:widowControl/>
        <w:suppressAutoHyphens w:val="0"/>
        <w:autoSpaceDE w:val="0"/>
        <w:autoSpaceDN w:val="0"/>
        <w:adjustRightInd w:val="0"/>
        <w:contextualSpacing/>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5.2.1 - Decairá do direito de impugnar os termos deste edital, por falhas ou irregularidades, o proponente/licitante que não o fizer até o terceiro dia útil que anteceder à data de realização da sessão pública do Pregão, hipótese em que tal comunicação não terá efeito de recurso.</w:t>
      </w:r>
    </w:p>
    <w:p w14:paraId="409C120D" w14:textId="1E9AEB87" w:rsidR="004F0939" w:rsidRPr="00E325E3" w:rsidRDefault="00570A1C" w:rsidP="009C42D2">
      <w:pPr>
        <w:widowControl/>
        <w:suppressAutoHyphens w:val="0"/>
        <w:autoSpaceDE w:val="0"/>
        <w:autoSpaceDN w:val="0"/>
        <w:adjustRightInd w:val="0"/>
        <w:contextualSpacing/>
        <w:jc w:val="both"/>
        <w:rPr>
          <w:rFonts w:ascii="Times New Roman" w:eastAsia="Times New Roman" w:hAnsi="Times New Roman" w:cs="Times New Roman"/>
          <w:b/>
          <w:bCs/>
          <w:kern w:val="0"/>
          <w:sz w:val="22"/>
          <w:szCs w:val="22"/>
          <w:lang w:eastAsia="pt-BR" w:bidi="ar-SA"/>
        </w:rPr>
      </w:pPr>
      <w:r w:rsidRPr="00E325E3">
        <w:rPr>
          <w:rFonts w:ascii="Times New Roman" w:eastAsiaTheme="minorHAnsi" w:hAnsi="Times New Roman" w:cs="Times New Roman"/>
          <w:kern w:val="0"/>
          <w:sz w:val="22"/>
          <w:szCs w:val="22"/>
          <w:lang w:eastAsia="en-US" w:bidi="ar-SA"/>
          <w14:ligatures w14:val="standardContextual"/>
        </w:rPr>
        <w:t>5.</w:t>
      </w:r>
      <w:r w:rsidR="004A4167" w:rsidRPr="00E325E3">
        <w:rPr>
          <w:rFonts w:ascii="Times New Roman" w:eastAsiaTheme="minorHAnsi" w:hAnsi="Times New Roman" w:cs="Times New Roman"/>
          <w:kern w:val="0"/>
          <w:sz w:val="22"/>
          <w:szCs w:val="22"/>
          <w:lang w:eastAsia="en-US" w:bidi="ar-SA"/>
          <w14:ligatures w14:val="standardContextual"/>
        </w:rPr>
        <w:t>3</w:t>
      </w:r>
      <w:r w:rsidRPr="00E325E3">
        <w:rPr>
          <w:rFonts w:ascii="Times New Roman" w:eastAsiaTheme="minorHAnsi" w:hAnsi="Times New Roman" w:cs="Times New Roman"/>
          <w:kern w:val="0"/>
          <w:sz w:val="22"/>
          <w:szCs w:val="22"/>
          <w:lang w:eastAsia="en-US" w:bidi="ar-SA"/>
          <w14:ligatures w14:val="standardContextual"/>
        </w:rPr>
        <w:t xml:space="preserve"> - A impugnação feita tempestivamente pelo proponente/licitante não o impedirá de participar do certame.</w:t>
      </w:r>
    </w:p>
    <w:bookmarkEnd w:id="2"/>
    <w:p w14:paraId="0EC01694" w14:textId="25EAD158" w:rsidR="00B9465E" w:rsidRPr="00E325E3" w:rsidRDefault="00B9465E" w:rsidP="009C42D2">
      <w:pPr>
        <w:widowControl/>
        <w:suppressAutoHyphens w:val="0"/>
        <w:autoSpaceDE w:val="0"/>
        <w:autoSpaceDN w:val="0"/>
        <w:adjustRightInd w:val="0"/>
        <w:contextualSpacing/>
        <w:jc w:val="both"/>
        <w:rPr>
          <w:rFonts w:ascii="Times New Roman" w:eastAsia="Times New Roman" w:hAnsi="Times New Roman" w:cs="Times New Roman"/>
          <w:b/>
          <w:bCs/>
          <w:kern w:val="0"/>
          <w:sz w:val="22"/>
          <w:szCs w:val="22"/>
          <w:lang w:eastAsia="pt-BR" w:bidi="ar-SA"/>
        </w:rPr>
      </w:pPr>
    </w:p>
    <w:p w14:paraId="0A849BFC" w14:textId="77777777" w:rsidR="00312E6F" w:rsidRPr="00E325E3" w:rsidRDefault="00312E6F" w:rsidP="00312E6F">
      <w:pPr>
        <w:jc w:val="both"/>
        <w:rPr>
          <w:rFonts w:ascii="Times New Roman" w:eastAsia="Times New Roman" w:hAnsi="Times New Roman" w:cs="Times New Roman"/>
          <w:b/>
          <w:snapToGrid w:val="0"/>
          <w:sz w:val="22"/>
          <w:szCs w:val="22"/>
        </w:rPr>
      </w:pPr>
      <w:bookmarkStart w:id="6" w:name="_Hlk168565685"/>
      <w:bookmarkStart w:id="7" w:name="_Hlk137063472"/>
      <w:bookmarkStart w:id="8" w:name="_Hlk168565132"/>
      <w:r w:rsidRPr="00E325E3">
        <w:rPr>
          <w:rFonts w:ascii="Times New Roman" w:eastAsia="Times New Roman" w:hAnsi="Times New Roman" w:cs="Times New Roman"/>
          <w:b/>
          <w:snapToGrid w:val="0"/>
          <w:sz w:val="22"/>
          <w:szCs w:val="22"/>
        </w:rPr>
        <w:t>6. DA PROPOSTA DE PREÇOS NA PLATAFORMA DE LICITAÇÕES</w:t>
      </w:r>
    </w:p>
    <w:bookmarkEnd w:id="6"/>
    <w:bookmarkEnd w:id="7"/>
    <w:p w14:paraId="2555A6FA" w14:textId="77777777" w:rsidR="00312E6F" w:rsidRPr="00E325E3" w:rsidRDefault="00312E6F" w:rsidP="00312E6F">
      <w:pPr>
        <w:widowControl/>
        <w:suppressAutoHyphens w:val="0"/>
        <w:ind w:left="8"/>
        <w:jc w:val="both"/>
        <w:rPr>
          <w:rFonts w:ascii="Times New Roman" w:hAnsi="Times New Roman" w:cs="Times New Roman"/>
          <w:sz w:val="22"/>
          <w:szCs w:val="22"/>
        </w:rPr>
      </w:pPr>
      <w:r w:rsidRPr="00E325E3">
        <w:rPr>
          <w:rFonts w:ascii="Times New Roman" w:hAnsi="Times New Roman" w:cs="Times New Roman"/>
          <w:sz w:val="22"/>
          <w:szCs w:val="22"/>
        </w:rPr>
        <w:t xml:space="preserve">6.1 - O licitante deverá formular sua proposta, </w:t>
      </w:r>
      <w:r w:rsidRPr="00E325E3">
        <w:rPr>
          <w:rFonts w:ascii="Times New Roman" w:hAnsi="Times New Roman" w:cs="Times New Roman"/>
          <w:sz w:val="22"/>
          <w:szCs w:val="22"/>
          <w:u w:val="single"/>
        </w:rPr>
        <w:t>exclusivamente</w:t>
      </w:r>
      <w:r w:rsidRPr="00E325E3">
        <w:rPr>
          <w:rFonts w:ascii="Times New Roman" w:hAnsi="Times New Roman" w:cs="Times New Roman"/>
          <w:sz w:val="22"/>
          <w:szCs w:val="22"/>
        </w:rPr>
        <w:t xml:space="preserve"> por meio da Plataforma Licitações, através da digitação da senha privativa, a partir da data da liberação do edital</w:t>
      </w:r>
      <w:hyperlink r:id="rId14">
        <w:r w:rsidRPr="00E325E3">
          <w:rPr>
            <w:rFonts w:ascii="Times New Roman" w:hAnsi="Times New Roman" w:cs="Times New Roman"/>
            <w:sz w:val="22"/>
            <w:szCs w:val="22"/>
          </w:rPr>
          <w:t>,</w:t>
        </w:r>
      </w:hyperlink>
      <w:r w:rsidRPr="00E325E3">
        <w:rPr>
          <w:rFonts w:ascii="Times New Roman" w:hAnsi="Times New Roman" w:cs="Times New Roman"/>
          <w:sz w:val="22"/>
          <w:szCs w:val="22"/>
        </w:rPr>
        <w:t xml:space="preserve"> até a data e horário marcados para abertura da sessão, quando então encerrar-se-á automaticamente a fase de recebimento de propostas. </w:t>
      </w:r>
    </w:p>
    <w:p w14:paraId="5247FA24" w14:textId="08CE3A14" w:rsidR="00CD423D" w:rsidRPr="00E325E3" w:rsidRDefault="00CD423D" w:rsidP="00CD423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6.2 - O licitante deverá enviar sua proposta mediante o preenchimento, no sistema eletrônico, do preço unitário, preço total, MARCA e MODELO (Deverá ser ofertado apenas 01 (UMA) MARCA e 01 (UM) MODELO para cada item), exceto quando se tratar de OBRAS e SERVIÇOS</w:t>
      </w:r>
      <w:r w:rsidR="003F6FA3" w:rsidRPr="00E325E3">
        <w:rPr>
          <w:rFonts w:ascii="Times New Roman" w:eastAsiaTheme="minorHAnsi" w:hAnsi="Times New Roman" w:cs="Times New Roman"/>
          <w:kern w:val="0"/>
          <w:sz w:val="22"/>
          <w:szCs w:val="22"/>
          <w:lang w:eastAsia="en-US" w:bidi="ar-SA"/>
          <w14:ligatures w14:val="standardContextual"/>
        </w:rPr>
        <w:t>, nestes casos é opcional</w:t>
      </w:r>
      <w:r w:rsidRPr="00E325E3">
        <w:rPr>
          <w:rFonts w:ascii="Times New Roman" w:eastAsiaTheme="minorHAnsi" w:hAnsi="Times New Roman" w:cs="Times New Roman"/>
          <w:kern w:val="0"/>
          <w:sz w:val="22"/>
          <w:szCs w:val="22"/>
          <w:lang w:eastAsia="en-US" w:bidi="ar-SA"/>
          <w14:ligatures w14:val="standardContextual"/>
        </w:rPr>
        <w:t>.</w:t>
      </w:r>
    </w:p>
    <w:p w14:paraId="1A05F2A2" w14:textId="676AD4F0" w:rsidR="00DD1978" w:rsidRPr="00E325E3" w:rsidRDefault="00DD1978" w:rsidP="00DD197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6.2.1 - Não poderá ser incluído no registro da proposta eletrônica qualquer nome, texto, elemento ou caractere que possa identificar o licitante, sob pena de DESCLASSIFICAÇÃO da proposta e aplicação de sanção administrativa prevista neste edital.</w:t>
      </w:r>
    </w:p>
    <w:p w14:paraId="713A03CB" w14:textId="63817594" w:rsidR="00DD1978" w:rsidRPr="00E325E3" w:rsidRDefault="00DD1978" w:rsidP="00DD197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6.</w:t>
      </w:r>
      <w:r w:rsidR="003A4877" w:rsidRPr="00E325E3">
        <w:rPr>
          <w:rFonts w:ascii="Times New Roman" w:eastAsiaTheme="minorHAnsi" w:hAnsi="Times New Roman" w:cs="Times New Roman"/>
          <w:kern w:val="0"/>
          <w:sz w:val="22"/>
          <w:szCs w:val="22"/>
          <w:lang w:eastAsia="en-US" w:bidi="ar-SA"/>
          <w14:ligatures w14:val="standardContextual"/>
        </w:rPr>
        <w:t>2.2</w:t>
      </w:r>
      <w:r w:rsidRPr="00E325E3">
        <w:rPr>
          <w:rFonts w:ascii="Times New Roman" w:eastAsiaTheme="minorHAnsi" w:hAnsi="Times New Roman" w:cs="Times New Roman"/>
          <w:kern w:val="0"/>
          <w:sz w:val="22"/>
          <w:szCs w:val="22"/>
          <w:lang w:eastAsia="en-US" w:bidi="ar-SA"/>
          <w14:ligatures w14:val="standardContextual"/>
        </w:rPr>
        <w:t xml:space="preserve"> - Os preços deverão ser apresentados em moeda corrente nacional com, no máximo, 2 (duas) casas decimais 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14:paraId="021C0B49" w14:textId="2B715703" w:rsidR="004A4BB9" w:rsidRPr="00E325E3" w:rsidRDefault="004A4BB9" w:rsidP="004A4BB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6.</w:t>
      </w:r>
      <w:r w:rsidR="003A4877" w:rsidRPr="00E325E3">
        <w:rPr>
          <w:rFonts w:ascii="Times New Roman" w:eastAsiaTheme="minorHAnsi" w:hAnsi="Times New Roman" w:cs="Times New Roman"/>
          <w:kern w:val="0"/>
          <w:sz w:val="22"/>
          <w:szCs w:val="22"/>
          <w:lang w:eastAsia="en-US" w:bidi="ar-SA"/>
          <w14:ligatures w14:val="standardContextual"/>
        </w:rPr>
        <w:t>3</w:t>
      </w:r>
      <w:r w:rsidRPr="00E325E3">
        <w:rPr>
          <w:rFonts w:ascii="Times New Roman" w:eastAsiaTheme="minorHAnsi" w:hAnsi="Times New Roman" w:cs="Times New Roman"/>
          <w:kern w:val="0"/>
          <w:sz w:val="22"/>
          <w:szCs w:val="22"/>
          <w:lang w:eastAsia="en-US" w:bidi="ar-SA"/>
          <w14:ligatures w14:val="standardContextual"/>
        </w:rPr>
        <w:t xml:space="preserve"> - Nos valores propostos estarão inclusos todos os custos operacionais, encargos previdenciários, trabalhistas, tributários, comerciais e quaisquer outros que incidam direta ou indiretamente no fornecimento dos bens ou serviços.</w:t>
      </w:r>
    </w:p>
    <w:p w14:paraId="08E99B82" w14:textId="1A1DEBCB" w:rsidR="004A4BB9" w:rsidRPr="00E325E3" w:rsidRDefault="004A4BB9" w:rsidP="004A4BB9">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E325E3">
        <w:rPr>
          <w:rFonts w:ascii="Times New Roman" w:eastAsia="Times New Roman" w:hAnsi="Times New Roman" w:cs="Times New Roman"/>
          <w:kern w:val="0"/>
          <w:sz w:val="22"/>
          <w:szCs w:val="22"/>
          <w:lang w:eastAsia="pt-BR" w:bidi="ar-SA"/>
        </w:rPr>
        <w:t>6.</w:t>
      </w:r>
      <w:r w:rsidR="003A4877" w:rsidRPr="00E325E3">
        <w:rPr>
          <w:rFonts w:ascii="Times New Roman" w:eastAsia="Times New Roman" w:hAnsi="Times New Roman" w:cs="Times New Roman"/>
          <w:kern w:val="0"/>
          <w:sz w:val="22"/>
          <w:szCs w:val="22"/>
          <w:lang w:eastAsia="pt-BR" w:bidi="ar-SA"/>
        </w:rPr>
        <w:t>4</w:t>
      </w:r>
      <w:r w:rsidRPr="00E325E3">
        <w:rPr>
          <w:rFonts w:ascii="Times New Roman" w:eastAsia="Times New Roman" w:hAnsi="Times New Roman" w:cs="Times New Roman"/>
          <w:kern w:val="0"/>
          <w:sz w:val="22"/>
          <w:szCs w:val="22"/>
          <w:lang w:eastAsia="pt-BR" w:bidi="ar-SA"/>
        </w:rPr>
        <w:t xml:space="preserve"> - O licitante deverá observar que quando a forma de julgamento for por lotes, deverá cotar preço para todos os subitens do lote, sob pena de terem sua proposta desclassificada por estar incompleta prejudicando assim o julgamento. </w:t>
      </w:r>
    </w:p>
    <w:p w14:paraId="7ABC6F0D" w14:textId="7A9BD13B" w:rsidR="004A4BB9" w:rsidRPr="00E325E3" w:rsidRDefault="003A4877" w:rsidP="004A4BB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 xml:space="preserve">6.5 </w:t>
      </w:r>
      <w:r w:rsidR="004A4BB9" w:rsidRPr="00E325E3">
        <w:rPr>
          <w:rFonts w:ascii="Times New Roman" w:eastAsiaTheme="minorHAnsi" w:hAnsi="Times New Roman" w:cs="Times New Roman"/>
          <w:kern w:val="0"/>
          <w:sz w:val="22"/>
          <w:szCs w:val="22"/>
          <w:lang w:eastAsia="en-US" w:bidi="ar-SA"/>
          <w14:ligatures w14:val="standardContextual"/>
        </w:rPr>
        <w:t>- Os preços ofertados, tanto na proposta inicial, quanto na etapa de lances, serão de exclusiva responsabilidade do licitante, não lhe assistindo o direito de pleitear qualquer alteração sob alegação de erro, omissão ou qualquer outro pretexto.</w:t>
      </w:r>
    </w:p>
    <w:p w14:paraId="29FD4148" w14:textId="427B5485" w:rsidR="004A4BB9" w:rsidRPr="00E325E3" w:rsidRDefault="003A4877" w:rsidP="004A4BB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6.6</w:t>
      </w:r>
      <w:r w:rsidR="004A4BB9" w:rsidRPr="00E325E3">
        <w:rPr>
          <w:rFonts w:ascii="Times New Roman" w:eastAsiaTheme="minorHAnsi" w:hAnsi="Times New Roman" w:cs="Times New Roman"/>
          <w:kern w:val="0"/>
          <w:sz w:val="22"/>
          <w:szCs w:val="22"/>
          <w:lang w:eastAsia="en-US" w:bidi="ar-SA"/>
          <w14:ligatures w14:val="standardContextual"/>
        </w:rPr>
        <w:t xml:space="preserve"> - O prazo de validade da proposta é fixado em 60 (sessenta) dias, a contar da data de sua apresentação.</w:t>
      </w:r>
    </w:p>
    <w:p w14:paraId="6C97E9F7" w14:textId="743E28D1" w:rsidR="00C12BA7" w:rsidRPr="00E325E3" w:rsidRDefault="00C12BA7" w:rsidP="00C12BA7">
      <w:pPr>
        <w:jc w:val="both"/>
        <w:rPr>
          <w:rFonts w:ascii="Times New Roman" w:eastAsia="Times New Roman" w:hAnsi="Times New Roman" w:cs="Times New Roman"/>
          <w:snapToGrid w:val="0"/>
          <w:sz w:val="22"/>
          <w:szCs w:val="22"/>
        </w:rPr>
      </w:pPr>
      <w:r w:rsidRPr="00E325E3">
        <w:rPr>
          <w:rFonts w:ascii="Times New Roman" w:eastAsia="Times New Roman" w:hAnsi="Times New Roman" w:cs="Times New Roman"/>
          <w:snapToGrid w:val="0"/>
          <w:sz w:val="22"/>
          <w:szCs w:val="22"/>
        </w:rPr>
        <w:t xml:space="preserve">6.6.1 - Caso haja omissão, na proposta, dos prazos de sua validade e/ou de garantia, aplicar-se-ão os prazos estipulados neste edital. </w:t>
      </w:r>
    </w:p>
    <w:p w14:paraId="1AF78831" w14:textId="569FD96B" w:rsidR="00C12BA7" w:rsidRPr="00E325E3" w:rsidRDefault="00C12BA7" w:rsidP="00C12BA7">
      <w:pPr>
        <w:jc w:val="both"/>
        <w:rPr>
          <w:rFonts w:ascii="Times New Roman" w:hAnsi="Times New Roman" w:cs="Times New Roman"/>
          <w:sz w:val="22"/>
          <w:szCs w:val="22"/>
        </w:rPr>
      </w:pPr>
      <w:r w:rsidRPr="00E325E3">
        <w:rPr>
          <w:rFonts w:ascii="Times New Roman" w:hAnsi="Times New Roman" w:cs="Times New Roman"/>
          <w:sz w:val="22"/>
          <w:szCs w:val="22"/>
        </w:rPr>
        <w:t xml:space="preserve">6.6.2 - O prazo de validade da proposta de preços ficará suspenso quando ocorrer qualquer recurso, até a decisão do mérito. </w:t>
      </w:r>
    </w:p>
    <w:p w14:paraId="1088DCE7" w14:textId="00E029C9" w:rsidR="000B06B1" w:rsidRPr="00E325E3" w:rsidRDefault="000B06B1" w:rsidP="000B06B1">
      <w:pPr>
        <w:jc w:val="both"/>
        <w:rPr>
          <w:rFonts w:ascii="Times New Roman" w:eastAsia="Times New Roman" w:hAnsi="Times New Roman" w:cs="Times New Roman"/>
          <w:snapToGrid w:val="0"/>
          <w:sz w:val="22"/>
          <w:szCs w:val="22"/>
        </w:rPr>
      </w:pPr>
      <w:r w:rsidRPr="00E325E3">
        <w:rPr>
          <w:rFonts w:ascii="Times New Roman" w:eastAsia="Times New Roman" w:hAnsi="Times New Roman" w:cs="Times New Roman"/>
          <w:snapToGrid w:val="0"/>
          <w:sz w:val="22"/>
          <w:szCs w:val="22"/>
        </w:rPr>
        <w:t xml:space="preserve">6.7 - Até a abertura da sessão, os licitantes poderão retirar ou substituir a proposta anteriormente apresentada. </w:t>
      </w:r>
    </w:p>
    <w:p w14:paraId="6D8F4423" w14:textId="781C9E96" w:rsidR="000B06B1" w:rsidRPr="00E325E3" w:rsidRDefault="000B06B1" w:rsidP="000B06B1">
      <w:pPr>
        <w:jc w:val="both"/>
        <w:rPr>
          <w:rFonts w:ascii="Times New Roman" w:hAnsi="Times New Roman" w:cs="Times New Roman"/>
          <w:sz w:val="22"/>
          <w:szCs w:val="22"/>
        </w:rPr>
      </w:pPr>
      <w:r w:rsidRPr="00E325E3">
        <w:rPr>
          <w:rFonts w:ascii="Times New Roman" w:hAnsi="Times New Roman" w:cs="Times New Roman"/>
          <w:sz w:val="22"/>
          <w:szCs w:val="22"/>
        </w:rPr>
        <w:t xml:space="preserve">6.8 - A sessão poderá ser suspensa pelo pregoeiro a qualquer momento para análise e conformidade das propostas. </w:t>
      </w:r>
    </w:p>
    <w:p w14:paraId="2C35D1BA" w14:textId="5EC56D98" w:rsidR="000B06B1" w:rsidRPr="00E325E3" w:rsidRDefault="000B06B1" w:rsidP="000B06B1">
      <w:pPr>
        <w:jc w:val="both"/>
        <w:rPr>
          <w:rFonts w:ascii="Times New Roman" w:hAnsi="Times New Roman" w:cs="Times New Roman"/>
          <w:sz w:val="22"/>
          <w:szCs w:val="22"/>
        </w:rPr>
      </w:pPr>
      <w:r w:rsidRPr="00E325E3">
        <w:rPr>
          <w:rFonts w:ascii="Times New Roman" w:hAnsi="Times New Roman" w:cs="Times New Roman"/>
          <w:sz w:val="22"/>
          <w:szCs w:val="22"/>
        </w:rPr>
        <w:t xml:space="preserve">6.8.1 - Após a suspensão da sessão pública, o pregoeiro enviará, via chat, mensagem aos licitantes informando a data e o horário previsto para o início da oferta de lances. </w:t>
      </w:r>
    </w:p>
    <w:p w14:paraId="701C11F1" w14:textId="77777777" w:rsidR="00312E6F" w:rsidRPr="00E325E3" w:rsidRDefault="00312E6F" w:rsidP="00312E6F">
      <w:pPr>
        <w:jc w:val="both"/>
        <w:rPr>
          <w:rFonts w:ascii="Times New Roman" w:eastAsia="Times New Roman" w:hAnsi="Times New Roman" w:cs="Times New Roman"/>
          <w:snapToGrid w:val="0"/>
          <w:sz w:val="22"/>
          <w:szCs w:val="22"/>
        </w:rPr>
      </w:pPr>
      <w:r w:rsidRPr="00E325E3">
        <w:rPr>
          <w:rFonts w:ascii="Times New Roman" w:eastAsia="Times New Roman" w:hAnsi="Times New Roman" w:cs="Times New Roman"/>
          <w:snapToGrid w:val="0"/>
          <w:sz w:val="22"/>
          <w:szCs w:val="22"/>
        </w:rPr>
        <w:t xml:space="preserve">6.9 - O licitante será responsável por todas as transações que forem efetuadas em seu nome na Plataforma de Licitações, assumindo como firmes e verdadeiras suas propostas, os lances inseridos durante a sessão pública. </w:t>
      </w:r>
    </w:p>
    <w:p w14:paraId="73BE2EDC" w14:textId="7926BC0A" w:rsidR="004A4BB9" w:rsidRPr="00E325E3" w:rsidRDefault="003A4877" w:rsidP="004A4BB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6.</w:t>
      </w:r>
      <w:r w:rsidR="00F21D29" w:rsidRPr="00E325E3">
        <w:rPr>
          <w:rFonts w:ascii="Times New Roman" w:eastAsiaTheme="minorHAnsi" w:hAnsi="Times New Roman" w:cs="Times New Roman"/>
          <w:kern w:val="0"/>
          <w:sz w:val="22"/>
          <w:szCs w:val="22"/>
          <w:lang w:eastAsia="en-US" w:bidi="ar-SA"/>
          <w14:ligatures w14:val="standardContextual"/>
        </w:rPr>
        <w:t>1</w:t>
      </w:r>
      <w:r w:rsidR="00016C92" w:rsidRPr="00E325E3">
        <w:rPr>
          <w:rFonts w:ascii="Times New Roman" w:eastAsiaTheme="minorHAnsi" w:hAnsi="Times New Roman" w:cs="Times New Roman"/>
          <w:kern w:val="0"/>
          <w:sz w:val="22"/>
          <w:szCs w:val="22"/>
          <w:lang w:eastAsia="en-US" w:bidi="ar-SA"/>
          <w14:ligatures w14:val="standardContextual"/>
        </w:rPr>
        <w:t>0</w:t>
      </w:r>
      <w:r w:rsidR="004A4BB9" w:rsidRPr="00E325E3">
        <w:rPr>
          <w:rFonts w:ascii="Times New Roman" w:eastAsiaTheme="minorHAnsi" w:hAnsi="Times New Roman" w:cs="Times New Roman"/>
          <w:kern w:val="0"/>
          <w:sz w:val="22"/>
          <w:szCs w:val="22"/>
          <w:lang w:eastAsia="en-US" w:bidi="ar-SA"/>
          <w14:ligatures w14:val="standardContextual"/>
        </w:rPr>
        <w:t xml:space="preserve"> - O licitante deve respeitar os preços máximos estabelecidos no edital e seus anexos.</w:t>
      </w:r>
    </w:p>
    <w:p w14:paraId="6218A79B" w14:textId="154A36EC" w:rsidR="004A4BB9" w:rsidRPr="00E325E3" w:rsidRDefault="003A4877" w:rsidP="004A4BB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6.</w:t>
      </w:r>
      <w:r w:rsidR="00F21D29" w:rsidRPr="00E325E3">
        <w:rPr>
          <w:rFonts w:ascii="Times New Roman" w:eastAsiaTheme="minorHAnsi" w:hAnsi="Times New Roman" w:cs="Times New Roman"/>
          <w:kern w:val="0"/>
          <w:sz w:val="22"/>
          <w:szCs w:val="22"/>
          <w:lang w:eastAsia="en-US" w:bidi="ar-SA"/>
          <w14:ligatures w14:val="standardContextual"/>
        </w:rPr>
        <w:t>1</w:t>
      </w:r>
      <w:r w:rsidR="00016C92" w:rsidRPr="00E325E3">
        <w:rPr>
          <w:rFonts w:ascii="Times New Roman" w:eastAsiaTheme="minorHAnsi" w:hAnsi="Times New Roman" w:cs="Times New Roman"/>
          <w:kern w:val="0"/>
          <w:sz w:val="22"/>
          <w:szCs w:val="22"/>
          <w:lang w:eastAsia="en-US" w:bidi="ar-SA"/>
          <w14:ligatures w14:val="standardContextual"/>
        </w:rPr>
        <w:t>0</w:t>
      </w:r>
      <w:r w:rsidRPr="00E325E3">
        <w:rPr>
          <w:rFonts w:ascii="Times New Roman" w:eastAsiaTheme="minorHAnsi" w:hAnsi="Times New Roman" w:cs="Times New Roman"/>
          <w:kern w:val="0"/>
          <w:sz w:val="22"/>
          <w:szCs w:val="22"/>
          <w:lang w:eastAsia="en-US" w:bidi="ar-SA"/>
          <w14:ligatures w14:val="standardContextual"/>
        </w:rPr>
        <w:t>.1</w:t>
      </w:r>
      <w:r w:rsidR="004A4BB9" w:rsidRPr="00E325E3">
        <w:rPr>
          <w:rFonts w:ascii="Times New Roman" w:eastAsiaTheme="minorHAnsi" w:hAnsi="Times New Roman" w:cs="Times New Roman"/>
          <w:kern w:val="0"/>
          <w:sz w:val="22"/>
          <w:szCs w:val="22"/>
          <w:lang w:eastAsia="en-US" w:bidi="ar-SA"/>
          <w14:ligatures w14:val="standardContextual"/>
        </w:rPr>
        <w:t xml:space="preserve"> -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w:t>
      </w:r>
      <w:r w:rsidR="0082343B" w:rsidRPr="00E325E3">
        <w:rPr>
          <w:rFonts w:ascii="Times New Roman" w:eastAsiaTheme="minorHAnsi" w:hAnsi="Times New Roman" w:cs="Times New Roman"/>
          <w:kern w:val="0"/>
          <w:sz w:val="22"/>
          <w:szCs w:val="22"/>
          <w:lang w:eastAsia="en-US" w:bidi="ar-SA"/>
          <w14:ligatures w14:val="standardContextual"/>
        </w:rPr>
        <w:t>1</w:t>
      </w:r>
      <w:r w:rsidR="004A4BB9" w:rsidRPr="00E325E3">
        <w:rPr>
          <w:rFonts w:ascii="Times New Roman" w:eastAsiaTheme="minorHAnsi" w:hAnsi="Times New Roman" w:cs="Times New Roman"/>
          <w:kern w:val="0"/>
          <w:sz w:val="22"/>
          <w:szCs w:val="22"/>
          <w:lang w:eastAsia="en-US" w:bidi="ar-SA"/>
          <w14:ligatures w14:val="standardContextual"/>
        </w:rPr>
        <w:t>.2 deste instrumento.</w:t>
      </w:r>
    </w:p>
    <w:p w14:paraId="57AA75FB" w14:textId="77777777" w:rsidR="00312E6F" w:rsidRPr="00E325E3"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6.11 - No caso de alguma inconsistência no descritivo dos itens entre o Edital e o constante na Plataforma de Licitações, deverá ser considerado o descritivo do Edital.</w:t>
      </w:r>
    </w:p>
    <w:p w14:paraId="08A3A0EB" w14:textId="73A3E950" w:rsidR="00940D72" w:rsidRPr="00E325E3" w:rsidRDefault="00573D30" w:rsidP="00BC41B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E325E3">
        <w:rPr>
          <w:rFonts w:ascii="Times New Roman" w:eastAsiaTheme="minorHAnsi" w:hAnsi="Times New Roman" w:cs="Times New Roman"/>
          <w:kern w:val="0"/>
          <w:sz w:val="22"/>
          <w:szCs w:val="22"/>
          <w:lang w:eastAsia="en-US" w:bidi="ar-SA"/>
          <w14:ligatures w14:val="standardContextual"/>
        </w:rPr>
        <w:lastRenderedPageBreak/>
        <w:t>6.1</w:t>
      </w:r>
      <w:r w:rsidR="00016C92" w:rsidRPr="00E325E3">
        <w:rPr>
          <w:rFonts w:ascii="Times New Roman" w:eastAsiaTheme="minorHAnsi" w:hAnsi="Times New Roman" w:cs="Times New Roman"/>
          <w:kern w:val="0"/>
          <w:sz w:val="22"/>
          <w:szCs w:val="22"/>
          <w:lang w:eastAsia="en-US" w:bidi="ar-SA"/>
          <w14:ligatures w14:val="standardContextual"/>
        </w:rPr>
        <w:t>2</w:t>
      </w:r>
      <w:r w:rsidRPr="00E325E3">
        <w:rPr>
          <w:rFonts w:ascii="Times New Roman" w:eastAsiaTheme="minorHAnsi" w:hAnsi="Times New Roman" w:cs="Times New Roman"/>
          <w:kern w:val="0"/>
          <w:sz w:val="22"/>
          <w:szCs w:val="22"/>
          <w:lang w:eastAsia="en-US" w:bidi="ar-SA"/>
          <w14:ligatures w14:val="standardContextual"/>
        </w:rPr>
        <w:t xml:space="preserve"> - A inserção dos documentos de habilitação juntamente com a proposta previamente à abertura da sessão pública é opcional, sendo obrigatório que os mesmos sejam inseridos apenas pelo licitante vencedor no prazo de 02 (duas) horas após o licitante ser declarado vencedor no certame.</w:t>
      </w:r>
    </w:p>
    <w:bookmarkEnd w:id="8"/>
    <w:p w14:paraId="3B866B11" w14:textId="77777777" w:rsidR="00B86D40" w:rsidRPr="00E325E3" w:rsidRDefault="00B86D40" w:rsidP="00C54C0F">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p>
    <w:p w14:paraId="5BE1E966" w14:textId="79028DAC" w:rsidR="000C5F39" w:rsidRPr="00E325E3" w:rsidRDefault="000168F6" w:rsidP="00C54C0F">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bookmarkStart w:id="9" w:name="_Hlk168565209"/>
      <w:r w:rsidRPr="00E325E3">
        <w:rPr>
          <w:rFonts w:ascii="Times New Roman" w:eastAsiaTheme="minorHAnsi" w:hAnsi="Times New Roman" w:cs="Times New Roman"/>
          <w:b/>
          <w:bCs/>
          <w:kern w:val="0"/>
          <w:sz w:val="22"/>
          <w:szCs w:val="22"/>
          <w:lang w:eastAsia="en-US" w:bidi="ar-SA"/>
          <w14:ligatures w14:val="standardContextual"/>
        </w:rPr>
        <w:t>7</w:t>
      </w:r>
      <w:r w:rsidR="000C5F39" w:rsidRPr="00E325E3">
        <w:rPr>
          <w:rFonts w:ascii="Times New Roman" w:eastAsiaTheme="minorHAnsi" w:hAnsi="Times New Roman" w:cs="Times New Roman"/>
          <w:b/>
          <w:bCs/>
          <w:kern w:val="0"/>
          <w:sz w:val="22"/>
          <w:szCs w:val="22"/>
          <w:lang w:eastAsia="en-US" w:bidi="ar-SA"/>
          <w14:ligatures w14:val="standardContextual"/>
        </w:rPr>
        <w:t>. DA HABILITAÇÃO</w:t>
      </w:r>
    </w:p>
    <w:p w14:paraId="7E0F514B" w14:textId="52C348C9" w:rsidR="00E1618B" w:rsidRPr="00E325E3" w:rsidRDefault="000168F6" w:rsidP="00E1618B">
      <w:pPr>
        <w:autoSpaceDE w:val="0"/>
        <w:autoSpaceDN w:val="0"/>
        <w:adjustRightInd w:val="0"/>
        <w:ind w:hanging="2"/>
        <w:jc w:val="both"/>
        <w:rPr>
          <w:rFonts w:ascii="Times New Roman" w:hAnsi="Times New Roman" w:cs="Times New Roman"/>
          <w:sz w:val="22"/>
          <w:szCs w:val="22"/>
          <w:lang w:eastAsia="pt-BR"/>
        </w:rPr>
      </w:pPr>
      <w:bookmarkStart w:id="10" w:name="_Hlk85634357"/>
      <w:r w:rsidRPr="00E325E3">
        <w:rPr>
          <w:rFonts w:ascii="Times New Roman" w:hAnsi="Times New Roman" w:cs="Times New Roman"/>
          <w:sz w:val="22"/>
          <w:szCs w:val="22"/>
        </w:rPr>
        <w:t>7</w:t>
      </w:r>
      <w:r w:rsidR="00E1618B" w:rsidRPr="00E325E3">
        <w:rPr>
          <w:rFonts w:ascii="Times New Roman" w:hAnsi="Times New Roman" w:cs="Times New Roman"/>
          <w:sz w:val="22"/>
          <w:szCs w:val="22"/>
        </w:rPr>
        <w:t>.1 - Para habilitação, será exigida, exclusivamente e somente do licitante vencedor, a documentação relativa à habilitação jurídica; qualificação técnica; habilitação fiscal, social e trabalhista; e habilitação econômico-financeira, conforme a seguir:</w:t>
      </w:r>
    </w:p>
    <w:bookmarkEnd w:id="10"/>
    <w:p w14:paraId="2CAE9997" w14:textId="77777777" w:rsidR="00E1618B" w:rsidRPr="00E325E3" w:rsidRDefault="00E1618B" w:rsidP="00E1618B">
      <w:pPr>
        <w:autoSpaceDE w:val="0"/>
        <w:autoSpaceDN w:val="0"/>
        <w:adjustRightInd w:val="0"/>
        <w:jc w:val="both"/>
        <w:rPr>
          <w:rFonts w:ascii="Times New Roman" w:hAnsi="Times New Roman" w:cs="Times New Roman"/>
          <w:b/>
          <w:bCs/>
          <w:sz w:val="22"/>
          <w:szCs w:val="22"/>
          <w:lang w:eastAsia="pt-BR"/>
        </w:rPr>
      </w:pPr>
    </w:p>
    <w:p w14:paraId="41470CB3" w14:textId="3BBED674" w:rsidR="00E1618B" w:rsidRPr="00E325E3" w:rsidRDefault="000168F6" w:rsidP="00E1618B">
      <w:pPr>
        <w:autoSpaceDE w:val="0"/>
        <w:autoSpaceDN w:val="0"/>
        <w:adjustRightInd w:val="0"/>
        <w:ind w:hanging="2"/>
        <w:jc w:val="both"/>
        <w:rPr>
          <w:rFonts w:ascii="Times New Roman" w:hAnsi="Times New Roman" w:cs="Times New Roman"/>
          <w:b/>
          <w:bCs/>
          <w:sz w:val="22"/>
          <w:szCs w:val="22"/>
          <w:lang w:eastAsia="pt-BR"/>
        </w:rPr>
      </w:pPr>
      <w:r w:rsidRPr="00E325E3">
        <w:rPr>
          <w:rFonts w:ascii="Times New Roman" w:hAnsi="Times New Roman" w:cs="Times New Roman"/>
          <w:b/>
          <w:bCs/>
          <w:sz w:val="22"/>
          <w:szCs w:val="22"/>
          <w:lang w:eastAsia="pt-BR"/>
        </w:rPr>
        <w:t>7</w:t>
      </w:r>
      <w:r w:rsidR="00E1618B" w:rsidRPr="00E325E3">
        <w:rPr>
          <w:rFonts w:ascii="Times New Roman" w:hAnsi="Times New Roman" w:cs="Times New Roman"/>
          <w:b/>
          <w:bCs/>
          <w:sz w:val="22"/>
          <w:szCs w:val="22"/>
          <w:lang w:eastAsia="pt-BR"/>
        </w:rPr>
        <w:t xml:space="preserve">.1.1 - Habilitação Jurídica: </w:t>
      </w:r>
    </w:p>
    <w:p w14:paraId="2D5FB507" w14:textId="77777777" w:rsidR="00A90B7D" w:rsidRPr="00E325E3" w:rsidRDefault="00A90B7D" w:rsidP="00A90B7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E325E3">
        <w:rPr>
          <w:rFonts w:ascii="Times New Roman" w:eastAsiaTheme="minorHAnsi" w:hAnsi="Times New Roman" w:cs="Times New Roman"/>
          <w:sz w:val="22"/>
          <w:szCs w:val="22"/>
          <w:lang w:eastAsia="en-US"/>
          <w14:ligatures w14:val="standardContextual"/>
        </w:rPr>
        <w:t xml:space="preserve">7.1.1.1 - No caso de empresário individual: Registro Comercial e cédula de identidade, ou; </w:t>
      </w:r>
    </w:p>
    <w:p w14:paraId="4BB08896" w14:textId="77777777" w:rsidR="00A90B7D" w:rsidRPr="00E325E3" w:rsidRDefault="00A90B7D" w:rsidP="00A90B7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E325E3">
        <w:rPr>
          <w:rFonts w:ascii="Times New Roman" w:eastAsiaTheme="minorHAnsi" w:hAnsi="Times New Roman" w:cs="Times New Roman"/>
          <w:sz w:val="22"/>
          <w:szCs w:val="22"/>
          <w:lang w:eastAsia="en-US"/>
          <w14:ligatures w14:val="standardContextual"/>
        </w:rPr>
        <w:t>7.1.1.2 - No caso de Microempreendedor Individual – MEI: Certificado da Condição de Microempreendedor Individual - CCMEI, na forma da Resolução CGSIM nº 16, de 2009, ou;</w:t>
      </w:r>
    </w:p>
    <w:p w14:paraId="4E74C16D" w14:textId="77777777" w:rsidR="00A90B7D" w:rsidRPr="00E325E3" w:rsidRDefault="00A90B7D" w:rsidP="00A90B7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E325E3">
        <w:rPr>
          <w:rFonts w:ascii="Times New Roman" w:eastAsiaTheme="minorHAnsi" w:hAnsi="Times New Roman" w:cs="Times New Roman"/>
          <w:sz w:val="22"/>
          <w:szCs w:val="22"/>
          <w:lang w:eastAsia="en-US"/>
          <w14:ligatures w14:val="standardContextual"/>
        </w:rPr>
        <w:t>7.1.1.3 - No caso de sociedade empresária: ato constitutivo, estatuto ou contrato social em vigor, devidamente registrado na Junta Comercial da respectiva sede, onde se possa identificar o administrador, em se tratando de sociedades comerciais e no caso de sociedade por ações, acompanhados de documentos que comprovem a eleição de seus administradores; ou;</w:t>
      </w:r>
    </w:p>
    <w:p w14:paraId="702D51C1" w14:textId="77777777" w:rsidR="00A90B7D" w:rsidRPr="00E325E3" w:rsidRDefault="00A90B7D" w:rsidP="00A90B7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E325E3">
        <w:rPr>
          <w:rFonts w:ascii="Times New Roman" w:eastAsiaTheme="minorHAnsi" w:hAnsi="Times New Roman" w:cs="Times New Roman"/>
          <w:sz w:val="22"/>
          <w:szCs w:val="22"/>
          <w:lang w:eastAsia="en-US"/>
          <w14:ligatures w14:val="standardContextual"/>
        </w:rPr>
        <w:t>7.1.1.4 -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5.764/1971, ou;</w:t>
      </w:r>
    </w:p>
    <w:p w14:paraId="15A64D2E" w14:textId="77777777" w:rsidR="00A90B7D" w:rsidRPr="00E325E3" w:rsidRDefault="00A90B7D" w:rsidP="00A90B7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E325E3">
        <w:rPr>
          <w:rFonts w:ascii="Times New Roman" w:eastAsiaTheme="minorHAnsi" w:hAnsi="Times New Roman" w:cs="Times New Roman"/>
          <w:sz w:val="22"/>
          <w:szCs w:val="22"/>
          <w:lang w:eastAsia="en-US"/>
          <w14:ligatures w14:val="standardContextual"/>
        </w:rPr>
        <w:t>7.1.1.5 - No caso de empresa ou sociedade estrangeira em funcionamento no País: Decreto de Autorização e Ato de Registro ou Autorização para funcionamento expedido pelo órgão competente, quando a atividade assim o exigir.</w:t>
      </w:r>
    </w:p>
    <w:p w14:paraId="27EB9F20" w14:textId="77777777" w:rsidR="00A90B7D" w:rsidRPr="00E325E3" w:rsidRDefault="00A90B7D" w:rsidP="00A90B7D">
      <w:pPr>
        <w:autoSpaceDE w:val="0"/>
        <w:autoSpaceDN w:val="0"/>
        <w:adjustRightInd w:val="0"/>
        <w:ind w:hanging="2"/>
        <w:jc w:val="both"/>
        <w:rPr>
          <w:rFonts w:ascii="Times New Roman" w:hAnsi="Times New Roman" w:cs="Times New Roman"/>
          <w:b/>
          <w:bCs/>
          <w:sz w:val="22"/>
          <w:szCs w:val="22"/>
          <w:lang w:eastAsia="pt-BR"/>
        </w:rPr>
      </w:pPr>
      <w:r w:rsidRPr="00E325E3">
        <w:rPr>
          <w:rFonts w:ascii="Times New Roman" w:hAnsi="Times New Roman" w:cs="Times New Roman"/>
          <w:b/>
          <w:bCs/>
          <w:sz w:val="22"/>
          <w:szCs w:val="22"/>
          <w:lang w:eastAsia="pt-BR"/>
        </w:rPr>
        <w:t xml:space="preserve">Será obrigatório, sob pena de inabilitação, que o licitante tenha em seus atos constitutivos/objeto social, </w:t>
      </w:r>
    </w:p>
    <w:p w14:paraId="1544580F" w14:textId="77777777" w:rsidR="00A90B7D" w:rsidRPr="00E325E3" w:rsidRDefault="00A90B7D" w:rsidP="00A90B7D">
      <w:pPr>
        <w:autoSpaceDE w:val="0"/>
        <w:autoSpaceDN w:val="0"/>
        <w:adjustRightInd w:val="0"/>
        <w:ind w:hanging="2"/>
        <w:jc w:val="both"/>
        <w:rPr>
          <w:rFonts w:ascii="Times New Roman" w:hAnsi="Times New Roman" w:cs="Times New Roman"/>
          <w:b/>
          <w:bCs/>
          <w:sz w:val="22"/>
          <w:szCs w:val="22"/>
          <w:lang w:eastAsia="pt-BR"/>
        </w:rPr>
      </w:pPr>
      <w:r w:rsidRPr="00E325E3">
        <w:rPr>
          <w:rFonts w:ascii="Times New Roman" w:hAnsi="Times New Roman" w:cs="Times New Roman"/>
          <w:b/>
          <w:bCs/>
          <w:sz w:val="22"/>
          <w:szCs w:val="22"/>
          <w:lang w:eastAsia="pt-BR"/>
        </w:rPr>
        <w:t>as atividades compatíveis com o objeto deste Termo.</w:t>
      </w:r>
    </w:p>
    <w:p w14:paraId="0822839A" w14:textId="77777777" w:rsidR="00E1618B" w:rsidRPr="00E325E3" w:rsidRDefault="00E1618B" w:rsidP="00E1618B">
      <w:pPr>
        <w:autoSpaceDE w:val="0"/>
        <w:autoSpaceDN w:val="0"/>
        <w:adjustRightInd w:val="0"/>
        <w:ind w:hanging="2"/>
        <w:jc w:val="both"/>
        <w:rPr>
          <w:rFonts w:ascii="Times New Roman" w:hAnsi="Times New Roman" w:cs="Times New Roman"/>
          <w:b/>
          <w:bCs/>
          <w:color w:val="FF0000"/>
          <w:sz w:val="22"/>
          <w:szCs w:val="22"/>
          <w:lang w:eastAsia="pt-BR"/>
        </w:rPr>
      </w:pPr>
    </w:p>
    <w:p w14:paraId="2F1F520F" w14:textId="70CC6726" w:rsidR="00E1618B" w:rsidRPr="00E325E3" w:rsidRDefault="000168F6" w:rsidP="00E1618B">
      <w:pPr>
        <w:autoSpaceDE w:val="0"/>
        <w:autoSpaceDN w:val="0"/>
        <w:adjustRightInd w:val="0"/>
        <w:ind w:hanging="2"/>
        <w:jc w:val="both"/>
        <w:rPr>
          <w:rFonts w:ascii="Times New Roman" w:hAnsi="Times New Roman" w:cs="Times New Roman"/>
          <w:b/>
          <w:bCs/>
          <w:sz w:val="22"/>
          <w:szCs w:val="22"/>
          <w:lang w:eastAsia="pt-BR"/>
        </w:rPr>
      </w:pPr>
      <w:r w:rsidRPr="00E325E3">
        <w:rPr>
          <w:rFonts w:ascii="Times New Roman" w:hAnsi="Times New Roman" w:cs="Times New Roman"/>
          <w:b/>
          <w:bCs/>
          <w:sz w:val="22"/>
          <w:szCs w:val="22"/>
          <w:lang w:eastAsia="pt-BR"/>
        </w:rPr>
        <w:t>7</w:t>
      </w:r>
      <w:r w:rsidR="00E1618B" w:rsidRPr="00E325E3">
        <w:rPr>
          <w:rFonts w:ascii="Times New Roman" w:hAnsi="Times New Roman" w:cs="Times New Roman"/>
          <w:b/>
          <w:bCs/>
          <w:sz w:val="22"/>
          <w:szCs w:val="22"/>
          <w:lang w:eastAsia="pt-BR"/>
        </w:rPr>
        <w:t>.1.2 - Habilitação Fiscal, Social e Trabalhista:</w:t>
      </w:r>
    </w:p>
    <w:p w14:paraId="5F9BE7BF" w14:textId="04117E00" w:rsidR="00E1618B" w:rsidRPr="00E325E3" w:rsidRDefault="000168F6" w:rsidP="00E1618B">
      <w:pPr>
        <w:autoSpaceDE w:val="0"/>
        <w:autoSpaceDN w:val="0"/>
        <w:adjustRightInd w:val="0"/>
        <w:ind w:hanging="2"/>
        <w:jc w:val="both"/>
        <w:rPr>
          <w:rFonts w:ascii="Times New Roman" w:hAnsi="Times New Roman" w:cs="Times New Roman"/>
          <w:sz w:val="22"/>
          <w:szCs w:val="22"/>
          <w:lang w:eastAsia="pt-BR"/>
        </w:rPr>
      </w:pPr>
      <w:r w:rsidRPr="00E325E3">
        <w:rPr>
          <w:rFonts w:ascii="Times New Roman" w:hAnsi="Times New Roman" w:cs="Times New Roman"/>
          <w:sz w:val="22"/>
          <w:szCs w:val="22"/>
          <w:lang w:eastAsia="pt-BR"/>
        </w:rPr>
        <w:t>7</w:t>
      </w:r>
      <w:r w:rsidR="00E1618B" w:rsidRPr="00E325E3">
        <w:rPr>
          <w:rFonts w:ascii="Times New Roman" w:hAnsi="Times New Roman" w:cs="Times New Roman"/>
          <w:sz w:val="22"/>
          <w:szCs w:val="22"/>
          <w:lang w:eastAsia="pt-BR"/>
        </w:rPr>
        <w:t>.1.2.1 - Inscrição da empresa no Cadastro Nacional de Pessoa Jurídica (CNPJ), através de Comprovante de Situação Cadastral emitido pela Receita Federal.</w:t>
      </w:r>
    </w:p>
    <w:p w14:paraId="7B1667DB" w14:textId="6CA32AED" w:rsidR="00E1618B" w:rsidRPr="00E325E3" w:rsidRDefault="000168F6" w:rsidP="00E1618B">
      <w:pPr>
        <w:autoSpaceDE w:val="0"/>
        <w:autoSpaceDN w:val="0"/>
        <w:adjustRightInd w:val="0"/>
        <w:ind w:hanging="2"/>
        <w:jc w:val="both"/>
        <w:rPr>
          <w:rFonts w:ascii="Times New Roman" w:hAnsi="Times New Roman" w:cs="Times New Roman"/>
          <w:sz w:val="22"/>
          <w:szCs w:val="22"/>
          <w:lang w:eastAsia="pt-BR"/>
        </w:rPr>
      </w:pPr>
      <w:r w:rsidRPr="00E325E3">
        <w:rPr>
          <w:rFonts w:ascii="Times New Roman" w:hAnsi="Times New Roman" w:cs="Times New Roman"/>
          <w:sz w:val="22"/>
          <w:szCs w:val="22"/>
          <w:lang w:eastAsia="pt-BR"/>
        </w:rPr>
        <w:t>7</w:t>
      </w:r>
      <w:r w:rsidR="00E1618B" w:rsidRPr="00E325E3">
        <w:rPr>
          <w:rFonts w:ascii="Times New Roman" w:hAnsi="Times New Roman" w:cs="Times New Roman"/>
          <w:sz w:val="22"/>
          <w:szCs w:val="22"/>
          <w:lang w:eastAsia="pt-BR"/>
        </w:rPr>
        <w:t>.1.2.2 - Regularidade com a Fazenda Federal, através de Certidão emitida pela Secretaria da Receita Federal conjuntamente com a Procuradora Geral da Fazenda Nacional.</w:t>
      </w:r>
    </w:p>
    <w:p w14:paraId="259B406F" w14:textId="42C83F43" w:rsidR="00E1618B" w:rsidRPr="00E325E3" w:rsidRDefault="000168F6" w:rsidP="00E1618B">
      <w:pPr>
        <w:autoSpaceDE w:val="0"/>
        <w:autoSpaceDN w:val="0"/>
        <w:adjustRightInd w:val="0"/>
        <w:ind w:hanging="2"/>
        <w:jc w:val="both"/>
        <w:rPr>
          <w:rFonts w:ascii="Times New Roman" w:hAnsi="Times New Roman" w:cs="Times New Roman"/>
          <w:sz w:val="22"/>
          <w:szCs w:val="22"/>
          <w:lang w:eastAsia="pt-BR"/>
        </w:rPr>
      </w:pPr>
      <w:r w:rsidRPr="00E325E3">
        <w:rPr>
          <w:rFonts w:ascii="Times New Roman" w:hAnsi="Times New Roman" w:cs="Times New Roman"/>
          <w:sz w:val="22"/>
          <w:szCs w:val="22"/>
          <w:lang w:eastAsia="pt-BR"/>
        </w:rPr>
        <w:t>7</w:t>
      </w:r>
      <w:r w:rsidR="00E1618B" w:rsidRPr="00E325E3">
        <w:rPr>
          <w:rFonts w:ascii="Times New Roman" w:hAnsi="Times New Roman" w:cs="Times New Roman"/>
          <w:sz w:val="22"/>
          <w:szCs w:val="22"/>
          <w:lang w:eastAsia="pt-BR"/>
        </w:rPr>
        <w:t>.1.2.3 - Regularidade para com a Fazenda Estadual, emitida pela Secretaria de Estado da Fazenda.</w:t>
      </w:r>
    </w:p>
    <w:p w14:paraId="5003B02D" w14:textId="1CEAF90D" w:rsidR="00E1618B" w:rsidRPr="00E325E3" w:rsidRDefault="000168F6" w:rsidP="00E1618B">
      <w:pPr>
        <w:autoSpaceDE w:val="0"/>
        <w:autoSpaceDN w:val="0"/>
        <w:adjustRightInd w:val="0"/>
        <w:ind w:hanging="2"/>
        <w:jc w:val="both"/>
        <w:rPr>
          <w:rFonts w:ascii="Times New Roman" w:hAnsi="Times New Roman" w:cs="Times New Roman"/>
          <w:sz w:val="22"/>
          <w:szCs w:val="22"/>
          <w:lang w:eastAsia="pt-BR"/>
        </w:rPr>
      </w:pPr>
      <w:r w:rsidRPr="00E325E3">
        <w:rPr>
          <w:rFonts w:ascii="Times New Roman" w:hAnsi="Times New Roman" w:cs="Times New Roman"/>
          <w:sz w:val="22"/>
          <w:szCs w:val="22"/>
          <w:lang w:eastAsia="pt-BR"/>
        </w:rPr>
        <w:t>7</w:t>
      </w:r>
      <w:r w:rsidR="00E1618B" w:rsidRPr="00E325E3">
        <w:rPr>
          <w:rFonts w:ascii="Times New Roman" w:hAnsi="Times New Roman" w:cs="Times New Roman"/>
          <w:sz w:val="22"/>
          <w:szCs w:val="22"/>
          <w:lang w:eastAsia="pt-BR"/>
        </w:rPr>
        <w:t>.1.2.4 - Regularidade para com a Fazenda Municipal, emitida pelo Município sede do licitante.</w:t>
      </w:r>
    </w:p>
    <w:p w14:paraId="388A7D9F" w14:textId="1514BA65" w:rsidR="00E1618B" w:rsidRPr="00E325E3" w:rsidRDefault="000168F6" w:rsidP="00E1618B">
      <w:pPr>
        <w:autoSpaceDE w:val="0"/>
        <w:autoSpaceDN w:val="0"/>
        <w:adjustRightInd w:val="0"/>
        <w:ind w:hanging="2"/>
        <w:jc w:val="both"/>
        <w:rPr>
          <w:rFonts w:ascii="Times New Roman" w:hAnsi="Times New Roman" w:cs="Times New Roman"/>
          <w:sz w:val="22"/>
          <w:szCs w:val="22"/>
          <w:lang w:eastAsia="pt-BR"/>
        </w:rPr>
      </w:pPr>
      <w:r w:rsidRPr="00E325E3">
        <w:rPr>
          <w:rFonts w:ascii="Times New Roman" w:hAnsi="Times New Roman" w:cs="Times New Roman"/>
          <w:sz w:val="22"/>
          <w:szCs w:val="22"/>
          <w:lang w:eastAsia="pt-BR"/>
        </w:rPr>
        <w:t>7</w:t>
      </w:r>
      <w:r w:rsidR="00E1618B" w:rsidRPr="00E325E3">
        <w:rPr>
          <w:rFonts w:ascii="Times New Roman" w:hAnsi="Times New Roman" w:cs="Times New Roman"/>
          <w:sz w:val="22"/>
          <w:szCs w:val="22"/>
          <w:lang w:eastAsia="pt-BR"/>
        </w:rPr>
        <w:t>.1.2.5 - Regularidade relativa ao Fundo de Garantia por Tempo de Serviço - FGTS (CRF), demonstrando a situação regular no cumprimento dos encargos instituídos por Lei.</w:t>
      </w:r>
    </w:p>
    <w:p w14:paraId="34021D58" w14:textId="390A2E95" w:rsidR="00E1618B" w:rsidRPr="00E325E3" w:rsidRDefault="000168F6" w:rsidP="00E1618B">
      <w:pPr>
        <w:autoSpaceDE w:val="0"/>
        <w:autoSpaceDN w:val="0"/>
        <w:adjustRightInd w:val="0"/>
        <w:ind w:hanging="2"/>
        <w:jc w:val="both"/>
        <w:rPr>
          <w:rFonts w:ascii="Times New Roman" w:hAnsi="Times New Roman" w:cs="Times New Roman"/>
          <w:sz w:val="22"/>
          <w:szCs w:val="22"/>
          <w:lang w:eastAsia="pt-BR"/>
        </w:rPr>
      </w:pPr>
      <w:r w:rsidRPr="00E325E3">
        <w:rPr>
          <w:rFonts w:ascii="Times New Roman" w:hAnsi="Times New Roman" w:cs="Times New Roman"/>
          <w:sz w:val="22"/>
          <w:szCs w:val="22"/>
          <w:lang w:eastAsia="pt-BR"/>
        </w:rPr>
        <w:t>7</w:t>
      </w:r>
      <w:r w:rsidR="00E1618B" w:rsidRPr="00E325E3">
        <w:rPr>
          <w:rFonts w:ascii="Times New Roman" w:hAnsi="Times New Roman" w:cs="Times New Roman"/>
          <w:sz w:val="22"/>
          <w:szCs w:val="22"/>
          <w:lang w:eastAsia="pt-BR"/>
        </w:rPr>
        <w:t>.1.2.6 - Regularidade com a Justiça do Trabalho, mediante a apresentação de Certidão Negativa de Débitos Trabalhistas (CNDT), emitida pelo TST - Tribunal Superior do Trabalho.</w:t>
      </w:r>
    </w:p>
    <w:p w14:paraId="502C97FA" w14:textId="77777777" w:rsidR="00E1618B" w:rsidRPr="00E325E3" w:rsidRDefault="00E1618B" w:rsidP="00E1618B">
      <w:pPr>
        <w:autoSpaceDE w:val="0"/>
        <w:autoSpaceDN w:val="0"/>
        <w:adjustRightInd w:val="0"/>
        <w:ind w:hanging="2"/>
        <w:jc w:val="both"/>
        <w:rPr>
          <w:rFonts w:ascii="Times New Roman" w:hAnsi="Times New Roman" w:cs="Times New Roman"/>
          <w:b/>
          <w:bCs/>
          <w:sz w:val="22"/>
          <w:szCs w:val="22"/>
          <w:lang w:eastAsia="pt-BR"/>
        </w:rPr>
      </w:pPr>
    </w:p>
    <w:p w14:paraId="59CF37F2" w14:textId="4F6A6974" w:rsidR="00E1618B" w:rsidRPr="00E325E3" w:rsidRDefault="000168F6" w:rsidP="00E1618B">
      <w:pPr>
        <w:autoSpaceDE w:val="0"/>
        <w:autoSpaceDN w:val="0"/>
        <w:adjustRightInd w:val="0"/>
        <w:ind w:hanging="2"/>
        <w:jc w:val="both"/>
        <w:rPr>
          <w:rFonts w:ascii="Times New Roman" w:hAnsi="Times New Roman" w:cs="Times New Roman"/>
          <w:b/>
          <w:bCs/>
          <w:sz w:val="22"/>
          <w:szCs w:val="22"/>
          <w:lang w:eastAsia="pt-BR"/>
        </w:rPr>
      </w:pPr>
      <w:r w:rsidRPr="00E325E3">
        <w:rPr>
          <w:rFonts w:ascii="Times New Roman" w:hAnsi="Times New Roman" w:cs="Times New Roman"/>
          <w:b/>
          <w:bCs/>
          <w:sz w:val="22"/>
          <w:szCs w:val="22"/>
          <w:lang w:eastAsia="pt-BR"/>
        </w:rPr>
        <w:t>7</w:t>
      </w:r>
      <w:r w:rsidR="00E1618B" w:rsidRPr="00E325E3">
        <w:rPr>
          <w:rFonts w:ascii="Times New Roman" w:hAnsi="Times New Roman" w:cs="Times New Roman"/>
          <w:b/>
          <w:bCs/>
          <w:sz w:val="22"/>
          <w:szCs w:val="22"/>
          <w:lang w:eastAsia="pt-BR"/>
        </w:rPr>
        <w:t>.1.3 - Habilitação Econômico-financeira:</w:t>
      </w:r>
    </w:p>
    <w:p w14:paraId="7DA22EDA" w14:textId="2F027BA4" w:rsidR="00E1618B" w:rsidRPr="00E325E3" w:rsidRDefault="005A640F" w:rsidP="00E1618B">
      <w:pPr>
        <w:autoSpaceDE w:val="0"/>
        <w:autoSpaceDN w:val="0"/>
        <w:adjustRightInd w:val="0"/>
        <w:ind w:hanging="2"/>
        <w:jc w:val="both"/>
        <w:rPr>
          <w:rFonts w:ascii="Times New Roman" w:hAnsi="Times New Roman" w:cs="Times New Roman"/>
          <w:sz w:val="22"/>
          <w:szCs w:val="22"/>
          <w:lang w:eastAsia="pt-BR"/>
        </w:rPr>
      </w:pPr>
      <w:r w:rsidRPr="00E325E3">
        <w:rPr>
          <w:rFonts w:ascii="Times New Roman" w:hAnsi="Times New Roman" w:cs="Times New Roman"/>
          <w:sz w:val="22"/>
          <w:szCs w:val="22"/>
          <w:lang w:eastAsia="pt-BR"/>
        </w:rPr>
        <w:t>7</w:t>
      </w:r>
      <w:r w:rsidR="00E1618B" w:rsidRPr="00E325E3">
        <w:rPr>
          <w:rFonts w:ascii="Times New Roman" w:hAnsi="Times New Roman" w:cs="Times New Roman"/>
          <w:sz w:val="22"/>
          <w:szCs w:val="22"/>
          <w:lang w:eastAsia="pt-BR"/>
        </w:rPr>
        <w:t>.1.3.1 - Certidão negativa de pedidos de falência ou concordata, expedida pelo distribuidor da sede da empresa, com data de emissão não superior a 90 (noventa) dias quando não constar expressamente no corpo da Certidão o seu prazo de validade.</w:t>
      </w:r>
    </w:p>
    <w:p w14:paraId="51EC6FA2" w14:textId="77777777" w:rsidR="00E1618B" w:rsidRPr="00E325E3" w:rsidRDefault="00E1618B" w:rsidP="00E1618B">
      <w:pPr>
        <w:ind w:hanging="2"/>
        <w:jc w:val="both"/>
        <w:rPr>
          <w:rFonts w:ascii="Times New Roman" w:hAnsi="Times New Roman" w:cs="Times New Roman"/>
          <w:sz w:val="22"/>
          <w:szCs w:val="22"/>
        </w:rPr>
      </w:pPr>
    </w:p>
    <w:p w14:paraId="76837F3A" w14:textId="3476FE0B" w:rsidR="00E1618B" w:rsidRPr="00E325E3" w:rsidRDefault="000168F6" w:rsidP="00E1618B">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autoSpaceDE w:val="0"/>
        <w:autoSpaceDN w:val="0"/>
        <w:adjustRightInd w:val="0"/>
        <w:ind w:hanging="2"/>
        <w:jc w:val="both"/>
        <w:rPr>
          <w:rFonts w:ascii="Times New Roman" w:hAnsi="Times New Roman" w:cs="Times New Roman"/>
          <w:b/>
          <w:bCs/>
          <w:sz w:val="22"/>
          <w:szCs w:val="22"/>
        </w:rPr>
      </w:pPr>
      <w:r w:rsidRPr="00E325E3">
        <w:rPr>
          <w:rFonts w:ascii="Times New Roman" w:hAnsi="Times New Roman" w:cs="Times New Roman"/>
          <w:b/>
          <w:bCs/>
          <w:sz w:val="22"/>
          <w:szCs w:val="22"/>
        </w:rPr>
        <w:t>7</w:t>
      </w:r>
      <w:r w:rsidR="00E1618B" w:rsidRPr="00E325E3">
        <w:rPr>
          <w:rFonts w:ascii="Times New Roman" w:hAnsi="Times New Roman" w:cs="Times New Roman"/>
          <w:b/>
          <w:bCs/>
          <w:sz w:val="22"/>
          <w:szCs w:val="22"/>
        </w:rPr>
        <w:t>.1.4 - Qualificação Técnica:</w:t>
      </w:r>
    </w:p>
    <w:p w14:paraId="4F9DE7B6" w14:textId="77777777" w:rsidR="009231C5" w:rsidRPr="00E325E3" w:rsidRDefault="009231C5" w:rsidP="009231C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E325E3">
        <w:rPr>
          <w:rFonts w:ascii="Times New Roman" w:hAnsi="Times New Roman" w:cs="Times New Roman"/>
          <w:bCs/>
          <w:sz w:val="22"/>
          <w:szCs w:val="22"/>
        </w:rPr>
        <w:t>7.1.4.1 - Não será exigido nenhum documento relativo à qualificação técnica.</w:t>
      </w:r>
    </w:p>
    <w:p w14:paraId="330B6BCF" w14:textId="5EF90439" w:rsidR="00E1618B" w:rsidRPr="00E325E3" w:rsidRDefault="00E1618B" w:rsidP="00E1618B">
      <w:pPr>
        <w:ind w:hanging="2"/>
        <w:jc w:val="both"/>
        <w:rPr>
          <w:rFonts w:ascii="Times New Roman" w:hAnsi="Times New Roman" w:cs="Times New Roman"/>
          <w:sz w:val="22"/>
          <w:szCs w:val="22"/>
        </w:rPr>
      </w:pPr>
    </w:p>
    <w:p w14:paraId="584FFEBB" w14:textId="587AB8C6" w:rsidR="00201748" w:rsidRPr="00E325E3" w:rsidRDefault="00201748" w:rsidP="00E1618B">
      <w:pPr>
        <w:ind w:hanging="2"/>
        <w:jc w:val="both"/>
        <w:rPr>
          <w:rFonts w:ascii="Times New Roman" w:hAnsi="Times New Roman" w:cs="Times New Roman"/>
          <w:sz w:val="22"/>
          <w:szCs w:val="22"/>
        </w:rPr>
      </w:pPr>
      <w:r w:rsidRPr="00E325E3">
        <w:rPr>
          <w:rFonts w:ascii="Times New Roman" w:hAnsi="Times New Roman" w:cs="Times New Roman"/>
          <w:sz w:val="22"/>
          <w:szCs w:val="22"/>
        </w:rPr>
        <w:t>7.2 - Os documentos que não constarem expressamente seu prazo de validade, serão considerados válidos por 90 (noventa) dias, contados a partir da data de sua emissão.</w:t>
      </w:r>
    </w:p>
    <w:p w14:paraId="58F95116" w14:textId="41261444" w:rsidR="00201748" w:rsidRPr="00E325E3" w:rsidRDefault="00201748" w:rsidP="00201748">
      <w:pPr>
        <w:widowControl/>
        <w:suppressAutoHyphens w:val="0"/>
        <w:jc w:val="both"/>
        <w:rPr>
          <w:rFonts w:ascii="Times New Roman" w:hAnsi="Times New Roman" w:cs="Times New Roman"/>
          <w:sz w:val="22"/>
          <w:szCs w:val="22"/>
        </w:rPr>
      </w:pPr>
      <w:bookmarkStart w:id="11" w:name="_Hlk153976140"/>
      <w:r w:rsidRPr="00E325E3">
        <w:rPr>
          <w:rFonts w:ascii="Times New Roman" w:hAnsi="Times New Roman" w:cs="Times New Roman"/>
          <w:sz w:val="22"/>
          <w:szCs w:val="22"/>
        </w:rPr>
        <w:t xml:space="preserve">7.3 - Será exigida a apresentação dos documentos de habilitação, apenas pelo(s) licitante(s) vencedor(es), conforme Art. 63, inciso II da Lei Federal nº 14.133/2021. </w:t>
      </w:r>
    </w:p>
    <w:bookmarkEnd w:id="11"/>
    <w:p w14:paraId="1F94ABCD" w14:textId="77777777" w:rsidR="00312E6F" w:rsidRPr="00E325E3" w:rsidRDefault="00312E6F" w:rsidP="00312E6F">
      <w:pPr>
        <w:widowControl/>
        <w:suppressAutoHyphens w:val="0"/>
        <w:jc w:val="both"/>
        <w:rPr>
          <w:rFonts w:ascii="Times New Roman" w:hAnsi="Times New Roman" w:cs="Times New Roman"/>
          <w:sz w:val="22"/>
          <w:szCs w:val="22"/>
        </w:rPr>
      </w:pPr>
      <w:r w:rsidRPr="00E325E3">
        <w:rPr>
          <w:rFonts w:ascii="Times New Roman" w:hAnsi="Times New Roman" w:cs="Times New Roman"/>
          <w:b/>
          <w:bCs/>
          <w:sz w:val="22"/>
          <w:szCs w:val="22"/>
        </w:rPr>
        <w:t>7.4 - Os documentos exigidos para habilitação deverão ser enviados por meio da Plataforma de Licitações, em formato digital, no prazo máximo de até 02 (duas) horas, contadas a partir da solicitação do pregoeiro.</w:t>
      </w:r>
    </w:p>
    <w:p w14:paraId="1DA6CDB7" w14:textId="67735D08" w:rsidR="00382459" w:rsidRPr="00E325E3" w:rsidRDefault="00382459" w:rsidP="00382459">
      <w:pPr>
        <w:widowControl/>
        <w:suppressAutoHyphens w:val="0"/>
        <w:jc w:val="both"/>
        <w:rPr>
          <w:rFonts w:ascii="Times New Roman" w:hAnsi="Times New Roman" w:cs="Times New Roman"/>
          <w:sz w:val="22"/>
          <w:szCs w:val="22"/>
        </w:rPr>
      </w:pPr>
      <w:r w:rsidRPr="00E325E3">
        <w:rPr>
          <w:rFonts w:ascii="Times New Roman" w:hAnsi="Times New Roman" w:cs="Times New Roman"/>
          <w:sz w:val="22"/>
          <w:szCs w:val="22"/>
        </w:rPr>
        <w:t xml:space="preserve">7.5 - A verificação pelo </w:t>
      </w:r>
      <w:r w:rsidR="00571BC5" w:rsidRPr="00E325E3">
        <w:rPr>
          <w:rFonts w:ascii="Times New Roman" w:hAnsi="Times New Roman" w:cs="Times New Roman"/>
          <w:sz w:val="22"/>
          <w:szCs w:val="22"/>
        </w:rPr>
        <w:t>p</w:t>
      </w:r>
      <w:r w:rsidRPr="00E325E3">
        <w:rPr>
          <w:rFonts w:ascii="Times New Roman" w:hAnsi="Times New Roman" w:cs="Times New Roman"/>
          <w:sz w:val="22"/>
          <w:szCs w:val="22"/>
        </w:rPr>
        <w:t>regoeiro, em sítios eletrônicos oficiais de órgãos e entidades emissores de certidões constitui meio legal de prova, para fins de habilitação.</w:t>
      </w:r>
    </w:p>
    <w:p w14:paraId="232E97E9" w14:textId="4FCCB517" w:rsidR="00382459" w:rsidRPr="00E325E3" w:rsidRDefault="00382459" w:rsidP="00382459">
      <w:pPr>
        <w:widowControl/>
        <w:suppressAutoHyphens w:val="0"/>
        <w:jc w:val="both"/>
        <w:rPr>
          <w:rFonts w:ascii="Times New Roman" w:hAnsi="Times New Roman" w:cs="Times New Roman"/>
          <w:sz w:val="22"/>
          <w:szCs w:val="22"/>
        </w:rPr>
      </w:pPr>
      <w:r w:rsidRPr="00E325E3">
        <w:rPr>
          <w:rFonts w:ascii="Times New Roman" w:hAnsi="Times New Roman" w:cs="Times New Roman"/>
          <w:sz w:val="22"/>
          <w:szCs w:val="22"/>
        </w:rPr>
        <w:lastRenderedPageBreak/>
        <w:t xml:space="preserve">7.6 - Na análise dos documentos de habilitação, o </w:t>
      </w:r>
      <w:r w:rsidR="00571BC5" w:rsidRPr="00E325E3">
        <w:rPr>
          <w:rFonts w:ascii="Times New Roman" w:hAnsi="Times New Roman" w:cs="Times New Roman"/>
          <w:sz w:val="22"/>
          <w:szCs w:val="22"/>
        </w:rPr>
        <w:t>p</w:t>
      </w:r>
      <w:r w:rsidRPr="00E325E3">
        <w:rPr>
          <w:rFonts w:ascii="Times New Roman" w:hAnsi="Times New Roman" w:cs="Times New Roman"/>
          <w:sz w:val="22"/>
          <w:szCs w:val="22"/>
        </w:rPr>
        <w:t xml:space="preserve">regoeiro poderá sanar erros ou falhas, que não alterem a substância dos documentos e sua validade jurídica, mediante decisão fundamentada, registrada em ata e acessível a todos, atribuindo-lhes eficácia para fins de habilitação e classificação. </w:t>
      </w:r>
    </w:p>
    <w:p w14:paraId="4D86827C" w14:textId="3E55553A" w:rsidR="00382459" w:rsidRPr="00E325E3" w:rsidRDefault="00382459" w:rsidP="00382459">
      <w:pPr>
        <w:widowControl/>
        <w:suppressAutoHyphens w:val="0"/>
        <w:jc w:val="both"/>
        <w:rPr>
          <w:rFonts w:ascii="Times New Roman" w:hAnsi="Times New Roman" w:cs="Times New Roman"/>
          <w:sz w:val="22"/>
          <w:szCs w:val="22"/>
        </w:rPr>
      </w:pPr>
      <w:r w:rsidRPr="00E325E3">
        <w:rPr>
          <w:rFonts w:ascii="Times New Roman" w:hAnsi="Times New Roman" w:cs="Times New Roman"/>
          <w:sz w:val="22"/>
          <w:szCs w:val="22"/>
        </w:rPr>
        <w:t xml:space="preserve">7.6.1 - Na hipótese de necessidade de suspensão da sessão pública para a realização de diligências, com vistas ao saneamento de que trata o subitem anterior, o seu reinício somente poderá ocorrer mediante aviso prévio no sistema com, no mínimo, 24 (vinte e quatro) horas de antecedência. </w:t>
      </w:r>
    </w:p>
    <w:p w14:paraId="2255CD25" w14:textId="77777777" w:rsidR="00482CEE" w:rsidRPr="00E325E3" w:rsidRDefault="00482CEE" w:rsidP="001B4F39">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p>
    <w:p w14:paraId="4DC37381" w14:textId="1D174F9C" w:rsidR="001B4F39" w:rsidRPr="00E325E3" w:rsidRDefault="001B4F39" w:rsidP="001B4F39">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E325E3">
        <w:rPr>
          <w:rFonts w:ascii="Times New Roman" w:eastAsiaTheme="minorHAnsi" w:hAnsi="Times New Roman" w:cs="Times New Roman"/>
          <w:b/>
          <w:bCs/>
          <w:kern w:val="0"/>
          <w:sz w:val="22"/>
          <w:szCs w:val="22"/>
          <w:lang w:eastAsia="en-US" w:bidi="ar-SA"/>
          <w14:ligatures w14:val="standardContextual"/>
        </w:rPr>
        <w:t>OBSERVAÇÕES</w:t>
      </w:r>
    </w:p>
    <w:p w14:paraId="645388B3" w14:textId="4979D8C7" w:rsidR="001B4F39" w:rsidRPr="00E325E3" w:rsidRDefault="001B4F39" w:rsidP="001B4F39">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a) As certidões negativas ou positivas com efeito de negativas deverão ser do domicílio ou sede do licitante.</w:t>
      </w:r>
    </w:p>
    <w:p w14:paraId="25A03266" w14:textId="71E97418" w:rsidR="001B4F39" w:rsidRPr="00E325E3" w:rsidRDefault="001B4F39" w:rsidP="001B4F39">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 xml:space="preserve">b) As Microempresas ou Empresas de Pequeno Porte deverão apresentar toda documentação para comprovação de regularidade fiscal, MESMO QUE ESTA APRESENTE ALGUMA RESTRIÇÃO, conforme estabelecido no Art. 43 da </w:t>
      </w:r>
      <w:r w:rsidR="00AD7CC2" w:rsidRPr="00E325E3">
        <w:rPr>
          <w:rFonts w:ascii="Times New Roman" w:eastAsiaTheme="minorHAnsi" w:hAnsi="Times New Roman" w:cs="Times New Roman"/>
          <w:kern w:val="0"/>
          <w:sz w:val="22"/>
          <w:szCs w:val="22"/>
          <w:lang w:eastAsia="en-US" w:bidi="ar-SA"/>
          <w14:ligatures w14:val="standardContextual"/>
        </w:rPr>
        <w:t>L</w:t>
      </w:r>
      <w:r w:rsidR="00F93EF8" w:rsidRPr="00E325E3">
        <w:rPr>
          <w:rFonts w:ascii="Times New Roman" w:eastAsiaTheme="minorHAnsi" w:hAnsi="Times New Roman" w:cs="Times New Roman"/>
          <w:kern w:val="0"/>
          <w:sz w:val="22"/>
          <w:szCs w:val="22"/>
          <w:lang w:eastAsia="en-US" w:bidi="ar-SA"/>
          <w14:ligatures w14:val="standardContextual"/>
        </w:rPr>
        <w:t xml:space="preserve">ei Complementar </w:t>
      </w:r>
      <w:r w:rsidRPr="00E325E3">
        <w:rPr>
          <w:rFonts w:ascii="Times New Roman" w:eastAsiaTheme="minorHAnsi" w:hAnsi="Times New Roman" w:cs="Times New Roman"/>
          <w:kern w:val="0"/>
          <w:sz w:val="22"/>
          <w:szCs w:val="22"/>
          <w:lang w:eastAsia="en-US" w:bidi="ar-SA"/>
          <w14:ligatures w14:val="standardContextual"/>
        </w:rPr>
        <w:t>nº 123/2006.</w:t>
      </w:r>
    </w:p>
    <w:p w14:paraId="399B9E9F" w14:textId="1367B0F4" w:rsidR="001B4F39" w:rsidRPr="00E325E3" w:rsidRDefault="001B4F39" w:rsidP="001B4F39">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 xml:space="preserve">c) Quando se tratar de documento obtido através da Internet, este deve possuir elementos para a sua verificação, uma vez que PODERÁ ter sua validade confirmada pelo </w:t>
      </w:r>
      <w:r w:rsidR="00571BC5" w:rsidRPr="00E325E3">
        <w:rPr>
          <w:rFonts w:ascii="Times New Roman" w:eastAsiaTheme="minorHAnsi" w:hAnsi="Times New Roman" w:cs="Times New Roman"/>
          <w:kern w:val="0"/>
          <w:sz w:val="22"/>
          <w:szCs w:val="22"/>
          <w:lang w:eastAsia="en-US" w:bidi="ar-SA"/>
          <w14:ligatures w14:val="standardContextual"/>
        </w:rPr>
        <w:t>p</w:t>
      </w:r>
      <w:r w:rsidRPr="00E325E3">
        <w:rPr>
          <w:rFonts w:ascii="Times New Roman" w:eastAsiaTheme="minorHAnsi" w:hAnsi="Times New Roman" w:cs="Times New Roman"/>
          <w:kern w:val="0"/>
          <w:sz w:val="22"/>
          <w:szCs w:val="22"/>
          <w:lang w:eastAsia="en-US" w:bidi="ar-SA"/>
          <w14:ligatures w14:val="standardContextual"/>
        </w:rPr>
        <w:t>regoeiro e equipe de apoio.</w:t>
      </w:r>
    </w:p>
    <w:p w14:paraId="22211194" w14:textId="77777777" w:rsidR="001B4F39" w:rsidRPr="00E325E3" w:rsidRDefault="001B4F39" w:rsidP="001B4F39">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d) Os documentos enviados eletronicamente devem ser versões digitalizadas dos originais assinados.</w:t>
      </w:r>
    </w:p>
    <w:p w14:paraId="5F047822" w14:textId="2F35CDC0" w:rsidR="001B4F39" w:rsidRPr="00E325E3" w:rsidRDefault="001B4F39" w:rsidP="001B4F39">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 xml:space="preserve">e) Os documentos remetidos eletronicamente poderão ser solicitados, a qualquer momento, em prazo a ser estabelecido pelo </w:t>
      </w:r>
      <w:r w:rsidR="00571BC5" w:rsidRPr="00E325E3">
        <w:rPr>
          <w:rFonts w:ascii="Times New Roman" w:eastAsiaTheme="minorHAnsi" w:hAnsi="Times New Roman" w:cs="Times New Roman"/>
          <w:kern w:val="0"/>
          <w:sz w:val="22"/>
          <w:szCs w:val="22"/>
          <w:lang w:eastAsia="en-US" w:bidi="ar-SA"/>
          <w14:ligatures w14:val="standardContextual"/>
        </w:rPr>
        <w:t>p</w:t>
      </w:r>
      <w:r w:rsidRPr="00E325E3">
        <w:rPr>
          <w:rFonts w:ascii="Times New Roman" w:eastAsiaTheme="minorHAnsi" w:hAnsi="Times New Roman" w:cs="Times New Roman"/>
          <w:kern w:val="0"/>
          <w:sz w:val="22"/>
          <w:szCs w:val="22"/>
          <w:lang w:eastAsia="en-US" w:bidi="ar-SA"/>
          <w14:ligatures w14:val="standardContextual"/>
        </w:rPr>
        <w:t>regoeiro em original ou por cópia autenticada por tabelião ou autenticada por servidor d</w:t>
      </w:r>
      <w:r w:rsidR="00D733A9" w:rsidRPr="00E325E3">
        <w:rPr>
          <w:rFonts w:ascii="Times New Roman" w:eastAsiaTheme="minorHAnsi" w:hAnsi="Times New Roman" w:cs="Times New Roman"/>
          <w:kern w:val="0"/>
          <w:sz w:val="22"/>
          <w:szCs w:val="22"/>
          <w:lang w:eastAsia="en-US" w:bidi="ar-SA"/>
          <w14:ligatures w14:val="standardContextual"/>
        </w:rPr>
        <w:t xml:space="preserve">a </w:t>
      </w:r>
      <w:r w:rsidRPr="00E325E3">
        <w:rPr>
          <w:rFonts w:ascii="Times New Roman" w:eastAsiaTheme="minorHAnsi" w:hAnsi="Times New Roman" w:cs="Times New Roman"/>
          <w:kern w:val="0"/>
          <w:sz w:val="22"/>
          <w:szCs w:val="22"/>
          <w:lang w:eastAsia="en-US" w:bidi="ar-SA"/>
          <w14:ligatures w14:val="standardContextual"/>
        </w:rPr>
        <w:t>Prefeitura Municipal, via sistema.</w:t>
      </w:r>
    </w:p>
    <w:p w14:paraId="0A43241B" w14:textId="46BBF4E0" w:rsidR="001B4F39" w:rsidRPr="00E325E3" w:rsidRDefault="00F24FDB" w:rsidP="001B4F3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7.8</w:t>
      </w:r>
      <w:r w:rsidR="001B4F39" w:rsidRPr="00E325E3">
        <w:rPr>
          <w:rFonts w:ascii="Times New Roman" w:eastAsiaTheme="minorHAnsi" w:hAnsi="Times New Roman" w:cs="Times New Roman"/>
          <w:kern w:val="0"/>
          <w:sz w:val="22"/>
          <w:szCs w:val="22"/>
          <w:lang w:eastAsia="en-US" w:bidi="ar-SA"/>
          <w14:ligatures w14:val="standardContextual"/>
        </w:rPr>
        <w:t xml:space="preserve"> - </w:t>
      </w:r>
      <w:r w:rsidR="00571BC5" w:rsidRPr="00E325E3">
        <w:rPr>
          <w:rFonts w:ascii="Times New Roman" w:eastAsiaTheme="minorHAnsi" w:hAnsi="Times New Roman" w:cs="Times New Roman"/>
          <w:kern w:val="0"/>
          <w:sz w:val="22"/>
          <w:szCs w:val="22"/>
          <w:lang w:eastAsia="en-US" w:bidi="ar-SA"/>
          <w14:ligatures w14:val="standardContextual"/>
        </w:rPr>
        <w:t>O</w:t>
      </w:r>
      <w:r w:rsidR="001B4F39" w:rsidRPr="00E325E3">
        <w:rPr>
          <w:rFonts w:ascii="Times New Roman" w:eastAsiaTheme="minorHAnsi" w:hAnsi="Times New Roman" w:cs="Times New Roman"/>
          <w:kern w:val="0"/>
          <w:sz w:val="22"/>
          <w:szCs w:val="22"/>
          <w:lang w:eastAsia="en-US" w:bidi="ar-SA"/>
          <w14:ligatures w14:val="standardContextual"/>
        </w:rPr>
        <w:t xml:space="preserve"> </w:t>
      </w:r>
      <w:r w:rsidR="00571BC5" w:rsidRPr="00E325E3">
        <w:rPr>
          <w:rFonts w:ascii="Times New Roman" w:eastAsiaTheme="minorHAnsi" w:hAnsi="Times New Roman" w:cs="Times New Roman"/>
          <w:kern w:val="0"/>
          <w:sz w:val="22"/>
          <w:szCs w:val="22"/>
          <w:lang w:eastAsia="en-US" w:bidi="ar-SA"/>
          <w14:ligatures w14:val="standardContextual"/>
        </w:rPr>
        <w:t>p</w:t>
      </w:r>
      <w:r w:rsidR="001B4F39" w:rsidRPr="00E325E3">
        <w:rPr>
          <w:rFonts w:ascii="Times New Roman" w:eastAsiaTheme="minorHAnsi" w:hAnsi="Times New Roman" w:cs="Times New Roman"/>
          <w:kern w:val="0"/>
          <w:sz w:val="22"/>
          <w:szCs w:val="22"/>
          <w:lang w:eastAsia="en-US" w:bidi="ar-SA"/>
          <w14:ligatures w14:val="standardContextual"/>
        </w:rPr>
        <w:t xml:space="preserve">regoeiro reserva-se o direito de solicitar </w:t>
      </w:r>
      <w:r w:rsidR="00571BC5" w:rsidRPr="00E325E3">
        <w:rPr>
          <w:rFonts w:ascii="Times New Roman" w:eastAsiaTheme="minorHAnsi" w:hAnsi="Times New Roman" w:cs="Times New Roman"/>
          <w:kern w:val="0"/>
          <w:sz w:val="22"/>
          <w:szCs w:val="22"/>
          <w:lang w:eastAsia="en-US" w:bidi="ar-SA"/>
          <w14:ligatures w14:val="standardContextual"/>
        </w:rPr>
        <w:t>a</w:t>
      </w:r>
      <w:r w:rsidR="001B4F39" w:rsidRPr="00E325E3">
        <w:rPr>
          <w:rFonts w:ascii="Times New Roman" w:eastAsiaTheme="minorHAnsi" w:hAnsi="Times New Roman" w:cs="Times New Roman"/>
          <w:kern w:val="0"/>
          <w:sz w:val="22"/>
          <w:szCs w:val="22"/>
          <w:lang w:eastAsia="en-US" w:bidi="ar-SA"/>
          <w14:ligatures w14:val="standardContextual"/>
        </w:rPr>
        <w:t>o licitante, em qualquer tempo, no curso da Licitação, quaisquer esclarecimentos sobre documentos já entregues.</w:t>
      </w:r>
    </w:p>
    <w:p w14:paraId="680C121D" w14:textId="608E85B5" w:rsidR="001B4F39" w:rsidRPr="00E325E3" w:rsidRDefault="00F24FDB" w:rsidP="001B4F3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7.9</w:t>
      </w:r>
      <w:r w:rsidR="001B4F39" w:rsidRPr="00E325E3">
        <w:rPr>
          <w:rFonts w:ascii="Times New Roman" w:eastAsiaTheme="minorHAnsi" w:hAnsi="Times New Roman" w:cs="Times New Roman"/>
          <w:kern w:val="0"/>
          <w:sz w:val="22"/>
          <w:szCs w:val="22"/>
          <w:lang w:eastAsia="en-US" w:bidi="ar-SA"/>
          <w14:ligatures w14:val="standardContextual"/>
        </w:rPr>
        <w:t xml:space="preserve"> - Não serão aceitos protocolos de entrega ou solicitação de documento em substituição aos documentos requeridos no presente Edital e seus Anexos.</w:t>
      </w:r>
    </w:p>
    <w:p w14:paraId="2A3F0C82" w14:textId="02078F5E" w:rsidR="001B4F39" w:rsidRPr="00E325E3" w:rsidRDefault="00F24FDB" w:rsidP="001B4F39">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E325E3">
        <w:rPr>
          <w:rFonts w:ascii="Times New Roman" w:eastAsiaTheme="minorHAnsi" w:hAnsi="Times New Roman" w:cs="Times New Roman"/>
          <w:kern w:val="0"/>
          <w:sz w:val="22"/>
          <w:szCs w:val="22"/>
          <w:lang w:eastAsia="en-US" w:bidi="ar-SA"/>
          <w14:ligatures w14:val="standardContextual"/>
        </w:rPr>
        <w:t>7.10</w:t>
      </w:r>
      <w:r w:rsidR="001B4F39" w:rsidRPr="00E325E3">
        <w:rPr>
          <w:rFonts w:ascii="Times New Roman" w:eastAsiaTheme="minorHAnsi" w:hAnsi="Times New Roman" w:cs="Times New Roman"/>
          <w:kern w:val="0"/>
          <w:sz w:val="22"/>
          <w:szCs w:val="22"/>
          <w:lang w:eastAsia="en-US" w:bidi="ar-SA"/>
          <w14:ligatures w14:val="standardContextual"/>
        </w:rPr>
        <w:t xml:space="preserve"> - Os documentos que compõem a proposta e a habilitação do licitante melhor classificado somente serão disponibilizados para avaliação do pregoeiro e para acesso público após o encerramento do envio de lances.</w:t>
      </w:r>
    </w:p>
    <w:bookmarkEnd w:id="9"/>
    <w:p w14:paraId="0C744952" w14:textId="7A037040" w:rsidR="00940D72" w:rsidRPr="00E325E3" w:rsidRDefault="00940D72" w:rsidP="001B4F39">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00CE5DB6" w14:textId="602D9A69" w:rsidR="00B452D2" w:rsidRPr="00E325E3" w:rsidRDefault="001A724F" w:rsidP="00BE17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bookmarkStart w:id="12" w:name="_Hlk168565236"/>
      <w:r w:rsidRPr="00E325E3">
        <w:rPr>
          <w:rFonts w:ascii="Times New Roman" w:eastAsiaTheme="minorHAnsi" w:hAnsi="Times New Roman" w:cs="Times New Roman"/>
          <w:b/>
          <w:bCs/>
          <w:kern w:val="0"/>
          <w:sz w:val="22"/>
          <w:szCs w:val="22"/>
          <w:lang w:eastAsia="en-US" w:bidi="ar-SA"/>
          <w14:ligatures w14:val="standardContextual"/>
        </w:rPr>
        <w:t>8</w:t>
      </w:r>
      <w:r w:rsidR="00B452D2" w:rsidRPr="00E325E3">
        <w:rPr>
          <w:rFonts w:ascii="Times New Roman" w:eastAsiaTheme="minorHAnsi" w:hAnsi="Times New Roman" w:cs="Times New Roman"/>
          <w:b/>
          <w:bCs/>
          <w:kern w:val="0"/>
          <w:sz w:val="22"/>
          <w:szCs w:val="22"/>
          <w:lang w:eastAsia="en-US" w:bidi="ar-SA"/>
          <w14:ligatures w14:val="standardContextual"/>
        </w:rPr>
        <w:t>. DA ABERTURA DA SESSÃO E DA CLASSIFICAÇÃO DAS PROPOSTAS</w:t>
      </w:r>
    </w:p>
    <w:p w14:paraId="31DFFEC4" w14:textId="77777777" w:rsidR="00312E6F" w:rsidRPr="00E325E3"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8.1 - A abertura da presente licitação dar-se-á em sessão pública, na data e horário indicados neste Edital, por meio de sistema eletrônico, através da Plataforma de Licitações.</w:t>
      </w:r>
    </w:p>
    <w:p w14:paraId="39C084B8" w14:textId="5AA54463" w:rsidR="00B452D2" w:rsidRPr="00E325E3"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8</w:t>
      </w:r>
      <w:r w:rsidR="00B452D2" w:rsidRPr="00E325E3">
        <w:rPr>
          <w:rFonts w:ascii="Times New Roman" w:eastAsiaTheme="minorHAnsi" w:hAnsi="Times New Roman" w:cs="Times New Roman"/>
          <w:kern w:val="0"/>
          <w:sz w:val="22"/>
          <w:szCs w:val="22"/>
          <w:lang w:eastAsia="en-US" w:bidi="ar-SA"/>
          <w14:ligatures w14:val="standardContextual"/>
        </w:rPr>
        <w:t>.2 - O sistema disponibilizará campo próprio para troca de mensagens entre o Pregoeiro e os licitantes.</w:t>
      </w:r>
    </w:p>
    <w:p w14:paraId="29B056A5" w14:textId="7E18E5C0" w:rsidR="00B452D2" w:rsidRPr="00E325E3"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8</w:t>
      </w:r>
      <w:r w:rsidR="00B452D2" w:rsidRPr="00E325E3">
        <w:rPr>
          <w:rFonts w:ascii="Times New Roman" w:eastAsiaTheme="minorHAnsi" w:hAnsi="Times New Roman" w:cs="Times New Roman"/>
          <w:kern w:val="0"/>
          <w:sz w:val="22"/>
          <w:szCs w:val="22"/>
          <w:lang w:eastAsia="en-US" w:bidi="ar-SA"/>
          <w14:ligatures w14:val="standardContextual"/>
        </w:rPr>
        <w:t>.3 - Será desclassificada a proposta que identifique o licitante.</w:t>
      </w:r>
    </w:p>
    <w:p w14:paraId="70F64CEB" w14:textId="69F0E3B1" w:rsidR="00B452D2" w:rsidRPr="00E325E3" w:rsidRDefault="001A724F" w:rsidP="00BE171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E325E3">
        <w:rPr>
          <w:rFonts w:ascii="Times New Roman" w:eastAsiaTheme="minorHAnsi" w:hAnsi="Times New Roman" w:cs="Times New Roman"/>
          <w:kern w:val="0"/>
          <w:sz w:val="22"/>
          <w:szCs w:val="22"/>
          <w:lang w:eastAsia="en-US" w:bidi="ar-SA"/>
          <w14:ligatures w14:val="standardContextual"/>
        </w:rPr>
        <w:t>8</w:t>
      </w:r>
      <w:r w:rsidR="00B452D2" w:rsidRPr="00E325E3">
        <w:rPr>
          <w:rFonts w:ascii="Times New Roman" w:eastAsiaTheme="minorHAnsi" w:hAnsi="Times New Roman" w:cs="Times New Roman"/>
          <w:kern w:val="0"/>
          <w:sz w:val="22"/>
          <w:szCs w:val="22"/>
          <w:lang w:eastAsia="en-US" w:bidi="ar-SA"/>
          <w14:ligatures w14:val="standardContextual"/>
        </w:rPr>
        <w:t>.3.1 - A desclassificação será sempre fundamentada e registrada no sistema, com acompanhamento em tempo real por todos os participantes.</w:t>
      </w:r>
    </w:p>
    <w:p w14:paraId="62A0C4D1" w14:textId="394FAD14" w:rsidR="00BE171E" w:rsidRPr="00E325E3"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8</w:t>
      </w:r>
      <w:r w:rsidR="00BE171E" w:rsidRPr="00E325E3">
        <w:rPr>
          <w:rFonts w:ascii="Times New Roman" w:eastAsiaTheme="minorHAnsi" w:hAnsi="Times New Roman" w:cs="Times New Roman"/>
          <w:kern w:val="0"/>
          <w:sz w:val="22"/>
          <w:szCs w:val="22"/>
          <w:lang w:eastAsia="en-US" w:bidi="ar-SA"/>
          <w14:ligatures w14:val="standardContextual"/>
        </w:rPr>
        <w:t>.3.2 - A não desclassificação da proposta não impede o seu julgamento definitivo em sentido contrário, levado a efeito na fase de aceitação.</w:t>
      </w:r>
    </w:p>
    <w:p w14:paraId="68383D4B" w14:textId="2F02EAF9" w:rsidR="00BE171E" w:rsidRPr="00E325E3"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8</w:t>
      </w:r>
      <w:r w:rsidR="00BE171E" w:rsidRPr="00E325E3">
        <w:rPr>
          <w:rFonts w:ascii="Times New Roman" w:eastAsiaTheme="minorHAnsi" w:hAnsi="Times New Roman" w:cs="Times New Roman"/>
          <w:kern w:val="0"/>
          <w:sz w:val="22"/>
          <w:szCs w:val="22"/>
          <w:lang w:eastAsia="en-US" w:bidi="ar-SA"/>
          <w14:ligatures w14:val="standardContextual"/>
        </w:rPr>
        <w:t>.4 -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9E6A328" w14:textId="77777777" w:rsidR="00BE171E" w:rsidRPr="00E325E3" w:rsidRDefault="00BE171E"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094609A" w14:textId="4656DCC7" w:rsidR="00BE171E" w:rsidRPr="00E325E3" w:rsidRDefault="001A724F" w:rsidP="00BE17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E325E3">
        <w:rPr>
          <w:rFonts w:ascii="Times New Roman" w:eastAsiaTheme="minorHAnsi" w:hAnsi="Times New Roman" w:cs="Times New Roman"/>
          <w:b/>
          <w:bCs/>
          <w:kern w:val="0"/>
          <w:sz w:val="22"/>
          <w:szCs w:val="22"/>
          <w:lang w:eastAsia="en-US" w:bidi="ar-SA"/>
          <w14:ligatures w14:val="standardContextual"/>
        </w:rPr>
        <w:t>9</w:t>
      </w:r>
      <w:r w:rsidR="00BE171E" w:rsidRPr="00E325E3">
        <w:rPr>
          <w:rFonts w:ascii="Times New Roman" w:eastAsiaTheme="minorHAnsi" w:hAnsi="Times New Roman" w:cs="Times New Roman"/>
          <w:b/>
          <w:bCs/>
          <w:kern w:val="0"/>
          <w:sz w:val="22"/>
          <w:szCs w:val="22"/>
          <w:lang w:eastAsia="en-US" w:bidi="ar-SA"/>
          <w14:ligatures w14:val="standardContextual"/>
        </w:rPr>
        <w:t>. DA FORMULAÇÃO DE LANCES</w:t>
      </w:r>
    </w:p>
    <w:p w14:paraId="2CA5A408" w14:textId="5628E1B2" w:rsidR="00BE171E" w:rsidRPr="00E325E3"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9</w:t>
      </w:r>
      <w:r w:rsidR="00BE171E" w:rsidRPr="00E325E3">
        <w:rPr>
          <w:rFonts w:ascii="Times New Roman" w:eastAsiaTheme="minorHAnsi" w:hAnsi="Times New Roman" w:cs="Times New Roman"/>
          <w:kern w:val="0"/>
          <w:sz w:val="22"/>
          <w:szCs w:val="22"/>
          <w:lang w:eastAsia="en-US" w:bidi="ar-SA"/>
          <w14:ligatures w14:val="standardContextual"/>
        </w:rPr>
        <w:t>.1 - O Pregoeiro dará início à fase competitiva, oportunidade em que os licitantes deverão encaminhar lances exclusivamente por meio do sistema eletrônico, sendo imediatamente informados do seu recebimento e do valor consignado no registro.</w:t>
      </w:r>
    </w:p>
    <w:p w14:paraId="1179D180" w14:textId="156095D3" w:rsidR="00BE171E" w:rsidRPr="00E325E3"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9</w:t>
      </w:r>
      <w:r w:rsidR="00BE171E" w:rsidRPr="00E325E3">
        <w:rPr>
          <w:rFonts w:ascii="Times New Roman" w:eastAsiaTheme="minorHAnsi" w:hAnsi="Times New Roman" w:cs="Times New Roman"/>
          <w:kern w:val="0"/>
          <w:sz w:val="22"/>
          <w:szCs w:val="22"/>
          <w:lang w:eastAsia="en-US" w:bidi="ar-SA"/>
          <w14:ligatures w14:val="standardContextual"/>
        </w:rPr>
        <w:t xml:space="preserve">.1.1 - O lance deverá ser ofertado de acordo com </w:t>
      </w:r>
      <w:r w:rsidR="004632C1" w:rsidRPr="00E325E3">
        <w:rPr>
          <w:rFonts w:ascii="Times New Roman" w:eastAsiaTheme="minorHAnsi" w:hAnsi="Times New Roman" w:cs="Times New Roman"/>
          <w:kern w:val="0"/>
          <w:sz w:val="22"/>
          <w:szCs w:val="22"/>
          <w:lang w:eastAsia="en-US" w:bidi="ar-SA"/>
          <w14:ligatures w14:val="standardContextual"/>
        </w:rPr>
        <w:t xml:space="preserve">a forma de julgamento </w:t>
      </w:r>
      <w:r w:rsidR="00BE171E" w:rsidRPr="00E325E3">
        <w:rPr>
          <w:rFonts w:ascii="Times New Roman" w:eastAsiaTheme="minorHAnsi" w:hAnsi="Times New Roman" w:cs="Times New Roman"/>
          <w:kern w:val="0"/>
          <w:sz w:val="22"/>
          <w:szCs w:val="22"/>
          <w:lang w:eastAsia="en-US" w:bidi="ar-SA"/>
          <w14:ligatures w14:val="standardContextual"/>
        </w:rPr>
        <w:t>indicada no preâmbulo</w:t>
      </w:r>
      <w:r w:rsidR="004632C1" w:rsidRPr="00E325E3">
        <w:rPr>
          <w:rFonts w:ascii="Times New Roman" w:eastAsiaTheme="minorHAnsi" w:hAnsi="Times New Roman" w:cs="Times New Roman"/>
          <w:kern w:val="0"/>
          <w:sz w:val="22"/>
          <w:szCs w:val="22"/>
          <w:lang w:eastAsia="en-US" w:bidi="ar-SA"/>
          <w14:ligatures w14:val="standardContextual"/>
        </w:rPr>
        <w:t xml:space="preserve"> deste Edital (Por item ou por lote)</w:t>
      </w:r>
      <w:r w:rsidR="00BE171E" w:rsidRPr="00E325E3">
        <w:rPr>
          <w:rFonts w:ascii="Times New Roman" w:eastAsiaTheme="minorHAnsi" w:hAnsi="Times New Roman" w:cs="Times New Roman"/>
          <w:kern w:val="0"/>
          <w:sz w:val="22"/>
          <w:szCs w:val="22"/>
          <w:lang w:eastAsia="en-US" w:bidi="ar-SA"/>
          <w14:ligatures w14:val="standardContextual"/>
        </w:rPr>
        <w:t xml:space="preserve">. </w:t>
      </w:r>
    </w:p>
    <w:p w14:paraId="7AFAED6D" w14:textId="37661374" w:rsidR="00BE171E" w:rsidRPr="00E325E3"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9</w:t>
      </w:r>
      <w:r w:rsidR="00BE171E" w:rsidRPr="00E325E3">
        <w:rPr>
          <w:rFonts w:ascii="Times New Roman" w:eastAsiaTheme="minorHAnsi" w:hAnsi="Times New Roman" w:cs="Times New Roman"/>
          <w:kern w:val="0"/>
          <w:sz w:val="22"/>
          <w:szCs w:val="22"/>
          <w:lang w:eastAsia="en-US" w:bidi="ar-SA"/>
          <w14:ligatures w14:val="standardContextual"/>
        </w:rPr>
        <w:t>.1.2 - Os licitantes poderão oferecer lances sucessivos, observando o horário fixado para abertura da</w:t>
      </w:r>
      <w:r w:rsidR="00F46B01" w:rsidRPr="00E325E3">
        <w:rPr>
          <w:rFonts w:ascii="Times New Roman" w:eastAsiaTheme="minorHAnsi" w:hAnsi="Times New Roman" w:cs="Times New Roman"/>
          <w:kern w:val="0"/>
          <w:sz w:val="22"/>
          <w:szCs w:val="22"/>
          <w:lang w:eastAsia="en-US" w:bidi="ar-SA"/>
          <w14:ligatures w14:val="standardContextual"/>
        </w:rPr>
        <w:t xml:space="preserve"> </w:t>
      </w:r>
      <w:r w:rsidR="00BE171E" w:rsidRPr="00E325E3">
        <w:rPr>
          <w:rFonts w:ascii="Times New Roman" w:eastAsiaTheme="minorHAnsi" w:hAnsi="Times New Roman" w:cs="Times New Roman"/>
          <w:kern w:val="0"/>
          <w:sz w:val="22"/>
          <w:szCs w:val="22"/>
          <w:lang w:eastAsia="en-US" w:bidi="ar-SA"/>
          <w14:ligatures w14:val="standardContextual"/>
        </w:rPr>
        <w:t>sessão e as regras estabelecidas no Edital.</w:t>
      </w:r>
    </w:p>
    <w:p w14:paraId="3AF02E75" w14:textId="7D42D542" w:rsidR="00BE171E" w:rsidRPr="00E325E3"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9</w:t>
      </w:r>
      <w:r w:rsidR="00BE171E" w:rsidRPr="00E325E3">
        <w:rPr>
          <w:rFonts w:ascii="Times New Roman" w:eastAsiaTheme="minorHAnsi" w:hAnsi="Times New Roman" w:cs="Times New Roman"/>
          <w:kern w:val="0"/>
          <w:sz w:val="22"/>
          <w:szCs w:val="22"/>
          <w:lang w:eastAsia="en-US" w:bidi="ar-SA"/>
          <w14:ligatures w14:val="standardContextual"/>
        </w:rPr>
        <w:t xml:space="preserve">.2 </w:t>
      </w:r>
      <w:r w:rsidR="00F46B01" w:rsidRPr="00E325E3">
        <w:rPr>
          <w:rFonts w:ascii="Times New Roman" w:eastAsiaTheme="minorHAnsi" w:hAnsi="Times New Roman" w:cs="Times New Roman"/>
          <w:kern w:val="0"/>
          <w:sz w:val="22"/>
          <w:szCs w:val="22"/>
          <w:lang w:eastAsia="en-US" w:bidi="ar-SA"/>
          <w14:ligatures w14:val="standardContextual"/>
        </w:rPr>
        <w:t xml:space="preserve">- </w:t>
      </w:r>
      <w:r w:rsidR="00BE171E" w:rsidRPr="00E325E3">
        <w:rPr>
          <w:rFonts w:ascii="Times New Roman" w:eastAsiaTheme="minorHAnsi" w:hAnsi="Times New Roman" w:cs="Times New Roman"/>
          <w:kern w:val="0"/>
          <w:sz w:val="22"/>
          <w:szCs w:val="22"/>
          <w:lang w:eastAsia="en-US" w:bidi="ar-SA"/>
          <w14:ligatures w14:val="standardContextual"/>
        </w:rPr>
        <w:t>O licitante somente poderá oferecer lance de valor inferior ou percentual de desconto superior ao</w:t>
      </w:r>
      <w:r w:rsidR="00F46B01" w:rsidRPr="00E325E3">
        <w:rPr>
          <w:rFonts w:ascii="Times New Roman" w:eastAsiaTheme="minorHAnsi" w:hAnsi="Times New Roman" w:cs="Times New Roman"/>
          <w:kern w:val="0"/>
          <w:sz w:val="22"/>
          <w:szCs w:val="22"/>
          <w:lang w:eastAsia="en-US" w:bidi="ar-SA"/>
          <w14:ligatures w14:val="standardContextual"/>
        </w:rPr>
        <w:t xml:space="preserve"> </w:t>
      </w:r>
      <w:r w:rsidR="00BE171E" w:rsidRPr="00E325E3">
        <w:rPr>
          <w:rFonts w:ascii="Times New Roman" w:eastAsiaTheme="minorHAnsi" w:hAnsi="Times New Roman" w:cs="Times New Roman"/>
          <w:kern w:val="0"/>
          <w:sz w:val="22"/>
          <w:szCs w:val="22"/>
          <w:lang w:eastAsia="en-US" w:bidi="ar-SA"/>
          <w14:ligatures w14:val="standardContextual"/>
        </w:rPr>
        <w:t>último por ele ofertado e registrado pelo sistema, observado, quando houver, o intervalo mínimo de</w:t>
      </w:r>
      <w:r w:rsidR="00F46B01" w:rsidRPr="00E325E3">
        <w:rPr>
          <w:rFonts w:ascii="Times New Roman" w:eastAsiaTheme="minorHAnsi" w:hAnsi="Times New Roman" w:cs="Times New Roman"/>
          <w:kern w:val="0"/>
          <w:sz w:val="22"/>
          <w:szCs w:val="22"/>
          <w:lang w:eastAsia="en-US" w:bidi="ar-SA"/>
          <w14:ligatures w14:val="standardContextual"/>
        </w:rPr>
        <w:t xml:space="preserve"> </w:t>
      </w:r>
      <w:r w:rsidR="00BE171E" w:rsidRPr="00E325E3">
        <w:rPr>
          <w:rFonts w:ascii="Times New Roman" w:eastAsiaTheme="minorHAnsi" w:hAnsi="Times New Roman" w:cs="Times New Roman"/>
          <w:kern w:val="0"/>
          <w:sz w:val="22"/>
          <w:szCs w:val="22"/>
          <w:lang w:eastAsia="en-US" w:bidi="ar-SA"/>
          <w14:ligatures w14:val="standardContextual"/>
        </w:rPr>
        <w:t>diferença de valores entre os lances, que incidirá tanto em relação aos lances intermediários quanto em</w:t>
      </w:r>
      <w:r w:rsidR="00F46B01" w:rsidRPr="00E325E3">
        <w:rPr>
          <w:rFonts w:ascii="Times New Roman" w:eastAsiaTheme="minorHAnsi" w:hAnsi="Times New Roman" w:cs="Times New Roman"/>
          <w:kern w:val="0"/>
          <w:sz w:val="22"/>
          <w:szCs w:val="22"/>
          <w:lang w:eastAsia="en-US" w:bidi="ar-SA"/>
          <w14:ligatures w14:val="standardContextual"/>
        </w:rPr>
        <w:t xml:space="preserve"> </w:t>
      </w:r>
      <w:r w:rsidR="00BE171E" w:rsidRPr="00E325E3">
        <w:rPr>
          <w:rFonts w:ascii="Times New Roman" w:eastAsiaTheme="minorHAnsi" w:hAnsi="Times New Roman" w:cs="Times New Roman"/>
          <w:kern w:val="0"/>
          <w:sz w:val="22"/>
          <w:szCs w:val="22"/>
          <w:lang w:eastAsia="en-US" w:bidi="ar-SA"/>
          <w14:ligatures w14:val="standardContextual"/>
        </w:rPr>
        <w:t>relação ao lance que cobrir a melhor oferta.</w:t>
      </w:r>
    </w:p>
    <w:p w14:paraId="68AEBA67" w14:textId="06768C47" w:rsidR="00F46B01" w:rsidRPr="00E325E3"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9</w:t>
      </w:r>
      <w:r w:rsidR="00BE171E" w:rsidRPr="00E325E3">
        <w:rPr>
          <w:rFonts w:ascii="Times New Roman" w:eastAsiaTheme="minorHAnsi" w:hAnsi="Times New Roman" w:cs="Times New Roman"/>
          <w:kern w:val="0"/>
          <w:sz w:val="22"/>
          <w:szCs w:val="22"/>
          <w:lang w:eastAsia="en-US" w:bidi="ar-SA"/>
          <w14:ligatures w14:val="standardContextual"/>
        </w:rPr>
        <w:t xml:space="preserve">.2.1 </w:t>
      </w:r>
      <w:r w:rsidR="00F46B01" w:rsidRPr="00E325E3">
        <w:rPr>
          <w:rFonts w:ascii="Times New Roman" w:eastAsiaTheme="minorHAnsi" w:hAnsi="Times New Roman" w:cs="Times New Roman"/>
          <w:kern w:val="0"/>
          <w:sz w:val="22"/>
          <w:szCs w:val="22"/>
          <w:lang w:eastAsia="en-US" w:bidi="ar-SA"/>
          <w14:ligatures w14:val="standardContextual"/>
        </w:rPr>
        <w:t xml:space="preserve">- </w:t>
      </w:r>
      <w:r w:rsidR="00BE171E" w:rsidRPr="00E325E3">
        <w:rPr>
          <w:rFonts w:ascii="Times New Roman" w:eastAsiaTheme="minorHAnsi" w:hAnsi="Times New Roman" w:cs="Times New Roman"/>
          <w:kern w:val="0"/>
          <w:sz w:val="22"/>
          <w:szCs w:val="22"/>
          <w:lang w:eastAsia="en-US" w:bidi="ar-SA"/>
          <w14:ligatures w14:val="standardContextual"/>
        </w:rPr>
        <w:t>Entende-se por lances intermediários os lances iguais ou superiores ao menor já ofertado, porém</w:t>
      </w:r>
      <w:r w:rsidR="00F46B01" w:rsidRPr="00E325E3">
        <w:rPr>
          <w:rFonts w:ascii="Times New Roman" w:eastAsiaTheme="minorHAnsi" w:hAnsi="Times New Roman" w:cs="Times New Roman"/>
          <w:kern w:val="0"/>
          <w:sz w:val="22"/>
          <w:szCs w:val="22"/>
          <w:lang w:eastAsia="en-US" w:bidi="ar-SA"/>
          <w14:ligatures w14:val="standardContextual"/>
        </w:rPr>
        <w:t xml:space="preserve"> </w:t>
      </w:r>
      <w:r w:rsidR="00BE171E" w:rsidRPr="00E325E3">
        <w:rPr>
          <w:rFonts w:ascii="Times New Roman" w:eastAsiaTheme="minorHAnsi" w:hAnsi="Times New Roman" w:cs="Times New Roman"/>
          <w:kern w:val="0"/>
          <w:sz w:val="22"/>
          <w:szCs w:val="22"/>
          <w:lang w:eastAsia="en-US" w:bidi="ar-SA"/>
          <w14:ligatures w14:val="standardContextual"/>
        </w:rPr>
        <w:t>inferiores ao último lance dado pelo próprio licitante; ou</w:t>
      </w:r>
      <w:r w:rsidR="00F46B01" w:rsidRPr="00E325E3">
        <w:rPr>
          <w:rFonts w:ascii="Times New Roman" w:eastAsiaTheme="minorHAnsi" w:hAnsi="Times New Roman" w:cs="Times New Roman"/>
          <w:kern w:val="0"/>
          <w:sz w:val="22"/>
          <w:szCs w:val="22"/>
          <w:lang w:eastAsia="en-US" w:bidi="ar-SA"/>
          <w14:ligatures w14:val="standardContextual"/>
        </w:rPr>
        <w:t xml:space="preserve"> </w:t>
      </w:r>
    </w:p>
    <w:p w14:paraId="1AECDA93" w14:textId="38F2540B" w:rsidR="00BE171E" w:rsidRPr="00E325E3"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9</w:t>
      </w:r>
      <w:r w:rsidR="00BE171E" w:rsidRPr="00E325E3">
        <w:rPr>
          <w:rFonts w:ascii="Times New Roman" w:eastAsiaTheme="minorHAnsi" w:hAnsi="Times New Roman" w:cs="Times New Roman"/>
          <w:kern w:val="0"/>
          <w:sz w:val="22"/>
          <w:szCs w:val="22"/>
          <w:lang w:eastAsia="en-US" w:bidi="ar-SA"/>
          <w14:ligatures w14:val="standardContextual"/>
        </w:rPr>
        <w:t xml:space="preserve">.2.2 </w:t>
      </w:r>
      <w:r w:rsidR="00F46B01" w:rsidRPr="00E325E3">
        <w:rPr>
          <w:rFonts w:ascii="Times New Roman" w:eastAsiaTheme="minorHAnsi" w:hAnsi="Times New Roman" w:cs="Times New Roman"/>
          <w:kern w:val="0"/>
          <w:sz w:val="22"/>
          <w:szCs w:val="22"/>
          <w:lang w:eastAsia="en-US" w:bidi="ar-SA"/>
          <w14:ligatures w14:val="standardContextual"/>
        </w:rPr>
        <w:t xml:space="preserve">- </w:t>
      </w:r>
      <w:r w:rsidR="00BE171E" w:rsidRPr="00E325E3">
        <w:rPr>
          <w:rFonts w:ascii="Times New Roman" w:eastAsiaTheme="minorHAnsi" w:hAnsi="Times New Roman" w:cs="Times New Roman"/>
          <w:kern w:val="0"/>
          <w:sz w:val="22"/>
          <w:szCs w:val="22"/>
          <w:lang w:eastAsia="en-US" w:bidi="ar-SA"/>
          <w14:ligatures w14:val="standardContextual"/>
        </w:rPr>
        <w:t>Iguais ou inferiores ao maior já ofertado, quando adotado o critério de julgamento de maior</w:t>
      </w:r>
      <w:r w:rsidR="00F46B01" w:rsidRPr="00E325E3">
        <w:rPr>
          <w:rFonts w:ascii="Times New Roman" w:eastAsiaTheme="minorHAnsi" w:hAnsi="Times New Roman" w:cs="Times New Roman"/>
          <w:kern w:val="0"/>
          <w:sz w:val="22"/>
          <w:szCs w:val="22"/>
          <w:lang w:eastAsia="en-US" w:bidi="ar-SA"/>
          <w14:ligatures w14:val="standardContextual"/>
        </w:rPr>
        <w:t xml:space="preserve"> </w:t>
      </w:r>
      <w:r w:rsidR="00BE171E" w:rsidRPr="00E325E3">
        <w:rPr>
          <w:rFonts w:ascii="Times New Roman" w:eastAsiaTheme="minorHAnsi" w:hAnsi="Times New Roman" w:cs="Times New Roman"/>
          <w:kern w:val="0"/>
          <w:sz w:val="22"/>
          <w:szCs w:val="22"/>
          <w:lang w:eastAsia="en-US" w:bidi="ar-SA"/>
          <w14:ligatures w14:val="standardContextual"/>
        </w:rPr>
        <w:t>lance.</w:t>
      </w:r>
    </w:p>
    <w:p w14:paraId="482E446F" w14:textId="3CDC53BD" w:rsidR="00BE171E" w:rsidRPr="00E325E3"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lastRenderedPageBreak/>
        <w:t>9</w:t>
      </w:r>
      <w:r w:rsidR="00BE171E" w:rsidRPr="00E325E3">
        <w:rPr>
          <w:rFonts w:ascii="Times New Roman" w:eastAsiaTheme="minorHAnsi" w:hAnsi="Times New Roman" w:cs="Times New Roman"/>
          <w:kern w:val="0"/>
          <w:sz w:val="22"/>
          <w:szCs w:val="22"/>
          <w:lang w:eastAsia="en-US" w:bidi="ar-SA"/>
          <w14:ligatures w14:val="standardContextual"/>
        </w:rPr>
        <w:t xml:space="preserve">.3 </w:t>
      </w:r>
      <w:r w:rsidR="00F46B01" w:rsidRPr="00E325E3">
        <w:rPr>
          <w:rFonts w:ascii="Times New Roman" w:eastAsiaTheme="minorHAnsi" w:hAnsi="Times New Roman" w:cs="Times New Roman"/>
          <w:kern w:val="0"/>
          <w:sz w:val="22"/>
          <w:szCs w:val="22"/>
          <w:lang w:eastAsia="en-US" w:bidi="ar-SA"/>
          <w14:ligatures w14:val="standardContextual"/>
        </w:rPr>
        <w:t xml:space="preserve">- </w:t>
      </w:r>
      <w:r w:rsidR="00BE171E" w:rsidRPr="00E325E3">
        <w:rPr>
          <w:rFonts w:ascii="Times New Roman" w:eastAsiaTheme="minorHAnsi" w:hAnsi="Times New Roman" w:cs="Times New Roman"/>
          <w:kern w:val="0"/>
          <w:sz w:val="22"/>
          <w:szCs w:val="22"/>
          <w:lang w:eastAsia="en-US" w:bidi="ar-SA"/>
          <w14:ligatures w14:val="standardContextual"/>
        </w:rPr>
        <w:t>Não serão aceitos dois ou mais lances de mesmo valor, prevalecendo aquele que for recebido e</w:t>
      </w:r>
      <w:r w:rsidR="00F46B01" w:rsidRPr="00E325E3">
        <w:rPr>
          <w:rFonts w:ascii="Times New Roman" w:eastAsiaTheme="minorHAnsi" w:hAnsi="Times New Roman" w:cs="Times New Roman"/>
          <w:kern w:val="0"/>
          <w:sz w:val="22"/>
          <w:szCs w:val="22"/>
          <w:lang w:eastAsia="en-US" w:bidi="ar-SA"/>
          <w14:ligatures w14:val="standardContextual"/>
        </w:rPr>
        <w:t xml:space="preserve"> </w:t>
      </w:r>
      <w:r w:rsidR="00BE171E" w:rsidRPr="00E325E3">
        <w:rPr>
          <w:rFonts w:ascii="Times New Roman" w:eastAsiaTheme="minorHAnsi" w:hAnsi="Times New Roman" w:cs="Times New Roman"/>
          <w:kern w:val="0"/>
          <w:sz w:val="22"/>
          <w:szCs w:val="22"/>
          <w:lang w:eastAsia="en-US" w:bidi="ar-SA"/>
          <w14:ligatures w14:val="standardContextual"/>
        </w:rPr>
        <w:t>registrado em primeiro lugar.</w:t>
      </w:r>
    </w:p>
    <w:p w14:paraId="636587B3" w14:textId="6D14249D" w:rsidR="00BE171E" w:rsidRPr="00E325E3"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9</w:t>
      </w:r>
      <w:r w:rsidR="00BE171E" w:rsidRPr="00E325E3">
        <w:rPr>
          <w:rFonts w:ascii="Times New Roman" w:eastAsiaTheme="minorHAnsi" w:hAnsi="Times New Roman" w:cs="Times New Roman"/>
          <w:kern w:val="0"/>
          <w:sz w:val="22"/>
          <w:szCs w:val="22"/>
          <w:lang w:eastAsia="en-US" w:bidi="ar-SA"/>
          <w14:ligatures w14:val="standardContextual"/>
        </w:rPr>
        <w:t xml:space="preserve">.4 </w:t>
      </w:r>
      <w:r w:rsidR="00F46B01" w:rsidRPr="00E325E3">
        <w:rPr>
          <w:rFonts w:ascii="Times New Roman" w:eastAsiaTheme="minorHAnsi" w:hAnsi="Times New Roman" w:cs="Times New Roman"/>
          <w:kern w:val="0"/>
          <w:sz w:val="22"/>
          <w:szCs w:val="22"/>
          <w:lang w:eastAsia="en-US" w:bidi="ar-SA"/>
          <w14:ligatures w14:val="standardContextual"/>
        </w:rPr>
        <w:t xml:space="preserve">- </w:t>
      </w:r>
      <w:r w:rsidR="00BE171E" w:rsidRPr="00E325E3">
        <w:rPr>
          <w:rFonts w:ascii="Times New Roman" w:eastAsiaTheme="minorHAnsi" w:hAnsi="Times New Roman" w:cs="Times New Roman"/>
          <w:kern w:val="0"/>
          <w:sz w:val="22"/>
          <w:szCs w:val="22"/>
          <w:lang w:eastAsia="en-US" w:bidi="ar-SA"/>
          <w14:ligatures w14:val="standardContextual"/>
        </w:rPr>
        <w:t>Durante o transcurso da sessão pública, os licitantes serão informados, em tempo real, do valor do</w:t>
      </w:r>
      <w:r w:rsidR="00F46B01" w:rsidRPr="00E325E3">
        <w:rPr>
          <w:rFonts w:ascii="Times New Roman" w:eastAsiaTheme="minorHAnsi" w:hAnsi="Times New Roman" w:cs="Times New Roman"/>
          <w:kern w:val="0"/>
          <w:sz w:val="22"/>
          <w:szCs w:val="22"/>
          <w:lang w:eastAsia="en-US" w:bidi="ar-SA"/>
          <w14:ligatures w14:val="standardContextual"/>
        </w:rPr>
        <w:t xml:space="preserve"> </w:t>
      </w:r>
      <w:r w:rsidR="00BE171E" w:rsidRPr="00E325E3">
        <w:rPr>
          <w:rFonts w:ascii="Times New Roman" w:eastAsiaTheme="minorHAnsi" w:hAnsi="Times New Roman" w:cs="Times New Roman"/>
          <w:kern w:val="0"/>
          <w:sz w:val="22"/>
          <w:szCs w:val="22"/>
          <w:lang w:eastAsia="en-US" w:bidi="ar-SA"/>
          <w14:ligatures w14:val="standardContextual"/>
        </w:rPr>
        <w:t>menor lance registrado, vedada a identificação do licitante.</w:t>
      </w:r>
    </w:p>
    <w:p w14:paraId="15CC2273" w14:textId="368B8E2C" w:rsidR="00BE171E" w:rsidRPr="00E325E3"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9</w:t>
      </w:r>
      <w:r w:rsidR="00BE171E" w:rsidRPr="00E325E3">
        <w:rPr>
          <w:rFonts w:ascii="Times New Roman" w:eastAsiaTheme="minorHAnsi" w:hAnsi="Times New Roman" w:cs="Times New Roman"/>
          <w:kern w:val="0"/>
          <w:sz w:val="22"/>
          <w:szCs w:val="22"/>
          <w:lang w:eastAsia="en-US" w:bidi="ar-SA"/>
          <w14:ligatures w14:val="standardContextual"/>
        </w:rPr>
        <w:t xml:space="preserve">.5 </w:t>
      </w:r>
      <w:r w:rsidR="00F46B01" w:rsidRPr="00E325E3">
        <w:rPr>
          <w:rFonts w:ascii="Times New Roman" w:eastAsiaTheme="minorHAnsi" w:hAnsi="Times New Roman" w:cs="Times New Roman"/>
          <w:kern w:val="0"/>
          <w:sz w:val="22"/>
          <w:szCs w:val="22"/>
          <w:lang w:eastAsia="en-US" w:bidi="ar-SA"/>
          <w14:ligatures w14:val="standardContextual"/>
        </w:rPr>
        <w:t xml:space="preserve">- </w:t>
      </w:r>
      <w:r w:rsidR="00BE171E" w:rsidRPr="00E325E3">
        <w:rPr>
          <w:rFonts w:ascii="Times New Roman" w:eastAsiaTheme="minorHAnsi" w:hAnsi="Times New Roman" w:cs="Times New Roman"/>
          <w:kern w:val="0"/>
          <w:sz w:val="22"/>
          <w:szCs w:val="22"/>
          <w:lang w:eastAsia="en-US" w:bidi="ar-SA"/>
          <w14:ligatures w14:val="standardContextual"/>
        </w:rPr>
        <w:t>No caso de desconexão com o Pregoeiro, no decorrer da etapa de envio de lances da sessão</w:t>
      </w:r>
      <w:r w:rsidR="00F46B01" w:rsidRPr="00E325E3">
        <w:rPr>
          <w:rFonts w:ascii="Times New Roman" w:eastAsiaTheme="minorHAnsi" w:hAnsi="Times New Roman" w:cs="Times New Roman"/>
          <w:kern w:val="0"/>
          <w:sz w:val="22"/>
          <w:szCs w:val="22"/>
          <w:lang w:eastAsia="en-US" w:bidi="ar-SA"/>
          <w14:ligatures w14:val="standardContextual"/>
        </w:rPr>
        <w:t xml:space="preserve"> </w:t>
      </w:r>
      <w:r w:rsidR="00BE171E" w:rsidRPr="00E325E3">
        <w:rPr>
          <w:rFonts w:ascii="Times New Roman" w:eastAsiaTheme="minorHAnsi" w:hAnsi="Times New Roman" w:cs="Times New Roman"/>
          <w:kern w:val="0"/>
          <w:sz w:val="22"/>
          <w:szCs w:val="22"/>
          <w:lang w:eastAsia="en-US" w:bidi="ar-SA"/>
          <w14:ligatures w14:val="standardContextual"/>
        </w:rPr>
        <w:t>pública, o sistema eletrônico poderá permanecer acessível aos licitantes para a recepção dos lances.</w:t>
      </w:r>
    </w:p>
    <w:p w14:paraId="5C7843C4" w14:textId="0334A729" w:rsidR="00BE171E" w:rsidRPr="00E325E3"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9</w:t>
      </w:r>
      <w:r w:rsidR="00BE171E" w:rsidRPr="00E325E3">
        <w:rPr>
          <w:rFonts w:ascii="Times New Roman" w:eastAsiaTheme="minorHAnsi" w:hAnsi="Times New Roman" w:cs="Times New Roman"/>
          <w:kern w:val="0"/>
          <w:sz w:val="22"/>
          <w:szCs w:val="22"/>
          <w:lang w:eastAsia="en-US" w:bidi="ar-SA"/>
          <w14:ligatures w14:val="standardContextual"/>
        </w:rPr>
        <w:t xml:space="preserve">.5.1 </w:t>
      </w:r>
      <w:r w:rsidR="00F46B01" w:rsidRPr="00E325E3">
        <w:rPr>
          <w:rFonts w:ascii="Times New Roman" w:eastAsiaTheme="minorHAnsi" w:hAnsi="Times New Roman" w:cs="Times New Roman"/>
          <w:kern w:val="0"/>
          <w:sz w:val="22"/>
          <w:szCs w:val="22"/>
          <w:lang w:eastAsia="en-US" w:bidi="ar-SA"/>
          <w14:ligatures w14:val="standardContextual"/>
        </w:rPr>
        <w:t xml:space="preserve">- </w:t>
      </w:r>
      <w:r w:rsidR="00BE171E" w:rsidRPr="00E325E3">
        <w:rPr>
          <w:rFonts w:ascii="Times New Roman" w:eastAsiaTheme="minorHAnsi" w:hAnsi="Times New Roman" w:cs="Times New Roman"/>
          <w:kern w:val="0"/>
          <w:sz w:val="22"/>
          <w:szCs w:val="22"/>
          <w:lang w:eastAsia="en-US" w:bidi="ar-SA"/>
          <w14:ligatures w14:val="standardContextual"/>
        </w:rPr>
        <w:t>Se a desconexão do sistema eletrônico para o pregoeiro persistir por tempo superior a 10 (dez)</w:t>
      </w:r>
      <w:r w:rsidR="00F46B01" w:rsidRPr="00E325E3">
        <w:rPr>
          <w:rFonts w:ascii="Times New Roman" w:eastAsiaTheme="minorHAnsi" w:hAnsi="Times New Roman" w:cs="Times New Roman"/>
          <w:kern w:val="0"/>
          <w:sz w:val="22"/>
          <w:szCs w:val="22"/>
          <w:lang w:eastAsia="en-US" w:bidi="ar-SA"/>
          <w14:ligatures w14:val="standardContextual"/>
        </w:rPr>
        <w:t xml:space="preserve"> </w:t>
      </w:r>
      <w:r w:rsidR="00BE171E" w:rsidRPr="00E325E3">
        <w:rPr>
          <w:rFonts w:ascii="Times New Roman" w:eastAsiaTheme="minorHAnsi" w:hAnsi="Times New Roman" w:cs="Times New Roman"/>
          <w:kern w:val="0"/>
          <w:sz w:val="22"/>
          <w:szCs w:val="22"/>
          <w:lang w:eastAsia="en-US" w:bidi="ar-SA"/>
          <w14:ligatures w14:val="standardContextual"/>
        </w:rPr>
        <w:t>minutos, a sessão pública será suspensa e reiniciada somente decorridas vinte e quatro horas após a</w:t>
      </w:r>
      <w:r w:rsidR="00F46B01" w:rsidRPr="00E325E3">
        <w:rPr>
          <w:rFonts w:ascii="Times New Roman" w:eastAsiaTheme="minorHAnsi" w:hAnsi="Times New Roman" w:cs="Times New Roman"/>
          <w:kern w:val="0"/>
          <w:sz w:val="22"/>
          <w:szCs w:val="22"/>
          <w:lang w:eastAsia="en-US" w:bidi="ar-SA"/>
          <w14:ligatures w14:val="standardContextual"/>
        </w:rPr>
        <w:t xml:space="preserve"> </w:t>
      </w:r>
      <w:r w:rsidR="00BE171E" w:rsidRPr="00E325E3">
        <w:rPr>
          <w:rFonts w:ascii="Times New Roman" w:eastAsiaTheme="minorHAnsi" w:hAnsi="Times New Roman" w:cs="Times New Roman"/>
          <w:kern w:val="0"/>
          <w:sz w:val="22"/>
          <w:szCs w:val="22"/>
          <w:lang w:eastAsia="en-US" w:bidi="ar-SA"/>
          <w14:ligatures w14:val="standardContextual"/>
        </w:rPr>
        <w:t>comunicação do fato aos participantes, através de publicação no(s) sítio(s) eletrônico(s) utilizado(s)</w:t>
      </w:r>
      <w:r w:rsidR="00F46B01" w:rsidRPr="00E325E3">
        <w:rPr>
          <w:rFonts w:ascii="Times New Roman" w:eastAsiaTheme="minorHAnsi" w:hAnsi="Times New Roman" w:cs="Times New Roman"/>
          <w:kern w:val="0"/>
          <w:sz w:val="22"/>
          <w:szCs w:val="22"/>
          <w:lang w:eastAsia="en-US" w:bidi="ar-SA"/>
          <w14:ligatures w14:val="standardContextual"/>
        </w:rPr>
        <w:t xml:space="preserve"> </w:t>
      </w:r>
      <w:r w:rsidR="00BE171E" w:rsidRPr="00E325E3">
        <w:rPr>
          <w:rFonts w:ascii="Times New Roman" w:eastAsiaTheme="minorHAnsi" w:hAnsi="Times New Roman" w:cs="Times New Roman"/>
          <w:kern w:val="0"/>
          <w:sz w:val="22"/>
          <w:szCs w:val="22"/>
          <w:lang w:eastAsia="en-US" w:bidi="ar-SA"/>
          <w14:ligatures w14:val="standardContextual"/>
        </w:rPr>
        <w:t>para divulgação.</w:t>
      </w:r>
    </w:p>
    <w:p w14:paraId="34C45BAF" w14:textId="7385108B" w:rsidR="00BE171E" w:rsidRPr="00E325E3"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9</w:t>
      </w:r>
      <w:r w:rsidR="00BE171E" w:rsidRPr="00E325E3">
        <w:rPr>
          <w:rFonts w:ascii="Times New Roman" w:eastAsiaTheme="minorHAnsi" w:hAnsi="Times New Roman" w:cs="Times New Roman"/>
          <w:kern w:val="0"/>
          <w:sz w:val="22"/>
          <w:szCs w:val="22"/>
          <w:lang w:eastAsia="en-US" w:bidi="ar-SA"/>
          <w14:ligatures w14:val="standardContextual"/>
        </w:rPr>
        <w:t xml:space="preserve">.6 </w:t>
      </w:r>
      <w:r w:rsidR="00F46B01" w:rsidRPr="00E325E3">
        <w:rPr>
          <w:rFonts w:ascii="Times New Roman" w:eastAsiaTheme="minorHAnsi" w:hAnsi="Times New Roman" w:cs="Times New Roman"/>
          <w:kern w:val="0"/>
          <w:sz w:val="22"/>
          <w:szCs w:val="22"/>
          <w:lang w:eastAsia="en-US" w:bidi="ar-SA"/>
          <w14:ligatures w14:val="standardContextual"/>
        </w:rPr>
        <w:t xml:space="preserve">- </w:t>
      </w:r>
      <w:r w:rsidR="00BE171E" w:rsidRPr="00E325E3">
        <w:rPr>
          <w:rFonts w:ascii="Times New Roman" w:eastAsiaTheme="minorHAnsi" w:hAnsi="Times New Roman" w:cs="Times New Roman"/>
          <w:kern w:val="0"/>
          <w:sz w:val="22"/>
          <w:szCs w:val="22"/>
          <w:lang w:eastAsia="en-US" w:bidi="ar-SA"/>
          <w14:ligatures w14:val="standardContextual"/>
        </w:rPr>
        <w:t>Na fase de lances, no caso de evidente equívoco de digitação pelo licitante, em que este equívoco</w:t>
      </w:r>
      <w:r w:rsidR="00F46B01" w:rsidRPr="00E325E3">
        <w:rPr>
          <w:rFonts w:ascii="Times New Roman" w:eastAsiaTheme="minorHAnsi" w:hAnsi="Times New Roman" w:cs="Times New Roman"/>
          <w:kern w:val="0"/>
          <w:sz w:val="22"/>
          <w:szCs w:val="22"/>
          <w:lang w:eastAsia="en-US" w:bidi="ar-SA"/>
          <w14:ligatures w14:val="standardContextual"/>
        </w:rPr>
        <w:t xml:space="preserve"> </w:t>
      </w:r>
      <w:r w:rsidR="00BE171E" w:rsidRPr="00E325E3">
        <w:rPr>
          <w:rFonts w:ascii="Times New Roman" w:eastAsiaTheme="minorHAnsi" w:hAnsi="Times New Roman" w:cs="Times New Roman"/>
          <w:kern w:val="0"/>
          <w:sz w:val="22"/>
          <w:szCs w:val="22"/>
          <w:lang w:eastAsia="en-US" w:bidi="ar-SA"/>
          <w14:ligatures w14:val="standardContextual"/>
        </w:rPr>
        <w:t>der causa a preço incompatível ou lance inexequível, o preço incompatível ou lance inexequível</w:t>
      </w:r>
      <w:r w:rsidR="00F46B01" w:rsidRPr="00E325E3">
        <w:rPr>
          <w:rFonts w:ascii="Times New Roman" w:eastAsiaTheme="minorHAnsi" w:hAnsi="Times New Roman" w:cs="Times New Roman"/>
          <w:kern w:val="0"/>
          <w:sz w:val="22"/>
          <w:szCs w:val="22"/>
          <w:lang w:eastAsia="en-US" w:bidi="ar-SA"/>
          <w14:ligatures w14:val="standardContextual"/>
        </w:rPr>
        <w:t xml:space="preserve"> </w:t>
      </w:r>
      <w:r w:rsidR="00BE171E" w:rsidRPr="00E325E3">
        <w:rPr>
          <w:rFonts w:ascii="Times New Roman" w:eastAsiaTheme="minorHAnsi" w:hAnsi="Times New Roman" w:cs="Times New Roman"/>
          <w:kern w:val="0"/>
          <w:sz w:val="22"/>
          <w:szCs w:val="22"/>
          <w:lang w:eastAsia="en-US" w:bidi="ar-SA"/>
          <w14:ligatures w14:val="standardContextual"/>
        </w:rPr>
        <w:t>poderá, motivadamente, ser excluído do sistema.</w:t>
      </w:r>
    </w:p>
    <w:p w14:paraId="16C68AE8" w14:textId="64078EFB" w:rsidR="00BE171E" w:rsidRPr="00E325E3"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9</w:t>
      </w:r>
      <w:r w:rsidR="00BE171E" w:rsidRPr="00E325E3">
        <w:rPr>
          <w:rFonts w:ascii="Times New Roman" w:eastAsiaTheme="minorHAnsi" w:hAnsi="Times New Roman" w:cs="Times New Roman"/>
          <w:kern w:val="0"/>
          <w:sz w:val="22"/>
          <w:szCs w:val="22"/>
          <w:lang w:eastAsia="en-US" w:bidi="ar-SA"/>
          <w14:ligatures w14:val="standardContextual"/>
        </w:rPr>
        <w:t xml:space="preserve">.7 </w:t>
      </w:r>
      <w:r w:rsidR="00F46B01" w:rsidRPr="00E325E3">
        <w:rPr>
          <w:rFonts w:ascii="Times New Roman" w:eastAsiaTheme="minorHAnsi" w:hAnsi="Times New Roman" w:cs="Times New Roman"/>
          <w:kern w:val="0"/>
          <w:sz w:val="22"/>
          <w:szCs w:val="22"/>
          <w:lang w:eastAsia="en-US" w:bidi="ar-SA"/>
          <w14:ligatures w14:val="standardContextual"/>
        </w:rPr>
        <w:t xml:space="preserve">- </w:t>
      </w:r>
      <w:r w:rsidR="00BE171E" w:rsidRPr="00E325E3">
        <w:rPr>
          <w:rFonts w:ascii="Times New Roman" w:eastAsiaTheme="minorHAnsi" w:hAnsi="Times New Roman" w:cs="Times New Roman"/>
          <w:kern w:val="0"/>
          <w:sz w:val="22"/>
          <w:szCs w:val="22"/>
          <w:lang w:eastAsia="en-US" w:bidi="ar-SA"/>
          <w14:ligatures w14:val="standardContextual"/>
        </w:rPr>
        <w:t>Caso o licitante não apresente lances, concorrerá com o valor de sua proposta e, na hipótese de</w:t>
      </w:r>
      <w:r w:rsidR="00F46B01" w:rsidRPr="00E325E3">
        <w:rPr>
          <w:rFonts w:ascii="Times New Roman" w:eastAsiaTheme="minorHAnsi" w:hAnsi="Times New Roman" w:cs="Times New Roman"/>
          <w:kern w:val="0"/>
          <w:sz w:val="22"/>
          <w:szCs w:val="22"/>
          <w:lang w:eastAsia="en-US" w:bidi="ar-SA"/>
          <w14:ligatures w14:val="standardContextual"/>
        </w:rPr>
        <w:t xml:space="preserve"> </w:t>
      </w:r>
      <w:r w:rsidR="00BE171E" w:rsidRPr="00E325E3">
        <w:rPr>
          <w:rFonts w:ascii="Times New Roman" w:eastAsiaTheme="minorHAnsi" w:hAnsi="Times New Roman" w:cs="Times New Roman"/>
          <w:kern w:val="0"/>
          <w:sz w:val="22"/>
          <w:szCs w:val="22"/>
          <w:lang w:eastAsia="en-US" w:bidi="ar-SA"/>
          <w14:ligatures w14:val="standardContextual"/>
        </w:rPr>
        <w:t>desistência de apresentar outros lances, valerá o último lance por ele ofertado, para efeito de ordenação</w:t>
      </w:r>
      <w:r w:rsidR="00F46B01" w:rsidRPr="00E325E3">
        <w:rPr>
          <w:rFonts w:ascii="Times New Roman" w:eastAsiaTheme="minorHAnsi" w:hAnsi="Times New Roman" w:cs="Times New Roman"/>
          <w:kern w:val="0"/>
          <w:sz w:val="22"/>
          <w:szCs w:val="22"/>
          <w:lang w:eastAsia="en-US" w:bidi="ar-SA"/>
          <w14:ligatures w14:val="standardContextual"/>
        </w:rPr>
        <w:t xml:space="preserve"> </w:t>
      </w:r>
      <w:r w:rsidR="00BE171E" w:rsidRPr="00E325E3">
        <w:rPr>
          <w:rFonts w:ascii="Times New Roman" w:eastAsiaTheme="minorHAnsi" w:hAnsi="Times New Roman" w:cs="Times New Roman"/>
          <w:kern w:val="0"/>
          <w:sz w:val="22"/>
          <w:szCs w:val="22"/>
          <w:lang w:eastAsia="en-US" w:bidi="ar-SA"/>
          <w14:ligatures w14:val="standardContextual"/>
        </w:rPr>
        <w:t>das propostas.</w:t>
      </w:r>
    </w:p>
    <w:p w14:paraId="6CCD6667" w14:textId="77777777" w:rsidR="00526ABD" w:rsidRPr="00E325E3" w:rsidRDefault="00526ABD"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9CBA884" w14:textId="0A3EABF1" w:rsidR="00BE171E" w:rsidRPr="00E325E3" w:rsidRDefault="00BE171E" w:rsidP="00BE17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E325E3">
        <w:rPr>
          <w:rFonts w:ascii="Times New Roman" w:eastAsiaTheme="minorHAnsi" w:hAnsi="Times New Roman" w:cs="Times New Roman"/>
          <w:b/>
          <w:bCs/>
          <w:kern w:val="0"/>
          <w:sz w:val="22"/>
          <w:szCs w:val="22"/>
          <w:lang w:eastAsia="en-US" w:bidi="ar-SA"/>
          <w14:ligatures w14:val="standardContextual"/>
        </w:rPr>
        <w:t>1</w:t>
      </w:r>
      <w:r w:rsidR="001A724F" w:rsidRPr="00E325E3">
        <w:rPr>
          <w:rFonts w:ascii="Times New Roman" w:eastAsiaTheme="minorHAnsi" w:hAnsi="Times New Roman" w:cs="Times New Roman"/>
          <w:b/>
          <w:bCs/>
          <w:kern w:val="0"/>
          <w:sz w:val="22"/>
          <w:szCs w:val="22"/>
          <w:lang w:eastAsia="en-US" w:bidi="ar-SA"/>
          <w14:ligatures w14:val="standardContextual"/>
        </w:rPr>
        <w:t>0</w:t>
      </w:r>
      <w:r w:rsidRPr="00E325E3">
        <w:rPr>
          <w:rFonts w:ascii="Times New Roman" w:eastAsiaTheme="minorHAnsi" w:hAnsi="Times New Roman" w:cs="Times New Roman"/>
          <w:b/>
          <w:bCs/>
          <w:kern w:val="0"/>
          <w:sz w:val="22"/>
          <w:szCs w:val="22"/>
          <w:lang w:eastAsia="en-US" w:bidi="ar-SA"/>
          <w14:ligatures w14:val="standardContextual"/>
        </w:rPr>
        <w:t>. DO MODO DE DISPUTA</w:t>
      </w:r>
    </w:p>
    <w:p w14:paraId="1B13BF56" w14:textId="77777777" w:rsidR="00C5521B" w:rsidRPr="00E325E3" w:rsidRDefault="00C5521B" w:rsidP="00C5521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bookmarkStart w:id="13" w:name="_Hlk198642590"/>
      <w:r w:rsidRPr="00E325E3">
        <w:rPr>
          <w:rFonts w:ascii="Times New Roman" w:eastAsiaTheme="minorHAnsi" w:hAnsi="Times New Roman" w:cs="Times New Roman"/>
          <w:kern w:val="0"/>
          <w:sz w:val="22"/>
          <w:szCs w:val="22"/>
          <w:lang w:eastAsia="en-US" w:bidi="ar-SA"/>
          <w14:ligatures w14:val="standardContextual"/>
        </w:rPr>
        <w:t xml:space="preserve">10.1 - Será adotado para o envio de lances neste pregão eletrônico o modo de disputa </w:t>
      </w:r>
      <w:r w:rsidRPr="00E325E3">
        <w:rPr>
          <w:rFonts w:ascii="Times New Roman" w:eastAsiaTheme="minorHAnsi" w:hAnsi="Times New Roman" w:cs="Times New Roman"/>
          <w:b/>
          <w:bCs/>
          <w:kern w:val="0"/>
          <w:sz w:val="22"/>
          <w:szCs w:val="22"/>
          <w:u w:val="single"/>
          <w:lang w:eastAsia="en-US" w:bidi="ar-SA"/>
          <w14:ligatures w14:val="standardContextual"/>
        </w:rPr>
        <w:t>ABERTO</w:t>
      </w:r>
      <w:r w:rsidRPr="00E325E3">
        <w:rPr>
          <w:rFonts w:ascii="Times New Roman" w:eastAsiaTheme="minorHAnsi" w:hAnsi="Times New Roman" w:cs="Times New Roman"/>
          <w:kern w:val="0"/>
          <w:sz w:val="22"/>
          <w:szCs w:val="22"/>
          <w:lang w:eastAsia="en-US" w:bidi="ar-SA"/>
          <w14:ligatures w14:val="standardContextual"/>
        </w:rPr>
        <w:t>.</w:t>
      </w:r>
    </w:p>
    <w:bookmarkEnd w:id="13"/>
    <w:p w14:paraId="3D755F84" w14:textId="73DB5A00" w:rsidR="00BE171E" w:rsidRPr="00E325E3" w:rsidRDefault="00BE171E"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1A724F" w:rsidRPr="00E325E3">
        <w:rPr>
          <w:rFonts w:ascii="Times New Roman" w:eastAsiaTheme="minorHAnsi" w:hAnsi="Times New Roman" w:cs="Times New Roman"/>
          <w:kern w:val="0"/>
          <w:sz w:val="22"/>
          <w:szCs w:val="22"/>
          <w:lang w:eastAsia="en-US" w:bidi="ar-SA"/>
          <w14:ligatures w14:val="standardContextual"/>
        </w:rPr>
        <w:t>0</w:t>
      </w:r>
      <w:r w:rsidRPr="00E325E3">
        <w:rPr>
          <w:rFonts w:ascii="Times New Roman" w:eastAsiaTheme="minorHAnsi" w:hAnsi="Times New Roman" w:cs="Times New Roman"/>
          <w:kern w:val="0"/>
          <w:sz w:val="22"/>
          <w:szCs w:val="22"/>
          <w:lang w:eastAsia="en-US" w:bidi="ar-SA"/>
          <w14:ligatures w14:val="standardContextual"/>
        </w:rPr>
        <w:t xml:space="preserve">.2 </w:t>
      </w:r>
      <w:r w:rsidR="00526ABD"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Os licitantes apresentarão lances públicos e sucessivos, com prorrogações, exclusivamente por</w:t>
      </w:r>
      <w:r w:rsidR="00526ABD"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meio do sistema eletrônico. O lance deverá ser ofertado de acordo com o tipo de licitação indicada no</w:t>
      </w:r>
      <w:r w:rsidR="00526ABD"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preâmbulo.</w:t>
      </w:r>
    </w:p>
    <w:p w14:paraId="4F6868E9" w14:textId="6BB2C40C" w:rsidR="00BE171E" w:rsidRPr="00E325E3" w:rsidRDefault="00BE171E"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1A724F" w:rsidRPr="00E325E3">
        <w:rPr>
          <w:rFonts w:ascii="Times New Roman" w:eastAsiaTheme="minorHAnsi" w:hAnsi="Times New Roman" w:cs="Times New Roman"/>
          <w:kern w:val="0"/>
          <w:sz w:val="22"/>
          <w:szCs w:val="22"/>
          <w:lang w:eastAsia="en-US" w:bidi="ar-SA"/>
          <w14:ligatures w14:val="standardContextual"/>
        </w:rPr>
        <w:t>0</w:t>
      </w:r>
      <w:r w:rsidRPr="00E325E3">
        <w:rPr>
          <w:rFonts w:ascii="Times New Roman" w:eastAsiaTheme="minorHAnsi" w:hAnsi="Times New Roman" w:cs="Times New Roman"/>
          <w:kern w:val="0"/>
          <w:sz w:val="22"/>
          <w:szCs w:val="22"/>
          <w:lang w:eastAsia="en-US" w:bidi="ar-SA"/>
          <w14:ligatures w14:val="standardContextual"/>
        </w:rPr>
        <w:t xml:space="preserve">.3 </w:t>
      </w:r>
      <w:r w:rsidR="00526ABD"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A etapa de envio de lances na sessão pública durará dez minutos e, após isso, será prorrogada</w:t>
      </w:r>
      <w:r w:rsidR="00526ABD"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automaticamente pelo sistema quando houver lance ofertado nos últimos dois minutos do período de</w:t>
      </w:r>
      <w:r w:rsidR="00526ABD"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duração da sessão pública.</w:t>
      </w:r>
    </w:p>
    <w:p w14:paraId="2DEB598A" w14:textId="67FA04B6" w:rsidR="00BE171E" w:rsidRPr="00E325E3" w:rsidRDefault="00BE171E"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1A724F" w:rsidRPr="00E325E3">
        <w:rPr>
          <w:rFonts w:ascii="Times New Roman" w:eastAsiaTheme="minorHAnsi" w:hAnsi="Times New Roman" w:cs="Times New Roman"/>
          <w:kern w:val="0"/>
          <w:sz w:val="22"/>
          <w:szCs w:val="22"/>
          <w:lang w:eastAsia="en-US" w:bidi="ar-SA"/>
          <w14:ligatures w14:val="standardContextual"/>
        </w:rPr>
        <w:t>0</w:t>
      </w:r>
      <w:r w:rsidRPr="00E325E3">
        <w:rPr>
          <w:rFonts w:ascii="Times New Roman" w:eastAsiaTheme="minorHAnsi" w:hAnsi="Times New Roman" w:cs="Times New Roman"/>
          <w:kern w:val="0"/>
          <w:sz w:val="22"/>
          <w:szCs w:val="22"/>
          <w:lang w:eastAsia="en-US" w:bidi="ar-SA"/>
          <w14:ligatures w14:val="standardContextual"/>
        </w:rPr>
        <w:t xml:space="preserve">.3.1 </w:t>
      </w:r>
      <w:r w:rsidR="00526ABD"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A prorrogação automática da etapa de envio de lances será de dois minutos e ocorrerá</w:t>
      </w:r>
      <w:r w:rsidR="00526ABD"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sucessivamente sempre que houver lances enviados nesse período de prorrogação, inclusive quando se</w:t>
      </w:r>
      <w:r w:rsidR="00526ABD"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tratar de lances intermediários.</w:t>
      </w:r>
    </w:p>
    <w:p w14:paraId="500F0071" w14:textId="229A046D" w:rsidR="00B452D2" w:rsidRPr="00E325E3" w:rsidRDefault="00BE171E" w:rsidP="000279B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E325E3">
        <w:rPr>
          <w:rFonts w:ascii="Times New Roman" w:eastAsiaTheme="minorHAnsi" w:hAnsi="Times New Roman" w:cs="Times New Roman"/>
          <w:kern w:val="0"/>
          <w:sz w:val="22"/>
          <w:szCs w:val="22"/>
          <w:lang w:eastAsia="en-US" w:bidi="ar-SA"/>
          <w14:ligatures w14:val="standardContextual"/>
        </w:rPr>
        <w:t>1</w:t>
      </w:r>
      <w:r w:rsidR="001A724F" w:rsidRPr="00E325E3">
        <w:rPr>
          <w:rFonts w:ascii="Times New Roman" w:eastAsiaTheme="minorHAnsi" w:hAnsi="Times New Roman" w:cs="Times New Roman"/>
          <w:kern w:val="0"/>
          <w:sz w:val="22"/>
          <w:szCs w:val="22"/>
          <w:lang w:eastAsia="en-US" w:bidi="ar-SA"/>
          <w14:ligatures w14:val="standardContextual"/>
        </w:rPr>
        <w:t>0</w:t>
      </w:r>
      <w:r w:rsidRPr="00E325E3">
        <w:rPr>
          <w:rFonts w:ascii="Times New Roman" w:eastAsiaTheme="minorHAnsi" w:hAnsi="Times New Roman" w:cs="Times New Roman"/>
          <w:kern w:val="0"/>
          <w:sz w:val="22"/>
          <w:szCs w:val="22"/>
          <w:lang w:eastAsia="en-US" w:bidi="ar-SA"/>
          <w14:ligatures w14:val="standardContextual"/>
        </w:rPr>
        <w:t xml:space="preserve">.3.2 </w:t>
      </w:r>
      <w:r w:rsidR="00526ABD"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Na hipótese de não haver novos lances na forma estabelecida nos itens anteriores, a sessão</w:t>
      </w:r>
      <w:r w:rsidR="00526ABD"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pública será encerrada automaticamente.</w:t>
      </w:r>
    </w:p>
    <w:p w14:paraId="02BAB732" w14:textId="2387A8E6" w:rsidR="000279B5" w:rsidRPr="00E325E3"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1A724F" w:rsidRPr="00E325E3">
        <w:rPr>
          <w:rFonts w:ascii="Times New Roman" w:eastAsiaTheme="minorHAnsi" w:hAnsi="Times New Roman" w:cs="Times New Roman"/>
          <w:kern w:val="0"/>
          <w:sz w:val="22"/>
          <w:szCs w:val="22"/>
          <w:lang w:eastAsia="en-US" w:bidi="ar-SA"/>
          <w14:ligatures w14:val="standardContextual"/>
        </w:rPr>
        <w:t>0</w:t>
      </w:r>
      <w:r w:rsidRPr="00E325E3">
        <w:rPr>
          <w:rFonts w:ascii="Times New Roman" w:eastAsiaTheme="minorHAnsi" w:hAnsi="Times New Roman" w:cs="Times New Roman"/>
          <w:kern w:val="0"/>
          <w:sz w:val="22"/>
          <w:szCs w:val="22"/>
          <w:lang w:eastAsia="en-US" w:bidi="ar-SA"/>
          <w14:ligatures w14:val="standardContextual"/>
        </w:rPr>
        <w:t>.4 - Encerrada a fase competitiva sem que haja a prorrogação automática pelo sistema, poderá o Pregoeiro, assessorado pela equipe de apoio, justificadamente, admitir o reinício da sessão pública de lances, em prol da consecução do melhor preço.</w:t>
      </w:r>
    </w:p>
    <w:p w14:paraId="53B3FFCC" w14:textId="4F9F965A" w:rsidR="000279B5" w:rsidRPr="00E325E3"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1A724F" w:rsidRPr="00E325E3">
        <w:rPr>
          <w:rFonts w:ascii="Times New Roman" w:eastAsiaTheme="minorHAnsi" w:hAnsi="Times New Roman" w:cs="Times New Roman"/>
          <w:kern w:val="0"/>
          <w:sz w:val="22"/>
          <w:szCs w:val="22"/>
          <w:lang w:eastAsia="en-US" w:bidi="ar-SA"/>
          <w14:ligatures w14:val="standardContextual"/>
        </w:rPr>
        <w:t>0</w:t>
      </w:r>
      <w:r w:rsidRPr="00E325E3">
        <w:rPr>
          <w:rFonts w:ascii="Times New Roman" w:eastAsiaTheme="minorHAnsi" w:hAnsi="Times New Roman" w:cs="Times New Roman"/>
          <w:kern w:val="0"/>
          <w:sz w:val="22"/>
          <w:szCs w:val="22"/>
          <w:lang w:eastAsia="en-US" w:bidi="ar-SA"/>
          <w14:ligatures w14:val="standardContextual"/>
        </w:rPr>
        <w:t xml:space="preserve">.5 -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w:t>
      </w:r>
      <w:r w:rsidR="00AD7CC2" w:rsidRPr="00E325E3">
        <w:rPr>
          <w:rFonts w:ascii="Times New Roman" w:eastAsiaTheme="minorHAnsi" w:hAnsi="Times New Roman" w:cs="Times New Roman"/>
          <w:kern w:val="0"/>
          <w:sz w:val="22"/>
          <w:szCs w:val="22"/>
          <w:lang w:eastAsia="en-US" w:bidi="ar-SA"/>
          <w14:ligatures w14:val="standardContextual"/>
        </w:rPr>
        <w:t>L</w:t>
      </w:r>
      <w:r w:rsidR="00CB400C" w:rsidRPr="00E325E3">
        <w:rPr>
          <w:rFonts w:ascii="Times New Roman" w:eastAsiaTheme="minorHAnsi" w:hAnsi="Times New Roman" w:cs="Times New Roman"/>
          <w:kern w:val="0"/>
          <w:sz w:val="22"/>
          <w:szCs w:val="22"/>
          <w:lang w:eastAsia="en-US" w:bidi="ar-SA"/>
          <w14:ligatures w14:val="standardContextual"/>
        </w:rPr>
        <w:t>ei Complementar</w:t>
      </w:r>
      <w:r w:rsidRPr="00E325E3">
        <w:rPr>
          <w:rFonts w:ascii="Times New Roman" w:eastAsiaTheme="minorHAnsi" w:hAnsi="Times New Roman" w:cs="Times New Roman"/>
          <w:kern w:val="0"/>
          <w:sz w:val="22"/>
          <w:szCs w:val="22"/>
          <w:lang w:eastAsia="en-US" w:bidi="ar-SA"/>
          <w14:ligatures w14:val="standardContextual"/>
        </w:rPr>
        <w:t xml:space="preserve"> nº 123</w:t>
      </w:r>
      <w:r w:rsidR="001A724F" w:rsidRPr="00E325E3">
        <w:rPr>
          <w:rFonts w:ascii="Times New Roman" w:eastAsiaTheme="minorHAnsi" w:hAnsi="Times New Roman" w:cs="Times New Roman"/>
          <w:kern w:val="0"/>
          <w:sz w:val="22"/>
          <w:szCs w:val="22"/>
          <w:lang w:eastAsia="en-US" w:bidi="ar-SA"/>
          <w14:ligatures w14:val="standardContextual"/>
        </w:rPr>
        <w:t>/2006</w:t>
      </w:r>
      <w:r w:rsidRPr="00E325E3">
        <w:rPr>
          <w:rFonts w:ascii="Times New Roman" w:eastAsiaTheme="minorHAnsi" w:hAnsi="Times New Roman" w:cs="Times New Roman"/>
          <w:kern w:val="0"/>
          <w:sz w:val="22"/>
          <w:szCs w:val="22"/>
          <w:lang w:eastAsia="en-US" w:bidi="ar-SA"/>
          <w14:ligatures w14:val="standardContextual"/>
        </w:rPr>
        <w:t>.</w:t>
      </w:r>
    </w:p>
    <w:p w14:paraId="31FF912A" w14:textId="33EDF2B9" w:rsidR="000279B5" w:rsidRPr="00E325E3"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1A724F" w:rsidRPr="00E325E3">
        <w:rPr>
          <w:rFonts w:ascii="Times New Roman" w:eastAsiaTheme="minorHAnsi" w:hAnsi="Times New Roman" w:cs="Times New Roman"/>
          <w:kern w:val="0"/>
          <w:sz w:val="22"/>
          <w:szCs w:val="22"/>
          <w:lang w:eastAsia="en-US" w:bidi="ar-SA"/>
          <w14:ligatures w14:val="standardContextual"/>
        </w:rPr>
        <w:t>0</w:t>
      </w:r>
      <w:r w:rsidRPr="00E325E3">
        <w:rPr>
          <w:rFonts w:ascii="Times New Roman" w:eastAsiaTheme="minorHAnsi" w:hAnsi="Times New Roman" w:cs="Times New Roman"/>
          <w:kern w:val="0"/>
          <w:sz w:val="22"/>
          <w:szCs w:val="22"/>
          <w:lang w:eastAsia="en-US" w:bidi="ar-SA"/>
          <w14:ligatures w14:val="standardContextual"/>
        </w:rPr>
        <w:t>.6 - Nessas condições, as propostas de microempresas e empresas de pequeno porte que se encontrarem na faixa de até 5% (cinco por cento) acima da melhor proposta ou melhor lance serão consideradas empatadas com a primeira colocada.</w:t>
      </w:r>
    </w:p>
    <w:p w14:paraId="61C6E4E0" w14:textId="3EDA750F" w:rsidR="000279B5" w:rsidRPr="00E325E3"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1A724F" w:rsidRPr="00E325E3">
        <w:rPr>
          <w:rFonts w:ascii="Times New Roman" w:eastAsiaTheme="minorHAnsi" w:hAnsi="Times New Roman" w:cs="Times New Roman"/>
          <w:kern w:val="0"/>
          <w:sz w:val="22"/>
          <w:szCs w:val="22"/>
          <w:lang w:eastAsia="en-US" w:bidi="ar-SA"/>
          <w14:ligatures w14:val="standardContextual"/>
        </w:rPr>
        <w:t>0</w:t>
      </w:r>
      <w:r w:rsidRPr="00E325E3">
        <w:rPr>
          <w:rFonts w:ascii="Times New Roman" w:eastAsiaTheme="minorHAnsi" w:hAnsi="Times New Roman" w:cs="Times New Roman"/>
          <w:kern w:val="0"/>
          <w:sz w:val="22"/>
          <w:szCs w:val="22"/>
          <w:lang w:eastAsia="en-US" w:bidi="ar-SA"/>
          <w14:ligatures w14:val="standardContextual"/>
        </w:rPr>
        <w:t>.7 -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127AE066" w14:textId="1A2B1AD1" w:rsidR="000279B5" w:rsidRPr="00E325E3"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1A724F" w:rsidRPr="00E325E3">
        <w:rPr>
          <w:rFonts w:ascii="Times New Roman" w:eastAsiaTheme="minorHAnsi" w:hAnsi="Times New Roman" w:cs="Times New Roman"/>
          <w:kern w:val="0"/>
          <w:sz w:val="22"/>
          <w:szCs w:val="22"/>
          <w:lang w:eastAsia="en-US" w:bidi="ar-SA"/>
          <w14:ligatures w14:val="standardContextual"/>
        </w:rPr>
        <w:t>0</w:t>
      </w:r>
      <w:r w:rsidRPr="00E325E3">
        <w:rPr>
          <w:rFonts w:ascii="Times New Roman" w:eastAsiaTheme="minorHAnsi" w:hAnsi="Times New Roman" w:cs="Times New Roman"/>
          <w:kern w:val="0"/>
          <w:sz w:val="22"/>
          <w:szCs w:val="22"/>
          <w:lang w:eastAsia="en-US" w:bidi="ar-SA"/>
          <w14:ligatures w14:val="standardContextual"/>
        </w:rPr>
        <w:t>.8 -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4D61EE4B" w14:textId="480C6EA4" w:rsidR="000279B5" w:rsidRPr="00E325E3"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1A724F" w:rsidRPr="00E325E3">
        <w:rPr>
          <w:rFonts w:ascii="Times New Roman" w:eastAsiaTheme="minorHAnsi" w:hAnsi="Times New Roman" w:cs="Times New Roman"/>
          <w:kern w:val="0"/>
          <w:sz w:val="22"/>
          <w:szCs w:val="22"/>
          <w:lang w:eastAsia="en-US" w:bidi="ar-SA"/>
          <w14:ligatures w14:val="standardContextual"/>
        </w:rPr>
        <w:t>0</w:t>
      </w:r>
      <w:r w:rsidRPr="00E325E3">
        <w:rPr>
          <w:rFonts w:ascii="Times New Roman" w:eastAsiaTheme="minorHAnsi" w:hAnsi="Times New Roman" w:cs="Times New Roman"/>
          <w:kern w:val="0"/>
          <w:sz w:val="22"/>
          <w:szCs w:val="22"/>
          <w:lang w:eastAsia="en-US" w:bidi="ar-SA"/>
          <w14:ligatures w14:val="standardContextual"/>
        </w:rPr>
        <w:t>.9 -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926AD16" w14:textId="55CDB4B4" w:rsidR="000279B5" w:rsidRPr="00E325E3"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1A724F" w:rsidRPr="00E325E3">
        <w:rPr>
          <w:rFonts w:ascii="Times New Roman" w:eastAsiaTheme="minorHAnsi" w:hAnsi="Times New Roman" w:cs="Times New Roman"/>
          <w:kern w:val="0"/>
          <w:sz w:val="22"/>
          <w:szCs w:val="22"/>
          <w:lang w:eastAsia="en-US" w:bidi="ar-SA"/>
          <w14:ligatures w14:val="standardContextual"/>
        </w:rPr>
        <w:t>0</w:t>
      </w:r>
      <w:r w:rsidRPr="00E325E3">
        <w:rPr>
          <w:rFonts w:ascii="Times New Roman" w:eastAsiaTheme="minorHAnsi" w:hAnsi="Times New Roman" w:cs="Times New Roman"/>
          <w:kern w:val="0"/>
          <w:sz w:val="22"/>
          <w:szCs w:val="22"/>
          <w:lang w:eastAsia="en-US" w:bidi="ar-SA"/>
          <w14:ligatures w14:val="standardContextual"/>
        </w:rPr>
        <w:t>.10 -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51DC0E60" w14:textId="69684E10" w:rsidR="000279B5" w:rsidRPr="00E325E3"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1A724F" w:rsidRPr="00E325E3">
        <w:rPr>
          <w:rFonts w:ascii="Times New Roman" w:eastAsiaTheme="minorHAnsi" w:hAnsi="Times New Roman" w:cs="Times New Roman"/>
          <w:kern w:val="0"/>
          <w:sz w:val="22"/>
          <w:szCs w:val="22"/>
          <w:lang w:eastAsia="en-US" w:bidi="ar-SA"/>
          <w14:ligatures w14:val="standardContextual"/>
        </w:rPr>
        <w:t>0</w:t>
      </w:r>
      <w:r w:rsidRPr="00E325E3">
        <w:rPr>
          <w:rFonts w:ascii="Times New Roman" w:eastAsiaTheme="minorHAnsi" w:hAnsi="Times New Roman" w:cs="Times New Roman"/>
          <w:kern w:val="0"/>
          <w:sz w:val="22"/>
          <w:szCs w:val="22"/>
          <w:lang w:eastAsia="en-US" w:bidi="ar-SA"/>
          <w14:ligatures w14:val="standardContextual"/>
        </w:rPr>
        <w:t xml:space="preserve">.11 </w:t>
      </w:r>
      <w:r w:rsidR="006B1866"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Havendo eventual empate entre propostas ou lances, o critério de desempate será aquele previsto no Art. 60 da Lei Federal nº 14.133/2021, nesta ordem:</w:t>
      </w:r>
    </w:p>
    <w:p w14:paraId="2CECA9D6" w14:textId="2B034824" w:rsidR="000279B5" w:rsidRPr="00E325E3"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1A724F" w:rsidRPr="00E325E3">
        <w:rPr>
          <w:rFonts w:ascii="Times New Roman" w:eastAsiaTheme="minorHAnsi" w:hAnsi="Times New Roman" w:cs="Times New Roman"/>
          <w:kern w:val="0"/>
          <w:sz w:val="22"/>
          <w:szCs w:val="22"/>
          <w:lang w:eastAsia="en-US" w:bidi="ar-SA"/>
          <w14:ligatures w14:val="standardContextual"/>
        </w:rPr>
        <w:t>0</w:t>
      </w:r>
      <w:r w:rsidRPr="00E325E3">
        <w:rPr>
          <w:rFonts w:ascii="Times New Roman" w:eastAsiaTheme="minorHAnsi" w:hAnsi="Times New Roman" w:cs="Times New Roman"/>
          <w:kern w:val="0"/>
          <w:sz w:val="22"/>
          <w:szCs w:val="22"/>
          <w:lang w:eastAsia="en-US" w:bidi="ar-SA"/>
          <w14:ligatures w14:val="standardContextual"/>
        </w:rPr>
        <w:t xml:space="preserve">.11.1 </w:t>
      </w:r>
      <w:r w:rsidR="006B1866"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Disputa final, hipótese em que os licitantes empatados poderão apresentar nova proposta em ato contínuo à classificação.</w:t>
      </w:r>
    </w:p>
    <w:p w14:paraId="65A6FF99" w14:textId="0E084AD5" w:rsidR="000279B5" w:rsidRPr="00E325E3"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lastRenderedPageBreak/>
        <w:t>1</w:t>
      </w:r>
      <w:r w:rsidR="001A724F" w:rsidRPr="00E325E3">
        <w:rPr>
          <w:rFonts w:ascii="Times New Roman" w:eastAsiaTheme="minorHAnsi" w:hAnsi="Times New Roman" w:cs="Times New Roman"/>
          <w:kern w:val="0"/>
          <w:sz w:val="22"/>
          <w:szCs w:val="22"/>
          <w:lang w:eastAsia="en-US" w:bidi="ar-SA"/>
          <w14:ligatures w14:val="standardContextual"/>
        </w:rPr>
        <w:t>0</w:t>
      </w:r>
      <w:r w:rsidRPr="00E325E3">
        <w:rPr>
          <w:rFonts w:ascii="Times New Roman" w:eastAsiaTheme="minorHAnsi" w:hAnsi="Times New Roman" w:cs="Times New Roman"/>
          <w:kern w:val="0"/>
          <w:sz w:val="22"/>
          <w:szCs w:val="22"/>
          <w:lang w:eastAsia="en-US" w:bidi="ar-SA"/>
          <w14:ligatures w14:val="standardContextual"/>
        </w:rPr>
        <w:t xml:space="preserve">.11.2 </w:t>
      </w:r>
      <w:r w:rsidR="006B1866"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Avaliação do desempenho contratual prévio dos licitantes, para a qual deverão preferencialmente ser utilizados registros cadastrais para efeito de atesto de cumprimento de obrigações previstos na Lei Federal nº 14.133/2021.</w:t>
      </w:r>
    </w:p>
    <w:p w14:paraId="25B9385C" w14:textId="389FDF9B" w:rsidR="000279B5" w:rsidRPr="00E325E3"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1A724F" w:rsidRPr="00E325E3">
        <w:rPr>
          <w:rFonts w:ascii="Times New Roman" w:eastAsiaTheme="minorHAnsi" w:hAnsi="Times New Roman" w:cs="Times New Roman"/>
          <w:kern w:val="0"/>
          <w:sz w:val="22"/>
          <w:szCs w:val="22"/>
          <w:lang w:eastAsia="en-US" w:bidi="ar-SA"/>
          <w14:ligatures w14:val="standardContextual"/>
        </w:rPr>
        <w:t>0</w:t>
      </w:r>
      <w:r w:rsidRPr="00E325E3">
        <w:rPr>
          <w:rFonts w:ascii="Times New Roman" w:eastAsiaTheme="minorHAnsi" w:hAnsi="Times New Roman" w:cs="Times New Roman"/>
          <w:kern w:val="0"/>
          <w:sz w:val="22"/>
          <w:szCs w:val="22"/>
          <w:lang w:eastAsia="en-US" w:bidi="ar-SA"/>
          <w14:ligatures w14:val="standardContextual"/>
        </w:rPr>
        <w:t xml:space="preserve">.11.3 </w:t>
      </w:r>
      <w:r w:rsidR="006B1866"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Desenvolvimento pelo licitante de ações de equidade entre homens e mulheres no ambiente de trabalho, conforme Decreto nº 11.430</w:t>
      </w:r>
      <w:r w:rsidR="00CB400C" w:rsidRPr="00E325E3">
        <w:rPr>
          <w:rFonts w:ascii="Times New Roman" w:eastAsiaTheme="minorHAnsi" w:hAnsi="Times New Roman" w:cs="Times New Roman"/>
          <w:kern w:val="0"/>
          <w:sz w:val="22"/>
          <w:szCs w:val="22"/>
          <w:lang w:eastAsia="en-US" w:bidi="ar-SA"/>
          <w14:ligatures w14:val="standardContextual"/>
        </w:rPr>
        <w:t>/2023</w:t>
      </w:r>
      <w:r w:rsidRPr="00E325E3">
        <w:rPr>
          <w:rFonts w:ascii="Times New Roman" w:eastAsiaTheme="minorHAnsi" w:hAnsi="Times New Roman" w:cs="Times New Roman"/>
          <w:kern w:val="0"/>
          <w:sz w:val="22"/>
          <w:szCs w:val="22"/>
          <w:lang w:eastAsia="en-US" w:bidi="ar-SA"/>
          <w14:ligatures w14:val="standardContextual"/>
        </w:rPr>
        <w:t>.</w:t>
      </w:r>
    </w:p>
    <w:p w14:paraId="0AB2C26C" w14:textId="42E5B3D3" w:rsidR="000279B5" w:rsidRPr="00E325E3"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1A724F" w:rsidRPr="00E325E3">
        <w:rPr>
          <w:rFonts w:ascii="Times New Roman" w:eastAsiaTheme="minorHAnsi" w:hAnsi="Times New Roman" w:cs="Times New Roman"/>
          <w:kern w:val="0"/>
          <w:sz w:val="22"/>
          <w:szCs w:val="22"/>
          <w:lang w:eastAsia="en-US" w:bidi="ar-SA"/>
          <w14:ligatures w14:val="standardContextual"/>
        </w:rPr>
        <w:t>0</w:t>
      </w:r>
      <w:r w:rsidRPr="00E325E3">
        <w:rPr>
          <w:rFonts w:ascii="Times New Roman" w:eastAsiaTheme="minorHAnsi" w:hAnsi="Times New Roman" w:cs="Times New Roman"/>
          <w:kern w:val="0"/>
          <w:sz w:val="22"/>
          <w:szCs w:val="22"/>
          <w:lang w:eastAsia="en-US" w:bidi="ar-SA"/>
          <w14:ligatures w14:val="standardContextual"/>
        </w:rPr>
        <w:t xml:space="preserve">.11.4 </w:t>
      </w:r>
      <w:r w:rsidR="006B1866"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Desenvolvimento pelo licitante de programa de integridade, conforme orientações dos órgãos de controle.</w:t>
      </w:r>
    </w:p>
    <w:p w14:paraId="5E41C735" w14:textId="3B5E848B" w:rsidR="000279B5" w:rsidRPr="00E325E3"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1A724F" w:rsidRPr="00E325E3">
        <w:rPr>
          <w:rFonts w:ascii="Times New Roman" w:eastAsiaTheme="minorHAnsi" w:hAnsi="Times New Roman" w:cs="Times New Roman"/>
          <w:kern w:val="0"/>
          <w:sz w:val="22"/>
          <w:szCs w:val="22"/>
          <w:lang w:eastAsia="en-US" w:bidi="ar-SA"/>
          <w14:ligatures w14:val="standardContextual"/>
        </w:rPr>
        <w:t>0</w:t>
      </w:r>
      <w:r w:rsidRPr="00E325E3">
        <w:rPr>
          <w:rFonts w:ascii="Times New Roman" w:eastAsiaTheme="minorHAnsi" w:hAnsi="Times New Roman" w:cs="Times New Roman"/>
          <w:kern w:val="0"/>
          <w:sz w:val="22"/>
          <w:szCs w:val="22"/>
          <w:lang w:eastAsia="en-US" w:bidi="ar-SA"/>
          <w14:ligatures w14:val="standardContextual"/>
        </w:rPr>
        <w:t xml:space="preserve">.12 </w:t>
      </w:r>
      <w:r w:rsidR="006B1866"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Persistindo o empate, será assegurada preferência, sucessivamente, aos bens e serviços produzidos ou prestados por:</w:t>
      </w:r>
    </w:p>
    <w:p w14:paraId="1C841F9C" w14:textId="55160E6C" w:rsidR="000279B5" w:rsidRPr="00E325E3"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1A724F" w:rsidRPr="00E325E3">
        <w:rPr>
          <w:rFonts w:ascii="Times New Roman" w:eastAsiaTheme="minorHAnsi" w:hAnsi="Times New Roman" w:cs="Times New Roman"/>
          <w:kern w:val="0"/>
          <w:sz w:val="22"/>
          <w:szCs w:val="22"/>
          <w:lang w:eastAsia="en-US" w:bidi="ar-SA"/>
          <w14:ligatures w14:val="standardContextual"/>
        </w:rPr>
        <w:t>0</w:t>
      </w:r>
      <w:r w:rsidRPr="00E325E3">
        <w:rPr>
          <w:rFonts w:ascii="Times New Roman" w:eastAsiaTheme="minorHAnsi" w:hAnsi="Times New Roman" w:cs="Times New Roman"/>
          <w:kern w:val="0"/>
          <w:sz w:val="22"/>
          <w:szCs w:val="22"/>
          <w:lang w:eastAsia="en-US" w:bidi="ar-SA"/>
          <w14:ligatures w14:val="standardContextual"/>
        </w:rPr>
        <w:t>.12.1</w:t>
      </w:r>
      <w:r w:rsidR="006B1866"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 xml:space="preserve"> Empresas estabelecidas no território do Estado de Santa Catarina.</w:t>
      </w:r>
    </w:p>
    <w:p w14:paraId="13BD77F8" w14:textId="4F11511F" w:rsidR="000279B5" w:rsidRPr="00E325E3"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1A724F" w:rsidRPr="00E325E3">
        <w:rPr>
          <w:rFonts w:ascii="Times New Roman" w:eastAsiaTheme="minorHAnsi" w:hAnsi="Times New Roman" w:cs="Times New Roman"/>
          <w:kern w:val="0"/>
          <w:sz w:val="22"/>
          <w:szCs w:val="22"/>
          <w:lang w:eastAsia="en-US" w:bidi="ar-SA"/>
          <w14:ligatures w14:val="standardContextual"/>
        </w:rPr>
        <w:t>0</w:t>
      </w:r>
      <w:r w:rsidRPr="00E325E3">
        <w:rPr>
          <w:rFonts w:ascii="Times New Roman" w:eastAsiaTheme="minorHAnsi" w:hAnsi="Times New Roman" w:cs="Times New Roman"/>
          <w:kern w:val="0"/>
          <w:sz w:val="22"/>
          <w:szCs w:val="22"/>
          <w:lang w:eastAsia="en-US" w:bidi="ar-SA"/>
          <w14:ligatures w14:val="standardContextual"/>
        </w:rPr>
        <w:t xml:space="preserve">.12.2 </w:t>
      </w:r>
      <w:r w:rsidR="006B1866"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Empresas brasileiras.</w:t>
      </w:r>
    </w:p>
    <w:p w14:paraId="66B025D4" w14:textId="57B69B94" w:rsidR="000279B5" w:rsidRPr="00E325E3"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1A724F" w:rsidRPr="00E325E3">
        <w:rPr>
          <w:rFonts w:ascii="Times New Roman" w:eastAsiaTheme="minorHAnsi" w:hAnsi="Times New Roman" w:cs="Times New Roman"/>
          <w:kern w:val="0"/>
          <w:sz w:val="22"/>
          <w:szCs w:val="22"/>
          <w:lang w:eastAsia="en-US" w:bidi="ar-SA"/>
          <w14:ligatures w14:val="standardContextual"/>
        </w:rPr>
        <w:t>0</w:t>
      </w:r>
      <w:r w:rsidRPr="00E325E3">
        <w:rPr>
          <w:rFonts w:ascii="Times New Roman" w:eastAsiaTheme="minorHAnsi" w:hAnsi="Times New Roman" w:cs="Times New Roman"/>
          <w:kern w:val="0"/>
          <w:sz w:val="22"/>
          <w:szCs w:val="22"/>
          <w:lang w:eastAsia="en-US" w:bidi="ar-SA"/>
          <w14:ligatures w14:val="standardContextual"/>
        </w:rPr>
        <w:t xml:space="preserve">.12.3 </w:t>
      </w:r>
      <w:r w:rsidR="006B1866"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Empresas que invistam em pesquisa e no desenvolvimento de tecnologia no País.</w:t>
      </w:r>
    </w:p>
    <w:p w14:paraId="0EA833D3" w14:textId="003A2D04" w:rsidR="000279B5" w:rsidRPr="00E325E3"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1A724F" w:rsidRPr="00E325E3">
        <w:rPr>
          <w:rFonts w:ascii="Times New Roman" w:eastAsiaTheme="minorHAnsi" w:hAnsi="Times New Roman" w:cs="Times New Roman"/>
          <w:kern w:val="0"/>
          <w:sz w:val="22"/>
          <w:szCs w:val="22"/>
          <w:lang w:eastAsia="en-US" w:bidi="ar-SA"/>
          <w14:ligatures w14:val="standardContextual"/>
        </w:rPr>
        <w:t>0</w:t>
      </w:r>
      <w:r w:rsidRPr="00E325E3">
        <w:rPr>
          <w:rFonts w:ascii="Times New Roman" w:eastAsiaTheme="minorHAnsi" w:hAnsi="Times New Roman" w:cs="Times New Roman"/>
          <w:kern w:val="0"/>
          <w:sz w:val="22"/>
          <w:szCs w:val="22"/>
          <w:lang w:eastAsia="en-US" w:bidi="ar-SA"/>
          <w14:ligatures w14:val="standardContextual"/>
        </w:rPr>
        <w:t xml:space="preserve">.12.4 </w:t>
      </w:r>
      <w:r w:rsidR="006B1866"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Empresas que comprovem a prática de mitigação, nos termos da Lei Federal nº 12.187/2009.</w:t>
      </w:r>
    </w:p>
    <w:p w14:paraId="4AE93A57" w14:textId="1BC6320D" w:rsidR="000279B5" w:rsidRPr="00E325E3"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1A724F" w:rsidRPr="00E325E3">
        <w:rPr>
          <w:rFonts w:ascii="Times New Roman" w:eastAsiaTheme="minorHAnsi" w:hAnsi="Times New Roman" w:cs="Times New Roman"/>
          <w:kern w:val="0"/>
          <w:sz w:val="22"/>
          <w:szCs w:val="22"/>
          <w:lang w:eastAsia="en-US" w:bidi="ar-SA"/>
          <w14:ligatures w14:val="standardContextual"/>
        </w:rPr>
        <w:t>0</w:t>
      </w:r>
      <w:r w:rsidRPr="00E325E3">
        <w:rPr>
          <w:rFonts w:ascii="Times New Roman" w:eastAsiaTheme="minorHAnsi" w:hAnsi="Times New Roman" w:cs="Times New Roman"/>
          <w:kern w:val="0"/>
          <w:sz w:val="22"/>
          <w:szCs w:val="22"/>
          <w:lang w:eastAsia="en-US" w:bidi="ar-SA"/>
          <w14:ligatures w14:val="standardContextual"/>
        </w:rPr>
        <w:t xml:space="preserve">.13 </w:t>
      </w:r>
      <w:r w:rsidR="006B1866"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Persistindo o empate, a proposta vencedora será sorteada pelo sistema eletrônico dentre as</w:t>
      </w:r>
      <w:r w:rsidR="002339EF"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propostas empatadas.</w:t>
      </w:r>
    </w:p>
    <w:p w14:paraId="7C2EE9EA" w14:textId="0E2168B7" w:rsidR="000279B5" w:rsidRPr="00E325E3" w:rsidRDefault="000279B5" w:rsidP="001274F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1A724F" w:rsidRPr="00E325E3">
        <w:rPr>
          <w:rFonts w:ascii="Times New Roman" w:eastAsiaTheme="minorHAnsi" w:hAnsi="Times New Roman" w:cs="Times New Roman"/>
          <w:kern w:val="0"/>
          <w:sz w:val="22"/>
          <w:szCs w:val="22"/>
          <w:lang w:eastAsia="en-US" w:bidi="ar-SA"/>
          <w14:ligatures w14:val="standardContextual"/>
        </w:rPr>
        <w:t>0</w:t>
      </w:r>
      <w:r w:rsidRPr="00E325E3">
        <w:rPr>
          <w:rFonts w:ascii="Times New Roman" w:eastAsiaTheme="minorHAnsi" w:hAnsi="Times New Roman" w:cs="Times New Roman"/>
          <w:kern w:val="0"/>
          <w:sz w:val="22"/>
          <w:szCs w:val="22"/>
          <w:lang w:eastAsia="en-US" w:bidi="ar-SA"/>
          <w14:ligatures w14:val="standardContextual"/>
        </w:rPr>
        <w:t xml:space="preserve">.14 </w:t>
      </w:r>
      <w:r w:rsidR="006B1866"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16C8B481" w14:textId="4A3B92D4" w:rsidR="000279B5" w:rsidRPr="00E325E3" w:rsidRDefault="000279B5" w:rsidP="001274F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1A724F" w:rsidRPr="00E325E3">
        <w:rPr>
          <w:rFonts w:ascii="Times New Roman" w:eastAsiaTheme="minorHAnsi" w:hAnsi="Times New Roman" w:cs="Times New Roman"/>
          <w:kern w:val="0"/>
          <w:sz w:val="22"/>
          <w:szCs w:val="22"/>
          <w:lang w:eastAsia="en-US" w:bidi="ar-SA"/>
          <w14:ligatures w14:val="standardContextual"/>
        </w:rPr>
        <w:t>0</w:t>
      </w:r>
      <w:r w:rsidRPr="00E325E3">
        <w:rPr>
          <w:rFonts w:ascii="Times New Roman" w:eastAsiaTheme="minorHAnsi" w:hAnsi="Times New Roman" w:cs="Times New Roman"/>
          <w:kern w:val="0"/>
          <w:sz w:val="22"/>
          <w:szCs w:val="22"/>
          <w:lang w:eastAsia="en-US" w:bidi="ar-SA"/>
          <w14:ligatures w14:val="standardContextual"/>
        </w:rPr>
        <w:t xml:space="preserve">.15 </w:t>
      </w:r>
      <w:r w:rsidR="006B1866"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A negociação será realizada por meio do sistema, podendo ser acompanhada pelos demais licitantes.</w:t>
      </w:r>
    </w:p>
    <w:p w14:paraId="104B2955" w14:textId="281138AF" w:rsidR="001274FB" w:rsidRPr="00E325E3" w:rsidRDefault="001274FB" w:rsidP="001274F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1A724F" w:rsidRPr="00E325E3">
        <w:rPr>
          <w:rFonts w:ascii="Times New Roman" w:eastAsiaTheme="minorHAnsi" w:hAnsi="Times New Roman" w:cs="Times New Roman"/>
          <w:kern w:val="0"/>
          <w:sz w:val="22"/>
          <w:szCs w:val="22"/>
          <w:lang w:eastAsia="en-US" w:bidi="ar-SA"/>
          <w14:ligatures w14:val="standardContextual"/>
        </w:rPr>
        <w:t>0</w:t>
      </w:r>
      <w:r w:rsidRPr="00E325E3">
        <w:rPr>
          <w:rFonts w:ascii="Times New Roman" w:eastAsiaTheme="minorHAnsi" w:hAnsi="Times New Roman" w:cs="Times New Roman"/>
          <w:kern w:val="0"/>
          <w:sz w:val="22"/>
          <w:szCs w:val="22"/>
          <w:lang w:eastAsia="en-US" w:bidi="ar-SA"/>
          <w14:ligatures w14:val="standardContextual"/>
        </w:rPr>
        <w:t>.1</w:t>
      </w:r>
      <w:r w:rsidR="00FC664E" w:rsidRPr="00E325E3">
        <w:rPr>
          <w:rFonts w:ascii="Times New Roman" w:eastAsiaTheme="minorHAnsi" w:hAnsi="Times New Roman" w:cs="Times New Roman"/>
          <w:kern w:val="0"/>
          <w:sz w:val="22"/>
          <w:szCs w:val="22"/>
          <w:lang w:eastAsia="en-US" w:bidi="ar-SA"/>
          <w14:ligatures w14:val="standardContextual"/>
        </w:rPr>
        <w:t>6</w:t>
      </w:r>
      <w:r w:rsidRPr="00E325E3">
        <w:rPr>
          <w:rFonts w:ascii="Times New Roman" w:eastAsiaTheme="minorHAnsi" w:hAnsi="Times New Roman" w:cs="Times New Roman"/>
          <w:kern w:val="0"/>
          <w:sz w:val="22"/>
          <w:szCs w:val="22"/>
          <w:lang w:eastAsia="en-US" w:bidi="ar-SA"/>
          <w14:ligatures w14:val="standardContextual"/>
        </w:rPr>
        <w:t xml:space="preserve"> </w:t>
      </w:r>
      <w:r w:rsidR="00DD49AA"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Após a negociação do preço, o Pregoeiro iniciará a fase de aceitação e julgamento da proposta.</w:t>
      </w:r>
    </w:p>
    <w:bookmarkEnd w:id="12"/>
    <w:p w14:paraId="7D7E0257" w14:textId="77777777" w:rsidR="00DD49AA" w:rsidRPr="00E325E3" w:rsidRDefault="00DD49AA" w:rsidP="001274F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2E7D6C5C" w14:textId="0F66676D" w:rsidR="001274FB" w:rsidRPr="00E325E3" w:rsidRDefault="001274FB" w:rsidP="001274FB">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bookmarkStart w:id="14" w:name="_Hlk168565270"/>
      <w:r w:rsidRPr="00E325E3">
        <w:rPr>
          <w:rFonts w:ascii="Times New Roman" w:eastAsiaTheme="minorHAnsi" w:hAnsi="Times New Roman" w:cs="Times New Roman"/>
          <w:b/>
          <w:bCs/>
          <w:kern w:val="0"/>
          <w:sz w:val="22"/>
          <w:szCs w:val="22"/>
          <w:lang w:eastAsia="en-US" w:bidi="ar-SA"/>
          <w14:ligatures w14:val="standardContextual"/>
        </w:rPr>
        <w:t>1</w:t>
      </w:r>
      <w:r w:rsidR="001A724F" w:rsidRPr="00E325E3">
        <w:rPr>
          <w:rFonts w:ascii="Times New Roman" w:eastAsiaTheme="minorHAnsi" w:hAnsi="Times New Roman" w:cs="Times New Roman"/>
          <w:b/>
          <w:bCs/>
          <w:kern w:val="0"/>
          <w:sz w:val="22"/>
          <w:szCs w:val="22"/>
          <w:lang w:eastAsia="en-US" w:bidi="ar-SA"/>
          <w14:ligatures w14:val="standardContextual"/>
        </w:rPr>
        <w:t>1</w:t>
      </w:r>
      <w:r w:rsidRPr="00E325E3">
        <w:rPr>
          <w:rFonts w:ascii="Times New Roman" w:eastAsiaTheme="minorHAnsi" w:hAnsi="Times New Roman" w:cs="Times New Roman"/>
          <w:b/>
          <w:bCs/>
          <w:kern w:val="0"/>
          <w:sz w:val="22"/>
          <w:szCs w:val="22"/>
          <w:lang w:eastAsia="en-US" w:bidi="ar-SA"/>
          <w14:ligatures w14:val="standardContextual"/>
        </w:rPr>
        <w:t>. DA ACEITABILIDADE DA PROPOSTA VENCEDORA</w:t>
      </w:r>
    </w:p>
    <w:p w14:paraId="3BD42CA1" w14:textId="4E77EDAB" w:rsidR="001274FB" w:rsidRPr="00E325E3" w:rsidRDefault="001274FB" w:rsidP="001274F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1A724F" w:rsidRPr="00E325E3">
        <w:rPr>
          <w:rFonts w:ascii="Times New Roman" w:eastAsiaTheme="minorHAnsi" w:hAnsi="Times New Roman" w:cs="Times New Roman"/>
          <w:kern w:val="0"/>
          <w:sz w:val="22"/>
          <w:szCs w:val="22"/>
          <w:lang w:eastAsia="en-US" w:bidi="ar-SA"/>
          <w14:ligatures w14:val="standardContextual"/>
        </w:rPr>
        <w:t>1</w:t>
      </w:r>
      <w:r w:rsidRPr="00E325E3">
        <w:rPr>
          <w:rFonts w:ascii="Times New Roman" w:eastAsiaTheme="minorHAnsi" w:hAnsi="Times New Roman" w:cs="Times New Roman"/>
          <w:kern w:val="0"/>
          <w:sz w:val="22"/>
          <w:szCs w:val="22"/>
          <w:lang w:eastAsia="en-US" w:bidi="ar-SA"/>
          <w14:ligatures w14:val="standardContextual"/>
        </w:rPr>
        <w:t xml:space="preserve">.1 </w:t>
      </w:r>
      <w:r w:rsidR="00DD49AA"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Encerrada a etapa de negociação, o Pregoeiro examinará a proposta classificada em primeiro lugar</w:t>
      </w:r>
      <w:r w:rsidR="00DD49AA"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quanto à adequação ao objeto e à compatibilidade do preço em relação ao orçamento máximo estimado</w:t>
      </w:r>
      <w:r w:rsidR="00DD49AA"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para a presente contratação.</w:t>
      </w:r>
    </w:p>
    <w:p w14:paraId="1BDBA244" w14:textId="289F8964" w:rsidR="001274FB" w:rsidRPr="00E325E3" w:rsidRDefault="001274FB" w:rsidP="001274F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1A724F" w:rsidRPr="00E325E3">
        <w:rPr>
          <w:rFonts w:ascii="Times New Roman" w:eastAsiaTheme="minorHAnsi" w:hAnsi="Times New Roman" w:cs="Times New Roman"/>
          <w:kern w:val="0"/>
          <w:sz w:val="22"/>
          <w:szCs w:val="22"/>
          <w:lang w:eastAsia="en-US" w:bidi="ar-SA"/>
          <w14:ligatures w14:val="standardContextual"/>
        </w:rPr>
        <w:t>1</w:t>
      </w:r>
      <w:r w:rsidRPr="00E325E3">
        <w:rPr>
          <w:rFonts w:ascii="Times New Roman" w:eastAsiaTheme="minorHAnsi" w:hAnsi="Times New Roman" w:cs="Times New Roman"/>
          <w:kern w:val="0"/>
          <w:sz w:val="22"/>
          <w:szCs w:val="22"/>
          <w:lang w:eastAsia="en-US" w:bidi="ar-SA"/>
          <w14:ligatures w14:val="standardContextual"/>
        </w:rPr>
        <w:t xml:space="preserve">.1.1 </w:t>
      </w:r>
      <w:r w:rsidR="00DD49AA"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O Pregoeiro verificará se o licitante provisoriamente classificado em primeiro lugar atende às</w:t>
      </w:r>
      <w:r w:rsidR="00DD49AA"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condições de participação no certame, especialmente quanto à existência de sanção que impeça a</w:t>
      </w:r>
      <w:r w:rsidR="00DD49AA"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participação no certame ou a futura contratação, observada a abrangência da penalidade, mediante a</w:t>
      </w:r>
      <w:r w:rsidR="00DD49AA"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consulta aos seguintes cadastros:</w:t>
      </w:r>
    </w:p>
    <w:p w14:paraId="7F603140" w14:textId="77777777" w:rsidR="00080B32" w:rsidRPr="00E325E3" w:rsidRDefault="00080B32" w:rsidP="00080B32">
      <w:pPr>
        <w:ind w:firstLine="709"/>
        <w:jc w:val="both"/>
        <w:rPr>
          <w:rFonts w:ascii="Times New Roman" w:hAnsi="Times New Roman" w:cs="Times New Roman"/>
          <w:sz w:val="22"/>
          <w:szCs w:val="22"/>
        </w:rPr>
      </w:pPr>
      <w:r w:rsidRPr="00E325E3">
        <w:rPr>
          <w:rFonts w:ascii="Times New Roman" w:hAnsi="Times New Roman" w:cs="Times New Roman"/>
          <w:sz w:val="22"/>
          <w:szCs w:val="22"/>
        </w:rPr>
        <w:t xml:space="preserve">a) Consulta Consolidada de Pessoa Jurídica no site do Tribunal de Contas da União - TCU (TCU, CNJ, CEIS e CNEP): </w:t>
      </w:r>
      <w:hyperlink r:id="rId15" w:history="1">
        <w:r w:rsidRPr="00E325E3">
          <w:rPr>
            <w:rStyle w:val="Hyperlink"/>
            <w:rFonts w:ascii="Times New Roman" w:hAnsi="Times New Roman" w:cs="Times New Roman"/>
            <w:sz w:val="22"/>
            <w:szCs w:val="22"/>
          </w:rPr>
          <w:t>https://certidoes-apf.apps.tcu.gov.br</w:t>
        </w:r>
      </w:hyperlink>
      <w:r w:rsidRPr="00E325E3">
        <w:rPr>
          <w:rFonts w:ascii="Times New Roman" w:hAnsi="Times New Roman" w:cs="Times New Roman"/>
          <w:sz w:val="22"/>
          <w:szCs w:val="22"/>
        </w:rPr>
        <w:t xml:space="preserve">. </w:t>
      </w:r>
    </w:p>
    <w:p w14:paraId="28AD71F3" w14:textId="77777777" w:rsidR="00292F20" w:rsidRPr="00E325E3" w:rsidRDefault="00292F20" w:rsidP="00292F20">
      <w:pPr>
        <w:ind w:hanging="2"/>
        <w:jc w:val="both"/>
        <w:rPr>
          <w:rFonts w:ascii="Times New Roman" w:hAnsi="Times New Roman" w:cs="Times New Roman"/>
          <w:sz w:val="22"/>
          <w:szCs w:val="22"/>
          <w:lang w:eastAsia="pt-BR"/>
        </w:rPr>
      </w:pPr>
      <w:r w:rsidRPr="00E325E3">
        <w:rPr>
          <w:rFonts w:ascii="Times New Roman" w:hAnsi="Times New Roman" w:cs="Times New Roman"/>
          <w:sz w:val="22"/>
          <w:szCs w:val="22"/>
        </w:rPr>
        <w:t>11.1.2 - Nesta fase, o pregoeiro poderá solicitar ao licitante vencedor a apresentação de catálogos e/ou prospectos técnicos dos itens ofertados para verificação se os itens ofertados atendem as exigências mínimas do Edital e seus anexos.</w:t>
      </w:r>
    </w:p>
    <w:p w14:paraId="2EDD9E22" w14:textId="7A4D32F0" w:rsidR="001274FB" w:rsidRPr="00E325E3" w:rsidRDefault="001274FB" w:rsidP="008C7D4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1A724F" w:rsidRPr="00E325E3">
        <w:rPr>
          <w:rFonts w:ascii="Times New Roman" w:eastAsiaTheme="minorHAnsi" w:hAnsi="Times New Roman" w:cs="Times New Roman"/>
          <w:kern w:val="0"/>
          <w:sz w:val="22"/>
          <w:szCs w:val="22"/>
          <w:lang w:eastAsia="en-US" w:bidi="ar-SA"/>
          <w14:ligatures w14:val="standardContextual"/>
        </w:rPr>
        <w:t>1</w:t>
      </w:r>
      <w:r w:rsidRPr="00E325E3">
        <w:rPr>
          <w:rFonts w:ascii="Times New Roman" w:eastAsiaTheme="minorHAnsi" w:hAnsi="Times New Roman" w:cs="Times New Roman"/>
          <w:kern w:val="0"/>
          <w:sz w:val="22"/>
          <w:szCs w:val="22"/>
          <w:lang w:eastAsia="en-US" w:bidi="ar-SA"/>
          <w14:ligatures w14:val="standardContextual"/>
        </w:rPr>
        <w:t>.2 Será desclassificada a proposta vencedora que:</w:t>
      </w:r>
    </w:p>
    <w:p w14:paraId="07085559" w14:textId="77777777" w:rsidR="001274FB" w:rsidRPr="00E325E3" w:rsidRDefault="001274FB" w:rsidP="00080B3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a) Contiver vícios insanáveis;</w:t>
      </w:r>
    </w:p>
    <w:p w14:paraId="65BEE663" w14:textId="77777777" w:rsidR="001274FB" w:rsidRPr="00E325E3" w:rsidRDefault="001274FB" w:rsidP="00080B3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b) Não obedecer às especificações técnicas contidas no Termo de Referência;</w:t>
      </w:r>
    </w:p>
    <w:p w14:paraId="7D4C54D9" w14:textId="7C46509B" w:rsidR="001274FB" w:rsidRPr="00E325E3" w:rsidRDefault="001274FB" w:rsidP="00080B3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c) Apresentar preços inexequíveis ou apresentar preço final superior ao preço máximo estimado para</w:t>
      </w:r>
      <w:r w:rsidR="00080B32"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a presente contratação;</w:t>
      </w:r>
    </w:p>
    <w:p w14:paraId="74600DAD" w14:textId="77777777" w:rsidR="001274FB" w:rsidRPr="00E325E3" w:rsidRDefault="001274FB" w:rsidP="00080B3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d) Não tiverem sua exequibilidade demonstrada, quando exigido pela Administração;</w:t>
      </w:r>
    </w:p>
    <w:p w14:paraId="3BAECF1C" w14:textId="03081968" w:rsidR="001274FB" w:rsidRPr="00E325E3" w:rsidRDefault="001274FB" w:rsidP="00080B3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e) Apresentar desconformidade com quaisquer outras exigências deste Edital ou seus anexos, desde</w:t>
      </w:r>
      <w:r w:rsidR="00080B32"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que insanável.</w:t>
      </w:r>
    </w:p>
    <w:p w14:paraId="20B64A1C" w14:textId="105B4A6E" w:rsidR="001274FB" w:rsidRPr="00E325E3" w:rsidRDefault="001274FB" w:rsidP="001B4B6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1A724F" w:rsidRPr="00E325E3">
        <w:rPr>
          <w:rFonts w:ascii="Times New Roman" w:eastAsiaTheme="minorHAnsi" w:hAnsi="Times New Roman" w:cs="Times New Roman"/>
          <w:kern w:val="0"/>
          <w:sz w:val="22"/>
          <w:szCs w:val="22"/>
          <w:lang w:eastAsia="en-US" w:bidi="ar-SA"/>
          <w14:ligatures w14:val="standardContextual"/>
        </w:rPr>
        <w:t>1</w:t>
      </w:r>
      <w:r w:rsidRPr="00E325E3">
        <w:rPr>
          <w:rFonts w:ascii="Times New Roman" w:eastAsiaTheme="minorHAnsi" w:hAnsi="Times New Roman" w:cs="Times New Roman"/>
          <w:kern w:val="0"/>
          <w:sz w:val="22"/>
          <w:szCs w:val="22"/>
          <w:lang w:eastAsia="en-US" w:bidi="ar-SA"/>
          <w14:ligatures w14:val="standardContextual"/>
        </w:rPr>
        <w:t xml:space="preserve">.3 </w:t>
      </w:r>
      <w:r w:rsidR="001B4B65"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Se houver indícios de inexequibilidade da proposta de preço, ou em caso da necessidade de</w:t>
      </w:r>
      <w:r w:rsidR="00080B32"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esclarecimentos complementares, poderão ser efetuadas diligências, para que a empresa comprove a</w:t>
      </w:r>
      <w:r w:rsidR="00080B32"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exequibilidade da proposta.</w:t>
      </w:r>
    </w:p>
    <w:p w14:paraId="479DAB0D" w14:textId="3D8AC127" w:rsidR="001274FB" w:rsidRPr="00E325E3" w:rsidRDefault="001274FB"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1A724F" w:rsidRPr="00E325E3">
        <w:rPr>
          <w:rFonts w:ascii="Times New Roman" w:eastAsiaTheme="minorHAnsi" w:hAnsi="Times New Roman" w:cs="Times New Roman"/>
          <w:kern w:val="0"/>
          <w:sz w:val="22"/>
          <w:szCs w:val="22"/>
          <w:lang w:eastAsia="en-US" w:bidi="ar-SA"/>
          <w14:ligatures w14:val="standardContextual"/>
        </w:rPr>
        <w:t>1</w:t>
      </w:r>
      <w:r w:rsidRPr="00E325E3">
        <w:rPr>
          <w:rFonts w:ascii="Times New Roman" w:eastAsiaTheme="minorHAnsi" w:hAnsi="Times New Roman" w:cs="Times New Roman"/>
          <w:kern w:val="0"/>
          <w:sz w:val="22"/>
          <w:szCs w:val="22"/>
          <w:lang w:eastAsia="en-US" w:bidi="ar-SA"/>
          <w14:ligatures w14:val="standardContextual"/>
        </w:rPr>
        <w:t xml:space="preserve">.4 </w:t>
      </w:r>
      <w:r w:rsidR="001B4B65"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Caso o custo global estimado do objeto licitado tenha sido decomposto em seus respectivos custos</w:t>
      </w:r>
      <w:r w:rsidR="00080B32"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unitários por meio de Planilha de Custos e Formação de Preços elaborada pela Administração, o</w:t>
      </w:r>
      <w:r w:rsidR="00080B32"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licitante classificado em primeiro lugar será convocado para apresentar a planilha elaborada por ele,</w:t>
      </w:r>
      <w:r w:rsidR="00080B32"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com os respectivos valores adequados ao valor final da sua proposta, sob pena de não aceitação da</w:t>
      </w:r>
      <w:r w:rsidR="00080B32"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proposta.</w:t>
      </w:r>
    </w:p>
    <w:p w14:paraId="3425EA7A" w14:textId="77BB1C84" w:rsidR="001274FB" w:rsidRPr="00E325E3" w:rsidRDefault="001274FB"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1A724F" w:rsidRPr="00E325E3">
        <w:rPr>
          <w:rFonts w:ascii="Times New Roman" w:eastAsiaTheme="minorHAnsi" w:hAnsi="Times New Roman" w:cs="Times New Roman"/>
          <w:kern w:val="0"/>
          <w:sz w:val="22"/>
          <w:szCs w:val="22"/>
          <w:lang w:eastAsia="en-US" w:bidi="ar-SA"/>
          <w14:ligatures w14:val="standardContextual"/>
        </w:rPr>
        <w:t>1</w:t>
      </w:r>
      <w:r w:rsidRPr="00E325E3">
        <w:rPr>
          <w:rFonts w:ascii="Times New Roman" w:eastAsiaTheme="minorHAnsi" w:hAnsi="Times New Roman" w:cs="Times New Roman"/>
          <w:kern w:val="0"/>
          <w:sz w:val="22"/>
          <w:szCs w:val="22"/>
          <w:lang w:eastAsia="en-US" w:bidi="ar-SA"/>
          <w14:ligatures w14:val="standardContextual"/>
        </w:rPr>
        <w:t xml:space="preserve">.5 </w:t>
      </w:r>
      <w:r w:rsidR="001B4B65"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Erros no preenchimento da planilha não constituem motivo para a desclassificação da proposta. A</w:t>
      </w:r>
      <w:r w:rsidR="00080B32"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planilha poderá́ ser ajustada pelo fornecedor, no prazo indicado pelo sistema, desde que não haja</w:t>
      </w:r>
      <w:r w:rsidR="00080B32"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majoração do preço.</w:t>
      </w:r>
    </w:p>
    <w:p w14:paraId="4D2C50DE" w14:textId="5E8DE546" w:rsidR="000279B5" w:rsidRPr="00E325E3" w:rsidRDefault="001274FB"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1A724F" w:rsidRPr="00E325E3">
        <w:rPr>
          <w:rFonts w:ascii="Times New Roman" w:eastAsiaTheme="minorHAnsi" w:hAnsi="Times New Roman" w:cs="Times New Roman"/>
          <w:kern w:val="0"/>
          <w:sz w:val="22"/>
          <w:szCs w:val="22"/>
          <w:lang w:eastAsia="en-US" w:bidi="ar-SA"/>
          <w14:ligatures w14:val="standardContextual"/>
        </w:rPr>
        <w:t>1</w:t>
      </w:r>
      <w:r w:rsidRPr="00E325E3">
        <w:rPr>
          <w:rFonts w:ascii="Times New Roman" w:eastAsiaTheme="minorHAnsi" w:hAnsi="Times New Roman" w:cs="Times New Roman"/>
          <w:kern w:val="0"/>
          <w:sz w:val="22"/>
          <w:szCs w:val="22"/>
          <w:lang w:eastAsia="en-US" w:bidi="ar-SA"/>
          <w14:ligatures w14:val="standardContextual"/>
        </w:rPr>
        <w:t xml:space="preserve">.5.1 </w:t>
      </w:r>
      <w:r w:rsidR="001B4B65"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O ajuste de que trata este dispositivo se limita a sanar erros ou falhas que não alterem a</w:t>
      </w:r>
      <w:r w:rsidR="00080B32"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substância das propostas.</w:t>
      </w:r>
    </w:p>
    <w:p w14:paraId="14E47886" w14:textId="480901CB" w:rsidR="005D0E10" w:rsidRPr="00E325E3"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lastRenderedPageBreak/>
        <w:t>1</w:t>
      </w:r>
      <w:r w:rsidR="001A724F" w:rsidRPr="00E325E3">
        <w:rPr>
          <w:rFonts w:ascii="Times New Roman" w:eastAsiaTheme="minorHAnsi" w:hAnsi="Times New Roman" w:cs="Times New Roman"/>
          <w:kern w:val="0"/>
          <w:sz w:val="22"/>
          <w:szCs w:val="22"/>
          <w:lang w:eastAsia="en-US" w:bidi="ar-SA"/>
          <w14:ligatures w14:val="standardContextual"/>
        </w:rPr>
        <w:t>1</w:t>
      </w:r>
      <w:r w:rsidRPr="00E325E3">
        <w:rPr>
          <w:rFonts w:ascii="Times New Roman" w:eastAsiaTheme="minorHAnsi" w:hAnsi="Times New Roman" w:cs="Times New Roman"/>
          <w:kern w:val="0"/>
          <w:sz w:val="22"/>
          <w:szCs w:val="22"/>
          <w:lang w:eastAsia="en-US" w:bidi="ar-SA"/>
          <w14:ligatures w14:val="standardContextual"/>
        </w:rPr>
        <w:t>.5.2 - Considera-se erro no preenchimento da planilha passível de correção a indicação de recolhimento de impostos e contribuições na forma do Simples Nacional, quando não cabível esse regime.</w:t>
      </w:r>
    </w:p>
    <w:p w14:paraId="0AF49692" w14:textId="59DF868D" w:rsidR="005D0E10" w:rsidRPr="00E325E3"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1A724F" w:rsidRPr="00E325E3">
        <w:rPr>
          <w:rFonts w:ascii="Times New Roman" w:eastAsiaTheme="minorHAnsi" w:hAnsi="Times New Roman" w:cs="Times New Roman"/>
          <w:kern w:val="0"/>
          <w:sz w:val="22"/>
          <w:szCs w:val="22"/>
          <w:lang w:eastAsia="en-US" w:bidi="ar-SA"/>
          <w14:ligatures w14:val="standardContextual"/>
        </w:rPr>
        <w:t>1</w:t>
      </w:r>
      <w:r w:rsidRPr="00E325E3">
        <w:rPr>
          <w:rFonts w:ascii="Times New Roman" w:eastAsiaTheme="minorHAnsi" w:hAnsi="Times New Roman" w:cs="Times New Roman"/>
          <w:kern w:val="0"/>
          <w:sz w:val="22"/>
          <w:szCs w:val="22"/>
          <w:lang w:eastAsia="en-US" w:bidi="ar-SA"/>
          <w14:ligatures w14:val="standardContextual"/>
        </w:rPr>
        <w:t>.6 - O Pregoeiro poderá convocar o licitante para enviar documento digital complementar, por meio de funcionalidade disponível no sistema, no prazo de 02 (duas) horas, sob pena de não aceitação da proposta.</w:t>
      </w:r>
    </w:p>
    <w:p w14:paraId="310E1101" w14:textId="13E0A7ED" w:rsidR="005D0E10" w:rsidRPr="00E325E3"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1A724F" w:rsidRPr="00E325E3">
        <w:rPr>
          <w:rFonts w:ascii="Times New Roman" w:eastAsiaTheme="minorHAnsi" w:hAnsi="Times New Roman" w:cs="Times New Roman"/>
          <w:kern w:val="0"/>
          <w:sz w:val="22"/>
          <w:szCs w:val="22"/>
          <w:lang w:eastAsia="en-US" w:bidi="ar-SA"/>
          <w14:ligatures w14:val="standardContextual"/>
        </w:rPr>
        <w:t>1</w:t>
      </w:r>
      <w:r w:rsidRPr="00E325E3">
        <w:rPr>
          <w:rFonts w:ascii="Times New Roman" w:eastAsiaTheme="minorHAnsi" w:hAnsi="Times New Roman" w:cs="Times New Roman"/>
          <w:kern w:val="0"/>
          <w:sz w:val="22"/>
          <w:szCs w:val="22"/>
          <w:lang w:eastAsia="en-US" w:bidi="ar-SA"/>
          <w14:ligatures w14:val="standardContextual"/>
        </w:rPr>
        <w:t>.6.1 - O prazo estabelecido poderá ser prorrogado pelo Pregoeiro por solicitação escrita e justificada do licitante, formulada antes de findo o prazo, e formalmente aceita pelo Pregoeiro.</w:t>
      </w:r>
    </w:p>
    <w:p w14:paraId="6FA2D560" w14:textId="32FAB906" w:rsidR="005D0E10" w:rsidRPr="00E325E3"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1A724F" w:rsidRPr="00E325E3">
        <w:rPr>
          <w:rFonts w:ascii="Times New Roman" w:eastAsiaTheme="minorHAnsi" w:hAnsi="Times New Roman" w:cs="Times New Roman"/>
          <w:kern w:val="0"/>
          <w:sz w:val="22"/>
          <w:szCs w:val="22"/>
          <w:lang w:eastAsia="en-US" w:bidi="ar-SA"/>
          <w14:ligatures w14:val="standardContextual"/>
        </w:rPr>
        <w:t>1</w:t>
      </w:r>
      <w:r w:rsidRPr="00E325E3">
        <w:rPr>
          <w:rFonts w:ascii="Times New Roman" w:eastAsiaTheme="minorHAnsi" w:hAnsi="Times New Roman" w:cs="Times New Roman"/>
          <w:kern w:val="0"/>
          <w:sz w:val="22"/>
          <w:szCs w:val="22"/>
          <w:lang w:eastAsia="en-US" w:bidi="ar-SA"/>
          <w14:ligatures w14:val="standardContextual"/>
        </w:rPr>
        <w:t>.7 - Se a proposta ou lance vencedor for desclassificado, o Pregoeiro examinará a proposta ou lance subsequente, e, assim sucessivamente, na ordem de classificação.</w:t>
      </w:r>
    </w:p>
    <w:p w14:paraId="5F7C0D3F" w14:textId="21951725" w:rsidR="005D0E10" w:rsidRPr="00E325E3"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1A724F" w:rsidRPr="00E325E3">
        <w:rPr>
          <w:rFonts w:ascii="Times New Roman" w:eastAsiaTheme="minorHAnsi" w:hAnsi="Times New Roman" w:cs="Times New Roman"/>
          <w:kern w:val="0"/>
          <w:sz w:val="22"/>
          <w:szCs w:val="22"/>
          <w:lang w:eastAsia="en-US" w:bidi="ar-SA"/>
          <w14:ligatures w14:val="standardContextual"/>
        </w:rPr>
        <w:t>1</w:t>
      </w:r>
      <w:r w:rsidRPr="00E325E3">
        <w:rPr>
          <w:rFonts w:ascii="Times New Roman" w:eastAsiaTheme="minorHAnsi" w:hAnsi="Times New Roman" w:cs="Times New Roman"/>
          <w:kern w:val="0"/>
          <w:sz w:val="22"/>
          <w:szCs w:val="22"/>
          <w:lang w:eastAsia="en-US" w:bidi="ar-SA"/>
          <w14:ligatures w14:val="standardContextual"/>
        </w:rPr>
        <w:t>.7.1 - Se tratando de Lote, a desclassificação de um único item do lote implicará na desclassificação da proposta para todo o lote, ou seja, a proposta somente será aceita se atender aos requisitos para todos os itens que compõem o lote.</w:t>
      </w:r>
    </w:p>
    <w:p w14:paraId="06085C89" w14:textId="43F9A566" w:rsidR="005D0E10" w:rsidRPr="00E325E3"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1A724F" w:rsidRPr="00E325E3">
        <w:rPr>
          <w:rFonts w:ascii="Times New Roman" w:eastAsiaTheme="minorHAnsi" w:hAnsi="Times New Roman" w:cs="Times New Roman"/>
          <w:kern w:val="0"/>
          <w:sz w:val="22"/>
          <w:szCs w:val="22"/>
          <w:lang w:eastAsia="en-US" w:bidi="ar-SA"/>
          <w14:ligatures w14:val="standardContextual"/>
        </w:rPr>
        <w:t>1</w:t>
      </w:r>
      <w:r w:rsidRPr="00E325E3">
        <w:rPr>
          <w:rFonts w:ascii="Times New Roman" w:eastAsiaTheme="minorHAnsi" w:hAnsi="Times New Roman" w:cs="Times New Roman"/>
          <w:kern w:val="0"/>
          <w:sz w:val="22"/>
          <w:szCs w:val="22"/>
          <w:lang w:eastAsia="en-US" w:bidi="ar-SA"/>
          <w14:ligatures w14:val="standardContextual"/>
        </w:rPr>
        <w:t>.8 - Havendo necessidade, o Pregoeiro suspenderá a sessão, informando no “chat” a nova data e horário para a sua continuidade.</w:t>
      </w:r>
    </w:p>
    <w:p w14:paraId="6F988A44" w14:textId="69EB0E00" w:rsidR="005D0E10" w:rsidRPr="00E325E3"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1A724F" w:rsidRPr="00E325E3">
        <w:rPr>
          <w:rFonts w:ascii="Times New Roman" w:eastAsiaTheme="minorHAnsi" w:hAnsi="Times New Roman" w:cs="Times New Roman"/>
          <w:kern w:val="0"/>
          <w:sz w:val="22"/>
          <w:szCs w:val="22"/>
          <w:lang w:eastAsia="en-US" w:bidi="ar-SA"/>
          <w14:ligatures w14:val="standardContextual"/>
        </w:rPr>
        <w:t>1</w:t>
      </w:r>
      <w:r w:rsidRPr="00E325E3">
        <w:rPr>
          <w:rFonts w:ascii="Times New Roman" w:eastAsiaTheme="minorHAnsi" w:hAnsi="Times New Roman" w:cs="Times New Roman"/>
          <w:kern w:val="0"/>
          <w:sz w:val="22"/>
          <w:szCs w:val="22"/>
          <w:lang w:eastAsia="en-US" w:bidi="ar-SA"/>
          <w14:ligatures w14:val="standardContextual"/>
        </w:rPr>
        <w:t>.9 - O Pregoeiro deverá encaminhar, por meio do sistema eletrônico, contraproposta ao licitante que apresentou o lance mais vantajoso, com o fim de negociar a obtenção de melhor preço, vedada a negociação em condições diversas das previstas neste Edital.</w:t>
      </w:r>
    </w:p>
    <w:p w14:paraId="16F21991" w14:textId="7E648095" w:rsidR="005D0E10" w:rsidRPr="00E325E3"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1A724F" w:rsidRPr="00E325E3">
        <w:rPr>
          <w:rFonts w:ascii="Times New Roman" w:eastAsiaTheme="minorHAnsi" w:hAnsi="Times New Roman" w:cs="Times New Roman"/>
          <w:kern w:val="0"/>
          <w:sz w:val="22"/>
          <w:szCs w:val="22"/>
          <w:lang w:eastAsia="en-US" w:bidi="ar-SA"/>
          <w14:ligatures w14:val="standardContextual"/>
        </w:rPr>
        <w:t>1</w:t>
      </w:r>
      <w:r w:rsidRPr="00E325E3">
        <w:rPr>
          <w:rFonts w:ascii="Times New Roman" w:eastAsiaTheme="minorHAnsi" w:hAnsi="Times New Roman" w:cs="Times New Roman"/>
          <w:kern w:val="0"/>
          <w:sz w:val="22"/>
          <w:szCs w:val="22"/>
          <w:lang w:eastAsia="en-US" w:bidi="ar-SA"/>
          <w14:ligatures w14:val="standardContextual"/>
        </w:rPr>
        <w:t>.10 - Também nas hipóteses em que o Pregoeiro não aceitar a proposta e passar à subsequente, poderá negociar com o licitante para que seja obtido preço melhor.</w:t>
      </w:r>
    </w:p>
    <w:p w14:paraId="794B2E28" w14:textId="22572F14" w:rsidR="005D0E10" w:rsidRPr="00E325E3"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1A724F" w:rsidRPr="00E325E3">
        <w:rPr>
          <w:rFonts w:ascii="Times New Roman" w:eastAsiaTheme="minorHAnsi" w:hAnsi="Times New Roman" w:cs="Times New Roman"/>
          <w:kern w:val="0"/>
          <w:sz w:val="22"/>
          <w:szCs w:val="22"/>
          <w:lang w:eastAsia="en-US" w:bidi="ar-SA"/>
          <w14:ligatures w14:val="standardContextual"/>
        </w:rPr>
        <w:t>1</w:t>
      </w:r>
      <w:r w:rsidRPr="00E325E3">
        <w:rPr>
          <w:rFonts w:ascii="Times New Roman" w:eastAsiaTheme="minorHAnsi" w:hAnsi="Times New Roman" w:cs="Times New Roman"/>
          <w:kern w:val="0"/>
          <w:sz w:val="22"/>
          <w:szCs w:val="22"/>
          <w:lang w:eastAsia="en-US" w:bidi="ar-SA"/>
          <w14:ligatures w14:val="standardContextual"/>
        </w:rPr>
        <w:t>.11 - A negociação será realizada por meio do sistema, podendo ser acompanhada pelos demais licitantes pelo “chat”.</w:t>
      </w:r>
    </w:p>
    <w:p w14:paraId="5436B6C1" w14:textId="2E10266A" w:rsidR="005D0E10" w:rsidRPr="00E325E3"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1A724F" w:rsidRPr="00E325E3">
        <w:rPr>
          <w:rFonts w:ascii="Times New Roman" w:eastAsiaTheme="minorHAnsi" w:hAnsi="Times New Roman" w:cs="Times New Roman"/>
          <w:kern w:val="0"/>
          <w:sz w:val="22"/>
          <w:szCs w:val="22"/>
          <w:lang w:eastAsia="en-US" w:bidi="ar-SA"/>
          <w14:ligatures w14:val="standardContextual"/>
        </w:rPr>
        <w:t>1</w:t>
      </w:r>
      <w:r w:rsidRPr="00E325E3">
        <w:rPr>
          <w:rFonts w:ascii="Times New Roman" w:eastAsiaTheme="minorHAnsi" w:hAnsi="Times New Roman" w:cs="Times New Roman"/>
          <w:kern w:val="0"/>
          <w:sz w:val="22"/>
          <w:szCs w:val="22"/>
          <w:lang w:eastAsia="en-US" w:bidi="ar-SA"/>
          <w14:ligatures w14:val="standardContextual"/>
        </w:rPr>
        <w:t>.12 - O licitante classificado em primeiro lugar será convocado para realizar a fase de habilitação.</w:t>
      </w:r>
    </w:p>
    <w:p w14:paraId="26F578FE" w14:textId="77777777" w:rsidR="005260D7" w:rsidRPr="00E325E3" w:rsidRDefault="005260D7" w:rsidP="005260D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11.13 - O licitante que não mantiver sua proposta, salvo em decorrência de fato superveniente, devidamente justificado e aceito pelo Pregoeiro, poderá ser penalizado na forma do art. 155, V da Lei Federal nº 14.133/2021.</w:t>
      </w:r>
    </w:p>
    <w:p w14:paraId="764E6F80" w14:textId="77777777" w:rsidR="005D0E10" w:rsidRPr="00E325E3"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20DFEA0" w14:textId="27A19BDA" w:rsidR="005D0E10" w:rsidRPr="00E325E3" w:rsidRDefault="005D0E10" w:rsidP="005D0E10">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E325E3">
        <w:rPr>
          <w:rFonts w:ascii="Times New Roman" w:eastAsiaTheme="minorHAnsi" w:hAnsi="Times New Roman" w:cs="Times New Roman"/>
          <w:b/>
          <w:bCs/>
          <w:kern w:val="0"/>
          <w:sz w:val="22"/>
          <w:szCs w:val="22"/>
          <w:lang w:eastAsia="en-US" w:bidi="ar-SA"/>
          <w14:ligatures w14:val="standardContextual"/>
        </w:rPr>
        <w:t>1</w:t>
      </w:r>
      <w:r w:rsidR="001A724F" w:rsidRPr="00E325E3">
        <w:rPr>
          <w:rFonts w:ascii="Times New Roman" w:eastAsiaTheme="minorHAnsi" w:hAnsi="Times New Roman" w:cs="Times New Roman"/>
          <w:b/>
          <w:bCs/>
          <w:kern w:val="0"/>
          <w:sz w:val="22"/>
          <w:szCs w:val="22"/>
          <w:lang w:eastAsia="en-US" w:bidi="ar-SA"/>
          <w14:ligatures w14:val="standardContextual"/>
        </w:rPr>
        <w:t>2</w:t>
      </w:r>
      <w:r w:rsidRPr="00E325E3">
        <w:rPr>
          <w:rFonts w:ascii="Times New Roman" w:eastAsiaTheme="minorHAnsi" w:hAnsi="Times New Roman" w:cs="Times New Roman"/>
          <w:b/>
          <w:bCs/>
          <w:kern w:val="0"/>
          <w:sz w:val="22"/>
          <w:szCs w:val="22"/>
          <w:lang w:eastAsia="en-US" w:bidi="ar-SA"/>
          <w14:ligatures w14:val="standardContextual"/>
        </w:rPr>
        <w:t>. DOS PROCEDIMENTOS DE VERIFICAÇÃO DA HABILITAÇÃO</w:t>
      </w:r>
    </w:p>
    <w:p w14:paraId="50697210" w14:textId="77777777" w:rsidR="00312E6F" w:rsidRPr="00E325E3"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12.1 - Encerrada a etapa de aceitabilidade da proposta, o Pregoeiro solicitará ao(s) licitante(s) vencedor(es) a inserção dos documentos de habilitação na Plataforma de Licitações, o que deverá ser feito pelo licitante no prazo máximo de até 02 (duas) horas, decorrido este prazo, os documentos serão analisados e conferidos, para confirmação da habilitação, com base nas exigências constantes neste Edital.</w:t>
      </w:r>
    </w:p>
    <w:p w14:paraId="54D97C6A" w14:textId="041F140E" w:rsidR="005D0E10" w:rsidRPr="00E325E3"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1A724F" w:rsidRPr="00E325E3">
        <w:rPr>
          <w:rFonts w:ascii="Times New Roman" w:eastAsiaTheme="minorHAnsi" w:hAnsi="Times New Roman" w:cs="Times New Roman"/>
          <w:kern w:val="0"/>
          <w:sz w:val="22"/>
          <w:szCs w:val="22"/>
          <w:lang w:eastAsia="en-US" w:bidi="ar-SA"/>
          <w14:ligatures w14:val="standardContextual"/>
        </w:rPr>
        <w:t>2</w:t>
      </w:r>
      <w:r w:rsidRPr="00E325E3">
        <w:rPr>
          <w:rFonts w:ascii="Times New Roman" w:eastAsiaTheme="minorHAnsi" w:hAnsi="Times New Roman" w:cs="Times New Roman"/>
          <w:kern w:val="0"/>
          <w:sz w:val="22"/>
          <w:szCs w:val="22"/>
          <w:lang w:eastAsia="en-US" w:bidi="ar-SA"/>
          <w14:ligatures w14:val="standardContextual"/>
        </w:rPr>
        <w:t>.1.1 - Na hipótese de necessidade de envio de documentos complementares CONFORME SOLICITAÇÃO DO PREGOEIRO na própria sessão pública (no campo próprio de mensagens, que deverá ser acompanhada pelos interessados), os documentos deverão ser apresentados em formato digital, via sistema, no prazo definido pelo Pregoeiro de no mínimo 02 (duas) horas.</w:t>
      </w:r>
    </w:p>
    <w:p w14:paraId="6D78B338" w14:textId="58ECAE25" w:rsidR="005D0E10" w:rsidRPr="00E325E3"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4F4C94" w:rsidRPr="00E325E3">
        <w:rPr>
          <w:rFonts w:ascii="Times New Roman" w:eastAsiaTheme="minorHAnsi" w:hAnsi="Times New Roman" w:cs="Times New Roman"/>
          <w:kern w:val="0"/>
          <w:sz w:val="22"/>
          <w:szCs w:val="22"/>
          <w:lang w:eastAsia="en-US" w:bidi="ar-SA"/>
          <w14:ligatures w14:val="standardContextual"/>
        </w:rPr>
        <w:t>2</w:t>
      </w:r>
      <w:r w:rsidRPr="00E325E3">
        <w:rPr>
          <w:rFonts w:ascii="Times New Roman" w:eastAsiaTheme="minorHAnsi" w:hAnsi="Times New Roman" w:cs="Times New Roman"/>
          <w:kern w:val="0"/>
          <w:sz w:val="22"/>
          <w:szCs w:val="22"/>
          <w:lang w:eastAsia="en-US" w:bidi="ar-SA"/>
          <w14:ligatures w14:val="standardContextual"/>
        </w:rPr>
        <w:t>.1.2 - A verificação pelo pregoeiro e equipe de apoio nos sítios eletrônicos oficiais de órgãos e entidades emissores de certidões constitui meio legal de prova, para fins de habilitação.</w:t>
      </w:r>
    </w:p>
    <w:p w14:paraId="594173EF" w14:textId="0C092B17" w:rsidR="005D0E10" w:rsidRPr="00E325E3"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4F4C94" w:rsidRPr="00E325E3">
        <w:rPr>
          <w:rFonts w:ascii="Times New Roman" w:eastAsiaTheme="minorHAnsi" w:hAnsi="Times New Roman" w:cs="Times New Roman"/>
          <w:kern w:val="0"/>
          <w:sz w:val="22"/>
          <w:szCs w:val="22"/>
          <w:lang w:eastAsia="en-US" w:bidi="ar-SA"/>
          <w14:ligatures w14:val="standardContextual"/>
        </w:rPr>
        <w:t>2</w:t>
      </w:r>
      <w:r w:rsidRPr="00E325E3">
        <w:rPr>
          <w:rFonts w:ascii="Times New Roman" w:eastAsiaTheme="minorHAnsi" w:hAnsi="Times New Roman" w:cs="Times New Roman"/>
          <w:kern w:val="0"/>
          <w:sz w:val="22"/>
          <w:szCs w:val="22"/>
          <w:lang w:eastAsia="en-US" w:bidi="ar-SA"/>
          <w14:ligatures w14:val="standardContextual"/>
        </w:rPr>
        <w:t xml:space="preserve">.2 </w:t>
      </w:r>
      <w:r w:rsidR="003E34BD"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Após a entrega dos documentos para habilitação, não será permitida a substituição ou a apresentação de novos documentos, salvo em sede de diligência, para (Art. 64 da Lei Federal nº 14.133/2021):</w:t>
      </w:r>
    </w:p>
    <w:p w14:paraId="69574D0C" w14:textId="5F297F86" w:rsidR="005D0E10" w:rsidRPr="00E325E3" w:rsidRDefault="005D0E10" w:rsidP="005D0E10">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 xml:space="preserve">a) Complementação de informações acerca dos documentos já apresentados pelos licitantes e desde que necessária para apurar fatos existentes à época da abertura do certame; e </w:t>
      </w:r>
    </w:p>
    <w:p w14:paraId="3B82D5C4" w14:textId="798B75E4" w:rsidR="005D0E10" w:rsidRPr="00E325E3" w:rsidRDefault="005D0E10" w:rsidP="005D0E10">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b) Atualização de documentos cuja validade tenha expirado após a data de recebimento das propostas.</w:t>
      </w:r>
    </w:p>
    <w:p w14:paraId="254F88F6" w14:textId="23A4E39A" w:rsidR="005D0E10" w:rsidRPr="00E325E3"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4F4C94" w:rsidRPr="00E325E3">
        <w:rPr>
          <w:rFonts w:ascii="Times New Roman" w:eastAsiaTheme="minorHAnsi" w:hAnsi="Times New Roman" w:cs="Times New Roman"/>
          <w:kern w:val="0"/>
          <w:sz w:val="22"/>
          <w:szCs w:val="22"/>
          <w:lang w:eastAsia="en-US" w:bidi="ar-SA"/>
          <w14:ligatures w14:val="standardContextual"/>
        </w:rPr>
        <w:t>2</w:t>
      </w:r>
      <w:r w:rsidRPr="00E325E3">
        <w:rPr>
          <w:rFonts w:ascii="Times New Roman" w:eastAsiaTheme="minorHAnsi" w:hAnsi="Times New Roman" w:cs="Times New Roman"/>
          <w:kern w:val="0"/>
          <w:sz w:val="22"/>
          <w:szCs w:val="22"/>
          <w:lang w:eastAsia="en-US" w:bidi="ar-SA"/>
          <w14:ligatures w14:val="standardContextual"/>
        </w:rPr>
        <w:t xml:space="preserve">.3 </w:t>
      </w:r>
      <w:r w:rsidR="003E34BD"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Constatado o atendimento pleno às exigências editalícias, será declarada a proponente vencedora.</w:t>
      </w:r>
    </w:p>
    <w:p w14:paraId="77460727" w14:textId="606510D9" w:rsidR="005D0E10" w:rsidRPr="00E325E3"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4F4C94" w:rsidRPr="00E325E3">
        <w:rPr>
          <w:rFonts w:ascii="Times New Roman" w:eastAsiaTheme="minorHAnsi" w:hAnsi="Times New Roman" w:cs="Times New Roman"/>
          <w:kern w:val="0"/>
          <w:sz w:val="22"/>
          <w:szCs w:val="22"/>
          <w:lang w:eastAsia="en-US" w:bidi="ar-SA"/>
          <w14:ligatures w14:val="standardContextual"/>
        </w:rPr>
        <w:t>2</w:t>
      </w:r>
      <w:r w:rsidRPr="00E325E3">
        <w:rPr>
          <w:rFonts w:ascii="Times New Roman" w:eastAsiaTheme="minorHAnsi" w:hAnsi="Times New Roman" w:cs="Times New Roman"/>
          <w:kern w:val="0"/>
          <w:sz w:val="22"/>
          <w:szCs w:val="22"/>
          <w:lang w:eastAsia="en-US" w:bidi="ar-SA"/>
          <w14:ligatures w14:val="standardContextual"/>
        </w:rPr>
        <w:t xml:space="preserve">.3.1 </w:t>
      </w:r>
      <w:r w:rsidR="003E34BD"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Será julgada inabilitada a proponente que:</w:t>
      </w:r>
    </w:p>
    <w:p w14:paraId="548D4F70" w14:textId="77777777" w:rsidR="005D0E10" w:rsidRPr="00E325E3" w:rsidRDefault="005D0E10" w:rsidP="003E34B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a) Deixar de atender alguma exigência constante do presente Edital.</w:t>
      </w:r>
    </w:p>
    <w:p w14:paraId="4C2D67A9" w14:textId="77777777" w:rsidR="005D0E10" w:rsidRPr="00E325E3" w:rsidRDefault="005D0E10" w:rsidP="003E34B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b) Apresentar declaração ou qualquer outro documento com conteúdo falso ou adulterado.</w:t>
      </w:r>
    </w:p>
    <w:p w14:paraId="6F2C0A35" w14:textId="733DC877" w:rsidR="005D0E10" w:rsidRPr="00E325E3"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4F4C94" w:rsidRPr="00E325E3">
        <w:rPr>
          <w:rFonts w:ascii="Times New Roman" w:eastAsiaTheme="minorHAnsi" w:hAnsi="Times New Roman" w:cs="Times New Roman"/>
          <w:kern w:val="0"/>
          <w:sz w:val="22"/>
          <w:szCs w:val="22"/>
          <w:lang w:eastAsia="en-US" w:bidi="ar-SA"/>
          <w14:ligatures w14:val="standardContextual"/>
        </w:rPr>
        <w:t>2</w:t>
      </w:r>
      <w:r w:rsidRPr="00E325E3">
        <w:rPr>
          <w:rFonts w:ascii="Times New Roman" w:eastAsiaTheme="minorHAnsi" w:hAnsi="Times New Roman" w:cs="Times New Roman"/>
          <w:kern w:val="0"/>
          <w:sz w:val="22"/>
          <w:szCs w:val="22"/>
          <w:lang w:eastAsia="en-US" w:bidi="ar-SA"/>
          <w14:ligatures w14:val="standardContextual"/>
        </w:rPr>
        <w:t xml:space="preserve">.3.2 </w:t>
      </w:r>
      <w:r w:rsidR="003E34BD"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Nos casos de desclassificação do licitante pelo fato de a oferta não ser aceitável ou se o licitante</w:t>
      </w:r>
      <w:r w:rsidR="003E34BD"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foi considerado inabilitado, o Pregoeiro examinará as ofertas subsequentes e a qualificação dos</w:t>
      </w:r>
      <w:r w:rsidR="003E34BD"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licitantes, na ordem de classificação, e assim sucessivamente, até a apuração de uma que atenda ao</w:t>
      </w:r>
      <w:r w:rsidR="003E34BD"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edital.</w:t>
      </w:r>
    </w:p>
    <w:p w14:paraId="70AB1360" w14:textId="3C427229" w:rsidR="000279B5" w:rsidRPr="00E325E3"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4F4C94" w:rsidRPr="00E325E3">
        <w:rPr>
          <w:rFonts w:ascii="Times New Roman" w:eastAsiaTheme="minorHAnsi" w:hAnsi="Times New Roman" w:cs="Times New Roman"/>
          <w:kern w:val="0"/>
          <w:sz w:val="22"/>
          <w:szCs w:val="22"/>
          <w:lang w:eastAsia="en-US" w:bidi="ar-SA"/>
          <w14:ligatures w14:val="standardContextual"/>
        </w:rPr>
        <w:t>2</w:t>
      </w:r>
      <w:r w:rsidRPr="00E325E3">
        <w:rPr>
          <w:rFonts w:ascii="Times New Roman" w:eastAsiaTheme="minorHAnsi" w:hAnsi="Times New Roman" w:cs="Times New Roman"/>
          <w:kern w:val="0"/>
          <w:sz w:val="22"/>
          <w:szCs w:val="22"/>
          <w:lang w:eastAsia="en-US" w:bidi="ar-SA"/>
          <w14:ligatures w14:val="standardContextual"/>
        </w:rPr>
        <w:t xml:space="preserve">.4 </w:t>
      </w:r>
      <w:r w:rsidR="003E34BD"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Do julgamento da habilitação das Microempresas e Empresas de Pequeno Porte (Art. 42 e 43 da</w:t>
      </w:r>
      <w:r w:rsidR="003E34BD" w:rsidRPr="00E325E3">
        <w:rPr>
          <w:rFonts w:ascii="Times New Roman" w:eastAsiaTheme="minorHAnsi" w:hAnsi="Times New Roman" w:cs="Times New Roman"/>
          <w:kern w:val="0"/>
          <w:sz w:val="22"/>
          <w:szCs w:val="22"/>
          <w:lang w:eastAsia="en-US" w:bidi="ar-SA"/>
          <w14:ligatures w14:val="standardContextual"/>
        </w:rPr>
        <w:t xml:space="preserve"> </w:t>
      </w:r>
      <w:r w:rsidR="0083381D" w:rsidRPr="00E325E3">
        <w:rPr>
          <w:rFonts w:ascii="Times New Roman" w:eastAsiaTheme="minorHAnsi" w:hAnsi="Times New Roman" w:cs="Times New Roman"/>
          <w:kern w:val="0"/>
          <w:sz w:val="22"/>
          <w:szCs w:val="22"/>
          <w:lang w:eastAsia="en-US" w:bidi="ar-SA"/>
          <w14:ligatures w14:val="standardContextual"/>
        </w:rPr>
        <w:t xml:space="preserve">Lei Complementar </w:t>
      </w:r>
      <w:r w:rsidRPr="00E325E3">
        <w:rPr>
          <w:rFonts w:ascii="Times New Roman" w:eastAsiaTheme="minorHAnsi" w:hAnsi="Times New Roman" w:cs="Times New Roman"/>
          <w:kern w:val="0"/>
          <w:sz w:val="22"/>
          <w:szCs w:val="22"/>
          <w:lang w:eastAsia="en-US" w:bidi="ar-SA"/>
          <w14:ligatures w14:val="standardContextual"/>
        </w:rPr>
        <w:t>nº 123/2006)</w:t>
      </w:r>
    </w:p>
    <w:p w14:paraId="7CE4DD7A" w14:textId="13836404" w:rsidR="000A5EB3" w:rsidRPr="00E325E3" w:rsidRDefault="000A5EB3" w:rsidP="000A5EB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4F4C94" w:rsidRPr="00E325E3">
        <w:rPr>
          <w:rFonts w:ascii="Times New Roman" w:eastAsiaTheme="minorHAnsi" w:hAnsi="Times New Roman" w:cs="Times New Roman"/>
          <w:kern w:val="0"/>
          <w:sz w:val="22"/>
          <w:szCs w:val="22"/>
          <w:lang w:eastAsia="en-US" w:bidi="ar-SA"/>
          <w14:ligatures w14:val="standardContextual"/>
        </w:rPr>
        <w:t>2</w:t>
      </w:r>
      <w:r w:rsidRPr="00E325E3">
        <w:rPr>
          <w:rFonts w:ascii="Times New Roman" w:eastAsiaTheme="minorHAnsi" w:hAnsi="Times New Roman" w:cs="Times New Roman"/>
          <w:kern w:val="0"/>
          <w:sz w:val="22"/>
          <w:szCs w:val="22"/>
          <w:lang w:eastAsia="en-US" w:bidi="ar-SA"/>
          <w14:ligatures w14:val="standardContextual"/>
        </w:rPr>
        <w:t>.4.1 - Em face dos artigos 42 e 43 da Lei Complementar nº 123/2006, o Pregoeiro adotará o seguinte procedimento quando a vencedora for Microempresa ou Empresa de Pequeno Porte:</w:t>
      </w:r>
    </w:p>
    <w:p w14:paraId="028D2480" w14:textId="5C2269B5" w:rsidR="000A5EB3" w:rsidRPr="00E325E3" w:rsidRDefault="000A5EB3" w:rsidP="000A5EB3">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a) serão analisados os documentos não integrantes da regularidade fiscal e trabalhista, aplicando-se o disposto no item 1</w:t>
      </w:r>
      <w:r w:rsidR="004F4C94" w:rsidRPr="00E325E3">
        <w:rPr>
          <w:rFonts w:ascii="Times New Roman" w:eastAsiaTheme="minorHAnsi" w:hAnsi="Times New Roman" w:cs="Times New Roman"/>
          <w:kern w:val="0"/>
          <w:sz w:val="22"/>
          <w:szCs w:val="22"/>
          <w:lang w:eastAsia="en-US" w:bidi="ar-SA"/>
          <w14:ligatures w14:val="standardContextual"/>
        </w:rPr>
        <w:t>2</w:t>
      </w:r>
      <w:r w:rsidRPr="00E325E3">
        <w:rPr>
          <w:rFonts w:ascii="Times New Roman" w:eastAsiaTheme="minorHAnsi" w:hAnsi="Times New Roman" w:cs="Times New Roman"/>
          <w:kern w:val="0"/>
          <w:sz w:val="22"/>
          <w:szCs w:val="22"/>
          <w:lang w:eastAsia="en-US" w:bidi="ar-SA"/>
          <w14:ligatures w14:val="standardContextual"/>
        </w:rPr>
        <w:t>.3.1 “a”</w:t>
      </w:r>
      <w:r w:rsidR="0083381D"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e “b” deste Edital.</w:t>
      </w:r>
    </w:p>
    <w:p w14:paraId="7BBE0376" w14:textId="0A6D95DE" w:rsidR="000A5EB3" w:rsidRPr="00E325E3" w:rsidRDefault="000A5EB3" w:rsidP="000A5EB3">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 xml:space="preserve">b) serão analisados os documentos relativos à regularidade fiscal e trabalhista, declarando-se: </w:t>
      </w:r>
    </w:p>
    <w:p w14:paraId="2D9CCB90" w14:textId="0DEDA5D4" w:rsidR="000A5EB3" w:rsidRPr="00E325E3" w:rsidRDefault="000A5EB3" w:rsidP="00DD04E5">
      <w:pPr>
        <w:widowControl/>
        <w:suppressAutoHyphens w:val="0"/>
        <w:autoSpaceDE w:val="0"/>
        <w:autoSpaceDN w:val="0"/>
        <w:adjustRightInd w:val="0"/>
        <w:ind w:firstLine="993"/>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lastRenderedPageBreak/>
        <w:t>I - O atendimento das exigências constantes do Edital com a respectiva habilitação, caso se verifique que toda a documentação está regular; ou</w:t>
      </w:r>
    </w:p>
    <w:p w14:paraId="03BF5CF1" w14:textId="2F563D86" w:rsidR="000A5EB3" w:rsidRPr="00E325E3" w:rsidRDefault="000A5EB3" w:rsidP="00DD04E5">
      <w:pPr>
        <w:widowControl/>
        <w:suppressAutoHyphens w:val="0"/>
        <w:autoSpaceDE w:val="0"/>
        <w:autoSpaceDN w:val="0"/>
        <w:adjustRightInd w:val="0"/>
        <w:ind w:firstLine="993"/>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 xml:space="preserve">II - O desatendimento das exigências constantes do Edital, caso se verifique a restrição, ou seja, que alguma certidão foi apresentada vencida, sendo suspenso o julgamento da habilitação referente à regularidade fiscal e trabalhista em relação </w:t>
      </w:r>
      <w:r w:rsidR="00DD04E5" w:rsidRPr="00E325E3">
        <w:rPr>
          <w:rFonts w:ascii="Times New Roman" w:eastAsiaTheme="minorHAnsi" w:hAnsi="Times New Roman" w:cs="Times New Roman"/>
          <w:kern w:val="0"/>
          <w:sz w:val="22"/>
          <w:szCs w:val="22"/>
          <w:lang w:eastAsia="en-US" w:bidi="ar-SA"/>
          <w14:ligatures w14:val="standardContextual"/>
        </w:rPr>
        <w:t>àquela</w:t>
      </w:r>
      <w:r w:rsidRPr="00E325E3">
        <w:rPr>
          <w:rFonts w:ascii="Times New Roman" w:eastAsiaTheme="minorHAnsi" w:hAnsi="Times New Roman" w:cs="Times New Roman"/>
          <w:kern w:val="0"/>
          <w:sz w:val="22"/>
          <w:szCs w:val="22"/>
          <w:lang w:eastAsia="en-US" w:bidi="ar-SA"/>
          <w14:ligatures w14:val="standardContextual"/>
        </w:rPr>
        <w:t xml:space="preserve"> Microempresa ou Empresa de Pequeno Porte licitante. Neste caso, será concedido o prazo de 5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14:paraId="21B82CCB" w14:textId="6DD65CFC" w:rsidR="000A5EB3" w:rsidRPr="00E325E3" w:rsidRDefault="000A5EB3" w:rsidP="000A5EB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345250" w:rsidRPr="00E325E3">
        <w:rPr>
          <w:rFonts w:ascii="Times New Roman" w:eastAsiaTheme="minorHAnsi" w:hAnsi="Times New Roman" w:cs="Times New Roman"/>
          <w:kern w:val="0"/>
          <w:sz w:val="22"/>
          <w:szCs w:val="22"/>
          <w:lang w:eastAsia="en-US" w:bidi="ar-SA"/>
          <w14:ligatures w14:val="standardContextual"/>
        </w:rPr>
        <w:t>2</w:t>
      </w:r>
      <w:r w:rsidRPr="00E325E3">
        <w:rPr>
          <w:rFonts w:ascii="Times New Roman" w:eastAsiaTheme="minorHAnsi" w:hAnsi="Times New Roman" w:cs="Times New Roman"/>
          <w:kern w:val="0"/>
          <w:sz w:val="22"/>
          <w:szCs w:val="22"/>
          <w:lang w:eastAsia="en-US" w:bidi="ar-SA"/>
          <w14:ligatures w14:val="standardContextual"/>
        </w:rPr>
        <w:t xml:space="preserve">.4.2 </w:t>
      </w:r>
      <w:r w:rsidR="00DD04E5"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A não-regularização da documentação de regularidade fiscal ou trabalhista, no prazo previsto no</w:t>
      </w:r>
      <w:r w:rsidR="00DD04E5"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inciso II da alínea “b” do item 1</w:t>
      </w:r>
      <w:r w:rsidR="00345250" w:rsidRPr="00E325E3">
        <w:rPr>
          <w:rFonts w:ascii="Times New Roman" w:eastAsiaTheme="minorHAnsi" w:hAnsi="Times New Roman" w:cs="Times New Roman"/>
          <w:kern w:val="0"/>
          <w:sz w:val="22"/>
          <w:szCs w:val="22"/>
          <w:lang w:eastAsia="en-US" w:bidi="ar-SA"/>
          <w14:ligatures w14:val="standardContextual"/>
        </w:rPr>
        <w:t>2</w:t>
      </w:r>
      <w:r w:rsidRPr="00E325E3">
        <w:rPr>
          <w:rFonts w:ascii="Times New Roman" w:eastAsiaTheme="minorHAnsi" w:hAnsi="Times New Roman" w:cs="Times New Roman"/>
          <w:kern w:val="0"/>
          <w:sz w:val="22"/>
          <w:szCs w:val="22"/>
          <w:lang w:eastAsia="en-US" w:bidi="ar-SA"/>
          <w14:ligatures w14:val="standardContextual"/>
        </w:rPr>
        <w:t>.4.1 deste Edital, implicará decadência do direito à contratação, sem</w:t>
      </w:r>
      <w:r w:rsidR="00DD04E5"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prejuízo das sanções previstas neste Edital, sendo facultado à Administração convocar os licitantes</w:t>
      </w:r>
      <w:r w:rsidR="00DD04E5"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remanescentes, na ordem de classificação ou revogar a licitação ou item da licitação conforme o caso.</w:t>
      </w:r>
    </w:p>
    <w:p w14:paraId="341A6810" w14:textId="77777777" w:rsidR="00DD04E5" w:rsidRPr="00E325E3" w:rsidRDefault="00DD04E5" w:rsidP="000A5EB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319B36B9" w14:textId="267F24AD" w:rsidR="000A5EB3" w:rsidRPr="00E325E3" w:rsidRDefault="000A5EB3" w:rsidP="000A5EB3">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E325E3">
        <w:rPr>
          <w:rFonts w:ascii="Times New Roman" w:eastAsiaTheme="minorHAnsi" w:hAnsi="Times New Roman" w:cs="Times New Roman"/>
          <w:b/>
          <w:bCs/>
          <w:kern w:val="0"/>
          <w:sz w:val="22"/>
          <w:szCs w:val="22"/>
          <w:lang w:eastAsia="en-US" w:bidi="ar-SA"/>
          <w14:ligatures w14:val="standardContextual"/>
        </w:rPr>
        <w:t>1</w:t>
      </w:r>
      <w:r w:rsidR="00345250" w:rsidRPr="00E325E3">
        <w:rPr>
          <w:rFonts w:ascii="Times New Roman" w:eastAsiaTheme="minorHAnsi" w:hAnsi="Times New Roman" w:cs="Times New Roman"/>
          <w:b/>
          <w:bCs/>
          <w:kern w:val="0"/>
          <w:sz w:val="22"/>
          <w:szCs w:val="22"/>
          <w:lang w:eastAsia="en-US" w:bidi="ar-SA"/>
          <w14:ligatures w14:val="standardContextual"/>
        </w:rPr>
        <w:t>3</w:t>
      </w:r>
      <w:r w:rsidRPr="00E325E3">
        <w:rPr>
          <w:rFonts w:ascii="Times New Roman" w:eastAsiaTheme="minorHAnsi" w:hAnsi="Times New Roman" w:cs="Times New Roman"/>
          <w:b/>
          <w:bCs/>
          <w:kern w:val="0"/>
          <w:sz w:val="22"/>
          <w:szCs w:val="22"/>
          <w:lang w:eastAsia="en-US" w:bidi="ar-SA"/>
          <w14:ligatures w14:val="standardContextual"/>
        </w:rPr>
        <w:t>. DA PROPOSTA FINANCEIRA (PROPOSTA FINAL)</w:t>
      </w:r>
    </w:p>
    <w:p w14:paraId="732050DF" w14:textId="77777777" w:rsidR="00794DDB" w:rsidRPr="00E325E3" w:rsidRDefault="00794DDB" w:rsidP="00794DDB">
      <w:pPr>
        <w:pStyle w:val="pspdfkit-8ayy4hjz5h5sb5mqfjxzpc42zw"/>
        <w:shd w:val="clear" w:color="auto" w:fill="FFFFFF"/>
        <w:spacing w:before="0" w:beforeAutospacing="0" w:after="0" w:afterAutospacing="0"/>
        <w:jc w:val="both"/>
        <w:rPr>
          <w:rFonts w:eastAsiaTheme="minorHAnsi"/>
          <w:sz w:val="22"/>
          <w:szCs w:val="22"/>
          <w:lang w:eastAsia="en-US"/>
          <w14:ligatures w14:val="standardContextual"/>
        </w:rPr>
      </w:pPr>
      <w:bookmarkStart w:id="15" w:name="_Hlk138944553"/>
      <w:r w:rsidRPr="00E325E3">
        <w:rPr>
          <w:rStyle w:val="pspdfkit-6fq5ysqkmc2gc1fek9b659qfh8"/>
          <w:color w:val="000000"/>
          <w:sz w:val="22"/>
          <w:szCs w:val="22"/>
        </w:rPr>
        <w:t xml:space="preserve">13.1 - Encerrada a etapa de negociação, o </w:t>
      </w:r>
      <w:r w:rsidRPr="00E325E3">
        <w:rPr>
          <w:rFonts w:eastAsiaTheme="minorHAnsi"/>
          <w:sz w:val="22"/>
          <w:szCs w:val="22"/>
          <w:lang w:eastAsia="en-US"/>
          <w14:ligatures w14:val="standardContextual"/>
        </w:rPr>
        <w:t xml:space="preserve">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 neste Edital e já apresentados, ficando desde já estabelecido que para evitar o jogo de planilhas, deve ser aplicado a todos os itens o percentual de desconto ofertado, considerando-se o valor proposto na proposta inicial e o valor final após a fase de lances para cada lote. </w:t>
      </w:r>
    </w:p>
    <w:p w14:paraId="6918D27A" w14:textId="60E5CE77" w:rsidR="00794DDB" w:rsidRPr="00E325E3" w:rsidRDefault="00794DDB" w:rsidP="00794DDB">
      <w:pPr>
        <w:pStyle w:val="pspdfkit-8ayy4hjz5h5sb5mqfjxzpc42zw"/>
        <w:shd w:val="clear" w:color="auto" w:fill="FFFFFF"/>
        <w:spacing w:before="0" w:beforeAutospacing="0" w:after="0" w:afterAutospacing="0"/>
        <w:jc w:val="both"/>
        <w:rPr>
          <w:color w:val="000000"/>
          <w:sz w:val="22"/>
          <w:szCs w:val="22"/>
        </w:rPr>
      </w:pPr>
      <w:r w:rsidRPr="00E325E3">
        <w:rPr>
          <w:rFonts w:eastAsiaTheme="minorHAnsi"/>
          <w:sz w:val="22"/>
          <w:szCs w:val="22"/>
          <w:lang w:eastAsia="en-US"/>
          <w14:ligatures w14:val="standardContextual"/>
        </w:rPr>
        <w:t xml:space="preserve">13.2 - </w:t>
      </w:r>
      <w:r w:rsidRPr="00E325E3">
        <w:rPr>
          <w:rStyle w:val="pspdfkit-6fq5ysqkmc2gc1fek9b659qfh8"/>
          <w:color w:val="000000"/>
          <w:sz w:val="22"/>
          <w:szCs w:val="22"/>
        </w:rPr>
        <w:t xml:space="preserve">A proposta readequada deverá: </w:t>
      </w:r>
    </w:p>
    <w:bookmarkEnd w:id="15"/>
    <w:p w14:paraId="784F74C6" w14:textId="77777777" w:rsidR="00794DDB" w:rsidRPr="00E325E3" w:rsidRDefault="00794DDB" w:rsidP="00794DDB">
      <w:pPr>
        <w:ind w:firstLine="709"/>
        <w:jc w:val="both"/>
        <w:rPr>
          <w:rFonts w:ascii="Times New Roman" w:hAnsi="Times New Roman" w:cs="Times New Roman"/>
          <w:sz w:val="22"/>
          <w:szCs w:val="22"/>
        </w:rPr>
      </w:pPr>
      <w:r w:rsidRPr="00E325E3">
        <w:rPr>
          <w:rFonts w:ascii="Times New Roman" w:hAnsi="Times New Roman" w:cs="Times New Roman"/>
          <w:sz w:val="22"/>
          <w:szCs w:val="22"/>
        </w:rPr>
        <w:t xml:space="preserve">a) Ser redigida em língua portuguesa, digitada, em uma via, sem emendas, rasuras, entrelinhas ou ressalvas, devendo ser assinada pelo licitante ou seu representante legal; </w:t>
      </w:r>
    </w:p>
    <w:p w14:paraId="1B3FC3B2" w14:textId="77777777" w:rsidR="00794DDB" w:rsidRPr="00E325E3" w:rsidRDefault="00794DDB" w:rsidP="00794DDB">
      <w:pPr>
        <w:ind w:firstLine="709"/>
        <w:jc w:val="both"/>
        <w:rPr>
          <w:rFonts w:ascii="Times New Roman" w:hAnsi="Times New Roman" w:cs="Times New Roman"/>
          <w:sz w:val="22"/>
          <w:szCs w:val="22"/>
        </w:rPr>
      </w:pPr>
      <w:r w:rsidRPr="00E325E3">
        <w:rPr>
          <w:rFonts w:ascii="Times New Roman" w:hAnsi="Times New Roman" w:cs="Times New Roman"/>
          <w:sz w:val="22"/>
          <w:szCs w:val="22"/>
        </w:rPr>
        <w:t xml:space="preserve">b) Conter a indicação do banco, número da conta e agência para fins de pagamento; </w:t>
      </w:r>
    </w:p>
    <w:p w14:paraId="78434F90" w14:textId="77777777" w:rsidR="00794DDB" w:rsidRPr="00E325E3" w:rsidRDefault="00794DDB" w:rsidP="00794DDB">
      <w:pPr>
        <w:ind w:firstLine="709"/>
        <w:jc w:val="both"/>
        <w:rPr>
          <w:rFonts w:ascii="Times New Roman" w:hAnsi="Times New Roman" w:cs="Times New Roman"/>
          <w:sz w:val="22"/>
          <w:szCs w:val="22"/>
        </w:rPr>
      </w:pPr>
      <w:r w:rsidRPr="00E325E3">
        <w:rPr>
          <w:rFonts w:ascii="Times New Roman" w:hAnsi="Times New Roman" w:cs="Times New Roman"/>
          <w:sz w:val="22"/>
          <w:szCs w:val="22"/>
        </w:rPr>
        <w:t xml:space="preserve">c) Apresentar os preços finais de forma unitária e global em moeda corrente nacional, atualizados para a oferta final do licitante vencedor, se assim for o caso; </w:t>
      </w:r>
    </w:p>
    <w:p w14:paraId="49504797" w14:textId="12B9AD0D" w:rsidR="00794DDB" w:rsidRPr="00E325E3" w:rsidRDefault="00794DDB" w:rsidP="00794DDB">
      <w:pPr>
        <w:ind w:firstLine="709"/>
        <w:jc w:val="both"/>
        <w:rPr>
          <w:rFonts w:ascii="Times New Roman" w:hAnsi="Times New Roman" w:cs="Times New Roman"/>
          <w:sz w:val="22"/>
          <w:szCs w:val="22"/>
        </w:rPr>
      </w:pPr>
      <w:r w:rsidRPr="00E325E3">
        <w:rPr>
          <w:rFonts w:ascii="Times New Roman" w:hAnsi="Times New Roman" w:cs="Times New Roman"/>
          <w:sz w:val="22"/>
          <w:szCs w:val="22"/>
        </w:rPr>
        <w:t>d) Conter todas as especificações do objeto contidas na proposta, tais como marca, modelo, tipo, fabricante e/ou procedência</w:t>
      </w:r>
      <w:r w:rsidR="00150F6B" w:rsidRPr="00E325E3">
        <w:rPr>
          <w:rFonts w:ascii="Times New Roman" w:hAnsi="Times New Roman" w:cs="Times New Roman"/>
          <w:sz w:val="22"/>
          <w:szCs w:val="22"/>
        </w:rPr>
        <w:t>.</w:t>
      </w:r>
    </w:p>
    <w:p w14:paraId="086B9169" w14:textId="79A62103" w:rsidR="00794DDB" w:rsidRPr="00E325E3" w:rsidRDefault="00794DDB" w:rsidP="00794DDB">
      <w:pPr>
        <w:jc w:val="both"/>
        <w:rPr>
          <w:rFonts w:ascii="Times New Roman" w:hAnsi="Times New Roman" w:cs="Times New Roman"/>
          <w:sz w:val="22"/>
          <w:szCs w:val="22"/>
        </w:rPr>
      </w:pPr>
      <w:r w:rsidRPr="00E325E3">
        <w:rPr>
          <w:rFonts w:ascii="Times New Roman" w:hAnsi="Times New Roman" w:cs="Times New Roman"/>
          <w:sz w:val="22"/>
          <w:szCs w:val="22"/>
        </w:rPr>
        <w:t>13.</w:t>
      </w:r>
      <w:r w:rsidR="00150F6B" w:rsidRPr="00E325E3">
        <w:rPr>
          <w:rFonts w:ascii="Times New Roman" w:hAnsi="Times New Roman" w:cs="Times New Roman"/>
          <w:sz w:val="22"/>
          <w:szCs w:val="22"/>
        </w:rPr>
        <w:t>3</w:t>
      </w:r>
      <w:r w:rsidRPr="00E325E3">
        <w:rPr>
          <w:rFonts w:ascii="Times New Roman" w:hAnsi="Times New Roman" w:cs="Times New Roman"/>
          <w:sz w:val="22"/>
          <w:szCs w:val="22"/>
        </w:rPr>
        <w:t xml:space="preserve"> - A proposta final será documentada nos autos e será levada em consideração no decorrer da execução do contrato e aplicação de eventual sanção a contratada, se for o caso. </w:t>
      </w:r>
    </w:p>
    <w:p w14:paraId="21B61162" w14:textId="364A0576" w:rsidR="00794DDB" w:rsidRPr="00E325E3" w:rsidRDefault="00794DDB" w:rsidP="00794DDB">
      <w:pPr>
        <w:jc w:val="both"/>
        <w:rPr>
          <w:rFonts w:ascii="Times New Roman" w:hAnsi="Times New Roman" w:cs="Times New Roman"/>
          <w:sz w:val="22"/>
          <w:szCs w:val="22"/>
        </w:rPr>
      </w:pPr>
      <w:r w:rsidRPr="00E325E3">
        <w:rPr>
          <w:rFonts w:ascii="Times New Roman" w:hAnsi="Times New Roman" w:cs="Times New Roman"/>
          <w:sz w:val="22"/>
          <w:szCs w:val="22"/>
        </w:rPr>
        <w:t>13.</w:t>
      </w:r>
      <w:r w:rsidR="00150F6B" w:rsidRPr="00E325E3">
        <w:rPr>
          <w:rFonts w:ascii="Times New Roman" w:hAnsi="Times New Roman" w:cs="Times New Roman"/>
          <w:sz w:val="22"/>
          <w:szCs w:val="22"/>
        </w:rPr>
        <w:t>3</w:t>
      </w:r>
      <w:r w:rsidRPr="00E325E3">
        <w:rPr>
          <w:rFonts w:ascii="Times New Roman" w:hAnsi="Times New Roman" w:cs="Times New Roman"/>
          <w:sz w:val="22"/>
          <w:szCs w:val="22"/>
        </w:rPr>
        <w:t xml:space="preserve">.1 - Ocorrendo divergência entre os preços unitários e o preço global, prevalecerão os primeiros. </w:t>
      </w:r>
    </w:p>
    <w:p w14:paraId="60C5A4D5" w14:textId="7B9DA4AF" w:rsidR="00794DDB" w:rsidRPr="00E325E3" w:rsidRDefault="00794DDB" w:rsidP="00794DDB">
      <w:pPr>
        <w:jc w:val="both"/>
        <w:rPr>
          <w:rFonts w:ascii="Times New Roman" w:hAnsi="Times New Roman" w:cs="Times New Roman"/>
          <w:sz w:val="22"/>
          <w:szCs w:val="22"/>
        </w:rPr>
      </w:pPr>
      <w:r w:rsidRPr="00E325E3">
        <w:rPr>
          <w:rFonts w:ascii="Times New Roman" w:hAnsi="Times New Roman" w:cs="Times New Roman"/>
          <w:sz w:val="22"/>
          <w:szCs w:val="22"/>
        </w:rPr>
        <w:t>13.</w:t>
      </w:r>
      <w:r w:rsidR="00150F6B" w:rsidRPr="00E325E3">
        <w:rPr>
          <w:rFonts w:ascii="Times New Roman" w:hAnsi="Times New Roman" w:cs="Times New Roman"/>
          <w:sz w:val="22"/>
          <w:szCs w:val="22"/>
        </w:rPr>
        <w:t>4</w:t>
      </w:r>
      <w:r w:rsidRPr="00E325E3">
        <w:rPr>
          <w:rFonts w:ascii="Times New Roman" w:hAnsi="Times New Roman" w:cs="Times New Roman"/>
          <w:sz w:val="22"/>
          <w:szCs w:val="22"/>
        </w:rPr>
        <w:t xml:space="preserve"> - A oferta deverá ser firme e precisa, limitada, rigorosamente, ao objeto deste edital, sem conter alternativas de preço ou de qualquer outra condição que induza o julgamento a mais de um resultado, sob pena de desclassificação. </w:t>
      </w:r>
    </w:p>
    <w:p w14:paraId="19515D1E" w14:textId="187214C4" w:rsidR="00794DDB" w:rsidRPr="00E325E3" w:rsidRDefault="00794DDB" w:rsidP="00794DDB">
      <w:pPr>
        <w:jc w:val="both"/>
        <w:rPr>
          <w:rFonts w:ascii="Times New Roman" w:hAnsi="Times New Roman" w:cs="Times New Roman"/>
          <w:sz w:val="22"/>
          <w:szCs w:val="22"/>
        </w:rPr>
      </w:pPr>
      <w:r w:rsidRPr="00E325E3">
        <w:rPr>
          <w:rFonts w:ascii="Times New Roman" w:hAnsi="Times New Roman" w:cs="Times New Roman"/>
          <w:sz w:val="22"/>
          <w:szCs w:val="22"/>
        </w:rPr>
        <w:t>13.</w:t>
      </w:r>
      <w:r w:rsidR="00150F6B" w:rsidRPr="00E325E3">
        <w:rPr>
          <w:rFonts w:ascii="Times New Roman" w:hAnsi="Times New Roman" w:cs="Times New Roman"/>
          <w:sz w:val="22"/>
          <w:szCs w:val="22"/>
        </w:rPr>
        <w:t>5</w:t>
      </w:r>
      <w:r w:rsidRPr="00E325E3">
        <w:rPr>
          <w:rFonts w:ascii="Times New Roman" w:hAnsi="Times New Roman" w:cs="Times New Roman"/>
          <w:sz w:val="22"/>
          <w:szCs w:val="22"/>
        </w:rPr>
        <w:t xml:space="preserve"> - A proposta deverá obedecer aos termos deste edital e seus anexos, não sendo considerada aquela que não corresponda às especificações ali contidas ou que estabeleça vínculo à proposta de outro licitante. </w:t>
      </w:r>
    </w:p>
    <w:p w14:paraId="616E044A" w14:textId="10232F5C" w:rsidR="00794DDB" w:rsidRPr="00E325E3" w:rsidRDefault="00794DDB" w:rsidP="00794DDB">
      <w:pPr>
        <w:jc w:val="both"/>
        <w:rPr>
          <w:rFonts w:ascii="Times New Roman" w:hAnsi="Times New Roman" w:cs="Times New Roman"/>
          <w:sz w:val="22"/>
          <w:szCs w:val="22"/>
        </w:rPr>
      </w:pPr>
      <w:r w:rsidRPr="00E325E3">
        <w:rPr>
          <w:rFonts w:ascii="Times New Roman" w:hAnsi="Times New Roman" w:cs="Times New Roman"/>
          <w:sz w:val="22"/>
          <w:szCs w:val="22"/>
        </w:rPr>
        <w:t>13.</w:t>
      </w:r>
      <w:r w:rsidR="00150F6B" w:rsidRPr="00E325E3">
        <w:rPr>
          <w:rFonts w:ascii="Times New Roman" w:hAnsi="Times New Roman" w:cs="Times New Roman"/>
          <w:sz w:val="22"/>
          <w:szCs w:val="22"/>
        </w:rPr>
        <w:t>6</w:t>
      </w:r>
      <w:r w:rsidRPr="00E325E3">
        <w:rPr>
          <w:rFonts w:ascii="Times New Roman" w:hAnsi="Times New Roman" w:cs="Times New Roman"/>
          <w:sz w:val="22"/>
          <w:szCs w:val="22"/>
        </w:rPr>
        <w:t xml:space="preserve"> - As propostas que contenham a descrição do objeto, o valor e os documentos complementares estarão disponíveis na internet, após a homologação. </w:t>
      </w:r>
    </w:p>
    <w:p w14:paraId="3F08F099" w14:textId="77777777" w:rsidR="00A30A48" w:rsidRPr="00E325E3" w:rsidRDefault="00A30A48" w:rsidP="000A5EB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F1A4295" w14:textId="12BCC3D4" w:rsidR="000A5EB3" w:rsidRPr="00E325E3" w:rsidRDefault="000A5EB3" w:rsidP="000A5EB3">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E325E3">
        <w:rPr>
          <w:rFonts w:ascii="Times New Roman" w:eastAsiaTheme="minorHAnsi" w:hAnsi="Times New Roman" w:cs="Times New Roman"/>
          <w:b/>
          <w:bCs/>
          <w:kern w:val="0"/>
          <w:sz w:val="22"/>
          <w:szCs w:val="22"/>
          <w:lang w:eastAsia="en-US" w:bidi="ar-SA"/>
          <w14:ligatures w14:val="standardContextual"/>
        </w:rPr>
        <w:t>1</w:t>
      </w:r>
      <w:r w:rsidR="00345250" w:rsidRPr="00E325E3">
        <w:rPr>
          <w:rFonts w:ascii="Times New Roman" w:eastAsiaTheme="minorHAnsi" w:hAnsi="Times New Roman" w:cs="Times New Roman"/>
          <w:b/>
          <w:bCs/>
          <w:kern w:val="0"/>
          <w:sz w:val="22"/>
          <w:szCs w:val="22"/>
          <w:lang w:eastAsia="en-US" w:bidi="ar-SA"/>
          <w14:ligatures w14:val="standardContextual"/>
        </w:rPr>
        <w:t>4</w:t>
      </w:r>
      <w:r w:rsidRPr="00E325E3">
        <w:rPr>
          <w:rFonts w:ascii="Times New Roman" w:eastAsiaTheme="minorHAnsi" w:hAnsi="Times New Roman" w:cs="Times New Roman"/>
          <w:b/>
          <w:bCs/>
          <w:kern w:val="0"/>
          <w:sz w:val="22"/>
          <w:szCs w:val="22"/>
          <w:lang w:eastAsia="en-US" w:bidi="ar-SA"/>
          <w14:ligatures w14:val="standardContextual"/>
        </w:rPr>
        <w:t>. DA INTERPOSIÇÃO DE RECURSO ADMINISTRATIVO</w:t>
      </w:r>
    </w:p>
    <w:p w14:paraId="5281157D" w14:textId="77777777" w:rsidR="00C5470C" w:rsidRPr="00E325E3" w:rsidRDefault="00C5470C" w:rsidP="00C5470C">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14.1 - Declarado o vencedor, o Pregoeiro proporcionará a oportunidade aos licitantes para que, no prazo de 15 (quinze) minutos, no campo próprio disponibilizado pelo sistema, se manifestem acerca da intenção de interpor recurso contra as decisões e atos praticados na sessão, esclarecendo que a falta desta manifestação imediata e motivada, importará na decadência do direito de recurso por parte dos licitantes, ficando o Pregoeiro autorizado a adjudicar o objeto à LICITANTE VENCEDORA.</w:t>
      </w:r>
    </w:p>
    <w:p w14:paraId="793751AC" w14:textId="54FD105F" w:rsidR="007B5D8D" w:rsidRPr="00E325E3"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345250" w:rsidRPr="00E325E3">
        <w:rPr>
          <w:rFonts w:ascii="Times New Roman" w:eastAsiaTheme="minorHAnsi" w:hAnsi="Times New Roman" w:cs="Times New Roman"/>
          <w:kern w:val="0"/>
          <w:sz w:val="22"/>
          <w:szCs w:val="22"/>
          <w:lang w:eastAsia="en-US" w:bidi="ar-SA"/>
          <w14:ligatures w14:val="standardContextual"/>
        </w:rPr>
        <w:t>4</w:t>
      </w:r>
      <w:r w:rsidRPr="00E325E3">
        <w:rPr>
          <w:rFonts w:ascii="Times New Roman" w:eastAsiaTheme="minorHAnsi" w:hAnsi="Times New Roman" w:cs="Times New Roman"/>
          <w:kern w:val="0"/>
          <w:sz w:val="22"/>
          <w:szCs w:val="22"/>
          <w:lang w:eastAsia="en-US" w:bidi="ar-SA"/>
          <w14:ligatures w14:val="standardContextual"/>
        </w:rPr>
        <w:t>.1.</w:t>
      </w:r>
      <w:r w:rsidR="00F905F2" w:rsidRPr="00E325E3">
        <w:rPr>
          <w:rFonts w:ascii="Times New Roman" w:eastAsiaTheme="minorHAnsi" w:hAnsi="Times New Roman" w:cs="Times New Roman"/>
          <w:kern w:val="0"/>
          <w:sz w:val="22"/>
          <w:szCs w:val="22"/>
          <w:lang w:eastAsia="en-US" w:bidi="ar-SA"/>
          <w14:ligatures w14:val="standardContextual"/>
        </w:rPr>
        <w:t>1</w:t>
      </w:r>
      <w:r w:rsidRPr="00E325E3">
        <w:rPr>
          <w:rFonts w:ascii="Times New Roman" w:eastAsiaTheme="minorHAnsi" w:hAnsi="Times New Roman" w:cs="Times New Roman"/>
          <w:kern w:val="0"/>
          <w:sz w:val="22"/>
          <w:szCs w:val="22"/>
          <w:lang w:eastAsia="en-US" w:bidi="ar-SA"/>
          <w14:ligatures w14:val="standardContextual"/>
        </w:rPr>
        <w:t xml:space="preserve"> - É proibido a qualquer licitante tentar impedir o curso normal do processo licitatório mediante a utilização de recursos ou de meios meramente protelatórios, sujeitando-se o autor às sanções legais e administrativas previstas na Lei Federal nº 14.133/2</w:t>
      </w:r>
      <w:r w:rsidR="00ED3FC2" w:rsidRPr="00E325E3">
        <w:rPr>
          <w:rFonts w:ascii="Times New Roman" w:eastAsiaTheme="minorHAnsi" w:hAnsi="Times New Roman" w:cs="Times New Roman"/>
          <w:kern w:val="0"/>
          <w:sz w:val="22"/>
          <w:szCs w:val="22"/>
          <w:lang w:eastAsia="en-US" w:bidi="ar-SA"/>
          <w14:ligatures w14:val="standardContextual"/>
        </w:rPr>
        <w:t>02</w:t>
      </w:r>
      <w:r w:rsidRPr="00E325E3">
        <w:rPr>
          <w:rFonts w:ascii="Times New Roman" w:eastAsiaTheme="minorHAnsi" w:hAnsi="Times New Roman" w:cs="Times New Roman"/>
          <w:kern w:val="0"/>
          <w:sz w:val="22"/>
          <w:szCs w:val="22"/>
          <w:lang w:eastAsia="en-US" w:bidi="ar-SA"/>
          <w14:ligatures w14:val="standardContextual"/>
        </w:rPr>
        <w:t>1 e no Código Penal Brasileiro.</w:t>
      </w:r>
    </w:p>
    <w:p w14:paraId="131A77E7" w14:textId="1B373367" w:rsidR="007B5D8D" w:rsidRPr="00E325E3"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345250" w:rsidRPr="00E325E3">
        <w:rPr>
          <w:rFonts w:ascii="Times New Roman" w:eastAsiaTheme="minorHAnsi" w:hAnsi="Times New Roman" w:cs="Times New Roman"/>
          <w:kern w:val="0"/>
          <w:sz w:val="22"/>
          <w:szCs w:val="22"/>
          <w:lang w:eastAsia="en-US" w:bidi="ar-SA"/>
          <w14:ligatures w14:val="standardContextual"/>
        </w:rPr>
        <w:t>4</w:t>
      </w:r>
      <w:r w:rsidRPr="00E325E3">
        <w:rPr>
          <w:rFonts w:ascii="Times New Roman" w:eastAsiaTheme="minorHAnsi" w:hAnsi="Times New Roman" w:cs="Times New Roman"/>
          <w:kern w:val="0"/>
          <w:sz w:val="22"/>
          <w:szCs w:val="22"/>
          <w:lang w:eastAsia="en-US" w:bidi="ar-SA"/>
          <w14:ligatures w14:val="standardContextual"/>
        </w:rPr>
        <w:t>.2 -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14:paraId="066C816C" w14:textId="77777777" w:rsidR="00312E6F" w:rsidRPr="00E325E3"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E325E3">
        <w:rPr>
          <w:rFonts w:ascii="Times New Roman" w:eastAsiaTheme="minorHAnsi" w:hAnsi="Times New Roman" w:cs="Times New Roman"/>
          <w:kern w:val="0"/>
          <w:sz w:val="22"/>
          <w:szCs w:val="22"/>
          <w:lang w:eastAsia="en-US" w:bidi="ar-SA"/>
        </w:rPr>
        <w:t>14.3 - A ausência da proponente ou sua saída antes do término da Sessão Pública Eletrônica caracterizar-se-á renúncia ao direito de recorrer.</w:t>
      </w:r>
    </w:p>
    <w:p w14:paraId="3E989118" w14:textId="6FEC39EB" w:rsidR="007B5D8D" w:rsidRPr="00E325E3"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lastRenderedPageBreak/>
        <w:t>1</w:t>
      </w:r>
      <w:r w:rsidR="00345250" w:rsidRPr="00E325E3">
        <w:rPr>
          <w:rFonts w:ascii="Times New Roman" w:eastAsiaTheme="minorHAnsi" w:hAnsi="Times New Roman" w:cs="Times New Roman"/>
          <w:kern w:val="0"/>
          <w:sz w:val="22"/>
          <w:szCs w:val="22"/>
          <w:lang w:eastAsia="en-US" w:bidi="ar-SA"/>
          <w14:ligatures w14:val="standardContextual"/>
        </w:rPr>
        <w:t>4</w:t>
      </w:r>
      <w:r w:rsidRPr="00E325E3">
        <w:rPr>
          <w:rFonts w:ascii="Times New Roman" w:eastAsiaTheme="minorHAnsi" w:hAnsi="Times New Roman" w:cs="Times New Roman"/>
          <w:kern w:val="0"/>
          <w:sz w:val="22"/>
          <w:szCs w:val="22"/>
          <w:lang w:eastAsia="en-US" w:bidi="ar-SA"/>
          <w14:ligatures w14:val="standardContextual"/>
        </w:rPr>
        <w:t>.4 - A Administração não se responsabiliza pela falha na entrega dos recursos ou contrarrazões, uma vez que a entrega é opcional e de responsabilidade exclusiva da interessada.</w:t>
      </w:r>
    </w:p>
    <w:p w14:paraId="57859224" w14:textId="6F8A0A27" w:rsidR="007B5D8D" w:rsidRPr="00E325E3"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345250" w:rsidRPr="00E325E3">
        <w:rPr>
          <w:rFonts w:ascii="Times New Roman" w:eastAsiaTheme="minorHAnsi" w:hAnsi="Times New Roman" w:cs="Times New Roman"/>
          <w:kern w:val="0"/>
          <w:sz w:val="22"/>
          <w:szCs w:val="22"/>
          <w:lang w:eastAsia="en-US" w:bidi="ar-SA"/>
          <w14:ligatures w14:val="standardContextual"/>
        </w:rPr>
        <w:t>4</w:t>
      </w:r>
      <w:r w:rsidRPr="00E325E3">
        <w:rPr>
          <w:rFonts w:ascii="Times New Roman" w:eastAsiaTheme="minorHAnsi" w:hAnsi="Times New Roman" w:cs="Times New Roman"/>
          <w:kern w:val="0"/>
          <w:sz w:val="22"/>
          <w:szCs w:val="22"/>
          <w:lang w:eastAsia="en-US" w:bidi="ar-SA"/>
          <w14:ligatures w14:val="standardContextual"/>
        </w:rPr>
        <w:t>.5 - Não serão conhecidos os recursos ou as contrarrazões de recursos interpostos fora do prazo estabelecido no Edital e na Lei.</w:t>
      </w:r>
    </w:p>
    <w:p w14:paraId="6801B8CD" w14:textId="2CE4A192" w:rsidR="007B5D8D" w:rsidRPr="00E325E3"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345250" w:rsidRPr="00E325E3">
        <w:rPr>
          <w:rFonts w:ascii="Times New Roman" w:eastAsiaTheme="minorHAnsi" w:hAnsi="Times New Roman" w:cs="Times New Roman"/>
          <w:kern w:val="0"/>
          <w:sz w:val="22"/>
          <w:szCs w:val="22"/>
          <w:lang w:eastAsia="en-US" w:bidi="ar-SA"/>
          <w14:ligatures w14:val="standardContextual"/>
        </w:rPr>
        <w:t>4</w:t>
      </w:r>
      <w:r w:rsidRPr="00E325E3">
        <w:rPr>
          <w:rFonts w:ascii="Times New Roman" w:eastAsiaTheme="minorHAnsi" w:hAnsi="Times New Roman" w:cs="Times New Roman"/>
          <w:kern w:val="0"/>
          <w:sz w:val="22"/>
          <w:szCs w:val="22"/>
          <w:lang w:eastAsia="en-US" w:bidi="ar-SA"/>
          <w14:ligatures w14:val="standardContextual"/>
        </w:rPr>
        <w:t>.6 - Na contagem dos prazos estabelecidos para apresentação de recursos ou contrarrazões de recursos, excluir-se-á o dia do início e incluir-se-á o do vencimento e considerar-se-ão os dias úteis.</w:t>
      </w:r>
    </w:p>
    <w:p w14:paraId="2A487407" w14:textId="478B2720" w:rsidR="007B5D8D" w:rsidRPr="00E325E3"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345250" w:rsidRPr="00E325E3">
        <w:rPr>
          <w:rFonts w:ascii="Times New Roman" w:eastAsiaTheme="minorHAnsi" w:hAnsi="Times New Roman" w:cs="Times New Roman"/>
          <w:kern w:val="0"/>
          <w:sz w:val="22"/>
          <w:szCs w:val="22"/>
          <w:lang w:eastAsia="en-US" w:bidi="ar-SA"/>
          <w14:ligatures w14:val="standardContextual"/>
        </w:rPr>
        <w:t>4</w:t>
      </w:r>
      <w:r w:rsidRPr="00E325E3">
        <w:rPr>
          <w:rFonts w:ascii="Times New Roman" w:eastAsiaTheme="minorHAnsi" w:hAnsi="Times New Roman" w:cs="Times New Roman"/>
          <w:kern w:val="0"/>
          <w:sz w:val="22"/>
          <w:szCs w:val="22"/>
          <w:lang w:eastAsia="en-US" w:bidi="ar-SA"/>
          <w14:ligatures w14:val="standardContextual"/>
        </w:rPr>
        <w:t>.7 - Após a manifestação dos interessados, o Pregoeiro fará análise dos recursos e das contrarrazões manifestando-se formalmente sobre o seu conteúdo, podendo:</w:t>
      </w:r>
    </w:p>
    <w:p w14:paraId="3897E96A" w14:textId="77777777" w:rsidR="007B5D8D" w:rsidRPr="00E325E3" w:rsidRDefault="007B5D8D" w:rsidP="007B5D8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a) manter as decisões impugnadas via recursos, manifestando-se pelo não provimento dos recursos;</w:t>
      </w:r>
    </w:p>
    <w:p w14:paraId="36E25C2D" w14:textId="77777777" w:rsidR="007B5D8D" w:rsidRPr="00E325E3" w:rsidRDefault="007B5D8D" w:rsidP="007B5D8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b) rever as decisões impugnadas via recursos, manifestando-se pelo provimento dos recursos.</w:t>
      </w:r>
    </w:p>
    <w:p w14:paraId="34DE264C" w14:textId="117986BD" w:rsidR="007B5D8D" w:rsidRPr="00E325E3"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345250" w:rsidRPr="00E325E3">
        <w:rPr>
          <w:rFonts w:ascii="Times New Roman" w:eastAsiaTheme="minorHAnsi" w:hAnsi="Times New Roman" w:cs="Times New Roman"/>
          <w:kern w:val="0"/>
          <w:sz w:val="22"/>
          <w:szCs w:val="22"/>
          <w:lang w:eastAsia="en-US" w:bidi="ar-SA"/>
          <w14:ligatures w14:val="standardContextual"/>
        </w:rPr>
        <w:t>4</w:t>
      </w:r>
      <w:r w:rsidRPr="00E325E3">
        <w:rPr>
          <w:rFonts w:ascii="Times New Roman" w:eastAsiaTheme="minorHAnsi" w:hAnsi="Times New Roman" w:cs="Times New Roman"/>
          <w:kern w:val="0"/>
          <w:sz w:val="22"/>
          <w:szCs w:val="22"/>
          <w:lang w:eastAsia="en-US" w:bidi="ar-SA"/>
          <w14:ligatures w14:val="standardContextual"/>
        </w:rPr>
        <w:t>.8 - Após análise e manifestação do Pregoeiro sobre os recursos, o processo poderá ser submetido à análise d</w:t>
      </w:r>
      <w:r w:rsidR="00E160B6" w:rsidRPr="00E325E3">
        <w:rPr>
          <w:rFonts w:ascii="Times New Roman" w:eastAsiaTheme="minorHAnsi" w:hAnsi="Times New Roman" w:cs="Times New Roman"/>
          <w:kern w:val="0"/>
          <w:sz w:val="22"/>
          <w:szCs w:val="22"/>
          <w:lang w:eastAsia="en-US" w:bidi="ar-SA"/>
          <w14:ligatures w14:val="standardContextual"/>
        </w:rPr>
        <w:t xml:space="preserve">o Setor Jurídico </w:t>
      </w:r>
      <w:r w:rsidRPr="00E325E3">
        <w:rPr>
          <w:rFonts w:ascii="Times New Roman" w:eastAsiaTheme="minorHAnsi" w:hAnsi="Times New Roman" w:cs="Times New Roman"/>
          <w:kern w:val="0"/>
          <w:sz w:val="22"/>
          <w:szCs w:val="22"/>
          <w:lang w:eastAsia="en-US" w:bidi="ar-SA"/>
          <w14:ligatures w14:val="standardContextual"/>
        </w:rPr>
        <w:t>do Município.</w:t>
      </w:r>
    </w:p>
    <w:p w14:paraId="49700C59" w14:textId="7D6E6F44" w:rsidR="007B5D8D" w:rsidRPr="00E325E3"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345250" w:rsidRPr="00E325E3">
        <w:rPr>
          <w:rFonts w:ascii="Times New Roman" w:eastAsiaTheme="minorHAnsi" w:hAnsi="Times New Roman" w:cs="Times New Roman"/>
          <w:kern w:val="0"/>
          <w:sz w:val="22"/>
          <w:szCs w:val="22"/>
          <w:lang w:eastAsia="en-US" w:bidi="ar-SA"/>
          <w14:ligatures w14:val="standardContextual"/>
        </w:rPr>
        <w:t>4</w:t>
      </w:r>
      <w:r w:rsidRPr="00E325E3">
        <w:rPr>
          <w:rFonts w:ascii="Times New Roman" w:eastAsiaTheme="minorHAnsi" w:hAnsi="Times New Roman" w:cs="Times New Roman"/>
          <w:kern w:val="0"/>
          <w:sz w:val="22"/>
          <w:szCs w:val="22"/>
          <w:lang w:eastAsia="en-US" w:bidi="ar-SA"/>
          <w14:ligatures w14:val="standardContextual"/>
        </w:rPr>
        <w:t>.9 - A Autoridade competente emitirá a Decisão Final.</w:t>
      </w:r>
    </w:p>
    <w:p w14:paraId="2C5B67DB" w14:textId="394FE26D" w:rsidR="007B5D8D" w:rsidRPr="00E325E3"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345250" w:rsidRPr="00E325E3">
        <w:rPr>
          <w:rFonts w:ascii="Times New Roman" w:eastAsiaTheme="minorHAnsi" w:hAnsi="Times New Roman" w:cs="Times New Roman"/>
          <w:kern w:val="0"/>
          <w:sz w:val="22"/>
          <w:szCs w:val="22"/>
          <w:lang w:eastAsia="en-US" w:bidi="ar-SA"/>
          <w14:ligatures w14:val="standardContextual"/>
        </w:rPr>
        <w:t>4</w:t>
      </w:r>
      <w:r w:rsidRPr="00E325E3">
        <w:rPr>
          <w:rFonts w:ascii="Times New Roman" w:eastAsiaTheme="minorHAnsi" w:hAnsi="Times New Roman" w:cs="Times New Roman"/>
          <w:kern w:val="0"/>
          <w:sz w:val="22"/>
          <w:szCs w:val="22"/>
          <w:lang w:eastAsia="en-US" w:bidi="ar-SA"/>
          <w14:ligatures w14:val="standardContextual"/>
        </w:rPr>
        <w:t>.10 - Decididos os recursos e constatada a regularidade dos atos praticados, a autoridade competente adjudicará o objeto do certame e homologará o procedimento licitatório.</w:t>
      </w:r>
    </w:p>
    <w:p w14:paraId="68D30503" w14:textId="5D9829A6" w:rsidR="007B5D8D" w:rsidRPr="00E325E3"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345250" w:rsidRPr="00E325E3">
        <w:rPr>
          <w:rFonts w:ascii="Times New Roman" w:eastAsiaTheme="minorHAnsi" w:hAnsi="Times New Roman" w:cs="Times New Roman"/>
          <w:kern w:val="0"/>
          <w:sz w:val="22"/>
          <w:szCs w:val="22"/>
          <w:lang w:eastAsia="en-US" w:bidi="ar-SA"/>
          <w14:ligatures w14:val="standardContextual"/>
        </w:rPr>
        <w:t>4</w:t>
      </w:r>
      <w:r w:rsidRPr="00E325E3">
        <w:rPr>
          <w:rFonts w:ascii="Times New Roman" w:eastAsiaTheme="minorHAnsi" w:hAnsi="Times New Roman" w:cs="Times New Roman"/>
          <w:kern w:val="0"/>
          <w:sz w:val="22"/>
          <w:szCs w:val="22"/>
          <w:lang w:eastAsia="en-US" w:bidi="ar-SA"/>
          <w14:ligatures w14:val="standardContextual"/>
        </w:rPr>
        <w:t>.11 - O acolhimento de recurso importará a invalidação apenas dos atos insuscetíveis de aproveitamento.</w:t>
      </w:r>
    </w:p>
    <w:bookmarkEnd w:id="14"/>
    <w:p w14:paraId="4B8D0B00" w14:textId="77777777" w:rsidR="007B5D8D" w:rsidRPr="00E325E3"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3CC99854" w14:textId="7BC9B87B" w:rsidR="007B5D8D" w:rsidRPr="00E325E3" w:rsidRDefault="007B5D8D" w:rsidP="007B5D8D">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E325E3">
        <w:rPr>
          <w:rFonts w:ascii="Times New Roman" w:eastAsiaTheme="minorHAnsi" w:hAnsi="Times New Roman" w:cs="Times New Roman"/>
          <w:b/>
          <w:bCs/>
          <w:kern w:val="0"/>
          <w:sz w:val="22"/>
          <w:szCs w:val="22"/>
          <w:lang w:eastAsia="en-US" w:bidi="ar-SA"/>
          <w14:ligatures w14:val="standardContextual"/>
        </w:rPr>
        <w:t>1</w:t>
      </w:r>
      <w:r w:rsidR="00345250" w:rsidRPr="00E325E3">
        <w:rPr>
          <w:rFonts w:ascii="Times New Roman" w:eastAsiaTheme="minorHAnsi" w:hAnsi="Times New Roman" w:cs="Times New Roman"/>
          <w:b/>
          <w:bCs/>
          <w:kern w:val="0"/>
          <w:sz w:val="22"/>
          <w:szCs w:val="22"/>
          <w:lang w:eastAsia="en-US" w:bidi="ar-SA"/>
          <w14:ligatures w14:val="standardContextual"/>
        </w:rPr>
        <w:t>5</w:t>
      </w:r>
      <w:r w:rsidRPr="00E325E3">
        <w:rPr>
          <w:rFonts w:ascii="Times New Roman" w:eastAsiaTheme="minorHAnsi" w:hAnsi="Times New Roman" w:cs="Times New Roman"/>
          <w:b/>
          <w:bCs/>
          <w:kern w:val="0"/>
          <w:sz w:val="22"/>
          <w:szCs w:val="22"/>
          <w:lang w:eastAsia="en-US" w:bidi="ar-SA"/>
          <w14:ligatures w14:val="standardContextual"/>
        </w:rPr>
        <w:t xml:space="preserve">. DA ADJUDICAÇÃO, HOMOLOGAÇÃO E </w:t>
      </w:r>
      <w:r w:rsidR="00680D15" w:rsidRPr="00E325E3">
        <w:rPr>
          <w:rFonts w:ascii="Times New Roman" w:eastAsiaTheme="minorHAnsi" w:hAnsi="Times New Roman" w:cs="Times New Roman"/>
          <w:b/>
          <w:bCs/>
          <w:kern w:val="0"/>
          <w:sz w:val="22"/>
          <w:szCs w:val="22"/>
          <w:lang w:eastAsia="en-US" w:bidi="ar-SA"/>
          <w14:ligatures w14:val="standardContextual"/>
        </w:rPr>
        <w:t>CONTRATAÇÃO</w:t>
      </w:r>
    </w:p>
    <w:p w14:paraId="719141D4" w14:textId="0424BB4A" w:rsidR="007B5D8D" w:rsidRPr="00E325E3"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345250" w:rsidRPr="00E325E3">
        <w:rPr>
          <w:rFonts w:ascii="Times New Roman" w:eastAsiaTheme="minorHAnsi" w:hAnsi="Times New Roman" w:cs="Times New Roman"/>
          <w:kern w:val="0"/>
          <w:sz w:val="22"/>
          <w:szCs w:val="22"/>
          <w:lang w:eastAsia="en-US" w:bidi="ar-SA"/>
          <w14:ligatures w14:val="standardContextual"/>
        </w:rPr>
        <w:t>5</w:t>
      </w:r>
      <w:r w:rsidRPr="00E325E3">
        <w:rPr>
          <w:rFonts w:ascii="Times New Roman" w:eastAsiaTheme="minorHAnsi" w:hAnsi="Times New Roman" w:cs="Times New Roman"/>
          <w:kern w:val="0"/>
          <w:sz w:val="22"/>
          <w:szCs w:val="22"/>
          <w:lang w:eastAsia="en-US" w:bidi="ar-SA"/>
          <w14:ligatures w14:val="standardContextual"/>
        </w:rPr>
        <w:t xml:space="preserve">.1 </w:t>
      </w:r>
      <w:r w:rsidR="00FD2449"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Em não sendo interposto recurso caberá ao Pregoeiro adjudicar o objeto ao licitante vencedor</w:t>
      </w:r>
      <w:r w:rsidR="00680D15" w:rsidRPr="00E325E3">
        <w:rPr>
          <w:rFonts w:ascii="Times New Roman" w:eastAsiaTheme="minorHAnsi" w:hAnsi="Times New Roman" w:cs="Times New Roman"/>
          <w:kern w:val="0"/>
          <w:sz w:val="22"/>
          <w:szCs w:val="22"/>
          <w:lang w:eastAsia="en-US" w:bidi="ar-SA"/>
          <w14:ligatures w14:val="standardContextual"/>
        </w:rPr>
        <w:t xml:space="preserve"> e encaminhar o processo </w:t>
      </w:r>
      <w:r w:rsidRPr="00E325E3">
        <w:rPr>
          <w:rFonts w:ascii="Times New Roman" w:eastAsiaTheme="minorHAnsi" w:hAnsi="Times New Roman" w:cs="Times New Roman"/>
          <w:kern w:val="0"/>
          <w:sz w:val="22"/>
          <w:szCs w:val="22"/>
          <w:lang w:eastAsia="en-US" w:bidi="ar-SA"/>
          <w14:ligatures w14:val="standardContextual"/>
        </w:rPr>
        <w:t>à Autoridade competente para a sua Homologação.</w:t>
      </w:r>
    </w:p>
    <w:p w14:paraId="03ABD208" w14:textId="5FDFE1BD" w:rsidR="007B5D8D" w:rsidRPr="00E325E3"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345250" w:rsidRPr="00E325E3">
        <w:rPr>
          <w:rFonts w:ascii="Times New Roman" w:eastAsiaTheme="minorHAnsi" w:hAnsi="Times New Roman" w:cs="Times New Roman"/>
          <w:kern w:val="0"/>
          <w:sz w:val="22"/>
          <w:szCs w:val="22"/>
          <w:lang w:eastAsia="en-US" w:bidi="ar-SA"/>
          <w14:ligatures w14:val="standardContextual"/>
        </w:rPr>
        <w:t>5</w:t>
      </w:r>
      <w:r w:rsidRPr="00E325E3">
        <w:rPr>
          <w:rFonts w:ascii="Times New Roman" w:eastAsiaTheme="minorHAnsi" w:hAnsi="Times New Roman" w:cs="Times New Roman"/>
          <w:kern w:val="0"/>
          <w:sz w:val="22"/>
          <w:szCs w:val="22"/>
          <w:lang w:eastAsia="en-US" w:bidi="ar-SA"/>
          <w14:ligatures w14:val="standardContextual"/>
        </w:rPr>
        <w:t xml:space="preserve">.2 </w:t>
      </w:r>
      <w:r w:rsidR="00FD2449"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Havendo recurso, a adjudicação do objeto ao licitante vencedor e a homologação do processo serão efetuadas pela Autoridade competente somente após a apreciação pelo Pregoeiro.</w:t>
      </w:r>
    </w:p>
    <w:p w14:paraId="1387E001" w14:textId="77777777" w:rsidR="00312E6F" w:rsidRPr="00E325E3"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 xml:space="preserve">15.3 - Homologado o processo licitatório pela Autoridade Competente será editado a Ata de Registro de Preços e o licitante vencedor será convocado via telefone ou e-mail para assiná-la, devendo firmá-la e devolvê-la no prazo de até 5 (cinco) dias úteis após a convocação, através de e-mail ou diretamente no Setor de Contratações desta Prefeitura. </w:t>
      </w:r>
    </w:p>
    <w:p w14:paraId="173ADCE4" w14:textId="1C6321CB" w:rsidR="00C70595" w:rsidRPr="00E325E3" w:rsidRDefault="007B5D8D" w:rsidP="00C7059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345250" w:rsidRPr="00E325E3">
        <w:rPr>
          <w:rFonts w:ascii="Times New Roman" w:eastAsiaTheme="minorHAnsi" w:hAnsi="Times New Roman" w:cs="Times New Roman"/>
          <w:kern w:val="0"/>
          <w:sz w:val="22"/>
          <w:szCs w:val="22"/>
          <w:lang w:eastAsia="en-US" w:bidi="ar-SA"/>
          <w14:ligatures w14:val="standardContextual"/>
        </w:rPr>
        <w:t>5</w:t>
      </w:r>
      <w:r w:rsidRPr="00E325E3">
        <w:rPr>
          <w:rFonts w:ascii="Times New Roman" w:eastAsiaTheme="minorHAnsi" w:hAnsi="Times New Roman" w:cs="Times New Roman"/>
          <w:kern w:val="0"/>
          <w:sz w:val="22"/>
          <w:szCs w:val="22"/>
          <w:lang w:eastAsia="en-US" w:bidi="ar-SA"/>
          <w14:ligatures w14:val="standardContextual"/>
        </w:rPr>
        <w:t>.</w:t>
      </w:r>
      <w:r w:rsidR="005A09A9" w:rsidRPr="00E325E3">
        <w:rPr>
          <w:rFonts w:ascii="Times New Roman" w:eastAsiaTheme="minorHAnsi" w:hAnsi="Times New Roman" w:cs="Times New Roman"/>
          <w:kern w:val="0"/>
          <w:sz w:val="22"/>
          <w:szCs w:val="22"/>
          <w:lang w:eastAsia="en-US" w:bidi="ar-SA"/>
          <w14:ligatures w14:val="standardContextual"/>
        </w:rPr>
        <w:t>4</w:t>
      </w:r>
      <w:r w:rsidRPr="00E325E3">
        <w:rPr>
          <w:rFonts w:ascii="Times New Roman" w:eastAsiaTheme="minorHAnsi" w:hAnsi="Times New Roman" w:cs="Times New Roman"/>
          <w:kern w:val="0"/>
          <w:sz w:val="22"/>
          <w:szCs w:val="22"/>
          <w:lang w:eastAsia="en-US" w:bidi="ar-SA"/>
          <w14:ligatures w14:val="standardContextual"/>
        </w:rPr>
        <w:t xml:space="preserve"> </w:t>
      </w:r>
      <w:r w:rsidR="00FD2449"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 xml:space="preserve">A recusa injustificada em assinar a </w:t>
      </w:r>
      <w:r w:rsidR="005A09A9" w:rsidRPr="00E325E3">
        <w:rPr>
          <w:rFonts w:ascii="Times New Roman" w:eastAsiaTheme="minorHAnsi" w:hAnsi="Times New Roman" w:cs="Times New Roman"/>
          <w:kern w:val="0"/>
          <w:sz w:val="22"/>
          <w:szCs w:val="22"/>
          <w:lang w:eastAsia="en-US" w:bidi="ar-SA"/>
          <w14:ligatures w14:val="standardContextual"/>
        </w:rPr>
        <w:t>Contrato</w:t>
      </w:r>
      <w:r w:rsidRPr="00E325E3">
        <w:rPr>
          <w:rFonts w:ascii="Times New Roman" w:eastAsiaTheme="minorHAnsi" w:hAnsi="Times New Roman" w:cs="Times New Roman"/>
          <w:kern w:val="0"/>
          <w:sz w:val="22"/>
          <w:szCs w:val="22"/>
          <w:lang w:eastAsia="en-US" w:bidi="ar-SA"/>
          <w14:ligatures w14:val="standardContextual"/>
        </w:rPr>
        <w:t xml:space="preserve"> no prazo e condições estabelecidas, caracterizará o descumprimento total da obrigação assumida,</w:t>
      </w:r>
      <w:r w:rsidR="00C70595" w:rsidRPr="00E325E3">
        <w:rPr>
          <w:rFonts w:ascii="Times New Roman" w:eastAsiaTheme="minorHAnsi" w:hAnsi="Times New Roman" w:cs="Times New Roman"/>
          <w:kern w:val="0"/>
          <w:sz w:val="22"/>
          <w:szCs w:val="22"/>
          <w:lang w:eastAsia="en-US" w:bidi="ar-SA"/>
          <w14:ligatures w14:val="standardContextual"/>
        </w:rPr>
        <w:t xml:space="preserve"> sujeitando-o às penalidades previstas </w:t>
      </w:r>
      <w:r w:rsidR="005A09A9" w:rsidRPr="00E325E3">
        <w:rPr>
          <w:rFonts w:ascii="Times New Roman" w:eastAsiaTheme="minorHAnsi" w:hAnsi="Times New Roman" w:cs="Times New Roman"/>
          <w:kern w:val="0"/>
          <w:sz w:val="22"/>
          <w:szCs w:val="22"/>
          <w:lang w:eastAsia="en-US" w:bidi="ar-SA"/>
          <w14:ligatures w14:val="standardContextual"/>
        </w:rPr>
        <w:t xml:space="preserve">nas penalidades </w:t>
      </w:r>
      <w:r w:rsidR="00C70595" w:rsidRPr="00E325E3">
        <w:rPr>
          <w:rFonts w:ascii="Times New Roman" w:eastAsiaTheme="minorHAnsi" w:hAnsi="Times New Roman" w:cs="Times New Roman"/>
          <w:kern w:val="0"/>
          <w:sz w:val="22"/>
          <w:szCs w:val="22"/>
          <w:lang w:eastAsia="en-US" w:bidi="ar-SA"/>
          <w14:ligatures w14:val="standardContextual"/>
        </w:rPr>
        <w:t>deste Edital.</w:t>
      </w:r>
    </w:p>
    <w:p w14:paraId="75BE8A97" w14:textId="7C03C06A" w:rsidR="005A09A9" w:rsidRPr="00E325E3" w:rsidRDefault="005A09A9" w:rsidP="005A09A9">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E325E3">
        <w:rPr>
          <w:rFonts w:ascii="Times New Roman" w:eastAsia="Times New Roman" w:hAnsi="Times New Roman" w:cs="Times New Roman"/>
          <w:kern w:val="0"/>
          <w:sz w:val="22"/>
          <w:szCs w:val="22"/>
          <w:lang w:eastAsia="pt-BR" w:bidi="ar-SA"/>
        </w:rPr>
        <w:t>1</w:t>
      </w:r>
      <w:r w:rsidR="00345250" w:rsidRPr="00E325E3">
        <w:rPr>
          <w:rFonts w:ascii="Times New Roman" w:eastAsia="Times New Roman" w:hAnsi="Times New Roman" w:cs="Times New Roman"/>
          <w:kern w:val="0"/>
          <w:sz w:val="22"/>
          <w:szCs w:val="22"/>
          <w:lang w:eastAsia="pt-BR" w:bidi="ar-SA"/>
        </w:rPr>
        <w:t>5</w:t>
      </w:r>
      <w:r w:rsidRPr="00E325E3">
        <w:rPr>
          <w:rFonts w:ascii="Times New Roman" w:eastAsia="Times New Roman" w:hAnsi="Times New Roman" w:cs="Times New Roman"/>
          <w:kern w:val="0"/>
          <w:sz w:val="22"/>
          <w:szCs w:val="22"/>
          <w:lang w:eastAsia="pt-BR" w:bidi="ar-SA"/>
        </w:rPr>
        <w:t>.5 - Na hipótese de recusa da contratada em assinar o Contrato, será convocado o licitante que tenha apresentado a segunda melhor oferta classificada, obedecidos aos procedimentos de habilitação referidos no item "Habilitação" do presente edital.</w:t>
      </w:r>
    </w:p>
    <w:p w14:paraId="29D7A816" w14:textId="135C5ABA" w:rsidR="005A09A9" w:rsidRPr="00E325E3" w:rsidRDefault="005A09A9" w:rsidP="005A09A9">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E325E3">
        <w:rPr>
          <w:rFonts w:ascii="Times New Roman" w:eastAsia="Times New Roman" w:hAnsi="Times New Roman" w:cs="Times New Roman"/>
          <w:kern w:val="0"/>
          <w:sz w:val="22"/>
          <w:szCs w:val="22"/>
          <w:lang w:eastAsia="pt-BR" w:bidi="ar-SA"/>
        </w:rPr>
        <w:t>1</w:t>
      </w:r>
      <w:r w:rsidR="00F93EF8" w:rsidRPr="00E325E3">
        <w:rPr>
          <w:rFonts w:ascii="Times New Roman" w:eastAsia="Times New Roman" w:hAnsi="Times New Roman" w:cs="Times New Roman"/>
          <w:kern w:val="0"/>
          <w:sz w:val="22"/>
          <w:szCs w:val="22"/>
          <w:lang w:eastAsia="pt-BR" w:bidi="ar-SA"/>
        </w:rPr>
        <w:t>5</w:t>
      </w:r>
      <w:r w:rsidRPr="00E325E3">
        <w:rPr>
          <w:rFonts w:ascii="Times New Roman" w:eastAsia="Times New Roman" w:hAnsi="Times New Roman" w:cs="Times New Roman"/>
          <w:kern w:val="0"/>
          <w:sz w:val="22"/>
          <w:szCs w:val="22"/>
          <w:lang w:eastAsia="pt-BR" w:bidi="ar-SA"/>
        </w:rPr>
        <w:t>.5.1 - O disposto no item anterior poderá sempre se repetir até a efetiva celebração da contratação, observadas as ofertas anteriormente apresentadas pelos licitantes, sem prejuízo da aplicação das penalidades cabíveis ao licitante que não cumprir os compromissos assumidos.</w:t>
      </w:r>
    </w:p>
    <w:p w14:paraId="515816C1" w14:textId="04F4C1A8" w:rsidR="005A09A9" w:rsidRPr="00E325E3" w:rsidRDefault="005A09A9" w:rsidP="005A09A9">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E325E3">
        <w:rPr>
          <w:rFonts w:ascii="Times New Roman" w:eastAsia="Times New Roman" w:hAnsi="Times New Roman" w:cs="Times New Roman"/>
          <w:kern w:val="0"/>
          <w:sz w:val="22"/>
          <w:szCs w:val="22"/>
          <w:lang w:eastAsia="pt-BR" w:bidi="ar-SA"/>
        </w:rPr>
        <w:t>1</w:t>
      </w:r>
      <w:r w:rsidR="00F93EF8" w:rsidRPr="00E325E3">
        <w:rPr>
          <w:rFonts w:ascii="Times New Roman" w:eastAsia="Times New Roman" w:hAnsi="Times New Roman" w:cs="Times New Roman"/>
          <w:kern w:val="0"/>
          <w:sz w:val="22"/>
          <w:szCs w:val="22"/>
          <w:lang w:eastAsia="pt-BR" w:bidi="ar-SA"/>
        </w:rPr>
        <w:t>5</w:t>
      </w:r>
      <w:r w:rsidRPr="00E325E3">
        <w:rPr>
          <w:rFonts w:ascii="Times New Roman" w:eastAsia="Times New Roman" w:hAnsi="Times New Roman" w:cs="Times New Roman"/>
          <w:kern w:val="0"/>
          <w:sz w:val="22"/>
          <w:szCs w:val="22"/>
          <w:lang w:eastAsia="pt-BR" w:bidi="ar-SA"/>
        </w:rPr>
        <w:t>.5.2 - Se a oferta não for aceitável ou se o licitante desatender às exigências habilitatórias, o pregoeiro examinará a oferta subsequente, verificando a sua aceitabilidade e procedendo à habilitação do licitante, na ordem de classificação, e assim sucessivamente, até a apuração de uma proposta que atenda ao edital, sendo o respectivo licitante declarado vencedor e a ele adjudicado o objeto do certame.</w:t>
      </w:r>
    </w:p>
    <w:p w14:paraId="3B6DBDE2" w14:textId="2F6BD7A3" w:rsidR="005A09A9" w:rsidRPr="00E325E3" w:rsidRDefault="005A09A9" w:rsidP="005A09A9">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E325E3">
        <w:rPr>
          <w:rFonts w:ascii="Times New Roman" w:eastAsia="Times New Roman" w:hAnsi="Times New Roman" w:cs="Times New Roman"/>
          <w:kern w:val="0"/>
          <w:sz w:val="22"/>
          <w:szCs w:val="22"/>
          <w:lang w:eastAsia="pt-BR" w:bidi="ar-SA"/>
        </w:rPr>
        <w:t>1</w:t>
      </w:r>
      <w:r w:rsidR="00F93EF8" w:rsidRPr="00E325E3">
        <w:rPr>
          <w:rFonts w:ascii="Times New Roman" w:eastAsia="Times New Roman" w:hAnsi="Times New Roman" w:cs="Times New Roman"/>
          <w:kern w:val="0"/>
          <w:sz w:val="22"/>
          <w:szCs w:val="22"/>
          <w:lang w:eastAsia="pt-BR" w:bidi="ar-SA"/>
        </w:rPr>
        <w:t>5</w:t>
      </w:r>
      <w:r w:rsidRPr="00E325E3">
        <w:rPr>
          <w:rFonts w:ascii="Times New Roman" w:eastAsia="Times New Roman" w:hAnsi="Times New Roman" w:cs="Times New Roman"/>
          <w:kern w:val="0"/>
          <w:sz w:val="22"/>
          <w:szCs w:val="22"/>
          <w:lang w:eastAsia="pt-BR" w:bidi="ar-SA"/>
        </w:rPr>
        <w:t>.5.3 - Nas situações previstas no item anterior o pregoeiro poderá negociar diretamente com o licitante para que seja obtido melhor preço.</w:t>
      </w:r>
    </w:p>
    <w:p w14:paraId="520C9BFB" w14:textId="0E0C55F9" w:rsidR="00C70595" w:rsidRPr="00E325E3" w:rsidRDefault="00C70595" w:rsidP="0067666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2E4894C7" w14:textId="41B00E96" w:rsidR="00E60C26" w:rsidRPr="00E325E3" w:rsidRDefault="00E60C26" w:rsidP="00E60C26">
      <w:pPr>
        <w:jc w:val="both"/>
        <w:rPr>
          <w:rFonts w:ascii="Times New Roman" w:hAnsi="Times New Roman" w:cs="Times New Roman"/>
          <w:b/>
          <w:bCs/>
          <w:kern w:val="0"/>
          <w:sz w:val="22"/>
          <w:szCs w:val="22"/>
        </w:rPr>
      </w:pPr>
      <w:bookmarkStart w:id="16" w:name="_Hlk137067075"/>
      <w:bookmarkStart w:id="17" w:name="_Hlk168565301"/>
      <w:r w:rsidRPr="00E325E3">
        <w:rPr>
          <w:rFonts w:ascii="Times New Roman" w:hAnsi="Times New Roman" w:cs="Times New Roman"/>
          <w:b/>
          <w:bCs/>
          <w:sz w:val="22"/>
          <w:szCs w:val="22"/>
        </w:rPr>
        <w:t>1</w:t>
      </w:r>
      <w:r w:rsidR="00F93EF8" w:rsidRPr="00E325E3">
        <w:rPr>
          <w:rFonts w:ascii="Times New Roman" w:hAnsi="Times New Roman" w:cs="Times New Roman"/>
          <w:b/>
          <w:bCs/>
          <w:sz w:val="22"/>
          <w:szCs w:val="22"/>
        </w:rPr>
        <w:t>6</w:t>
      </w:r>
      <w:r w:rsidRPr="00E325E3">
        <w:rPr>
          <w:rFonts w:ascii="Times New Roman" w:hAnsi="Times New Roman" w:cs="Times New Roman"/>
          <w:b/>
          <w:bCs/>
          <w:sz w:val="22"/>
          <w:szCs w:val="22"/>
        </w:rPr>
        <w:t xml:space="preserve">. DA REABERTURA DA SESSÃO  </w:t>
      </w:r>
    </w:p>
    <w:bookmarkEnd w:id="16"/>
    <w:p w14:paraId="31806B6A" w14:textId="35D84677" w:rsidR="00E60C26" w:rsidRPr="00E325E3" w:rsidRDefault="00E60C26" w:rsidP="00E60C26">
      <w:pPr>
        <w:jc w:val="both"/>
        <w:rPr>
          <w:rFonts w:ascii="Times New Roman" w:hAnsi="Times New Roman" w:cs="Times New Roman"/>
          <w:kern w:val="2"/>
          <w:sz w:val="22"/>
          <w:szCs w:val="22"/>
        </w:rPr>
      </w:pPr>
      <w:r w:rsidRPr="00E325E3">
        <w:rPr>
          <w:rFonts w:ascii="Times New Roman" w:hAnsi="Times New Roman" w:cs="Times New Roman"/>
          <w:sz w:val="22"/>
          <w:szCs w:val="22"/>
        </w:rPr>
        <w:t>1</w:t>
      </w:r>
      <w:r w:rsidR="00F93EF8" w:rsidRPr="00E325E3">
        <w:rPr>
          <w:rFonts w:ascii="Times New Roman" w:hAnsi="Times New Roman" w:cs="Times New Roman"/>
          <w:sz w:val="22"/>
          <w:szCs w:val="22"/>
        </w:rPr>
        <w:t>6</w:t>
      </w:r>
      <w:r w:rsidRPr="00E325E3">
        <w:rPr>
          <w:rFonts w:ascii="Times New Roman" w:hAnsi="Times New Roman" w:cs="Times New Roman"/>
          <w:sz w:val="22"/>
          <w:szCs w:val="22"/>
        </w:rPr>
        <w:t xml:space="preserve">.1 - A sessão poderá ser reaberta: </w:t>
      </w:r>
    </w:p>
    <w:p w14:paraId="26A5822C" w14:textId="77777777" w:rsidR="00E60C26" w:rsidRPr="00E325E3" w:rsidRDefault="00E60C26" w:rsidP="00E60C26">
      <w:pPr>
        <w:ind w:firstLine="709"/>
        <w:jc w:val="both"/>
        <w:rPr>
          <w:rFonts w:ascii="Times New Roman" w:hAnsi="Times New Roman" w:cs="Times New Roman"/>
          <w:sz w:val="22"/>
          <w:szCs w:val="22"/>
        </w:rPr>
      </w:pPr>
      <w:r w:rsidRPr="00E325E3">
        <w:rPr>
          <w:rFonts w:ascii="Times New Roman" w:hAnsi="Times New Roman" w:cs="Times New Roman"/>
          <w:sz w:val="22"/>
          <w:szCs w:val="22"/>
        </w:rPr>
        <w:t xml:space="preserve">a) Nas hipóteses de provimento de recurso que leve à anulação de atos anteriores à realização da sessão precedente ou em que seja anulada a própria sessão, situação em que serão repetidos os atos anulados e os que dele dependam. </w:t>
      </w:r>
    </w:p>
    <w:p w14:paraId="367FA275" w14:textId="77777777" w:rsidR="00E60C26" w:rsidRPr="00E325E3" w:rsidRDefault="00E60C26" w:rsidP="00E60C26">
      <w:pPr>
        <w:ind w:firstLine="709"/>
        <w:jc w:val="both"/>
        <w:rPr>
          <w:rFonts w:ascii="Times New Roman" w:hAnsi="Times New Roman" w:cs="Times New Roman"/>
          <w:sz w:val="22"/>
          <w:szCs w:val="22"/>
        </w:rPr>
      </w:pPr>
      <w:r w:rsidRPr="00E325E3">
        <w:rPr>
          <w:rFonts w:ascii="Times New Roman" w:hAnsi="Times New Roman" w:cs="Times New Roman"/>
          <w:sz w:val="22"/>
          <w:szCs w:val="22"/>
        </w:rPr>
        <w:t xml:space="preserve">b) Quando houver erro na aceitação do preço melhor classificado ou quando o licitante declarado vencedor não assinar o contrato, não retirar o instrumento equivalente ou não comprovar a regularização fiscal e trabalhista, nos termos do Art. 43, §1º da Lei Complementar nº 123/2006. Nessas hipóteses, serão adotados os procedimentos imediatamente posteriores ao encerramento da etapa de lances. </w:t>
      </w:r>
    </w:p>
    <w:p w14:paraId="59883F7D" w14:textId="77777777" w:rsidR="00E60C26" w:rsidRPr="00E325E3" w:rsidRDefault="00E60C26" w:rsidP="00E60C26">
      <w:pPr>
        <w:ind w:firstLine="709"/>
        <w:jc w:val="both"/>
        <w:rPr>
          <w:rFonts w:ascii="Times New Roman" w:hAnsi="Times New Roman" w:cs="Times New Roman"/>
          <w:sz w:val="22"/>
          <w:szCs w:val="22"/>
        </w:rPr>
      </w:pPr>
      <w:r w:rsidRPr="00E325E3">
        <w:rPr>
          <w:rFonts w:ascii="Times New Roman" w:hAnsi="Times New Roman" w:cs="Times New Roman"/>
          <w:sz w:val="22"/>
          <w:szCs w:val="22"/>
        </w:rPr>
        <w:t>c) Quando houver erro por parte do pregoeiro e se faça necessário o retorno para alguma fase anterior, deste que não afete a competitividade e a legalidade do certame.</w:t>
      </w:r>
    </w:p>
    <w:p w14:paraId="5AF88835" w14:textId="2D6D2714" w:rsidR="00E60C26" w:rsidRPr="00E325E3" w:rsidRDefault="00E60C26" w:rsidP="00E60C26">
      <w:pPr>
        <w:jc w:val="both"/>
        <w:rPr>
          <w:rFonts w:ascii="Times New Roman" w:hAnsi="Times New Roman" w:cs="Times New Roman"/>
          <w:sz w:val="22"/>
          <w:szCs w:val="22"/>
        </w:rPr>
      </w:pPr>
      <w:r w:rsidRPr="00E325E3">
        <w:rPr>
          <w:rFonts w:ascii="Times New Roman" w:hAnsi="Times New Roman" w:cs="Times New Roman"/>
          <w:sz w:val="22"/>
          <w:szCs w:val="22"/>
        </w:rPr>
        <w:t>1</w:t>
      </w:r>
      <w:r w:rsidR="00F93EF8" w:rsidRPr="00E325E3">
        <w:rPr>
          <w:rFonts w:ascii="Times New Roman" w:hAnsi="Times New Roman" w:cs="Times New Roman"/>
          <w:sz w:val="22"/>
          <w:szCs w:val="22"/>
        </w:rPr>
        <w:t>6</w:t>
      </w:r>
      <w:r w:rsidRPr="00E325E3">
        <w:rPr>
          <w:rFonts w:ascii="Times New Roman" w:hAnsi="Times New Roman" w:cs="Times New Roman"/>
          <w:sz w:val="22"/>
          <w:szCs w:val="22"/>
        </w:rPr>
        <w:t xml:space="preserve">.2 - Todos os licitantes remanescentes deverão ser convocados para acompanhar a sessão reaberta. </w:t>
      </w:r>
    </w:p>
    <w:bookmarkEnd w:id="17"/>
    <w:p w14:paraId="5F76E11C" w14:textId="77777777" w:rsidR="00312E6F" w:rsidRPr="00E325E3" w:rsidRDefault="00312E6F" w:rsidP="00312E6F">
      <w:pPr>
        <w:jc w:val="both"/>
        <w:rPr>
          <w:rFonts w:ascii="Times New Roman" w:hAnsi="Times New Roman" w:cs="Times New Roman"/>
          <w:sz w:val="22"/>
          <w:szCs w:val="22"/>
        </w:rPr>
      </w:pPr>
      <w:r w:rsidRPr="00E325E3">
        <w:rPr>
          <w:rFonts w:ascii="Times New Roman" w:hAnsi="Times New Roman" w:cs="Times New Roman"/>
          <w:sz w:val="22"/>
          <w:szCs w:val="22"/>
        </w:rPr>
        <w:t xml:space="preserve">16.2.1 - A convocação se dará por meio da Plataforma de Licitações ou e-mail, de acordo com a fase do </w:t>
      </w:r>
      <w:r w:rsidRPr="00E325E3">
        <w:rPr>
          <w:rFonts w:ascii="Times New Roman" w:hAnsi="Times New Roman" w:cs="Times New Roman"/>
          <w:sz w:val="22"/>
          <w:szCs w:val="22"/>
        </w:rPr>
        <w:lastRenderedPageBreak/>
        <w:t>procedimento licitatório.</w:t>
      </w:r>
    </w:p>
    <w:p w14:paraId="44372361" w14:textId="77777777" w:rsidR="00E60C26" w:rsidRPr="00E325E3" w:rsidRDefault="00E60C26" w:rsidP="00C778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p>
    <w:p w14:paraId="62A09933" w14:textId="5AABD161" w:rsidR="00930EA2" w:rsidRPr="00E325E3" w:rsidRDefault="00930EA2" w:rsidP="00C778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bookmarkStart w:id="18" w:name="_Hlk201146979"/>
      <w:r w:rsidRPr="00E325E3">
        <w:rPr>
          <w:rFonts w:ascii="Times New Roman" w:eastAsiaTheme="minorHAnsi" w:hAnsi="Times New Roman" w:cs="Times New Roman"/>
          <w:b/>
          <w:bCs/>
          <w:kern w:val="0"/>
          <w:sz w:val="22"/>
          <w:szCs w:val="22"/>
          <w:lang w:eastAsia="en-US" w:bidi="ar-SA"/>
          <w14:ligatures w14:val="standardContextual"/>
        </w:rPr>
        <w:t>1</w:t>
      </w:r>
      <w:r w:rsidR="00F93EF8" w:rsidRPr="00E325E3">
        <w:rPr>
          <w:rFonts w:ascii="Times New Roman" w:eastAsiaTheme="minorHAnsi" w:hAnsi="Times New Roman" w:cs="Times New Roman"/>
          <w:b/>
          <w:bCs/>
          <w:kern w:val="0"/>
          <w:sz w:val="22"/>
          <w:szCs w:val="22"/>
          <w:lang w:eastAsia="en-US" w:bidi="ar-SA"/>
          <w14:ligatures w14:val="standardContextual"/>
        </w:rPr>
        <w:t>7</w:t>
      </w:r>
      <w:r w:rsidRPr="00E325E3">
        <w:rPr>
          <w:rFonts w:ascii="Times New Roman" w:eastAsiaTheme="minorHAnsi" w:hAnsi="Times New Roman" w:cs="Times New Roman"/>
          <w:b/>
          <w:bCs/>
          <w:kern w:val="0"/>
          <w:sz w:val="22"/>
          <w:szCs w:val="22"/>
          <w:lang w:eastAsia="en-US" w:bidi="ar-SA"/>
          <w14:ligatures w14:val="standardContextual"/>
        </w:rPr>
        <w:t>. DO PRAZO E DAS CONDIÇÕES DE ENTREGA E RECEBIMENTO</w:t>
      </w:r>
    </w:p>
    <w:p w14:paraId="5DDBFF3E" w14:textId="685215F2" w:rsidR="004632C1" w:rsidRPr="00E325E3" w:rsidRDefault="004632C1" w:rsidP="004632C1">
      <w:pPr>
        <w:ind w:right="-1" w:hanging="2"/>
        <w:jc w:val="both"/>
        <w:rPr>
          <w:rFonts w:ascii="Times New Roman" w:hAnsi="Times New Roman" w:cs="Times New Roman"/>
          <w:sz w:val="22"/>
          <w:szCs w:val="22"/>
          <w:highlight w:val="white"/>
        </w:rPr>
      </w:pPr>
      <w:bookmarkStart w:id="19" w:name="_Hlk161923704"/>
      <w:r w:rsidRPr="00E325E3">
        <w:rPr>
          <w:rFonts w:ascii="Times New Roman" w:hAnsi="Times New Roman" w:cs="Times New Roman"/>
          <w:sz w:val="22"/>
          <w:szCs w:val="22"/>
        </w:rPr>
        <w:t>1</w:t>
      </w:r>
      <w:r w:rsidR="00F93EF8" w:rsidRPr="00E325E3">
        <w:rPr>
          <w:rFonts w:ascii="Times New Roman" w:hAnsi="Times New Roman" w:cs="Times New Roman"/>
          <w:sz w:val="22"/>
          <w:szCs w:val="22"/>
        </w:rPr>
        <w:t>7</w:t>
      </w:r>
      <w:r w:rsidRPr="00E325E3">
        <w:rPr>
          <w:rFonts w:ascii="Times New Roman" w:hAnsi="Times New Roman" w:cs="Times New Roman"/>
          <w:sz w:val="22"/>
          <w:szCs w:val="22"/>
        </w:rPr>
        <w:t>.1 - O contrato deverá ser executado fielmente pelas partes, de acordo com as cláusulas avençadas, e cada parte responderá pelas consequências de sua inexecução total ou parcial (Lei Federal nº 14.133/2021, Art. 115, caput).</w:t>
      </w:r>
    </w:p>
    <w:p w14:paraId="5BDBE03D" w14:textId="0FA30D6A" w:rsidR="004632C1" w:rsidRPr="00E325E3" w:rsidRDefault="004632C1" w:rsidP="004632C1">
      <w:pPr>
        <w:ind w:right="-1" w:hanging="2"/>
        <w:jc w:val="both"/>
        <w:rPr>
          <w:rFonts w:ascii="Times New Roman" w:hAnsi="Times New Roman" w:cs="Times New Roman"/>
          <w:sz w:val="22"/>
          <w:szCs w:val="22"/>
          <w:highlight w:val="white"/>
        </w:rPr>
      </w:pPr>
      <w:r w:rsidRPr="00E325E3">
        <w:rPr>
          <w:rFonts w:ascii="Times New Roman" w:hAnsi="Times New Roman" w:cs="Times New Roman"/>
          <w:sz w:val="22"/>
          <w:szCs w:val="22"/>
          <w:highlight w:val="white"/>
        </w:rPr>
        <w:t>1</w:t>
      </w:r>
      <w:r w:rsidR="00F93EF8" w:rsidRPr="00E325E3">
        <w:rPr>
          <w:rFonts w:ascii="Times New Roman" w:hAnsi="Times New Roman" w:cs="Times New Roman"/>
          <w:sz w:val="22"/>
          <w:szCs w:val="22"/>
          <w:highlight w:val="white"/>
        </w:rPr>
        <w:t>7</w:t>
      </w:r>
      <w:r w:rsidRPr="00E325E3">
        <w:rPr>
          <w:rFonts w:ascii="Times New Roman" w:hAnsi="Times New Roman" w:cs="Times New Roman"/>
          <w:sz w:val="22"/>
          <w:szCs w:val="22"/>
          <w:highlight w:val="white"/>
        </w:rPr>
        <w:t xml:space="preserve">.2 - </w:t>
      </w:r>
      <w:r w:rsidRPr="00E325E3">
        <w:rPr>
          <w:rFonts w:ascii="Times New Roman" w:hAnsi="Times New Roman" w:cs="Times New Roman"/>
          <w:sz w:val="22"/>
          <w:szCs w:val="22"/>
        </w:rPr>
        <w:t>O contrato vigorará da data de sua assinatura até 31 de dezembro de 202</w:t>
      </w:r>
      <w:r w:rsidR="005D1025" w:rsidRPr="00E325E3">
        <w:rPr>
          <w:rFonts w:ascii="Times New Roman" w:hAnsi="Times New Roman" w:cs="Times New Roman"/>
          <w:sz w:val="22"/>
          <w:szCs w:val="22"/>
        </w:rPr>
        <w:t>5</w:t>
      </w:r>
      <w:r w:rsidRPr="00E325E3">
        <w:rPr>
          <w:rFonts w:ascii="Times New Roman" w:hAnsi="Times New Roman" w:cs="Times New Roman"/>
          <w:sz w:val="22"/>
          <w:szCs w:val="22"/>
        </w:rPr>
        <w:t xml:space="preserve">, ou até a total entrega das quantidades licitadas, prevalecendo o que vencer primeiro, não </w:t>
      </w:r>
      <w:r w:rsidRPr="00E325E3">
        <w:rPr>
          <w:rFonts w:ascii="Times New Roman" w:hAnsi="Times New Roman" w:cs="Times New Roman"/>
          <w:sz w:val="22"/>
          <w:szCs w:val="22"/>
          <w:highlight w:val="white"/>
        </w:rPr>
        <w:t>podendo ser prorrogado.</w:t>
      </w:r>
    </w:p>
    <w:p w14:paraId="1D366186" w14:textId="78BBD3FA" w:rsidR="004632C1" w:rsidRPr="00E325E3" w:rsidRDefault="004632C1" w:rsidP="004632C1">
      <w:pPr>
        <w:ind w:right="-1" w:hanging="2"/>
        <w:jc w:val="both"/>
        <w:rPr>
          <w:rFonts w:ascii="Times New Roman" w:hAnsi="Times New Roman" w:cs="Times New Roman"/>
          <w:sz w:val="22"/>
          <w:szCs w:val="22"/>
        </w:rPr>
      </w:pPr>
      <w:r w:rsidRPr="00E325E3">
        <w:rPr>
          <w:rFonts w:ascii="Times New Roman" w:hAnsi="Times New Roman" w:cs="Times New Roman"/>
          <w:sz w:val="22"/>
          <w:szCs w:val="22"/>
          <w:highlight w:val="white"/>
        </w:rPr>
        <w:t>1</w:t>
      </w:r>
      <w:r w:rsidR="00F93EF8" w:rsidRPr="00E325E3">
        <w:rPr>
          <w:rFonts w:ascii="Times New Roman" w:hAnsi="Times New Roman" w:cs="Times New Roman"/>
          <w:sz w:val="22"/>
          <w:szCs w:val="22"/>
          <w:highlight w:val="white"/>
        </w:rPr>
        <w:t>7</w:t>
      </w:r>
      <w:r w:rsidRPr="00E325E3">
        <w:rPr>
          <w:rFonts w:ascii="Times New Roman" w:hAnsi="Times New Roman" w:cs="Times New Roman"/>
          <w:sz w:val="22"/>
          <w:szCs w:val="22"/>
          <w:highlight w:val="white"/>
        </w:rPr>
        <w:t>.3 - Após o encaminhamento e o recebimento por parte da empresa da autorização de fornecimento, os produtos relacionados na mesma deverão ser entregues</w:t>
      </w:r>
      <w:r w:rsidR="005D1025" w:rsidRPr="00E325E3">
        <w:rPr>
          <w:rFonts w:ascii="Times New Roman" w:hAnsi="Times New Roman" w:cs="Times New Roman"/>
          <w:sz w:val="22"/>
          <w:szCs w:val="22"/>
          <w:highlight w:val="white"/>
        </w:rPr>
        <w:t>, descarregados e instalados</w:t>
      </w:r>
      <w:r w:rsidRPr="00E325E3">
        <w:rPr>
          <w:rFonts w:ascii="Times New Roman" w:hAnsi="Times New Roman" w:cs="Times New Roman"/>
          <w:sz w:val="22"/>
          <w:szCs w:val="22"/>
          <w:highlight w:val="white"/>
        </w:rPr>
        <w:t xml:space="preserve"> no </w:t>
      </w:r>
      <w:r w:rsidRPr="00E325E3">
        <w:rPr>
          <w:rFonts w:ascii="Times New Roman" w:hAnsi="Times New Roman" w:cs="Times New Roman"/>
          <w:sz w:val="22"/>
          <w:szCs w:val="22"/>
          <w:highlight w:val="white"/>
          <w:u w:val="single"/>
        </w:rPr>
        <w:t>prazo máximo</w:t>
      </w:r>
      <w:r w:rsidRPr="00E325E3">
        <w:rPr>
          <w:rFonts w:ascii="Times New Roman" w:hAnsi="Times New Roman" w:cs="Times New Roman"/>
          <w:sz w:val="22"/>
          <w:szCs w:val="22"/>
          <w:highlight w:val="white"/>
        </w:rPr>
        <w:t xml:space="preserve"> de </w:t>
      </w:r>
      <w:r w:rsidRPr="00E325E3">
        <w:rPr>
          <w:rFonts w:ascii="Times New Roman" w:hAnsi="Times New Roman" w:cs="Times New Roman"/>
          <w:b/>
          <w:sz w:val="22"/>
          <w:szCs w:val="22"/>
          <w:highlight w:val="white"/>
        </w:rPr>
        <w:t xml:space="preserve">até </w:t>
      </w:r>
      <w:r w:rsidR="005D1025" w:rsidRPr="00E325E3">
        <w:rPr>
          <w:rFonts w:ascii="Times New Roman" w:hAnsi="Times New Roman" w:cs="Times New Roman"/>
          <w:b/>
          <w:sz w:val="22"/>
          <w:szCs w:val="22"/>
          <w:highlight w:val="white"/>
        </w:rPr>
        <w:t>20</w:t>
      </w:r>
      <w:r w:rsidRPr="00E325E3">
        <w:rPr>
          <w:rFonts w:ascii="Times New Roman" w:hAnsi="Times New Roman" w:cs="Times New Roman"/>
          <w:b/>
          <w:sz w:val="22"/>
          <w:szCs w:val="22"/>
          <w:highlight w:val="white"/>
        </w:rPr>
        <w:t xml:space="preserve"> (</w:t>
      </w:r>
      <w:r w:rsidR="005D1025" w:rsidRPr="00E325E3">
        <w:rPr>
          <w:rFonts w:ascii="Times New Roman" w:hAnsi="Times New Roman" w:cs="Times New Roman"/>
          <w:b/>
          <w:sz w:val="22"/>
          <w:szCs w:val="22"/>
          <w:highlight w:val="white"/>
        </w:rPr>
        <w:t>vinte</w:t>
      </w:r>
      <w:r w:rsidRPr="00E325E3">
        <w:rPr>
          <w:rFonts w:ascii="Times New Roman" w:hAnsi="Times New Roman" w:cs="Times New Roman"/>
          <w:b/>
          <w:sz w:val="22"/>
          <w:szCs w:val="22"/>
          <w:highlight w:val="white"/>
        </w:rPr>
        <w:t xml:space="preserve">) dias, </w:t>
      </w:r>
      <w:r w:rsidRPr="00E325E3">
        <w:rPr>
          <w:rFonts w:ascii="Times New Roman" w:hAnsi="Times New Roman" w:cs="Times New Roman"/>
          <w:sz w:val="22"/>
          <w:szCs w:val="22"/>
          <w:highlight w:val="white"/>
        </w:rPr>
        <w:t>nos locais indicados na mesma e em horário de expediente.</w:t>
      </w:r>
    </w:p>
    <w:p w14:paraId="4A481198" w14:textId="1F3E25F2" w:rsidR="004632C1" w:rsidRPr="00E325E3" w:rsidRDefault="004632C1" w:rsidP="004632C1">
      <w:pPr>
        <w:ind w:right="-1" w:hanging="2"/>
        <w:jc w:val="both"/>
        <w:rPr>
          <w:rFonts w:ascii="Times New Roman" w:hAnsi="Times New Roman" w:cs="Times New Roman"/>
          <w:sz w:val="22"/>
          <w:szCs w:val="22"/>
          <w:highlight w:val="white"/>
        </w:rPr>
      </w:pPr>
      <w:r w:rsidRPr="00E325E3">
        <w:rPr>
          <w:rFonts w:ascii="Times New Roman" w:hAnsi="Times New Roman" w:cs="Times New Roman"/>
          <w:sz w:val="22"/>
          <w:szCs w:val="22"/>
          <w:highlight w:val="white"/>
        </w:rPr>
        <w:t>1</w:t>
      </w:r>
      <w:r w:rsidR="00F93EF8" w:rsidRPr="00E325E3">
        <w:rPr>
          <w:rFonts w:ascii="Times New Roman" w:hAnsi="Times New Roman" w:cs="Times New Roman"/>
          <w:sz w:val="22"/>
          <w:szCs w:val="22"/>
          <w:highlight w:val="white"/>
        </w:rPr>
        <w:t>7</w:t>
      </w:r>
      <w:r w:rsidRPr="00E325E3">
        <w:rPr>
          <w:rFonts w:ascii="Times New Roman" w:hAnsi="Times New Roman" w:cs="Times New Roman"/>
          <w:sz w:val="22"/>
          <w:szCs w:val="22"/>
          <w:highlight w:val="white"/>
        </w:rPr>
        <w:t>.4 - Fica aqui estabelecido que os produtos serão recebidos:</w:t>
      </w:r>
    </w:p>
    <w:p w14:paraId="49D7CBBC" w14:textId="77777777" w:rsidR="004632C1" w:rsidRPr="00E325E3" w:rsidRDefault="004632C1" w:rsidP="004632C1">
      <w:pPr>
        <w:ind w:left="-2" w:right="-1" w:firstLineChars="322" w:firstLine="708"/>
        <w:jc w:val="both"/>
        <w:rPr>
          <w:rFonts w:ascii="Times New Roman" w:hAnsi="Times New Roman" w:cs="Times New Roman"/>
          <w:sz w:val="22"/>
          <w:szCs w:val="22"/>
          <w:highlight w:val="white"/>
        </w:rPr>
      </w:pPr>
      <w:r w:rsidRPr="00E325E3">
        <w:rPr>
          <w:rFonts w:ascii="Times New Roman" w:hAnsi="Times New Roman" w:cs="Times New Roman"/>
          <w:sz w:val="22"/>
          <w:szCs w:val="22"/>
          <w:highlight w:val="white"/>
        </w:rPr>
        <w:t xml:space="preserve">a) </w:t>
      </w:r>
      <w:r w:rsidRPr="00E325E3">
        <w:rPr>
          <w:rFonts w:ascii="Times New Roman" w:hAnsi="Times New Roman" w:cs="Times New Roman"/>
          <w:b/>
          <w:sz w:val="22"/>
          <w:szCs w:val="22"/>
          <w:highlight w:val="white"/>
        </w:rPr>
        <w:t>Provisoriamente</w:t>
      </w:r>
      <w:r w:rsidRPr="00E325E3">
        <w:rPr>
          <w:rFonts w:ascii="Times New Roman" w:hAnsi="Times New Roman" w:cs="Times New Roman"/>
          <w:sz w:val="22"/>
          <w:szCs w:val="22"/>
          <w:highlight w:val="white"/>
        </w:rPr>
        <w:t>, para efeito de posterior verificação da conformidade do que foi entregue com o que foi solicitado;</w:t>
      </w:r>
    </w:p>
    <w:p w14:paraId="76AFCB21" w14:textId="77777777" w:rsidR="004632C1" w:rsidRPr="00E325E3" w:rsidRDefault="004632C1" w:rsidP="004632C1">
      <w:pPr>
        <w:ind w:left="-2" w:right="-1" w:firstLineChars="322" w:firstLine="708"/>
        <w:jc w:val="both"/>
        <w:rPr>
          <w:rFonts w:ascii="Times New Roman" w:hAnsi="Times New Roman" w:cs="Times New Roman"/>
          <w:sz w:val="22"/>
          <w:szCs w:val="22"/>
        </w:rPr>
      </w:pPr>
      <w:r w:rsidRPr="00E325E3">
        <w:rPr>
          <w:rFonts w:ascii="Times New Roman" w:hAnsi="Times New Roman" w:cs="Times New Roman"/>
          <w:sz w:val="22"/>
          <w:szCs w:val="22"/>
          <w:highlight w:val="white"/>
        </w:rPr>
        <w:t xml:space="preserve">b) </w:t>
      </w:r>
      <w:r w:rsidRPr="00E325E3">
        <w:rPr>
          <w:rFonts w:ascii="Times New Roman" w:hAnsi="Times New Roman" w:cs="Times New Roman"/>
          <w:b/>
          <w:sz w:val="22"/>
          <w:szCs w:val="22"/>
          <w:highlight w:val="white"/>
        </w:rPr>
        <w:t>Definitivamente</w:t>
      </w:r>
      <w:r w:rsidRPr="00E325E3">
        <w:rPr>
          <w:rFonts w:ascii="Times New Roman" w:hAnsi="Times New Roman" w:cs="Times New Roman"/>
          <w:sz w:val="22"/>
          <w:szCs w:val="22"/>
          <w:highlight w:val="white"/>
        </w:rPr>
        <w:t>, após a verificação da quantidade e qualidade dos produtos entregues e a consequente aceitação final.</w:t>
      </w:r>
    </w:p>
    <w:p w14:paraId="5110970A" w14:textId="4809EF34" w:rsidR="004632C1" w:rsidRPr="00E325E3" w:rsidRDefault="004632C1" w:rsidP="004632C1">
      <w:pPr>
        <w:pBdr>
          <w:top w:val="nil"/>
          <w:left w:val="nil"/>
          <w:bottom w:val="nil"/>
          <w:right w:val="nil"/>
          <w:between w:val="nil"/>
        </w:pBdr>
        <w:ind w:hanging="2"/>
        <w:jc w:val="both"/>
        <w:rPr>
          <w:rFonts w:ascii="Times New Roman" w:hAnsi="Times New Roman" w:cs="Times New Roman"/>
          <w:sz w:val="22"/>
          <w:szCs w:val="22"/>
        </w:rPr>
      </w:pPr>
      <w:r w:rsidRPr="00E325E3">
        <w:rPr>
          <w:rFonts w:ascii="Times New Roman" w:hAnsi="Times New Roman" w:cs="Times New Roman"/>
          <w:sz w:val="22"/>
          <w:szCs w:val="22"/>
        </w:rPr>
        <w:t>1</w:t>
      </w:r>
      <w:r w:rsidR="00F93EF8" w:rsidRPr="00E325E3">
        <w:rPr>
          <w:rFonts w:ascii="Times New Roman" w:hAnsi="Times New Roman" w:cs="Times New Roman"/>
          <w:sz w:val="22"/>
          <w:szCs w:val="22"/>
        </w:rPr>
        <w:t>7</w:t>
      </w:r>
      <w:r w:rsidRPr="00E325E3">
        <w:rPr>
          <w:rFonts w:ascii="Times New Roman" w:hAnsi="Times New Roman" w:cs="Times New Roman"/>
          <w:sz w:val="22"/>
          <w:szCs w:val="22"/>
        </w:rPr>
        <w:t xml:space="preserve">.5 - O recebimento dos objetos, mesmo que definitivo, não exclui a responsabilidade da contratada pela sua qualidade e características, cabendo-lhe sanar quaisquer irregularidades detectadas. </w:t>
      </w:r>
    </w:p>
    <w:p w14:paraId="047F43C3" w14:textId="36E16262" w:rsidR="004632C1" w:rsidRPr="00E325E3" w:rsidRDefault="004632C1" w:rsidP="004632C1">
      <w:pPr>
        <w:pBdr>
          <w:top w:val="nil"/>
          <w:left w:val="nil"/>
          <w:bottom w:val="nil"/>
          <w:right w:val="nil"/>
          <w:between w:val="nil"/>
        </w:pBdr>
        <w:ind w:hanging="2"/>
        <w:jc w:val="both"/>
        <w:rPr>
          <w:rFonts w:ascii="Times New Roman" w:hAnsi="Times New Roman" w:cs="Times New Roman"/>
          <w:sz w:val="22"/>
          <w:szCs w:val="22"/>
        </w:rPr>
      </w:pPr>
      <w:r w:rsidRPr="00E325E3">
        <w:rPr>
          <w:rFonts w:ascii="Times New Roman" w:hAnsi="Times New Roman" w:cs="Times New Roman"/>
          <w:sz w:val="22"/>
          <w:szCs w:val="22"/>
        </w:rPr>
        <w:t>1</w:t>
      </w:r>
      <w:r w:rsidR="00F93EF8" w:rsidRPr="00E325E3">
        <w:rPr>
          <w:rFonts w:ascii="Times New Roman" w:hAnsi="Times New Roman" w:cs="Times New Roman"/>
          <w:sz w:val="22"/>
          <w:szCs w:val="22"/>
        </w:rPr>
        <w:t>7</w:t>
      </w:r>
      <w:r w:rsidRPr="00E325E3">
        <w:rPr>
          <w:rFonts w:ascii="Times New Roman" w:hAnsi="Times New Roman" w:cs="Times New Roman"/>
          <w:sz w:val="22"/>
          <w:szCs w:val="22"/>
        </w:rPr>
        <w:t xml:space="preserve">.6 - O Município, por intermédio dos seus funcionários designados, reserva-se ao direito de proceder à inspeção de qualidade dos objetos e de rejeitá-los, no todo ou em parte, se estiverem em desacordo com as especificações do objeto licitado e a proposta apresentada, obrigando-se a contratada a promover as devidas substituições e correções. </w:t>
      </w:r>
    </w:p>
    <w:p w14:paraId="21573D40" w14:textId="254E7184" w:rsidR="004632C1" w:rsidRPr="00E325E3" w:rsidRDefault="004632C1" w:rsidP="004632C1">
      <w:pPr>
        <w:pBdr>
          <w:top w:val="nil"/>
          <w:left w:val="nil"/>
          <w:bottom w:val="nil"/>
          <w:right w:val="nil"/>
          <w:between w:val="nil"/>
        </w:pBdr>
        <w:ind w:hanging="2"/>
        <w:jc w:val="both"/>
        <w:rPr>
          <w:rFonts w:ascii="Times New Roman" w:hAnsi="Times New Roman" w:cs="Times New Roman"/>
          <w:sz w:val="22"/>
          <w:szCs w:val="22"/>
        </w:rPr>
      </w:pPr>
      <w:r w:rsidRPr="00E325E3">
        <w:rPr>
          <w:rFonts w:ascii="Times New Roman" w:hAnsi="Times New Roman" w:cs="Times New Roman"/>
          <w:sz w:val="22"/>
          <w:szCs w:val="22"/>
        </w:rPr>
        <w:t>1</w:t>
      </w:r>
      <w:r w:rsidR="00F93EF8" w:rsidRPr="00E325E3">
        <w:rPr>
          <w:rFonts w:ascii="Times New Roman" w:hAnsi="Times New Roman" w:cs="Times New Roman"/>
          <w:sz w:val="22"/>
          <w:szCs w:val="22"/>
        </w:rPr>
        <w:t>7</w:t>
      </w:r>
      <w:r w:rsidRPr="00E325E3">
        <w:rPr>
          <w:rFonts w:ascii="Times New Roman" w:hAnsi="Times New Roman" w:cs="Times New Roman"/>
          <w:sz w:val="22"/>
          <w:szCs w:val="22"/>
        </w:rPr>
        <w:t xml:space="preserve">.7 -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às sanções previstas no Edital e na Lei. </w:t>
      </w:r>
    </w:p>
    <w:bookmarkEnd w:id="19"/>
    <w:p w14:paraId="055398FE" w14:textId="77777777" w:rsidR="003C629C" w:rsidRPr="00E325E3" w:rsidRDefault="003C629C"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95245E1" w14:textId="45FA344C" w:rsidR="00930EA2" w:rsidRPr="00E325E3" w:rsidRDefault="00930EA2" w:rsidP="00C778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bookmarkStart w:id="20" w:name="_Hlk168565414"/>
      <w:r w:rsidRPr="00E325E3">
        <w:rPr>
          <w:rFonts w:ascii="Times New Roman" w:eastAsiaTheme="minorHAnsi" w:hAnsi="Times New Roman" w:cs="Times New Roman"/>
          <w:b/>
          <w:bCs/>
          <w:kern w:val="0"/>
          <w:sz w:val="22"/>
          <w:szCs w:val="22"/>
          <w:lang w:eastAsia="en-US" w:bidi="ar-SA"/>
          <w14:ligatures w14:val="standardContextual"/>
        </w:rPr>
        <w:t>1</w:t>
      </w:r>
      <w:r w:rsidR="00F93EF8" w:rsidRPr="00E325E3">
        <w:rPr>
          <w:rFonts w:ascii="Times New Roman" w:eastAsiaTheme="minorHAnsi" w:hAnsi="Times New Roman" w:cs="Times New Roman"/>
          <w:b/>
          <w:bCs/>
          <w:kern w:val="0"/>
          <w:sz w:val="22"/>
          <w:szCs w:val="22"/>
          <w:lang w:eastAsia="en-US" w:bidi="ar-SA"/>
          <w14:ligatures w14:val="standardContextual"/>
        </w:rPr>
        <w:t>8</w:t>
      </w:r>
      <w:r w:rsidRPr="00E325E3">
        <w:rPr>
          <w:rFonts w:ascii="Times New Roman" w:eastAsiaTheme="minorHAnsi" w:hAnsi="Times New Roman" w:cs="Times New Roman"/>
          <w:b/>
          <w:bCs/>
          <w:kern w:val="0"/>
          <w:sz w:val="22"/>
          <w:szCs w:val="22"/>
          <w:lang w:eastAsia="en-US" w:bidi="ar-SA"/>
          <w14:ligatures w14:val="standardContextual"/>
        </w:rPr>
        <w:t>. DO PAGAMENTO E DA DOTAÇÃO ORÇAMENTÁRIA</w:t>
      </w:r>
    </w:p>
    <w:p w14:paraId="049D0E74" w14:textId="06A17B28" w:rsidR="003F7D3D" w:rsidRPr="00E325E3" w:rsidRDefault="003F7D3D" w:rsidP="003F7D3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18.1 - O pagamento pela efetiva entrega do objeto deste instrumento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Lei Federal nº 14.133/2021.</w:t>
      </w:r>
    </w:p>
    <w:p w14:paraId="71615B07" w14:textId="1D34532E" w:rsidR="00930EA2" w:rsidRPr="00E325E3" w:rsidRDefault="00930EA2"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F93EF8" w:rsidRPr="00E325E3">
        <w:rPr>
          <w:rFonts w:ascii="Times New Roman" w:eastAsiaTheme="minorHAnsi" w:hAnsi="Times New Roman" w:cs="Times New Roman"/>
          <w:kern w:val="0"/>
          <w:sz w:val="22"/>
          <w:szCs w:val="22"/>
          <w:lang w:eastAsia="en-US" w:bidi="ar-SA"/>
          <w14:ligatures w14:val="standardContextual"/>
        </w:rPr>
        <w:t>8</w:t>
      </w:r>
      <w:r w:rsidRPr="00E325E3">
        <w:rPr>
          <w:rFonts w:ascii="Times New Roman" w:eastAsiaTheme="minorHAnsi" w:hAnsi="Times New Roman" w:cs="Times New Roman"/>
          <w:kern w:val="0"/>
          <w:sz w:val="22"/>
          <w:szCs w:val="22"/>
          <w:lang w:eastAsia="en-US" w:bidi="ar-SA"/>
          <w14:ligatures w14:val="standardContextual"/>
        </w:rPr>
        <w:t xml:space="preserve">.1.1 </w:t>
      </w:r>
      <w:r w:rsidR="003C769E"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Para execução do pagamento o fornecedor deverá fazer constar na Nota Fiscal correspondente, o</w:t>
      </w:r>
      <w:r w:rsidR="003C769E"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nome do banco, o número de sua conta corrente e agência Bancária ou Chave PIX, bem como o número</w:t>
      </w:r>
      <w:r w:rsidR="003C769E"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 xml:space="preserve">da </w:t>
      </w:r>
      <w:r w:rsidR="00497B31" w:rsidRPr="00E325E3">
        <w:rPr>
          <w:rFonts w:ascii="Times New Roman" w:eastAsiaTheme="minorHAnsi" w:hAnsi="Times New Roman" w:cs="Times New Roman"/>
          <w:kern w:val="0"/>
          <w:sz w:val="22"/>
          <w:szCs w:val="22"/>
          <w:lang w:eastAsia="en-US" w:bidi="ar-SA"/>
          <w14:ligatures w14:val="standardContextual"/>
        </w:rPr>
        <w:t xml:space="preserve">Autorização de </w:t>
      </w:r>
      <w:r w:rsidRPr="00E325E3">
        <w:rPr>
          <w:rFonts w:ascii="Times New Roman" w:eastAsiaTheme="minorHAnsi" w:hAnsi="Times New Roman" w:cs="Times New Roman"/>
          <w:kern w:val="0"/>
          <w:sz w:val="22"/>
          <w:szCs w:val="22"/>
          <w:lang w:eastAsia="en-US" w:bidi="ar-SA"/>
          <w14:ligatures w14:val="standardContextual"/>
        </w:rPr>
        <w:t>Fornecimento.</w:t>
      </w:r>
    </w:p>
    <w:p w14:paraId="4114E009" w14:textId="5AC190B2" w:rsidR="00930EA2" w:rsidRPr="00E325E3" w:rsidRDefault="00930EA2"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F93EF8" w:rsidRPr="00E325E3">
        <w:rPr>
          <w:rFonts w:ascii="Times New Roman" w:eastAsiaTheme="minorHAnsi" w:hAnsi="Times New Roman" w:cs="Times New Roman"/>
          <w:kern w:val="0"/>
          <w:sz w:val="22"/>
          <w:szCs w:val="22"/>
          <w:lang w:eastAsia="en-US" w:bidi="ar-SA"/>
          <w14:ligatures w14:val="standardContextual"/>
        </w:rPr>
        <w:t>8</w:t>
      </w:r>
      <w:r w:rsidRPr="00E325E3">
        <w:rPr>
          <w:rFonts w:ascii="Times New Roman" w:eastAsiaTheme="minorHAnsi" w:hAnsi="Times New Roman" w:cs="Times New Roman"/>
          <w:kern w:val="0"/>
          <w:sz w:val="22"/>
          <w:szCs w:val="22"/>
          <w:lang w:eastAsia="en-US" w:bidi="ar-SA"/>
          <w14:ligatures w14:val="standardContextual"/>
        </w:rPr>
        <w:t xml:space="preserve">.1.2 </w:t>
      </w:r>
      <w:r w:rsidR="003C769E"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Havendo erro na Nota Fiscal ou circunstâncias que impeçam a liquidação da despesa, aquela</w:t>
      </w:r>
      <w:r w:rsidR="003C769E"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será devolvida ao fornecedor e o pagamento ficará pendente até que sejam providenciadas as medidas</w:t>
      </w:r>
      <w:r w:rsidR="003C769E"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saneadoras. Nesta hipótese, o prazo para pagamento iniciar-se-á após a regularização da situação ou</w:t>
      </w:r>
      <w:r w:rsidR="003C769E"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 xml:space="preserve">reapresentação do documento fiscal, não acarretando quaisquer ônus ao Município de </w:t>
      </w:r>
      <w:r w:rsidR="00E5629F" w:rsidRPr="00E325E3">
        <w:rPr>
          <w:rFonts w:ascii="Times New Roman" w:eastAsiaTheme="minorHAnsi" w:hAnsi="Times New Roman" w:cs="Times New Roman"/>
          <w:kern w:val="0"/>
          <w:sz w:val="22"/>
          <w:szCs w:val="22"/>
          <w:lang w:eastAsia="en-US" w:bidi="ar-SA"/>
          <w14:ligatures w14:val="standardContextual"/>
        </w:rPr>
        <w:t>Benedito Novo</w:t>
      </w:r>
      <w:r w:rsidRPr="00E325E3">
        <w:rPr>
          <w:rFonts w:ascii="Times New Roman" w:eastAsiaTheme="minorHAnsi" w:hAnsi="Times New Roman" w:cs="Times New Roman"/>
          <w:kern w:val="0"/>
          <w:sz w:val="22"/>
          <w:szCs w:val="22"/>
          <w:lang w:eastAsia="en-US" w:bidi="ar-SA"/>
          <w14:ligatures w14:val="standardContextual"/>
        </w:rPr>
        <w:t>.</w:t>
      </w:r>
    </w:p>
    <w:p w14:paraId="0564F9D2" w14:textId="7341BB26" w:rsidR="00930EA2" w:rsidRPr="00E325E3" w:rsidRDefault="00930EA2"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F93EF8" w:rsidRPr="00E325E3">
        <w:rPr>
          <w:rFonts w:ascii="Times New Roman" w:eastAsiaTheme="minorHAnsi" w:hAnsi="Times New Roman" w:cs="Times New Roman"/>
          <w:kern w:val="0"/>
          <w:sz w:val="22"/>
          <w:szCs w:val="22"/>
          <w:lang w:eastAsia="en-US" w:bidi="ar-SA"/>
          <w14:ligatures w14:val="standardContextual"/>
        </w:rPr>
        <w:t>8</w:t>
      </w:r>
      <w:r w:rsidRPr="00E325E3">
        <w:rPr>
          <w:rFonts w:ascii="Times New Roman" w:eastAsiaTheme="minorHAnsi" w:hAnsi="Times New Roman" w:cs="Times New Roman"/>
          <w:kern w:val="0"/>
          <w:sz w:val="22"/>
          <w:szCs w:val="22"/>
          <w:lang w:eastAsia="en-US" w:bidi="ar-SA"/>
          <w14:ligatures w14:val="standardContextual"/>
        </w:rPr>
        <w:t xml:space="preserve">.2 </w:t>
      </w:r>
      <w:r w:rsidR="003C769E"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A critério da Administração poderão ser descontados dos pagamentos devidos, os valores para</w:t>
      </w:r>
      <w:r w:rsidR="003C769E"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cobrir despesas com multas, indenizações a terceiros ou outros de responsabilidade da empresa</w:t>
      </w:r>
      <w:r w:rsidR="003C769E"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fornecedora.</w:t>
      </w:r>
    </w:p>
    <w:p w14:paraId="15E605AE" w14:textId="3FB57515" w:rsidR="00930EA2" w:rsidRPr="00E325E3" w:rsidRDefault="00930EA2"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F93EF8" w:rsidRPr="00E325E3">
        <w:rPr>
          <w:rFonts w:ascii="Times New Roman" w:eastAsiaTheme="minorHAnsi" w:hAnsi="Times New Roman" w:cs="Times New Roman"/>
          <w:kern w:val="0"/>
          <w:sz w:val="22"/>
          <w:szCs w:val="22"/>
          <w:lang w:eastAsia="en-US" w:bidi="ar-SA"/>
          <w14:ligatures w14:val="standardContextual"/>
        </w:rPr>
        <w:t>8</w:t>
      </w:r>
      <w:r w:rsidRPr="00E325E3">
        <w:rPr>
          <w:rFonts w:ascii="Times New Roman" w:eastAsiaTheme="minorHAnsi" w:hAnsi="Times New Roman" w:cs="Times New Roman"/>
          <w:kern w:val="0"/>
          <w:sz w:val="22"/>
          <w:szCs w:val="22"/>
          <w:lang w:eastAsia="en-US" w:bidi="ar-SA"/>
          <w14:ligatures w14:val="standardContextual"/>
        </w:rPr>
        <w:t>.</w:t>
      </w:r>
      <w:r w:rsidR="00F75948" w:rsidRPr="00E325E3">
        <w:rPr>
          <w:rFonts w:ascii="Times New Roman" w:eastAsiaTheme="minorHAnsi" w:hAnsi="Times New Roman" w:cs="Times New Roman"/>
          <w:kern w:val="0"/>
          <w:sz w:val="22"/>
          <w:szCs w:val="22"/>
          <w:lang w:eastAsia="en-US" w:bidi="ar-SA"/>
          <w14:ligatures w14:val="standardContextual"/>
        </w:rPr>
        <w:t>3</w:t>
      </w:r>
      <w:r w:rsidRPr="00E325E3">
        <w:rPr>
          <w:rFonts w:ascii="Times New Roman" w:eastAsiaTheme="minorHAnsi" w:hAnsi="Times New Roman" w:cs="Times New Roman"/>
          <w:kern w:val="0"/>
          <w:sz w:val="22"/>
          <w:szCs w:val="22"/>
          <w:lang w:eastAsia="en-US" w:bidi="ar-SA"/>
          <w14:ligatures w14:val="standardContextual"/>
        </w:rPr>
        <w:t xml:space="preserve"> </w:t>
      </w:r>
      <w:r w:rsidR="003C769E"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Nenhum pagamento será efetuado ao fornecedor enquanto houver pendência de liquidação de</w:t>
      </w:r>
      <w:r w:rsidR="003C769E"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obrigação financeira em virtude de penalidade ou inadimplência contratual</w:t>
      </w:r>
      <w:r w:rsidR="00BD6EAE" w:rsidRPr="00E325E3">
        <w:rPr>
          <w:rFonts w:ascii="Times New Roman" w:eastAsiaTheme="minorHAnsi" w:hAnsi="Times New Roman" w:cs="Times New Roman"/>
          <w:kern w:val="0"/>
          <w:sz w:val="22"/>
          <w:szCs w:val="22"/>
          <w:lang w:eastAsia="en-US" w:bidi="ar-SA"/>
          <w14:ligatures w14:val="standardContextual"/>
        </w:rPr>
        <w:t>.</w:t>
      </w:r>
      <w:r w:rsidRPr="00E325E3">
        <w:rPr>
          <w:rFonts w:ascii="Times New Roman" w:eastAsiaTheme="minorHAnsi" w:hAnsi="Times New Roman" w:cs="Times New Roman"/>
          <w:kern w:val="0"/>
          <w:sz w:val="22"/>
          <w:szCs w:val="22"/>
          <w:lang w:eastAsia="en-US" w:bidi="ar-SA"/>
          <w14:ligatures w14:val="standardContextual"/>
        </w:rPr>
        <w:t xml:space="preserve"> </w:t>
      </w:r>
    </w:p>
    <w:p w14:paraId="77569355" w14:textId="7FA493BF" w:rsidR="00930EA2" w:rsidRPr="00E325E3" w:rsidRDefault="00930EA2"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F93EF8" w:rsidRPr="00E325E3">
        <w:rPr>
          <w:rFonts w:ascii="Times New Roman" w:eastAsiaTheme="minorHAnsi" w:hAnsi="Times New Roman" w:cs="Times New Roman"/>
          <w:kern w:val="0"/>
          <w:sz w:val="22"/>
          <w:szCs w:val="22"/>
          <w:lang w:eastAsia="en-US" w:bidi="ar-SA"/>
          <w14:ligatures w14:val="standardContextual"/>
        </w:rPr>
        <w:t>8</w:t>
      </w:r>
      <w:r w:rsidRPr="00E325E3">
        <w:rPr>
          <w:rFonts w:ascii="Times New Roman" w:eastAsiaTheme="minorHAnsi" w:hAnsi="Times New Roman" w:cs="Times New Roman"/>
          <w:kern w:val="0"/>
          <w:sz w:val="22"/>
          <w:szCs w:val="22"/>
          <w:lang w:eastAsia="en-US" w:bidi="ar-SA"/>
          <w14:ligatures w14:val="standardContextual"/>
        </w:rPr>
        <w:t>.</w:t>
      </w:r>
      <w:r w:rsidR="00F75948" w:rsidRPr="00E325E3">
        <w:rPr>
          <w:rFonts w:ascii="Times New Roman" w:eastAsiaTheme="minorHAnsi" w:hAnsi="Times New Roman" w:cs="Times New Roman"/>
          <w:kern w:val="0"/>
          <w:sz w:val="22"/>
          <w:szCs w:val="22"/>
          <w:lang w:eastAsia="en-US" w:bidi="ar-SA"/>
          <w14:ligatures w14:val="standardContextual"/>
        </w:rPr>
        <w:t>4</w:t>
      </w:r>
      <w:r w:rsidRPr="00E325E3">
        <w:rPr>
          <w:rFonts w:ascii="Times New Roman" w:eastAsiaTheme="minorHAnsi" w:hAnsi="Times New Roman" w:cs="Times New Roman"/>
          <w:kern w:val="0"/>
          <w:sz w:val="22"/>
          <w:szCs w:val="22"/>
          <w:lang w:eastAsia="en-US" w:bidi="ar-SA"/>
          <w14:ligatures w14:val="standardContextual"/>
        </w:rPr>
        <w:t xml:space="preserve"> </w:t>
      </w:r>
      <w:r w:rsidR="003C769E"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Não será permitido pagamento antecipado, parcial ou total, relativo a parcelas contratuais</w:t>
      </w:r>
      <w:r w:rsidR="003C769E"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vinculadas ao fornecimento de bens ou à prestação de serviços.</w:t>
      </w:r>
    </w:p>
    <w:p w14:paraId="0FD275B3" w14:textId="14695263" w:rsidR="00930EA2" w:rsidRPr="00E325E3" w:rsidRDefault="00930EA2"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1</w:t>
      </w:r>
      <w:r w:rsidR="00F93EF8" w:rsidRPr="00E325E3">
        <w:rPr>
          <w:rFonts w:ascii="Times New Roman" w:eastAsiaTheme="minorHAnsi" w:hAnsi="Times New Roman" w:cs="Times New Roman"/>
          <w:kern w:val="0"/>
          <w:sz w:val="22"/>
          <w:szCs w:val="22"/>
          <w:lang w:eastAsia="en-US" w:bidi="ar-SA"/>
          <w14:ligatures w14:val="standardContextual"/>
        </w:rPr>
        <w:t>8</w:t>
      </w:r>
      <w:r w:rsidRPr="00E325E3">
        <w:rPr>
          <w:rFonts w:ascii="Times New Roman" w:eastAsiaTheme="minorHAnsi" w:hAnsi="Times New Roman" w:cs="Times New Roman"/>
          <w:kern w:val="0"/>
          <w:sz w:val="22"/>
          <w:szCs w:val="22"/>
          <w:lang w:eastAsia="en-US" w:bidi="ar-SA"/>
          <w14:ligatures w14:val="standardContextual"/>
        </w:rPr>
        <w:t>.</w:t>
      </w:r>
      <w:r w:rsidR="00F75948" w:rsidRPr="00E325E3">
        <w:rPr>
          <w:rFonts w:ascii="Times New Roman" w:eastAsiaTheme="minorHAnsi" w:hAnsi="Times New Roman" w:cs="Times New Roman"/>
          <w:kern w:val="0"/>
          <w:sz w:val="22"/>
          <w:szCs w:val="22"/>
          <w:lang w:eastAsia="en-US" w:bidi="ar-SA"/>
          <w14:ligatures w14:val="standardContextual"/>
        </w:rPr>
        <w:t>5</w:t>
      </w:r>
      <w:r w:rsidRPr="00E325E3">
        <w:rPr>
          <w:rFonts w:ascii="Times New Roman" w:eastAsiaTheme="minorHAnsi" w:hAnsi="Times New Roman" w:cs="Times New Roman"/>
          <w:kern w:val="0"/>
          <w:sz w:val="22"/>
          <w:szCs w:val="22"/>
          <w:lang w:eastAsia="en-US" w:bidi="ar-SA"/>
          <w14:ligatures w14:val="standardContextual"/>
        </w:rPr>
        <w:t xml:space="preserve"> </w:t>
      </w:r>
      <w:r w:rsidR="003C769E"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Os pagamentos devidos ao fornecedor, quando couber e de acordo com a legislação tributária,</w:t>
      </w:r>
      <w:r w:rsidR="003C769E"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estão sujeitos à retenção na fonte.</w:t>
      </w:r>
    </w:p>
    <w:p w14:paraId="5783F54E" w14:textId="0C7B01F4" w:rsidR="00930EA2" w:rsidRPr="00E325E3" w:rsidRDefault="00930EA2"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bookmarkStart w:id="21" w:name="_Hlk162037820"/>
      <w:bookmarkEnd w:id="20"/>
      <w:r w:rsidRPr="00E325E3">
        <w:rPr>
          <w:rFonts w:ascii="Times New Roman" w:eastAsiaTheme="minorHAnsi" w:hAnsi="Times New Roman" w:cs="Times New Roman"/>
          <w:kern w:val="0"/>
          <w:sz w:val="22"/>
          <w:szCs w:val="22"/>
          <w:lang w:eastAsia="en-US" w:bidi="ar-SA"/>
          <w14:ligatures w14:val="standardContextual"/>
        </w:rPr>
        <w:t>1</w:t>
      </w:r>
      <w:r w:rsidR="00F93EF8" w:rsidRPr="00E325E3">
        <w:rPr>
          <w:rFonts w:ascii="Times New Roman" w:eastAsiaTheme="minorHAnsi" w:hAnsi="Times New Roman" w:cs="Times New Roman"/>
          <w:kern w:val="0"/>
          <w:sz w:val="22"/>
          <w:szCs w:val="22"/>
          <w:lang w:eastAsia="en-US" w:bidi="ar-SA"/>
          <w14:ligatures w14:val="standardContextual"/>
        </w:rPr>
        <w:t>8</w:t>
      </w:r>
      <w:r w:rsidRPr="00E325E3">
        <w:rPr>
          <w:rFonts w:ascii="Times New Roman" w:eastAsiaTheme="minorHAnsi" w:hAnsi="Times New Roman" w:cs="Times New Roman"/>
          <w:kern w:val="0"/>
          <w:sz w:val="22"/>
          <w:szCs w:val="22"/>
          <w:lang w:eastAsia="en-US" w:bidi="ar-SA"/>
          <w14:ligatures w14:val="standardContextual"/>
        </w:rPr>
        <w:t>.</w:t>
      </w:r>
      <w:r w:rsidR="00F75948" w:rsidRPr="00E325E3">
        <w:rPr>
          <w:rFonts w:ascii="Times New Roman" w:eastAsiaTheme="minorHAnsi" w:hAnsi="Times New Roman" w:cs="Times New Roman"/>
          <w:kern w:val="0"/>
          <w:sz w:val="22"/>
          <w:szCs w:val="22"/>
          <w:lang w:eastAsia="en-US" w:bidi="ar-SA"/>
          <w14:ligatures w14:val="standardContextual"/>
        </w:rPr>
        <w:t>6</w:t>
      </w:r>
      <w:r w:rsidRPr="00E325E3">
        <w:rPr>
          <w:rFonts w:ascii="Times New Roman" w:eastAsiaTheme="minorHAnsi" w:hAnsi="Times New Roman" w:cs="Times New Roman"/>
          <w:kern w:val="0"/>
          <w:sz w:val="22"/>
          <w:szCs w:val="22"/>
          <w:lang w:eastAsia="en-US" w:bidi="ar-SA"/>
          <w14:ligatures w14:val="standardContextual"/>
        </w:rPr>
        <w:t xml:space="preserve"> </w:t>
      </w:r>
      <w:r w:rsidR="003C769E"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As despesas decorrentes de aquisição/execução do(s) objeto(s) desta licitação correrão à conta dos</w:t>
      </w:r>
      <w:r w:rsidR="003C769E"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recursos especificados no orçamento do Município e dos demais requerentes, existente(s) na(s)</w:t>
      </w:r>
      <w:r w:rsidR="003C769E" w:rsidRPr="00E325E3">
        <w:rPr>
          <w:rFonts w:ascii="Times New Roman" w:eastAsiaTheme="minorHAnsi" w:hAnsi="Times New Roman" w:cs="Times New Roman"/>
          <w:kern w:val="0"/>
          <w:sz w:val="22"/>
          <w:szCs w:val="22"/>
          <w:lang w:eastAsia="en-US" w:bidi="ar-SA"/>
          <w14:ligatures w14:val="standardContextual"/>
        </w:rPr>
        <w:t xml:space="preserve"> </w:t>
      </w:r>
      <w:r w:rsidRPr="00E325E3">
        <w:rPr>
          <w:rFonts w:ascii="Times New Roman" w:eastAsiaTheme="minorHAnsi" w:hAnsi="Times New Roman" w:cs="Times New Roman"/>
          <w:kern w:val="0"/>
          <w:sz w:val="22"/>
          <w:szCs w:val="22"/>
          <w:lang w:eastAsia="en-US" w:bidi="ar-SA"/>
          <w14:ligatures w14:val="standardContextual"/>
        </w:rPr>
        <w:t>seguinte(s) dotações:</w:t>
      </w:r>
    </w:p>
    <w:bookmarkEnd w:id="21"/>
    <w:bookmarkEnd w:id="18"/>
    <w:p w14:paraId="36B3868F" w14:textId="2215C976" w:rsidR="004936F3" w:rsidRPr="00E325E3" w:rsidRDefault="004936F3"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09"/>
        <w:gridCol w:w="1559"/>
      </w:tblGrid>
      <w:tr w:rsidR="005D1025" w:rsidRPr="00E325E3" w14:paraId="15E760E6" w14:textId="77777777" w:rsidTr="005D1025">
        <w:tc>
          <w:tcPr>
            <w:tcW w:w="8109" w:type="dxa"/>
            <w:shd w:val="clear" w:color="auto" w:fill="auto"/>
          </w:tcPr>
          <w:p w14:paraId="5E8DCBA2" w14:textId="77777777" w:rsidR="005D1025" w:rsidRPr="00E325E3" w:rsidRDefault="005D1025" w:rsidP="008F3B6F">
            <w:pPr>
              <w:ind w:right="-3" w:hanging="2"/>
              <w:rPr>
                <w:rFonts w:ascii="Times New Roman" w:hAnsi="Times New Roman" w:cs="Times New Roman"/>
                <w:i/>
                <w:iCs/>
                <w:sz w:val="22"/>
                <w:szCs w:val="22"/>
              </w:rPr>
            </w:pPr>
            <w:r w:rsidRPr="00E325E3">
              <w:rPr>
                <w:rFonts w:ascii="Times New Roman" w:hAnsi="Times New Roman" w:cs="Times New Roman"/>
                <w:b/>
                <w:sz w:val="22"/>
                <w:szCs w:val="22"/>
              </w:rPr>
              <w:t>Dotação Orçamentária:</w:t>
            </w:r>
          </w:p>
          <w:p w14:paraId="00CA0010" w14:textId="77777777" w:rsidR="005D1025" w:rsidRPr="00E325E3" w:rsidRDefault="005D1025" w:rsidP="008F3B6F">
            <w:pPr>
              <w:ind w:hanging="2"/>
              <w:jc w:val="both"/>
              <w:rPr>
                <w:rFonts w:ascii="Times New Roman" w:hAnsi="Times New Roman" w:cs="Times New Roman"/>
                <w:bCs/>
                <w:i/>
                <w:iCs/>
                <w:sz w:val="18"/>
                <w:szCs w:val="18"/>
              </w:rPr>
            </w:pPr>
            <w:r w:rsidRPr="00E325E3">
              <w:rPr>
                <w:rFonts w:ascii="Times New Roman" w:hAnsi="Times New Roman" w:cs="Times New Roman"/>
                <w:bCs/>
                <w:i/>
                <w:iCs/>
                <w:sz w:val="18"/>
                <w:szCs w:val="18"/>
              </w:rPr>
              <w:t xml:space="preserve">ESPORTE </w:t>
            </w:r>
          </w:p>
          <w:p w14:paraId="6071231A" w14:textId="77777777" w:rsidR="005D1025" w:rsidRPr="00E325E3" w:rsidRDefault="005D1025" w:rsidP="008F3B6F">
            <w:pPr>
              <w:ind w:hanging="2"/>
              <w:jc w:val="both"/>
              <w:rPr>
                <w:rFonts w:ascii="Times New Roman" w:hAnsi="Times New Roman" w:cs="Times New Roman"/>
                <w:bCs/>
                <w:i/>
                <w:iCs/>
                <w:sz w:val="18"/>
                <w:szCs w:val="18"/>
              </w:rPr>
            </w:pPr>
            <w:r w:rsidRPr="00E325E3">
              <w:rPr>
                <w:rFonts w:ascii="Times New Roman" w:hAnsi="Times New Roman" w:cs="Times New Roman"/>
                <w:i/>
                <w:sz w:val="18"/>
                <w:szCs w:val="18"/>
              </w:rPr>
              <w:t>117 - 06.001.0027.0812.0600.2601.150070000000 – Recursos não vinculados impostos</w:t>
            </w:r>
          </w:p>
        </w:tc>
        <w:tc>
          <w:tcPr>
            <w:tcW w:w="1559" w:type="dxa"/>
          </w:tcPr>
          <w:p w14:paraId="6F5C8C9D" w14:textId="77777777" w:rsidR="005D1025" w:rsidRPr="00E325E3" w:rsidRDefault="005D1025" w:rsidP="008F3B6F">
            <w:pPr>
              <w:ind w:right="-3" w:hanging="2"/>
              <w:rPr>
                <w:rFonts w:ascii="Times New Roman" w:hAnsi="Times New Roman" w:cs="Times New Roman"/>
                <w:b/>
                <w:sz w:val="22"/>
                <w:szCs w:val="22"/>
              </w:rPr>
            </w:pPr>
            <w:r w:rsidRPr="00E325E3">
              <w:rPr>
                <w:rFonts w:ascii="Times New Roman" w:hAnsi="Times New Roman" w:cs="Times New Roman"/>
                <w:b/>
                <w:sz w:val="22"/>
                <w:szCs w:val="22"/>
              </w:rPr>
              <w:t>Conta:</w:t>
            </w:r>
          </w:p>
          <w:p w14:paraId="4C8B451E" w14:textId="77777777" w:rsidR="005D1025" w:rsidRPr="00E325E3" w:rsidRDefault="005D1025" w:rsidP="008F3B6F">
            <w:pPr>
              <w:ind w:right="-3" w:hanging="2"/>
              <w:rPr>
                <w:rFonts w:ascii="Times New Roman" w:hAnsi="Times New Roman" w:cs="Times New Roman"/>
                <w:bCs/>
                <w:i/>
                <w:iCs/>
                <w:sz w:val="18"/>
                <w:szCs w:val="18"/>
              </w:rPr>
            </w:pPr>
            <w:r w:rsidRPr="00E325E3">
              <w:rPr>
                <w:rFonts w:ascii="Times New Roman" w:hAnsi="Times New Roman" w:cs="Times New Roman"/>
                <w:bCs/>
                <w:i/>
                <w:iCs/>
                <w:sz w:val="18"/>
                <w:szCs w:val="18"/>
              </w:rPr>
              <w:t>3390302400</w:t>
            </w:r>
          </w:p>
        </w:tc>
      </w:tr>
    </w:tbl>
    <w:p w14:paraId="687D1897" w14:textId="77777777" w:rsidR="005D1025" w:rsidRPr="00E325E3" w:rsidRDefault="005D1025" w:rsidP="005D1025">
      <w:pPr>
        <w:ind w:hanging="2"/>
        <w:rPr>
          <w:rFonts w:ascii="Times New Roman" w:hAnsi="Times New Roman" w:cs="Times New Roman"/>
          <w:color w:val="388600"/>
          <w:sz w:val="22"/>
          <w:szCs w:val="22"/>
        </w:rPr>
      </w:pPr>
    </w:p>
    <w:p w14:paraId="7EF46A5C" w14:textId="3B309F97" w:rsidR="004936F3" w:rsidRPr="00E325E3" w:rsidRDefault="009D7D6D" w:rsidP="00C7781E">
      <w:pPr>
        <w:jc w:val="both"/>
        <w:rPr>
          <w:rFonts w:ascii="Times New Roman" w:hAnsi="Times New Roman" w:cs="Times New Roman"/>
          <w:b/>
          <w:sz w:val="22"/>
          <w:szCs w:val="22"/>
          <w:lang w:eastAsia="pt-BR" w:bidi="ar-SA"/>
        </w:rPr>
      </w:pPr>
      <w:r w:rsidRPr="00E325E3">
        <w:rPr>
          <w:rFonts w:ascii="Times New Roman" w:hAnsi="Times New Roman" w:cs="Times New Roman"/>
          <w:b/>
          <w:sz w:val="22"/>
          <w:szCs w:val="22"/>
          <w:lang w:eastAsia="pt-BR" w:bidi="ar-SA"/>
        </w:rPr>
        <w:t>19</w:t>
      </w:r>
      <w:r w:rsidR="004936F3" w:rsidRPr="00E325E3">
        <w:rPr>
          <w:rFonts w:ascii="Times New Roman" w:hAnsi="Times New Roman" w:cs="Times New Roman"/>
          <w:b/>
          <w:sz w:val="22"/>
          <w:szCs w:val="22"/>
          <w:lang w:eastAsia="pt-BR" w:bidi="ar-SA"/>
        </w:rPr>
        <w:t xml:space="preserve">. DAS PENALIDADES </w:t>
      </w:r>
    </w:p>
    <w:p w14:paraId="4E59175B" w14:textId="7B5A5ACD" w:rsidR="00F90F74" w:rsidRPr="00E325E3" w:rsidRDefault="009D7D6D" w:rsidP="00F90F74">
      <w:pPr>
        <w:jc w:val="both"/>
        <w:rPr>
          <w:rFonts w:ascii="Times New Roman" w:hAnsi="Times New Roman" w:cs="Times New Roman"/>
          <w:sz w:val="22"/>
          <w:szCs w:val="22"/>
        </w:rPr>
      </w:pPr>
      <w:r w:rsidRPr="00E325E3">
        <w:rPr>
          <w:rFonts w:ascii="Times New Roman" w:hAnsi="Times New Roman" w:cs="Times New Roman"/>
          <w:sz w:val="22"/>
          <w:szCs w:val="22"/>
        </w:rPr>
        <w:t>19</w:t>
      </w:r>
      <w:r w:rsidR="00F90F74" w:rsidRPr="00E325E3">
        <w:rPr>
          <w:rFonts w:ascii="Times New Roman" w:hAnsi="Times New Roman" w:cs="Times New Roman"/>
          <w:sz w:val="22"/>
          <w:szCs w:val="22"/>
        </w:rPr>
        <w:t>.1 - Nas hipóteses do não cumprimento de qualquer das cláusulas, condições, obrigações, prazos, descumprimento de normas ou qualquer outra violação contratual, em especial as infrações contidas no Art. 155 da Lei Federal nº 14.133/2021, estará a CONTRATADA sujeita às seguintes sanções:</w:t>
      </w:r>
    </w:p>
    <w:p w14:paraId="4AE1DDD1" w14:textId="77777777" w:rsidR="00F90F74" w:rsidRPr="00E325E3" w:rsidRDefault="00F90F74" w:rsidP="00F90F74">
      <w:pPr>
        <w:ind w:firstLine="708"/>
        <w:jc w:val="both"/>
        <w:rPr>
          <w:rFonts w:ascii="Times New Roman" w:hAnsi="Times New Roman" w:cs="Times New Roman"/>
          <w:sz w:val="22"/>
          <w:szCs w:val="22"/>
        </w:rPr>
      </w:pPr>
      <w:r w:rsidRPr="00E325E3">
        <w:rPr>
          <w:rFonts w:ascii="Times New Roman" w:hAnsi="Times New Roman" w:cs="Times New Roman"/>
          <w:sz w:val="22"/>
          <w:szCs w:val="22"/>
        </w:rPr>
        <w:t xml:space="preserve">a) </w:t>
      </w:r>
      <w:r w:rsidRPr="00E325E3">
        <w:rPr>
          <w:rFonts w:ascii="Times New Roman" w:hAnsi="Times New Roman" w:cs="Times New Roman"/>
          <w:b/>
          <w:bCs/>
          <w:sz w:val="22"/>
          <w:szCs w:val="22"/>
        </w:rPr>
        <w:t>advertência</w:t>
      </w:r>
      <w:r w:rsidRPr="00E325E3">
        <w:rPr>
          <w:rFonts w:ascii="Times New Roman" w:hAnsi="Times New Roman" w:cs="Times New Roman"/>
          <w:sz w:val="22"/>
          <w:szCs w:val="22"/>
        </w:rPr>
        <w:t xml:space="preserve">; </w:t>
      </w:r>
    </w:p>
    <w:p w14:paraId="56077A02" w14:textId="77777777" w:rsidR="00F90F74" w:rsidRPr="00E325E3" w:rsidRDefault="00F90F74" w:rsidP="00F90F74">
      <w:pPr>
        <w:jc w:val="both"/>
        <w:rPr>
          <w:rFonts w:ascii="Times New Roman" w:hAnsi="Times New Roman" w:cs="Times New Roman"/>
          <w:sz w:val="22"/>
          <w:szCs w:val="22"/>
        </w:rPr>
      </w:pPr>
      <w:r w:rsidRPr="00E325E3">
        <w:rPr>
          <w:rFonts w:ascii="Times New Roman" w:hAnsi="Times New Roman" w:cs="Times New Roman"/>
          <w:sz w:val="22"/>
          <w:szCs w:val="22"/>
        </w:rPr>
        <w:tab/>
        <w:t xml:space="preserve">b) </w:t>
      </w:r>
      <w:r w:rsidRPr="00E325E3">
        <w:rPr>
          <w:rFonts w:ascii="Times New Roman" w:hAnsi="Times New Roman" w:cs="Times New Roman"/>
          <w:b/>
          <w:bCs/>
          <w:sz w:val="22"/>
          <w:szCs w:val="22"/>
        </w:rPr>
        <w:t>impedimento</w:t>
      </w:r>
      <w:r w:rsidRPr="00E325E3">
        <w:rPr>
          <w:rFonts w:ascii="Times New Roman" w:hAnsi="Times New Roman" w:cs="Times New Roman"/>
          <w:sz w:val="22"/>
          <w:szCs w:val="22"/>
        </w:rPr>
        <w:t xml:space="preserve"> de licitar e contratar com o CONTRATANTE, pelo prazo de até 3 (três) anos;  </w:t>
      </w:r>
    </w:p>
    <w:p w14:paraId="77E08BD2" w14:textId="77777777" w:rsidR="00F90F74" w:rsidRPr="00E325E3" w:rsidRDefault="00F90F74" w:rsidP="00F90F74">
      <w:pPr>
        <w:ind w:firstLine="708"/>
        <w:jc w:val="both"/>
        <w:rPr>
          <w:rFonts w:ascii="Times New Roman" w:hAnsi="Times New Roman" w:cs="Times New Roman"/>
          <w:sz w:val="22"/>
          <w:szCs w:val="22"/>
        </w:rPr>
      </w:pPr>
      <w:r w:rsidRPr="00E325E3">
        <w:rPr>
          <w:rFonts w:ascii="Times New Roman" w:hAnsi="Times New Roman" w:cs="Times New Roman"/>
          <w:sz w:val="22"/>
          <w:szCs w:val="22"/>
        </w:rPr>
        <w:t xml:space="preserve">c) </w:t>
      </w:r>
      <w:r w:rsidRPr="00E325E3">
        <w:rPr>
          <w:rFonts w:ascii="Times New Roman" w:hAnsi="Times New Roman" w:cs="Times New Roman"/>
          <w:b/>
          <w:bCs/>
          <w:sz w:val="22"/>
          <w:szCs w:val="22"/>
        </w:rPr>
        <w:t xml:space="preserve">declaração de inidoneidade, </w:t>
      </w:r>
      <w:r w:rsidRPr="00E325E3">
        <w:rPr>
          <w:rFonts w:ascii="Times New Roman" w:hAnsi="Times New Roman" w:cs="Times New Roman"/>
          <w:sz w:val="22"/>
          <w:szCs w:val="22"/>
        </w:rPr>
        <w:t>nos termos do Art. 156, inciso IV e §§ 5º e 6º da Lei Federal nº 14.133/2021;</w:t>
      </w:r>
    </w:p>
    <w:p w14:paraId="7C60E31C" w14:textId="77777777" w:rsidR="00F90F74" w:rsidRPr="00E325E3" w:rsidRDefault="00F90F74" w:rsidP="00F90F74">
      <w:pPr>
        <w:ind w:firstLine="708"/>
        <w:jc w:val="both"/>
        <w:rPr>
          <w:rFonts w:ascii="Times New Roman" w:hAnsi="Times New Roman" w:cs="Times New Roman"/>
          <w:sz w:val="22"/>
          <w:szCs w:val="22"/>
        </w:rPr>
      </w:pPr>
      <w:r w:rsidRPr="00E325E3">
        <w:rPr>
          <w:rFonts w:ascii="Times New Roman" w:hAnsi="Times New Roman" w:cs="Times New Roman"/>
          <w:sz w:val="22"/>
          <w:szCs w:val="22"/>
        </w:rPr>
        <w:t xml:space="preserve">d) </w:t>
      </w:r>
      <w:r w:rsidRPr="00E325E3">
        <w:rPr>
          <w:rFonts w:ascii="Times New Roman" w:hAnsi="Times New Roman" w:cs="Times New Roman"/>
          <w:b/>
          <w:bCs/>
          <w:sz w:val="22"/>
          <w:szCs w:val="22"/>
        </w:rPr>
        <w:t>multa</w:t>
      </w:r>
      <w:r w:rsidRPr="00E325E3">
        <w:rPr>
          <w:rFonts w:ascii="Times New Roman" w:hAnsi="Times New Roman" w:cs="Times New Roman"/>
          <w:sz w:val="22"/>
          <w:szCs w:val="22"/>
        </w:rPr>
        <w:t xml:space="preserve">: </w:t>
      </w:r>
    </w:p>
    <w:p w14:paraId="2BF591B3" w14:textId="77777777" w:rsidR="00F90F74" w:rsidRPr="00E325E3" w:rsidRDefault="00F90F74" w:rsidP="00F90F74">
      <w:pPr>
        <w:ind w:firstLine="708"/>
        <w:jc w:val="both"/>
        <w:rPr>
          <w:rFonts w:ascii="Times New Roman" w:hAnsi="Times New Roman" w:cs="Times New Roman"/>
          <w:sz w:val="22"/>
          <w:szCs w:val="22"/>
        </w:rPr>
      </w:pPr>
      <w:r w:rsidRPr="00E325E3">
        <w:rPr>
          <w:rFonts w:ascii="Times New Roman" w:hAnsi="Times New Roman" w:cs="Times New Roman"/>
          <w:sz w:val="22"/>
          <w:szCs w:val="22"/>
        </w:rPr>
        <w:tab/>
        <w:t xml:space="preserve">1. </w:t>
      </w:r>
      <w:r w:rsidRPr="00E325E3">
        <w:rPr>
          <w:rFonts w:ascii="Times New Roman" w:hAnsi="Times New Roman" w:cs="Times New Roman"/>
          <w:sz w:val="22"/>
          <w:szCs w:val="22"/>
          <w:u w:val="single"/>
        </w:rPr>
        <w:t>moratória</w:t>
      </w:r>
      <w:r w:rsidRPr="00E325E3">
        <w:rPr>
          <w:rFonts w:ascii="Times New Roman" w:hAnsi="Times New Roman" w:cs="Times New Roman"/>
          <w:sz w:val="22"/>
          <w:szCs w:val="22"/>
        </w:rPr>
        <w:t xml:space="preserve"> de até 0,5% (meio por cento) por dia de atraso injustificado sobre o valor inadimplente, até o limite de 30 (trinta) dias; </w:t>
      </w:r>
    </w:p>
    <w:p w14:paraId="06E3427E" w14:textId="77777777" w:rsidR="00F90F74" w:rsidRPr="00E325E3" w:rsidRDefault="00F90F74" w:rsidP="00F90F74">
      <w:pPr>
        <w:ind w:firstLine="2124"/>
        <w:jc w:val="both"/>
        <w:rPr>
          <w:rFonts w:ascii="Times New Roman" w:hAnsi="Times New Roman" w:cs="Times New Roman"/>
          <w:sz w:val="22"/>
          <w:szCs w:val="22"/>
        </w:rPr>
      </w:pPr>
      <w:r w:rsidRPr="00E325E3">
        <w:rPr>
          <w:rFonts w:ascii="Times New Roman" w:hAnsi="Times New Roman" w:cs="Times New Roman"/>
          <w:sz w:val="22"/>
          <w:szCs w:val="22"/>
        </w:rPr>
        <w:t>a) O atraso superior a 30 (trinta) dias autoriza a Administração a promover a extinção do contrato por descumprimento ou cumprimento irregular de suas cláusulas, conforme dispõe o inciso I do Art. 137 da Lei Federal nº 14.133/2021.</w:t>
      </w:r>
    </w:p>
    <w:p w14:paraId="577A93AB" w14:textId="77777777" w:rsidR="00F90F74" w:rsidRPr="00E325E3" w:rsidRDefault="00F90F74" w:rsidP="00F90F74">
      <w:pPr>
        <w:jc w:val="both"/>
        <w:rPr>
          <w:rFonts w:ascii="Times New Roman" w:hAnsi="Times New Roman" w:cs="Times New Roman"/>
          <w:sz w:val="22"/>
          <w:szCs w:val="22"/>
        </w:rPr>
      </w:pPr>
      <w:r w:rsidRPr="00E325E3">
        <w:rPr>
          <w:rFonts w:ascii="Times New Roman" w:hAnsi="Times New Roman" w:cs="Times New Roman"/>
          <w:sz w:val="22"/>
          <w:szCs w:val="22"/>
        </w:rPr>
        <w:tab/>
      </w:r>
      <w:r w:rsidRPr="00E325E3">
        <w:rPr>
          <w:rFonts w:ascii="Times New Roman" w:hAnsi="Times New Roman" w:cs="Times New Roman"/>
          <w:sz w:val="22"/>
          <w:szCs w:val="22"/>
        </w:rPr>
        <w:tab/>
        <w:t xml:space="preserve">2. </w:t>
      </w:r>
      <w:r w:rsidRPr="00E325E3">
        <w:rPr>
          <w:rFonts w:ascii="Times New Roman" w:hAnsi="Times New Roman" w:cs="Times New Roman"/>
          <w:sz w:val="22"/>
          <w:szCs w:val="22"/>
          <w:u w:val="single"/>
        </w:rPr>
        <w:t>compensatória</w:t>
      </w:r>
      <w:r w:rsidRPr="00E325E3">
        <w:rPr>
          <w:rFonts w:ascii="Times New Roman" w:hAnsi="Times New Roman" w:cs="Times New Roman"/>
          <w:sz w:val="22"/>
          <w:szCs w:val="22"/>
        </w:rPr>
        <w:t xml:space="preserve"> de até 30% (trinta por cento) sobre o valor total do contrato, no caso de inexecução total do objeto. </w:t>
      </w:r>
    </w:p>
    <w:p w14:paraId="147FF44B" w14:textId="372104E6" w:rsidR="00F90F74" w:rsidRPr="00E325E3" w:rsidRDefault="009D7D6D" w:rsidP="00F90F74">
      <w:pPr>
        <w:jc w:val="both"/>
        <w:rPr>
          <w:rFonts w:ascii="Times New Roman" w:hAnsi="Times New Roman" w:cs="Times New Roman"/>
          <w:sz w:val="22"/>
          <w:szCs w:val="22"/>
        </w:rPr>
      </w:pPr>
      <w:r w:rsidRPr="00E325E3">
        <w:rPr>
          <w:rFonts w:ascii="Times New Roman" w:hAnsi="Times New Roman" w:cs="Times New Roman"/>
          <w:sz w:val="22"/>
          <w:szCs w:val="22"/>
        </w:rPr>
        <w:t>19</w:t>
      </w:r>
      <w:r w:rsidR="00F90F74" w:rsidRPr="00E325E3">
        <w:rPr>
          <w:rFonts w:ascii="Times New Roman" w:hAnsi="Times New Roman" w:cs="Times New Roman"/>
          <w:sz w:val="22"/>
          <w:szCs w:val="22"/>
        </w:rPr>
        <w:t>.2 - A aplicação das sanções previstas neste Edital, não exclui, em hipótese alguma, a obrigação de reparação integral do dano causado ao CONTRATANTE.</w:t>
      </w:r>
    </w:p>
    <w:p w14:paraId="0BCBADAD" w14:textId="2177D1FC" w:rsidR="00F90F74" w:rsidRPr="00E325E3" w:rsidRDefault="009D7D6D" w:rsidP="00F90F74">
      <w:pPr>
        <w:jc w:val="both"/>
        <w:rPr>
          <w:rFonts w:ascii="Times New Roman" w:hAnsi="Times New Roman" w:cs="Times New Roman"/>
          <w:sz w:val="22"/>
          <w:szCs w:val="22"/>
        </w:rPr>
      </w:pPr>
      <w:r w:rsidRPr="00E325E3">
        <w:rPr>
          <w:rFonts w:ascii="Times New Roman" w:hAnsi="Times New Roman" w:cs="Times New Roman"/>
          <w:sz w:val="22"/>
          <w:szCs w:val="22"/>
        </w:rPr>
        <w:t>19</w:t>
      </w:r>
      <w:r w:rsidR="00F90F74" w:rsidRPr="00E325E3">
        <w:rPr>
          <w:rFonts w:ascii="Times New Roman" w:hAnsi="Times New Roman" w:cs="Times New Roman"/>
          <w:sz w:val="22"/>
          <w:szCs w:val="22"/>
        </w:rPr>
        <w:t>.3 - Todas as sanções previstas neste Edital poderão ser aplicadas cumulativamente com a multa. (Art. 156, §7º da Lei Federal nº 14.133/2021).</w:t>
      </w:r>
    </w:p>
    <w:p w14:paraId="1FD283D1" w14:textId="21F14B89" w:rsidR="00F90F74" w:rsidRPr="00E325E3" w:rsidRDefault="009D7D6D" w:rsidP="00F90F74">
      <w:pPr>
        <w:jc w:val="both"/>
        <w:rPr>
          <w:rFonts w:ascii="Times New Roman" w:hAnsi="Times New Roman" w:cs="Times New Roman"/>
          <w:sz w:val="22"/>
          <w:szCs w:val="22"/>
        </w:rPr>
      </w:pPr>
      <w:r w:rsidRPr="00E325E3">
        <w:rPr>
          <w:rFonts w:ascii="Times New Roman" w:hAnsi="Times New Roman" w:cs="Times New Roman"/>
          <w:sz w:val="22"/>
          <w:szCs w:val="22"/>
        </w:rPr>
        <w:t>19</w:t>
      </w:r>
      <w:r w:rsidR="00F90F74" w:rsidRPr="00E325E3">
        <w:rPr>
          <w:rFonts w:ascii="Times New Roman" w:hAnsi="Times New Roman" w:cs="Times New Roman"/>
          <w:sz w:val="22"/>
          <w:szCs w:val="22"/>
        </w:rPr>
        <w:t xml:space="preserve">.4 - Antes da aplicação da multa, será facultada a defesa do interessado no prazo de 15 (quinze) dias úteis, contado da data da sua intimação. </w:t>
      </w:r>
    </w:p>
    <w:p w14:paraId="6A17A4B7" w14:textId="70DDD06A" w:rsidR="00F90F74" w:rsidRPr="00E325E3" w:rsidRDefault="009D7D6D" w:rsidP="00F90F74">
      <w:pPr>
        <w:jc w:val="both"/>
        <w:rPr>
          <w:rFonts w:ascii="Times New Roman" w:hAnsi="Times New Roman" w:cs="Times New Roman"/>
          <w:sz w:val="22"/>
          <w:szCs w:val="22"/>
        </w:rPr>
      </w:pPr>
      <w:r w:rsidRPr="00E325E3">
        <w:rPr>
          <w:rFonts w:ascii="Times New Roman" w:hAnsi="Times New Roman" w:cs="Times New Roman"/>
          <w:sz w:val="22"/>
          <w:szCs w:val="22"/>
        </w:rPr>
        <w:t>19</w:t>
      </w:r>
      <w:r w:rsidR="00F90F74" w:rsidRPr="00E325E3">
        <w:rPr>
          <w:rFonts w:ascii="Times New Roman" w:hAnsi="Times New Roman" w:cs="Times New Roman"/>
          <w:sz w:val="22"/>
          <w:szCs w:val="22"/>
        </w:rPr>
        <w:t>.4.1 - Se a multa aplicada e as indenizações cabíveis forem superiores ao valor do pagamento eventualmente devido pelo CONTRATANTE a CONTRATADA, além da perda desse valor, a diferença será descontada da garantia prestada ou será cobrada judicialmente (Art. 156, §8º, da Lei Federal nº 14.133/2021).</w:t>
      </w:r>
    </w:p>
    <w:p w14:paraId="2816FEBD" w14:textId="4224E5A0" w:rsidR="00F90F74" w:rsidRPr="00E325E3" w:rsidRDefault="009D7D6D" w:rsidP="00F90F74">
      <w:pPr>
        <w:jc w:val="both"/>
        <w:rPr>
          <w:rFonts w:ascii="Times New Roman" w:hAnsi="Times New Roman" w:cs="Times New Roman"/>
          <w:sz w:val="22"/>
          <w:szCs w:val="22"/>
        </w:rPr>
      </w:pPr>
      <w:r w:rsidRPr="00E325E3">
        <w:rPr>
          <w:rFonts w:ascii="Times New Roman" w:hAnsi="Times New Roman" w:cs="Times New Roman"/>
          <w:sz w:val="22"/>
          <w:szCs w:val="22"/>
        </w:rPr>
        <w:t>19</w:t>
      </w:r>
      <w:r w:rsidR="00F90F74" w:rsidRPr="00E325E3">
        <w:rPr>
          <w:rFonts w:ascii="Times New Roman" w:hAnsi="Times New Roman" w:cs="Times New Roman"/>
          <w:sz w:val="22"/>
          <w:szCs w:val="22"/>
        </w:rPr>
        <w:t>.4.2 - Previamente ao encaminhamento à cobrança judicial, a multa poderá ser recolhida administrativamente no prazo máximo de 30 (trinta) dias, a contar da data do recebimento da comunicação enviada pela autoridade competente.</w:t>
      </w:r>
    </w:p>
    <w:p w14:paraId="15374E9D" w14:textId="3EA231DD" w:rsidR="00F90F74" w:rsidRPr="00E325E3" w:rsidRDefault="009D7D6D" w:rsidP="00F90F74">
      <w:pPr>
        <w:jc w:val="both"/>
        <w:rPr>
          <w:rFonts w:ascii="Times New Roman" w:hAnsi="Times New Roman" w:cs="Times New Roman"/>
          <w:sz w:val="22"/>
          <w:szCs w:val="22"/>
        </w:rPr>
      </w:pPr>
      <w:r w:rsidRPr="00E325E3">
        <w:rPr>
          <w:rFonts w:ascii="Times New Roman" w:hAnsi="Times New Roman" w:cs="Times New Roman"/>
          <w:sz w:val="22"/>
          <w:szCs w:val="22"/>
        </w:rPr>
        <w:t>19</w:t>
      </w:r>
      <w:r w:rsidR="00F90F74" w:rsidRPr="00E325E3">
        <w:rPr>
          <w:rFonts w:ascii="Times New Roman" w:hAnsi="Times New Roman" w:cs="Times New Roman"/>
          <w:sz w:val="22"/>
          <w:szCs w:val="22"/>
        </w:rPr>
        <w:t>.5 - O CONTRATANTE deverá, no prazo máximo 15 (quinze) dias úteis, contados da data de aplicação da sanção, informar e manter atualizados os dados relativos às sanções por ela aplicadas, para fins de publicidade no Cadastro Nacional de Empresas Inidôneas e Suspensas (</w:t>
      </w:r>
      <w:proofErr w:type="spellStart"/>
      <w:r w:rsidR="00F90F74" w:rsidRPr="00E325E3">
        <w:rPr>
          <w:rFonts w:ascii="Times New Roman" w:hAnsi="Times New Roman" w:cs="Times New Roman"/>
          <w:sz w:val="22"/>
          <w:szCs w:val="22"/>
        </w:rPr>
        <w:t>Ceis</w:t>
      </w:r>
      <w:proofErr w:type="spellEnd"/>
      <w:r w:rsidR="00F90F74" w:rsidRPr="00E325E3">
        <w:rPr>
          <w:rFonts w:ascii="Times New Roman" w:hAnsi="Times New Roman" w:cs="Times New Roman"/>
          <w:sz w:val="22"/>
          <w:szCs w:val="22"/>
        </w:rPr>
        <w:t>) e no Cadastro Nacional de Empresas Punidas (</w:t>
      </w:r>
      <w:proofErr w:type="spellStart"/>
      <w:r w:rsidR="00F90F74" w:rsidRPr="00E325E3">
        <w:rPr>
          <w:rFonts w:ascii="Times New Roman" w:hAnsi="Times New Roman" w:cs="Times New Roman"/>
          <w:sz w:val="22"/>
          <w:szCs w:val="22"/>
        </w:rPr>
        <w:t>Cnep</w:t>
      </w:r>
      <w:proofErr w:type="spellEnd"/>
      <w:r w:rsidR="00F90F74" w:rsidRPr="00E325E3">
        <w:rPr>
          <w:rFonts w:ascii="Times New Roman" w:hAnsi="Times New Roman" w:cs="Times New Roman"/>
          <w:sz w:val="22"/>
          <w:szCs w:val="22"/>
        </w:rPr>
        <w:t>), instituídos no âmbito do Poder Executivo Federal. (Art. 161, da Lei Federal nº 14.133/2021).</w:t>
      </w:r>
    </w:p>
    <w:p w14:paraId="05CF881F" w14:textId="29FD4A34" w:rsidR="00F90F74" w:rsidRPr="00E325E3" w:rsidRDefault="009D7D6D" w:rsidP="00F90F74">
      <w:pPr>
        <w:jc w:val="both"/>
        <w:rPr>
          <w:rFonts w:ascii="Times New Roman" w:hAnsi="Times New Roman" w:cs="Times New Roman"/>
          <w:sz w:val="22"/>
          <w:szCs w:val="22"/>
        </w:rPr>
      </w:pPr>
      <w:r w:rsidRPr="00E325E3">
        <w:rPr>
          <w:rFonts w:ascii="Times New Roman" w:hAnsi="Times New Roman" w:cs="Times New Roman"/>
          <w:sz w:val="22"/>
          <w:szCs w:val="22"/>
        </w:rPr>
        <w:t>19</w:t>
      </w:r>
      <w:r w:rsidR="00F90F74" w:rsidRPr="00E325E3">
        <w:rPr>
          <w:rFonts w:ascii="Times New Roman" w:hAnsi="Times New Roman" w:cs="Times New Roman"/>
          <w:sz w:val="22"/>
          <w:szCs w:val="22"/>
        </w:rPr>
        <w:t>.6 - As sanções de impedimento de licitar e contratar e declaração de inidoneidade para licitar ou contratar são passíveis de reabilitação na forma do Art. 163 da Lei Federal nº 14.133/2021.</w:t>
      </w:r>
    </w:p>
    <w:p w14:paraId="05A5D1C0" w14:textId="2B40D89C" w:rsidR="00F90F74" w:rsidRPr="00E325E3" w:rsidRDefault="009D7D6D" w:rsidP="00F90F74">
      <w:pPr>
        <w:jc w:val="both"/>
        <w:rPr>
          <w:rFonts w:ascii="Times New Roman" w:hAnsi="Times New Roman" w:cs="Times New Roman"/>
          <w:sz w:val="22"/>
          <w:szCs w:val="22"/>
        </w:rPr>
      </w:pPr>
      <w:r w:rsidRPr="00E325E3">
        <w:rPr>
          <w:rFonts w:ascii="Times New Roman" w:hAnsi="Times New Roman" w:cs="Times New Roman"/>
          <w:sz w:val="22"/>
          <w:szCs w:val="22"/>
        </w:rPr>
        <w:t>19</w:t>
      </w:r>
      <w:r w:rsidR="00F90F74" w:rsidRPr="00E325E3">
        <w:rPr>
          <w:rFonts w:ascii="Times New Roman" w:hAnsi="Times New Roman" w:cs="Times New Roman"/>
          <w:sz w:val="22"/>
          <w:szCs w:val="22"/>
        </w:rPr>
        <w:t>.7 - As sanções previstas neste instrumento, poderão ser relevadas na hipótese de caso fortuito e força maior, ou a ausência de culpa da CONTRATADA, devidamente comprovada.</w:t>
      </w:r>
    </w:p>
    <w:p w14:paraId="523A3C05" w14:textId="4C7CF6F0" w:rsidR="00C70595" w:rsidRPr="00E325E3" w:rsidRDefault="00C70595" w:rsidP="00C7781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7CFC2B1F" w14:textId="51140DA1" w:rsidR="004936F3" w:rsidRPr="00E325E3" w:rsidRDefault="009D7D6D" w:rsidP="00C778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E325E3">
        <w:rPr>
          <w:rFonts w:ascii="Times New Roman" w:eastAsiaTheme="minorHAnsi" w:hAnsi="Times New Roman" w:cs="Times New Roman"/>
          <w:b/>
          <w:bCs/>
          <w:kern w:val="0"/>
          <w:sz w:val="22"/>
          <w:szCs w:val="22"/>
          <w:lang w:eastAsia="en-US" w:bidi="ar-SA"/>
          <w14:ligatures w14:val="standardContextual"/>
        </w:rPr>
        <w:t>20</w:t>
      </w:r>
      <w:r w:rsidR="004936F3" w:rsidRPr="00E325E3">
        <w:rPr>
          <w:rFonts w:ascii="Times New Roman" w:eastAsiaTheme="minorHAnsi" w:hAnsi="Times New Roman" w:cs="Times New Roman"/>
          <w:b/>
          <w:bCs/>
          <w:kern w:val="0"/>
          <w:sz w:val="22"/>
          <w:szCs w:val="22"/>
          <w:lang w:eastAsia="en-US" w:bidi="ar-SA"/>
          <w14:ligatures w14:val="standardContextual"/>
        </w:rPr>
        <w:t>. DAS DISPOSIÇÕES GERAIS</w:t>
      </w:r>
    </w:p>
    <w:p w14:paraId="4859B1BC" w14:textId="1EECE454" w:rsidR="004936F3" w:rsidRPr="00E325E3"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20</w:t>
      </w:r>
      <w:r w:rsidR="004936F3" w:rsidRPr="00E325E3">
        <w:rPr>
          <w:rFonts w:ascii="Times New Roman" w:eastAsiaTheme="minorHAnsi" w:hAnsi="Times New Roman" w:cs="Times New Roman"/>
          <w:kern w:val="0"/>
          <w:sz w:val="22"/>
          <w:szCs w:val="22"/>
          <w:lang w:eastAsia="en-US" w:bidi="ar-SA"/>
          <w14:ligatures w14:val="standardContextual"/>
        </w:rPr>
        <w:t xml:space="preserve">.1 </w:t>
      </w:r>
      <w:r w:rsidR="00C17DFC" w:rsidRPr="00E325E3">
        <w:rPr>
          <w:rFonts w:ascii="Times New Roman" w:eastAsiaTheme="minorHAnsi" w:hAnsi="Times New Roman" w:cs="Times New Roman"/>
          <w:kern w:val="0"/>
          <w:sz w:val="22"/>
          <w:szCs w:val="22"/>
          <w:lang w:eastAsia="en-US" w:bidi="ar-SA"/>
          <w14:ligatures w14:val="standardContextual"/>
        </w:rPr>
        <w:t xml:space="preserve">- </w:t>
      </w:r>
      <w:r w:rsidR="004936F3" w:rsidRPr="00E325E3">
        <w:rPr>
          <w:rFonts w:ascii="Times New Roman" w:eastAsiaTheme="minorHAnsi" w:hAnsi="Times New Roman" w:cs="Times New Roman"/>
          <w:kern w:val="0"/>
          <w:sz w:val="22"/>
          <w:szCs w:val="22"/>
          <w:lang w:eastAsia="en-US" w:bidi="ar-SA"/>
          <w14:ligatures w14:val="standardContextual"/>
        </w:rPr>
        <w:t xml:space="preserve">A presente Licitação não importa necessariamente em contratação, podendo o Município </w:t>
      </w:r>
      <w:r w:rsidR="003C769E" w:rsidRPr="00E325E3">
        <w:rPr>
          <w:rFonts w:ascii="Times New Roman" w:eastAsiaTheme="minorHAnsi" w:hAnsi="Times New Roman" w:cs="Times New Roman"/>
          <w:kern w:val="0"/>
          <w:sz w:val="22"/>
          <w:szCs w:val="22"/>
          <w:lang w:eastAsia="en-US" w:bidi="ar-SA"/>
          <w14:ligatures w14:val="standardContextual"/>
        </w:rPr>
        <w:t>revoga-</w:t>
      </w:r>
      <w:r w:rsidR="004936F3" w:rsidRPr="00E325E3">
        <w:rPr>
          <w:rFonts w:ascii="Times New Roman" w:eastAsiaTheme="minorHAnsi" w:hAnsi="Times New Roman" w:cs="Times New Roman"/>
          <w:kern w:val="0"/>
          <w:sz w:val="22"/>
          <w:szCs w:val="22"/>
          <w:lang w:eastAsia="en-US" w:bidi="ar-SA"/>
          <w14:ligatures w14:val="standardContextual"/>
        </w:rPr>
        <w:t>la,</w:t>
      </w:r>
      <w:r w:rsidR="003C769E" w:rsidRPr="00E325E3">
        <w:rPr>
          <w:rFonts w:ascii="Times New Roman" w:eastAsiaTheme="minorHAnsi" w:hAnsi="Times New Roman" w:cs="Times New Roman"/>
          <w:kern w:val="0"/>
          <w:sz w:val="22"/>
          <w:szCs w:val="22"/>
          <w:lang w:eastAsia="en-US" w:bidi="ar-SA"/>
          <w14:ligatures w14:val="standardContextual"/>
        </w:rPr>
        <w:t xml:space="preserve"> </w:t>
      </w:r>
      <w:r w:rsidR="004936F3" w:rsidRPr="00E325E3">
        <w:rPr>
          <w:rFonts w:ascii="Times New Roman" w:eastAsiaTheme="minorHAnsi" w:hAnsi="Times New Roman" w:cs="Times New Roman"/>
          <w:kern w:val="0"/>
          <w:sz w:val="22"/>
          <w:szCs w:val="22"/>
          <w:lang w:eastAsia="en-US" w:bidi="ar-SA"/>
          <w14:ligatures w14:val="standardContextual"/>
        </w:rPr>
        <w:t>no todo ou em parte, por razões de interesse público, derivadas de fato superveniente devidamente</w:t>
      </w:r>
      <w:r w:rsidR="003C769E" w:rsidRPr="00E325E3">
        <w:rPr>
          <w:rFonts w:ascii="Times New Roman" w:eastAsiaTheme="minorHAnsi" w:hAnsi="Times New Roman" w:cs="Times New Roman"/>
          <w:kern w:val="0"/>
          <w:sz w:val="22"/>
          <w:szCs w:val="22"/>
          <w:lang w:eastAsia="en-US" w:bidi="ar-SA"/>
          <w14:ligatures w14:val="standardContextual"/>
        </w:rPr>
        <w:t xml:space="preserve"> </w:t>
      </w:r>
      <w:r w:rsidR="004936F3" w:rsidRPr="00E325E3">
        <w:rPr>
          <w:rFonts w:ascii="Times New Roman" w:eastAsiaTheme="minorHAnsi" w:hAnsi="Times New Roman" w:cs="Times New Roman"/>
          <w:kern w:val="0"/>
          <w:sz w:val="22"/>
          <w:szCs w:val="22"/>
          <w:lang w:eastAsia="en-US" w:bidi="ar-SA"/>
          <w14:ligatures w14:val="standardContextual"/>
        </w:rPr>
        <w:t>comprovado ou anulá-la por ilegalidade, de ofício ou por provocação de terceiros mediante ato escrito</w:t>
      </w:r>
      <w:r w:rsidR="003C769E" w:rsidRPr="00E325E3">
        <w:rPr>
          <w:rFonts w:ascii="Times New Roman" w:eastAsiaTheme="minorHAnsi" w:hAnsi="Times New Roman" w:cs="Times New Roman"/>
          <w:kern w:val="0"/>
          <w:sz w:val="22"/>
          <w:szCs w:val="22"/>
          <w:lang w:eastAsia="en-US" w:bidi="ar-SA"/>
          <w14:ligatures w14:val="standardContextual"/>
        </w:rPr>
        <w:t xml:space="preserve"> </w:t>
      </w:r>
      <w:r w:rsidR="004936F3" w:rsidRPr="00E325E3">
        <w:rPr>
          <w:rFonts w:ascii="Times New Roman" w:eastAsiaTheme="minorHAnsi" w:hAnsi="Times New Roman" w:cs="Times New Roman"/>
          <w:kern w:val="0"/>
          <w:sz w:val="22"/>
          <w:szCs w:val="22"/>
          <w:lang w:eastAsia="en-US" w:bidi="ar-SA"/>
          <w14:ligatures w14:val="standardContextual"/>
        </w:rPr>
        <w:t>e fundamentado disponibilizado para conhecimento dos participantes da licitação.</w:t>
      </w:r>
    </w:p>
    <w:p w14:paraId="758EBAB0" w14:textId="7C57AD45" w:rsidR="004936F3" w:rsidRPr="00E325E3"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20</w:t>
      </w:r>
      <w:r w:rsidR="004936F3" w:rsidRPr="00E325E3">
        <w:rPr>
          <w:rFonts w:ascii="Times New Roman" w:eastAsiaTheme="minorHAnsi" w:hAnsi="Times New Roman" w:cs="Times New Roman"/>
          <w:kern w:val="0"/>
          <w:sz w:val="22"/>
          <w:szCs w:val="22"/>
          <w:lang w:eastAsia="en-US" w:bidi="ar-SA"/>
          <w14:ligatures w14:val="standardContextual"/>
        </w:rPr>
        <w:t xml:space="preserve">.2 </w:t>
      </w:r>
      <w:r w:rsidR="00C17DFC" w:rsidRPr="00E325E3">
        <w:rPr>
          <w:rFonts w:ascii="Times New Roman" w:eastAsiaTheme="minorHAnsi" w:hAnsi="Times New Roman" w:cs="Times New Roman"/>
          <w:kern w:val="0"/>
          <w:sz w:val="22"/>
          <w:szCs w:val="22"/>
          <w:lang w:eastAsia="en-US" w:bidi="ar-SA"/>
          <w14:ligatures w14:val="standardContextual"/>
        </w:rPr>
        <w:t xml:space="preserve">- </w:t>
      </w:r>
      <w:r w:rsidR="004936F3" w:rsidRPr="00E325E3">
        <w:rPr>
          <w:rFonts w:ascii="Times New Roman" w:eastAsiaTheme="minorHAnsi" w:hAnsi="Times New Roman" w:cs="Times New Roman"/>
          <w:kern w:val="0"/>
          <w:sz w:val="22"/>
          <w:szCs w:val="22"/>
          <w:lang w:eastAsia="en-US" w:bidi="ar-SA"/>
          <w14:ligatures w14:val="standardContextual"/>
        </w:rPr>
        <w:t>As proponentes assumem todos os custos de preparação e apresentação de suas propostas e a</w:t>
      </w:r>
      <w:r w:rsidR="003C769E" w:rsidRPr="00E325E3">
        <w:rPr>
          <w:rFonts w:ascii="Times New Roman" w:eastAsiaTheme="minorHAnsi" w:hAnsi="Times New Roman" w:cs="Times New Roman"/>
          <w:kern w:val="0"/>
          <w:sz w:val="22"/>
          <w:szCs w:val="22"/>
          <w:lang w:eastAsia="en-US" w:bidi="ar-SA"/>
          <w14:ligatures w14:val="standardContextual"/>
        </w:rPr>
        <w:t xml:space="preserve"> </w:t>
      </w:r>
      <w:r w:rsidR="004936F3" w:rsidRPr="00E325E3">
        <w:rPr>
          <w:rFonts w:ascii="Times New Roman" w:eastAsiaTheme="minorHAnsi" w:hAnsi="Times New Roman" w:cs="Times New Roman"/>
          <w:kern w:val="0"/>
          <w:sz w:val="22"/>
          <w:szCs w:val="22"/>
          <w:lang w:eastAsia="en-US" w:bidi="ar-SA"/>
          <w14:ligatures w14:val="standardContextual"/>
        </w:rPr>
        <w:t>Administração não será, em nenhum caso, responsável por esses custos, independentemente da</w:t>
      </w:r>
      <w:r w:rsidR="003C769E" w:rsidRPr="00E325E3">
        <w:rPr>
          <w:rFonts w:ascii="Times New Roman" w:eastAsiaTheme="minorHAnsi" w:hAnsi="Times New Roman" w:cs="Times New Roman"/>
          <w:kern w:val="0"/>
          <w:sz w:val="22"/>
          <w:szCs w:val="22"/>
          <w:lang w:eastAsia="en-US" w:bidi="ar-SA"/>
          <w14:ligatures w14:val="standardContextual"/>
        </w:rPr>
        <w:t xml:space="preserve"> </w:t>
      </w:r>
      <w:r w:rsidR="004936F3" w:rsidRPr="00E325E3">
        <w:rPr>
          <w:rFonts w:ascii="Times New Roman" w:eastAsiaTheme="minorHAnsi" w:hAnsi="Times New Roman" w:cs="Times New Roman"/>
          <w:kern w:val="0"/>
          <w:sz w:val="22"/>
          <w:szCs w:val="22"/>
          <w:lang w:eastAsia="en-US" w:bidi="ar-SA"/>
          <w14:ligatures w14:val="standardContextual"/>
        </w:rPr>
        <w:t>condução ou do resultado do processo licitatório.</w:t>
      </w:r>
    </w:p>
    <w:p w14:paraId="0BEE3307" w14:textId="5798A986" w:rsidR="004936F3" w:rsidRPr="00E325E3"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20</w:t>
      </w:r>
      <w:r w:rsidR="004936F3" w:rsidRPr="00E325E3">
        <w:rPr>
          <w:rFonts w:ascii="Times New Roman" w:eastAsiaTheme="minorHAnsi" w:hAnsi="Times New Roman" w:cs="Times New Roman"/>
          <w:kern w:val="0"/>
          <w:sz w:val="22"/>
          <w:szCs w:val="22"/>
          <w:lang w:eastAsia="en-US" w:bidi="ar-SA"/>
          <w14:ligatures w14:val="standardContextual"/>
        </w:rPr>
        <w:t xml:space="preserve">.3 </w:t>
      </w:r>
      <w:r w:rsidR="00C17DFC" w:rsidRPr="00E325E3">
        <w:rPr>
          <w:rFonts w:ascii="Times New Roman" w:eastAsiaTheme="minorHAnsi" w:hAnsi="Times New Roman" w:cs="Times New Roman"/>
          <w:kern w:val="0"/>
          <w:sz w:val="22"/>
          <w:szCs w:val="22"/>
          <w:lang w:eastAsia="en-US" w:bidi="ar-SA"/>
          <w14:ligatures w14:val="standardContextual"/>
        </w:rPr>
        <w:t xml:space="preserve">- </w:t>
      </w:r>
      <w:r w:rsidR="004936F3" w:rsidRPr="00E325E3">
        <w:rPr>
          <w:rFonts w:ascii="Times New Roman" w:eastAsiaTheme="minorHAnsi" w:hAnsi="Times New Roman" w:cs="Times New Roman"/>
          <w:kern w:val="0"/>
          <w:sz w:val="22"/>
          <w:szCs w:val="22"/>
          <w:lang w:eastAsia="en-US" w:bidi="ar-SA"/>
          <w14:ligatures w14:val="standardContextual"/>
        </w:rPr>
        <w:t>Cada licitante é responsável pela fidelidade e legitimidade das informações prestadas e dos</w:t>
      </w:r>
      <w:r w:rsidR="003C769E" w:rsidRPr="00E325E3">
        <w:rPr>
          <w:rFonts w:ascii="Times New Roman" w:eastAsiaTheme="minorHAnsi" w:hAnsi="Times New Roman" w:cs="Times New Roman"/>
          <w:kern w:val="0"/>
          <w:sz w:val="22"/>
          <w:szCs w:val="22"/>
          <w:lang w:eastAsia="en-US" w:bidi="ar-SA"/>
          <w14:ligatures w14:val="standardContextual"/>
        </w:rPr>
        <w:t xml:space="preserve"> </w:t>
      </w:r>
      <w:r w:rsidR="004936F3" w:rsidRPr="00E325E3">
        <w:rPr>
          <w:rFonts w:ascii="Times New Roman" w:eastAsiaTheme="minorHAnsi" w:hAnsi="Times New Roman" w:cs="Times New Roman"/>
          <w:kern w:val="0"/>
          <w:sz w:val="22"/>
          <w:szCs w:val="22"/>
          <w:lang w:eastAsia="en-US" w:bidi="ar-SA"/>
          <w14:ligatures w14:val="standardContextual"/>
        </w:rPr>
        <w:t>documentos apresentados em qualquer fase da Licitação, sendo-lhe exigível, ainda, em qualquer época</w:t>
      </w:r>
      <w:r w:rsidR="003C769E" w:rsidRPr="00E325E3">
        <w:rPr>
          <w:rFonts w:ascii="Times New Roman" w:eastAsiaTheme="minorHAnsi" w:hAnsi="Times New Roman" w:cs="Times New Roman"/>
          <w:kern w:val="0"/>
          <w:sz w:val="22"/>
          <w:szCs w:val="22"/>
          <w:lang w:eastAsia="en-US" w:bidi="ar-SA"/>
          <w14:ligatures w14:val="standardContextual"/>
        </w:rPr>
        <w:t xml:space="preserve"> </w:t>
      </w:r>
      <w:r w:rsidR="004936F3" w:rsidRPr="00E325E3">
        <w:rPr>
          <w:rFonts w:ascii="Times New Roman" w:eastAsiaTheme="minorHAnsi" w:hAnsi="Times New Roman" w:cs="Times New Roman"/>
          <w:kern w:val="0"/>
          <w:sz w:val="22"/>
          <w:szCs w:val="22"/>
          <w:lang w:eastAsia="en-US" w:bidi="ar-SA"/>
          <w14:ligatures w14:val="standardContextual"/>
        </w:rPr>
        <w:t>ou oportunidade, a apresentação de outros documentos ou informações complementares que se</w:t>
      </w:r>
      <w:r w:rsidR="003C769E" w:rsidRPr="00E325E3">
        <w:rPr>
          <w:rFonts w:ascii="Times New Roman" w:eastAsiaTheme="minorHAnsi" w:hAnsi="Times New Roman" w:cs="Times New Roman"/>
          <w:kern w:val="0"/>
          <w:sz w:val="22"/>
          <w:szCs w:val="22"/>
          <w:lang w:eastAsia="en-US" w:bidi="ar-SA"/>
          <w14:ligatures w14:val="standardContextual"/>
        </w:rPr>
        <w:t xml:space="preserve"> </w:t>
      </w:r>
      <w:r w:rsidR="004936F3" w:rsidRPr="00E325E3">
        <w:rPr>
          <w:rFonts w:ascii="Times New Roman" w:eastAsiaTheme="minorHAnsi" w:hAnsi="Times New Roman" w:cs="Times New Roman"/>
          <w:kern w:val="0"/>
          <w:sz w:val="22"/>
          <w:szCs w:val="22"/>
          <w:lang w:eastAsia="en-US" w:bidi="ar-SA"/>
          <w14:ligatures w14:val="standardContextual"/>
        </w:rPr>
        <w:t>fizerem necessários, a fim de completar a instrução do processo, conforme faculta o Art. 59, § 2º c/c art.</w:t>
      </w:r>
      <w:r w:rsidR="003C769E" w:rsidRPr="00E325E3">
        <w:rPr>
          <w:rFonts w:ascii="Times New Roman" w:eastAsiaTheme="minorHAnsi" w:hAnsi="Times New Roman" w:cs="Times New Roman"/>
          <w:kern w:val="0"/>
          <w:sz w:val="22"/>
          <w:szCs w:val="22"/>
          <w:lang w:eastAsia="en-US" w:bidi="ar-SA"/>
          <w14:ligatures w14:val="standardContextual"/>
        </w:rPr>
        <w:t xml:space="preserve"> </w:t>
      </w:r>
      <w:r w:rsidR="004936F3" w:rsidRPr="00E325E3">
        <w:rPr>
          <w:rFonts w:ascii="Times New Roman" w:eastAsiaTheme="minorHAnsi" w:hAnsi="Times New Roman" w:cs="Times New Roman"/>
          <w:kern w:val="0"/>
          <w:sz w:val="22"/>
          <w:szCs w:val="22"/>
          <w:lang w:eastAsia="en-US" w:bidi="ar-SA"/>
          <w14:ligatures w14:val="standardContextual"/>
        </w:rPr>
        <w:t>64 da Lei Federal nº 14.133/2</w:t>
      </w:r>
      <w:r w:rsidR="00ED3FC2" w:rsidRPr="00E325E3">
        <w:rPr>
          <w:rFonts w:ascii="Times New Roman" w:eastAsiaTheme="minorHAnsi" w:hAnsi="Times New Roman" w:cs="Times New Roman"/>
          <w:kern w:val="0"/>
          <w:sz w:val="22"/>
          <w:szCs w:val="22"/>
          <w:lang w:eastAsia="en-US" w:bidi="ar-SA"/>
          <w14:ligatures w14:val="standardContextual"/>
        </w:rPr>
        <w:t>02</w:t>
      </w:r>
      <w:r w:rsidR="004936F3" w:rsidRPr="00E325E3">
        <w:rPr>
          <w:rFonts w:ascii="Times New Roman" w:eastAsiaTheme="minorHAnsi" w:hAnsi="Times New Roman" w:cs="Times New Roman"/>
          <w:kern w:val="0"/>
          <w:sz w:val="22"/>
          <w:szCs w:val="22"/>
          <w:lang w:eastAsia="en-US" w:bidi="ar-SA"/>
          <w14:ligatures w14:val="standardContextual"/>
        </w:rPr>
        <w:t>1.</w:t>
      </w:r>
    </w:p>
    <w:p w14:paraId="354835A9" w14:textId="6E93A9E3" w:rsidR="004936F3" w:rsidRPr="00E325E3"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20</w:t>
      </w:r>
      <w:r w:rsidR="004936F3" w:rsidRPr="00E325E3">
        <w:rPr>
          <w:rFonts w:ascii="Times New Roman" w:eastAsiaTheme="minorHAnsi" w:hAnsi="Times New Roman" w:cs="Times New Roman"/>
          <w:kern w:val="0"/>
          <w:sz w:val="22"/>
          <w:szCs w:val="22"/>
          <w:lang w:eastAsia="en-US" w:bidi="ar-SA"/>
          <w14:ligatures w14:val="standardContextual"/>
        </w:rPr>
        <w:t xml:space="preserve">.3.1 </w:t>
      </w:r>
      <w:r w:rsidR="00C17DFC" w:rsidRPr="00E325E3">
        <w:rPr>
          <w:rFonts w:ascii="Times New Roman" w:eastAsiaTheme="minorHAnsi" w:hAnsi="Times New Roman" w:cs="Times New Roman"/>
          <w:kern w:val="0"/>
          <w:sz w:val="22"/>
          <w:szCs w:val="22"/>
          <w:lang w:eastAsia="en-US" w:bidi="ar-SA"/>
          <w14:ligatures w14:val="standardContextual"/>
        </w:rPr>
        <w:t xml:space="preserve">- </w:t>
      </w:r>
      <w:r w:rsidR="004936F3" w:rsidRPr="00E325E3">
        <w:rPr>
          <w:rFonts w:ascii="Times New Roman" w:eastAsiaTheme="minorHAnsi" w:hAnsi="Times New Roman" w:cs="Times New Roman"/>
          <w:kern w:val="0"/>
          <w:sz w:val="22"/>
          <w:szCs w:val="22"/>
          <w:lang w:eastAsia="en-US" w:bidi="ar-SA"/>
          <w14:ligatures w14:val="standardContextual"/>
        </w:rPr>
        <w:t>É facultado ao Pregoeiro ou a Autoridade Competente, em qualquer fase do julgamento</w:t>
      </w:r>
      <w:r w:rsidR="003C769E" w:rsidRPr="00E325E3">
        <w:rPr>
          <w:rFonts w:ascii="Times New Roman" w:eastAsiaTheme="minorHAnsi" w:hAnsi="Times New Roman" w:cs="Times New Roman"/>
          <w:kern w:val="0"/>
          <w:sz w:val="22"/>
          <w:szCs w:val="22"/>
          <w:lang w:eastAsia="en-US" w:bidi="ar-SA"/>
          <w14:ligatures w14:val="standardContextual"/>
        </w:rPr>
        <w:t xml:space="preserve"> </w:t>
      </w:r>
      <w:r w:rsidR="004936F3" w:rsidRPr="00E325E3">
        <w:rPr>
          <w:rFonts w:ascii="Times New Roman" w:eastAsiaTheme="minorHAnsi" w:hAnsi="Times New Roman" w:cs="Times New Roman"/>
          <w:kern w:val="0"/>
          <w:sz w:val="22"/>
          <w:szCs w:val="22"/>
          <w:lang w:eastAsia="en-US" w:bidi="ar-SA"/>
          <w14:ligatures w14:val="standardContextual"/>
        </w:rPr>
        <w:t>promover diligência destinada a esclarecer ou complementar a instrução do processo e a aferição da</w:t>
      </w:r>
      <w:r w:rsidR="003C769E" w:rsidRPr="00E325E3">
        <w:rPr>
          <w:rFonts w:ascii="Times New Roman" w:eastAsiaTheme="minorHAnsi" w:hAnsi="Times New Roman" w:cs="Times New Roman"/>
          <w:kern w:val="0"/>
          <w:sz w:val="22"/>
          <w:szCs w:val="22"/>
          <w:lang w:eastAsia="en-US" w:bidi="ar-SA"/>
          <w14:ligatures w14:val="standardContextual"/>
        </w:rPr>
        <w:t xml:space="preserve"> </w:t>
      </w:r>
      <w:r w:rsidR="004936F3" w:rsidRPr="00E325E3">
        <w:rPr>
          <w:rFonts w:ascii="Times New Roman" w:eastAsiaTheme="minorHAnsi" w:hAnsi="Times New Roman" w:cs="Times New Roman"/>
          <w:kern w:val="0"/>
          <w:sz w:val="22"/>
          <w:szCs w:val="22"/>
          <w:lang w:eastAsia="en-US" w:bidi="ar-SA"/>
          <w14:ligatures w14:val="standardContextual"/>
        </w:rPr>
        <w:t>exequibilidade das propostas ofertadas (ou exigir dos licitantes que ela seja demonstrada), bem como</w:t>
      </w:r>
      <w:r w:rsidR="003C769E" w:rsidRPr="00E325E3">
        <w:rPr>
          <w:rFonts w:ascii="Times New Roman" w:eastAsiaTheme="minorHAnsi" w:hAnsi="Times New Roman" w:cs="Times New Roman"/>
          <w:kern w:val="0"/>
          <w:sz w:val="22"/>
          <w:szCs w:val="22"/>
          <w:lang w:eastAsia="en-US" w:bidi="ar-SA"/>
          <w14:ligatures w14:val="standardContextual"/>
        </w:rPr>
        <w:t xml:space="preserve"> </w:t>
      </w:r>
      <w:r w:rsidR="004936F3" w:rsidRPr="00E325E3">
        <w:rPr>
          <w:rFonts w:ascii="Times New Roman" w:eastAsiaTheme="minorHAnsi" w:hAnsi="Times New Roman" w:cs="Times New Roman"/>
          <w:kern w:val="0"/>
          <w:sz w:val="22"/>
          <w:szCs w:val="22"/>
          <w:lang w:eastAsia="en-US" w:bidi="ar-SA"/>
          <w14:ligatures w14:val="standardContextual"/>
        </w:rPr>
        <w:t>solicitar a órgãos competentes a elaboração de pareceres técnicos destinados a fundamentar as</w:t>
      </w:r>
      <w:r w:rsidR="003C769E" w:rsidRPr="00E325E3">
        <w:rPr>
          <w:rFonts w:ascii="Times New Roman" w:eastAsiaTheme="minorHAnsi" w:hAnsi="Times New Roman" w:cs="Times New Roman"/>
          <w:kern w:val="0"/>
          <w:sz w:val="22"/>
          <w:szCs w:val="22"/>
          <w:lang w:eastAsia="en-US" w:bidi="ar-SA"/>
          <w14:ligatures w14:val="standardContextual"/>
        </w:rPr>
        <w:t xml:space="preserve"> </w:t>
      </w:r>
      <w:r w:rsidR="004936F3" w:rsidRPr="00E325E3">
        <w:rPr>
          <w:rFonts w:ascii="Times New Roman" w:eastAsiaTheme="minorHAnsi" w:hAnsi="Times New Roman" w:cs="Times New Roman"/>
          <w:kern w:val="0"/>
          <w:sz w:val="22"/>
          <w:szCs w:val="22"/>
          <w:lang w:eastAsia="en-US" w:bidi="ar-SA"/>
          <w14:ligatures w14:val="standardContextual"/>
        </w:rPr>
        <w:t>decisões.</w:t>
      </w:r>
    </w:p>
    <w:p w14:paraId="4DB9F090" w14:textId="617C42F8" w:rsidR="003C769E" w:rsidRPr="00E325E3"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20</w:t>
      </w:r>
      <w:r w:rsidR="004936F3" w:rsidRPr="00E325E3">
        <w:rPr>
          <w:rFonts w:ascii="Times New Roman" w:eastAsiaTheme="minorHAnsi" w:hAnsi="Times New Roman" w:cs="Times New Roman"/>
          <w:kern w:val="0"/>
          <w:sz w:val="22"/>
          <w:szCs w:val="22"/>
          <w:lang w:eastAsia="en-US" w:bidi="ar-SA"/>
          <w14:ligatures w14:val="standardContextual"/>
        </w:rPr>
        <w:t xml:space="preserve">.4 </w:t>
      </w:r>
      <w:r w:rsidR="00C17DFC" w:rsidRPr="00E325E3">
        <w:rPr>
          <w:rFonts w:ascii="Times New Roman" w:eastAsiaTheme="minorHAnsi" w:hAnsi="Times New Roman" w:cs="Times New Roman"/>
          <w:kern w:val="0"/>
          <w:sz w:val="22"/>
          <w:szCs w:val="22"/>
          <w:lang w:eastAsia="en-US" w:bidi="ar-SA"/>
          <w14:ligatures w14:val="standardContextual"/>
        </w:rPr>
        <w:t xml:space="preserve">- </w:t>
      </w:r>
      <w:r w:rsidR="004936F3" w:rsidRPr="00E325E3">
        <w:rPr>
          <w:rFonts w:ascii="Times New Roman" w:eastAsiaTheme="minorHAnsi" w:hAnsi="Times New Roman" w:cs="Times New Roman"/>
          <w:kern w:val="0"/>
          <w:sz w:val="22"/>
          <w:szCs w:val="22"/>
          <w:lang w:eastAsia="en-US" w:bidi="ar-SA"/>
          <w14:ligatures w14:val="standardContextual"/>
        </w:rPr>
        <w:t>É vedado ao fornecedor retirar sua proposta ou parte dela após aberta a sessão do pregão.</w:t>
      </w:r>
      <w:r w:rsidR="003C769E" w:rsidRPr="00E325E3">
        <w:rPr>
          <w:rFonts w:ascii="Times New Roman" w:eastAsiaTheme="minorHAnsi" w:hAnsi="Times New Roman" w:cs="Times New Roman"/>
          <w:kern w:val="0"/>
          <w:sz w:val="22"/>
          <w:szCs w:val="22"/>
          <w:lang w:eastAsia="en-US" w:bidi="ar-SA"/>
          <w14:ligatures w14:val="standardContextual"/>
        </w:rPr>
        <w:t xml:space="preserve"> </w:t>
      </w:r>
    </w:p>
    <w:p w14:paraId="1295008D" w14:textId="63A04B68" w:rsidR="00312E6F" w:rsidRPr="00E325E3"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lastRenderedPageBreak/>
        <w:t>20.5 - Interessados poderão obter cópia do Edital e seus anexos via download do arquivo através do Sítio Eletrônico Oficial do Município de Benedito Novo, no Portal Nacional de Contratações Públicas – PNCP ou na Plataforma de Licitações.</w:t>
      </w:r>
    </w:p>
    <w:p w14:paraId="5FE45A2A" w14:textId="79649CB2" w:rsidR="004936F3" w:rsidRPr="00E325E3"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20</w:t>
      </w:r>
      <w:r w:rsidR="004936F3" w:rsidRPr="00E325E3">
        <w:rPr>
          <w:rFonts w:ascii="Times New Roman" w:eastAsiaTheme="minorHAnsi" w:hAnsi="Times New Roman" w:cs="Times New Roman"/>
          <w:kern w:val="0"/>
          <w:sz w:val="22"/>
          <w:szCs w:val="22"/>
          <w:lang w:eastAsia="en-US" w:bidi="ar-SA"/>
          <w14:ligatures w14:val="standardContextual"/>
        </w:rPr>
        <w:t xml:space="preserve">.5.1 </w:t>
      </w:r>
      <w:r w:rsidR="00C17DFC" w:rsidRPr="00E325E3">
        <w:rPr>
          <w:rFonts w:ascii="Times New Roman" w:eastAsiaTheme="minorHAnsi" w:hAnsi="Times New Roman" w:cs="Times New Roman"/>
          <w:kern w:val="0"/>
          <w:sz w:val="22"/>
          <w:szCs w:val="22"/>
          <w:lang w:eastAsia="en-US" w:bidi="ar-SA"/>
          <w14:ligatures w14:val="standardContextual"/>
        </w:rPr>
        <w:t xml:space="preserve">- </w:t>
      </w:r>
      <w:r w:rsidR="004936F3" w:rsidRPr="00E325E3">
        <w:rPr>
          <w:rFonts w:ascii="Times New Roman" w:eastAsiaTheme="minorHAnsi" w:hAnsi="Times New Roman" w:cs="Times New Roman"/>
          <w:kern w:val="0"/>
          <w:sz w:val="22"/>
          <w:szCs w:val="22"/>
          <w:lang w:eastAsia="en-US" w:bidi="ar-SA"/>
          <w14:ligatures w14:val="standardContextual"/>
        </w:rPr>
        <w:t>O licitante deverá examinar detidamente as disposições contidas neste Edital e seus anexos, pois</w:t>
      </w:r>
      <w:r w:rsidR="003C769E" w:rsidRPr="00E325E3">
        <w:rPr>
          <w:rFonts w:ascii="Times New Roman" w:eastAsiaTheme="minorHAnsi" w:hAnsi="Times New Roman" w:cs="Times New Roman"/>
          <w:kern w:val="0"/>
          <w:sz w:val="22"/>
          <w:szCs w:val="22"/>
          <w:lang w:eastAsia="en-US" w:bidi="ar-SA"/>
          <w14:ligatures w14:val="standardContextual"/>
        </w:rPr>
        <w:t xml:space="preserve"> </w:t>
      </w:r>
      <w:r w:rsidR="004936F3" w:rsidRPr="00E325E3">
        <w:rPr>
          <w:rFonts w:ascii="Times New Roman" w:eastAsiaTheme="minorHAnsi" w:hAnsi="Times New Roman" w:cs="Times New Roman"/>
          <w:kern w:val="0"/>
          <w:sz w:val="22"/>
          <w:szCs w:val="22"/>
          <w:lang w:eastAsia="en-US" w:bidi="ar-SA"/>
          <w14:ligatures w14:val="standardContextual"/>
        </w:rPr>
        <w:t>o simples registro de proposta financeira junto ao sistema eletrônico de licitação utilizado, o</w:t>
      </w:r>
      <w:r w:rsidR="003C769E" w:rsidRPr="00E325E3">
        <w:rPr>
          <w:rFonts w:ascii="Times New Roman" w:eastAsiaTheme="minorHAnsi" w:hAnsi="Times New Roman" w:cs="Times New Roman"/>
          <w:kern w:val="0"/>
          <w:sz w:val="22"/>
          <w:szCs w:val="22"/>
          <w:lang w:eastAsia="en-US" w:bidi="ar-SA"/>
          <w14:ligatures w14:val="standardContextual"/>
        </w:rPr>
        <w:t xml:space="preserve"> </w:t>
      </w:r>
      <w:r w:rsidR="004936F3" w:rsidRPr="00E325E3">
        <w:rPr>
          <w:rFonts w:ascii="Times New Roman" w:eastAsiaTheme="minorHAnsi" w:hAnsi="Times New Roman" w:cs="Times New Roman"/>
          <w:kern w:val="0"/>
          <w:sz w:val="22"/>
          <w:szCs w:val="22"/>
          <w:lang w:eastAsia="en-US" w:bidi="ar-SA"/>
          <w14:ligatures w14:val="standardContextual"/>
        </w:rPr>
        <w:t>submetendo à aceitação incondicional de seus termos, independente de transcrição, bem como</w:t>
      </w:r>
      <w:r w:rsidR="003C769E" w:rsidRPr="00E325E3">
        <w:rPr>
          <w:rFonts w:ascii="Times New Roman" w:eastAsiaTheme="minorHAnsi" w:hAnsi="Times New Roman" w:cs="Times New Roman"/>
          <w:kern w:val="0"/>
          <w:sz w:val="22"/>
          <w:szCs w:val="22"/>
          <w:lang w:eastAsia="en-US" w:bidi="ar-SA"/>
          <w14:ligatures w14:val="standardContextual"/>
        </w:rPr>
        <w:t xml:space="preserve"> </w:t>
      </w:r>
      <w:r w:rsidR="004936F3" w:rsidRPr="00E325E3">
        <w:rPr>
          <w:rFonts w:ascii="Times New Roman" w:eastAsiaTheme="minorHAnsi" w:hAnsi="Times New Roman" w:cs="Times New Roman"/>
          <w:kern w:val="0"/>
          <w:sz w:val="22"/>
          <w:szCs w:val="22"/>
          <w:lang w:eastAsia="en-US" w:bidi="ar-SA"/>
          <w14:ligatures w14:val="standardContextual"/>
        </w:rPr>
        <w:t>representa o conhecimento do objeto em licitação e a observância dos preceitos legais e regulamentares</w:t>
      </w:r>
      <w:r w:rsidR="003C769E" w:rsidRPr="00E325E3">
        <w:rPr>
          <w:rFonts w:ascii="Times New Roman" w:eastAsiaTheme="minorHAnsi" w:hAnsi="Times New Roman" w:cs="Times New Roman"/>
          <w:kern w:val="0"/>
          <w:sz w:val="22"/>
          <w:szCs w:val="22"/>
          <w:lang w:eastAsia="en-US" w:bidi="ar-SA"/>
          <w14:ligatures w14:val="standardContextual"/>
        </w:rPr>
        <w:t xml:space="preserve"> </w:t>
      </w:r>
      <w:r w:rsidR="004936F3" w:rsidRPr="00E325E3">
        <w:rPr>
          <w:rFonts w:ascii="Times New Roman" w:eastAsiaTheme="minorHAnsi" w:hAnsi="Times New Roman" w:cs="Times New Roman"/>
          <w:kern w:val="0"/>
          <w:sz w:val="22"/>
          <w:szCs w:val="22"/>
          <w:lang w:eastAsia="en-US" w:bidi="ar-SA"/>
          <w14:ligatures w14:val="standardContextual"/>
        </w:rPr>
        <w:t>que a regem, não sendo aceita alegação de desconhecimento de qualquer pormenor.</w:t>
      </w:r>
      <w:r w:rsidR="003C769E" w:rsidRPr="00E325E3">
        <w:rPr>
          <w:rFonts w:ascii="Times New Roman" w:eastAsiaTheme="minorHAnsi" w:hAnsi="Times New Roman" w:cs="Times New Roman"/>
          <w:kern w:val="0"/>
          <w:sz w:val="22"/>
          <w:szCs w:val="22"/>
          <w:lang w:eastAsia="en-US" w:bidi="ar-SA"/>
          <w14:ligatures w14:val="standardContextual"/>
        </w:rPr>
        <w:t xml:space="preserve"> </w:t>
      </w:r>
    </w:p>
    <w:p w14:paraId="50F777F7" w14:textId="553EE5EE" w:rsidR="004936F3" w:rsidRPr="00E325E3"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20</w:t>
      </w:r>
      <w:r w:rsidR="004936F3" w:rsidRPr="00E325E3">
        <w:rPr>
          <w:rFonts w:ascii="Times New Roman" w:eastAsiaTheme="minorHAnsi" w:hAnsi="Times New Roman" w:cs="Times New Roman"/>
          <w:kern w:val="0"/>
          <w:sz w:val="22"/>
          <w:szCs w:val="22"/>
          <w:lang w:eastAsia="en-US" w:bidi="ar-SA"/>
          <w14:ligatures w14:val="standardContextual"/>
        </w:rPr>
        <w:t xml:space="preserve">.5.2 </w:t>
      </w:r>
      <w:r w:rsidR="00C17DFC" w:rsidRPr="00E325E3">
        <w:rPr>
          <w:rFonts w:ascii="Times New Roman" w:eastAsiaTheme="minorHAnsi" w:hAnsi="Times New Roman" w:cs="Times New Roman"/>
          <w:kern w:val="0"/>
          <w:sz w:val="22"/>
          <w:szCs w:val="22"/>
          <w:lang w:eastAsia="en-US" w:bidi="ar-SA"/>
          <w14:ligatures w14:val="standardContextual"/>
        </w:rPr>
        <w:t xml:space="preserve">- </w:t>
      </w:r>
      <w:r w:rsidR="004936F3" w:rsidRPr="00E325E3">
        <w:rPr>
          <w:rFonts w:ascii="Times New Roman" w:eastAsiaTheme="minorHAnsi" w:hAnsi="Times New Roman" w:cs="Times New Roman"/>
          <w:kern w:val="0"/>
          <w:sz w:val="22"/>
          <w:szCs w:val="22"/>
          <w:lang w:eastAsia="en-US" w:bidi="ar-SA"/>
          <w14:ligatures w14:val="standardContextual"/>
        </w:rPr>
        <w:t>Em caso de divergência entre disposições deste Edital e de seus anexos ou demais peças que</w:t>
      </w:r>
      <w:r w:rsidR="003C769E" w:rsidRPr="00E325E3">
        <w:rPr>
          <w:rFonts w:ascii="Times New Roman" w:eastAsiaTheme="minorHAnsi" w:hAnsi="Times New Roman" w:cs="Times New Roman"/>
          <w:kern w:val="0"/>
          <w:sz w:val="22"/>
          <w:szCs w:val="22"/>
          <w:lang w:eastAsia="en-US" w:bidi="ar-SA"/>
          <w14:ligatures w14:val="standardContextual"/>
        </w:rPr>
        <w:t xml:space="preserve"> </w:t>
      </w:r>
      <w:r w:rsidR="004936F3" w:rsidRPr="00E325E3">
        <w:rPr>
          <w:rFonts w:ascii="Times New Roman" w:eastAsiaTheme="minorHAnsi" w:hAnsi="Times New Roman" w:cs="Times New Roman"/>
          <w:kern w:val="0"/>
          <w:sz w:val="22"/>
          <w:szCs w:val="22"/>
          <w:lang w:eastAsia="en-US" w:bidi="ar-SA"/>
          <w14:ligatures w14:val="standardContextual"/>
        </w:rPr>
        <w:t>compõem o processo, prevalecerão as deste Edital.</w:t>
      </w:r>
    </w:p>
    <w:p w14:paraId="1122B091" w14:textId="6BE7CCEC" w:rsidR="004936F3" w:rsidRPr="00E325E3"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20</w:t>
      </w:r>
      <w:r w:rsidR="004936F3" w:rsidRPr="00E325E3">
        <w:rPr>
          <w:rFonts w:ascii="Times New Roman" w:eastAsiaTheme="minorHAnsi" w:hAnsi="Times New Roman" w:cs="Times New Roman"/>
          <w:kern w:val="0"/>
          <w:sz w:val="22"/>
          <w:szCs w:val="22"/>
          <w:lang w:eastAsia="en-US" w:bidi="ar-SA"/>
          <w14:ligatures w14:val="standardContextual"/>
        </w:rPr>
        <w:t xml:space="preserve">.5.3 </w:t>
      </w:r>
      <w:r w:rsidR="00C17DFC" w:rsidRPr="00E325E3">
        <w:rPr>
          <w:rFonts w:ascii="Times New Roman" w:eastAsiaTheme="minorHAnsi" w:hAnsi="Times New Roman" w:cs="Times New Roman"/>
          <w:kern w:val="0"/>
          <w:sz w:val="22"/>
          <w:szCs w:val="22"/>
          <w:lang w:eastAsia="en-US" w:bidi="ar-SA"/>
          <w14:ligatures w14:val="standardContextual"/>
        </w:rPr>
        <w:t xml:space="preserve">- </w:t>
      </w:r>
      <w:r w:rsidR="004936F3" w:rsidRPr="00E325E3">
        <w:rPr>
          <w:rFonts w:ascii="Times New Roman" w:eastAsiaTheme="minorHAnsi" w:hAnsi="Times New Roman" w:cs="Times New Roman"/>
          <w:kern w:val="0"/>
          <w:sz w:val="22"/>
          <w:szCs w:val="22"/>
          <w:lang w:eastAsia="en-US" w:bidi="ar-SA"/>
          <w14:ligatures w14:val="standardContextual"/>
        </w:rPr>
        <w:t>Na contagem dos prazos estabelecidos neste Edital e seus Anexos excluir-se-á o dia do início e</w:t>
      </w:r>
      <w:r w:rsidR="003C769E" w:rsidRPr="00E325E3">
        <w:rPr>
          <w:rFonts w:ascii="Times New Roman" w:eastAsiaTheme="minorHAnsi" w:hAnsi="Times New Roman" w:cs="Times New Roman"/>
          <w:kern w:val="0"/>
          <w:sz w:val="22"/>
          <w:szCs w:val="22"/>
          <w:lang w:eastAsia="en-US" w:bidi="ar-SA"/>
          <w14:ligatures w14:val="standardContextual"/>
        </w:rPr>
        <w:t xml:space="preserve"> </w:t>
      </w:r>
      <w:r w:rsidR="004936F3" w:rsidRPr="00E325E3">
        <w:rPr>
          <w:rFonts w:ascii="Times New Roman" w:eastAsiaTheme="minorHAnsi" w:hAnsi="Times New Roman" w:cs="Times New Roman"/>
          <w:kern w:val="0"/>
          <w:sz w:val="22"/>
          <w:szCs w:val="22"/>
          <w:lang w:eastAsia="en-US" w:bidi="ar-SA"/>
          <w14:ligatures w14:val="standardContextual"/>
        </w:rPr>
        <w:t>incluir-se-á o do vencimento. Só se iniciam e vencem os prazos em dias de expediente normal na</w:t>
      </w:r>
      <w:r w:rsidR="003C769E" w:rsidRPr="00E325E3">
        <w:rPr>
          <w:rFonts w:ascii="Times New Roman" w:eastAsiaTheme="minorHAnsi" w:hAnsi="Times New Roman" w:cs="Times New Roman"/>
          <w:kern w:val="0"/>
          <w:sz w:val="22"/>
          <w:szCs w:val="22"/>
          <w:lang w:eastAsia="en-US" w:bidi="ar-SA"/>
          <w14:ligatures w14:val="standardContextual"/>
        </w:rPr>
        <w:t xml:space="preserve"> </w:t>
      </w:r>
      <w:r w:rsidR="004936F3" w:rsidRPr="00E325E3">
        <w:rPr>
          <w:rFonts w:ascii="Times New Roman" w:eastAsiaTheme="minorHAnsi" w:hAnsi="Times New Roman" w:cs="Times New Roman"/>
          <w:kern w:val="0"/>
          <w:sz w:val="22"/>
          <w:szCs w:val="22"/>
          <w:lang w:eastAsia="en-US" w:bidi="ar-SA"/>
          <w14:ligatures w14:val="standardContextual"/>
        </w:rPr>
        <w:t xml:space="preserve">Prefeitura Municipal de </w:t>
      </w:r>
      <w:r w:rsidR="00844319" w:rsidRPr="00E325E3">
        <w:rPr>
          <w:rFonts w:ascii="Times New Roman" w:eastAsiaTheme="minorHAnsi" w:hAnsi="Times New Roman" w:cs="Times New Roman"/>
          <w:kern w:val="0"/>
          <w:sz w:val="22"/>
          <w:szCs w:val="22"/>
          <w:lang w:eastAsia="en-US" w:bidi="ar-SA"/>
          <w14:ligatures w14:val="standardContextual"/>
        </w:rPr>
        <w:t>Benedito Novo</w:t>
      </w:r>
      <w:r w:rsidR="004936F3" w:rsidRPr="00E325E3">
        <w:rPr>
          <w:rFonts w:ascii="Times New Roman" w:eastAsiaTheme="minorHAnsi" w:hAnsi="Times New Roman" w:cs="Times New Roman"/>
          <w:kern w:val="0"/>
          <w:sz w:val="22"/>
          <w:szCs w:val="22"/>
          <w:lang w:eastAsia="en-US" w:bidi="ar-SA"/>
          <w14:ligatures w14:val="standardContextual"/>
        </w:rPr>
        <w:t>.</w:t>
      </w:r>
    </w:p>
    <w:p w14:paraId="75BB3151" w14:textId="346E8913" w:rsidR="004936F3" w:rsidRPr="00E325E3"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20</w:t>
      </w:r>
      <w:r w:rsidR="004936F3" w:rsidRPr="00E325E3">
        <w:rPr>
          <w:rFonts w:ascii="Times New Roman" w:eastAsiaTheme="minorHAnsi" w:hAnsi="Times New Roman" w:cs="Times New Roman"/>
          <w:kern w:val="0"/>
          <w:sz w:val="22"/>
          <w:szCs w:val="22"/>
          <w:lang w:eastAsia="en-US" w:bidi="ar-SA"/>
          <w14:ligatures w14:val="standardContextual"/>
        </w:rPr>
        <w:t xml:space="preserve">.6 </w:t>
      </w:r>
      <w:r w:rsidR="00C17DFC" w:rsidRPr="00E325E3">
        <w:rPr>
          <w:rFonts w:ascii="Times New Roman" w:eastAsiaTheme="minorHAnsi" w:hAnsi="Times New Roman" w:cs="Times New Roman"/>
          <w:kern w:val="0"/>
          <w:sz w:val="22"/>
          <w:szCs w:val="22"/>
          <w:lang w:eastAsia="en-US" w:bidi="ar-SA"/>
          <w14:ligatures w14:val="standardContextual"/>
        </w:rPr>
        <w:t xml:space="preserve">- </w:t>
      </w:r>
      <w:r w:rsidR="004936F3" w:rsidRPr="00E325E3">
        <w:rPr>
          <w:rFonts w:ascii="Times New Roman" w:eastAsiaTheme="minorHAnsi" w:hAnsi="Times New Roman" w:cs="Times New Roman"/>
          <w:kern w:val="0"/>
          <w:sz w:val="22"/>
          <w:szCs w:val="22"/>
          <w:lang w:eastAsia="en-US" w:bidi="ar-SA"/>
          <w14:ligatures w14:val="standardContextual"/>
        </w:rPr>
        <w:t>Os licitantes intimados para prestar quaisquer esclarecimentos adicionais deverão fazê-lo no prazo</w:t>
      </w:r>
      <w:r w:rsidR="003C769E" w:rsidRPr="00E325E3">
        <w:rPr>
          <w:rFonts w:ascii="Times New Roman" w:eastAsiaTheme="minorHAnsi" w:hAnsi="Times New Roman" w:cs="Times New Roman"/>
          <w:kern w:val="0"/>
          <w:sz w:val="22"/>
          <w:szCs w:val="22"/>
          <w:lang w:eastAsia="en-US" w:bidi="ar-SA"/>
          <w14:ligatures w14:val="standardContextual"/>
        </w:rPr>
        <w:t xml:space="preserve"> </w:t>
      </w:r>
      <w:r w:rsidR="004936F3" w:rsidRPr="00E325E3">
        <w:rPr>
          <w:rFonts w:ascii="Times New Roman" w:eastAsiaTheme="minorHAnsi" w:hAnsi="Times New Roman" w:cs="Times New Roman"/>
          <w:kern w:val="0"/>
          <w:sz w:val="22"/>
          <w:szCs w:val="22"/>
          <w:lang w:eastAsia="en-US" w:bidi="ar-SA"/>
          <w14:ligatures w14:val="standardContextual"/>
        </w:rPr>
        <w:t>determinado pelo Pregoeiro, sob pena de desclassificação/inabilitação.</w:t>
      </w:r>
    </w:p>
    <w:p w14:paraId="5E8E3A08" w14:textId="41EC9D8C" w:rsidR="004936F3" w:rsidRPr="00E325E3"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20</w:t>
      </w:r>
      <w:r w:rsidR="004936F3" w:rsidRPr="00E325E3">
        <w:rPr>
          <w:rFonts w:ascii="Times New Roman" w:eastAsiaTheme="minorHAnsi" w:hAnsi="Times New Roman" w:cs="Times New Roman"/>
          <w:kern w:val="0"/>
          <w:sz w:val="22"/>
          <w:szCs w:val="22"/>
          <w:lang w:eastAsia="en-US" w:bidi="ar-SA"/>
          <w14:ligatures w14:val="standardContextual"/>
        </w:rPr>
        <w:t xml:space="preserve">.7 </w:t>
      </w:r>
      <w:r w:rsidR="00C17DFC" w:rsidRPr="00E325E3">
        <w:rPr>
          <w:rFonts w:ascii="Times New Roman" w:eastAsiaTheme="minorHAnsi" w:hAnsi="Times New Roman" w:cs="Times New Roman"/>
          <w:kern w:val="0"/>
          <w:sz w:val="22"/>
          <w:szCs w:val="22"/>
          <w:lang w:eastAsia="en-US" w:bidi="ar-SA"/>
          <w14:ligatures w14:val="standardContextual"/>
        </w:rPr>
        <w:t xml:space="preserve">- </w:t>
      </w:r>
      <w:r w:rsidR="004936F3" w:rsidRPr="00E325E3">
        <w:rPr>
          <w:rFonts w:ascii="Times New Roman" w:eastAsiaTheme="minorHAnsi" w:hAnsi="Times New Roman" w:cs="Times New Roman"/>
          <w:kern w:val="0"/>
          <w:sz w:val="22"/>
          <w:szCs w:val="22"/>
          <w:lang w:eastAsia="en-US" w:bidi="ar-SA"/>
          <w14:ligatures w14:val="standardContextual"/>
        </w:rPr>
        <w:t>É vedado à CONTRATADA subcontratar o fornecimento sem autorização expressa da</w:t>
      </w:r>
      <w:r w:rsidR="003C769E" w:rsidRPr="00E325E3">
        <w:rPr>
          <w:rFonts w:ascii="Times New Roman" w:eastAsiaTheme="minorHAnsi" w:hAnsi="Times New Roman" w:cs="Times New Roman"/>
          <w:kern w:val="0"/>
          <w:sz w:val="22"/>
          <w:szCs w:val="22"/>
          <w:lang w:eastAsia="en-US" w:bidi="ar-SA"/>
          <w14:ligatures w14:val="standardContextual"/>
        </w:rPr>
        <w:t xml:space="preserve"> </w:t>
      </w:r>
      <w:r w:rsidR="004936F3" w:rsidRPr="00E325E3">
        <w:rPr>
          <w:rFonts w:ascii="Times New Roman" w:eastAsiaTheme="minorHAnsi" w:hAnsi="Times New Roman" w:cs="Times New Roman"/>
          <w:kern w:val="0"/>
          <w:sz w:val="22"/>
          <w:szCs w:val="22"/>
          <w:lang w:eastAsia="en-US" w:bidi="ar-SA"/>
          <w14:ligatures w14:val="standardContextual"/>
        </w:rPr>
        <w:t>Administração.</w:t>
      </w:r>
    </w:p>
    <w:p w14:paraId="3577158B" w14:textId="40C81F8B" w:rsidR="00312E6F" w:rsidRPr="00E325E3"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20.8 - Informações complementares que visam obter maiores esclarecimentos sobre a presente Licitação serão prestadas pelo Pregoeiro de forma exclusiva no Sítio Eletrônico Oficial do Município de Benedito Novo e na Plataforma de Licitações.</w:t>
      </w:r>
    </w:p>
    <w:p w14:paraId="7B610FEA" w14:textId="1991CF03" w:rsidR="004936F3" w:rsidRPr="00E325E3"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20</w:t>
      </w:r>
      <w:r w:rsidR="004936F3" w:rsidRPr="00E325E3">
        <w:rPr>
          <w:rFonts w:ascii="Times New Roman" w:eastAsiaTheme="minorHAnsi" w:hAnsi="Times New Roman" w:cs="Times New Roman"/>
          <w:kern w:val="0"/>
          <w:sz w:val="22"/>
          <w:szCs w:val="22"/>
          <w:lang w:eastAsia="en-US" w:bidi="ar-SA"/>
          <w14:ligatures w14:val="standardContextual"/>
        </w:rPr>
        <w:t xml:space="preserve">.9 </w:t>
      </w:r>
      <w:r w:rsidR="00C17DFC" w:rsidRPr="00E325E3">
        <w:rPr>
          <w:rFonts w:ascii="Times New Roman" w:eastAsiaTheme="minorHAnsi" w:hAnsi="Times New Roman" w:cs="Times New Roman"/>
          <w:kern w:val="0"/>
          <w:sz w:val="22"/>
          <w:szCs w:val="22"/>
          <w:lang w:eastAsia="en-US" w:bidi="ar-SA"/>
          <w14:ligatures w14:val="standardContextual"/>
        </w:rPr>
        <w:t xml:space="preserve">- </w:t>
      </w:r>
      <w:r w:rsidR="004936F3" w:rsidRPr="00E325E3">
        <w:rPr>
          <w:rFonts w:ascii="Times New Roman" w:eastAsiaTheme="minorHAnsi" w:hAnsi="Times New Roman" w:cs="Times New Roman"/>
          <w:kern w:val="0"/>
          <w:sz w:val="22"/>
          <w:szCs w:val="22"/>
          <w:lang w:eastAsia="en-US" w:bidi="ar-SA"/>
          <w14:ligatures w14:val="standardContextual"/>
        </w:rPr>
        <w:t>As normas que disciplinam esta licitação serão sempre interpretadas em favor da ampliação da</w:t>
      </w:r>
      <w:r w:rsidR="003C769E" w:rsidRPr="00E325E3">
        <w:rPr>
          <w:rFonts w:ascii="Times New Roman" w:eastAsiaTheme="minorHAnsi" w:hAnsi="Times New Roman" w:cs="Times New Roman"/>
          <w:kern w:val="0"/>
          <w:sz w:val="22"/>
          <w:szCs w:val="22"/>
          <w:lang w:eastAsia="en-US" w:bidi="ar-SA"/>
          <w14:ligatures w14:val="standardContextual"/>
        </w:rPr>
        <w:t xml:space="preserve"> </w:t>
      </w:r>
      <w:r w:rsidR="004936F3" w:rsidRPr="00E325E3">
        <w:rPr>
          <w:rFonts w:ascii="Times New Roman" w:eastAsiaTheme="minorHAnsi" w:hAnsi="Times New Roman" w:cs="Times New Roman"/>
          <w:kern w:val="0"/>
          <w:sz w:val="22"/>
          <w:szCs w:val="22"/>
          <w:lang w:eastAsia="en-US" w:bidi="ar-SA"/>
          <w14:ligatures w14:val="standardContextual"/>
        </w:rPr>
        <w:t>disputa entre os interessados, desde que não comprometam o interesse da Administração, o princípio</w:t>
      </w:r>
      <w:r w:rsidR="003C769E" w:rsidRPr="00E325E3">
        <w:rPr>
          <w:rFonts w:ascii="Times New Roman" w:eastAsiaTheme="minorHAnsi" w:hAnsi="Times New Roman" w:cs="Times New Roman"/>
          <w:kern w:val="0"/>
          <w:sz w:val="22"/>
          <w:szCs w:val="22"/>
          <w:lang w:eastAsia="en-US" w:bidi="ar-SA"/>
          <w14:ligatures w14:val="standardContextual"/>
        </w:rPr>
        <w:t xml:space="preserve"> </w:t>
      </w:r>
      <w:r w:rsidR="004936F3" w:rsidRPr="00E325E3">
        <w:rPr>
          <w:rFonts w:ascii="Times New Roman" w:eastAsiaTheme="minorHAnsi" w:hAnsi="Times New Roman" w:cs="Times New Roman"/>
          <w:kern w:val="0"/>
          <w:sz w:val="22"/>
          <w:szCs w:val="22"/>
          <w:lang w:eastAsia="en-US" w:bidi="ar-SA"/>
          <w14:ligatures w14:val="standardContextual"/>
        </w:rPr>
        <w:t>da Isonomia, a finalidade e a segurança da contratação.</w:t>
      </w:r>
    </w:p>
    <w:p w14:paraId="31785593" w14:textId="79C95240" w:rsidR="00312E6F" w:rsidRPr="00E325E3"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20.10 - Toda e qualquer alteração que possivelmente ocorrer neste Edital, tais como errata, adendo, suspensão ou revogação, deverá ser consultada pelos licitantes interessados no Sítio Eletrônico Oficial do Município de Benedito Novo, no Portal Nacional de Contratações Públicas – PNCP ou na Plataforma de Licitações.</w:t>
      </w:r>
    </w:p>
    <w:p w14:paraId="6B3BAD4C" w14:textId="5A0BEE66" w:rsidR="004936F3" w:rsidRPr="00E325E3"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20</w:t>
      </w:r>
      <w:r w:rsidR="004936F3" w:rsidRPr="00E325E3">
        <w:rPr>
          <w:rFonts w:ascii="Times New Roman" w:eastAsiaTheme="minorHAnsi" w:hAnsi="Times New Roman" w:cs="Times New Roman"/>
          <w:kern w:val="0"/>
          <w:sz w:val="22"/>
          <w:szCs w:val="22"/>
          <w:lang w:eastAsia="en-US" w:bidi="ar-SA"/>
          <w14:ligatures w14:val="standardContextual"/>
        </w:rPr>
        <w:t xml:space="preserve">.11 </w:t>
      </w:r>
      <w:r w:rsidR="00C17DFC" w:rsidRPr="00E325E3">
        <w:rPr>
          <w:rFonts w:ascii="Times New Roman" w:eastAsiaTheme="minorHAnsi" w:hAnsi="Times New Roman" w:cs="Times New Roman"/>
          <w:kern w:val="0"/>
          <w:sz w:val="22"/>
          <w:szCs w:val="22"/>
          <w:lang w:eastAsia="en-US" w:bidi="ar-SA"/>
          <w14:ligatures w14:val="standardContextual"/>
        </w:rPr>
        <w:t xml:space="preserve">- </w:t>
      </w:r>
      <w:r w:rsidR="004936F3" w:rsidRPr="00E325E3">
        <w:rPr>
          <w:rFonts w:ascii="Times New Roman" w:eastAsiaTheme="minorHAnsi" w:hAnsi="Times New Roman" w:cs="Times New Roman"/>
          <w:kern w:val="0"/>
          <w:sz w:val="22"/>
          <w:szCs w:val="22"/>
          <w:lang w:eastAsia="en-US" w:bidi="ar-SA"/>
          <w14:ligatures w14:val="standardContextual"/>
        </w:rPr>
        <w:t>O Pregoeiro, no interesse da Administração, poderá relevar omissões puramente formais</w:t>
      </w:r>
      <w:r w:rsidR="00844319" w:rsidRPr="00E325E3">
        <w:rPr>
          <w:rFonts w:ascii="Times New Roman" w:eastAsiaTheme="minorHAnsi" w:hAnsi="Times New Roman" w:cs="Times New Roman"/>
          <w:kern w:val="0"/>
          <w:sz w:val="22"/>
          <w:szCs w:val="22"/>
          <w:lang w:eastAsia="en-US" w:bidi="ar-SA"/>
          <w14:ligatures w14:val="standardContextual"/>
        </w:rPr>
        <w:t xml:space="preserve"> </w:t>
      </w:r>
      <w:r w:rsidR="004936F3" w:rsidRPr="00E325E3">
        <w:rPr>
          <w:rFonts w:ascii="Times New Roman" w:eastAsiaTheme="minorHAnsi" w:hAnsi="Times New Roman" w:cs="Times New Roman"/>
          <w:kern w:val="0"/>
          <w:sz w:val="22"/>
          <w:szCs w:val="22"/>
          <w:lang w:eastAsia="en-US" w:bidi="ar-SA"/>
          <w14:ligatures w14:val="standardContextual"/>
        </w:rPr>
        <w:t>observadas na documentação e proposta, desde que não contrariem a legislação vigente e não</w:t>
      </w:r>
      <w:r w:rsidR="00844319" w:rsidRPr="00E325E3">
        <w:rPr>
          <w:rFonts w:ascii="Times New Roman" w:eastAsiaTheme="minorHAnsi" w:hAnsi="Times New Roman" w:cs="Times New Roman"/>
          <w:kern w:val="0"/>
          <w:sz w:val="22"/>
          <w:szCs w:val="22"/>
          <w:lang w:eastAsia="en-US" w:bidi="ar-SA"/>
          <w14:ligatures w14:val="standardContextual"/>
        </w:rPr>
        <w:t xml:space="preserve"> </w:t>
      </w:r>
      <w:r w:rsidR="004936F3" w:rsidRPr="00E325E3">
        <w:rPr>
          <w:rFonts w:ascii="Times New Roman" w:eastAsiaTheme="minorHAnsi" w:hAnsi="Times New Roman" w:cs="Times New Roman"/>
          <w:kern w:val="0"/>
          <w:sz w:val="22"/>
          <w:szCs w:val="22"/>
          <w:lang w:eastAsia="en-US" w:bidi="ar-SA"/>
          <w14:ligatures w14:val="standardContextual"/>
        </w:rPr>
        <w:t>comprometam a lisura da licitação, sendo possível a promoção de diligência destinada a esclarecer ou a</w:t>
      </w:r>
      <w:r w:rsidR="00844319" w:rsidRPr="00E325E3">
        <w:rPr>
          <w:rFonts w:ascii="Times New Roman" w:eastAsiaTheme="minorHAnsi" w:hAnsi="Times New Roman" w:cs="Times New Roman"/>
          <w:kern w:val="0"/>
          <w:sz w:val="22"/>
          <w:szCs w:val="22"/>
          <w:lang w:eastAsia="en-US" w:bidi="ar-SA"/>
          <w14:ligatures w14:val="standardContextual"/>
        </w:rPr>
        <w:t xml:space="preserve"> </w:t>
      </w:r>
      <w:r w:rsidR="004936F3" w:rsidRPr="00E325E3">
        <w:rPr>
          <w:rFonts w:ascii="Times New Roman" w:eastAsiaTheme="minorHAnsi" w:hAnsi="Times New Roman" w:cs="Times New Roman"/>
          <w:kern w:val="0"/>
          <w:sz w:val="22"/>
          <w:szCs w:val="22"/>
          <w:lang w:eastAsia="en-US" w:bidi="ar-SA"/>
          <w14:ligatures w14:val="standardContextual"/>
        </w:rPr>
        <w:t>complementar a instrução do processo.</w:t>
      </w:r>
    </w:p>
    <w:p w14:paraId="29BAD5C8" w14:textId="37F71ECD" w:rsidR="004936F3" w:rsidRPr="00E325E3"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20</w:t>
      </w:r>
      <w:r w:rsidR="004936F3" w:rsidRPr="00E325E3">
        <w:rPr>
          <w:rFonts w:ascii="Times New Roman" w:eastAsiaTheme="minorHAnsi" w:hAnsi="Times New Roman" w:cs="Times New Roman"/>
          <w:kern w:val="0"/>
          <w:sz w:val="22"/>
          <w:szCs w:val="22"/>
          <w:lang w:eastAsia="en-US" w:bidi="ar-SA"/>
          <w14:ligatures w14:val="standardContextual"/>
        </w:rPr>
        <w:t xml:space="preserve">.12 </w:t>
      </w:r>
      <w:r w:rsidR="00C17DFC" w:rsidRPr="00E325E3">
        <w:rPr>
          <w:rFonts w:ascii="Times New Roman" w:eastAsiaTheme="minorHAnsi" w:hAnsi="Times New Roman" w:cs="Times New Roman"/>
          <w:kern w:val="0"/>
          <w:sz w:val="22"/>
          <w:szCs w:val="22"/>
          <w:lang w:eastAsia="en-US" w:bidi="ar-SA"/>
          <w14:ligatures w14:val="standardContextual"/>
        </w:rPr>
        <w:t xml:space="preserve">- </w:t>
      </w:r>
      <w:r w:rsidR="004936F3" w:rsidRPr="00E325E3">
        <w:rPr>
          <w:rFonts w:ascii="Times New Roman" w:eastAsiaTheme="minorHAnsi" w:hAnsi="Times New Roman" w:cs="Times New Roman"/>
          <w:kern w:val="0"/>
          <w:sz w:val="22"/>
          <w:szCs w:val="22"/>
          <w:lang w:eastAsia="en-US" w:bidi="ar-SA"/>
          <w14:ligatures w14:val="standardContextual"/>
        </w:rPr>
        <w:t>É proibido a qualquer licitante tentar impedir o curso normal do processo licitatório mediante a</w:t>
      </w:r>
      <w:r w:rsidR="00844319" w:rsidRPr="00E325E3">
        <w:rPr>
          <w:rFonts w:ascii="Times New Roman" w:eastAsiaTheme="minorHAnsi" w:hAnsi="Times New Roman" w:cs="Times New Roman"/>
          <w:kern w:val="0"/>
          <w:sz w:val="22"/>
          <w:szCs w:val="22"/>
          <w:lang w:eastAsia="en-US" w:bidi="ar-SA"/>
          <w14:ligatures w14:val="standardContextual"/>
        </w:rPr>
        <w:t xml:space="preserve"> </w:t>
      </w:r>
      <w:r w:rsidR="004936F3" w:rsidRPr="00E325E3">
        <w:rPr>
          <w:rFonts w:ascii="Times New Roman" w:eastAsiaTheme="minorHAnsi" w:hAnsi="Times New Roman" w:cs="Times New Roman"/>
          <w:kern w:val="0"/>
          <w:sz w:val="22"/>
          <w:szCs w:val="22"/>
          <w:lang w:eastAsia="en-US" w:bidi="ar-SA"/>
          <w14:ligatures w14:val="standardContextual"/>
        </w:rPr>
        <w:t>utilização de recursos ou de meios meramente protelatórios, sujeitando-se o autor às sanções legais e</w:t>
      </w:r>
      <w:r w:rsidR="00844319" w:rsidRPr="00E325E3">
        <w:rPr>
          <w:rFonts w:ascii="Times New Roman" w:eastAsiaTheme="minorHAnsi" w:hAnsi="Times New Roman" w:cs="Times New Roman"/>
          <w:kern w:val="0"/>
          <w:sz w:val="22"/>
          <w:szCs w:val="22"/>
          <w:lang w:eastAsia="en-US" w:bidi="ar-SA"/>
          <w14:ligatures w14:val="standardContextual"/>
        </w:rPr>
        <w:t xml:space="preserve"> </w:t>
      </w:r>
      <w:r w:rsidR="004936F3" w:rsidRPr="00E325E3">
        <w:rPr>
          <w:rFonts w:ascii="Times New Roman" w:eastAsiaTheme="minorHAnsi" w:hAnsi="Times New Roman" w:cs="Times New Roman"/>
          <w:kern w:val="0"/>
          <w:sz w:val="22"/>
          <w:szCs w:val="22"/>
          <w:lang w:eastAsia="en-US" w:bidi="ar-SA"/>
          <w14:ligatures w14:val="standardContextual"/>
        </w:rPr>
        <w:t>administrativas previstas na Lei Federal nº 14.133/2</w:t>
      </w:r>
      <w:r w:rsidR="00ED3FC2" w:rsidRPr="00E325E3">
        <w:rPr>
          <w:rFonts w:ascii="Times New Roman" w:eastAsiaTheme="minorHAnsi" w:hAnsi="Times New Roman" w:cs="Times New Roman"/>
          <w:kern w:val="0"/>
          <w:sz w:val="22"/>
          <w:szCs w:val="22"/>
          <w:lang w:eastAsia="en-US" w:bidi="ar-SA"/>
          <w14:ligatures w14:val="standardContextual"/>
        </w:rPr>
        <w:t>02</w:t>
      </w:r>
      <w:r w:rsidR="004936F3" w:rsidRPr="00E325E3">
        <w:rPr>
          <w:rFonts w:ascii="Times New Roman" w:eastAsiaTheme="minorHAnsi" w:hAnsi="Times New Roman" w:cs="Times New Roman"/>
          <w:kern w:val="0"/>
          <w:sz w:val="22"/>
          <w:szCs w:val="22"/>
          <w:lang w:eastAsia="en-US" w:bidi="ar-SA"/>
          <w14:ligatures w14:val="standardContextual"/>
        </w:rPr>
        <w:t>1 e no Código Penal Brasileiro.</w:t>
      </w:r>
    </w:p>
    <w:p w14:paraId="71DDCB8A" w14:textId="33EB1C13" w:rsidR="004936F3" w:rsidRPr="00E325E3"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20</w:t>
      </w:r>
      <w:r w:rsidR="004936F3" w:rsidRPr="00E325E3">
        <w:rPr>
          <w:rFonts w:ascii="Times New Roman" w:eastAsiaTheme="minorHAnsi" w:hAnsi="Times New Roman" w:cs="Times New Roman"/>
          <w:kern w:val="0"/>
          <w:sz w:val="22"/>
          <w:szCs w:val="22"/>
          <w:lang w:eastAsia="en-US" w:bidi="ar-SA"/>
          <w14:ligatures w14:val="standardContextual"/>
        </w:rPr>
        <w:t xml:space="preserve">.13 </w:t>
      </w:r>
      <w:r w:rsidR="00C17DFC" w:rsidRPr="00E325E3">
        <w:rPr>
          <w:rFonts w:ascii="Times New Roman" w:eastAsiaTheme="minorHAnsi" w:hAnsi="Times New Roman" w:cs="Times New Roman"/>
          <w:kern w:val="0"/>
          <w:sz w:val="22"/>
          <w:szCs w:val="22"/>
          <w:lang w:eastAsia="en-US" w:bidi="ar-SA"/>
          <w14:ligatures w14:val="standardContextual"/>
        </w:rPr>
        <w:t xml:space="preserve">- </w:t>
      </w:r>
      <w:r w:rsidR="004936F3" w:rsidRPr="00E325E3">
        <w:rPr>
          <w:rFonts w:ascii="Times New Roman" w:eastAsiaTheme="minorHAnsi" w:hAnsi="Times New Roman" w:cs="Times New Roman"/>
          <w:kern w:val="0"/>
          <w:sz w:val="22"/>
          <w:szCs w:val="22"/>
          <w:lang w:eastAsia="en-US" w:bidi="ar-SA"/>
          <w14:ligatures w14:val="standardContextual"/>
        </w:rPr>
        <w:t>O foro designado para julgamento de quaisquer questões judiciais resultantes deste Edital será o</w:t>
      </w:r>
      <w:r w:rsidR="00844319" w:rsidRPr="00E325E3">
        <w:rPr>
          <w:rFonts w:ascii="Times New Roman" w:eastAsiaTheme="minorHAnsi" w:hAnsi="Times New Roman" w:cs="Times New Roman"/>
          <w:kern w:val="0"/>
          <w:sz w:val="22"/>
          <w:szCs w:val="22"/>
          <w:lang w:eastAsia="en-US" w:bidi="ar-SA"/>
          <w14:ligatures w14:val="standardContextual"/>
        </w:rPr>
        <w:t xml:space="preserve"> </w:t>
      </w:r>
      <w:r w:rsidR="004936F3" w:rsidRPr="00E325E3">
        <w:rPr>
          <w:rFonts w:ascii="Times New Roman" w:eastAsiaTheme="minorHAnsi" w:hAnsi="Times New Roman" w:cs="Times New Roman"/>
          <w:kern w:val="0"/>
          <w:sz w:val="22"/>
          <w:szCs w:val="22"/>
          <w:lang w:eastAsia="en-US" w:bidi="ar-SA"/>
          <w14:ligatures w14:val="standardContextual"/>
        </w:rPr>
        <w:t xml:space="preserve">foro da Comarca de </w:t>
      </w:r>
      <w:r w:rsidR="00844319" w:rsidRPr="00E325E3">
        <w:rPr>
          <w:rFonts w:ascii="Times New Roman" w:eastAsiaTheme="minorHAnsi" w:hAnsi="Times New Roman" w:cs="Times New Roman"/>
          <w:kern w:val="0"/>
          <w:sz w:val="22"/>
          <w:szCs w:val="22"/>
          <w:lang w:eastAsia="en-US" w:bidi="ar-SA"/>
          <w14:ligatures w14:val="standardContextual"/>
        </w:rPr>
        <w:t>Timbó</w:t>
      </w:r>
      <w:r w:rsidR="004936F3" w:rsidRPr="00E325E3">
        <w:rPr>
          <w:rFonts w:ascii="Times New Roman" w:eastAsiaTheme="minorHAnsi" w:hAnsi="Times New Roman" w:cs="Times New Roman"/>
          <w:kern w:val="0"/>
          <w:sz w:val="22"/>
          <w:szCs w:val="22"/>
          <w:lang w:eastAsia="en-US" w:bidi="ar-SA"/>
          <w14:ligatures w14:val="standardContextual"/>
        </w:rPr>
        <w:t>/SC, considerado aquele a que está vinculado o Pregoeiro.</w:t>
      </w:r>
      <w:r w:rsidR="00844319" w:rsidRPr="00E325E3">
        <w:rPr>
          <w:rFonts w:ascii="Times New Roman" w:eastAsiaTheme="minorHAnsi" w:hAnsi="Times New Roman" w:cs="Times New Roman"/>
          <w:kern w:val="0"/>
          <w:sz w:val="22"/>
          <w:szCs w:val="22"/>
          <w:lang w:eastAsia="en-US" w:bidi="ar-SA"/>
          <w14:ligatures w14:val="standardContextual"/>
        </w:rPr>
        <w:t xml:space="preserve"> </w:t>
      </w:r>
    </w:p>
    <w:p w14:paraId="64D669BD" w14:textId="7DE763B4" w:rsidR="004936F3" w:rsidRPr="00E325E3"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20</w:t>
      </w:r>
      <w:r w:rsidR="004936F3" w:rsidRPr="00E325E3">
        <w:rPr>
          <w:rFonts w:ascii="Times New Roman" w:eastAsiaTheme="minorHAnsi" w:hAnsi="Times New Roman" w:cs="Times New Roman"/>
          <w:kern w:val="0"/>
          <w:sz w:val="22"/>
          <w:szCs w:val="22"/>
          <w:lang w:eastAsia="en-US" w:bidi="ar-SA"/>
          <w14:ligatures w14:val="standardContextual"/>
        </w:rPr>
        <w:t xml:space="preserve">.14 </w:t>
      </w:r>
      <w:r w:rsidR="00C17DFC" w:rsidRPr="00E325E3">
        <w:rPr>
          <w:rFonts w:ascii="Times New Roman" w:eastAsiaTheme="minorHAnsi" w:hAnsi="Times New Roman" w:cs="Times New Roman"/>
          <w:kern w:val="0"/>
          <w:sz w:val="22"/>
          <w:szCs w:val="22"/>
          <w:lang w:eastAsia="en-US" w:bidi="ar-SA"/>
          <w14:ligatures w14:val="standardContextual"/>
        </w:rPr>
        <w:t xml:space="preserve">- </w:t>
      </w:r>
      <w:r w:rsidR="004936F3" w:rsidRPr="00E325E3">
        <w:rPr>
          <w:rFonts w:ascii="Times New Roman" w:eastAsiaTheme="minorHAnsi" w:hAnsi="Times New Roman" w:cs="Times New Roman"/>
          <w:kern w:val="0"/>
          <w:sz w:val="22"/>
          <w:szCs w:val="22"/>
          <w:lang w:eastAsia="en-US" w:bidi="ar-SA"/>
          <w14:ligatures w14:val="standardContextual"/>
        </w:rPr>
        <w:t>São partes integrantes deste Edital:</w:t>
      </w:r>
    </w:p>
    <w:p w14:paraId="05EB2E9A" w14:textId="171D3728" w:rsidR="002C16AC" w:rsidRPr="00E325E3" w:rsidRDefault="002C16AC" w:rsidP="002C16AC">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E325E3">
        <w:rPr>
          <w:rFonts w:ascii="Times New Roman" w:eastAsia="Times New Roman" w:hAnsi="Times New Roman" w:cs="Times New Roman"/>
          <w:b/>
          <w:bCs/>
          <w:kern w:val="0"/>
          <w:sz w:val="22"/>
          <w:szCs w:val="22"/>
          <w:lang w:eastAsia="pt-BR" w:bidi="ar-SA"/>
        </w:rPr>
        <w:t>a) Anexo I - Termo de Referência;</w:t>
      </w:r>
    </w:p>
    <w:p w14:paraId="2A6787D6" w14:textId="77777777" w:rsidR="002C16AC" w:rsidRPr="00E325E3" w:rsidRDefault="002C16AC" w:rsidP="002C16AC">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E325E3">
        <w:rPr>
          <w:rFonts w:ascii="Times New Roman" w:eastAsia="Times New Roman" w:hAnsi="Times New Roman" w:cs="Times New Roman"/>
          <w:b/>
          <w:bCs/>
          <w:kern w:val="0"/>
          <w:sz w:val="22"/>
          <w:szCs w:val="22"/>
          <w:lang w:eastAsia="pt-BR" w:bidi="ar-SA"/>
        </w:rPr>
        <w:t>b) Anexo II - Proposta de Preços - Modelo;</w:t>
      </w:r>
    </w:p>
    <w:p w14:paraId="60D2F7EE" w14:textId="5AB44162" w:rsidR="002C16AC" w:rsidRPr="00E325E3" w:rsidRDefault="002C16AC" w:rsidP="002C16AC">
      <w:pPr>
        <w:widowControl/>
        <w:suppressAutoHyphens w:val="0"/>
        <w:autoSpaceDE w:val="0"/>
        <w:autoSpaceDN w:val="0"/>
        <w:adjustRightInd w:val="0"/>
        <w:ind w:left="285" w:firstLine="420"/>
        <w:jc w:val="both"/>
        <w:rPr>
          <w:rFonts w:ascii="Times New Roman" w:eastAsia="Times New Roman" w:hAnsi="Times New Roman" w:cs="Times New Roman"/>
          <w:b/>
          <w:bCs/>
          <w:kern w:val="0"/>
          <w:sz w:val="22"/>
          <w:szCs w:val="22"/>
          <w:lang w:eastAsia="pt-BR" w:bidi="ar-SA"/>
        </w:rPr>
      </w:pPr>
      <w:r w:rsidRPr="00E325E3">
        <w:rPr>
          <w:rFonts w:ascii="Times New Roman" w:eastAsia="Times New Roman" w:hAnsi="Times New Roman" w:cs="Times New Roman"/>
          <w:b/>
          <w:bCs/>
          <w:kern w:val="0"/>
          <w:sz w:val="22"/>
          <w:szCs w:val="22"/>
          <w:lang w:eastAsia="pt-BR" w:bidi="ar-SA"/>
        </w:rPr>
        <w:t xml:space="preserve">c) Anexo III - Minuta </w:t>
      </w:r>
      <w:r w:rsidR="002B0DB0" w:rsidRPr="00E325E3">
        <w:rPr>
          <w:rFonts w:ascii="Times New Roman" w:eastAsia="Times New Roman" w:hAnsi="Times New Roman" w:cs="Times New Roman"/>
          <w:b/>
          <w:bCs/>
          <w:kern w:val="0"/>
          <w:sz w:val="22"/>
          <w:szCs w:val="22"/>
          <w:lang w:eastAsia="pt-BR" w:bidi="ar-SA"/>
        </w:rPr>
        <w:t>do Contrato</w:t>
      </w:r>
      <w:r w:rsidRPr="00E325E3">
        <w:rPr>
          <w:rFonts w:ascii="Times New Roman" w:eastAsia="Times New Roman" w:hAnsi="Times New Roman" w:cs="Times New Roman"/>
          <w:b/>
          <w:bCs/>
          <w:kern w:val="0"/>
          <w:sz w:val="22"/>
          <w:szCs w:val="22"/>
          <w:lang w:eastAsia="pt-BR" w:bidi="ar-SA"/>
        </w:rPr>
        <w:t>.</w:t>
      </w:r>
    </w:p>
    <w:p w14:paraId="7FCFBA67" w14:textId="77777777" w:rsidR="00844319" w:rsidRPr="00E325E3" w:rsidRDefault="00844319"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092AD460" w14:textId="754E004C" w:rsidR="002C16AC" w:rsidRPr="00E325E3" w:rsidRDefault="002C16AC" w:rsidP="002C16AC">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E325E3">
        <w:rPr>
          <w:rFonts w:ascii="Times New Roman" w:eastAsia="Times New Roman" w:hAnsi="Times New Roman" w:cs="Times New Roman"/>
          <w:kern w:val="0"/>
          <w:sz w:val="22"/>
          <w:szCs w:val="22"/>
          <w:lang w:eastAsia="pt-BR" w:bidi="ar-SA"/>
        </w:rPr>
        <w:t xml:space="preserve">Benedito Novo, </w:t>
      </w:r>
      <w:r w:rsidR="00864901" w:rsidRPr="00E325E3">
        <w:rPr>
          <w:rFonts w:ascii="Times New Roman" w:eastAsia="Times New Roman" w:hAnsi="Times New Roman" w:cs="Times New Roman"/>
          <w:kern w:val="0"/>
          <w:sz w:val="22"/>
          <w:szCs w:val="22"/>
          <w:lang w:eastAsia="pt-BR" w:bidi="ar-SA"/>
        </w:rPr>
        <w:t>23</w:t>
      </w:r>
      <w:r w:rsidR="005D1025" w:rsidRPr="00E325E3">
        <w:rPr>
          <w:rFonts w:ascii="Times New Roman" w:eastAsia="Times New Roman" w:hAnsi="Times New Roman" w:cs="Times New Roman"/>
          <w:kern w:val="0"/>
          <w:sz w:val="22"/>
          <w:szCs w:val="22"/>
          <w:lang w:eastAsia="pt-BR" w:bidi="ar-SA"/>
        </w:rPr>
        <w:t xml:space="preserve"> de junho de 2025.</w:t>
      </w:r>
    </w:p>
    <w:p w14:paraId="1AB04685" w14:textId="77777777" w:rsidR="005D1025" w:rsidRPr="00E325E3" w:rsidRDefault="005D1025" w:rsidP="002C16AC">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13F8AACD" w14:textId="77777777" w:rsidR="007B5601" w:rsidRPr="00E325E3" w:rsidRDefault="007B5601"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07B4FCA4" w14:textId="77777777" w:rsidR="007B5601" w:rsidRPr="00E325E3" w:rsidRDefault="007B5601"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2E18DF78" w14:textId="77777777" w:rsidR="007B5601" w:rsidRPr="00E325E3" w:rsidRDefault="007B5601"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74811561" w14:textId="77777777" w:rsidR="007B5601" w:rsidRPr="00E325E3" w:rsidRDefault="007B5601"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bookmarkEnd w:id="0"/>
    <w:bookmarkEnd w:id="1"/>
    <w:p w14:paraId="0073B1B6" w14:textId="77777777" w:rsidR="0089143D" w:rsidRPr="00E325E3" w:rsidRDefault="0089143D" w:rsidP="0089143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E325E3">
        <w:rPr>
          <w:rFonts w:ascii="Times New Roman" w:eastAsia="Times New Roman" w:hAnsi="Times New Roman" w:cs="Times New Roman"/>
          <w:b/>
          <w:bCs/>
          <w:kern w:val="0"/>
          <w:sz w:val="22"/>
          <w:szCs w:val="22"/>
          <w:lang w:eastAsia="pt-BR" w:bidi="ar-SA"/>
        </w:rPr>
        <w:t>JEAN MICHEL GRUNDMANN</w:t>
      </w:r>
    </w:p>
    <w:p w14:paraId="71753BCD" w14:textId="77777777" w:rsidR="0089143D" w:rsidRPr="00E325E3" w:rsidRDefault="0089143D" w:rsidP="0089143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E325E3">
        <w:rPr>
          <w:rFonts w:ascii="Times New Roman" w:eastAsia="Times New Roman" w:hAnsi="Times New Roman" w:cs="Times New Roman"/>
          <w:b/>
          <w:bCs/>
          <w:kern w:val="0"/>
          <w:sz w:val="22"/>
          <w:szCs w:val="22"/>
          <w:lang w:eastAsia="pt-BR" w:bidi="ar-SA"/>
        </w:rPr>
        <w:t>Prefeito</w:t>
      </w:r>
    </w:p>
    <w:p w14:paraId="363D8E12" w14:textId="77777777" w:rsidR="009906DC" w:rsidRPr="00E325E3" w:rsidRDefault="009906DC"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7A5ECF4" w14:textId="77777777" w:rsidR="007B5601" w:rsidRPr="00E325E3" w:rsidRDefault="007B5601"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D279F98" w14:textId="77777777" w:rsidR="007B5601" w:rsidRPr="00E325E3" w:rsidRDefault="007B5601"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9A9DF7D" w14:textId="77777777" w:rsidR="007B5601" w:rsidRPr="00E325E3" w:rsidRDefault="007B5601"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52112E6" w14:textId="77777777" w:rsidR="007B5601" w:rsidRPr="00E325E3" w:rsidRDefault="007B5601"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01DA8AB" w14:textId="77777777" w:rsidR="007B5601" w:rsidRPr="00E325E3" w:rsidRDefault="007B5601"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EF49443" w14:textId="77777777" w:rsidR="007B5601" w:rsidRPr="00E325E3" w:rsidRDefault="007B5601"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87517C0" w14:textId="22D0F2C6" w:rsidR="002856BD" w:rsidRPr="00E325E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E325E3">
        <w:rPr>
          <w:rFonts w:ascii="Times New Roman" w:eastAsia="Times New Roman" w:hAnsi="Times New Roman" w:cs="Times New Roman"/>
          <w:b/>
          <w:bCs/>
          <w:kern w:val="0"/>
          <w:lang w:eastAsia="pt-BR" w:bidi="ar-SA"/>
        </w:rPr>
        <w:lastRenderedPageBreak/>
        <w:t xml:space="preserve">ANEXO I </w:t>
      </w:r>
    </w:p>
    <w:p w14:paraId="7F1CFFC1" w14:textId="785494A2" w:rsidR="002856BD" w:rsidRPr="00E325E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E325E3">
        <w:rPr>
          <w:rFonts w:ascii="Times New Roman" w:eastAsia="Times New Roman" w:hAnsi="Times New Roman" w:cs="Times New Roman"/>
          <w:b/>
          <w:bCs/>
          <w:kern w:val="0"/>
          <w:lang w:eastAsia="pt-BR" w:bidi="ar-SA"/>
        </w:rPr>
        <w:t xml:space="preserve">PROCESSO ADMINISTRATIVO Nº </w:t>
      </w:r>
      <w:r w:rsidR="005D1025" w:rsidRPr="00E325E3">
        <w:rPr>
          <w:rFonts w:ascii="Times New Roman" w:eastAsia="Times New Roman" w:hAnsi="Times New Roman" w:cs="Times New Roman"/>
          <w:b/>
          <w:bCs/>
          <w:kern w:val="0"/>
          <w:lang w:eastAsia="pt-BR" w:bidi="ar-SA"/>
        </w:rPr>
        <w:t>54/2025</w:t>
      </w:r>
    </w:p>
    <w:p w14:paraId="168C9B9B" w14:textId="546BDC6D" w:rsidR="002856BD" w:rsidRPr="00E325E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E325E3">
        <w:rPr>
          <w:rFonts w:ascii="Times New Roman" w:eastAsia="Times New Roman" w:hAnsi="Times New Roman" w:cs="Times New Roman"/>
          <w:b/>
          <w:bCs/>
          <w:kern w:val="0"/>
          <w:lang w:eastAsia="pt-BR" w:bidi="ar-SA"/>
        </w:rPr>
        <w:t xml:space="preserve">PREGÃO ELETRÔNICO Nº </w:t>
      </w:r>
      <w:r w:rsidR="005D1025" w:rsidRPr="00E325E3">
        <w:rPr>
          <w:rFonts w:ascii="Times New Roman" w:eastAsia="Times New Roman" w:hAnsi="Times New Roman" w:cs="Times New Roman"/>
          <w:b/>
          <w:bCs/>
          <w:kern w:val="0"/>
          <w:lang w:eastAsia="pt-BR" w:bidi="ar-SA"/>
        </w:rPr>
        <w:t>54/2025</w:t>
      </w:r>
    </w:p>
    <w:p w14:paraId="2B3A52F7" w14:textId="77777777" w:rsidR="002856BD" w:rsidRPr="00E325E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4A6FE1C" w14:textId="77777777" w:rsidR="005D1025" w:rsidRPr="00E325E3" w:rsidRDefault="005D1025" w:rsidP="005D1025">
      <w:pPr>
        <w:ind w:hanging="2"/>
        <w:jc w:val="center"/>
        <w:rPr>
          <w:rFonts w:ascii="Times New Roman" w:hAnsi="Times New Roman" w:cs="Times New Roman"/>
          <w:sz w:val="22"/>
          <w:szCs w:val="22"/>
        </w:rPr>
      </w:pPr>
      <w:r w:rsidRPr="00E325E3">
        <w:rPr>
          <w:rFonts w:ascii="Times New Roman" w:hAnsi="Times New Roman" w:cs="Times New Roman"/>
          <w:b/>
          <w:color w:val="000000"/>
          <w:sz w:val="22"/>
          <w:szCs w:val="22"/>
        </w:rPr>
        <w:t>TERMO DE REFERÊNCIA</w:t>
      </w:r>
    </w:p>
    <w:p w14:paraId="256F4BA5" w14:textId="77777777" w:rsidR="005D1025" w:rsidRPr="00E325E3" w:rsidRDefault="005D1025" w:rsidP="005D1025">
      <w:pPr>
        <w:ind w:hanging="2"/>
        <w:jc w:val="both"/>
        <w:rPr>
          <w:rFonts w:ascii="Times New Roman" w:hAnsi="Times New Roman" w:cs="Times New Roman"/>
          <w:sz w:val="22"/>
          <w:szCs w:val="22"/>
        </w:rPr>
      </w:pPr>
    </w:p>
    <w:p w14:paraId="39B5B9C1" w14:textId="77777777" w:rsidR="005D1025" w:rsidRPr="00E325E3" w:rsidRDefault="005D1025" w:rsidP="005D1025">
      <w:pPr>
        <w:autoSpaceDE w:val="0"/>
        <w:autoSpaceDN w:val="0"/>
        <w:adjustRightInd w:val="0"/>
        <w:jc w:val="both"/>
        <w:rPr>
          <w:rFonts w:ascii="Times New Roman" w:hAnsi="Times New Roman" w:cs="Times New Roman"/>
          <w:b/>
          <w:sz w:val="22"/>
          <w:szCs w:val="22"/>
        </w:rPr>
      </w:pPr>
      <w:r w:rsidRPr="00E325E3">
        <w:rPr>
          <w:rFonts w:ascii="Times New Roman" w:hAnsi="Times New Roman" w:cs="Times New Roman"/>
          <w:sz w:val="22"/>
          <w:szCs w:val="22"/>
          <w:lang w:eastAsia="pt-BR"/>
        </w:rPr>
        <w:t xml:space="preserve">Conforme previsto no inciso XXIII, do artigo 6º, e § 1º do artigo 40, da Lei Federal nº 14.133/2021, o Termo de Referência (TR) é o documento necessário para a contratação de bens e serviços, que deve conter os seguintes parâmetros e elementos descritivos: </w:t>
      </w:r>
    </w:p>
    <w:p w14:paraId="0BA3FF87" w14:textId="77777777" w:rsidR="005D1025" w:rsidRPr="00E325E3" w:rsidRDefault="005D1025" w:rsidP="005D1025">
      <w:pPr>
        <w:ind w:hanging="2"/>
        <w:jc w:val="both"/>
        <w:rPr>
          <w:rFonts w:ascii="Times New Roman" w:hAnsi="Times New Roman" w:cs="Times New Roman"/>
          <w:sz w:val="22"/>
          <w:szCs w:val="22"/>
        </w:rPr>
      </w:pPr>
    </w:p>
    <w:p w14:paraId="2D8E8C6D" w14:textId="77777777" w:rsidR="005D1025" w:rsidRPr="00E325E3" w:rsidRDefault="005D1025" w:rsidP="005D1025">
      <w:pPr>
        <w:ind w:hanging="2"/>
        <w:jc w:val="both"/>
        <w:rPr>
          <w:rFonts w:ascii="Times New Roman" w:hAnsi="Times New Roman" w:cs="Times New Roman"/>
          <w:sz w:val="22"/>
          <w:szCs w:val="22"/>
        </w:rPr>
      </w:pPr>
      <w:r w:rsidRPr="00E325E3">
        <w:rPr>
          <w:rFonts w:ascii="Times New Roman" w:hAnsi="Times New Roman" w:cs="Times New Roman"/>
          <w:b/>
          <w:sz w:val="22"/>
          <w:szCs w:val="22"/>
        </w:rPr>
        <w:t>1. DEFINIÇÃO DO OBJETO, PREÇO DE REFERÊNCIA E VALOR TOTAL DA CONTRATAÇÃO</w:t>
      </w:r>
    </w:p>
    <w:p w14:paraId="50ADF5C8" w14:textId="77777777" w:rsidR="005D1025" w:rsidRPr="00E325E3" w:rsidRDefault="005D1025" w:rsidP="005D1025">
      <w:pPr>
        <w:ind w:hanging="2"/>
        <w:jc w:val="both"/>
        <w:rPr>
          <w:rFonts w:ascii="Times New Roman" w:hAnsi="Times New Roman" w:cs="Times New Roman"/>
          <w:sz w:val="22"/>
          <w:szCs w:val="22"/>
        </w:rPr>
      </w:pPr>
      <w:r w:rsidRPr="00E325E3">
        <w:rPr>
          <w:rFonts w:ascii="Times New Roman" w:hAnsi="Times New Roman" w:cs="Times New Roman"/>
          <w:sz w:val="22"/>
          <w:szCs w:val="22"/>
        </w:rPr>
        <w:t>1.1 - É objeto do presente termo de referência a AQUISIÇÃO DE PORTAS DE VIDRO TEMPERADO PARA INSTALAÇÃO NA SECRETARIA DE ESPORTES.</w:t>
      </w:r>
    </w:p>
    <w:p w14:paraId="3CBADEBC" w14:textId="77777777" w:rsidR="005D1025" w:rsidRPr="00E325E3" w:rsidRDefault="005D1025" w:rsidP="005D1025">
      <w:pPr>
        <w:ind w:hanging="2"/>
        <w:jc w:val="both"/>
        <w:rPr>
          <w:rFonts w:ascii="Times New Roman" w:hAnsi="Times New Roman" w:cs="Times New Roman"/>
          <w:sz w:val="22"/>
          <w:szCs w:val="22"/>
        </w:rPr>
      </w:pPr>
      <w:r w:rsidRPr="00E325E3">
        <w:rPr>
          <w:rFonts w:ascii="Times New Roman" w:hAnsi="Times New Roman" w:cs="Times New Roman"/>
          <w:sz w:val="22"/>
          <w:szCs w:val="22"/>
        </w:rPr>
        <w:t>1.2 - Descrição do(s) objeto(s), quantidade(s) e valor(es) estimado(s) de referência:</w:t>
      </w:r>
    </w:p>
    <w:p w14:paraId="67FFAD68" w14:textId="77777777" w:rsidR="005D1025" w:rsidRPr="00E325E3" w:rsidRDefault="005D1025" w:rsidP="005D1025">
      <w:pPr>
        <w:ind w:hanging="2"/>
        <w:jc w:val="both"/>
        <w:rPr>
          <w:rFonts w:ascii="Times New Roman" w:hAnsi="Times New Roman" w:cs="Times New Roman"/>
          <w:sz w:val="22"/>
          <w:szCs w:val="22"/>
        </w:rPr>
      </w:pPr>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567"/>
        <w:gridCol w:w="567"/>
        <w:gridCol w:w="5529"/>
        <w:gridCol w:w="1300"/>
        <w:gridCol w:w="1300"/>
      </w:tblGrid>
      <w:tr w:rsidR="005D1025" w:rsidRPr="00E325E3" w14:paraId="709294F8" w14:textId="77777777" w:rsidTr="008F3B6F">
        <w:trPr>
          <w:trHeight w:val="20"/>
        </w:trPr>
        <w:tc>
          <w:tcPr>
            <w:tcW w:w="562" w:type="dxa"/>
            <w:shd w:val="clear" w:color="auto" w:fill="auto"/>
            <w:noWrap/>
            <w:hideMark/>
          </w:tcPr>
          <w:p w14:paraId="56AC6A30" w14:textId="77777777" w:rsidR="005D1025" w:rsidRPr="00E325E3" w:rsidRDefault="005D1025" w:rsidP="008F3B6F">
            <w:pPr>
              <w:jc w:val="center"/>
              <w:rPr>
                <w:rFonts w:ascii="Times New Roman" w:hAnsi="Times New Roman" w:cs="Times New Roman"/>
                <w:b/>
                <w:bCs/>
                <w:color w:val="000000"/>
                <w:sz w:val="18"/>
                <w:szCs w:val="18"/>
                <w:lang w:eastAsia="pt-BR"/>
              </w:rPr>
            </w:pPr>
            <w:r w:rsidRPr="00E325E3">
              <w:rPr>
                <w:rFonts w:ascii="Times New Roman" w:hAnsi="Times New Roman" w:cs="Times New Roman"/>
                <w:b/>
                <w:bCs/>
                <w:color w:val="000000"/>
                <w:sz w:val="18"/>
                <w:szCs w:val="18"/>
                <w:lang w:eastAsia="pt-BR"/>
              </w:rPr>
              <w:t>Item</w:t>
            </w:r>
          </w:p>
        </w:tc>
        <w:tc>
          <w:tcPr>
            <w:tcW w:w="567" w:type="dxa"/>
            <w:shd w:val="clear" w:color="auto" w:fill="auto"/>
            <w:noWrap/>
            <w:hideMark/>
          </w:tcPr>
          <w:p w14:paraId="2F72937F" w14:textId="77777777" w:rsidR="005D1025" w:rsidRPr="00E325E3" w:rsidRDefault="005D1025" w:rsidP="008F3B6F">
            <w:pPr>
              <w:jc w:val="center"/>
              <w:rPr>
                <w:rFonts w:ascii="Times New Roman" w:hAnsi="Times New Roman" w:cs="Times New Roman"/>
                <w:b/>
                <w:bCs/>
                <w:color w:val="000000"/>
                <w:sz w:val="18"/>
                <w:szCs w:val="18"/>
                <w:lang w:eastAsia="pt-BR"/>
              </w:rPr>
            </w:pPr>
            <w:proofErr w:type="spellStart"/>
            <w:r w:rsidRPr="00E325E3">
              <w:rPr>
                <w:rFonts w:ascii="Times New Roman" w:hAnsi="Times New Roman" w:cs="Times New Roman"/>
                <w:b/>
                <w:bCs/>
                <w:color w:val="000000"/>
                <w:sz w:val="18"/>
                <w:szCs w:val="18"/>
                <w:lang w:eastAsia="pt-BR"/>
              </w:rPr>
              <w:t>Qtd</w:t>
            </w:r>
            <w:proofErr w:type="spellEnd"/>
          </w:p>
        </w:tc>
        <w:tc>
          <w:tcPr>
            <w:tcW w:w="567" w:type="dxa"/>
            <w:shd w:val="clear" w:color="auto" w:fill="auto"/>
            <w:noWrap/>
            <w:hideMark/>
          </w:tcPr>
          <w:p w14:paraId="599143BB" w14:textId="77777777" w:rsidR="005D1025" w:rsidRPr="00E325E3" w:rsidRDefault="005D1025" w:rsidP="008F3B6F">
            <w:pPr>
              <w:jc w:val="center"/>
              <w:rPr>
                <w:rFonts w:ascii="Times New Roman" w:hAnsi="Times New Roman" w:cs="Times New Roman"/>
                <w:b/>
                <w:bCs/>
                <w:color w:val="000000"/>
                <w:sz w:val="18"/>
                <w:szCs w:val="18"/>
                <w:lang w:eastAsia="pt-BR"/>
              </w:rPr>
            </w:pPr>
            <w:proofErr w:type="spellStart"/>
            <w:r w:rsidRPr="00E325E3">
              <w:rPr>
                <w:rFonts w:ascii="Times New Roman" w:hAnsi="Times New Roman" w:cs="Times New Roman"/>
                <w:b/>
                <w:bCs/>
                <w:color w:val="000000"/>
                <w:sz w:val="18"/>
                <w:szCs w:val="18"/>
                <w:lang w:eastAsia="pt-BR"/>
              </w:rPr>
              <w:t>Und</w:t>
            </w:r>
            <w:proofErr w:type="spellEnd"/>
          </w:p>
        </w:tc>
        <w:tc>
          <w:tcPr>
            <w:tcW w:w="5529" w:type="dxa"/>
            <w:shd w:val="clear" w:color="auto" w:fill="auto"/>
            <w:noWrap/>
            <w:hideMark/>
          </w:tcPr>
          <w:p w14:paraId="34E0398C" w14:textId="77777777" w:rsidR="005D1025" w:rsidRPr="00E325E3" w:rsidRDefault="005D1025" w:rsidP="008F3B6F">
            <w:pPr>
              <w:jc w:val="center"/>
              <w:rPr>
                <w:rFonts w:ascii="Times New Roman" w:hAnsi="Times New Roman" w:cs="Times New Roman"/>
                <w:b/>
                <w:bCs/>
                <w:color w:val="000000"/>
                <w:sz w:val="18"/>
                <w:szCs w:val="18"/>
                <w:lang w:eastAsia="pt-BR"/>
              </w:rPr>
            </w:pPr>
            <w:r w:rsidRPr="00E325E3">
              <w:rPr>
                <w:rFonts w:ascii="Times New Roman" w:hAnsi="Times New Roman" w:cs="Times New Roman"/>
                <w:b/>
                <w:bCs/>
                <w:color w:val="000000"/>
                <w:sz w:val="18"/>
                <w:szCs w:val="18"/>
                <w:lang w:eastAsia="pt-BR"/>
              </w:rPr>
              <w:t>Descrição do Objeto</w:t>
            </w:r>
          </w:p>
        </w:tc>
        <w:tc>
          <w:tcPr>
            <w:tcW w:w="1300" w:type="dxa"/>
            <w:shd w:val="clear" w:color="auto" w:fill="auto"/>
            <w:noWrap/>
            <w:hideMark/>
          </w:tcPr>
          <w:p w14:paraId="190C76D2" w14:textId="77777777" w:rsidR="005D1025" w:rsidRPr="00E325E3" w:rsidRDefault="005D1025" w:rsidP="008F3B6F">
            <w:pPr>
              <w:jc w:val="center"/>
              <w:rPr>
                <w:rFonts w:ascii="Times New Roman" w:hAnsi="Times New Roman" w:cs="Times New Roman"/>
                <w:b/>
                <w:bCs/>
                <w:color w:val="000000"/>
                <w:sz w:val="18"/>
                <w:szCs w:val="18"/>
                <w:lang w:eastAsia="pt-BR"/>
              </w:rPr>
            </w:pPr>
            <w:r w:rsidRPr="00E325E3">
              <w:rPr>
                <w:rFonts w:ascii="Times New Roman" w:hAnsi="Times New Roman" w:cs="Times New Roman"/>
                <w:b/>
                <w:bCs/>
                <w:color w:val="000000"/>
                <w:sz w:val="18"/>
                <w:szCs w:val="18"/>
                <w:lang w:eastAsia="pt-BR"/>
              </w:rPr>
              <w:t>Preço Unit</w:t>
            </w:r>
          </w:p>
        </w:tc>
        <w:tc>
          <w:tcPr>
            <w:tcW w:w="1300" w:type="dxa"/>
            <w:shd w:val="clear" w:color="auto" w:fill="auto"/>
            <w:noWrap/>
            <w:hideMark/>
          </w:tcPr>
          <w:p w14:paraId="0E370A4B" w14:textId="77777777" w:rsidR="005D1025" w:rsidRPr="00E325E3" w:rsidRDefault="005D1025" w:rsidP="008F3B6F">
            <w:pPr>
              <w:jc w:val="center"/>
              <w:rPr>
                <w:rFonts w:ascii="Times New Roman" w:hAnsi="Times New Roman" w:cs="Times New Roman"/>
                <w:b/>
                <w:bCs/>
                <w:color w:val="000000"/>
                <w:sz w:val="18"/>
                <w:szCs w:val="18"/>
                <w:lang w:eastAsia="pt-BR"/>
              </w:rPr>
            </w:pPr>
            <w:r w:rsidRPr="00E325E3">
              <w:rPr>
                <w:rFonts w:ascii="Times New Roman" w:hAnsi="Times New Roman" w:cs="Times New Roman"/>
                <w:b/>
                <w:bCs/>
                <w:color w:val="000000"/>
                <w:sz w:val="18"/>
                <w:szCs w:val="18"/>
                <w:lang w:eastAsia="pt-BR"/>
              </w:rPr>
              <w:t>Preço Total</w:t>
            </w:r>
          </w:p>
        </w:tc>
      </w:tr>
      <w:tr w:rsidR="005D1025" w:rsidRPr="00E325E3" w14:paraId="212C31AF" w14:textId="77777777" w:rsidTr="008F3B6F">
        <w:trPr>
          <w:trHeight w:val="20"/>
        </w:trPr>
        <w:tc>
          <w:tcPr>
            <w:tcW w:w="562" w:type="dxa"/>
            <w:shd w:val="clear" w:color="auto" w:fill="auto"/>
            <w:noWrap/>
            <w:hideMark/>
          </w:tcPr>
          <w:p w14:paraId="4269D100" w14:textId="77777777" w:rsidR="005D1025" w:rsidRPr="00E325E3" w:rsidRDefault="005D1025" w:rsidP="008F3B6F">
            <w:pPr>
              <w:jc w:val="center"/>
              <w:rPr>
                <w:rFonts w:ascii="Times New Roman" w:hAnsi="Times New Roman" w:cs="Times New Roman"/>
                <w:color w:val="000000"/>
                <w:sz w:val="18"/>
                <w:szCs w:val="18"/>
                <w:lang w:eastAsia="pt-BR"/>
              </w:rPr>
            </w:pPr>
            <w:r w:rsidRPr="00E325E3">
              <w:rPr>
                <w:rFonts w:ascii="Times New Roman" w:hAnsi="Times New Roman" w:cs="Times New Roman"/>
                <w:color w:val="000000"/>
                <w:sz w:val="18"/>
                <w:szCs w:val="18"/>
                <w:lang w:eastAsia="pt-BR"/>
              </w:rPr>
              <w:t>1</w:t>
            </w:r>
          </w:p>
        </w:tc>
        <w:tc>
          <w:tcPr>
            <w:tcW w:w="567" w:type="dxa"/>
            <w:shd w:val="clear" w:color="auto" w:fill="auto"/>
            <w:noWrap/>
            <w:hideMark/>
          </w:tcPr>
          <w:p w14:paraId="7083BDD8" w14:textId="77777777" w:rsidR="005D1025" w:rsidRPr="00E325E3" w:rsidRDefault="005D1025" w:rsidP="008F3B6F">
            <w:pPr>
              <w:jc w:val="center"/>
              <w:rPr>
                <w:rFonts w:ascii="Times New Roman" w:hAnsi="Times New Roman" w:cs="Times New Roman"/>
                <w:color w:val="000000"/>
                <w:sz w:val="18"/>
                <w:szCs w:val="18"/>
                <w:lang w:eastAsia="pt-BR"/>
              </w:rPr>
            </w:pPr>
            <w:r w:rsidRPr="00E325E3">
              <w:rPr>
                <w:rFonts w:ascii="Times New Roman" w:hAnsi="Times New Roman" w:cs="Times New Roman"/>
                <w:color w:val="000000"/>
                <w:sz w:val="18"/>
                <w:szCs w:val="18"/>
                <w:lang w:eastAsia="pt-BR"/>
              </w:rPr>
              <w:t>1</w:t>
            </w:r>
          </w:p>
        </w:tc>
        <w:tc>
          <w:tcPr>
            <w:tcW w:w="567" w:type="dxa"/>
            <w:shd w:val="clear" w:color="auto" w:fill="auto"/>
            <w:noWrap/>
            <w:hideMark/>
          </w:tcPr>
          <w:p w14:paraId="0917074D" w14:textId="77777777" w:rsidR="005D1025" w:rsidRPr="00E325E3" w:rsidRDefault="005D1025" w:rsidP="008F3B6F">
            <w:pPr>
              <w:jc w:val="center"/>
              <w:rPr>
                <w:rFonts w:ascii="Times New Roman" w:hAnsi="Times New Roman" w:cs="Times New Roman"/>
                <w:color w:val="000000"/>
                <w:sz w:val="18"/>
                <w:szCs w:val="18"/>
                <w:lang w:eastAsia="pt-BR"/>
              </w:rPr>
            </w:pPr>
            <w:r w:rsidRPr="00E325E3">
              <w:rPr>
                <w:rFonts w:ascii="Times New Roman" w:hAnsi="Times New Roman" w:cs="Times New Roman"/>
                <w:color w:val="000000"/>
                <w:sz w:val="18"/>
                <w:szCs w:val="18"/>
                <w:lang w:eastAsia="pt-BR"/>
              </w:rPr>
              <w:t>UND</w:t>
            </w:r>
          </w:p>
        </w:tc>
        <w:tc>
          <w:tcPr>
            <w:tcW w:w="5529" w:type="dxa"/>
            <w:shd w:val="clear" w:color="auto" w:fill="auto"/>
            <w:noWrap/>
            <w:hideMark/>
          </w:tcPr>
          <w:p w14:paraId="537FC3F4" w14:textId="77777777" w:rsidR="005D1025" w:rsidRPr="00E325E3" w:rsidRDefault="005D1025" w:rsidP="008F3B6F">
            <w:pPr>
              <w:jc w:val="both"/>
              <w:rPr>
                <w:rFonts w:ascii="Times New Roman" w:hAnsi="Times New Roman" w:cs="Times New Roman"/>
                <w:color w:val="000000"/>
                <w:sz w:val="18"/>
                <w:szCs w:val="18"/>
                <w:lang w:eastAsia="pt-BR"/>
              </w:rPr>
            </w:pPr>
            <w:r w:rsidRPr="00E325E3">
              <w:rPr>
                <w:rFonts w:ascii="Times New Roman" w:hAnsi="Times New Roman" w:cs="Times New Roman"/>
                <w:color w:val="000000"/>
                <w:sz w:val="18"/>
                <w:szCs w:val="18"/>
                <w:lang w:eastAsia="pt-BR"/>
              </w:rPr>
              <w:t>PORTA DE CORRER EM VIDRO LISO INCOLOR TEMPERADO 10MM, TAMANHO 1250X2560, FERRAGEM EM ALUMINIO COR BRANCA, COM PUXADOR</w:t>
            </w:r>
          </w:p>
        </w:tc>
        <w:tc>
          <w:tcPr>
            <w:tcW w:w="1300" w:type="dxa"/>
            <w:shd w:val="clear" w:color="auto" w:fill="auto"/>
            <w:hideMark/>
          </w:tcPr>
          <w:p w14:paraId="678D3D35" w14:textId="77777777" w:rsidR="005D1025" w:rsidRPr="00E325E3" w:rsidRDefault="005D1025" w:rsidP="008F3B6F">
            <w:pPr>
              <w:jc w:val="right"/>
              <w:rPr>
                <w:rFonts w:ascii="Times New Roman" w:hAnsi="Times New Roman" w:cs="Times New Roman"/>
                <w:color w:val="000000"/>
                <w:sz w:val="18"/>
                <w:szCs w:val="18"/>
                <w:lang w:eastAsia="pt-BR"/>
              </w:rPr>
            </w:pPr>
            <w:r w:rsidRPr="00E325E3">
              <w:rPr>
                <w:rFonts w:ascii="Times New Roman" w:hAnsi="Times New Roman" w:cs="Times New Roman"/>
                <w:color w:val="000000"/>
                <w:sz w:val="18"/>
                <w:szCs w:val="18"/>
                <w:lang w:eastAsia="pt-BR"/>
              </w:rPr>
              <w:t xml:space="preserve">1.780,00 </w:t>
            </w:r>
          </w:p>
        </w:tc>
        <w:tc>
          <w:tcPr>
            <w:tcW w:w="1300" w:type="dxa"/>
            <w:shd w:val="clear" w:color="auto" w:fill="auto"/>
            <w:hideMark/>
          </w:tcPr>
          <w:p w14:paraId="307204BA" w14:textId="77777777" w:rsidR="005D1025" w:rsidRPr="00E325E3" w:rsidRDefault="005D1025" w:rsidP="008F3B6F">
            <w:pPr>
              <w:jc w:val="right"/>
              <w:rPr>
                <w:rFonts w:ascii="Times New Roman" w:hAnsi="Times New Roman" w:cs="Times New Roman"/>
                <w:color w:val="000000"/>
                <w:sz w:val="18"/>
                <w:szCs w:val="18"/>
                <w:lang w:eastAsia="pt-BR"/>
              </w:rPr>
            </w:pPr>
            <w:r w:rsidRPr="00E325E3">
              <w:rPr>
                <w:rFonts w:ascii="Times New Roman" w:hAnsi="Times New Roman" w:cs="Times New Roman"/>
                <w:color w:val="000000"/>
                <w:sz w:val="18"/>
                <w:szCs w:val="18"/>
                <w:lang w:eastAsia="pt-BR"/>
              </w:rPr>
              <w:t xml:space="preserve">1.780,00 </w:t>
            </w:r>
          </w:p>
        </w:tc>
      </w:tr>
      <w:tr w:rsidR="005D1025" w:rsidRPr="00E325E3" w14:paraId="73DD1ED6" w14:textId="77777777" w:rsidTr="008F3B6F">
        <w:trPr>
          <w:trHeight w:val="20"/>
        </w:trPr>
        <w:tc>
          <w:tcPr>
            <w:tcW w:w="562" w:type="dxa"/>
            <w:shd w:val="clear" w:color="auto" w:fill="auto"/>
            <w:noWrap/>
            <w:hideMark/>
          </w:tcPr>
          <w:p w14:paraId="377ABF72" w14:textId="77777777" w:rsidR="005D1025" w:rsidRPr="00E325E3" w:rsidRDefault="005D1025" w:rsidP="008F3B6F">
            <w:pPr>
              <w:jc w:val="center"/>
              <w:rPr>
                <w:rFonts w:ascii="Times New Roman" w:hAnsi="Times New Roman" w:cs="Times New Roman"/>
                <w:color w:val="000000"/>
                <w:sz w:val="18"/>
                <w:szCs w:val="18"/>
                <w:lang w:eastAsia="pt-BR"/>
              </w:rPr>
            </w:pPr>
            <w:r w:rsidRPr="00E325E3">
              <w:rPr>
                <w:rFonts w:ascii="Times New Roman" w:hAnsi="Times New Roman" w:cs="Times New Roman"/>
                <w:color w:val="000000"/>
                <w:sz w:val="18"/>
                <w:szCs w:val="18"/>
                <w:lang w:eastAsia="pt-BR"/>
              </w:rPr>
              <w:t>2</w:t>
            </w:r>
          </w:p>
        </w:tc>
        <w:tc>
          <w:tcPr>
            <w:tcW w:w="567" w:type="dxa"/>
            <w:shd w:val="clear" w:color="auto" w:fill="auto"/>
            <w:noWrap/>
            <w:hideMark/>
          </w:tcPr>
          <w:p w14:paraId="7B0F4D14" w14:textId="77777777" w:rsidR="005D1025" w:rsidRPr="00E325E3" w:rsidRDefault="005D1025" w:rsidP="008F3B6F">
            <w:pPr>
              <w:jc w:val="center"/>
              <w:rPr>
                <w:rFonts w:ascii="Times New Roman" w:hAnsi="Times New Roman" w:cs="Times New Roman"/>
                <w:color w:val="000000"/>
                <w:sz w:val="18"/>
                <w:szCs w:val="18"/>
                <w:lang w:eastAsia="pt-BR"/>
              </w:rPr>
            </w:pPr>
            <w:r w:rsidRPr="00E325E3">
              <w:rPr>
                <w:rFonts w:ascii="Times New Roman" w:hAnsi="Times New Roman" w:cs="Times New Roman"/>
                <w:color w:val="000000"/>
                <w:sz w:val="18"/>
                <w:szCs w:val="18"/>
                <w:lang w:eastAsia="pt-BR"/>
              </w:rPr>
              <w:t>1</w:t>
            </w:r>
          </w:p>
        </w:tc>
        <w:tc>
          <w:tcPr>
            <w:tcW w:w="567" w:type="dxa"/>
            <w:shd w:val="clear" w:color="auto" w:fill="auto"/>
            <w:noWrap/>
            <w:hideMark/>
          </w:tcPr>
          <w:p w14:paraId="150D0236" w14:textId="77777777" w:rsidR="005D1025" w:rsidRPr="00E325E3" w:rsidRDefault="005D1025" w:rsidP="008F3B6F">
            <w:pPr>
              <w:jc w:val="center"/>
              <w:rPr>
                <w:rFonts w:ascii="Times New Roman" w:hAnsi="Times New Roman" w:cs="Times New Roman"/>
                <w:color w:val="000000"/>
                <w:sz w:val="18"/>
                <w:szCs w:val="18"/>
                <w:lang w:eastAsia="pt-BR"/>
              </w:rPr>
            </w:pPr>
            <w:r w:rsidRPr="00E325E3">
              <w:rPr>
                <w:rFonts w:ascii="Times New Roman" w:hAnsi="Times New Roman" w:cs="Times New Roman"/>
                <w:color w:val="000000"/>
                <w:sz w:val="18"/>
                <w:szCs w:val="18"/>
                <w:lang w:eastAsia="pt-BR"/>
              </w:rPr>
              <w:t>UND</w:t>
            </w:r>
          </w:p>
        </w:tc>
        <w:tc>
          <w:tcPr>
            <w:tcW w:w="5529" w:type="dxa"/>
            <w:shd w:val="clear" w:color="auto" w:fill="auto"/>
            <w:noWrap/>
            <w:hideMark/>
          </w:tcPr>
          <w:p w14:paraId="2F1A9488" w14:textId="77777777" w:rsidR="005D1025" w:rsidRPr="00E325E3" w:rsidRDefault="005D1025" w:rsidP="008F3B6F">
            <w:pPr>
              <w:jc w:val="both"/>
              <w:rPr>
                <w:rFonts w:ascii="Times New Roman" w:hAnsi="Times New Roman" w:cs="Times New Roman"/>
                <w:color w:val="000000"/>
                <w:sz w:val="18"/>
                <w:szCs w:val="18"/>
                <w:lang w:eastAsia="pt-BR"/>
              </w:rPr>
            </w:pPr>
            <w:r w:rsidRPr="00E325E3">
              <w:rPr>
                <w:rFonts w:ascii="Times New Roman" w:hAnsi="Times New Roman" w:cs="Times New Roman"/>
                <w:color w:val="000000"/>
                <w:sz w:val="18"/>
                <w:szCs w:val="18"/>
                <w:lang w:eastAsia="pt-BR"/>
              </w:rPr>
              <w:t>PORTA DE ABRIR EM VIDRO LISO INCOLOR TEMPERADO 10MM, TAMANHO 950X2100, FERRAGEM EM ALUMINIO COR BRANCA, COM FECHADURA CENTRAL, ENGATE DE PISO, PERFIL DE VEDAÇÃO</w:t>
            </w:r>
          </w:p>
        </w:tc>
        <w:tc>
          <w:tcPr>
            <w:tcW w:w="1300" w:type="dxa"/>
            <w:shd w:val="clear" w:color="auto" w:fill="auto"/>
            <w:hideMark/>
          </w:tcPr>
          <w:p w14:paraId="29C0E0C0" w14:textId="77777777" w:rsidR="005D1025" w:rsidRPr="00E325E3" w:rsidRDefault="005D1025" w:rsidP="008F3B6F">
            <w:pPr>
              <w:jc w:val="right"/>
              <w:rPr>
                <w:rFonts w:ascii="Times New Roman" w:hAnsi="Times New Roman" w:cs="Times New Roman"/>
                <w:color w:val="000000"/>
                <w:sz w:val="18"/>
                <w:szCs w:val="18"/>
                <w:lang w:eastAsia="pt-BR"/>
              </w:rPr>
            </w:pPr>
            <w:r w:rsidRPr="00E325E3">
              <w:rPr>
                <w:rFonts w:ascii="Times New Roman" w:hAnsi="Times New Roman" w:cs="Times New Roman"/>
                <w:color w:val="000000"/>
                <w:sz w:val="18"/>
                <w:szCs w:val="18"/>
                <w:lang w:eastAsia="pt-BR"/>
              </w:rPr>
              <w:t xml:space="preserve">980,00 </w:t>
            </w:r>
          </w:p>
        </w:tc>
        <w:tc>
          <w:tcPr>
            <w:tcW w:w="1300" w:type="dxa"/>
            <w:shd w:val="clear" w:color="auto" w:fill="auto"/>
            <w:hideMark/>
          </w:tcPr>
          <w:p w14:paraId="677AFA31" w14:textId="77777777" w:rsidR="005D1025" w:rsidRPr="00E325E3" w:rsidRDefault="005D1025" w:rsidP="008F3B6F">
            <w:pPr>
              <w:jc w:val="right"/>
              <w:rPr>
                <w:rFonts w:ascii="Times New Roman" w:hAnsi="Times New Roman" w:cs="Times New Roman"/>
                <w:color w:val="000000"/>
                <w:sz w:val="18"/>
                <w:szCs w:val="18"/>
                <w:lang w:eastAsia="pt-BR"/>
              </w:rPr>
            </w:pPr>
            <w:r w:rsidRPr="00E325E3">
              <w:rPr>
                <w:rFonts w:ascii="Times New Roman" w:hAnsi="Times New Roman" w:cs="Times New Roman"/>
                <w:color w:val="000000"/>
                <w:sz w:val="18"/>
                <w:szCs w:val="18"/>
                <w:lang w:eastAsia="pt-BR"/>
              </w:rPr>
              <w:t xml:space="preserve">980,00 </w:t>
            </w:r>
          </w:p>
        </w:tc>
      </w:tr>
      <w:tr w:rsidR="005D1025" w:rsidRPr="00E325E3" w14:paraId="5CD18BDA" w14:textId="77777777" w:rsidTr="008F3B6F">
        <w:trPr>
          <w:trHeight w:val="20"/>
        </w:trPr>
        <w:tc>
          <w:tcPr>
            <w:tcW w:w="562" w:type="dxa"/>
            <w:shd w:val="clear" w:color="auto" w:fill="auto"/>
            <w:noWrap/>
            <w:hideMark/>
          </w:tcPr>
          <w:p w14:paraId="04F4ED4F" w14:textId="77777777" w:rsidR="005D1025" w:rsidRPr="00E325E3" w:rsidRDefault="005D1025" w:rsidP="008F3B6F">
            <w:pPr>
              <w:jc w:val="center"/>
              <w:rPr>
                <w:rFonts w:ascii="Times New Roman" w:hAnsi="Times New Roman" w:cs="Times New Roman"/>
                <w:b/>
                <w:bCs/>
                <w:color w:val="000000"/>
                <w:sz w:val="18"/>
                <w:szCs w:val="18"/>
                <w:lang w:eastAsia="pt-BR"/>
              </w:rPr>
            </w:pPr>
            <w:r w:rsidRPr="00E325E3">
              <w:rPr>
                <w:rFonts w:ascii="Times New Roman" w:hAnsi="Times New Roman" w:cs="Times New Roman"/>
                <w:b/>
                <w:bCs/>
                <w:color w:val="000000"/>
                <w:sz w:val="18"/>
                <w:szCs w:val="18"/>
                <w:lang w:eastAsia="pt-BR"/>
              </w:rPr>
              <w:t> </w:t>
            </w:r>
          </w:p>
        </w:tc>
        <w:tc>
          <w:tcPr>
            <w:tcW w:w="567" w:type="dxa"/>
            <w:shd w:val="clear" w:color="auto" w:fill="auto"/>
            <w:noWrap/>
            <w:hideMark/>
          </w:tcPr>
          <w:p w14:paraId="4340A306" w14:textId="77777777" w:rsidR="005D1025" w:rsidRPr="00E325E3" w:rsidRDefault="005D1025" w:rsidP="008F3B6F">
            <w:pPr>
              <w:jc w:val="center"/>
              <w:rPr>
                <w:rFonts w:ascii="Times New Roman" w:hAnsi="Times New Roman" w:cs="Times New Roman"/>
                <w:b/>
                <w:bCs/>
                <w:color w:val="000000"/>
                <w:sz w:val="18"/>
                <w:szCs w:val="18"/>
                <w:lang w:eastAsia="pt-BR"/>
              </w:rPr>
            </w:pPr>
            <w:r w:rsidRPr="00E325E3">
              <w:rPr>
                <w:rFonts w:ascii="Times New Roman" w:hAnsi="Times New Roman" w:cs="Times New Roman"/>
                <w:b/>
                <w:bCs/>
                <w:color w:val="000000"/>
                <w:sz w:val="18"/>
                <w:szCs w:val="18"/>
                <w:lang w:eastAsia="pt-BR"/>
              </w:rPr>
              <w:t> </w:t>
            </w:r>
          </w:p>
        </w:tc>
        <w:tc>
          <w:tcPr>
            <w:tcW w:w="567" w:type="dxa"/>
            <w:shd w:val="clear" w:color="auto" w:fill="auto"/>
            <w:noWrap/>
            <w:hideMark/>
          </w:tcPr>
          <w:p w14:paraId="21BB0748" w14:textId="77777777" w:rsidR="005D1025" w:rsidRPr="00E325E3" w:rsidRDefault="005D1025" w:rsidP="008F3B6F">
            <w:pPr>
              <w:jc w:val="center"/>
              <w:rPr>
                <w:rFonts w:ascii="Times New Roman" w:hAnsi="Times New Roman" w:cs="Times New Roman"/>
                <w:b/>
                <w:bCs/>
                <w:color w:val="000000"/>
                <w:sz w:val="18"/>
                <w:szCs w:val="18"/>
                <w:lang w:eastAsia="pt-BR"/>
              </w:rPr>
            </w:pPr>
            <w:r w:rsidRPr="00E325E3">
              <w:rPr>
                <w:rFonts w:ascii="Times New Roman" w:hAnsi="Times New Roman" w:cs="Times New Roman"/>
                <w:b/>
                <w:bCs/>
                <w:color w:val="000000"/>
                <w:sz w:val="18"/>
                <w:szCs w:val="18"/>
                <w:lang w:eastAsia="pt-BR"/>
              </w:rPr>
              <w:t> </w:t>
            </w:r>
          </w:p>
        </w:tc>
        <w:tc>
          <w:tcPr>
            <w:tcW w:w="5529" w:type="dxa"/>
            <w:shd w:val="clear" w:color="auto" w:fill="auto"/>
            <w:noWrap/>
            <w:hideMark/>
          </w:tcPr>
          <w:p w14:paraId="1F13106D" w14:textId="77777777" w:rsidR="005D1025" w:rsidRPr="00E325E3" w:rsidRDefault="005D1025" w:rsidP="008F3B6F">
            <w:pPr>
              <w:rPr>
                <w:rFonts w:ascii="Times New Roman" w:hAnsi="Times New Roman" w:cs="Times New Roman"/>
                <w:b/>
                <w:bCs/>
                <w:color w:val="000000"/>
                <w:sz w:val="18"/>
                <w:szCs w:val="18"/>
                <w:lang w:eastAsia="pt-BR"/>
              </w:rPr>
            </w:pPr>
            <w:r w:rsidRPr="00E325E3">
              <w:rPr>
                <w:rFonts w:ascii="Times New Roman" w:hAnsi="Times New Roman" w:cs="Times New Roman"/>
                <w:b/>
                <w:bCs/>
                <w:color w:val="000000"/>
                <w:sz w:val="18"/>
                <w:szCs w:val="18"/>
                <w:lang w:eastAsia="pt-BR"/>
              </w:rPr>
              <w:t>TOTAL GERAL</w:t>
            </w:r>
          </w:p>
        </w:tc>
        <w:tc>
          <w:tcPr>
            <w:tcW w:w="1300" w:type="dxa"/>
            <w:shd w:val="clear" w:color="auto" w:fill="auto"/>
            <w:noWrap/>
            <w:hideMark/>
          </w:tcPr>
          <w:p w14:paraId="3969F313" w14:textId="77777777" w:rsidR="005D1025" w:rsidRPr="00E325E3" w:rsidRDefault="005D1025" w:rsidP="008F3B6F">
            <w:pPr>
              <w:jc w:val="right"/>
              <w:rPr>
                <w:rFonts w:ascii="Times New Roman" w:hAnsi="Times New Roman" w:cs="Times New Roman"/>
                <w:b/>
                <w:bCs/>
                <w:color w:val="000000"/>
                <w:sz w:val="18"/>
                <w:szCs w:val="18"/>
                <w:lang w:eastAsia="pt-BR"/>
              </w:rPr>
            </w:pPr>
            <w:r w:rsidRPr="00E325E3">
              <w:rPr>
                <w:rFonts w:ascii="Times New Roman" w:hAnsi="Times New Roman" w:cs="Times New Roman"/>
                <w:b/>
                <w:bCs/>
                <w:color w:val="000000"/>
                <w:sz w:val="18"/>
                <w:szCs w:val="18"/>
                <w:lang w:eastAsia="pt-BR"/>
              </w:rPr>
              <w:t> </w:t>
            </w:r>
          </w:p>
        </w:tc>
        <w:tc>
          <w:tcPr>
            <w:tcW w:w="1300" w:type="dxa"/>
            <w:shd w:val="clear" w:color="auto" w:fill="auto"/>
            <w:noWrap/>
            <w:hideMark/>
          </w:tcPr>
          <w:p w14:paraId="309EF2B3" w14:textId="77777777" w:rsidR="005D1025" w:rsidRPr="00E325E3" w:rsidRDefault="005D1025" w:rsidP="008F3B6F">
            <w:pPr>
              <w:jc w:val="right"/>
              <w:rPr>
                <w:rFonts w:ascii="Times New Roman" w:hAnsi="Times New Roman" w:cs="Times New Roman"/>
                <w:b/>
                <w:bCs/>
                <w:color w:val="000000"/>
                <w:sz w:val="18"/>
                <w:szCs w:val="18"/>
                <w:lang w:eastAsia="pt-BR"/>
              </w:rPr>
            </w:pPr>
            <w:r w:rsidRPr="00E325E3">
              <w:rPr>
                <w:rFonts w:ascii="Times New Roman" w:hAnsi="Times New Roman" w:cs="Times New Roman"/>
                <w:b/>
                <w:bCs/>
                <w:color w:val="000000"/>
                <w:sz w:val="18"/>
                <w:szCs w:val="18"/>
                <w:lang w:eastAsia="pt-BR"/>
              </w:rPr>
              <w:t xml:space="preserve">2.760,00 </w:t>
            </w:r>
          </w:p>
        </w:tc>
      </w:tr>
    </w:tbl>
    <w:p w14:paraId="6DEF0754" w14:textId="77777777" w:rsidR="005D1025" w:rsidRPr="00E325E3" w:rsidRDefault="005D1025" w:rsidP="005D1025">
      <w:pPr>
        <w:ind w:hanging="2"/>
        <w:jc w:val="both"/>
        <w:rPr>
          <w:rFonts w:ascii="Times New Roman" w:hAnsi="Times New Roman" w:cs="Times New Roman"/>
          <w:sz w:val="22"/>
          <w:szCs w:val="22"/>
        </w:rPr>
      </w:pPr>
    </w:p>
    <w:p w14:paraId="05F91941" w14:textId="77777777" w:rsidR="005D1025" w:rsidRPr="00E325E3" w:rsidRDefault="005D1025" w:rsidP="005D1025">
      <w:pPr>
        <w:autoSpaceDE w:val="0"/>
        <w:autoSpaceDN w:val="0"/>
        <w:adjustRightInd w:val="0"/>
        <w:ind w:hanging="2"/>
        <w:jc w:val="both"/>
        <w:rPr>
          <w:rFonts w:ascii="Times New Roman" w:hAnsi="Times New Roman" w:cs="Times New Roman"/>
          <w:sz w:val="22"/>
          <w:szCs w:val="22"/>
          <w:lang w:eastAsia="pt-BR"/>
        </w:rPr>
      </w:pPr>
      <w:r w:rsidRPr="00E325E3">
        <w:rPr>
          <w:rFonts w:ascii="Times New Roman" w:hAnsi="Times New Roman" w:cs="Times New Roman"/>
          <w:sz w:val="22"/>
          <w:szCs w:val="22"/>
          <w:lang w:eastAsia="pt-BR"/>
        </w:rPr>
        <w:t xml:space="preserve">1.3 - Por serem objetos com entrega imediata e integral não resultando obrigações futuras, dispensa-se a celebração de contrato, substituindo-se o mesmo pela autorização de compra ou nota de empenho de despesa, nos termos do art. 95 da Lei Federal nº 14.133/2021, </w:t>
      </w:r>
    </w:p>
    <w:p w14:paraId="404A9048" w14:textId="77777777" w:rsidR="005D1025" w:rsidRPr="00E325E3" w:rsidRDefault="005D1025" w:rsidP="005D1025">
      <w:pPr>
        <w:ind w:hanging="2"/>
        <w:jc w:val="both"/>
        <w:rPr>
          <w:rFonts w:ascii="Times New Roman" w:hAnsi="Times New Roman" w:cs="Times New Roman"/>
          <w:sz w:val="22"/>
          <w:szCs w:val="22"/>
        </w:rPr>
      </w:pPr>
      <w:r w:rsidRPr="00E325E3">
        <w:rPr>
          <w:rFonts w:ascii="Times New Roman" w:hAnsi="Times New Roman" w:cs="Times New Roman"/>
          <w:sz w:val="22"/>
          <w:szCs w:val="22"/>
        </w:rPr>
        <w:t xml:space="preserve">1.4 - A metodologia utilizada para obtenção do preço de referência foi pelo cálculo da mediana dos valores colhidos através de pesquisa com fornecedores privados, nos moldes dos </w:t>
      </w:r>
      <w:proofErr w:type="spellStart"/>
      <w:r w:rsidRPr="00E325E3">
        <w:rPr>
          <w:rFonts w:ascii="Times New Roman" w:hAnsi="Times New Roman" w:cs="Times New Roman"/>
          <w:sz w:val="22"/>
          <w:szCs w:val="22"/>
        </w:rPr>
        <w:t>Arts</w:t>
      </w:r>
      <w:proofErr w:type="spellEnd"/>
      <w:r w:rsidRPr="00E325E3">
        <w:rPr>
          <w:rFonts w:ascii="Times New Roman" w:hAnsi="Times New Roman" w:cs="Times New Roman"/>
          <w:sz w:val="22"/>
          <w:szCs w:val="22"/>
        </w:rPr>
        <w:t xml:space="preserve">. 23 a 30 do Decreto Municipal nº 32/2025, conforme demonstrado no mapa de preços em anexo. </w:t>
      </w:r>
    </w:p>
    <w:p w14:paraId="078DE071" w14:textId="77777777" w:rsidR="005D1025" w:rsidRPr="00E325E3" w:rsidRDefault="005D1025" w:rsidP="005D1025">
      <w:pPr>
        <w:ind w:hanging="2"/>
        <w:jc w:val="both"/>
        <w:rPr>
          <w:rFonts w:ascii="Times New Roman" w:hAnsi="Times New Roman" w:cs="Times New Roman"/>
          <w:sz w:val="22"/>
          <w:szCs w:val="22"/>
        </w:rPr>
      </w:pPr>
      <w:r w:rsidRPr="00E325E3">
        <w:rPr>
          <w:rFonts w:ascii="Times New Roman" w:hAnsi="Times New Roman" w:cs="Times New Roman"/>
          <w:bCs/>
          <w:sz w:val="22"/>
          <w:szCs w:val="22"/>
        </w:rPr>
        <w:t xml:space="preserve">1.4.1 - </w:t>
      </w:r>
      <w:r w:rsidRPr="00E325E3">
        <w:rPr>
          <w:rFonts w:ascii="Times New Roman" w:hAnsi="Times New Roman" w:cs="Times New Roman"/>
          <w:sz w:val="22"/>
          <w:szCs w:val="22"/>
        </w:rPr>
        <w:t>Devido as peculiaridades dos objetos deste termo, não se encontrou no PNCP e nem em licitações de outros entes contratações similares que servissem de base para definição dos preços de referência.</w:t>
      </w:r>
    </w:p>
    <w:p w14:paraId="68E8110F" w14:textId="77777777" w:rsidR="005D1025" w:rsidRPr="00E325E3" w:rsidRDefault="005D1025" w:rsidP="005D1025">
      <w:pPr>
        <w:ind w:right="-1" w:hanging="2"/>
        <w:jc w:val="both"/>
        <w:rPr>
          <w:rFonts w:ascii="Times New Roman" w:hAnsi="Times New Roman" w:cs="Times New Roman"/>
          <w:sz w:val="22"/>
          <w:szCs w:val="22"/>
        </w:rPr>
      </w:pPr>
    </w:p>
    <w:p w14:paraId="29E36DA1" w14:textId="77777777" w:rsidR="005D1025" w:rsidRPr="00E325E3" w:rsidRDefault="005D1025" w:rsidP="005D1025">
      <w:pPr>
        <w:ind w:hanging="2"/>
        <w:jc w:val="both"/>
        <w:rPr>
          <w:rFonts w:ascii="Times New Roman" w:hAnsi="Times New Roman" w:cs="Times New Roman"/>
          <w:b/>
          <w:sz w:val="22"/>
          <w:szCs w:val="22"/>
        </w:rPr>
      </w:pPr>
      <w:r w:rsidRPr="00E325E3">
        <w:rPr>
          <w:rFonts w:ascii="Times New Roman" w:hAnsi="Times New Roman" w:cs="Times New Roman"/>
          <w:b/>
          <w:sz w:val="22"/>
          <w:szCs w:val="22"/>
        </w:rPr>
        <w:t>2. FUNDAMENTAÇÃO DA CONTRATAÇÃO</w:t>
      </w:r>
    </w:p>
    <w:p w14:paraId="14F172A9" w14:textId="77777777" w:rsidR="005D1025" w:rsidRPr="00E325E3" w:rsidRDefault="005D1025" w:rsidP="005D1025">
      <w:pPr>
        <w:ind w:hanging="2"/>
        <w:jc w:val="both"/>
        <w:rPr>
          <w:rFonts w:ascii="Times New Roman" w:hAnsi="Times New Roman" w:cs="Times New Roman"/>
          <w:sz w:val="22"/>
          <w:szCs w:val="22"/>
        </w:rPr>
      </w:pPr>
      <w:bookmarkStart w:id="22" w:name="_Hlk138172048"/>
      <w:r w:rsidRPr="00E325E3">
        <w:rPr>
          <w:rFonts w:ascii="Times New Roman" w:hAnsi="Times New Roman" w:cs="Times New Roman"/>
          <w:sz w:val="22"/>
          <w:szCs w:val="22"/>
        </w:rPr>
        <w:t>2.1 - O estudo técnico preliminar foi elaborado de forma simplificada, conforme possibilidade prevista no art. 100, §3º, III do Decreto Municipal nº 32/2025.</w:t>
      </w:r>
    </w:p>
    <w:bookmarkEnd w:id="22"/>
    <w:p w14:paraId="0DC88794" w14:textId="77777777" w:rsidR="005D1025" w:rsidRPr="00E325E3" w:rsidRDefault="005D1025" w:rsidP="005D1025">
      <w:pPr>
        <w:pStyle w:val="TextosemFormatao2"/>
        <w:ind w:hanging="2"/>
        <w:rPr>
          <w:rFonts w:ascii="Times New Roman" w:hAnsi="Times New Roman" w:cs="Times New Roman"/>
          <w:sz w:val="22"/>
          <w:szCs w:val="22"/>
        </w:rPr>
      </w:pPr>
      <w:r w:rsidRPr="00E325E3">
        <w:rPr>
          <w:rFonts w:ascii="Times New Roman" w:hAnsi="Times New Roman" w:cs="Times New Roman"/>
          <w:sz w:val="22"/>
          <w:szCs w:val="22"/>
        </w:rPr>
        <w:t>2.2 - O plano de contratações anual ainda não foi implementado no âmbito municipal, sendo facultativo conforme art. 18 do Decreto Municipal 32/2025.</w:t>
      </w:r>
    </w:p>
    <w:p w14:paraId="6105E57F" w14:textId="77777777" w:rsidR="005D1025" w:rsidRPr="00E325E3" w:rsidRDefault="005D1025" w:rsidP="005D1025">
      <w:pPr>
        <w:ind w:hanging="2"/>
        <w:jc w:val="both"/>
        <w:rPr>
          <w:rFonts w:ascii="Times New Roman" w:hAnsi="Times New Roman" w:cs="Times New Roman"/>
          <w:sz w:val="22"/>
          <w:szCs w:val="22"/>
        </w:rPr>
      </w:pPr>
      <w:r w:rsidRPr="00E325E3">
        <w:rPr>
          <w:rFonts w:ascii="Times New Roman" w:hAnsi="Times New Roman" w:cs="Times New Roman"/>
          <w:sz w:val="22"/>
          <w:szCs w:val="22"/>
        </w:rPr>
        <w:t>2.3 - Os objetos relacionados são considerados bens e serviços comuns, conforme disposto no parágrafo único do Art. 6º, inciso XIII da Lei Federal nº 14.133/2021, uma vez que os padrões de desempenho e qualidade, podem ser objetivamente definidos, por meio de especificações usuais no mercado.</w:t>
      </w:r>
    </w:p>
    <w:p w14:paraId="3A4223D6" w14:textId="77777777" w:rsidR="005D1025" w:rsidRPr="00E325E3" w:rsidRDefault="005D1025" w:rsidP="005D1025">
      <w:pPr>
        <w:pStyle w:val="TextosemFormatao2"/>
        <w:ind w:hanging="2"/>
        <w:rPr>
          <w:rFonts w:ascii="Times New Roman" w:hAnsi="Times New Roman" w:cs="Times New Roman"/>
          <w:bCs/>
          <w:sz w:val="22"/>
          <w:szCs w:val="22"/>
        </w:rPr>
      </w:pPr>
      <w:r w:rsidRPr="00E325E3">
        <w:rPr>
          <w:rFonts w:ascii="Times New Roman" w:hAnsi="Times New Roman" w:cs="Times New Roman"/>
          <w:sz w:val="22"/>
          <w:szCs w:val="22"/>
        </w:rPr>
        <w:t>2.4 - O objeto desta contratação não se enquadra como bem de luxo, conforme art. 127 do Decreto Municipal nº 32/2025.</w:t>
      </w:r>
    </w:p>
    <w:p w14:paraId="16659566" w14:textId="77777777" w:rsidR="005D1025" w:rsidRPr="00E325E3" w:rsidRDefault="005D1025" w:rsidP="005D1025">
      <w:pPr>
        <w:ind w:hanging="2"/>
        <w:jc w:val="both"/>
        <w:rPr>
          <w:rFonts w:ascii="Times New Roman" w:hAnsi="Times New Roman" w:cs="Times New Roman"/>
          <w:bCs/>
          <w:sz w:val="22"/>
          <w:szCs w:val="22"/>
        </w:rPr>
      </w:pPr>
    </w:p>
    <w:p w14:paraId="52211690" w14:textId="77777777" w:rsidR="005D1025" w:rsidRPr="00E325E3" w:rsidRDefault="005D1025" w:rsidP="005D1025">
      <w:pPr>
        <w:ind w:hanging="2"/>
        <w:jc w:val="both"/>
        <w:rPr>
          <w:rFonts w:ascii="Times New Roman" w:hAnsi="Times New Roman" w:cs="Times New Roman"/>
          <w:b/>
          <w:sz w:val="22"/>
          <w:szCs w:val="22"/>
        </w:rPr>
      </w:pPr>
      <w:r w:rsidRPr="00E325E3">
        <w:rPr>
          <w:rFonts w:ascii="Times New Roman" w:hAnsi="Times New Roman" w:cs="Times New Roman"/>
          <w:b/>
          <w:sz w:val="22"/>
          <w:szCs w:val="22"/>
        </w:rPr>
        <w:t>3. DESCRIÇÃO DA SOLUÇÃO COMO UM TODO</w:t>
      </w:r>
    </w:p>
    <w:p w14:paraId="5A6B681B" w14:textId="77777777" w:rsidR="005D1025" w:rsidRPr="00E325E3" w:rsidRDefault="005D1025" w:rsidP="005D1025">
      <w:pPr>
        <w:autoSpaceDE w:val="0"/>
        <w:autoSpaceDN w:val="0"/>
        <w:adjustRightInd w:val="0"/>
        <w:jc w:val="both"/>
        <w:rPr>
          <w:rFonts w:ascii="Times New Roman" w:hAnsi="Times New Roman" w:cs="Times New Roman"/>
          <w:sz w:val="22"/>
          <w:szCs w:val="22"/>
        </w:rPr>
      </w:pPr>
      <w:r w:rsidRPr="00E325E3">
        <w:rPr>
          <w:rFonts w:ascii="Times New Roman" w:hAnsi="Times New Roman" w:cs="Times New Roman"/>
          <w:sz w:val="22"/>
          <w:szCs w:val="22"/>
          <w:lang w:eastAsia="pt-BR"/>
        </w:rPr>
        <w:t xml:space="preserve">3.1 - A aquisição é necessária pois foram realizadas melhorias nas salas da Secretaria de Esportes e em função disto, a aquisição das portas se faz necessária para promover espaços mais ventilados e iluminados naturalmente, proporcionar segurança e condições de trabalho aos funcionários e usuários. </w:t>
      </w:r>
      <w:r w:rsidRPr="00E325E3">
        <w:rPr>
          <w:rFonts w:ascii="Times New Roman" w:hAnsi="Times New Roman" w:cs="Times New Roman"/>
          <w:sz w:val="22"/>
          <w:szCs w:val="22"/>
        </w:rPr>
        <w:t xml:space="preserve">Considerando as necessidades apontadas, não resta dúvida que a melhor e única solução possível é a contratação de fornecedores do ramo de atividade compatível para o fornecimento dos objetos em questão. </w:t>
      </w:r>
      <w:r w:rsidRPr="00E325E3">
        <w:rPr>
          <w:rFonts w:ascii="Times New Roman" w:eastAsia="ArialMT" w:hAnsi="Times New Roman" w:cs="Times New Roman"/>
          <w:sz w:val="22"/>
          <w:szCs w:val="22"/>
          <w:lang w:eastAsia="pt-BR"/>
        </w:rPr>
        <w:t>Poderão participar deste processo qualquer pessoa jurídica legalmente constituída que satisfaça as exigências do edital e seus anexos, e que forneça os objetos de maneira integra atendendo as necessidades da Administração e do interesse público envolvido.</w:t>
      </w:r>
    </w:p>
    <w:p w14:paraId="6585ACD2" w14:textId="77777777" w:rsidR="005D1025" w:rsidRPr="00E325E3" w:rsidRDefault="005D1025" w:rsidP="005D1025">
      <w:pPr>
        <w:ind w:hanging="2"/>
        <w:jc w:val="both"/>
        <w:rPr>
          <w:rFonts w:ascii="Times New Roman" w:hAnsi="Times New Roman" w:cs="Times New Roman"/>
          <w:sz w:val="22"/>
          <w:szCs w:val="22"/>
        </w:rPr>
      </w:pPr>
    </w:p>
    <w:p w14:paraId="5443EC66" w14:textId="77777777" w:rsidR="005D1025" w:rsidRPr="00E325E3" w:rsidRDefault="005D1025" w:rsidP="005D1025">
      <w:pPr>
        <w:ind w:hanging="2"/>
        <w:jc w:val="both"/>
        <w:rPr>
          <w:rFonts w:ascii="Times New Roman" w:hAnsi="Times New Roman" w:cs="Times New Roman"/>
          <w:b/>
          <w:sz w:val="22"/>
          <w:szCs w:val="22"/>
        </w:rPr>
      </w:pPr>
      <w:r w:rsidRPr="00E325E3">
        <w:rPr>
          <w:rFonts w:ascii="Times New Roman" w:hAnsi="Times New Roman" w:cs="Times New Roman"/>
          <w:b/>
          <w:sz w:val="22"/>
          <w:szCs w:val="22"/>
        </w:rPr>
        <w:t>4. REQUISITOS DA CONTRATAÇÃO</w:t>
      </w:r>
    </w:p>
    <w:p w14:paraId="4CD0E569" w14:textId="77777777" w:rsidR="005D1025" w:rsidRPr="00E325E3" w:rsidRDefault="005D1025" w:rsidP="005D1025">
      <w:pPr>
        <w:autoSpaceDE w:val="0"/>
        <w:autoSpaceDN w:val="0"/>
        <w:adjustRightInd w:val="0"/>
        <w:ind w:hanging="2"/>
        <w:jc w:val="both"/>
        <w:rPr>
          <w:rFonts w:ascii="Times New Roman" w:hAnsi="Times New Roman" w:cs="Times New Roman"/>
          <w:sz w:val="22"/>
          <w:szCs w:val="22"/>
        </w:rPr>
      </w:pPr>
      <w:bookmarkStart w:id="23" w:name="_Hlk168391962"/>
      <w:r w:rsidRPr="00E325E3">
        <w:rPr>
          <w:rFonts w:ascii="Times New Roman" w:hAnsi="Times New Roman" w:cs="Times New Roman"/>
          <w:sz w:val="22"/>
          <w:szCs w:val="22"/>
        </w:rPr>
        <w:lastRenderedPageBreak/>
        <w:t>4.1 - O requisito básico para contratação das empresas é que elas sejam aptas a comprovar aos requisitos mínimos de habilitação previstos no Edital, que atuem no ramo de atividade compatível com o objeto desse processo, tendo total competência e capacidade para fornecer os mesmos, conforme relacionado neste Termo de Referência e no Edital.</w:t>
      </w:r>
    </w:p>
    <w:p w14:paraId="04FDDD9E" w14:textId="77777777" w:rsidR="005D1025" w:rsidRPr="00E325E3" w:rsidRDefault="005D1025" w:rsidP="005D1025">
      <w:pPr>
        <w:autoSpaceDE w:val="0"/>
        <w:autoSpaceDN w:val="0"/>
        <w:adjustRightInd w:val="0"/>
        <w:ind w:hanging="2"/>
        <w:jc w:val="both"/>
        <w:rPr>
          <w:rFonts w:ascii="Times New Roman" w:hAnsi="Times New Roman" w:cs="Times New Roman"/>
          <w:sz w:val="22"/>
          <w:szCs w:val="22"/>
        </w:rPr>
      </w:pPr>
      <w:r w:rsidRPr="00E325E3">
        <w:rPr>
          <w:rFonts w:ascii="Times New Roman" w:hAnsi="Times New Roman" w:cs="Times New Roman"/>
          <w:sz w:val="22"/>
          <w:szCs w:val="22"/>
        </w:rPr>
        <w:t xml:space="preserve">4.2 - O licitante vencedor deverá assumir a responsabilidade por todas as providências e obrigações estabelecidas na legislação específica sobre a qualidade e especificação dos objetos a serem fornecidos, bem como, deverá fornecer diretamente, não podendo subcontratar e nem transferir a responsabilidade para nenhuma outra empresa ou instituição de qualquer natureza. </w:t>
      </w:r>
    </w:p>
    <w:p w14:paraId="1A2B9C2A" w14:textId="77777777" w:rsidR="005D1025" w:rsidRPr="00E325E3" w:rsidRDefault="005D1025" w:rsidP="005D1025">
      <w:pPr>
        <w:autoSpaceDE w:val="0"/>
        <w:autoSpaceDN w:val="0"/>
        <w:adjustRightInd w:val="0"/>
        <w:ind w:hanging="2"/>
        <w:jc w:val="both"/>
        <w:rPr>
          <w:rFonts w:ascii="Times New Roman" w:hAnsi="Times New Roman" w:cs="Times New Roman"/>
          <w:sz w:val="22"/>
          <w:szCs w:val="22"/>
        </w:rPr>
      </w:pPr>
      <w:r w:rsidRPr="00E325E3">
        <w:rPr>
          <w:rFonts w:ascii="Times New Roman" w:hAnsi="Times New Roman" w:cs="Times New Roman"/>
          <w:sz w:val="22"/>
          <w:szCs w:val="22"/>
        </w:rPr>
        <w:t xml:space="preserve">4.3 - O licitante vencedor deverá fornecer os objetos de maneira íntegra, devendo ser de boa qualidade e procedência, além disso, deve cumprir com todas as obrigações constantes no edital, seus anexos e sua proposta, </w:t>
      </w:r>
    </w:p>
    <w:p w14:paraId="1612BFB7" w14:textId="77777777" w:rsidR="005D1025" w:rsidRPr="00E325E3" w:rsidRDefault="005D1025" w:rsidP="005D1025">
      <w:pPr>
        <w:autoSpaceDE w:val="0"/>
        <w:autoSpaceDN w:val="0"/>
        <w:adjustRightInd w:val="0"/>
        <w:ind w:hanging="2"/>
        <w:jc w:val="both"/>
        <w:rPr>
          <w:rFonts w:ascii="Times New Roman" w:hAnsi="Times New Roman" w:cs="Times New Roman"/>
          <w:sz w:val="22"/>
          <w:szCs w:val="22"/>
        </w:rPr>
      </w:pPr>
      <w:r w:rsidRPr="00E325E3">
        <w:rPr>
          <w:rFonts w:ascii="Times New Roman" w:hAnsi="Times New Roman" w:cs="Times New Roman"/>
          <w:sz w:val="22"/>
          <w:szCs w:val="22"/>
        </w:rPr>
        <w:t>assumindo como exclusivamente seus os riscos e as despesas decorrentes da boa e perfeita entrega.</w:t>
      </w:r>
    </w:p>
    <w:p w14:paraId="68519BC1" w14:textId="77777777" w:rsidR="005D1025" w:rsidRPr="00E325E3" w:rsidRDefault="005D1025" w:rsidP="005D1025">
      <w:pPr>
        <w:autoSpaceDE w:val="0"/>
        <w:autoSpaceDN w:val="0"/>
        <w:adjustRightInd w:val="0"/>
        <w:ind w:right="-2" w:hanging="2"/>
        <w:jc w:val="both"/>
        <w:rPr>
          <w:rFonts w:ascii="Times New Roman" w:hAnsi="Times New Roman" w:cs="Times New Roman"/>
          <w:sz w:val="22"/>
          <w:szCs w:val="22"/>
        </w:rPr>
      </w:pPr>
      <w:r w:rsidRPr="00E325E3">
        <w:rPr>
          <w:rFonts w:ascii="Times New Roman" w:hAnsi="Times New Roman" w:cs="Times New Roman"/>
          <w:sz w:val="22"/>
          <w:szCs w:val="22"/>
        </w:rPr>
        <w:t>4.4 - Constituem obrigações do licitante vencedor</w:t>
      </w:r>
      <w:bookmarkEnd w:id="23"/>
      <w:r w:rsidRPr="00E325E3">
        <w:rPr>
          <w:rFonts w:ascii="Times New Roman" w:hAnsi="Times New Roman" w:cs="Times New Roman"/>
          <w:sz w:val="22"/>
          <w:szCs w:val="22"/>
        </w:rPr>
        <w:t>:</w:t>
      </w:r>
    </w:p>
    <w:p w14:paraId="1DD137DF" w14:textId="77777777" w:rsidR="005D1025" w:rsidRPr="00E325E3" w:rsidRDefault="005D1025" w:rsidP="005D1025">
      <w:pPr>
        <w:autoSpaceDE w:val="0"/>
        <w:autoSpaceDN w:val="0"/>
        <w:adjustRightInd w:val="0"/>
        <w:ind w:right="-2" w:hanging="2"/>
        <w:jc w:val="both"/>
        <w:rPr>
          <w:rFonts w:ascii="Times New Roman" w:hAnsi="Times New Roman" w:cs="Times New Roman"/>
          <w:sz w:val="22"/>
          <w:szCs w:val="22"/>
        </w:rPr>
      </w:pPr>
      <w:r w:rsidRPr="00E325E3">
        <w:rPr>
          <w:rFonts w:ascii="Times New Roman" w:hAnsi="Times New Roman" w:cs="Times New Roman"/>
          <w:sz w:val="22"/>
          <w:szCs w:val="22"/>
        </w:rPr>
        <w:tab/>
      </w:r>
      <w:r w:rsidRPr="00E325E3">
        <w:rPr>
          <w:rFonts w:ascii="Times New Roman" w:hAnsi="Times New Roman" w:cs="Times New Roman"/>
          <w:sz w:val="22"/>
          <w:szCs w:val="22"/>
        </w:rPr>
        <w:tab/>
        <w:t>a) Providenciar o fornecimento do(s) objeto(s), conforme solicitação por parte da Secretaria Requisitante, obedecendo os prazos e exigências estabelecidos no edital e seus anexos;</w:t>
      </w:r>
    </w:p>
    <w:p w14:paraId="7E592A0B" w14:textId="77777777" w:rsidR="005D1025" w:rsidRPr="00E325E3" w:rsidRDefault="005D1025" w:rsidP="005D1025">
      <w:pPr>
        <w:ind w:left="-2" w:firstLineChars="322" w:firstLine="708"/>
        <w:jc w:val="both"/>
        <w:rPr>
          <w:rFonts w:ascii="Times New Roman" w:hAnsi="Times New Roman" w:cs="Times New Roman"/>
          <w:sz w:val="22"/>
          <w:szCs w:val="22"/>
        </w:rPr>
      </w:pPr>
      <w:r w:rsidRPr="00E325E3">
        <w:rPr>
          <w:rFonts w:ascii="Times New Roman" w:hAnsi="Times New Roman" w:cs="Times New Roman"/>
          <w:sz w:val="22"/>
          <w:szCs w:val="22"/>
        </w:rPr>
        <w:t xml:space="preserve">b) Providenciar, o saneamento de quaisquer irregularidades constatadas no fornecimento do(s) objeto(s). </w:t>
      </w:r>
    </w:p>
    <w:p w14:paraId="3DAEE580" w14:textId="77777777" w:rsidR="005D1025" w:rsidRPr="00E325E3" w:rsidRDefault="005D1025" w:rsidP="005D1025">
      <w:pPr>
        <w:ind w:left="-2" w:firstLineChars="322" w:firstLine="708"/>
        <w:jc w:val="both"/>
        <w:rPr>
          <w:rFonts w:ascii="Times New Roman" w:hAnsi="Times New Roman" w:cs="Times New Roman"/>
          <w:sz w:val="22"/>
          <w:szCs w:val="22"/>
        </w:rPr>
      </w:pPr>
      <w:r w:rsidRPr="00E325E3">
        <w:rPr>
          <w:rFonts w:ascii="Times New Roman" w:hAnsi="Times New Roman" w:cs="Times New Roman"/>
          <w:sz w:val="22"/>
          <w:szCs w:val="22"/>
        </w:rPr>
        <w:t xml:space="preserve">c) Atender prontamente as orientações e exigências do fiscal responsável designado pelo recebimento do(s) objeto(s); </w:t>
      </w:r>
    </w:p>
    <w:p w14:paraId="79A742ED" w14:textId="77777777" w:rsidR="005D1025" w:rsidRPr="00E325E3" w:rsidRDefault="005D1025" w:rsidP="005D1025">
      <w:pPr>
        <w:ind w:left="-2" w:firstLineChars="322" w:firstLine="708"/>
        <w:jc w:val="both"/>
        <w:rPr>
          <w:rFonts w:ascii="Times New Roman" w:hAnsi="Times New Roman" w:cs="Times New Roman"/>
          <w:sz w:val="22"/>
          <w:szCs w:val="22"/>
        </w:rPr>
      </w:pPr>
      <w:r w:rsidRPr="00E325E3">
        <w:rPr>
          <w:rFonts w:ascii="Times New Roman" w:hAnsi="Times New Roman" w:cs="Times New Roman"/>
          <w:sz w:val="22"/>
          <w:szCs w:val="22"/>
        </w:rPr>
        <w:t>d) Emitir e entregar as Notas Fiscais correspondentes no valor pactuado, juntamente com do(s) objeto(s) para conferência, atesto e pagamento;</w:t>
      </w:r>
    </w:p>
    <w:p w14:paraId="20BF7FBA" w14:textId="77777777" w:rsidR="005D1025" w:rsidRPr="00E325E3" w:rsidRDefault="005D1025" w:rsidP="005D1025">
      <w:pPr>
        <w:ind w:left="-2" w:firstLineChars="322" w:firstLine="708"/>
        <w:jc w:val="both"/>
        <w:rPr>
          <w:rFonts w:ascii="Times New Roman" w:hAnsi="Times New Roman" w:cs="Times New Roman"/>
          <w:sz w:val="22"/>
          <w:szCs w:val="22"/>
        </w:rPr>
      </w:pPr>
      <w:r w:rsidRPr="00E325E3">
        <w:rPr>
          <w:rFonts w:ascii="Times New Roman" w:hAnsi="Times New Roman" w:cs="Times New Roman"/>
          <w:sz w:val="22"/>
          <w:szCs w:val="22"/>
        </w:rPr>
        <w:t>e) Manter durante toda a vigência das obrigações assumidas as condições de regularidade e habilitação exigidas na licitação;</w:t>
      </w:r>
    </w:p>
    <w:p w14:paraId="6D93BF56" w14:textId="77777777" w:rsidR="005D1025" w:rsidRPr="00E325E3" w:rsidRDefault="005D1025" w:rsidP="005D1025">
      <w:pPr>
        <w:ind w:left="-2" w:firstLineChars="322" w:firstLine="708"/>
        <w:jc w:val="both"/>
        <w:rPr>
          <w:rFonts w:ascii="Times New Roman" w:hAnsi="Times New Roman" w:cs="Times New Roman"/>
          <w:sz w:val="22"/>
          <w:szCs w:val="22"/>
        </w:rPr>
      </w:pPr>
      <w:r w:rsidRPr="00E325E3">
        <w:rPr>
          <w:rFonts w:ascii="Times New Roman" w:hAnsi="Times New Roman" w:cs="Times New Roman"/>
          <w:sz w:val="22"/>
          <w:szCs w:val="22"/>
        </w:rPr>
        <w:t>f) Assumir integral responsabilidade pelos danos causados ao contratante ou a terceiros, na entrega, inclusive por acidentes, mortes, perdas ou destruições, isentando o contratante de todas e quaisquer reclamações cíveis, criminais ou trabalhistas que possam surgir;</w:t>
      </w:r>
    </w:p>
    <w:p w14:paraId="58202BFE" w14:textId="77777777" w:rsidR="005D1025" w:rsidRPr="00E325E3" w:rsidRDefault="005D1025" w:rsidP="005D1025">
      <w:pPr>
        <w:ind w:left="-2" w:firstLineChars="322" w:firstLine="708"/>
        <w:jc w:val="both"/>
        <w:rPr>
          <w:rFonts w:ascii="Times New Roman" w:hAnsi="Times New Roman" w:cs="Times New Roman"/>
          <w:sz w:val="22"/>
          <w:szCs w:val="22"/>
        </w:rPr>
      </w:pPr>
      <w:r w:rsidRPr="00E325E3">
        <w:rPr>
          <w:rFonts w:ascii="Times New Roman" w:hAnsi="Times New Roman" w:cs="Times New Roman"/>
          <w:sz w:val="22"/>
          <w:szCs w:val="22"/>
        </w:rPr>
        <w:t>g) Substituir, sempre que exigido pelo contratante e independentemente de justificativa por parte desta, qualquer empregado cuja atuação, permanência e/ou comportamento sejam julgados prejudiciais, inconvenientes ou insatisfatórios à disciplina da repartição ou ao interesse do Serviço Público;</w:t>
      </w:r>
    </w:p>
    <w:p w14:paraId="6544A2E3" w14:textId="77777777" w:rsidR="005D1025" w:rsidRPr="00E325E3" w:rsidRDefault="005D1025" w:rsidP="005D1025">
      <w:pPr>
        <w:ind w:left="-2" w:firstLineChars="322" w:firstLine="708"/>
        <w:jc w:val="both"/>
        <w:rPr>
          <w:rFonts w:ascii="Times New Roman" w:hAnsi="Times New Roman" w:cs="Times New Roman"/>
          <w:sz w:val="22"/>
          <w:szCs w:val="22"/>
        </w:rPr>
      </w:pPr>
      <w:r w:rsidRPr="00E325E3">
        <w:rPr>
          <w:rFonts w:ascii="Times New Roman" w:hAnsi="Times New Roman" w:cs="Times New Roman"/>
          <w:sz w:val="22"/>
          <w:szCs w:val="22"/>
        </w:rPr>
        <w:t>h) Reparar, corrigir e substituir, refazer às suas expensas, no total ou em parte, o(s) objeto(s) em que se verificarem vícios, defeitos ou incorreções;</w:t>
      </w:r>
    </w:p>
    <w:p w14:paraId="1529C2B9" w14:textId="77777777" w:rsidR="005D1025" w:rsidRPr="00E325E3" w:rsidRDefault="005D1025" w:rsidP="005D1025">
      <w:pPr>
        <w:ind w:left="-2" w:firstLineChars="322" w:firstLine="708"/>
        <w:jc w:val="both"/>
        <w:rPr>
          <w:rFonts w:ascii="Times New Roman" w:hAnsi="Times New Roman" w:cs="Times New Roman"/>
          <w:sz w:val="22"/>
          <w:szCs w:val="22"/>
        </w:rPr>
      </w:pPr>
      <w:r w:rsidRPr="00E325E3">
        <w:rPr>
          <w:rFonts w:ascii="Times New Roman" w:hAnsi="Times New Roman" w:cs="Times New Roman"/>
          <w:sz w:val="22"/>
          <w:szCs w:val="22"/>
        </w:rPr>
        <w:t>i) Responsabilizar-se pelos encargos trabalhistas, previdenciários, fiscais e comerciais resultantes da entrega do(s) objeto(s) e não transferir para o contratante a responsabilidade pelo pagamento dos mesmos;</w:t>
      </w:r>
    </w:p>
    <w:p w14:paraId="7E1FE807" w14:textId="77777777" w:rsidR="005D1025" w:rsidRPr="00E325E3" w:rsidRDefault="005D1025" w:rsidP="005D1025">
      <w:pPr>
        <w:ind w:left="-2" w:firstLineChars="322" w:firstLine="708"/>
        <w:jc w:val="both"/>
        <w:rPr>
          <w:rFonts w:ascii="Times New Roman" w:hAnsi="Times New Roman" w:cs="Times New Roman"/>
          <w:sz w:val="22"/>
          <w:szCs w:val="22"/>
        </w:rPr>
      </w:pPr>
      <w:r w:rsidRPr="00E325E3">
        <w:rPr>
          <w:rFonts w:ascii="Times New Roman" w:hAnsi="Times New Roman" w:cs="Times New Roman"/>
          <w:sz w:val="22"/>
          <w:szCs w:val="22"/>
        </w:rPr>
        <w:t>j) Não terceirizar e nem transferir a outrem, no todo ou em parte, as obrigações assumidas, sem prévia e expressa anuência do contratante.</w:t>
      </w:r>
    </w:p>
    <w:p w14:paraId="291556EB" w14:textId="77777777" w:rsidR="005D1025" w:rsidRPr="00E325E3" w:rsidRDefault="005D1025" w:rsidP="005D1025">
      <w:pPr>
        <w:ind w:hanging="2"/>
        <w:jc w:val="both"/>
        <w:rPr>
          <w:rFonts w:ascii="Times New Roman" w:hAnsi="Times New Roman" w:cs="Times New Roman"/>
          <w:bCs/>
          <w:sz w:val="22"/>
          <w:szCs w:val="22"/>
        </w:rPr>
      </w:pPr>
      <w:r w:rsidRPr="00E325E3">
        <w:rPr>
          <w:rFonts w:ascii="Times New Roman" w:hAnsi="Times New Roman" w:cs="Times New Roman"/>
          <w:bCs/>
          <w:sz w:val="22"/>
          <w:szCs w:val="22"/>
        </w:rPr>
        <w:t>4.5 - A licitação deverá ser exclusiva para microempresas e empresas de pequeno porte, considerando que o valor máximo de cada item não ultrapassa R$ 80.000,00 (oitenta mil reais), conforme art. 48, inciso I, da Lei Complementar nº 123/2006 e art. 10 do Decreto Municipal nº 117/2023.</w:t>
      </w:r>
    </w:p>
    <w:p w14:paraId="32B4514F" w14:textId="77777777" w:rsidR="005D1025" w:rsidRPr="00E325E3" w:rsidRDefault="005D1025" w:rsidP="005D1025">
      <w:pPr>
        <w:ind w:hanging="2"/>
        <w:jc w:val="both"/>
        <w:rPr>
          <w:rFonts w:ascii="Times New Roman" w:hAnsi="Times New Roman" w:cs="Times New Roman"/>
          <w:bCs/>
          <w:sz w:val="22"/>
          <w:szCs w:val="22"/>
        </w:rPr>
      </w:pPr>
    </w:p>
    <w:p w14:paraId="4AA018AB" w14:textId="77777777" w:rsidR="005D1025" w:rsidRPr="00E325E3" w:rsidRDefault="005D1025" w:rsidP="005D1025">
      <w:pPr>
        <w:ind w:hanging="2"/>
        <w:jc w:val="both"/>
        <w:rPr>
          <w:rFonts w:ascii="Times New Roman" w:hAnsi="Times New Roman" w:cs="Times New Roman"/>
          <w:b/>
          <w:sz w:val="22"/>
          <w:szCs w:val="22"/>
        </w:rPr>
      </w:pPr>
      <w:r w:rsidRPr="00E325E3">
        <w:rPr>
          <w:rFonts w:ascii="Times New Roman" w:hAnsi="Times New Roman" w:cs="Times New Roman"/>
          <w:b/>
          <w:sz w:val="22"/>
          <w:szCs w:val="22"/>
        </w:rPr>
        <w:t>5. MODELO DE EXECUÇÃO DO OBJETO</w:t>
      </w:r>
    </w:p>
    <w:p w14:paraId="7ADF3135" w14:textId="77777777" w:rsidR="005D1025" w:rsidRPr="00E325E3" w:rsidRDefault="005D1025" w:rsidP="005D1025">
      <w:pPr>
        <w:ind w:hanging="2"/>
        <w:jc w:val="both"/>
        <w:rPr>
          <w:rFonts w:ascii="Times New Roman" w:hAnsi="Times New Roman" w:cs="Times New Roman"/>
          <w:sz w:val="22"/>
          <w:szCs w:val="22"/>
        </w:rPr>
      </w:pPr>
      <w:r w:rsidRPr="00E325E3">
        <w:rPr>
          <w:rFonts w:ascii="Times New Roman" w:hAnsi="Times New Roman" w:cs="Times New Roman"/>
          <w:sz w:val="22"/>
          <w:szCs w:val="22"/>
        </w:rPr>
        <w:t>5.1 - Os objetos deverão ser entregues, descarregados e instalados na Secretaria do Esporte, situada na Rua Cruz e Souza, nº 175, em horário de expediente, no prazo máximo de até 20 (vinte) dias, após o recebimento da ordem de compra, rigorosamente de acordo com o ofertado na proposta, onde será verificada a marca e se o objeto está de acordo com o solicitado, reservando-se ao Município o direito de recusar aqueles em desacordo com o pedido.</w:t>
      </w:r>
    </w:p>
    <w:p w14:paraId="5F6FBD55" w14:textId="77777777" w:rsidR="005D1025" w:rsidRPr="00E325E3" w:rsidRDefault="005D1025" w:rsidP="005D1025">
      <w:pPr>
        <w:ind w:hanging="2"/>
        <w:jc w:val="both"/>
        <w:rPr>
          <w:rFonts w:ascii="Times New Roman" w:hAnsi="Times New Roman" w:cs="Times New Roman"/>
          <w:sz w:val="22"/>
          <w:szCs w:val="22"/>
        </w:rPr>
      </w:pPr>
      <w:r w:rsidRPr="00E325E3">
        <w:rPr>
          <w:rFonts w:ascii="Times New Roman" w:hAnsi="Times New Roman" w:cs="Times New Roman"/>
          <w:bCs/>
          <w:sz w:val="22"/>
          <w:szCs w:val="22"/>
        </w:rPr>
        <w:t>5.2 - Não serão aceitos, no momento da entrega, produtos de fabricante e/ou marca diferentes daqueles constantes na proposta vencedora.</w:t>
      </w:r>
    </w:p>
    <w:p w14:paraId="5CBF421D" w14:textId="77777777" w:rsidR="005D1025" w:rsidRPr="00E325E3" w:rsidRDefault="005D1025" w:rsidP="005D1025">
      <w:pPr>
        <w:autoSpaceDE w:val="0"/>
        <w:autoSpaceDN w:val="0"/>
        <w:adjustRightInd w:val="0"/>
        <w:ind w:hanging="2"/>
        <w:jc w:val="both"/>
        <w:rPr>
          <w:rFonts w:ascii="Times New Roman" w:hAnsi="Times New Roman" w:cs="Times New Roman"/>
          <w:bCs/>
          <w:sz w:val="22"/>
          <w:szCs w:val="22"/>
        </w:rPr>
      </w:pPr>
      <w:r w:rsidRPr="00E325E3">
        <w:rPr>
          <w:rFonts w:ascii="Times New Roman" w:hAnsi="Times New Roman" w:cs="Times New Roman"/>
          <w:sz w:val="22"/>
          <w:szCs w:val="22"/>
        </w:rPr>
        <w:t>5.3 - Além da entrega no local designado, deverá a licitante vencedora, também, descarregar, armazenar os produtos no local indicado por servidor, comprometendo-se, ainda, integralmente, com eventuais danos causados a estes.</w:t>
      </w:r>
    </w:p>
    <w:p w14:paraId="30584361" w14:textId="77777777" w:rsidR="005D1025" w:rsidRPr="00E325E3" w:rsidRDefault="005D1025" w:rsidP="005D1025">
      <w:pPr>
        <w:autoSpaceDE w:val="0"/>
        <w:autoSpaceDN w:val="0"/>
        <w:adjustRightInd w:val="0"/>
        <w:ind w:hanging="2"/>
        <w:jc w:val="both"/>
        <w:rPr>
          <w:rFonts w:ascii="Times New Roman" w:hAnsi="Times New Roman" w:cs="Times New Roman"/>
          <w:sz w:val="22"/>
          <w:szCs w:val="22"/>
        </w:rPr>
      </w:pPr>
      <w:r w:rsidRPr="00E325E3">
        <w:rPr>
          <w:rFonts w:ascii="Times New Roman" w:hAnsi="Times New Roman" w:cs="Times New Roman"/>
          <w:sz w:val="22"/>
          <w:szCs w:val="22"/>
        </w:rPr>
        <w:t>5.4 - Será avaliado o acondicionamento dos produtos, no momento da entrega. Desta forma, embalagens violadas, com vazamento, materiais manchados, sujos e/ou com aparência duvidosa, não serão aceitos</w:t>
      </w:r>
      <w:r w:rsidRPr="00E325E3">
        <w:rPr>
          <w:rFonts w:ascii="Times New Roman" w:hAnsi="Times New Roman" w:cs="Times New Roman"/>
          <w:bCs/>
          <w:sz w:val="22"/>
          <w:szCs w:val="22"/>
        </w:rPr>
        <w:t>.</w:t>
      </w:r>
    </w:p>
    <w:p w14:paraId="451DA8D8" w14:textId="77777777" w:rsidR="005D1025" w:rsidRPr="00E325E3" w:rsidRDefault="005D1025" w:rsidP="005D1025">
      <w:pPr>
        <w:jc w:val="both"/>
        <w:rPr>
          <w:rFonts w:ascii="Times New Roman" w:hAnsi="Times New Roman" w:cs="Times New Roman"/>
          <w:sz w:val="22"/>
          <w:szCs w:val="22"/>
        </w:rPr>
      </w:pPr>
      <w:r w:rsidRPr="00E325E3">
        <w:rPr>
          <w:rFonts w:ascii="Times New Roman" w:hAnsi="Times New Roman" w:cs="Times New Roman"/>
          <w:sz w:val="22"/>
          <w:szCs w:val="22"/>
        </w:rPr>
        <w:t>5.5 - A contratada deverá sanar, imediatamente, quaisquer irregularidades durante a vigência do Contrato apontadas pelos órgãos de fiscalização do Município.</w:t>
      </w:r>
    </w:p>
    <w:p w14:paraId="1DE340AF" w14:textId="77777777" w:rsidR="005D1025" w:rsidRPr="00E325E3" w:rsidRDefault="005D1025" w:rsidP="005D1025">
      <w:pPr>
        <w:jc w:val="both"/>
        <w:rPr>
          <w:rFonts w:ascii="Times New Roman" w:hAnsi="Times New Roman" w:cs="Times New Roman"/>
          <w:sz w:val="22"/>
          <w:szCs w:val="22"/>
        </w:rPr>
      </w:pPr>
    </w:p>
    <w:p w14:paraId="323547BA" w14:textId="77777777" w:rsidR="005D1025" w:rsidRPr="00E325E3" w:rsidRDefault="005D1025" w:rsidP="005D1025">
      <w:pPr>
        <w:ind w:hanging="2"/>
        <w:jc w:val="both"/>
        <w:rPr>
          <w:rFonts w:ascii="Times New Roman" w:hAnsi="Times New Roman" w:cs="Times New Roman"/>
          <w:b/>
          <w:sz w:val="22"/>
          <w:szCs w:val="22"/>
        </w:rPr>
      </w:pPr>
      <w:r w:rsidRPr="00E325E3">
        <w:rPr>
          <w:rFonts w:ascii="Times New Roman" w:hAnsi="Times New Roman" w:cs="Times New Roman"/>
          <w:b/>
          <w:sz w:val="22"/>
          <w:szCs w:val="22"/>
        </w:rPr>
        <w:lastRenderedPageBreak/>
        <w:t>6. MODELO DE GESTÃO DO CONTRATO</w:t>
      </w:r>
    </w:p>
    <w:p w14:paraId="410D6F5B" w14:textId="77777777" w:rsidR="005D1025" w:rsidRPr="00E325E3" w:rsidRDefault="005D1025" w:rsidP="005D1025">
      <w:pPr>
        <w:ind w:right="-1" w:hanging="2"/>
        <w:jc w:val="both"/>
        <w:rPr>
          <w:rFonts w:ascii="Times New Roman" w:hAnsi="Times New Roman" w:cs="Times New Roman"/>
          <w:sz w:val="22"/>
          <w:szCs w:val="22"/>
          <w:highlight w:val="white"/>
        </w:rPr>
      </w:pPr>
      <w:r w:rsidRPr="00E325E3">
        <w:rPr>
          <w:rFonts w:ascii="Times New Roman" w:hAnsi="Times New Roman" w:cs="Times New Roman"/>
          <w:sz w:val="22"/>
          <w:szCs w:val="22"/>
        </w:rPr>
        <w:t>6.1 - O contrato deverá ser executado fielmente pelas partes, de acordo com as cláusulas avençadas, e cada parte responderá pelas consequências de sua inexecução total ou parcial (Lei Federal nº 14.133/2021, Art. 115, caput).</w:t>
      </w:r>
    </w:p>
    <w:p w14:paraId="3B75C628" w14:textId="77777777" w:rsidR="005D1025" w:rsidRPr="00E325E3" w:rsidRDefault="005D1025" w:rsidP="005D1025">
      <w:pPr>
        <w:ind w:right="-1" w:hanging="2"/>
        <w:jc w:val="both"/>
        <w:rPr>
          <w:rFonts w:ascii="Times New Roman" w:hAnsi="Times New Roman" w:cs="Times New Roman"/>
          <w:sz w:val="22"/>
          <w:szCs w:val="22"/>
          <w:highlight w:val="white"/>
        </w:rPr>
      </w:pPr>
      <w:r w:rsidRPr="00E325E3">
        <w:rPr>
          <w:rFonts w:ascii="Times New Roman" w:hAnsi="Times New Roman" w:cs="Times New Roman"/>
          <w:sz w:val="22"/>
          <w:szCs w:val="22"/>
          <w:highlight w:val="white"/>
        </w:rPr>
        <w:t>6.2 - Fica aqui estabelecido que os objetos serão recebidos:</w:t>
      </w:r>
    </w:p>
    <w:p w14:paraId="303FCD0A" w14:textId="77777777" w:rsidR="005D1025" w:rsidRPr="00E325E3" w:rsidRDefault="005D1025" w:rsidP="005D1025">
      <w:pPr>
        <w:ind w:left="-2" w:right="-1" w:firstLineChars="322" w:firstLine="708"/>
        <w:jc w:val="both"/>
        <w:rPr>
          <w:rFonts w:ascii="Times New Roman" w:hAnsi="Times New Roman" w:cs="Times New Roman"/>
          <w:sz w:val="22"/>
          <w:szCs w:val="22"/>
          <w:highlight w:val="white"/>
        </w:rPr>
      </w:pPr>
      <w:r w:rsidRPr="00E325E3">
        <w:rPr>
          <w:rFonts w:ascii="Times New Roman" w:hAnsi="Times New Roman" w:cs="Times New Roman"/>
          <w:sz w:val="22"/>
          <w:szCs w:val="22"/>
          <w:highlight w:val="white"/>
        </w:rPr>
        <w:t xml:space="preserve">a) </w:t>
      </w:r>
      <w:r w:rsidRPr="00E325E3">
        <w:rPr>
          <w:rFonts w:ascii="Times New Roman" w:hAnsi="Times New Roman" w:cs="Times New Roman"/>
          <w:b/>
          <w:sz w:val="22"/>
          <w:szCs w:val="22"/>
          <w:highlight w:val="white"/>
        </w:rPr>
        <w:t>Provisoriamente</w:t>
      </w:r>
      <w:r w:rsidRPr="00E325E3">
        <w:rPr>
          <w:rFonts w:ascii="Times New Roman" w:hAnsi="Times New Roman" w:cs="Times New Roman"/>
          <w:sz w:val="22"/>
          <w:szCs w:val="22"/>
          <w:highlight w:val="white"/>
        </w:rPr>
        <w:t>, para efeito de posterior verificação da conformidade do que foi entregue com o que foi solicitado;</w:t>
      </w:r>
    </w:p>
    <w:p w14:paraId="1AA9D0AD" w14:textId="77777777" w:rsidR="005D1025" w:rsidRPr="00E325E3" w:rsidRDefault="005D1025" w:rsidP="005D1025">
      <w:pPr>
        <w:ind w:left="-2" w:right="-1" w:firstLineChars="322" w:firstLine="708"/>
        <w:jc w:val="both"/>
        <w:rPr>
          <w:rFonts w:ascii="Times New Roman" w:hAnsi="Times New Roman" w:cs="Times New Roman"/>
          <w:sz w:val="22"/>
          <w:szCs w:val="22"/>
        </w:rPr>
      </w:pPr>
      <w:r w:rsidRPr="00E325E3">
        <w:rPr>
          <w:rFonts w:ascii="Times New Roman" w:hAnsi="Times New Roman" w:cs="Times New Roman"/>
          <w:sz w:val="22"/>
          <w:szCs w:val="22"/>
          <w:highlight w:val="white"/>
        </w:rPr>
        <w:t xml:space="preserve">b) </w:t>
      </w:r>
      <w:r w:rsidRPr="00E325E3">
        <w:rPr>
          <w:rFonts w:ascii="Times New Roman" w:hAnsi="Times New Roman" w:cs="Times New Roman"/>
          <w:b/>
          <w:sz w:val="22"/>
          <w:szCs w:val="22"/>
          <w:highlight w:val="white"/>
        </w:rPr>
        <w:t>Definitivamente</w:t>
      </w:r>
      <w:r w:rsidRPr="00E325E3">
        <w:rPr>
          <w:rFonts w:ascii="Times New Roman" w:hAnsi="Times New Roman" w:cs="Times New Roman"/>
          <w:sz w:val="22"/>
          <w:szCs w:val="22"/>
          <w:highlight w:val="white"/>
        </w:rPr>
        <w:t>, após a verificação da quantidade e qualidade dos objetos entregues e a consequente aceitação final.</w:t>
      </w:r>
    </w:p>
    <w:p w14:paraId="7FB740BB" w14:textId="77777777" w:rsidR="005D1025" w:rsidRPr="00E325E3" w:rsidRDefault="005D1025" w:rsidP="005D1025">
      <w:pPr>
        <w:pBdr>
          <w:top w:val="nil"/>
          <w:left w:val="nil"/>
          <w:bottom w:val="nil"/>
          <w:right w:val="nil"/>
          <w:between w:val="nil"/>
        </w:pBdr>
        <w:ind w:hanging="2"/>
        <w:jc w:val="both"/>
        <w:rPr>
          <w:rFonts w:ascii="Times New Roman" w:hAnsi="Times New Roman" w:cs="Times New Roman"/>
          <w:sz w:val="22"/>
          <w:szCs w:val="22"/>
        </w:rPr>
      </w:pPr>
      <w:r w:rsidRPr="00E325E3">
        <w:rPr>
          <w:rFonts w:ascii="Times New Roman" w:hAnsi="Times New Roman" w:cs="Times New Roman"/>
          <w:sz w:val="22"/>
          <w:szCs w:val="22"/>
        </w:rPr>
        <w:t xml:space="preserve">6.3 - O recebimento dos objetos, mesmo que definitivo, não exclui a responsabilidade da contratada pela sua qualidade e características, cabendo-lhe sanar quaisquer irregularidades detectadas. </w:t>
      </w:r>
    </w:p>
    <w:p w14:paraId="343B3581" w14:textId="77777777" w:rsidR="005D1025" w:rsidRPr="00E325E3" w:rsidRDefault="005D1025" w:rsidP="005D1025">
      <w:pPr>
        <w:pBdr>
          <w:top w:val="nil"/>
          <w:left w:val="nil"/>
          <w:bottom w:val="nil"/>
          <w:right w:val="nil"/>
          <w:between w:val="nil"/>
        </w:pBdr>
        <w:ind w:hanging="2"/>
        <w:jc w:val="both"/>
        <w:rPr>
          <w:rFonts w:ascii="Times New Roman" w:hAnsi="Times New Roman" w:cs="Times New Roman"/>
          <w:sz w:val="22"/>
          <w:szCs w:val="22"/>
        </w:rPr>
      </w:pPr>
      <w:r w:rsidRPr="00E325E3">
        <w:rPr>
          <w:rFonts w:ascii="Times New Roman" w:hAnsi="Times New Roman" w:cs="Times New Roman"/>
          <w:sz w:val="22"/>
          <w:szCs w:val="22"/>
        </w:rPr>
        <w:t xml:space="preserve">6.4 - O Município, por intermédio dos seus funcionários designados, reserva-se ao direito de proceder à inspeção de qualidade dos objetos e de rejeitá-los, no todo ou em parte, se estiverem em desacordo com as especificações do objeto licitado e a proposta apresentada, obrigando-se a contratada a promover as devidas substituições e correções. </w:t>
      </w:r>
    </w:p>
    <w:p w14:paraId="5E805B2C" w14:textId="77777777" w:rsidR="005D1025" w:rsidRPr="00E325E3" w:rsidRDefault="005D1025" w:rsidP="005D1025">
      <w:pPr>
        <w:pBdr>
          <w:top w:val="nil"/>
          <w:left w:val="nil"/>
          <w:bottom w:val="nil"/>
          <w:right w:val="nil"/>
          <w:between w:val="nil"/>
        </w:pBdr>
        <w:ind w:hanging="2"/>
        <w:jc w:val="both"/>
        <w:rPr>
          <w:rFonts w:ascii="Times New Roman" w:hAnsi="Times New Roman" w:cs="Times New Roman"/>
          <w:sz w:val="22"/>
          <w:szCs w:val="22"/>
        </w:rPr>
      </w:pPr>
      <w:r w:rsidRPr="00E325E3">
        <w:rPr>
          <w:rFonts w:ascii="Times New Roman" w:hAnsi="Times New Roman" w:cs="Times New Roman"/>
          <w:sz w:val="22"/>
          <w:szCs w:val="22"/>
        </w:rPr>
        <w:t xml:space="preserve">6.5 -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às sanções previstas no Edital e na Lei. </w:t>
      </w:r>
    </w:p>
    <w:p w14:paraId="7D36817F" w14:textId="77777777" w:rsidR="005D1025" w:rsidRPr="00E325E3" w:rsidRDefault="005D1025" w:rsidP="005D1025">
      <w:pPr>
        <w:ind w:hanging="2"/>
        <w:jc w:val="both"/>
        <w:rPr>
          <w:rFonts w:ascii="Times New Roman" w:hAnsi="Times New Roman" w:cs="Times New Roman"/>
          <w:sz w:val="22"/>
          <w:szCs w:val="22"/>
        </w:rPr>
      </w:pPr>
      <w:r w:rsidRPr="00E325E3">
        <w:rPr>
          <w:rFonts w:ascii="Times New Roman" w:hAnsi="Times New Roman" w:cs="Times New Roman"/>
          <w:sz w:val="22"/>
          <w:szCs w:val="22"/>
        </w:rPr>
        <w:t>6.6 - A execução do contrato deverá ser acompanhada e fiscalizada por 1 (um) ou mais representantes da Administração especialmente designados, conforme requisitos estabelecidos no Art. 7º da Lei Federal nº 14.133/2021, que deverão cumprir com suas obrigações de conferir, acompanhar e registrar todas as ocorrências relacionadas com a perfeita entrega dos objetos, atestando o correto recebimento ou, se for o caso, determinando o que for necessário para a regularização, se houverem faltas e/ou defeitos observados. O fiscal do contrato informará a seus superiores, em tempo hábil para a adoção das medidas convenientes, a situação que demandar decisão ou providência que ultrapasse sua competência (Art. 117, caput da Lei Federal nº 14.133/2021).</w:t>
      </w:r>
    </w:p>
    <w:p w14:paraId="2F12CF29" w14:textId="77777777" w:rsidR="005D1025" w:rsidRPr="00E325E3" w:rsidRDefault="005D1025" w:rsidP="005D1025">
      <w:pPr>
        <w:ind w:hanging="2"/>
        <w:jc w:val="both"/>
        <w:rPr>
          <w:rFonts w:ascii="Times New Roman" w:hAnsi="Times New Roman" w:cs="Times New Roman"/>
          <w:sz w:val="22"/>
          <w:szCs w:val="22"/>
        </w:rPr>
      </w:pPr>
      <w:r w:rsidRPr="00E325E3">
        <w:rPr>
          <w:rFonts w:ascii="Times New Roman" w:hAnsi="Times New Roman" w:cs="Times New Roman"/>
          <w:sz w:val="22"/>
          <w:szCs w:val="22"/>
        </w:rPr>
        <w:t xml:space="preserve">6.6.1 - Fica(m) designado(s) para acompanhamento e fiscalização do Contrato e/ou Ata de Registro de Preços o(s) servidor(es): LEONIR VICENTE JUNIOR, que deve(m) cumprir com as obrigações previstas nos </w:t>
      </w:r>
      <w:proofErr w:type="spellStart"/>
      <w:r w:rsidRPr="00E325E3">
        <w:rPr>
          <w:rFonts w:ascii="Times New Roman" w:hAnsi="Times New Roman" w:cs="Times New Roman"/>
          <w:sz w:val="22"/>
          <w:szCs w:val="22"/>
        </w:rPr>
        <w:t>Arts</w:t>
      </w:r>
      <w:proofErr w:type="spellEnd"/>
      <w:r w:rsidRPr="00E325E3">
        <w:rPr>
          <w:rFonts w:ascii="Times New Roman" w:hAnsi="Times New Roman" w:cs="Times New Roman"/>
          <w:sz w:val="22"/>
          <w:szCs w:val="22"/>
        </w:rPr>
        <w:t>. 12 e 13 do Decreto Municipal nº 32/2025.</w:t>
      </w:r>
    </w:p>
    <w:p w14:paraId="7FA232A1" w14:textId="77777777" w:rsidR="005D1025" w:rsidRPr="00E325E3" w:rsidRDefault="005D1025" w:rsidP="005D1025">
      <w:pPr>
        <w:ind w:hanging="2"/>
        <w:jc w:val="both"/>
        <w:rPr>
          <w:rFonts w:ascii="Times New Roman" w:hAnsi="Times New Roman" w:cs="Times New Roman"/>
          <w:b/>
          <w:sz w:val="22"/>
          <w:szCs w:val="22"/>
        </w:rPr>
      </w:pPr>
    </w:p>
    <w:p w14:paraId="0C7D496C" w14:textId="77777777" w:rsidR="005D1025" w:rsidRPr="00E325E3" w:rsidRDefault="005D1025" w:rsidP="005D1025">
      <w:pPr>
        <w:ind w:hanging="2"/>
        <w:jc w:val="both"/>
        <w:rPr>
          <w:rFonts w:ascii="Times New Roman" w:hAnsi="Times New Roman" w:cs="Times New Roman"/>
          <w:b/>
          <w:sz w:val="22"/>
          <w:szCs w:val="22"/>
        </w:rPr>
      </w:pPr>
      <w:r w:rsidRPr="00E325E3">
        <w:rPr>
          <w:rFonts w:ascii="Times New Roman" w:hAnsi="Times New Roman" w:cs="Times New Roman"/>
          <w:b/>
          <w:sz w:val="22"/>
          <w:szCs w:val="22"/>
        </w:rPr>
        <w:t>7. CRITÉRIOS DE MEDIÇÃO E DE PAGAMENTO</w:t>
      </w:r>
    </w:p>
    <w:p w14:paraId="3D765C52" w14:textId="77777777" w:rsidR="005D1025" w:rsidRPr="00E325E3" w:rsidRDefault="005D1025" w:rsidP="005D102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bookmarkStart w:id="24" w:name="_Hlk168392102"/>
      <w:bookmarkStart w:id="25" w:name="_Hlk156487776"/>
      <w:r w:rsidRPr="00E325E3">
        <w:rPr>
          <w:rFonts w:ascii="Times New Roman" w:eastAsiaTheme="minorHAnsi" w:hAnsi="Times New Roman" w:cs="Times New Roman"/>
          <w:sz w:val="22"/>
          <w:szCs w:val="22"/>
          <w:lang w:eastAsia="en-US"/>
          <w14:ligatures w14:val="standardContextual"/>
        </w:rPr>
        <w:t>7.1 - O pagamento pela efetiva entrega do objeto deste instrumento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Lei Federal nº 14.133/2021.</w:t>
      </w:r>
    </w:p>
    <w:p w14:paraId="00C09673" w14:textId="77777777" w:rsidR="005D1025" w:rsidRPr="00E325E3" w:rsidRDefault="005D1025" w:rsidP="005D102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E325E3">
        <w:rPr>
          <w:rFonts w:ascii="Times New Roman" w:eastAsiaTheme="minorHAnsi" w:hAnsi="Times New Roman" w:cs="Times New Roman"/>
          <w:sz w:val="22"/>
          <w:szCs w:val="22"/>
          <w:lang w:eastAsia="en-US"/>
          <w14:ligatures w14:val="standardContextual"/>
        </w:rPr>
        <w:t>7.1.1 - Para execução do pagamento o fornecedor deverá fazer constar na Nota Fiscal correspondente, o nome do banco, o número de sua conta corrente e agência Bancária ou Chave PIX, bem como o número da Autorização de Fornecimento.</w:t>
      </w:r>
    </w:p>
    <w:p w14:paraId="77587963" w14:textId="77777777" w:rsidR="005D1025" w:rsidRPr="00E325E3" w:rsidRDefault="005D1025" w:rsidP="005D102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E325E3">
        <w:rPr>
          <w:rFonts w:ascii="Times New Roman" w:eastAsiaTheme="minorHAnsi" w:hAnsi="Times New Roman" w:cs="Times New Roman"/>
          <w:sz w:val="22"/>
          <w:szCs w:val="22"/>
          <w:lang w:eastAsia="en-US"/>
          <w14:ligatures w14:val="standardContextual"/>
        </w:rPr>
        <w:t>7.1.2 -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Município de Benedito Novo.</w:t>
      </w:r>
    </w:p>
    <w:p w14:paraId="1835D357" w14:textId="77777777" w:rsidR="005D1025" w:rsidRPr="00E325E3" w:rsidRDefault="005D1025" w:rsidP="005D102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E325E3">
        <w:rPr>
          <w:rFonts w:ascii="Times New Roman" w:eastAsiaTheme="minorHAnsi" w:hAnsi="Times New Roman" w:cs="Times New Roman"/>
          <w:sz w:val="22"/>
          <w:szCs w:val="22"/>
          <w:lang w:eastAsia="en-US"/>
          <w14:ligatures w14:val="standardContextual"/>
        </w:rPr>
        <w:t>7.2 - A critério da Administração poderão ser descontados dos pagamentos devidos, os valores para cobrir despesas com multas, indenizações a terceiros ou outros de responsabilidade da empresa fornecedora.</w:t>
      </w:r>
    </w:p>
    <w:p w14:paraId="63F95FBC" w14:textId="77777777" w:rsidR="005D1025" w:rsidRPr="00E325E3" w:rsidRDefault="005D1025" w:rsidP="005D102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E325E3">
        <w:rPr>
          <w:rFonts w:ascii="Times New Roman" w:eastAsiaTheme="minorHAnsi" w:hAnsi="Times New Roman" w:cs="Times New Roman"/>
          <w:sz w:val="22"/>
          <w:szCs w:val="22"/>
          <w:lang w:eastAsia="en-US"/>
          <w14:ligatures w14:val="standardContextual"/>
        </w:rPr>
        <w:t xml:space="preserve">7.3 - Nenhum pagamento será efetuado ao fornecedor enquanto houver pendência de liquidação de obrigação financeira em virtude de penalidade ou inadimplência contratual. </w:t>
      </w:r>
    </w:p>
    <w:p w14:paraId="70DA92CD" w14:textId="77777777" w:rsidR="005D1025" w:rsidRPr="00E325E3" w:rsidRDefault="005D1025" w:rsidP="005D102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E325E3">
        <w:rPr>
          <w:rFonts w:ascii="Times New Roman" w:eastAsiaTheme="minorHAnsi" w:hAnsi="Times New Roman" w:cs="Times New Roman"/>
          <w:sz w:val="22"/>
          <w:szCs w:val="22"/>
          <w:lang w:eastAsia="en-US"/>
          <w14:ligatures w14:val="standardContextual"/>
        </w:rPr>
        <w:t>7.4 - Não será permitido pagamento antecipado, parcial ou total, relativo a parcelas contratuais vinculadas ao fornecimento de bens ou à prestação de serviços.</w:t>
      </w:r>
    </w:p>
    <w:p w14:paraId="0C3EA4B5" w14:textId="77777777" w:rsidR="005D1025" w:rsidRPr="00E325E3" w:rsidRDefault="005D1025" w:rsidP="005D102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E325E3">
        <w:rPr>
          <w:rFonts w:ascii="Times New Roman" w:eastAsiaTheme="minorHAnsi" w:hAnsi="Times New Roman" w:cs="Times New Roman"/>
          <w:sz w:val="22"/>
          <w:szCs w:val="22"/>
          <w:lang w:eastAsia="en-US"/>
          <w14:ligatures w14:val="standardContextual"/>
        </w:rPr>
        <w:t>7.5 - Os pagamentos devidos ao fornecedor, quando couber e de acordo com a legislação tributária, estão sujeitos à retenção na fonte.</w:t>
      </w:r>
    </w:p>
    <w:bookmarkEnd w:id="24"/>
    <w:p w14:paraId="5A416C53" w14:textId="77777777" w:rsidR="005D1025" w:rsidRPr="00E325E3" w:rsidRDefault="005D1025" w:rsidP="005D102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p>
    <w:bookmarkEnd w:id="25"/>
    <w:p w14:paraId="1AE58B50" w14:textId="77777777" w:rsidR="005D1025" w:rsidRPr="00E325E3" w:rsidRDefault="005D1025" w:rsidP="005D1025">
      <w:pPr>
        <w:ind w:hanging="2"/>
        <w:jc w:val="both"/>
        <w:rPr>
          <w:rFonts w:ascii="Times New Roman" w:hAnsi="Times New Roman" w:cs="Times New Roman"/>
          <w:b/>
          <w:sz w:val="22"/>
          <w:szCs w:val="22"/>
        </w:rPr>
      </w:pPr>
      <w:r w:rsidRPr="00E325E3">
        <w:rPr>
          <w:rFonts w:ascii="Times New Roman" w:hAnsi="Times New Roman" w:cs="Times New Roman"/>
          <w:b/>
          <w:sz w:val="22"/>
          <w:szCs w:val="22"/>
        </w:rPr>
        <w:t>8. FORMA E CRITÉRIOS DE SELEÇÃO DO FORNECEDOR</w:t>
      </w:r>
    </w:p>
    <w:p w14:paraId="731E49C3" w14:textId="77777777" w:rsidR="005D1025" w:rsidRPr="00E325E3" w:rsidRDefault="005D1025" w:rsidP="005D1025">
      <w:pPr>
        <w:pStyle w:val="LO-normal1"/>
        <w:widowControl w:val="0"/>
        <w:pBdr>
          <w:top w:val="nil"/>
          <w:left w:val="nil"/>
          <w:bottom w:val="nil"/>
          <w:right w:val="nil"/>
          <w:between w:val="nil"/>
        </w:pBdr>
        <w:ind w:right="5"/>
        <w:jc w:val="both"/>
        <w:rPr>
          <w:rFonts w:ascii="Times New Roman" w:hAnsi="Times New Roman" w:cs="Times New Roman"/>
        </w:rPr>
      </w:pPr>
      <w:r w:rsidRPr="00E325E3">
        <w:rPr>
          <w:rFonts w:ascii="Times New Roman" w:hAnsi="Times New Roman" w:cs="Times New Roman"/>
          <w:color w:val="000000"/>
        </w:rPr>
        <w:t xml:space="preserve">8.1 - O fornecedor será selecionado por meio da </w:t>
      </w:r>
      <w:r w:rsidRPr="00E325E3">
        <w:rPr>
          <w:rFonts w:ascii="Times New Roman" w:hAnsi="Times New Roman" w:cs="Times New Roman"/>
        </w:rPr>
        <w:t xml:space="preserve">realização de procedimento licitatório, na modalidade </w:t>
      </w:r>
      <w:r w:rsidRPr="00E325E3">
        <w:rPr>
          <w:rFonts w:ascii="Times New Roman" w:hAnsi="Times New Roman" w:cs="Times New Roman"/>
          <w:b/>
        </w:rPr>
        <w:lastRenderedPageBreak/>
        <w:t>PREGÃO</w:t>
      </w:r>
      <w:r w:rsidRPr="00E325E3">
        <w:rPr>
          <w:rFonts w:ascii="Times New Roman" w:hAnsi="Times New Roman" w:cs="Times New Roman"/>
        </w:rPr>
        <w:t xml:space="preserve">, sob a forma </w:t>
      </w:r>
      <w:r w:rsidRPr="00E325E3">
        <w:rPr>
          <w:rFonts w:ascii="Times New Roman" w:hAnsi="Times New Roman" w:cs="Times New Roman"/>
          <w:b/>
        </w:rPr>
        <w:t>ELETRÔNICA</w:t>
      </w:r>
      <w:r w:rsidRPr="00E325E3">
        <w:rPr>
          <w:rFonts w:ascii="Times New Roman" w:hAnsi="Times New Roman" w:cs="Times New Roman"/>
        </w:rPr>
        <w:t xml:space="preserve">, com adoção do critério de julgamento pelo </w:t>
      </w:r>
      <w:r w:rsidRPr="00E325E3">
        <w:rPr>
          <w:rFonts w:ascii="Times New Roman" w:hAnsi="Times New Roman" w:cs="Times New Roman"/>
          <w:b/>
        </w:rPr>
        <w:t>MENOR PREÇO</w:t>
      </w:r>
      <w:r w:rsidRPr="00E325E3">
        <w:rPr>
          <w:rFonts w:ascii="Times New Roman" w:hAnsi="Times New Roman" w:cs="Times New Roman"/>
        </w:rPr>
        <w:t xml:space="preserve">, e o tipo de comparação será por </w:t>
      </w:r>
      <w:r w:rsidRPr="00E325E3">
        <w:rPr>
          <w:rFonts w:ascii="Times New Roman" w:hAnsi="Times New Roman" w:cs="Times New Roman"/>
          <w:b/>
        </w:rPr>
        <w:t>ITENS</w:t>
      </w:r>
      <w:r w:rsidRPr="00E325E3">
        <w:rPr>
          <w:rFonts w:ascii="Times New Roman" w:hAnsi="Times New Roman" w:cs="Times New Roman"/>
        </w:rPr>
        <w:t>, com fundamento no art. 6°, inciso XLI e art. 28, inciso I, da Lei n° 14.133/2021, e demais legislações aplicáveis e, ainda, de acordo com as condições estabelecidas neste instrumento e no edital.</w:t>
      </w:r>
      <w:r w:rsidRPr="00E325E3">
        <w:rPr>
          <w:rFonts w:ascii="Times New Roman" w:hAnsi="Times New Roman" w:cs="Times New Roman"/>
          <w:bCs/>
        </w:rPr>
        <w:t xml:space="preserve"> O modo de disputa</w:t>
      </w:r>
      <w:r w:rsidRPr="00E325E3">
        <w:rPr>
          <w:rFonts w:ascii="Times New Roman" w:hAnsi="Times New Roman" w:cs="Times New Roman"/>
        </w:rPr>
        <w:t xml:space="preserve"> será o </w:t>
      </w:r>
      <w:r w:rsidRPr="00E325E3">
        <w:rPr>
          <w:rFonts w:ascii="Times New Roman" w:hAnsi="Times New Roman" w:cs="Times New Roman"/>
          <w:b/>
        </w:rPr>
        <w:t>ABERTO</w:t>
      </w:r>
      <w:r w:rsidRPr="00E325E3">
        <w:rPr>
          <w:rFonts w:ascii="Times New Roman" w:hAnsi="Times New Roman" w:cs="Times New Roman"/>
        </w:rPr>
        <w:t xml:space="preserve">. </w:t>
      </w:r>
    </w:p>
    <w:p w14:paraId="6C00A58A" w14:textId="77777777" w:rsidR="005D1025" w:rsidRPr="00E325E3" w:rsidRDefault="005D1025" w:rsidP="005D1025">
      <w:pPr>
        <w:autoSpaceDE w:val="0"/>
        <w:autoSpaceDN w:val="0"/>
        <w:adjustRightInd w:val="0"/>
        <w:ind w:hanging="2"/>
        <w:jc w:val="both"/>
        <w:rPr>
          <w:rFonts w:ascii="Times New Roman" w:hAnsi="Times New Roman" w:cs="Times New Roman"/>
          <w:sz w:val="22"/>
          <w:szCs w:val="22"/>
        </w:rPr>
      </w:pPr>
      <w:r w:rsidRPr="00E325E3">
        <w:rPr>
          <w:rFonts w:ascii="Times New Roman" w:hAnsi="Times New Roman" w:cs="Times New Roman"/>
          <w:sz w:val="22"/>
          <w:szCs w:val="22"/>
        </w:rPr>
        <w:t xml:space="preserve">8.2 - As exigências de HABILITAÇÃO são as usuais para a generalidade dos objetos e deverão ser comprovadas exclusivamente e somente pelo licitante vencedor, conforme segue: </w:t>
      </w:r>
    </w:p>
    <w:p w14:paraId="6FDB87F4" w14:textId="77777777" w:rsidR="005D1025" w:rsidRPr="00E325E3" w:rsidRDefault="005D1025" w:rsidP="005D1025">
      <w:pPr>
        <w:autoSpaceDE w:val="0"/>
        <w:autoSpaceDN w:val="0"/>
        <w:adjustRightInd w:val="0"/>
        <w:ind w:hanging="2"/>
        <w:jc w:val="both"/>
        <w:rPr>
          <w:rFonts w:ascii="Times New Roman" w:hAnsi="Times New Roman" w:cs="Times New Roman"/>
          <w:b/>
          <w:bCs/>
          <w:sz w:val="22"/>
          <w:szCs w:val="22"/>
          <w:lang w:eastAsia="pt-BR"/>
        </w:rPr>
      </w:pPr>
      <w:r w:rsidRPr="00E325E3">
        <w:rPr>
          <w:rFonts w:ascii="Times New Roman" w:hAnsi="Times New Roman" w:cs="Times New Roman"/>
          <w:b/>
          <w:bCs/>
          <w:sz w:val="22"/>
          <w:szCs w:val="22"/>
          <w:lang w:eastAsia="pt-BR"/>
        </w:rPr>
        <w:t xml:space="preserve">8.2.1 - Habilitação Jurídica: </w:t>
      </w:r>
    </w:p>
    <w:p w14:paraId="53FBA056" w14:textId="77777777" w:rsidR="005D1025" w:rsidRPr="00E325E3" w:rsidRDefault="005D1025" w:rsidP="005D102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E325E3">
        <w:rPr>
          <w:rFonts w:ascii="Times New Roman" w:eastAsiaTheme="minorHAnsi" w:hAnsi="Times New Roman" w:cs="Times New Roman"/>
          <w:sz w:val="22"/>
          <w:szCs w:val="22"/>
          <w:lang w:eastAsia="en-US"/>
          <w14:ligatures w14:val="standardContextual"/>
        </w:rPr>
        <w:t xml:space="preserve">8.2.1.1 - No caso de empresário individual: Registro Comercial e cédula de identidade, ou; </w:t>
      </w:r>
    </w:p>
    <w:p w14:paraId="7742F774" w14:textId="77777777" w:rsidR="005D1025" w:rsidRPr="00E325E3" w:rsidRDefault="005D1025" w:rsidP="005D102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E325E3">
        <w:rPr>
          <w:rFonts w:ascii="Times New Roman" w:eastAsiaTheme="minorHAnsi" w:hAnsi="Times New Roman" w:cs="Times New Roman"/>
          <w:sz w:val="22"/>
          <w:szCs w:val="22"/>
          <w:lang w:eastAsia="en-US"/>
          <w14:ligatures w14:val="standardContextual"/>
        </w:rPr>
        <w:t>8.2.1.2 - No caso de Microempreendedor Individual – MEI: Certificado da Condição de Microempreendedor Individual - CCMEI, na forma da Resolução CGSIM nº 16, de 2009, ou;</w:t>
      </w:r>
    </w:p>
    <w:p w14:paraId="5F1C12C7" w14:textId="77777777" w:rsidR="005D1025" w:rsidRPr="00E325E3" w:rsidRDefault="005D1025" w:rsidP="005D102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E325E3">
        <w:rPr>
          <w:rFonts w:ascii="Times New Roman" w:eastAsiaTheme="minorHAnsi" w:hAnsi="Times New Roman" w:cs="Times New Roman"/>
          <w:sz w:val="22"/>
          <w:szCs w:val="22"/>
          <w:lang w:eastAsia="en-US"/>
          <w14:ligatures w14:val="standardContextual"/>
        </w:rPr>
        <w:t>8.2.1.3 - No caso de sociedade empresária: ato constitutivo, estatuto ou contrato social em vigor, devidamente registrado na Junta Comercial da respectiva sede, onde se possa identificar o administrador, em se tratando de sociedades comerciais e no caso de sociedade por ações, acompanhados de documentos que comprovem a eleição de seus administradores; ou;</w:t>
      </w:r>
    </w:p>
    <w:p w14:paraId="53093D06" w14:textId="77777777" w:rsidR="005D1025" w:rsidRPr="00E325E3" w:rsidRDefault="005D1025" w:rsidP="005D102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E325E3">
        <w:rPr>
          <w:rFonts w:ascii="Times New Roman" w:eastAsiaTheme="minorHAnsi" w:hAnsi="Times New Roman" w:cs="Times New Roman"/>
          <w:sz w:val="22"/>
          <w:szCs w:val="22"/>
          <w:lang w:eastAsia="en-US"/>
          <w14:ligatures w14:val="standardContextual"/>
        </w:rPr>
        <w:t>8.2.1.4 -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5.764/1971, ou;</w:t>
      </w:r>
    </w:p>
    <w:p w14:paraId="2476FC21" w14:textId="77777777" w:rsidR="005D1025" w:rsidRPr="00E325E3" w:rsidRDefault="005D1025" w:rsidP="005D102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E325E3">
        <w:rPr>
          <w:rFonts w:ascii="Times New Roman" w:eastAsiaTheme="minorHAnsi" w:hAnsi="Times New Roman" w:cs="Times New Roman"/>
          <w:sz w:val="22"/>
          <w:szCs w:val="22"/>
          <w:lang w:eastAsia="en-US"/>
          <w14:ligatures w14:val="standardContextual"/>
        </w:rPr>
        <w:t>8.2.1.5 - No caso de empresa ou sociedade estrangeira em funcionamento no País: Decreto de Autorização e Ato de Registro ou Autorização para funcionamento expedido pelo órgão competente, quando a atividade assim o exigir.</w:t>
      </w:r>
    </w:p>
    <w:p w14:paraId="03B33584" w14:textId="77777777" w:rsidR="005D1025" w:rsidRPr="00E325E3" w:rsidRDefault="005D1025" w:rsidP="005D1025">
      <w:pPr>
        <w:autoSpaceDE w:val="0"/>
        <w:autoSpaceDN w:val="0"/>
        <w:adjustRightInd w:val="0"/>
        <w:ind w:hanging="2"/>
        <w:jc w:val="both"/>
        <w:rPr>
          <w:rFonts w:ascii="Times New Roman" w:hAnsi="Times New Roman" w:cs="Times New Roman"/>
          <w:b/>
          <w:bCs/>
          <w:sz w:val="22"/>
          <w:szCs w:val="22"/>
          <w:lang w:eastAsia="pt-BR"/>
        </w:rPr>
      </w:pPr>
      <w:r w:rsidRPr="00E325E3">
        <w:rPr>
          <w:rFonts w:ascii="Times New Roman" w:hAnsi="Times New Roman" w:cs="Times New Roman"/>
          <w:b/>
          <w:bCs/>
          <w:sz w:val="22"/>
          <w:szCs w:val="22"/>
          <w:lang w:eastAsia="pt-BR"/>
        </w:rPr>
        <w:t xml:space="preserve">Será obrigatório, sob pena de inabilitação, que o licitante tenha em seus atos constitutivos/objeto social, </w:t>
      </w:r>
    </w:p>
    <w:p w14:paraId="0D18ACEC" w14:textId="77777777" w:rsidR="005D1025" w:rsidRPr="00E325E3" w:rsidRDefault="005D1025" w:rsidP="005D1025">
      <w:pPr>
        <w:autoSpaceDE w:val="0"/>
        <w:autoSpaceDN w:val="0"/>
        <w:adjustRightInd w:val="0"/>
        <w:ind w:hanging="2"/>
        <w:jc w:val="both"/>
        <w:rPr>
          <w:rFonts w:ascii="Times New Roman" w:hAnsi="Times New Roman" w:cs="Times New Roman"/>
          <w:b/>
          <w:bCs/>
          <w:sz w:val="22"/>
          <w:szCs w:val="22"/>
          <w:lang w:eastAsia="pt-BR"/>
        </w:rPr>
      </w:pPr>
      <w:r w:rsidRPr="00E325E3">
        <w:rPr>
          <w:rFonts w:ascii="Times New Roman" w:hAnsi="Times New Roman" w:cs="Times New Roman"/>
          <w:b/>
          <w:bCs/>
          <w:sz w:val="22"/>
          <w:szCs w:val="22"/>
          <w:lang w:eastAsia="pt-BR"/>
        </w:rPr>
        <w:t>as atividades compatíveis com o objeto deste Termo.</w:t>
      </w:r>
    </w:p>
    <w:p w14:paraId="06AE9468" w14:textId="77777777" w:rsidR="005D1025" w:rsidRPr="00E325E3" w:rsidRDefault="005D1025" w:rsidP="005D1025">
      <w:pPr>
        <w:autoSpaceDE w:val="0"/>
        <w:autoSpaceDN w:val="0"/>
        <w:adjustRightInd w:val="0"/>
        <w:ind w:hanging="2"/>
        <w:jc w:val="both"/>
        <w:rPr>
          <w:rFonts w:ascii="Times New Roman" w:hAnsi="Times New Roman" w:cs="Times New Roman"/>
          <w:b/>
          <w:bCs/>
          <w:sz w:val="22"/>
          <w:szCs w:val="22"/>
          <w:lang w:eastAsia="pt-BR"/>
        </w:rPr>
      </w:pPr>
      <w:r w:rsidRPr="00E325E3">
        <w:rPr>
          <w:rFonts w:ascii="Times New Roman" w:hAnsi="Times New Roman" w:cs="Times New Roman"/>
          <w:b/>
          <w:bCs/>
          <w:sz w:val="22"/>
          <w:szCs w:val="22"/>
          <w:lang w:eastAsia="pt-BR"/>
        </w:rPr>
        <w:t>8.2.2 - Habilitação Fiscal, Social e Trabalhista:</w:t>
      </w:r>
    </w:p>
    <w:p w14:paraId="728015DF" w14:textId="77777777" w:rsidR="005D1025" w:rsidRPr="00E325E3" w:rsidRDefault="005D1025" w:rsidP="005D1025">
      <w:pPr>
        <w:autoSpaceDE w:val="0"/>
        <w:autoSpaceDN w:val="0"/>
        <w:adjustRightInd w:val="0"/>
        <w:ind w:hanging="2"/>
        <w:jc w:val="both"/>
        <w:rPr>
          <w:rFonts w:ascii="Times New Roman" w:hAnsi="Times New Roman" w:cs="Times New Roman"/>
          <w:sz w:val="22"/>
          <w:szCs w:val="22"/>
          <w:lang w:eastAsia="pt-BR"/>
        </w:rPr>
      </w:pPr>
      <w:r w:rsidRPr="00E325E3">
        <w:rPr>
          <w:rFonts w:ascii="Times New Roman" w:hAnsi="Times New Roman" w:cs="Times New Roman"/>
          <w:sz w:val="22"/>
          <w:szCs w:val="22"/>
          <w:lang w:eastAsia="pt-BR"/>
        </w:rPr>
        <w:t>8.2.2.1 - Inscrição da empresa no Cadastro Nacional de Pessoa Jurídica (CNPJ), através de Comprovante de Situação Cadastral emitido pela Receita Federal.</w:t>
      </w:r>
    </w:p>
    <w:p w14:paraId="36D3FFC7" w14:textId="77777777" w:rsidR="005D1025" w:rsidRPr="00E325E3" w:rsidRDefault="005D1025" w:rsidP="005D1025">
      <w:pPr>
        <w:autoSpaceDE w:val="0"/>
        <w:autoSpaceDN w:val="0"/>
        <w:adjustRightInd w:val="0"/>
        <w:ind w:hanging="2"/>
        <w:jc w:val="both"/>
        <w:rPr>
          <w:rFonts w:ascii="Times New Roman" w:hAnsi="Times New Roman" w:cs="Times New Roman"/>
          <w:sz w:val="22"/>
          <w:szCs w:val="22"/>
          <w:lang w:eastAsia="pt-BR"/>
        </w:rPr>
      </w:pPr>
      <w:r w:rsidRPr="00E325E3">
        <w:rPr>
          <w:rFonts w:ascii="Times New Roman" w:hAnsi="Times New Roman" w:cs="Times New Roman"/>
          <w:sz w:val="22"/>
          <w:szCs w:val="22"/>
          <w:lang w:eastAsia="pt-BR"/>
        </w:rPr>
        <w:t>8.2.2.2 - Regularidade com a Fazenda Federal, através de Certidão emitida pela Secretaria da Receita Federal conjuntamente com a Procuradora Geral da Fazenda Nacional.</w:t>
      </w:r>
    </w:p>
    <w:p w14:paraId="7E084131" w14:textId="77777777" w:rsidR="005D1025" w:rsidRPr="00E325E3" w:rsidRDefault="005D1025" w:rsidP="005D1025">
      <w:pPr>
        <w:autoSpaceDE w:val="0"/>
        <w:autoSpaceDN w:val="0"/>
        <w:adjustRightInd w:val="0"/>
        <w:ind w:hanging="2"/>
        <w:jc w:val="both"/>
        <w:rPr>
          <w:rFonts w:ascii="Times New Roman" w:hAnsi="Times New Roman" w:cs="Times New Roman"/>
          <w:sz w:val="22"/>
          <w:szCs w:val="22"/>
          <w:lang w:eastAsia="pt-BR"/>
        </w:rPr>
      </w:pPr>
      <w:r w:rsidRPr="00E325E3">
        <w:rPr>
          <w:rFonts w:ascii="Times New Roman" w:hAnsi="Times New Roman" w:cs="Times New Roman"/>
          <w:sz w:val="22"/>
          <w:szCs w:val="22"/>
          <w:lang w:eastAsia="pt-BR"/>
        </w:rPr>
        <w:t>8.2.2.3 - Regularidade para com a Fazenda Estadual, emitida pela Secretaria de Estado da Fazenda.</w:t>
      </w:r>
    </w:p>
    <w:p w14:paraId="1DB9F515" w14:textId="77777777" w:rsidR="005D1025" w:rsidRPr="00E325E3" w:rsidRDefault="005D1025" w:rsidP="005D1025">
      <w:pPr>
        <w:autoSpaceDE w:val="0"/>
        <w:autoSpaceDN w:val="0"/>
        <w:adjustRightInd w:val="0"/>
        <w:ind w:hanging="2"/>
        <w:jc w:val="both"/>
        <w:rPr>
          <w:rFonts w:ascii="Times New Roman" w:hAnsi="Times New Roman" w:cs="Times New Roman"/>
          <w:sz w:val="22"/>
          <w:szCs w:val="22"/>
          <w:lang w:eastAsia="pt-BR"/>
        </w:rPr>
      </w:pPr>
      <w:r w:rsidRPr="00E325E3">
        <w:rPr>
          <w:rFonts w:ascii="Times New Roman" w:hAnsi="Times New Roman" w:cs="Times New Roman"/>
          <w:sz w:val="22"/>
          <w:szCs w:val="22"/>
          <w:lang w:eastAsia="pt-BR"/>
        </w:rPr>
        <w:t>8.2.2.4 - Regularidade para com a Fazenda Municipal, emitida pelo Município sede do licitante.</w:t>
      </w:r>
    </w:p>
    <w:p w14:paraId="01FBD8E9" w14:textId="77777777" w:rsidR="005D1025" w:rsidRPr="00E325E3" w:rsidRDefault="005D1025" w:rsidP="005D1025">
      <w:pPr>
        <w:autoSpaceDE w:val="0"/>
        <w:autoSpaceDN w:val="0"/>
        <w:adjustRightInd w:val="0"/>
        <w:ind w:hanging="2"/>
        <w:jc w:val="both"/>
        <w:rPr>
          <w:rFonts w:ascii="Times New Roman" w:hAnsi="Times New Roman" w:cs="Times New Roman"/>
          <w:sz w:val="22"/>
          <w:szCs w:val="22"/>
          <w:lang w:eastAsia="pt-BR"/>
        </w:rPr>
      </w:pPr>
      <w:r w:rsidRPr="00E325E3">
        <w:rPr>
          <w:rFonts w:ascii="Times New Roman" w:hAnsi="Times New Roman" w:cs="Times New Roman"/>
          <w:sz w:val="22"/>
          <w:szCs w:val="22"/>
          <w:lang w:eastAsia="pt-BR"/>
        </w:rPr>
        <w:t>8.2.2.5 - Regularidade relativa ao Fundo de Garantia por Tempo de Serviço - FGTS (CRF), demonstrando a situação regular no cumprimento dos encargos instituídos por Lei.</w:t>
      </w:r>
    </w:p>
    <w:p w14:paraId="35BD118D" w14:textId="77777777" w:rsidR="005D1025" w:rsidRPr="00E325E3" w:rsidRDefault="005D1025" w:rsidP="005D1025">
      <w:pPr>
        <w:autoSpaceDE w:val="0"/>
        <w:autoSpaceDN w:val="0"/>
        <w:adjustRightInd w:val="0"/>
        <w:ind w:hanging="2"/>
        <w:jc w:val="both"/>
        <w:rPr>
          <w:rFonts w:ascii="Times New Roman" w:hAnsi="Times New Roman" w:cs="Times New Roman"/>
          <w:sz w:val="22"/>
          <w:szCs w:val="22"/>
          <w:lang w:eastAsia="pt-BR"/>
        </w:rPr>
      </w:pPr>
      <w:r w:rsidRPr="00E325E3">
        <w:rPr>
          <w:rFonts w:ascii="Times New Roman" w:hAnsi="Times New Roman" w:cs="Times New Roman"/>
          <w:sz w:val="22"/>
          <w:szCs w:val="22"/>
          <w:lang w:eastAsia="pt-BR"/>
        </w:rPr>
        <w:t>8.2.2.6 - Regularidade com a Justiça do Trabalho, mediante a apresentação de Certidão Negativa de Débitos Trabalhistas (CNDT), emitida pelo TST - Tribunal Superior do Trabalho.</w:t>
      </w:r>
    </w:p>
    <w:p w14:paraId="31571CD3" w14:textId="77777777" w:rsidR="005D1025" w:rsidRPr="00E325E3" w:rsidRDefault="005D1025" w:rsidP="005D1025">
      <w:pPr>
        <w:autoSpaceDE w:val="0"/>
        <w:autoSpaceDN w:val="0"/>
        <w:adjustRightInd w:val="0"/>
        <w:ind w:hanging="2"/>
        <w:jc w:val="both"/>
        <w:rPr>
          <w:rFonts w:ascii="Times New Roman" w:hAnsi="Times New Roman" w:cs="Times New Roman"/>
          <w:b/>
          <w:bCs/>
          <w:sz w:val="22"/>
          <w:szCs w:val="22"/>
          <w:lang w:eastAsia="pt-BR"/>
        </w:rPr>
      </w:pPr>
      <w:r w:rsidRPr="00E325E3">
        <w:rPr>
          <w:rFonts w:ascii="Times New Roman" w:hAnsi="Times New Roman" w:cs="Times New Roman"/>
          <w:b/>
          <w:bCs/>
          <w:sz w:val="22"/>
          <w:szCs w:val="22"/>
          <w:lang w:eastAsia="pt-BR"/>
        </w:rPr>
        <w:t>8.2.3 - Habilitação Econômico-financeira:</w:t>
      </w:r>
    </w:p>
    <w:p w14:paraId="75F9A9E2" w14:textId="77777777" w:rsidR="005D1025" w:rsidRPr="00E325E3" w:rsidRDefault="005D1025" w:rsidP="005D1025">
      <w:pPr>
        <w:autoSpaceDE w:val="0"/>
        <w:autoSpaceDN w:val="0"/>
        <w:adjustRightInd w:val="0"/>
        <w:ind w:hanging="2"/>
        <w:jc w:val="both"/>
        <w:rPr>
          <w:rFonts w:ascii="Times New Roman" w:hAnsi="Times New Roman" w:cs="Times New Roman"/>
          <w:sz w:val="22"/>
          <w:szCs w:val="22"/>
          <w:lang w:eastAsia="pt-BR"/>
        </w:rPr>
      </w:pPr>
      <w:r w:rsidRPr="00E325E3">
        <w:rPr>
          <w:rFonts w:ascii="Times New Roman" w:hAnsi="Times New Roman" w:cs="Times New Roman"/>
          <w:sz w:val="22"/>
          <w:szCs w:val="22"/>
          <w:lang w:eastAsia="pt-BR"/>
        </w:rPr>
        <w:t>8.2.3.1 - Certidão negativa de pedidos de falência ou concordata, expedida pelo distribuidor da sede da empresa, com data de emissão não superior a 90 (noventa) dias quando não constar expressamente no corpo da Certidão o seu prazo de validade.</w:t>
      </w:r>
    </w:p>
    <w:p w14:paraId="05F73E23" w14:textId="77777777" w:rsidR="005D1025" w:rsidRPr="00E325E3" w:rsidRDefault="005D1025" w:rsidP="005D1025">
      <w:pPr>
        <w:autoSpaceDE w:val="0"/>
        <w:autoSpaceDN w:val="0"/>
        <w:adjustRightInd w:val="0"/>
        <w:ind w:hanging="2"/>
        <w:jc w:val="both"/>
        <w:rPr>
          <w:rFonts w:ascii="Times New Roman" w:hAnsi="Times New Roman" w:cs="Times New Roman"/>
          <w:b/>
          <w:bCs/>
          <w:sz w:val="22"/>
          <w:szCs w:val="22"/>
        </w:rPr>
      </w:pPr>
      <w:r w:rsidRPr="00E325E3">
        <w:rPr>
          <w:rFonts w:ascii="Times New Roman" w:hAnsi="Times New Roman" w:cs="Times New Roman"/>
          <w:b/>
          <w:bCs/>
          <w:sz w:val="22"/>
          <w:szCs w:val="22"/>
        </w:rPr>
        <w:t>8.2.4 - Qualificação Técnica:</w:t>
      </w:r>
    </w:p>
    <w:p w14:paraId="79178214" w14:textId="77777777" w:rsidR="005D1025" w:rsidRPr="00E325E3" w:rsidRDefault="005D1025" w:rsidP="005D102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E325E3">
        <w:rPr>
          <w:rFonts w:ascii="Times New Roman" w:hAnsi="Times New Roman" w:cs="Times New Roman"/>
          <w:bCs/>
          <w:sz w:val="22"/>
          <w:szCs w:val="22"/>
        </w:rPr>
        <w:t>8.2.4.1 - Não será exigido nenhum documento relativo à qualificação técnica.</w:t>
      </w:r>
    </w:p>
    <w:p w14:paraId="15E63068" w14:textId="77777777" w:rsidR="005D1025" w:rsidRPr="00E325E3" w:rsidRDefault="005D1025" w:rsidP="005D1025">
      <w:pPr>
        <w:ind w:hanging="2"/>
        <w:jc w:val="both"/>
        <w:rPr>
          <w:rFonts w:ascii="Times New Roman" w:hAnsi="Times New Roman" w:cs="Times New Roman"/>
          <w:sz w:val="22"/>
          <w:szCs w:val="22"/>
        </w:rPr>
      </w:pPr>
      <w:r w:rsidRPr="00E325E3">
        <w:rPr>
          <w:rFonts w:ascii="Times New Roman" w:hAnsi="Times New Roman" w:cs="Times New Roman"/>
          <w:sz w:val="22"/>
          <w:szCs w:val="22"/>
        </w:rPr>
        <w:t xml:space="preserve">8.3 - Poderão ainda ser exigidas declarações e outros documentos conforme o caso. Além disto, deverá apresentar proposta, preferencialmente nos moldes do edital, com preços finais que não ultrapassem os valores de referência máximos estimados pela Administração. </w:t>
      </w:r>
    </w:p>
    <w:p w14:paraId="3ADBB211" w14:textId="77777777" w:rsidR="005D1025" w:rsidRPr="00E325E3" w:rsidRDefault="005D1025" w:rsidP="005D1025">
      <w:pPr>
        <w:autoSpaceDE w:val="0"/>
        <w:autoSpaceDN w:val="0"/>
        <w:adjustRightInd w:val="0"/>
        <w:ind w:hanging="2"/>
        <w:jc w:val="both"/>
        <w:rPr>
          <w:rFonts w:ascii="Times New Roman" w:hAnsi="Times New Roman" w:cs="Times New Roman"/>
          <w:b/>
          <w:bCs/>
          <w:color w:val="FF0000"/>
          <w:sz w:val="22"/>
          <w:szCs w:val="22"/>
          <w:lang w:eastAsia="pt-BR"/>
        </w:rPr>
      </w:pPr>
    </w:p>
    <w:p w14:paraId="194AF711" w14:textId="77777777" w:rsidR="005D1025" w:rsidRPr="00E325E3" w:rsidRDefault="005D1025" w:rsidP="005D1025">
      <w:pPr>
        <w:ind w:hanging="2"/>
        <w:jc w:val="both"/>
        <w:rPr>
          <w:rFonts w:ascii="Times New Roman" w:hAnsi="Times New Roman" w:cs="Times New Roman"/>
          <w:b/>
          <w:sz w:val="22"/>
          <w:szCs w:val="22"/>
        </w:rPr>
      </w:pPr>
      <w:r w:rsidRPr="00E325E3">
        <w:rPr>
          <w:rFonts w:ascii="Times New Roman" w:hAnsi="Times New Roman" w:cs="Times New Roman"/>
          <w:b/>
          <w:sz w:val="22"/>
          <w:szCs w:val="22"/>
        </w:rPr>
        <w:t>9. ESTIMATIVA DO VALOR DA CONTRATAÇÃO</w:t>
      </w:r>
    </w:p>
    <w:p w14:paraId="6BF50630" w14:textId="77777777" w:rsidR="005D1025" w:rsidRPr="00E325E3" w:rsidRDefault="005D1025" w:rsidP="005D1025">
      <w:pPr>
        <w:ind w:hanging="2"/>
        <w:jc w:val="both"/>
        <w:rPr>
          <w:rFonts w:ascii="Times New Roman" w:hAnsi="Times New Roman" w:cs="Times New Roman"/>
          <w:bCs/>
          <w:sz w:val="22"/>
          <w:szCs w:val="22"/>
        </w:rPr>
      </w:pPr>
      <w:r w:rsidRPr="00E325E3">
        <w:rPr>
          <w:rFonts w:ascii="Times New Roman" w:hAnsi="Times New Roman" w:cs="Times New Roman"/>
          <w:sz w:val="22"/>
          <w:szCs w:val="22"/>
        </w:rPr>
        <w:t>9.1 - O valor total estimado da presente contratação e as devidas justificativas dos parâmetros utilizados para a obtenção dos preços de referência encontram-se no Item 1. acima, deste Termo de Referência.</w:t>
      </w:r>
    </w:p>
    <w:p w14:paraId="31FB566D" w14:textId="77777777" w:rsidR="005D1025" w:rsidRPr="00E325E3" w:rsidRDefault="005D1025" w:rsidP="005D1025">
      <w:pPr>
        <w:ind w:hanging="2"/>
        <w:jc w:val="both"/>
        <w:rPr>
          <w:rFonts w:ascii="Times New Roman" w:hAnsi="Times New Roman" w:cs="Times New Roman"/>
          <w:bCs/>
          <w:sz w:val="22"/>
          <w:szCs w:val="22"/>
        </w:rPr>
      </w:pPr>
    </w:p>
    <w:p w14:paraId="122F5829" w14:textId="77777777" w:rsidR="005D1025" w:rsidRPr="00E325E3" w:rsidRDefault="005D1025" w:rsidP="005D1025">
      <w:pPr>
        <w:ind w:hanging="2"/>
        <w:jc w:val="both"/>
        <w:rPr>
          <w:rFonts w:ascii="Times New Roman" w:hAnsi="Times New Roman" w:cs="Times New Roman"/>
          <w:b/>
          <w:sz w:val="22"/>
          <w:szCs w:val="22"/>
        </w:rPr>
      </w:pPr>
      <w:r w:rsidRPr="00E325E3">
        <w:rPr>
          <w:rFonts w:ascii="Times New Roman" w:hAnsi="Times New Roman" w:cs="Times New Roman"/>
          <w:b/>
          <w:sz w:val="22"/>
          <w:szCs w:val="22"/>
        </w:rPr>
        <w:t>10. ADEQUAÇÃO ORÇAMENTÁRIA</w:t>
      </w:r>
    </w:p>
    <w:p w14:paraId="3D55D817" w14:textId="77777777" w:rsidR="005D1025" w:rsidRPr="00E325E3" w:rsidRDefault="005D1025" w:rsidP="005D102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E325E3">
        <w:rPr>
          <w:rFonts w:ascii="Times New Roman" w:eastAsiaTheme="minorHAnsi" w:hAnsi="Times New Roman" w:cs="Times New Roman"/>
          <w:sz w:val="22"/>
          <w:szCs w:val="22"/>
          <w:lang w:eastAsia="en-US"/>
          <w14:ligatures w14:val="standardContextual"/>
        </w:rPr>
        <w:t>10.1 - As despesas decorrentes de aquisição/execução do(s) objeto(s) desta licitação correrão à conta dos recursos especificados no orçamento do Município e dos demais requerentes, existente(s) na(s) seguinte(s) dotações:</w:t>
      </w:r>
    </w:p>
    <w:p w14:paraId="214FB0DD" w14:textId="77777777" w:rsidR="005D1025" w:rsidRPr="00E325E3" w:rsidRDefault="005D1025" w:rsidP="005D1025">
      <w:pPr>
        <w:ind w:hanging="2"/>
        <w:jc w:val="both"/>
        <w:rPr>
          <w:rFonts w:ascii="Times New Roman" w:hAnsi="Times New Roman" w:cs="Times New Roman"/>
          <w:sz w:val="22"/>
          <w:szCs w:val="22"/>
        </w:rPr>
      </w:pP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51"/>
        <w:gridCol w:w="1559"/>
      </w:tblGrid>
      <w:tr w:rsidR="005D1025" w:rsidRPr="00E325E3" w14:paraId="77162947" w14:textId="77777777" w:rsidTr="008F3B6F">
        <w:tc>
          <w:tcPr>
            <w:tcW w:w="8251" w:type="dxa"/>
            <w:shd w:val="clear" w:color="auto" w:fill="auto"/>
          </w:tcPr>
          <w:p w14:paraId="0940E535" w14:textId="77777777" w:rsidR="005D1025" w:rsidRPr="00E325E3" w:rsidRDefault="005D1025" w:rsidP="008F3B6F">
            <w:pPr>
              <w:ind w:right="-3" w:hanging="2"/>
              <w:rPr>
                <w:rFonts w:ascii="Times New Roman" w:hAnsi="Times New Roman" w:cs="Times New Roman"/>
                <w:i/>
                <w:iCs/>
                <w:sz w:val="22"/>
                <w:szCs w:val="22"/>
              </w:rPr>
            </w:pPr>
            <w:r w:rsidRPr="00E325E3">
              <w:rPr>
                <w:rFonts w:ascii="Times New Roman" w:hAnsi="Times New Roman" w:cs="Times New Roman"/>
                <w:b/>
                <w:sz w:val="22"/>
                <w:szCs w:val="22"/>
              </w:rPr>
              <w:t>Dotação Orçamentária:</w:t>
            </w:r>
          </w:p>
          <w:p w14:paraId="19A5CA58" w14:textId="77777777" w:rsidR="005D1025" w:rsidRPr="00E325E3" w:rsidRDefault="005D1025" w:rsidP="008F3B6F">
            <w:pPr>
              <w:ind w:hanging="2"/>
              <w:jc w:val="both"/>
              <w:rPr>
                <w:rFonts w:ascii="Times New Roman" w:hAnsi="Times New Roman" w:cs="Times New Roman"/>
                <w:bCs/>
                <w:i/>
                <w:iCs/>
                <w:sz w:val="18"/>
                <w:szCs w:val="18"/>
              </w:rPr>
            </w:pPr>
            <w:r w:rsidRPr="00E325E3">
              <w:rPr>
                <w:rFonts w:ascii="Times New Roman" w:hAnsi="Times New Roman" w:cs="Times New Roman"/>
                <w:bCs/>
                <w:i/>
                <w:iCs/>
                <w:sz w:val="18"/>
                <w:szCs w:val="18"/>
              </w:rPr>
              <w:t xml:space="preserve">ESPORTE </w:t>
            </w:r>
          </w:p>
          <w:p w14:paraId="08504C44" w14:textId="77777777" w:rsidR="005D1025" w:rsidRPr="00E325E3" w:rsidRDefault="005D1025" w:rsidP="008F3B6F">
            <w:pPr>
              <w:ind w:hanging="2"/>
              <w:jc w:val="both"/>
              <w:rPr>
                <w:rFonts w:ascii="Times New Roman" w:hAnsi="Times New Roman" w:cs="Times New Roman"/>
                <w:bCs/>
                <w:i/>
                <w:iCs/>
                <w:sz w:val="18"/>
                <w:szCs w:val="18"/>
              </w:rPr>
            </w:pPr>
            <w:r w:rsidRPr="00E325E3">
              <w:rPr>
                <w:rFonts w:ascii="Times New Roman" w:hAnsi="Times New Roman" w:cs="Times New Roman"/>
                <w:i/>
                <w:sz w:val="18"/>
                <w:szCs w:val="18"/>
              </w:rPr>
              <w:t>117 - 06.001.0027.0812.0600.2601.150070000000 – Recursos não vinculados impostos</w:t>
            </w:r>
          </w:p>
        </w:tc>
        <w:tc>
          <w:tcPr>
            <w:tcW w:w="1559" w:type="dxa"/>
          </w:tcPr>
          <w:p w14:paraId="0B8A8C52" w14:textId="77777777" w:rsidR="005D1025" w:rsidRPr="00E325E3" w:rsidRDefault="005D1025" w:rsidP="008F3B6F">
            <w:pPr>
              <w:ind w:right="-3" w:hanging="2"/>
              <w:rPr>
                <w:rFonts w:ascii="Times New Roman" w:hAnsi="Times New Roman" w:cs="Times New Roman"/>
                <w:b/>
                <w:sz w:val="22"/>
                <w:szCs w:val="22"/>
              </w:rPr>
            </w:pPr>
            <w:r w:rsidRPr="00E325E3">
              <w:rPr>
                <w:rFonts w:ascii="Times New Roman" w:hAnsi="Times New Roman" w:cs="Times New Roman"/>
                <w:b/>
                <w:sz w:val="22"/>
                <w:szCs w:val="22"/>
              </w:rPr>
              <w:t>Conta:</w:t>
            </w:r>
          </w:p>
          <w:p w14:paraId="5D35E16E" w14:textId="77777777" w:rsidR="005D1025" w:rsidRPr="00E325E3" w:rsidRDefault="005D1025" w:rsidP="008F3B6F">
            <w:pPr>
              <w:ind w:right="-3" w:hanging="2"/>
              <w:rPr>
                <w:rFonts w:ascii="Times New Roman" w:hAnsi="Times New Roman" w:cs="Times New Roman"/>
                <w:bCs/>
                <w:i/>
                <w:iCs/>
                <w:sz w:val="18"/>
                <w:szCs w:val="18"/>
              </w:rPr>
            </w:pPr>
            <w:r w:rsidRPr="00E325E3">
              <w:rPr>
                <w:rFonts w:ascii="Times New Roman" w:hAnsi="Times New Roman" w:cs="Times New Roman"/>
                <w:bCs/>
                <w:i/>
                <w:iCs/>
                <w:sz w:val="18"/>
                <w:szCs w:val="18"/>
              </w:rPr>
              <w:t>3390302400</w:t>
            </w:r>
          </w:p>
        </w:tc>
      </w:tr>
    </w:tbl>
    <w:p w14:paraId="6F14A1D6" w14:textId="77777777" w:rsidR="009D7D6D" w:rsidRPr="00E325E3" w:rsidRDefault="009D7D6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DC48CD6" w14:textId="3DFEB28D" w:rsidR="002856BD" w:rsidRPr="00E325E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E325E3">
        <w:rPr>
          <w:rFonts w:ascii="Times New Roman" w:eastAsia="Times New Roman" w:hAnsi="Times New Roman" w:cs="Times New Roman"/>
          <w:b/>
          <w:bCs/>
          <w:kern w:val="0"/>
          <w:lang w:eastAsia="pt-BR" w:bidi="ar-SA"/>
        </w:rPr>
        <w:t>ANEXO II</w:t>
      </w:r>
    </w:p>
    <w:p w14:paraId="785BE28D" w14:textId="5B28E2B1" w:rsidR="002856BD" w:rsidRPr="00E325E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E325E3">
        <w:rPr>
          <w:rFonts w:ascii="Times New Roman" w:eastAsia="Times New Roman" w:hAnsi="Times New Roman" w:cs="Times New Roman"/>
          <w:b/>
          <w:bCs/>
          <w:kern w:val="0"/>
          <w:lang w:eastAsia="pt-BR" w:bidi="ar-SA"/>
        </w:rPr>
        <w:t xml:space="preserve">PROCESSO ADMINISTRATIVO Nº </w:t>
      </w:r>
      <w:r w:rsidR="005D1025" w:rsidRPr="00E325E3">
        <w:rPr>
          <w:rFonts w:ascii="Times New Roman" w:eastAsia="Times New Roman" w:hAnsi="Times New Roman" w:cs="Times New Roman"/>
          <w:b/>
          <w:bCs/>
          <w:kern w:val="0"/>
          <w:lang w:eastAsia="pt-BR" w:bidi="ar-SA"/>
        </w:rPr>
        <w:t>54/2025</w:t>
      </w:r>
    </w:p>
    <w:p w14:paraId="780F4251" w14:textId="2FD2F16B" w:rsidR="002856BD" w:rsidRPr="00E325E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E325E3">
        <w:rPr>
          <w:rFonts w:ascii="Times New Roman" w:eastAsia="Times New Roman" w:hAnsi="Times New Roman" w:cs="Times New Roman"/>
          <w:b/>
          <w:bCs/>
          <w:kern w:val="0"/>
          <w:lang w:eastAsia="pt-BR" w:bidi="ar-SA"/>
        </w:rPr>
        <w:t xml:space="preserve">PREGÃO ELETRÔNICO Nº </w:t>
      </w:r>
      <w:r w:rsidR="005D1025" w:rsidRPr="00E325E3">
        <w:rPr>
          <w:rFonts w:ascii="Times New Roman" w:eastAsia="Times New Roman" w:hAnsi="Times New Roman" w:cs="Times New Roman"/>
          <w:b/>
          <w:bCs/>
          <w:kern w:val="0"/>
          <w:lang w:eastAsia="pt-BR" w:bidi="ar-SA"/>
        </w:rPr>
        <w:t>54/2025</w:t>
      </w:r>
    </w:p>
    <w:p w14:paraId="7C700A71" w14:textId="77777777" w:rsidR="002856BD" w:rsidRPr="00E325E3" w:rsidRDefault="002856BD" w:rsidP="002856BD">
      <w:pPr>
        <w:rPr>
          <w:rFonts w:ascii="Times New Roman" w:hAnsi="Times New Roman" w:cs="Times New Roman"/>
          <w:sz w:val="22"/>
          <w:szCs w:val="22"/>
        </w:rPr>
      </w:pPr>
    </w:p>
    <w:p w14:paraId="714D9C57" w14:textId="77777777" w:rsidR="002856BD" w:rsidRPr="00E325E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E325E3">
        <w:rPr>
          <w:rFonts w:ascii="Times New Roman" w:eastAsia="Times New Roman" w:hAnsi="Times New Roman" w:cs="Times New Roman"/>
          <w:b/>
          <w:bCs/>
          <w:kern w:val="0"/>
          <w:lang w:eastAsia="pt-BR" w:bidi="ar-SA"/>
        </w:rPr>
        <w:t>PROPOSTA DE PREÇOS FINAL (Vencedor)</w:t>
      </w:r>
    </w:p>
    <w:p w14:paraId="4973A938" w14:textId="77777777" w:rsidR="002856BD" w:rsidRPr="00E325E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52FADAB" w14:textId="77777777" w:rsidR="002856BD" w:rsidRPr="00E325E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tbl>
      <w:tblPr>
        <w:tblW w:w="9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52"/>
        <w:gridCol w:w="4929"/>
      </w:tblGrid>
      <w:tr w:rsidR="002856BD" w:rsidRPr="00E325E3" w14:paraId="7D48489E" w14:textId="77777777" w:rsidTr="00E73950">
        <w:tc>
          <w:tcPr>
            <w:tcW w:w="9781" w:type="dxa"/>
            <w:gridSpan w:val="2"/>
          </w:tcPr>
          <w:p w14:paraId="412681A4" w14:textId="77777777" w:rsidR="002856BD" w:rsidRPr="00E325E3" w:rsidRDefault="002856BD" w:rsidP="00E73950">
            <w:pPr>
              <w:ind w:hanging="2"/>
              <w:rPr>
                <w:rFonts w:ascii="Times New Roman" w:eastAsia="Times New Roman" w:hAnsi="Times New Roman" w:cs="Times New Roman"/>
                <w:sz w:val="22"/>
                <w:szCs w:val="22"/>
              </w:rPr>
            </w:pPr>
            <w:r w:rsidRPr="00E325E3">
              <w:rPr>
                <w:rFonts w:ascii="Times New Roman" w:eastAsia="Times New Roman" w:hAnsi="Times New Roman" w:cs="Times New Roman"/>
                <w:b/>
                <w:sz w:val="22"/>
                <w:szCs w:val="22"/>
              </w:rPr>
              <w:t xml:space="preserve">Razão Social: </w:t>
            </w:r>
          </w:p>
        </w:tc>
      </w:tr>
      <w:tr w:rsidR="002856BD" w:rsidRPr="00E325E3" w14:paraId="58C30CA9" w14:textId="77777777" w:rsidTr="00E73950">
        <w:tc>
          <w:tcPr>
            <w:tcW w:w="9781" w:type="dxa"/>
            <w:gridSpan w:val="2"/>
          </w:tcPr>
          <w:p w14:paraId="5916BFA5" w14:textId="77777777" w:rsidR="002856BD" w:rsidRPr="00E325E3" w:rsidRDefault="002856BD" w:rsidP="00E73950">
            <w:pPr>
              <w:ind w:hanging="2"/>
              <w:rPr>
                <w:rFonts w:ascii="Times New Roman" w:eastAsia="Times New Roman" w:hAnsi="Times New Roman" w:cs="Times New Roman"/>
                <w:sz w:val="22"/>
                <w:szCs w:val="22"/>
              </w:rPr>
            </w:pPr>
            <w:r w:rsidRPr="00E325E3">
              <w:rPr>
                <w:rFonts w:ascii="Times New Roman" w:eastAsia="Times New Roman" w:hAnsi="Times New Roman" w:cs="Times New Roman"/>
                <w:b/>
                <w:sz w:val="22"/>
                <w:szCs w:val="22"/>
              </w:rPr>
              <w:t xml:space="preserve">CNPJ: </w:t>
            </w:r>
          </w:p>
        </w:tc>
      </w:tr>
      <w:tr w:rsidR="002856BD" w:rsidRPr="00E325E3" w14:paraId="6CABC8B6" w14:textId="77777777" w:rsidTr="00E73950">
        <w:tc>
          <w:tcPr>
            <w:tcW w:w="4852" w:type="dxa"/>
          </w:tcPr>
          <w:p w14:paraId="4DC98290" w14:textId="77777777" w:rsidR="002856BD" w:rsidRPr="00E325E3" w:rsidRDefault="002856BD" w:rsidP="00E73950">
            <w:pPr>
              <w:widowControl/>
              <w:ind w:hanging="2"/>
              <w:rPr>
                <w:rFonts w:ascii="Times New Roman" w:eastAsia="Times New Roman" w:hAnsi="Times New Roman" w:cs="Times New Roman"/>
                <w:sz w:val="22"/>
                <w:szCs w:val="22"/>
              </w:rPr>
            </w:pPr>
            <w:r w:rsidRPr="00E325E3">
              <w:rPr>
                <w:rFonts w:ascii="Times New Roman" w:eastAsia="Times New Roman" w:hAnsi="Times New Roman" w:cs="Times New Roman"/>
                <w:b/>
                <w:sz w:val="22"/>
                <w:szCs w:val="22"/>
              </w:rPr>
              <w:t>Endereço:</w:t>
            </w:r>
          </w:p>
        </w:tc>
        <w:tc>
          <w:tcPr>
            <w:tcW w:w="4929" w:type="dxa"/>
          </w:tcPr>
          <w:p w14:paraId="46A2BFFB" w14:textId="77777777" w:rsidR="002856BD" w:rsidRPr="00E325E3" w:rsidRDefault="002856BD" w:rsidP="00E73950">
            <w:pPr>
              <w:widowControl/>
              <w:ind w:hanging="2"/>
              <w:rPr>
                <w:rFonts w:ascii="Times New Roman" w:eastAsia="Times New Roman" w:hAnsi="Times New Roman" w:cs="Times New Roman"/>
                <w:sz w:val="22"/>
                <w:szCs w:val="22"/>
              </w:rPr>
            </w:pPr>
            <w:r w:rsidRPr="00E325E3">
              <w:rPr>
                <w:rFonts w:ascii="Times New Roman" w:eastAsia="Times New Roman" w:hAnsi="Times New Roman" w:cs="Times New Roman"/>
                <w:b/>
                <w:sz w:val="22"/>
                <w:szCs w:val="22"/>
              </w:rPr>
              <w:t>Bairro:</w:t>
            </w:r>
          </w:p>
        </w:tc>
      </w:tr>
      <w:tr w:rsidR="002856BD" w:rsidRPr="00E325E3" w14:paraId="38F5AEC0" w14:textId="77777777" w:rsidTr="00E73950">
        <w:tc>
          <w:tcPr>
            <w:tcW w:w="4852" w:type="dxa"/>
          </w:tcPr>
          <w:p w14:paraId="153FE7BB" w14:textId="77777777" w:rsidR="002856BD" w:rsidRPr="00E325E3" w:rsidRDefault="002856BD" w:rsidP="00E73950">
            <w:pPr>
              <w:widowControl/>
              <w:ind w:hanging="2"/>
              <w:rPr>
                <w:rFonts w:ascii="Times New Roman" w:eastAsia="Times New Roman" w:hAnsi="Times New Roman" w:cs="Times New Roman"/>
                <w:sz w:val="22"/>
                <w:szCs w:val="22"/>
              </w:rPr>
            </w:pPr>
            <w:r w:rsidRPr="00E325E3">
              <w:rPr>
                <w:rFonts w:ascii="Times New Roman" w:eastAsia="Times New Roman" w:hAnsi="Times New Roman" w:cs="Times New Roman"/>
                <w:b/>
                <w:sz w:val="22"/>
                <w:szCs w:val="22"/>
              </w:rPr>
              <w:t>Cidade:</w:t>
            </w:r>
          </w:p>
        </w:tc>
        <w:tc>
          <w:tcPr>
            <w:tcW w:w="4929" w:type="dxa"/>
          </w:tcPr>
          <w:p w14:paraId="4FA99CEA" w14:textId="77777777" w:rsidR="002856BD" w:rsidRPr="00E325E3" w:rsidRDefault="002856BD" w:rsidP="00E73950">
            <w:pPr>
              <w:widowControl/>
              <w:ind w:hanging="2"/>
              <w:rPr>
                <w:rFonts w:ascii="Times New Roman" w:eastAsia="Times New Roman" w:hAnsi="Times New Roman" w:cs="Times New Roman"/>
                <w:sz w:val="22"/>
                <w:szCs w:val="22"/>
              </w:rPr>
            </w:pPr>
            <w:r w:rsidRPr="00E325E3">
              <w:rPr>
                <w:rFonts w:ascii="Times New Roman" w:eastAsia="Times New Roman" w:hAnsi="Times New Roman" w:cs="Times New Roman"/>
                <w:b/>
                <w:sz w:val="22"/>
                <w:szCs w:val="22"/>
              </w:rPr>
              <w:t>Estado:</w:t>
            </w:r>
          </w:p>
        </w:tc>
      </w:tr>
      <w:tr w:rsidR="002856BD" w:rsidRPr="00E325E3" w14:paraId="11AB2561" w14:textId="77777777" w:rsidTr="00E73950">
        <w:tc>
          <w:tcPr>
            <w:tcW w:w="9781" w:type="dxa"/>
            <w:gridSpan w:val="2"/>
          </w:tcPr>
          <w:p w14:paraId="443DCB40" w14:textId="77777777" w:rsidR="002856BD" w:rsidRPr="00E325E3" w:rsidRDefault="002856BD" w:rsidP="00E73950">
            <w:pPr>
              <w:ind w:hanging="2"/>
              <w:rPr>
                <w:rFonts w:ascii="Times New Roman" w:eastAsia="Times New Roman" w:hAnsi="Times New Roman" w:cs="Times New Roman"/>
                <w:sz w:val="22"/>
                <w:szCs w:val="22"/>
              </w:rPr>
            </w:pPr>
            <w:r w:rsidRPr="00E325E3">
              <w:rPr>
                <w:rFonts w:ascii="Times New Roman" w:eastAsia="Times New Roman" w:hAnsi="Times New Roman" w:cs="Times New Roman"/>
                <w:b/>
                <w:sz w:val="22"/>
                <w:szCs w:val="22"/>
              </w:rPr>
              <w:t xml:space="preserve">CEP: </w:t>
            </w:r>
          </w:p>
        </w:tc>
      </w:tr>
      <w:tr w:rsidR="002856BD" w:rsidRPr="00E325E3" w14:paraId="52922391" w14:textId="77777777" w:rsidTr="00E73950">
        <w:tc>
          <w:tcPr>
            <w:tcW w:w="9781" w:type="dxa"/>
            <w:gridSpan w:val="2"/>
          </w:tcPr>
          <w:p w14:paraId="6DC5A685" w14:textId="77777777" w:rsidR="002856BD" w:rsidRPr="00E325E3" w:rsidRDefault="002856BD" w:rsidP="00E73950">
            <w:pPr>
              <w:ind w:hanging="2"/>
              <w:rPr>
                <w:rFonts w:ascii="Times New Roman" w:eastAsia="Times New Roman" w:hAnsi="Times New Roman" w:cs="Times New Roman"/>
                <w:sz w:val="22"/>
                <w:szCs w:val="22"/>
              </w:rPr>
            </w:pPr>
            <w:r w:rsidRPr="00E325E3">
              <w:rPr>
                <w:rFonts w:ascii="Times New Roman" w:eastAsia="Times New Roman" w:hAnsi="Times New Roman" w:cs="Times New Roman"/>
                <w:b/>
                <w:sz w:val="22"/>
                <w:szCs w:val="22"/>
              </w:rPr>
              <w:t xml:space="preserve">Telefone: </w:t>
            </w:r>
          </w:p>
        </w:tc>
      </w:tr>
      <w:tr w:rsidR="002856BD" w:rsidRPr="00E325E3" w14:paraId="6FFD4473" w14:textId="77777777" w:rsidTr="00E73950">
        <w:tc>
          <w:tcPr>
            <w:tcW w:w="9781" w:type="dxa"/>
            <w:gridSpan w:val="2"/>
          </w:tcPr>
          <w:p w14:paraId="4B6B5734" w14:textId="77777777" w:rsidR="002856BD" w:rsidRPr="00E325E3" w:rsidRDefault="002856BD" w:rsidP="00E73950">
            <w:pPr>
              <w:ind w:hanging="2"/>
              <w:rPr>
                <w:rFonts w:ascii="Times New Roman" w:eastAsia="Times New Roman" w:hAnsi="Times New Roman" w:cs="Times New Roman"/>
                <w:sz w:val="22"/>
                <w:szCs w:val="22"/>
              </w:rPr>
            </w:pPr>
            <w:r w:rsidRPr="00E325E3">
              <w:rPr>
                <w:rFonts w:ascii="Times New Roman" w:eastAsia="Times New Roman" w:hAnsi="Times New Roman" w:cs="Times New Roman"/>
                <w:b/>
                <w:sz w:val="22"/>
                <w:szCs w:val="22"/>
              </w:rPr>
              <w:t xml:space="preserve">E-mail: </w:t>
            </w:r>
          </w:p>
        </w:tc>
      </w:tr>
    </w:tbl>
    <w:p w14:paraId="6237D275" w14:textId="77777777" w:rsidR="002856BD" w:rsidRPr="00E325E3" w:rsidRDefault="002856BD" w:rsidP="002856BD">
      <w:pPr>
        <w:widowControl/>
        <w:ind w:hanging="2"/>
        <w:jc w:val="both"/>
        <w:rPr>
          <w:rFonts w:ascii="Times New Roman" w:eastAsia="Times New Roman" w:hAnsi="Times New Roman" w:cs="Times New Roman"/>
          <w:sz w:val="22"/>
          <w:szCs w:val="22"/>
        </w:rPr>
      </w:pPr>
    </w:p>
    <w:tbl>
      <w:tblPr>
        <w:tblStyle w:val="Tabelacomgrade"/>
        <w:tblW w:w="9776" w:type="dxa"/>
        <w:tblInd w:w="0" w:type="dxa"/>
        <w:tblLook w:val="04A0" w:firstRow="1" w:lastRow="0" w:firstColumn="1" w:lastColumn="0" w:noHBand="0" w:noVBand="1"/>
      </w:tblPr>
      <w:tblGrid>
        <w:gridCol w:w="704"/>
        <w:gridCol w:w="709"/>
        <w:gridCol w:w="709"/>
        <w:gridCol w:w="4110"/>
        <w:gridCol w:w="993"/>
        <w:gridCol w:w="1230"/>
        <w:gridCol w:w="1321"/>
      </w:tblGrid>
      <w:tr w:rsidR="009D7D6D" w:rsidRPr="00E325E3" w14:paraId="54563EA6" w14:textId="77777777" w:rsidTr="009D7D6D">
        <w:tc>
          <w:tcPr>
            <w:tcW w:w="704" w:type="dxa"/>
          </w:tcPr>
          <w:p w14:paraId="1291B4E3" w14:textId="77777777" w:rsidR="009D7D6D" w:rsidRPr="00E325E3" w:rsidRDefault="009D7D6D" w:rsidP="00E73950">
            <w:pPr>
              <w:widowControl/>
              <w:jc w:val="center"/>
              <w:rPr>
                <w:rFonts w:ascii="Times New Roman" w:eastAsia="Times New Roman" w:hAnsi="Times New Roman" w:cs="Times New Roman"/>
                <w:b/>
                <w:bCs/>
                <w:sz w:val="20"/>
                <w:szCs w:val="20"/>
              </w:rPr>
            </w:pPr>
            <w:r w:rsidRPr="00E325E3">
              <w:rPr>
                <w:rFonts w:ascii="Times New Roman" w:eastAsia="Times New Roman" w:hAnsi="Times New Roman" w:cs="Times New Roman"/>
                <w:b/>
                <w:bCs/>
                <w:sz w:val="20"/>
                <w:szCs w:val="20"/>
              </w:rPr>
              <w:t>Item</w:t>
            </w:r>
          </w:p>
        </w:tc>
        <w:tc>
          <w:tcPr>
            <w:tcW w:w="709" w:type="dxa"/>
          </w:tcPr>
          <w:p w14:paraId="7AD52EE5" w14:textId="77777777" w:rsidR="009D7D6D" w:rsidRPr="00E325E3" w:rsidRDefault="009D7D6D" w:rsidP="00E73950">
            <w:pPr>
              <w:widowControl/>
              <w:jc w:val="center"/>
              <w:rPr>
                <w:rFonts w:ascii="Times New Roman" w:eastAsia="Times New Roman" w:hAnsi="Times New Roman" w:cs="Times New Roman"/>
                <w:b/>
                <w:bCs/>
                <w:sz w:val="20"/>
                <w:szCs w:val="20"/>
              </w:rPr>
            </w:pPr>
            <w:proofErr w:type="spellStart"/>
            <w:r w:rsidRPr="00E325E3">
              <w:rPr>
                <w:rFonts w:ascii="Times New Roman" w:eastAsia="Times New Roman" w:hAnsi="Times New Roman" w:cs="Times New Roman"/>
                <w:b/>
                <w:bCs/>
                <w:sz w:val="20"/>
                <w:szCs w:val="20"/>
              </w:rPr>
              <w:t>Qtd</w:t>
            </w:r>
            <w:proofErr w:type="spellEnd"/>
          </w:p>
        </w:tc>
        <w:tc>
          <w:tcPr>
            <w:tcW w:w="709" w:type="dxa"/>
          </w:tcPr>
          <w:p w14:paraId="5F74FD80" w14:textId="77777777" w:rsidR="009D7D6D" w:rsidRPr="00E325E3" w:rsidRDefault="009D7D6D" w:rsidP="00E73950">
            <w:pPr>
              <w:widowControl/>
              <w:jc w:val="center"/>
              <w:rPr>
                <w:rFonts w:ascii="Times New Roman" w:eastAsia="Times New Roman" w:hAnsi="Times New Roman" w:cs="Times New Roman"/>
                <w:b/>
                <w:bCs/>
                <w:sz w:val="20"/>
                <w:szCs w:val="20"/>
              </w:rPr>
            </w:pPr>
            <w:proofErr w:type="spellStart"/>
            <w:r w:rsidRPr="00E325E3">
              <w:rPr>
                <w:rFonts w:ascii="Times New Roman" w:eastAsia="Times New Roman" w:hAnsi="Times New Roman" w:cs="Times New Roman"/>
                <w:b/>
                <w:bCs/>
                <w:sz w:val="20"/>
                <w:szCs w:val="20"/>
              </w:rPr>
              <w:t>Und</w:t>
            </w:r>
            <w:proofErr w:type="spellEnd"/>
          </w:p>
        </w:tc>
        <w:tc>
          <w:tcPr>
            <w:tcW w:w="4110" w:type="dxa"/>
          </w:tcPr>
          <w:p w14:paraId="262E1083" w14:textId="77777777" w:rsidR="009D7D6D" w:rsidRPr="00E325E3" w:rsidRDefault="009D7D6D" w:rsidP="00E73950">
            <w:pPr>
              <w:widowControl/>
              <w:jc w:val="center"/>
              <w:rPr>
                <w:rFonts w:ascii="Times New Roman" w:eastAsia="Times New Roman" w:hAnsi="Times New Roman" w:cs="Times New Roman"/>
                <w:b/>
                <w:bCs/>
                <w:sz w:val="20"/>
                <w:szCs w:val="20"/>
              </w:rPr>
            </w:pPr>
            <w:r w:rsidRPr="00E325E3">
              <w:rPr>
                <w:rFonts w:ascii="Times New Roman" w:eastAsia="Times New Roman" w:hAnsi="Times New Roman" w:cs="Times New Roman"/>
                <w:b/>
                <w:bCs/>
                <w:sz w:val="20"/>
                <w:szCs w:val="20"/>
              </w:rPr>
              <w:t>Descrição do Objeto</w:t>
            </w:r>
          </w:p>
        </w:tc>
        <w:tc>
          <w:tcPr>
            <w:tcW w:w="993" w:type="dxa"/>
          </w:tcPr>
          <w:p w14:paraId="1A55DF02" w14:textId="3270536C" w:rsidR="009D7D6D" w:rsidRPr="00E325E3" w:rsidRDefault="009D7D6D" w:rsidP="00E73950">
            <w:pPr>
              <w:widowControl/>
              <w:jc w:val="center"/>
              <w:rPr>
                <w:rFonts w:ascii="Times New Roman" w:eastAsia="Times New Roman" w:hAnsi="Times New Roman" w:cs="Times New Roman"/>
                <w:b/>
                <w:bCs/>
                <w:sz w:val="20"/>
                <w:szCs w:val="20"/>
              </w:rPr>
            </w:pPr>
            <w:r w:rsidRPr="00E325E3">
              <w:rPr>
                <w:rFonts w:ascii="Times New Roman" w:eastAsia="Times New Roman" w:hAnsi="Times New Roman" w:cs="Times New Roman"/>
                <w:b/>
                <w:bCs/>
                <w:sz w:val="20"/>
                <w:szCs w:val="20"/>
              </w:rPr>
              <w:t>Marca e Modelo</w:t>
            </w:r>
          </w:p>
        </w:tc>
        <w:tc>
          <w:tcPr>
            <w:tcW w:w="1230" w:type="dxa"/>
          </w:tcPr>
          <w:p w14:paraId="503C327A" w14:textId="72B9C809" w:rsidR="009D7D6D" w:rsidRPr="00E325E3" w:rsidRDefault="009D7D6D" w:rsidP="00E73950">
            <w:pPr>
              <w:widowControl/>
              <w:jc w:val="center"/>
              <w:rPr>
                <w:rFonts w:ascii="Times New Roman" w:eastAsia="Times New Roman" w:hAnsi="Times New Roman" w:cs="Times New Roman"/>
                <w:b/>
                <w:bCs/>
                <w:sz w:val="20"/>
                <w:szCs w:val="20"/>
              </w:rPr>
            </w:pPr>
            <w:r w:rsidRPr="00E325E3">
              <w:rPr>
                <w:rFonts w:ascii="Times New Roman" w:eastAsia="Times New Roman" w:hAnsi="Times New Roman" w:cs="Times New Roman"/>
                <w:b/>
                <w:bCs/>
                <w:sz w:val="20"/>
                <w:szCs w:val="20"/>
              </w:rPr>
              <w:t>Preço Unit.</w:t>
            </w:r>
          </w:p>
        </w:tc>
        <w:tc>
          <w:tcPr>
            <w:tcW w:w="1321" w:type="dxa"/>
          </w:tcPr>
          <w:p w14:paraId="306957B3" w14:textId="77777777" w:rsidR="009D7D6D" w:rsidRPr="00E325E3" w:rsidRDefault="009D7D6D" w:rsidP="00E73950">
            <w:pPr>
              <w:widowControl/>
              <w:jc w:val="center"/>
              <w:rPr>
                <w:rFonts w:ascii="Times New Roman" w:eastAsia="Times New Roman" w:hAnsi="Times New Roman" w:cs="Times New Roman"/>
                <w:b/>
                <w:bCs/>
                <w:sz w:val="20"/>
                <w:szCs w:val="20"/>
              </w:rPr>
            </w:pPr>
            <w:r w:rsidRPr="00E325E3">
              <w:rPr>
                <w:rFonts w:ascii="Times New Roman" w:eastAsia="Times New Roman" w:hAnsi="Times New Roman" w:cs="Times New Roman"/>
                <w:b/>
                <w:bCs/>
                <w:sz w:val="20"/>
                <w:szCs w:val="20"/>
              </w:rPr>
              <w:t>Preço Total</w:t>
            </w:r>
          </w:p>
        </w:tc>
      </w:tr>
      <w:tr w:rsidR="009D7D6D" w:rsidRPr="00E325E3" w14:paraId="51A97F13" w14:textId="77777777" w:rsidTr="009D7D6D">
        <w:tc>
          <w:tcPr>
            <w:tcW w:w="704" w:type="dxa"/>
          </w:tcPr>
          <w:p w14:paraId="0BAE513B" w14:textId="77777777" w:rsidR="009D7D6D" w:rsidRPr="00E325E3" w:rsidRDefault="009D7D6D" w:rsidP="00E73950">
            <w:pPr>
              <w:widowControl/>
              <w:jc w:val="both"/>
              <w:rPr>
                <w:rFonts w:ascii="Times New Roman" w:eastAsia="Times New Roman" w:hAnsi="Times New Roman" w:cs="Times New Roman"/>
                <w:sz w:val="20"/>
                <w:szCs w:val="20"/>
              </w:rPr>
            </w:pPr>
          </w:p>
        </w:tc>
        <w:tc>
          <w:tcPr>
            <w:tcW w:w="709" w:type="dxa"/>
          </w:tcPr>
          <w:p w14:paraId="396EFFA1" w14:textId="77777777" w:rsidR="009D7D6D" w:rsidRPr="00E325E3" w:rsidRDefault="009D7D6D" w:rsidP="00E73950">
            <w:pPr>
              <w:widowControl/>
              <w:jc w:val="both"/>
              <w:rPr>
                <w:rFonts w:ascii="Times New Roman" w:eastAsia="Times New Roman" w:hAnsi="Times New Roman" w:cs="Times New Roman"/>
                <w:sz w:val="20"/>
                <w:szCs w:val="20"/>
              </w:rPr>
            </w:pPr>
          </w:p>
        </w:tc>
        <w:tc>
          <w:tcPr>
            <w:tcW w:w="709" w:type="dxa"/>
          </w:tcPr>
          <w:p w14:paraId="725189FE" w14:textId="77777777" w:rsidR="009D7D6D" w:rsidRPr="00E325E3" w:rsidRDefault="009D7D6D" w:rsidP="00E73950">
            <w:pPr>
              <w:widowControl/>
              <w:jc w:val="both"/>
              <w:rPr>
                <w:rFonts w:ascii="Times New Roman" w:eastAsia="Times New Roman" w:hAnsi="Times New Roman" w:cs="Times New Roman"/>
                <w:sz w:val="20"/>
                <w:szCs w:val="20"/>
              </w:rPr>
            </w:pPr>
          </w:p>
        </w:tc>
        <w:tc>
          <w:tcPr>
            <w:tcW w:w="4110" w:type="dxa"/>
          </w:tcPr>
          <w:p w14:paraId="3D27D28E" w14:textId="77777777" w:rsidR="009D7D6D" w:rsidRPr="00E325E3" w:rsidRDefault="009D7D6D" w:rsidP="00E73950">
            <w:pPr>
              <w:widowControl/>
              <w:jc w:val="both"/>
              <w:rPr>
                <w:rFonts w:ascii="Times New Roman" w:eastAsia="Times New Roman" w:hAnsi="Times New Roman" w:cs="Times New Roman"/>
                <w:sz w:val="20"/>
                <w:szCs w:val="20"/>
              </w:rPr>
            </w:pPr>
          </w:p>
        </w:tc>
        <w:tc>
          <w:tcPr>
            <w:tcW w:w="993" w:type="dxa"/>
          </w:tcPr>
          <w:p w14:paraId="544F2BDC" w14:textId="77777777" w:rsidR="009D7D6D" w:rsidRPr="00E325E3" w:rsidRDefault="009D7D6D" w:rsidP="00E73950">
            <w:pPr>
              <w:widowControl/>
              <w:jc w:val="both"/>
              <w:rPr>
                <w:rFonts w:ascii="Times New Roman" w:eastAsia="Times New Roman" w:hAnsi="Times New Roman" w:cs="Times New Roman"/>
                <w:sz w:val="20"/>
                <w:szCs w:val="20"/>
              </w:rPr>
            </w:pPr>
          </w:p>
        </w:tc>
        <w:tc>
          <w:tcPr>
            <w:tcW w:w="1230" w:type="dxa"/>
          </w:tcPr>
          <w:p w14:paraId="3BC56009" w14:textId="6B591A34" w:rsidR="009D7D6D" w:rsidRPr="00E325E3" w:rsidRDefault="009D7D6D" w:rsidP="00E73950">
            <w:pPr>
              <w:widowControl/>
              <w:jc w:val="both"/>
              <w:rPr>
                <w:rFonts w:ascii="Times New Roman" w:eastAsia="Times New Roman" w:hAnsi="Times New Roman" w:cs="Times New Roman"/>
                <w:sz w:val="20"/>
                <w:szCs w:val="20"/>
              </w:rPr>
            </w:pPr>
          </w:p>
        </w:tc>
        <w:tc>
          <w:tcPr>
            <w:tcW w:w="1321" w:type="dxa"/>
          </w:tcPr>
          <w:p w14:paraId="1E0219EE" w14:textId="77777777" w:rsidR="009D7D6D" w:rsidRPr="00E325E3" w:rsidRDefault="009D7D6D" w:rsidP="00E73950">
            <w:pPr>
              <w:widowControl/>
              <w:jc w:val="both"/>
              <w:rPr>
                <w:rFonts w:ascii="Times New Roman" w:eastAsia="Times New Roman" w:hAnsi="Times New Roman" w:cs="Times New Roman"/>
                <w:sz w:val="20"/>
                <w:szCs w:val="20"/>
              </w:rPr>
            </w:pPr>
          </w:p>
        </w:tc>
      </w:tr>
    </w:tbl>
    <w:p w14:paraId="4759FD99" w14:textId="77777777" w:rsidR="002856BD" w:rsidRPr="00E325E3" w:rsidRDefault="002856BD" w:rsidP="002856BD">
      <w:pPr>
        <w:ind w:hanging="2"/>
        <w:jc w:val="both"/>
        <w:rPr>
          <w:rFonts w:ascii="Times New Roman" w:eastAsia="Times New Roman" w:hAnsi="Times New Roman" w:cs="Times New Roman"/>
          <w:sz w:val="22"/>
          <w:szCs w:val="22"/>
        </w:rPr>
      </w:pPr>
    </w:p>
    <w:p w14:paraId="6262BB35" w14:textId="77777777" w:rsidR="002856BD" w:rsidRPr="00E325E3" w:rsidRDefault="002856BD" w:rsidP="002856BD">
      <w:pPr>
        <w:pBdr>
          <w:top w:val="nil"/>
          <w:left w:val="nil"/>
          <w:bottom w:val="nil"/>
          <w:right w:val="nil"/>
          <w:between w:val="nil"/>
        </w:pBdr>
        <w:ind w:hanging="2"/>
        <w:jc w:val="center"/>
        <w:rPr>
          <w:rFonts w:ascii="Times New Roman" w:eastAsia="Times New Roman" w:hAnsi="Times New Roman" w:cs="Times New Roman"/>
          <w:color w:val="000000"/>
          <w:sz w:val="22"/>
          <w:szCs w:val="22"/>
        </w:rPr>
      </w:pPr>
      <w:r w:rsidRPr="00E325E3">
        <w:rPr>
          <w:rFonts w:ascii="Times New Roman" w:eastAsia="Times New Roman" w:hAnsi="Times New Roman" w:cs="Times New Roman"/>
          <w:b/>
          <w:color w:val="000000"/>
          <w:sz w:val="22"/>
          <w:szCs w:val="22"/>
        </w:rPr>
        <w:t>Dados para Depósito Bancário:</w:t>
      </w:r>
    </w:p>
    <w:tbl>
      <w:tblPr>
        <w:tblW w:w="9786" w:type="dxa"/>
        <w:tblInd w:w="-10" w:type="dxa"/>
        <w:tblLayout w:type="fixed"/>
        <w:tblLook w:val="0000" w:firstRow="0" w:lastRow="0" w:firstColumn="0" w:lastColumn="0" w:noHBand="0" w:noVBand="0"/>
      </w:tblPr>
      <w:tblGrid>
        <w:gridCol w:w="1131"/>
        <w:gridCol w:w="8655"/>
      </w:tblGrid>
      <w:tr w:rsidR="002856BD" w:rsidRPr="00E325E3" w14:paraId="2FE02AE9"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0B4DE4A" w14:textId="77777777" w:rsidR="002856BD" w:rsidRPr="00E325E3"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E325E3">
              <w:rPr>
                <w:rFonts w:ascii="Times New Roman" w:eastAsia="Times New Roman" w:hAnsi="Times New Roman" w:cs="Times New Roman"/>
                <w:color w:val="000000"/>
                <w:sz w:val="22"/>
                <w:szCs w:val="22"/>
              </w:rPr>
              <w:t>Banco:</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5C05DED" w14:textId="77777777" w:rsidR="002856BD" w:rsidRPr="00E325E3"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E325E3" w14:paraId="52AB624E"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5DAFB78" w14:textId="77777777" w:rsidR="002856BD" w:rsidRPr="00E325E3"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E325E3">
              <w:rPr>
                <w:rFonts w:ascii="Times New Roman" w:eastAsia="Times New Roman" w:hAnsi="Times New Roman" w:cs="Times New Roman"/>
                <w:color w:val="000000"/>
                <w:sz w:val="22"/>
                <w:szCs w:val="22"/>
              </w:rPr>
              <w:t>Agência: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CEE07BA" w14:textId="77777777" w:rsidR="002856BD" w:rsidRPr="00E325E3"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E325E3" w14:paraId="10006E57"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3E72E5E" w14:textId="77777777" w:rsidR="002856BD" w:rsidRPr="00E325E3"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E325E3">
              <w:rPr>
                <w:rFonts w:ascii="Times New Roman" w:eastAsia="Times New Roman" w:hAnsi="Times New Roman" w:cs="Times New Roman"/>
                <w:color w:val="000000"/>
                <w:sz w:val="22"/>
                <w:szCs w:val="22"/>
              </w:rPr>
              <w:t>Conta: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6EA926F" w14:textId="77777777" w:rsidR="002856BD" w:rsidRPr="00E325E3"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bl>
    <w:p w14:paraId="7B95B40D" w14:textId="77777777" w:rsidR="002856BD" w:rsidRPr="00E325E3" w:rsidRDefault="002856BD" w:rsidP="002856BD">
      <w:pPr>
        <w:widowControl/>
        <w:ind w:hanging="2"/>
        <w:jc w:val="center"/>
        <w:rPr>
          <w:rFonts w:ascii="Times New Roman" w:eastAsia="Times New Roman" w:hAnsi="Times New Roman" w:cs="Times New Roman"/>
          <w:color w:val="000000"/>
          <w:sz w:val="22"/>
          <w:szCs w:val="22"/>
        </w:rPr>
      </w:pPr>
    </w:p>
    <w:p w14:paraId="39295C9F" w14:textId="77777777" w:rsidR="002856BD" w:rsidRPr="00E325E3" w:rsidRDefault="002856BD" w:rsidP="002856BD">
      <w:pPr>
        <w:widowControl/>
        <w:ind w:hanging="2"/>
        <w:jc w:val="center"/>
        <w:rPr>
          <w:rFonts w:ascii="Times New Roman" w:eastAsia="Times New Roman" w:hAnsi="Times New Roman" w:cs="Times New Roman"/>
          <w:color w:val="000000"/>
          <w:sz w:val="22"/>
          <w:szCs w:val="22"/>
        </w:rPr>
      </w:pPr>
      <w:r w:rsidRPr="00E325E3">
        <w:rPr>
          <w:rFonts w:ascii="Times New Roman" w:eastAsia="Times New Roman" w:hAnsi="Times New Roman" w:cs="Times New Roman"/>
          <w:b/>
          <w:color w:val="000000"/>
          <w:sz w:val="22"/>
          <w:szCs w:val="22"/>
        </w:rPr>
        <w:t>Dados do Responsável pela Assinatura do Contrato:</w:t>
      </w:r>
    </w:p>
    <w:tbl>
      <w:tblPr>
        <w:tblW w:w="9786" w:type="dxa"/>
        <w:tblInd w:w="-10" w:type="dxa"/>
        <w:tblLayout w:type="fixed"/>
        <w:tblLook w:val="0000" w:firstRow="0" w:lastRow="0" w:firstColumn="0" w:lastColumn="0" w:noHBand="0" w:noVBand="0"/>
      </w:tblPr>
      <w:tblGrid>
        <w:gridCol w:w="1131"/>
        <w:gridCol w:w="8655"/>
      </w:tblGrid>
      <w:tr w:rsidR="002856BD" w:rsidRPr="00E325E3" w14:paraId="6A2A4F88"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2D30A05" w14:textId="77777777" w:rsidR="002856BD" w:rsidRPr="00E325E3"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E325E3">
              <w:rPr>
                <w:rFonts w:ascii="Times New Roman" w:eastAsia="Times New Roman" w:hAnsi="Times New Roman" w:cs="Times New Roman"/>
                <w:color w:val="000000"/>
                <w:sz w:val="22"/>
                <w:szCs w:val="22"/>
              </w:rPr>
              <w:t>Nome:</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5341584" w14:textId="77777777" w:rsidR="002856BD" w:rsidRPr="00E325E3"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E325E3" w14:paraId="6D9E609E"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439F86F" w14:textId="77777777" w:rsidR="002856BD" w:rsidRPr="00E325E3"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E325E3">
              <w:rPr>
                <w:rFonts w:ascii="Times New Roman" w:eastAsia="Times New Roman" w:hAnsi="Times New Roman" w:cs="Times New Roman"/>
                <w:color w:val="000000"/>
                <w:sz w:val="22"/>
                <w:szCs w:val="22"/>
              </w:rPr>
              <w:t>CPF:</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EFCA6F8" w14:textId="77777777" w:rsidR="002856BD" w:rsidRPr="00E325E3"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bl>
    <w:p w14:paraId="6FED7638" w14:textId="77777777" w:rsidR="002856BD" w:rsidRPr="00E325E3" w:rsidRDefault="002856BD" w:rsidP="002856BD">
      <w:pPr>
        <w:widowControl/>
        <w:ind w:hanging="2"/>
        <w:jc w:val="center"/>
        <w:rPr>
          <w:rFonts w:ascii="Times New Roman" w:eastAsia="Times New Roman" w:hAnsi="Times New Roman" w:cs="Times New Roman"/>
          <w:color w:val="000000"/>
          <w:sz w:val="22"/>
          <w:szCs w:val="22"/>
        </w:rPr>
      </w:pPr>
    </w:p>
    <w:p w14:paraId="03DD470C" w14:textId="77777777" w:rsidR="002856BD" w:rsidRPr="00E325E3" w:rsidRDefault="002856BD" w:rsidP="002856BD">
      <w:pPr>
        <w:widowControl/>
        <w:ind w:hanging="2"/>
        <w:jc w:val="both"/>
        <w:rPr>
          <w:rFonts w:ascii="Times New Roman" w:eastAsia="Times New Roman" w:hAnsi="Times New Roman" w:cs="Times New Roman"/>
          <w:sz w:val="22"/>
          <w:szCs w:val="22"/>
        </w:rPr>
      </w:pPr>
      <w:r w:rsidRPr="00E325E3">
        <w:rPr>
          <w:rFonts w:ascii="Times New Roman" w:eastAsia="Times New Roman" w:hAnsi="Times New Roman" w:cs="Times New Roman"/>
          <w:sz w:val="22"/>
          <w:szCs w:val="22"/>
        </w:rPr>
        <w:t>Validade: ______ dias (mínima de 60 dias).</w:t>
      </w:r>
    </w:p>
    <w:p w14:paraId="5AFB3ED8" w14:textId="77777777" w:rsidR="002856BD" w:rsidRPr="00E325E3" w:rsidRDefault="002856BD" w:rsidP="002856BD">
      <w:pPr>
        <w:widowControl/>
        <w:ind w:hanging="2"/>
        <w:jc w:val="both"/>
        <w:rPr>
          <w:rFonts w:ascii="Times New Roman" w:eastAsia="Times New Roman" w:hAnsi="Times New Roman" w:cs="Times New Roman"/>
          <w:sz w:val="22"/>
          <w:szCs w:val="22"/>
        </w:rPr>
      </w:pPr>
    </w:p>
    <w:p w14:paraId="73A6DA1A" w14:textId="77777777" w:rsidR="002856BD" w:rsidRPr="00E325E3" w:rsidRDefault="002856BD" w:rsidP="002856BD">
      <w:pPr>
        <w:widowControl/>
        <w:ind w:hanging="2"/>
        <w:jc w:val="both"/>
        <w:rPr>
          <w:rFonts w:ascii="Times New Roman" w:eastAsia="Times New Roman" w:hAnsi="Times New Roman" w:cs="Times New Roman"/>
          <w:sz w:val="22"/>
          <w:szCs w:val="22"/>
        </w:rPr>
      </w:pPr>
      <w:r w:rsidRPr="00E325E3">
        <w:rPr>
          <w:rFonts w:ascii="Times New Roman" w:eastAsia="Times New Roman" w:hAnsi="Times New Roman" w:cs="Times New Roman"/>
          <w:sz w:val="22"/>
          <w:szCs w:val="22"/>
        </w:rPr>
        <w:t>_______________________________________</w:t>
      </w:r>
      <w:r w:rsidRPr="00E325E3">
        <w:rPr>
          <w:rFonts w:ascii="Times New Roman" w:eastAsia="Times New Roman" w:hAnsi="Times New Roman" w:cs="Times New Roman"/>
          <w:sz w:val="22"/>
          <w:szCs w:val="22"/>
        </w:rPr>
        <w:br/>
        <w:t>(local e data)</w:t>
      </w:r>
    </w:p>
    <w:p w14:paraId="630A1E64" w14:textId="77777777" w:rsidR="002856BD" w:rsidRPr="00E325E3" w:rsidRDefault="002856BD" w:rsidP="002856BD">
      <w:pPr>
        <w:widowControl/>
        <w:ind w:hanging="2"/>
        <w:jc w:val="both"/>
        <w:rPr>
          <w:rFonts w:ascii="Times New Roman" w:eastAsia="Times New Roman" w:hAnsi="Times New Roman" w:cs="Times New Roman"/>
          <w:sz w:val="22"/>
          <w:szCs w:val="22"/>
        </w:rPr>
      </w:pPr>
    </w:p>
    <w:p w14:paraId="163CC16A" w14:textId="77777777" w:rsidR="002856BD" w:rsidRPr="00E325E3" w:rsidRDefault="002856BD" w:rsidP="002856BD">
      <w:pPr>
        <w:widowControl/>
        <w:ind w:hanging="2"/>
        <w:jc w:val="center"/>
        <w:rPr>
          <w:rFonts w:ascii="Times New Roman" w:eastAsia="Times New Roman" w:hAnsi="Times New Roman" w:cs="Times New Roman"/>
          <w:sz w:val="22"/>
          <w:szCs w:val="22"/>
        </w:rPr>
      </w:pPr>
      <w:r w:rsidRPr="00E325E3">
        <w:rPr>
          <w:rFonts w:ascii="Times New Roman" w:eastAsia="Times New Roman" w:hAnsi="Times New Roman" w:cs="Times New Roman"/>
          <w:sz w:val="22"/>
          <w:szCs w:val="22"/>
        </w:rPr>
        <w:t>________________________________</w:t>
      </w:r>
    </w:p>
    <w:p w14:paraId="33D4C63E" w14:textId="77777777" w:rsidR="002856BD" w:rsidRPr="00E325E3" w:rsidRDefault="002856BD" w:rsidP="002856BD">
      <w:pPr>
        <w:widowControl/>
        <w:ind w:hanging="2"/>
        <w:jc w:val="center"/>
        <w:rPr>
          <w:rFonts w:ascii="Times New Roman" w:eastAsia="Times New Roman" w:hAnsi="Times New Roman" w:cs="Times New Roman"/>
          <w:sz w:val="22"/>
          <w:szCs w:val="22"/>
        </w:rPr>
      </w:pPr>
      <w:r w:rsidRPr="00E325E3">
        <w:rPr>
          <w:rFonts w:ascii="Times New Roman" w:eastAsia="Times New Roman" w:hAnsi="Times New Roman" w:cs="Times New Roman"/>
          <w:sz w:val="22"/>
          <w:szCs w:val="22"/>
        </w:rPr>
        <w:t>(Assinatura do Responsável Legal)</w:t>
      </w:r>
    </w:p>
    <w:p w14:paraId="04C5FDFC" w14:textId="77777777" w:rsidR="002856BD" w:rsidRPr="00E325E3" w:rsidRDefault="002856BD" w:rsidP="002856BD">
      <w:pPr>
        <w:ind w:hanging="2"/>
        <w:jc w:val="both"/>
        <w:rPr>
          <w:rFonts w:ascii="Times New Roman" w:eastAsia="Times New Roman" w:hAnsi="Times New Roman" w:cs="Times New Roman"/>
          <w:sz w:val="22"/>
          <w:szCs w:val="22"/>
        </w:rPr>
      </w:pPr>
    </w:p>
    <w:p w14:paraId="3AAD6EA2" w14:textId="77777777" w:rsidR="002856BD" w:rsidRPr="00E325E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2A7A1EA2" w14:textId="77777777" w:rsidR="002856BD" w:rsidRPr="00E325E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0B2A6F4" w14:textId="4E319C6F" w:rsidR="002856BD" w:rsidRPr="00E325E3" w:rsidRDefault="002856BD" w:rsidP="002856BD">
      <w:pPr>
        <w:rPr>
          <w:rFonts w:ascii="Times New Roman" w:hAnsi="Times New Roman" w:cs="Times New Roman"/>
          <w:sz w:val="22"/>
          <w:szCs w:val="22"/>
        </w:rPr>
      </w:pPr>
    </w:p>
    <w:p w14:paraId="604B2C35" w14:textId="3EEBDDF2" w:rsidR="00CC5575" w:rsidRPr="00E325E3" w:rsidRDefault="00CC5575" w:rsidP="002856BD">
      <w:pPr>
        <w:rPr>
          <w:rFonts w:ascii="Times New Roman" w:hAnsi="Times New Roman" w:cs="Times New Roman"/>
          <w:sz w:val="22"/>
          <w:szCs w:val="22"/>
        </w:rPr>
      </w:pPr>
    </w:p>
    <w:p w14:paraId="79AE6DF1" w14:textId="77777777" w:rsidR="00CC5575" w:rsidRPr="00E325E3" w:rsidRDefault="00CC5575" w:rsidP="002856BD">
      <w:pPr>
        <w:rPr>
          <w:rFonts w:ascii="Times New Roman" w:hAnsi="Times New Roman" w:cs="Times New Roman"/>
          <w:sz w:val="22"/>
          <w:szCs w:val="22"/>
        </w:rPr>
      </w:pPr>
    </w:p>
    <w:p w14:paraId="50BB9FE7" w14:textId="77777777" w:rsidR="002856BD" w:rsidRPr="00E325E3" w:rsidRDefault="002856BD" w:rsidP="002856BD">
      <w:pPr>
        <w:rPr>
          <w:rFonts w:ascii="Times New Roman" w:hAnsi="Times New Roman" w:cs="Times New Roman"/>
          <w:sz w:val="22"/>
          <w:szCs w:val="22"/>
        </w:rPr>
      </w:pPr>
    </w:p>
    <w:p w14:paraId="48F242C6" w14:textId="77777777" w:rsidR="002856BD" w:rsidRPr="00E325E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A2AFF7D" w14:textId="77777777" w:rsidR="00E03B4D" w:rsidRPr="00E325E3" w:rsidRDefault="00E03B4D" w:rsidP="00E03B4D">
      <w:pPr>
        <w:rPr>
          <w:rFonts w:ascii="Times New Roman" w:hAnsi="Times New Roman" w:cs="Times New Roman"/>
          <w:sz w:val="22"/>
          <w:szCs w:val="22"/>
        </w:rPr>
      </w:pPr>
    </w:p>
    <w:p w14:paraId="2E981436" w14:textId="77777777" w:rsidR="00E03B4D" w:rsidRPr="00E325E3" w:rsidRDefault="00E03B4D" w:rsidP="00E03B4D">
      <w:pPr>
        <w:rPr>
          <w:rFonts w:ascii="Times New Roman" w:hAnsi="Times New Roman" w:cs="Times New Roman"/>
          <w:sz w:val="22"/>
          <w:szCs w:val="22"/>
        </w:rPr>
      </w:pPr>
    </w:p>
    <w:p w14:paraId="1B4C1F21" w14:textId="77777777" w:rsidR="00E03B4D" w:rsidRPr="00E325E3" w:rsidRDefault="00E03B4D" w:rsidP="00E03B4D">
      <w:pPr>
        <w:rPr>
          <w:rFonts w:ascii="Times New Roman" w:hAnsi="Times New Roman" w:cs="Times New Roman"/>
          <w:sz w:val="22"/>
          <w:szCs w:val="22"/>
        </w:rPr>
      </w:pPr>
    </w:p>
    <w:p w14:paraId="525301B7" w14:textId="77777777" w:rsidR="00E03B4D" w:rsidRPr="00E325E3" w:rsidRDefault="00E03B4D" w:rsidP="00E03B4D">
      <w:pPr>
        <w:rPr>
          <w:rFonts w:ascii="Times New Roman" w:hAnsi="Times New Roman" w:cs="Times New Roman"/>
          <w:sz w:val="22"/>
          <w:szCs w:val="22"/>
        </w:rPr>
      </w:pPr>
    </w:p>
    <w:p w14:paraId="5575A352" w14:textId="77777777" w:rsidR="00157F80" w:rsidRPr="00E325E3"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D075277" w14:textId="77777777" w:rsidR="00157F80" w:rsidRPr="00E325E3"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78CD571" w14:textId="77777777" w:rsidR="00C17DFC" w:rsidRPr="00E325E3"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9B76E9B" w14:textId="77777777" w:rsidR="00C17DFC" w:rsidRPr="00E325E3"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C64DEE7" w14:textId="77777777" w:rsidR="00C17DFC" w:rsidRPr="00E325E3"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CA4BD6C" w14:textId="77777777" w:rsidR="002B0DB0" w:rsidRPr="00E325E3" w:rsidRDefault="002B0DB0" w:rsidP="002B0DB0">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21E1539" w14:textId="6CC5D5B7" w:rsidR="002B0DB0" w:rsidRPr="00E325E3" w:rsidRDefault="002B0DB0" w:rsidP="002B0DB0">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E325E3">
        <w:rPr>
          <w:rFonts w:ascii="Times New Roman" w:eastAsia="Times New Roman" w:hAnsi="Times New Roman" w:cs="Times New Roman"/>
          <w:b/>
          <w:bCs/>
          <w:kern w:val="0"/>
          <w:lang w:eastAsia="pt-BR" w:bidi="ar-SA"/>
        </w:rPr>
        <w:t>ANEXO III</w:t>
      </w:r>
    </w:p>
    <w:p w14:paraId="2720E123" w14:textId="510FC0B8" w:rsidR="002B0DB0" w:rsidRPr="00E325E3" w:rsidRDefault="002B0DB0" w:rsidP="002B0DB0">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bookmarkStart w:id="26" w:name="_Hlk144883747"/>
      <w:r w:rsidRPr="00E325E3">
        <w:rPr>
          <w:rFonts w:ascii="Times New Roman" w:eastAsia="Times New Roman" w:hAnsi="Times New Roman" w:cs="Times New Roman"/>
          <w:b/>
          <w:bCs/>
          <w:kern w:val="0"/>
          <w:lang w:eastAsia="pt-BR" w:bidi="ar-SA"/>
        </w:rPr>
        <w:t xml:space="preserve">PROCESSO ADMINISTRATIVO Nº </w:t>
      </w:r>
      <w:r w:rsidR="005D1025" w:rsidRPr="00E325E3">
        <w:rPr>
          <w:rFonts w:ascii="Times New Roman" w:eastAsia="Times New Roman" w:hAnsi="Times New Roman" w:cs="Times New Roman"/>
          <w:b/>
          <w:bCs/>
          <w:kern w:val="0"/>
          <w:lang w:eastAsia="pt-BR" w:bidi="ar-SA"/>
        </w:rPr>
        <w:t>54/2025</w:t>
      </w:r>
    </w:p>
    <w:p w14:paraId="3369B363" w14:textId="7DBCF599" w:rsidR="002B0DB0" w:rsidRPr="00E325E3" w:rsidRDefault="002B0DB0" w:rsidP="002B0DB0">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E325E3">
        <w:rPr>
          <w:rFonts w:ascii="Times New Roman" w:eastAsia="Times New Roman" w:hAnsi="Times New Roman" w:cs="Times New Roman"/>
          <w:b/>
          <w:bCs/>
          <w:kern w:val="0"/>
          <w:lang w:eastAsia="pt-BR" w:bidi="ar-SA"/>
        </w:rPr>
        <w:t xml:space="preserve">PREGÃO ELETRÔNICO Nº </w:t>
      </w:r>
      <w:r w:rsidR="005D1025" w:rsidRPr="00E325E3">
        <w:rPr>
          <w:rFonts w:ascii="Times New Roman" w:eastAsia="Times New Roman" w:hAnsi="Times New Roman" w:cs="Times New Roman"/>
          <w:b/>
          <w:bCs/>
          <w:kern w:val="0"/>
          <w:lang w:eastAsia="pt-BR" w:bidi="ar-SA"/>
        </w:rPr>
        <w:t>54/2025</w:t>
      </w:r>
    </w:p>
    <w:p w14:paraId="7913B53A" w14:textId="77777777" w:rsidR="002B0DB0" w:rsidRPr="00E325E3" w:rsidRDefault="002B0DB0" w:rsidP="002B0DB0">
      <w:pPr>
        <w:widowControl/>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p>
    <w:p w14:paraId="041C713A" w14:textId="77777777" w:rsidR="002B0DB0" w:rsidRPr="00E325E3" w:rsidRDefault="002B0DB0" w:rsidP="002B0DB0">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E325E3">
        <w:rPr>
          <w:rFonts w:ascii="Times New Roman" w:eastAsia="Times New Roman" w:hAnsi="Times New Roman" w:cs="Times New Roman"/>
          <w:b/>
          <w:bCs/>
          <w:kern w:val="0"/>
          <w:sz w:val="22"/>
          <w:szCs w:val="22"/>
          <w:lang w:eastAsia="pt-BR" w:bidi="ar-SA"/>
        </w:rPr>
        <w:t xml:space="preserve">  MINUTA DO CONTRATO</w:t>
      </w:r>
    </w:p>
    <w:p w14:paraId="52307AFC" w14:textId="77777777" w:rsidR="002B0DB0" w:rsidRPr="00E325E3" w:rsidRDefault="002B0DB0" w:rsidP="002B0DB0">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28EB093D" w14:textId="03E010F0" w:rsidR="002B0DB0" w:rsidRPr="00E325E3" w:rsidRDefault="002B0DB0" w:rsidP="002B0DB0">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E325E3">
        <w:rPr>
          <w:rFonts w:ascii="Times New Roman" w:eastAsia="Times New Roman" w:hAnsi="Times New Roman" w:cs="Times New Roman"/>
          <w:b/>
          <w:bCs/>
          <w:kern w:val="0"/>
          <w:sz w:val="22"/>
          <w:szCs w:val="22"/>
          <w:lang w:eastAsia="pt-BR" w:bidi="ar-SA"/>
        </w:rPr>
        <w:t>CONTRATO ADMINISTRATIVO Nº ______/</w:t>
      </w:r>
      <w:r w:rsidR="0089143D" w:rsidRPr="00E325E3">
        <w:rPr>
          <w:rFonts w:ascii="Times New Roman" w:eastAsia="Times New Roman" w:hAnsi="Times New Roman" w:cs="Times New Roman"/>
          <w:b/>
          <w:bCs/>
          <w:kern w:val="0"/>
          <w:sz w:val="22"/>
          <w:szCs w:val="22"/>
          <w:lang w:eastAsia="pt-BR" w:bidi="ar-SA"/>
        </w:rPr>
        <w:t>_____</w:t>
      </w:r>
    </w:p>
    <w:p w14:paraId="5BCE2E05" w14:textId="77777777" w:rsidR="002B0DB0" w:rsidRPr="00E325E3" w:rsidRDefault="002B0DB0" w:rsidP="002B0DB0">
      <w:pPr>
        <w:widowControl/>
        <w:suppressAutoHyphens w:val="0"/>
        <w:autoSpaceDE w:val="0"/>
        <w:autoSpaceDN w:val="0"/>
        <w:adjustRightInd w:val="0"/>
        <w:jc w:val="both"/>
        <w:rPr>
          <w:rFonts w:ascii="Times New Roman" w:eastAsia="Times New Roman" w:hAnsi="Times New Roman" w:cs="Times New Roman"/>
          <w:b/>
          <w:bCs/>
          <w:color w:val="FF0000"/>
          <w:kern w:val="0"/>
          <w:sz w:val="22"/>
          <w:szCs w:val="22"/>
          <w:lang w:eastAsia="pt-BR" w:bidi="ar-SA"/>
        </w:rPr>
      </w:pPr>
    </w:p>
    <w:p w14:paraId="0FC84CE3" w14:textId="77777777" w:rsidR="002B0DB0" w:rsidRPr="00E325E3" w:rsidRDefault="002B0DB0" w:rsidP="002B0DB0">
      <w:pPr>
        <w:widowControl/>
        <w:suppressAutoHyphens w:val="0"/>
        <w:autoSpaceDE w:val="0"/>
        <w:autoSpaceDN w:val="0"/>
        <w:adjustRightInd w:val="0"/>
        <w:ind w:left="3120"/>
        <w:jc w:val="both"/>
        <w:rPr>
          <w:rFonts w:ascii="Times New Roman" w:eastAsia="Times New Roman" w:hAnsi="Times New Roman" w:cs="Times New Roman"/>
          <w:b/>
          <w:bCs/>
          <w:color w:val="FF0000"/>
          <w:kern w:val="0"/>
          <w:sz w:val="22"/>
          <w:szCs w:val="22"/>
          <w:lang w:eastAsia="pt-BR" w:bidi="ar-SA"/>
        </w:rPr>
      </w:pPr>
    </w:p>
    <w:p w14:paraId="123A567E" w14:textId="77777777" w:rsidR="002B0DB0" w:rsidRPr="00E325E3" w:rsidRDefault="002B0DB0" w:rsidP="002B0DB0">
      <w:pPr>
        <w:widowControl/>
        <w:suppressAutoHyphens w:val="0"/>
        <w:autoSpaceDE w:val="0"/>
        <w:autoSpaceDN w:val="0"/>
        <w:adjustRightInd w:val="0"/>
        <w:ind w:left="3975"/>
        <w:jc w:val="both"/>
        <w:rPr>
          <w:rFonts w:ascii="Times New Roman" w:eastAsia="Times New Roman" w:hAnsi="Times New Roman" w:cs="Times New Roman"/>
          <w:b/>
          <w:bCs/>
          <w:kern w:val="0"/>
          <w:sz w:val="22"/>
          <w:szCs w:val="22"/>
          <w:lang w:eastAsia="pt-BR" w:bidi="ar-SA"/>
        </w:rPr>
      </w:pPr>
      <w:r w:rsidRPr="00E325E3">
        <w:rPr>
          <w:rFonts w:ascii="Times New Roman" w:eastAsia="Times New Roman" w:hAnsi="Times New Roman" w:cs="Times New Roman"/>
          <w:b/>
          <w:bCs/>
          <w:kern w:val="0"/>
          <w:sz w:val="22"/>
          <w:szCs w:val="22"/>
          <w:lang w:eastAsia="pt-BR" w:bidi="ar-SA"/>
        </w:rPr>
        <w:t>CONTRATO QUE ENTRE SI CELEBRAM O MUNICÍPIO DE BENEDITO NOVO/SC E A EMPRESA ___________________________________, NA FORMA ABAIXO:</w:t>
      </w:r>
    </w:p>
    <w:p w14:paraId="6314D1D3" w14:textId="77777777" w:rsidR="002B0DB0" w:rsidRPr="00E325E3" w:rsidRDefault="002B0DB0" w:rsidP="002B0DB0">
      <w:pPr>
        <w:widowControl/>
        <w:suppressAutoHyphens w:val="0"/>
        <w:autoSpaceDE w:val="0"/>
        <w:autoSpaceDN w:val="0"/>
        <w:adjustRightInd w:val="0"/>
        <w:ind w:left="3120"/>
        <w:jc w:val="both"/>
        <w:rPr>
          <w:rFonts w:ascii="Times New Roman" w:eastAsia="Times New Roman" w:hAnsi="Times New Roman" w:cs="Times New Roman"/>
          <w:b/>
          <w:bCs/>
          <w:color w:val="FF0000"/>
          <w:kern w:val="0"/>
          <w:sz w:val="22"/>
          <w:szCs w:val="22"/>
          <w:lang w:eastAsia="pt-BR" w:bidi="ar-SA"/>
        </w:rPr>
      </w:pPr>
    </w:p>
    <w:p w14:paraId="30C27261" w14:textId="300D8024" w:rsidR="002B0DB0" w:rsidRPr="00E325E3" w:rsidRDefault="002B0DB0" w:rsidP="002B0DB0">
      <w:pPr>
        <w:widowControl/>
        <w:suppressAutoHyphens w:val="0"/>
        <w:autoSpaceDE w:val="0"/>
        <w:autoSpaceDN w:val="0"/>
        <w:adjustRightInd w:val="0"/>
        <w:ind w:firstLine="705"/>
        <w:jc w:val="both"/>
        <w:rPr>
          <w:rFonts w:ascii="Times New Roman" w:eastAsia="Times New Roman" w:hAnsi="Times New Roman" w:cs="Times New Roman"/>
          <w:kern w:val="0"/>
          <w:sz w:val="22"/>
          <w:szCs w:val="22"/>
          <w:lang w:eastAsia="pt-BR" w:bidi="ar-SA"/>
        </w:rPr>
      </w:pPr>
      <w:r w:rsidRPr="00E325E3">
        <w:rPr>
          <w:rFonts w:ascii="Times New Roman" w:eastAsia="Times New Roman" w:hAnsi="Times New Roman" w:cs="Times New Roman"/>
          <w:b/>
          <w:bCs/>
          <w:kern w:val="0"/>
          <w:sz w:val="22"/>
          <w:szCs w:val="22"/>
          <w:lang w:eastAsia="pt-BR" w:bidi="ar-SA"/>
        </w:rPr>
        <w:t>O MUNICÍPIO DE BENEDITO NOVO</w:t>
      </w:r>
      <w:r w:rsidRPr="00E325E3">
        <w:rPr>
          <w:rFonts w:ascii="Times New Roman" w:eastAsia="Times New Roman" w:hAnsi="Times New Roman" w:cs="Times New Roman"/>
          <w:kern w:val="0"/>
          <w:sz w:val="22"/>
          <w:szCs w:val="22"/>
          <w:lang w:eastAsia="pt-BR" w:bidi="ar-SA"/>
        </w:rPr>
        <w:t xml:space="preserve">, inscrito no CNPJ sob o nº 83.102.780/0001-08, com sede na Rua Celso Ramos, 5070, Bairro Centro, Benedito Novo, Estado de Santa Catarina, CEP: 89124-000, </w:t>
      </w:r>
      <w:bookmarkStart w:id="27" w:name="_Hlk185260421"/>
      <w:r w:rsidR="0089143D" w:rsidRPr="00E325E3">
        <w:rPr>
          <w:rFonts w:ascii="Times New Roman" w:eastAsia="Times New Roman" w:hAnsi="Times New Roman" w:cs="Times New Roman"/>
          <w:sz w:val="22"/>
          <w:szCs w:val="22"/>
          <w:lang w:eastAsia="pt-BR"/>
        </w:rPr>
        <w:t>neste ato representado pelo seu Prefeito Municipal</w:t>
      </w:r>
      <w:r w:rsidR="0089143D" w:rsidRPr="00E325E3">
        <w:rPr>
          <w:rFonts w:ascii="Times New Roman" w:eastAsia="Times New Roman" w:hAnsi="Times New Roman" w:cs="Times New Roman"/>
          <w:b/>
          <w:bCs/>
          <w:sz w:val="22"/>
          <w:szCs w:val="22"/>
          <w:lang w:eastAsia="pt-BR"/>
        </w:rPr>
        <w:t xml:space="preserve"> __________________________</w:t>
      </w:r>
      <w:r w:rsidR="0089143D" w:rsidRPr="00E325E3">
        <w:rPr>
          <w:rFonts w:ascii="Times New Roman" w:eastAsia="Times New Roman" w:hAnsi="Times New Roman" w:cs="Times New Roman"/>
          <w:sz w:val="22"/>
          <w:szCs w:val="22"/>
          <w:lang w:eastAsia="pt-BR"/>
        </w:rPr>
        <w:t>, portador da Carteira de Identidade nº _________ e CPF nº ________________</w:t>
      </w:r>
      <w:bookmarkEnd w:id="27"/>
      <w:r w:rsidR="0089143D" w:rsidRPr="00E325E3">
        <w:rPr>
          <w:rFonts w:ascii="Times New Roman" w:eastAsia="Times New Roman" w:hAnsi="Times New Roman" w:cs="Times New Roman"/>
          <w:kern w:val="0"/>
          <w:sz w:val="22"/>
          <w:szCs w:val="22"/>
          <w:lang w:eastAsia="pt-BR" w:bidi="ar-SA"/>
        </w:rPr>
        <w:t>, denominado simplesmente de CONTRATANTE</w:t>
      </w:r>
      <w:r w:rsidRPr="00E325E3">
        <w:rPr>
          <w:rFonts w:ascii="Times New Roman" w:eastAsia="Times New Roman" w:hAnsi="Times New Roman" w:cs="Times New Roman"/>
          <w:kern w:val="0"/>
          <w:sz w:val="22"/>
          <w:szCs w:val="22"/>
          <w:lang w:eastAsia="pt-BR" w:bidi="ar-SA"/>
        </w:rPr>
        <w:t xml:space="preserve">, e a empresa  _______________________________________, inscrita no CNPJ sob o nº ________________________, com sede na _______________________________, _____, Bairro ____________, ________________________, Estado de _______________________________, neste ato representada por ________________________________, portador da carteira de identidade nº ________________ e CPF nº ___________________, aqui denominada simplesmente de CONTRATADA, com base no edital de </w:t>
      </w:r>
      <w:r w:rsidRPr="00E325E3">
        <w:rPr>
          <w:rFonts w:ascii="Times New Roman" w:eastAsia="Times New Roman" w:hAnsi="Times New Roman" w:cs="Times New Roman"/>
          <w:b/>
          <w:kern w:val="0"/>
          <w:sz w:val="22"/>
          <w:szCs w:val="22"/>
          <w:lang w:eastAsia="pt-BR" w:bidi="ar-SA"/>
        </w:rPr>
        <w:t>Pregão Eletrônico</w:t>
      </w:r>
      <w:r w:rsidRPr="00E325E3">
        <w:rPr>
          <w:rFonts w:ascii="Times New Roman" w:eastAsia="Times New Roman" w:hAnsi="Times New Roman" w:cs="Times New Roman"/>
          <w:b/>
          <w:bCs/>
          <w:kern w:val="0"/>
          <w:sz w:val="22"/>
          <w:szCs w:val="22"/>
          <w:lang w:eastAsia="pt-BR" w:bidi="ar-SA"/>
        </w:rPr>
        <w:t xml:space="preserve"> nº </w:t>
      </w:r>
      <w:r w:rsidR="005D1025" w:rsidRPr="00E325E3">
        <w:rPr>
          <w:rFonts w:ascii="Times New Roman" w:eastAsia="Times New Roman" w:hAnsi="Times New Roman" w:cs="Times New Roman"/>
          <w:b/>
          <w:bCs/>
          <w:kern w:val="0"/>
          <w:sz w:val="22"/>
          <w:szCs w:val="22"/>
          <w:lang w:eastAsia="pt-BR" w:bidi="ar-SA"/>
        </w:rPr>
        <w:t>54/2025</w:t>
      </w:r>
      <w:r w:rsidRPr="00E325E3">
        <w:rPr>
          <w:rFonts w:ascii="Times New Roman" w:eastAsia="Times New Roman" w:hAnsi="Times New Roman" w:cs="Times New Roman"/>
          <w:kern w:val="0"/>
          <w:sz w:val="22"/>
          <w:szCs w:val="22"/>
          <w:lang w:eastAsia="pt-BR" w:bidi="ar-SA"/>
        </w:rPr>
        <w:t>, e disposições da Lei Federal nº 14.133/2021 e alterações, resolvem celebrar o presente Contrato, mediante as cláusulas e condições seguintes:</w:t>
      </w:r>
    </w:p>
    <w:p w14:paraId="2EAACE34" w14:textId="77777777" w:rsidR="002B0DB0" w:rsidRPr="00E325E3" w:rsidRDefault="002B0DB0" w:rsidP="002B0DB0">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69B567FF" w14:textId="77777777" w:rsidR="002B0DB0" w:rsidRPr="00E325E3" w:rsidRDefault="002B0DB0" w:rsidP="002B0DB0">
      <w:pPr>
        <w:autoSpaceDE w:val="0"/>
        <w:autoSpaceDN w:val="0"/>
        <w:adjustRightInd w:val="0"/>
        <w:jc w:val="both"/>
        <w:rPr>
          <w:rFonts w:ascii="Times New Roman" w:eastAsia="Times New Roman" w:hAnsi="Times New Roman" w:cs="Times New Roman"/>
          <w:b/>
          <w:bCs/>
          <w:sz w:val="22"/>
          <w:szCs w:val="22"/>
          <w:lang w:eastAsia="pt-BR"/>
        </w:rPr>
      </w:pPr>
      <w:r w:rsidRPr="00E325E3">
        <w:rPr>
          <w:rFonts w:ascii="Times New Roman" w:eastAsia="Times New Roman" w:hAnsi="Times New Roman" w:cs="Times New Roman"/>
          <w:b/>
          <w:bCs/>
          <w:sz w:val="22"/>
          <w:szCs w:val="22"/>
          <w:lang w:eastAsia="pt-BR"/>
        </w:rPr>
        <w:t>1. CLÁUSULA PRIMEIRA - OBJETO DO CONTRATO</w:t>
      </w:r>
    </w:p>
    <w:p w14:paraId="6F6389EF" w14:textId="7EA29A95" w:rsidR="002B0DB0" w:rsidRPr="00E325E3" w:rsidRDefault="002B0DB0" w:rsidP="002B0DB0">
      <w:pPr>
        <w:suppressAutoHyphens w:val="0"/>
        <w:autoSpaceDE w:val="0"/>
        <w:autoSpaceDN w:val="0"/>
        <w:adjustRightInd w:val="0"/>
        <w:jc w:val="both"/>
        <w:rPr>
          <w:rFonts w:ascii="Times New Roman" w:eastAsia="Times New Roman" w:hAnsi="Times New Roman" w:cs="Times New Roman"/>
          <w:sz w:val="22"/>
          <w:szCs w:val="22"/>
          <w:lang w:eastAsia="pt-BR"/>
        </w:rPr>
      </w:pPr>
      <w:r w:rsidRPr="00E325E3">
        <w:rPr>
          <w:rFonts w:ascii="Times New Roman" w:eastAsia="Times New Roman" w:hAnsi="Times New Roman" w:cs="Times New Roman"/>
          <w:sz w:val="22"/>
          <w:szCs w:val="22"/>
          <w:lang w:eastAsia="pt-BR"/>
        </w:rPr>
        <w:t xml:space="preserve">1.1 - Constitui objeto do presente contrato a </w:t>
      </w:r>
      <w:r w:rsidR="00DD7FFC" w:rsidRPr="00E325E3">
        <w:rPr>
          <w:rFonts w:ascii="Times New Roman" w:eastAsia="Times New Roman" w:hAnsi="Times New Roman" w:cs="Times New Roman"/>
          <w:sz w:val="22"/>
          <w:szCs w:val="22"/>
          <w:lang w:eastAsia="pt-BR"/>
        </w:rPr>
        <w:t>________________</w:t>
      </w:r>
      <w:r w:rsidRPr="00E325E3">
        <w:rPr>
          <w:rFonts w:ascii="Times New Roman" w:eastAsia="Times New Roman" w:hAnsi="Times New Roman" w:cs="Times New Roman"/>
          <w:kern w:val="0"/>
          <w:sz w:val="22"/>
          <w:szCs w:val="22"/>
          <w:lang w:eastAsia="pt-BR" w:bidi="ar-SA"/>
        </w:rPr>
        <w:t>,</w:t>
      </w:r>
      <w:r w:rsidRPr="00E325E3">
        <w:rPr>
          <w:rFonts w:ascii="Times New Roman" w:eastAsia="Times New Roman" w:hAnsi="Times New Roman" w:cs="Times New Roman"/>
          <w:sz w:val="22"/>
          <w:szCs w:val="22"/>
          <w:lang w:eastAsia="pt-BR"/>
        </w:rPr>
        <w:t xml:space="preserve"> conforme itens, quantidades e características descritas a seguir:</w:t>
      </w:r>
    </w:p>
    <w:p w14:paraId="58AF9008" w14:textId="77777777" w:rsidR="002B0DB0" w:rsidRPr="00E325E3" w:rsidRDefault="002B0DB0" w:rsidP="002B0DB0">
      <w:pPr>
        <w:autoSpaceDE w:val="0"/>
        <w:autoSpaceDN w:val="0"/>
        <w:adjustRightInd w:val="0"/>
        <w:jc w:val="both"/>
        <w:rPr>
          <w:rFonts w:ascii="Times New Roman" w:eastAsia="Times New Roman" w:hAnsi="Times New Roman" w:cs="Times New Roman"/>
          <w:b/>
          <w:bCs/>
          <w:sz w:val="22"/>
          <w:szCs w:val="22"/>
          <w:lang w:eastAsia="pt-BR"/>
        </w:rPr>
      </w:pPr>
      <w:r w:rsidRPr="00E325E3">
        <w:rPr>
          <w:rFonts w:ascii="Times New Roman" w:eastAsia="Times New Roman" w:hAnsi="Times New Roman" w:cs="Times New Roman"/>
          <w:b/>
          <w:bCs/>
          <w:sz w:val="22"/>
          <w:szCs w:val="22"/>
          <w:lang w:eastAsia="pt-BR"/>
        </w:rPr>
        <w:t>....................</w:t>
      </w:r>
    </w:p>
    <w:p w14:paraId="623566A2" w14:textId="77777777" w:rsidR="002B0DB0" w:rsidRPr="00E325E3" w:rsidRDefault="002B0DB0" w:rsidP="002B0DB0">
      <w:pPr>
        <w:autoSpaceDE w:val="0"/>
        <w:autoSpaceDN w:val="0"/>
        <w:adjustRightInd w:val="0"/>
        <w:jc w:val="both"/>
        <w:rPr>
          <w:rFonts w:ascii="Times New Roman" w:eastAsia="Times New Roman" w:hAnsi="Times New Roman" w:cs="Times New Roman"/>
          <w:b/>
          <w:bCs/>
          <w:sz w:val="22"/>
          <w:szCs w:val="22"/>
          <w:lang w:eastAsia="pt-BR"/>
        </w:rPr>
      </w:pPr>
    </w:p>
    <w:p w14:paraId="35AF4BFD" w14:textId="77777777" w:rsidR="002B0DB0" w:rsidRPr="00E325E3" w:rsidRDefault="002B0DB0" w:rsidP="002B0DB0">
      <w:pPr>
        <w:autoSpaceDE w:val="0"/>
        <w:autoSpaceDN w:val="0"/>
        <w:adjustRightInd w:val="0"/>
        <w:jc w:val="both"/>
        <w:rPr>
          <w:rFonts w:ascii="Times New Roman" w:eastAsia="Times New Roman" w:hAnsi="Times New Roman" w:cs="Times New Roman"/>
          <w:b/>
          <w:bCs/>
          <w:sz w:val="22"/>
          <w:szCs w:val="22"/>
          <w:lang w:eastAsia="pt-BR"/>
        </w:rPr>
      </w:pPr>
      <w:r w:rsidRPr="00E325E3">
        <w:rPr>
          <w:rFonts w:ascii="Times New Roman" w:eastAsia="Times New Roman" w:hAnsi="Times New Roman" w:cs="Times New Roman"/>
          <w:b/>
          <w:bCs/>
          <w:sz w:val="22"/>
          <w:szCs w:val="22"/>
          <w:lang w:eastAsia="pt-BR"/>
        </w:rPr>
        <w:t>2. CLÁUSULA SEGUNDA - DOCUMENTOS INTEGRANTES</w:t>
      </w:r>
    </w:p>
    <w:p w14:paraId="2102FB69" w14:textId="77777777" w:rsidR="002B0DB0" w:rsidRPr="00E325E3" w:rsidRDefault="002B0DB0" w:rsidP="002B0DB0">
      <w:pPr>
        <w:autoSpaceDE w:val="0"/>
        <w:autoSpaceDN w:val="0"/>
        <w:adjustRightInd w:val="0"/>
        <w:jc w:val="both"/>
        <w:rPr>
          <w:rFonts w:ascii="Times New Roman" w:eastAsia="Times New Roman" w:hAnsi="Times New Roman" w:cs="Times New Roman"/>
          <w:sz w:val="22"/>
          <w:szCs w:val="22"/>
          <w:lang w:eastAsia="pt-BR"/>
        </w:rPr>
      </w:pPr>
      <w:r w:rsidRPr="00E325E3">
        <w:rPr>
          <w:rFonts w:ascii="Times New Roman" w:eastAsia="Times New Roman" w:hAnsi="Times New Roman" w:cs="Times New Roman"/>
          <w:sz w:val="22"/>
          <w:szCs w:val="22"/>
          <w:lang w:eastAsia="pt-BR"/>
        </w:rPr>
        <w:t>2.1 - Para todos os efeitos legais, para melhor caracterização do fornecimento, bem como para definir procedimentos e normas decorrentes das obrigações ora contraídas, integram este Contrato, como se nele estivessem transcritos, os seguintes documentos:</w:t>
      </w:r>
    </w:p>
    <w:p w14:paraId="0A739E19" w14:textId="6E4AA82E" w:rsidR="002B0DB0" w:rsidRPr="00E325E3" w:rsidRDefault="002B0DB0" w:rsidP="002B0DB0">
      <w:pPr>
        <w:autoSpaceDE w:val="0"/>
        <w:autoSpaceDN w:val="0"/>
        <w:adjustRightInd w:val="0"/>
        <w:ind w:firstLine="709"/>
        <w:jc w:val="both"/>
        <w:rPr>
          <w:rFonts w:ascii="Times New Roman" w:eastAsia="Times New Roman" w:hAnsi="Times New Roman" w:cs="Times New Roman"/>
          <w:sz w:val="22"/>
          <w:szCs w:val="22"/>
          <w:lang w:eastAsia="pt-BR"/>
        </w:rPr>
      </w:pPr>
      <w:r w:rsidRPr="00E325E3">
        <w:rPr>
          <w:rFonts w:ascii="Times New Roman" w:eastAsia="Times New Roman" w:hAnsi="Times New Roman" w:cs="Times New Roman"/>
          <w:sz w:val="22"/>
          <w:szCs w:val="22"/>
          <w:lang w:eastAsia="pt-BR"/>
        </w:rPr>
        <w:t xml:space="preserve">a) Edital de Pregão Eletrônico nº </w:t>
      </w:r>
      <w:r w:rsidR="005D1025" w:rsidRPr="00E325E3">
        <w:rPr>
          <w:rFonts w:ascii="Times New Roman" w:eastAsia="Times New Roman" w:hAnsi="Times New Roman" w:cs="Times New Roman"/>
          <w:sz w:val="22"/>
          <w:szCs w:val="22"/>
          <w:lang w:eastAsia="pt-BR"/>
        </w:rPr>
        <w:t>54/2025</w:t>
      </w:r>
      <w:r w:rsidRPr="00E325E3">
        <w:rPr>
          <w:rFonts w:ascii="Times New Roman" w:eastAsia="Times New Roman" w:hAnsi="Times New Roman" w:cs="Times New Roman"/>
          <w:sz w:val="22"/>
          <w:szCs w:val="22"/>
          <w:lang w:eastAsia="pt-BR"/>
        </w:rPr>
        <w:t xml:space="preserve"> e seus Anexos;</w:t>
      </w:r>
    </w:p>
    <w:p w14:paraId="1084EC58" w14:textId="77777777" w:rsidR="002B0DB0" w:rsidRPr="00E325E3" w:rsidRDefault="002B0DB0" w:rsidP="002B0DB0">
      <w:pPr>
        <w:autoSpaceDE w:val="0"/>
        <w:autoSpaceDN w:val="0"/>
        <w:adjustRightInd w:val="0"/>
        <w:ind w:firstLine="709"/>
        <w:jc w:val="both"/>
        <w:rPr>
          <w:rFonts w:ascii="Times New Roman" w:eastAsia="Times New Roman" w:hAnsi="Times New Roman" w:cs="Times New Roman"/>
          <w:sz w:val="22"/>
          <w:szCs w:val="22"/>
          <w:lang w:eastAsia="pt-BR"/>
        </w:rPr>
      </w:pPr>
      <w:r w:rsidRPr="00E325E3">
        <w:rPr>
          <w:rFonts w:ascii="Times New Roman" w:eastAsia="Times New Roman" w:hAnsi="Times New Roman" w:cs="Times New Roman"/>
          <w:sz w:val="22"/>
          <w:szCs w:val="22"/>
          <w:lang w:eastAsia="pt-BR"/>
        </w:rPr>
        <w:t>b) Proposta de Preços da contratada.</w:t>
      </w:r>
    </w:p>
    <w:p w14:paraId="566B957A" w14:textId="77777777" w:rsidR="002B0DB0" w:rsidRPr="00E325E3" w:rsidRDefault="002B0DB0" w:rsidP="002B0DB0">
      <w:pPr>
        <w:autoSpaceDE w:val="0"/>
        <w:autoSpaceDN w:val="0"/>
        <w:adjustRightInd w:val="0"/>
        <w:jc w:val="both"/>
        <w:rPr>
          <w:rFonts w:ascii="Times New Roman" w:eastAsia="Times New Roman" w:hAnsi="Times New Roman" w:cs="Times New Roman"/>
          <w:sz w:val="22"/>
          <w:szCs w:val="22"/>
          <w:lang w:eastAsia="pt-BR"/>
        </w:rPr>
      </w:pPr>
      <w:r w:rsidRPr="00E325E3">
        <w:rPr>
          <w:rFonts w:ascii="Times New Roman" w:eastAsia="Times New Roman" w:hAnsi="Times New Roman" w:cs="Times New Roman"/>
          <w:sz w:val="22"/>
          <w:szCs w:val="22"/>
          <w:lang w:eastAsia="pt-BR"/>
        </w:rPr>
        <w:t>2.2 - Os documentos referidos no item 2.1, são considerados suficientes para, em complemento a este Contrato, definir a sua extensão e, desta forma, reger a execução do objeto contratado.</w:t>
      </w:r>
    </w:p>
    <w:p w14:paraId="78525B48" w14:textId="77777777" w:rsidR="002B0DB0" w:rsidRPr="00E325E3" w:rsidRDefault="002B0DB0" w:rsidP="002B0DB0">
      <w:pPr>
        <w:autoSpaceDE w:val="0"/>
        <w:autoSpaceDN w:val="0"/>
        <w:adjustRightInd w:val="0"/>
        <w:jc w:val="both"/>
        <w:rPr>
          <w:rFonts w:ascii="Times New Roman" w:eastAsia="Times New Roman" w:hAnsi="Times New Roman" w:cs="Times New Roman"/>
          <w:b/>
          <w:bCs/>
          <w:sz w:val="22"/>
          <w:szCs w:val="22"/>
          <w:lang w:eastAsia="pt-BR"/>
        </w:rPr>
      </w:pPr>
    </w:p>
    <w:p w14:paraId="0A84E3ED" w14:textId="77777777" w:rsidR="002B0DB0" w:rsidRPr="00E325E3" w:rsidRDefault="002B0DB0" w:rsidP="002B0DB0">
      <w:pPr>
        <w:autoSpaceDE w:val="0"/>
        <w:autoSpaceDN w:val="0"/>
        <w:adjustRightInd w:val="0"/>
        <w:jc w:val="both"/>
        <w:rPr>
          <w:rFonts w:ascii="Times New Roman" w:eastAsia="Times New Roman" w:hAnsi="Times New Roman" w:cs="Times New Roman"/>
          <w:b/>
          <w:bCs/>
          <w:sz w:val="22"/>
          <w:szCs w:val="22"/>
          <w:lang w:eastAsia="pt-BR"/>
        </w:rPr>
      </w:pPr>
      <w:r w:rsidRPr="00E325E3">
        <w:rPr>
          <w:rFonts w:ascii="Times New Roman" w:eastAsia="Times New Roman" w:hAnsi="Times New Roman" w:cs="Times New Roman"/>
          <w:b/>
          <w:bCs/>
          <w:sz w:val="22"/>
          <w:szCs w:val="22"/>
          <w:lang w:eastAsia="pt-BR"/>
        </w:rPr>
        <w:t>3. CLÁUSULA TERCEIRA - DO PREÇO</w:t>
      </w:r>
    </w:p>
    <w:p w14:paraId="2728BDDC" w14:textId="77777777" w:rsidR="002B0DB0" w:rsidRPr="00E325E3" w:rsidRDefault="002B0DB0" w:rsidP="002B0DB0">
      <w:pPr>
        <w:autoSpaceDE w:val="0"/>
        <w:autoSpaceDN w:val="0"/>
        <w:adjustRightInd w:val="0"/>
        <w:jc w:val="both"/>
        <w:rPr>
          <w:rFonts w:ascii="Times New Roman" w:hAnsi="Times New Roman" w:cs="Times New Roman"/>
          <w:sz w:val="22"/>
          <w:szCs w:val="22"/>
        </w:rPr>
      </w:pPr>
      <w:r w:rsidRPr="00E325E3">
        <w:rPr>
          <w:rFonts w:ascii="Times New Roman" w:eastAsia="Times New Roman" w:hAnsi="Times New Roman" w:cs="Times New Roman"/>
          <w:sz w:val="22"/>
          <w:szCs w:val="22"/>
          <w:lang w:eastAsia="pt-BR"/>
        </w:rPr>
        <w:t xml:space="preserve">3.1 - </w:t>
      </w:r>
      <w:r w:rsidRPr="00E325E3">
        <w:rPr>
          <w:rFonts w:ascii="Times New Roman" w:hAnsi="Times New Roman" w:cs="Times New Roman"/>
          <w:sz w:val="22"/>
          <w:szCs w:val="22"/>
        </w:rPr>
        <w:t xml:space="preserve">O preço para o fornecimento do objeto deste Contrato, é o apresentado na proposta da contratada, devidamente aprovado pelo contratante, tendo os seus valores unitários especificados no item 1.1 (um ponto um) do presente Contrato. </w:t>
      </w:r>
    </w:p>
    <w:p w14:paraId="610874B1" w14:textId="77777777" w:rsidR="002B0DB0" w:rsidRPr="00E325E3" w:rsidRDefault="002B0DB0" w:rsidP="002B0DB0">
      <w:pPr>
        <w:autoSpaceDE w:val="0"/>
        <w:autoSpaceDN w:val="0"/>
        <w:adjustRightInd w:val="0"/>
        <w:jc w:val="both"/>
        <w:rPr>
          <w:rFonts w:ascii="Times New Roman" w:hAnsi="Times New Roman" w:cs="Times New Roman"/>
          <w:sz w:val="22"/>
          <w:szCs w:val="22"/>
        </w:rPr>
      </w:pPr>
      <w:r w:rsidRPr="00E325E3">
        <w:rPr>
          <w:rFonts w:ascii="Times New Roman" w:hAnsi="Times New Roman" w:cs="Times New Roman"/>
          <w:sz w:val="22"/>
          <w:szCs w:val="22"/>
        </w:rPr>
        <w:t xml:space="preserve">3.2 - O preço retro referido é final, não se admitindo qualquer acréscimo, estando incluídos no mesmo todas as despesas e custos, diretos e indiretos, como também os lucros da contratada. </w:t>
      </w:r>
    </w:p>
    <w:p w14:paraId="1C7186FD" w14:textId="77777777" w:rsidR="002B0DB0" w:rsidRPr="00E325E3" w:rsidRDefault="002B0DB0" w:rsidP="002B0DB0">
      <w:pPr>
        <w:autoSpaceDE w:val="0"/>
        <w:autoSpaceDN w:val="0"/>
        <w:adjustRightInd w:val="0"/>
        <w:jc w:val="both"/>
        <w:rPr>
          <w:rFonts w:ascii="Times New Roman" w:hAnsi="Times New Roman" w:cs="Times New Roman"/>
          <w:sz w:val="22"/>
          <w:szCs w:val="22"/>
        </w:rPr>
      </w:pPr>
      <w:r w:rsidRPr="00E325E3">
        <w:rPr>
          <w:rFonts w:ascii="Times New Roman" w:hAnsi="Times New Roman" w:cs="Times New Roman"/>
          <w:sz w:val="22"/>
          <w:szCs w:val="22"/>
        </w:rPr>
        <w:t xml:space="preserve">3.3 - Os valores poderão ser reajustados a cada 12 (doze) meses, </w:t>
      </w:r>
      <w:bookmarkStart w:id="28" w:name="_Hlk70606480"/>
      <w:r w:rsidRPr="00E325E3">
        <w:rPr>
          <w:rFonts w:ascii="Times New Roman" w:hAnsi="Times New Roman" w:cs="Times New Roman"/>
          <w:sz w:val="22"/>
          <w:szCs w:val="22"/>
        </w:rPr>
        <w:t xml:space="preserve">pelo INPC - Índice Nacional de Preços ao Consumidor, ou por outro que venha a substituí-lo. </w:t>
      </w:r>
    </w:p>
    <w:bookmarkEnd w:id="28"/>
    <w:p w14:paraId="4A5465D6" w14:textId="77777777" w:rsidR="002B0DB0" w:rsidRPr="00E325E3" w:rsidRDefault="002B0DB0" w:rsidP="002B0DB0">
      <w:pPr>
        <w:autoSpaceDE w:val="0"/>
        <w:autoSpaceDN w:val="0"/>
        <w:adjustRightInd w:val="0"/>
        <w:jc w:val="both"/>
        <w:rPr>
          <w:rFonts w:ascii="Times New Roman" w:hAnsi="Times New Roman" w:cs="Times New Roman"/>
          <w:sz w:val="22"/>
          <w:szCs w:val="22"/>
        </w:rPr>
      </w:pPr>
      <w:r w:rsidRPr="00E325E3">
        <w:rPr>
          <w:rFonts w:ascii="Times New Roman" w:hAnsi="Times New Roman" w:cs="Times New Roman"/>
          <w:sz w:val="22"/>
          <w:szCs w:val="22"/>
        </w:rPr>
        <w:t>3.4 - A recomposição dos preços unitários em razão de desequilíbrio econômico-financeiro do Contrato somente poderá ser dada se a sua ocorrência era imprevisível no momento da contratação, e se houver a efetiva comprovação do aumento pela contratada (requerimento, planilha de custos e documentação de suporte).</w:t>
      </w:r>
    </w:p>
    <w:p w14:paraId="22D398FD" w14:textId="77777777" w:rsidR="002B0DB0" w:rsidRPr="00E325E3" w:rsidRDefault="002B0DB0" w:rsidP="002B0DB0">
      <w:pPr>
        <w:autoSpaceDE w:val="0"/>
        <w:autoSpaceDN w:val="0"/>
        <w:adjustRightInd w:val="0"/>
        <w:jc w:val="both"/>
        <w:rPr>
          <w:rFonts w:ascii="Times New Roman" w:eastAsia="Times New Roman" w:hAnsi="Times New Roman" w:cs="Times New Roman"/>
          <w:b/>
          <w:bCs/>
          <w:kern w:val="2"/>
          <w:sz w:val="22"/>
          <w:szCs w:val="22"/>
          <w:lang w:eastAsia="pt-BR"/>
        </w:rPr>
      </w:pPr>
      <w:r w:rsidRPr="00E325E3">
        <w:rPr>
          <w:rFonts w:ascii="Times New Roman" w:hAnsi="Times New Roman" w:cs="Times New Roman"/>
          <w:sz w:val="22"/>
          <w:szCs w:val="22"/>
        </w:rPr>
        <w:t xml:space="preserve">3.4.1 - Ao solicitar reajuste ou recomposição dos preços unitários em razão de desequilíbrio econômico-financeiro do contrato, além do requerimento e documentação de comprovação a contratada deverá apresentar </w:t>
      </w:r>
      <w:r w:rsidRPr="00E325E3">
        <w:rPr>
          <w:rFonts w:ascii="Times New Roman" w:hAnsi="Times New Roman" w:cs="Times New Roman"/>
          <w:sz w:val="22"/>
          <w:szCs w:val="22"/>
        </w:rPr>
        <w:lastRenderedPageBreak/>
        <w:t>os documentos relativos à regularidade fiscal e trabalhista atualizados e vigentes.</w:t>
      </w:r>
    </w:p>
    <w:p w14:paraId="2AA0D803" w14:textId="77777777" w:rsidR="002B0DB0" w:rsidRPr="00E325E3" w:rsidRDefault="002B0DB0" w:rsidP="002B0DB0">
      <w:pPr>
        <w:autoSpaceDE w:val="0"/>
        <w:autoSpaceDN w:val="0"/>
        <w:adjustRightInd w:val="0"/>
        <w:jc w:val="both"/>
        <w:rPr>
          <w:rFonts w:ascii="Times New Roman" w:eastAsia="Times New Roman" w:hAnsi="Times New Roman" w:cs="Times New Roman"/>
          <w:b/>
          <w:bCs/>
          <w:sz w:val="22"/>
          <w:szCs w:val="22"/>
          <w:lang w:eastAsia="pt-BR"/>
        </w:rPr>
      </w:pPr>
    </w:p>
    <w:p w14:paraId="778BA41B" w14:textId="77777777" w:rsidR="002B0DB0" w:rsidRPr="00E325E3" w:rsidRDefault="002B0DB0" w:rsidP="002B0DB0">
      <w:pPr>
        <w:autoSpaceDE w:val="0"/>
        <w:autoSpaceDN w:val="0"/>
        <w:adjustRightInd w:val="0"/>
        <w:jc w:val="both"/>
        <w:rPr>
          <w:rFonts w:ascii="Times New Roman" w:hAnsi="Times New Roman" w:cs="Times New Roman"/>
          <w:sz w:val="22"/>
          <w:szCs w:val="22"/>
          <w:lang w:eastAsia="pt-BR"/>
        </w:rPr>
      </w:pPr>
      <w:r w:rsidRPr="00E325E3">
        <w:rPr>
          <w:rFonts w:ascii="Times New Roman" w:eastAsia="Times New Roman" w:hAnsi="Times New Roman" w:cs="Times New Roman"/>
          <w:b/>
          <w:bCs/>
          <w:sz w:val="22"/>
          <w:szCs w:val="22"/>
          <w:lang w:eastAsia="pt-BR"/>
        </w:rPr>
        <w:t>4. CLÁUSULA QUARTA</w:t>
      </w:r>
      <w:r w:rsidRPr="00E325E3">
        <w:rPr>
          <w:rFonts w:ascii="Times New Roman" w:hAnsi="Times New Roman" w:cs="Times New Roman"/>
          <w:b/>
          <w:bCs/>
          <w:sz w:val="22"/>
          <w:szCs w:val="22"/>
          <w:lang w:eastAsia="pt-BR"/>
        </w:rPr>
        <w:t xml:space="preserve"> - DO PAGAMENTO E DA DOTAÇÃO ORÇAMENTÁRIA</w:t>
      </w:r>
    </w:p>
    <w:p w14:paraId="753F09F3" w14:textId="09F83E64" w:rsidR="003F7D3D" w:rsidRPr="00E325E3" w:rsidRDefault="003F7D3D" w:rsidP="003F7D3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4.1 - O pagamento pela efetiva entrega do objeto deste instrumento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Lei Federal nº 14.133/2021.</w:t>
      </w:r>
    </w:p>
    <w:p w14:paraId="4BA114FA" w14:textId="6D83FFEE" w:rsidR="005F0E86" w:rsidRPr="00E325E3" w:rsidRDefault="005F0E86" w:rsidP="005F0E8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 xml:space="preserve">4.1.1 - Para execução do pagamento o fornecedor deverá fazer constar na Nota Fiscal correspondente, o nome do banco, o número de sua conta corrente e agência Bancária ou Chave PIX, bem como o número da </w:t>
      </w:r>
      <w:r w:rsidR="000840C9" w:rsidRPr="00E325E3">
        <w:rPr>
          <w:rFonts w:ascii="Times New Roman" w:eastAsiaTheme="minorHAnsi" w:hAnsi="Times New Roman" w:cs="Times New Roman"/>
          <w:kern w:val="0"/>
          <w:sz w:val="22"/>
          <w:szCs w:val="22"/>
          <w:lang w:eastAsia="en-US" w:bidi="ar-SA"/>
          <w14:ligatures w14:val="standardContextual"/>
        </w:rPr>
        <w:t xml:space="preserve">Autorização de </w:t>
      </w:r>
      <w:r w:rsidRPr="00E325E3">
        <w:rPr>
          <w:rFonts w:ascii="Times New Roman" w:eastAsiaTheme="minorHAnsi" w:hAnsi="Times New Roman" w:cs="Times New Roman"/>
          <w:kern w:val="0"/>
          <w:sz w:val="22"/>
          <w:szCs w:val="22"/>
          <w:lang w:eastAsia="en-US" w:bidi="ar-SA"/>
          <w14:ligatures w14:val="standardContextual"/>
        </w:rPr>
        <w:t>Fornecimento.</w:t>
      </w:r>
    </w:p>
    <w:p w14:paraId="7DAE9E3F" w14:textId="1297CE82" w:rsidR="005F0E86" w:rsidRPr="00E325E3" w:rsidRDefault="005F0E86" w:rsidP="005F0E8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4.1.2 -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Município de Benedito Novo.</w:t>
      </w:r>
    </w:p>
    <w:p w14:paraId="2EF9D884" w14:textId="12427E1A" w:rsidR="005F0E86" w:rsidRPr="00E325E3" w:rsidRDefault="005F0E86" w:rsidP="005F0E8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4.2 - A critério da Administração poderão ser descontados dos pagamentos devidos, os valores para cobrir despesas com multas, indenizações a terceiros ou outros de responsabilidade da empresa fornecedora.</w:t>
      </w:r>
    </w:p>
    <w:p w14:paraId="48330499" w14:textId="5E4C457E" w:rsidR="005F0E86" w:rsidRPr="00E325E3" w:rsidRDefault="005F0E86" w:rsidP="005F0E8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4.</w:t>
      </w:r>
      <w:r w:rsidR="00DE386E" w:rsidRPr="00E325E3">
        <w:rPr>
          <w:rFonts w:ascii="Times New Roman" w:eastAsiaTheme="minorHAnsi" w:hAnsi="Times New Roman" w:cs="Times New Roman"/>
          <w:kern w:val="0"/>
          <w:sz w:val="22"/>
          <w:szCs w:val="22"/>
          <w:lang w:eastAsia="en-US" w:bidi="ar-SA"/>
          <w14:ligatures w14:val="standardContextual"/>
        </w:rPr>
        <w:t>3</w:t>
      </w:r>
      <w:r w:rsidRPr="00E325E3">
        <w:rPr>
          <w:rFonts w:ascii="Times New Roman" w:eastAsiaTheme="minorHAnsi" w:hAnsi="Times New Roman" w:cs="Times New Roman"/>
          <w:kern w:val="0"/>
          <w:sz w:val="22"/>
          <w:szCs w:val="22"/>
          <w:lang w:eastAsia="en-US" w:bidi="ar-SA"/>
          <w14:ligatures w14:val="standardContextual"/>
        </w:rPr>
        <w:t xml:space="preserve"> - Nenhum pagamento será efetuado ao fornecedor enquanto houver pendência de liquidação de obrigação financeira em virtude de penalidade ou inadimplência contratual. </w:t>
      </w:r>
    </w:p>
    <w:p w14:paraId="68442EAE" w14:textId="03F7BE65" w:rsidR="005F0E86" w:rsidRPr="00E325E3" w:rsidRDefault="005F0E86" w:rsidP="005F0E8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4.</w:t>
      </w:r>
      <w:r w:rsidR="00DE386E" w:rsidRPr="00E325E3">
        <w:rPr>
          <w:rFonts w:ascii="Times New Roman" w:eastAsiaTheme="minorHAnsi" w:hAnsi="Times New Roman" w:cs="Times New Roman"/>
          <w:kern w:val="0"/>
          <w:sz w:val="22"/>
          <w:szCs w:val="22"/>
          <w:lang w:eastAsia="en-US" w:bidi="ar-SA"/>
          <w14:ligatures w14:val="standardContextual"/>
        </w:rPr>
        <w:t>4</w:t>
      </w:r>
      <w:r w:rsidRPr="00E325E3">
        <w:rPr>
          <w:rFonts w:ascii="Times New Roman" w:eastAsiaTheme="minorHAnsi" w:hAnsi="Times New Roman" w:cs="Times New Roman"/>
          <w:kern w:val="0"/>
          <w:sz w:val="22"/>
          <w:szCs w:val="22"/>
          <w:lang w:eastAsia="en-US" w:bidi="ar-SA"/>
          <w14:ligatures w14:val="standardContextual"/>
        </w:rPr>
        <w:t xml:space="preserve"> - Não será permitido pagamento antecipado, parcial ou total, relativo a parcelas contratuais vinculadas ao fornecimento de bens ou à prestação de serviços.</w:t>
      </w:r>
    </w:p>
    <w:p w14:paraId="1ABFC5E5" w14:textId="5C0077D4" w:rsidR="005F0E86" w:rsidRPr="00E325E3" w:rsidRDefault="005F0E86" w:rsidP="005F0E8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4.</w:t>
      </w:r>
      <w:r w:rsidR="00DE386E" w:rsidRPr="00E325E3">
        <w:rPr>
          <w:rFonts w:ascii="Times New Roman" w:eastAsiaTheme="minorHAnsi" w:hAnsi="Times New Roman" w:cs="Times New Roman"/>
          <w:kern w:val="0"/>
          <w:sz w:val="22"/>
          <w:szCs w:val="22"/>
          <w:lang w:eastAsia="en-US" w:bidi="ar-SA"/>
          <w14:ligatures w14:val="standardContextual"/>
        </w:rPr>
        <w:t>5</w:t>
      </w:r>
      <w:r w:rsidRPr="00E325E3">
        <w:rPr>
          <w:rFonts w:ascii="Times New Roman" w:eastAsiaTheme="minorHAnsi" w:hAnsi="Times New Roman" w:cs="Times New Roman"/>
          <w:kern w:val="0"/>
          <w:sz w:val="22"/>
          <w:szCs w:val="22"/>
          <w:lang w:eastAsia="en-US" w:bidi="ar-SA"/>
          <w14:ligatures w14:val="standardContextual"/>
        </w:rPr>
        <w:t xml:space="preserve"> - Os pagamentos devidos ao fornecedor, quando couber e de acordo com a legislação tributária, estão sujeitos à retenção na fonte.</w:t>
      </w:r>
    </w:p>
    <w:p w14:paraId="5F8C9701" w14:textId="77777777" w:rsidR="00E83E20" w:rsidRPr="00E325E3" w:rsidRDefault="00E83E20" w:rsidP="00E83E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E325E3">
        <w:rPr>
          <w:rFonts w:ascii="Times New Roman" w:eastAsiaTheme="minorHAnsi" w:hAnsi="Times New Roman" w:cs="Times New Roman"/>
          <w:kern w:val="0"/>
          <w:sz w:val="22"/>
          <w:szCs w:val="22"/>
          <w:lang w:eastAsia="en-US" w:bidi="ar-SA"/>
          <w14:ligatures w14:val="standardContextual"/>
        </w:rPr>
        <w:t>4.6 - As despesas decorrentes da aquisição/execução do(s) objeto(s) deste contrato correrão à conta dos recursos orçamentários do orçamento do Município para o ano corrente.</w:t>
      </w:r>
    </w:p>
    <w:p w14:paraId="068D2309" w14:textId="77777777" w:rsidR="002B0DB0" w:rsidRPr="00E325E3" w:rsidRDefault="002B0DB0" w:rsidP="002B0DB0">
      <w:pPr>
        <w:autoSpaceDE w:val="0"/>
        <w:autoSpaceDN w:val="0"/>
        <w:adjustRightInd w:val="0"/>
        <w:jc w:val="both"/>
        <w:rPr>
          <w:rFonts w:ascii="Times New Roman" w:eastAsia="Calibri" w:hAnsi="Times New Roman" w:cs="Times New Roman"/>
          <w:b/>
          <w:bCs/>
          <w:sz w:val="22"/>
          <w:szCs w:val="22"/>
          <w:lang w:eastAsia="en-US"/>
        </w:rPr>
      </w:pPr>
    </w:p>
    <w:p w14:paraId="6F85C564" w14:textId="77777777" w:rsidR="002B0DB0" w:rsidRPr="00E325E3" w:rsidRDefault="002B0DB0" w:rsidP="002B0DB0">
      <w:pPr>
        <w:autoSpaceDE w:val="0"/>
        <w:autoSpaceDN w:val="0"/>
        <w:adjustRightInd w:val="0"/>
        <w:jc w:val="both"/>
        <w:rPr>
          <w:rFonts w:ascii="Times New Roman" w:eastAsia="Calibri" w:hAnsi="Times New Roman" w:cs="Times New Roman"/>
          <w:b/>
          <w:bCs/>
          <w:sz w:val="22"/>
          <w:szCs w:val="22"/>
          <w:lang w:eastAsia="en-US"/>
        </w:rPr>
      </w:pPr>
      <w:r w:rsidRPr="00E325E3">
        <w:rPr>
          <w:rFonts w:ascii="Times New Roman" w:eastAsia="Calibri" w:hAnsi="Times New Roman" w:cs="Times New Roman"/>
          <w:b/>
          <w:bCs/>
          <w:sz w:val="22"/>
          <w:szCs w:val="22"/>
          <w:lang w:eastAsia="en-US"/>
        </w:rPr>
        <w:t xml:space="preserve">5. CLÁUSULA QUINTA - DO PRAZO CONTRATUAL, DAS CONDIÇÕES DE FORNECIMENTO E RECEBIMENTO </w:t>
      </w:r>
    </w:p>
    <w:p w14:paraId="2CB9E044" w14:textId="522E7E26" w:rsidR="005D1025" w:rsidRPr="00E325E3" w:rsidRDefault="005D1025" w:rsidP="005D1025">
      <w:pPr>
        <w:ind w:right="-1" w:hanging="2"/>
        <w:jc w:val="both"/>
        <w:rPr>
          <w:rFonts w:ascii="Times New Roman" w:hAnsi="Times New Roman" w:cs="Times New Roman"/>
          <w:sz w:val="22"/>
          <w:szCs w:val="22"/>
          <w:highlight w:val="white"/>
        </w:rPr>
      </w:pPr>
      <w:r w:rsidRPr="00E325E3">
        <w:rPr>
          <w:rFonts w:ascii="Times New Roman" w:hAnsi="Times New Roman" w:cs="Times New Roman"/>
          <w:sz w:val="22"/>
          <w:szCs w:val="22"/>
        </w:rPr>
        <w:t>5.1 - O contrato deverá ser executado fielmente pelas partes, de acordo com as cláusulas avençadas, e cada parte responderá pelas consequências de sua inexecução total ou parcial (Lei Federal nº 14.133/2021, Art. 115, caput).</w:t>
      </w:r>
    </w:p>
    <w:p w14:paraId="71DD4CB8" w14:textId="2FA6C77F" w:rsidR="005D1025" w:rsidRPr="00E325E3" w:rsidRDefault="005D1025" w:rsidP="005D1025">
      <w:pPr>
        <w:ind w:right="-1" w:hanging="2"/>
        <w:jc w:val="both"/>
        <w:rPr>
          <w:rFonts w:ascii="Times New Roman" w:hAnsi="Times New Roman" w:cs="Times New Roman"/>
          <w:sz w:val="22"/>
          <w:szCs w:val="22"/>
          <w:highlight w:val="white"/>
        </w:rPr>
      </w:pPr>
      <w:r w:rsidRPr="00E325E3">
        <w:rPr>
          <w:rFonts w:ascii="Times New Roman" w:hAnsi="Times New Roman" w:cs="Times New Roman"/>
          <w:sz w:val="22"/>
          <w:szCs w:val="22"/>
          <w:highlight w:val="white"/>
        </w:rPr>
        <w:t xml:space="preserve">5.2 - </w:t>
      </w:r>
      <w:r w:rsidRPr="00E325E3">
        <w:rPr>
          <w:rFonts w:ascii="Times New Roman" w:hAnsi="Times New Roman" w:cs="Times New Roman"/>
          <w:sz w:val="22"/>
          <w:szCs w:val="22"/>
        </w:rPr>
        <w:t xml:space="preserve">O contrato vigorará da data de sua assinatura até 31 de dezembro de 2025, ou até a total entrega das quantidades licitadas, prevalecendo o que vencer primeiro, não </w:t>
      </w:r>
      <w:r w:rsidRPr="00E325E3">
        <w:rPr>
          <w:rFonts w:ascii="Times New Roman" w:hAnsi="Times New Roman" w:cs="Times New Roman"/>
          <w:sz w:val="22"/>
          <w:szCs w:val="22"/>
          <w:highlight w:val="white"/>
        </w:rPr>
        <w:t>podendo ser prorrogado.</w:t>
      </w:r>
    </w:p>
    <w:p w14:paraId="51D51BA4" w14:textId="19384D6E" w:rsidR="005D1025" w:rsidRPr="00E325E3" w:rsidRDefault="005D1025" w:rsidP="005D1025">
      <w:pPr>
        <w:ind w:right="-1" w:hanging="2"/>
        <w:jc w:val="both"/>
        <w:rPr>
          <w:rFonts w:ascii="Times New Roman" w:hAnsi="Times New Roman" w:cs="Times New Roman"/>
          <w:sz w:val="22"/>
          <w:szCs w:val="22"/>
        </w:rPr>
      </w:pPr>
      <w:r w:rsidRPr="00E325E3">
        <w:rPr>
          <w:rFonts w:ascii="Times New Roman" w:hAnsi="Times New Roman" w:cs="Times New Roman"/>
          <w:sz w:val="22"/>
          <w:szCs w:val="22"/>
          <w:highlight w:val="white"/>
        </w:rPr>
        <w:t xml:space="preserve">5.3 - Após o encaminhamento e o recebimento por parte da empresa da autorização de fornecimento, os produtos relacionados na mesma deverão ser entregues, descarregados e instalados no </w:t>
      </w:r>
      <w:r w:rsidRPr="00E325E3">
        <w:rPr>
          <w:rFonts w:ascii="Times New Roman" w:hAnsi="Times New Roman" w:cs="Times New Roman"/>
          <w:sz w:val="22"/>
          <w:szCs w:val="22"/>
          <w:highlight w:val="white"/>
          <w:u w:val="single"/>
        </w:rPr>
        <w:t>prazo máximo</w:t>
      </w:r>
      <w:r w:rsidRPr="00E325E3">
        <w:rPr>
          <w:rFonts w:ascii="Times New Roman" w:hAnsi="Times New Roman" w:cs="Times New Roman"/>
          <w:sz w:val="22"/>
          <w:szCs w:val="22"/>
          <w:highlight w:val="white"/>
        </w:rPr>
        <w:t xml:space="preserve"> de </w:t>
      </w:r>
      <w:r w:rsidRPr="00E325E3">
        <w:rPr>
          <w:rFonts w:ascii="Times New Roman" w:hAnsi="Times New Roman" w:cs="Times New Roman"/>
          <w:b/>
          <w:sz w:val="22"/>
          <w:szCs w:val="22"/>
          <w:highlight w:val="white"/>
        </w:rPr>
        <w:t xml:space="preserve">até 20 (vinte) dias, </w:t>
      </w:r>
      <w:r w:rsidRPr="00E325E3">
        <w:rPr>
          <w:rFonts w:ascii="Times New Roman" w:hAnsi="Times New Roman" w:cs="Times New Roman"/>
          <w:sz w:val="22"/>
          <w:szCs w:val="22"/>
          <w:highlight w:val="white"/>
        </w:rPr>
        <w:t>nos locais indicados na mesma e em horário de expediente.</w:t>
      </w:r>
    </w:p>
    <w:p w14:paraId="77923286" w14:textId="7A24FF18" w:rsidR="005D1025" w:rsidRPr="00E325E3" w:rsidRDefault="005D1025" w:rsidP="005D1025">
      <w:pPr>
        <w:ind w:right="-1" w:hanging="2"/>
        <w:jc w:val="both"/>
        <w:rPr>
          <w:rFonts w:ascii="Times New Roman" w:hAnsi="Times New Roman" w:cs="Times New Roman"/>
          <w:sz w:val="22"/>
          <w:szCs w:val="22"/>
          <w:highlight w:val="white"/>
        </w:rPr>
      </w:pPr>
      <w:r w:rsidRPr="00E325E3">
        <w:rPr>
          <w:rFonts w:ascii="Times New Roman" w:hAnsi="Times New Roman" w:cs="Times New Roman"/>
          <w:sz w:val="22"/>
          <w:szCs w:val="22"/>
          <w:highlight w:val="white"/>
        </w:rPr>
        <w:t>5.4 - Fica aqui estabelecido que os produtos serão recebidos:</w:t>
      </w:r>
    </w:p>
    <w:p w14:paraId="3EA9379D" w14:textId="77777777" w:rsidR="005D1025" w:rsidRPr="00E325E3" w:rsidRDefault="005D1025" w:rsidP="005D1025">
      <w:pPr>
        <w:ind w:left="-2" w:right="-1" w:firstLineChars="322" w:firstLine="708"/>
        <w:jc w:val="both"/>
        <w:rPr>
          <w:rFonts w:ascii="Times New Roman" w:hAnsi="Times New Roman" w:cs="Times New Roman"/>
          <w:sz w:val="22"/>
          <w:szCs w:val="22"/>
          <w:highlight w:val="white"/>
        </w:rPr>
      </w:pPr>
      <w:r w:rsidRPr="00E325E3">
        <w:rPr>
          <w:rFonts w:ascii="Times New Roman" w:hAnsi="Times New Roman" w:cs="Times New Roman"/>
          <w:sz w:val="22"/>
          <w:szCs w:val="22"/>
          <w:highlight w:val="white"/>
        </w:rPr>
        <w:t xml:space="preserve">a) </w:t>
      </w:r>
      <w:r w:rsidRPr="00E325E3">
        <w:rPr>
          <w:rFonts w:ascii="Times New Roman" w:hAnsi="Times New Roman" w:cs="Times New Roman"/>
          <w:b/>
          <w:sz w:val="22"/>
          <w:szCs w:val="22"/>
          <w:highlight w:val="white"/>
        </w:rPr>
        <w:t>Provisoriamente</w:t>
      </w:r>
      <w:r w:rsidRPr="00E325E3">
        <w:rPr>
          <w:rFonts w:ascii="Times New Roman" w:hAnsi="Times New Roman" w:cs="Times New Roman"/>
          <w:sz w:val="22"/>
          <w:szCs w:val="22"/>
          <w:highlight w:val="white"/>
        </w:rPr>
        <w:t>, para efeito de posterior verificação da conformidade do que foi entregue com o que foi solicitado;</w:t>
      </w:r>
    </w:p>
    <w:p w14:paraId="7CC76277" w14:textId="77777777" w:rsidR="005D1025" w:rsidRPr="00E325E3" w:rsidRDefault="005D1025" w:rsidP="005D1025">
      <w:pPr>
        <w:ind w:left="-2" w:right="-1" w:firstLineChars="322" w:firstLine="708"/>
        <w:jc w:val="both"/>
        <w:rPr>
          <w:rFonts w:ascii="Times New Roman" w:hAnsi="Times New Roman" w:cs="Times New Roman"/>
          <w:sz w:val="22"/>
          <w:szCs w:val="22"/>
        </w:rPr>
      </w:pPr>
      <w:r w:rsidRPr="00E325E3">
        <w:rPr>
          <w:rFonts w:ascii="Times New Roman" w:hAnsi="Times New Roman" w:cs="Times New Roman"/>
          <w:sz w:val="22"/>
          <w:szCs w:val="22"/>
          <w:highlight w:val="white"/>
        </w:rPr>
        <w:t xml:space="preserve">b) </w:t>
      </w:r>
      <w:r w:rsidRPr="00E325E3">
        <w:rPr>
          <w:rFonts w:ascii="Times New Roman" w:hAnsi="Times New Roman" w:cs="Times New Roman"/>
          <w:b/>
          <w:sz w:val="22"/>
          <w:szCs w:val="22"/>
          <w:highlight w:val="white"/>
        </w:rPr>
        <w:t>Definitivamente</w:t>
      </w:r>
      <w:r w:rsidRPr="00E325E3">
        <w:rPr>
          <w:rFonts w:ascii="Times New Roman" w:hAnsi="Times New Roman" w:cs="Times New Roman"/>
          <w:sz w:val="22"/>
          <w:szCs w:val="22"/>
          <w:highlight w:val="white"/>
        </w:rPr>
        <w:t>, após a verificação da quantidade e qualidade dos produtos entregues e a consequente aceitação final.</w:t>
      </w:r>
    </w:p>
    <w:p w14:paraId="081966AB" w14:textId="1B22BB5B" w:rsidR="005D1025" w:rsidRPr="00E325E3" w:rsidRDefault="005D1025" w:rsidP="005D1025">
      <w:pPr>
        <w:pBdr>
          <w:top w:val="nil"/>
          <w:left w:val="nil"/>
          <w:bottom w:val="nil"/>
          <w:right w:val="nil"/>
          <w:between w:val="nil"/>
        </w:pBdr>
        <w:ind w:hanging="2"/>
        <w:jc w:val="both"/>
        <w:rPr>
          <w:rFonts w:ascii="Times New Roman" w:hAnsi="Times New Roman" w:cs="Times New Roman"/>
          <w:sz w:val="22"/>
          <w:szCs w:val="22"/>
        </w:rPr>
      </w:pPr>
      <w:r w:rsidRPr="00E325E3">
        <w:rPr>
          <w:rFonts w:ascii="Times New Roman" w:hAnsi="Times New Roman" w:cs="Times New Roman"/>
          <w:sz w:val="22"/>
          <w:szCs w:val="22"/>
        </w:rPr>
        <w:t xml:space="preserve">5.5 - O recebimento dos objetos, mesmo que definitivo, não exclui a responsabilidade da contratada pela sua qualidade e características, cabendo-lhe sanar quaisquer irregularidades detectadas. </w:t>
      </w:r>
    </w:p>
    <w:p w14:paraId="51847647" w14:textId="71E91D0C" w:rsidR="005D1025" w:rsidRPr="00E325E3" w:rsidRDefault="005D1025" w:rsidP="005D1025">
      <w:pPr>
        <w:pBdr>
          <w:top w:val="nil"/>
          <w:left w:val="nil"/>
          <w:bottom w:val="nil"/>
          <w:right w:val="nil"/>
          <w:between w:val="nil"/>
        </w:pBdr>
        <w:ind w:hanging="2"/>
        <w:jc w:val="both"/>
        <w:rPr>
          <w:rFonts w:ascii="Times New Roman" w:hAnsi="Times New Roman" w:cs="Times New Roman"/>
          <w:sz w:val="22"/>
          <w:szCs w:val="22"/>
        </w:rPr>
      </w:pPr>
      <w:r w:rsidRPr="00E325E3">
        <w:rPr>
          <w:rFonts w:ascii="Times New Roman" w:hAnsi="Times New Roman" w:cs="Times New Roman"/>
          <w:sz w:val="22"/>
          <w:szCs w:val="22"/>
        </w:rPr>
        <w:t xml:space="preserve">5.6 - O Município, por intermédio dos seus funcionários designados, reserva-se ao direito de proceder à inspeção de qualidade dos objetos e de rejeitá-los, no todo ou em parte, se estiverem em desacordo com as especificações do objeto licitado e a proposta apresentada, obrigando-se a contratada a promover as devidas substituições e correções. </w:t>
      </w:r>
    </w:p>
    <w:p w14:paraId="61BA588F" w14:textId="3021EACF" w:rsidR="005D1025" w:rsidRPr="00E325E3" w:rsidRDefault="005D1025" w:rsidP="005D1025">
      <w:pPr>
        <w:pBdr>
          <w:top w:val="nil"/>
          <w:left w:val="nil"/>
          <w:bottom w:val="nil"/>
          <w:right w:val="nil"/>
          <w:between w:val="nil"/>
        </w:pBdr>
        <w:ind w:hanging="2"/>
        <w:jc w:val="both"/>
        <w:rPr>
          <w:rFonts w:ascii="Times New Roman" w:hAnsi="Times New Roman" w:cs="Times New Roman"/>
          <w:sz w:val="22"/>
          <w:szCs w:val="22"/>
        </w:rPr>
      </w:pPr>
      <w:r w:rsidRPr="00E325E3">
        <w:rPr>
          <w:rFonts w:ascii="Times New Roman" w:hAnsi="Times New Roman" w:cs="Times New Roman"/>
          <w:sz w:val="22"/>
          <w:szCs w:val="22"/>
        </w:rPr>
        <w:t xml:space="preserve">5.7 -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às sanções previstas no Edital e na Lei. </w:t>
      </w:r>
    </w:p>
    <w:p w14:paraId="178755D5" w14:textId="77777777" w:rsidR="00C11087" w:rsidRPr="00E325E3" w:rsidRDefault="00C11087" w:rsidP="002B0DB0">
      <w:pPr>
        <w:autoSpaceDE w:val="0"/>
        <w:ind w:right="-1"/>
        <w:jc w:val="both"/>
        <w:rPr>
          <w:rFonts w:ascii="Times New Roman" w:hAnsi="Times New Roman" w:cs="Times New Roman"/>
          <w:sz w:val="22"/>
          <w:szCs w:val="22"/>
        </w:rPr>
      </w:pPr>
    </w:p>
    <w:p w14:paraId="77539D9A" w14:textId="77777777" w:rsidR="002B0DB0" w:rsidRPr="00E325E3" w:rsidRDefault="002B0DB0" w:rsidP="002B0DB0">
      <w:pPr>
        <w:autoSpaceDE w:val="0"/>
        <w:autoSpaceDN w:val="0"/>
        <w:adjustRightInd w:val="0"/>
        <w:jc w:val="both"/>
        <w:rPr>
          <w:rFonts w:ascii="Times New Roman" w:eastAsia="Calibri" w:hAnsi="Times New Roman" w:cs="Times New Roman"/>
          <w:b/>
          <w:sz w:val="22"/>
          <w:szCs w:val="22"/>
          <w:lang w:eastAsia="en-US"/>
        </w:rPr>
      </w:pPr>
      <w:r w:rsidRPr="00E325E3">
        <w:rPr>
          <w:rFonts w:ascii="Times New Roman" w:hAnsi="Times New Roman" w:cs="Times New Roman"/>
          <w:b/>
          <w:sz w:val="22"/>
          <w:szCs w:val="22"/>
        </w:rPr>
        <w:t>6. CLÁUSULA SEXTA - DAS OBRIGAÇÕES DA CONTRATADA E DO CONTRATANTE</w:t>
      </w:r>
    </w:p>
    <w:p w14:paraId="5DD21428" w14:textId="77777777" w:rsidR="002B0DB0" w:rsidRPr="00E325E3" w:rsidRDefault="002B0DB0" w:rsidP="002B0DB0">
      <w:pPr>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2"/>
        <w:jc w:val="both"/>
        <w:rPr>
          <w:rFonts w:ascii="Times New Roman" w:hAnsi="Times New Roman" w:cs="Times New Roman"/>
          <w:b/>
          <w:bCs/>
          <w:sz w:val="22"/>
          <w:szCs w:val="22"/>
        </w:rPr>
      </w:pPr>
      <w:bookmarkStart w:id="29" w:name="_Hlk2001488"/>
      <w:r w:rsidRPr="00E325E3">
        <w:rPr>
          <w:rFonts w:ascii="Times New Roman" w:hAnsi="Times New Roman" w:cs="Times New Roman"/>
          <w:b/>
          <w:bCs/>
          <w:sz w:val="22"/>
          <w:szCs w:val="22"/>
        </w:rPr>
        <w:t>6.1 - Constituem obrigações da CONTRATADA:</w:t>
      </w:r>
    </w:p>
    <w:p w14:paraId="65DE838F" w14:textId="77777777" w:rsidR="004C53B3" w:rsidRPr="00E325E3" w:rsidRDefault="004C53B3" w:rsidP="004C53B3">
      <w:pPr>
        <w:ind w:left="-2" w:firstLineChars="322" w:firstLine="708"/>
        <w:jc w:val="both"/>
        <w:rPr>
          <w:rFonts w:ascii="Times New Roman" w:hAnsi="Times New Roman" w:cs="Times New Roman"/>
          <w:sz w:val="22"/>
          <w:szCs w:val="22"/>
        </w:rPr>
      </w:pPr>
      <w:r w:rsidRPr="00E325E3">
        <w:rPr>
          <w:rFonts w:ascii="Times New Roman" w:hAnsi="Times New Roman" w:cs="Times New Roman"/>
          <w:sz w:val="22"/>
          <w:szCs w:val="22"/>
        </w:rPr>
        <w:t xml:space="preserve">a) Providenciar o fornecimento do(s) objeto(s), conforme solicitação por parte da Secretaria </w:t>
      </w:r>
      <w:r w:rsidRPr="00E325E3">
        <w:rPr>
          <w:rFonts w:ascii="Times New Roman" w:hAnsi="Times New Roman" w:cs="Times New Roman"/>
          <w:sz w:val="22"/>
          <w:szCs w:val="22"/>
        </w:rPr>
        <w:lastRenderedPageBreak/>
        <w:t>Requisitante, obedecendo os prazos e exigências estabelecidos no edital e seus anexos.</w:t>
      </w:r>
    </w:p>
    <w:p w14:paraId="2469E516" w14:textId="77777777" w:rsidR="004C53B3" w:rsidRPr="00E325E3" w:rsidRDefault="004C53B3" w:rsidP="004C53B3">
      <w:pPr>
        <w:ind w:left="-2" w:firstLineChars="322" w:firstLine="708"/>
        <w:jc w:val="both"/>
        <w:rPr>
          <w:rFonts w:ascii="Times New Roman" w:hAnsi="Times New Roman" w:cs="Times New Roman"/>
          <w:sz w:val="22"/>
          <w:szCs w:val="22"/>
        </w:rPr>
      </w:pPr>
      <w:r w:rsidRPr="00E325E3">
        <w:rPr>
          <w:rFonts w:ascii="Times New Roman" w:hAnsi="Times New Roman" w:cs="Times New Roman"/>
          <w:sz w:val="22"/>
          <w:szCs w:val="22"/>
        </w:rPr>
        <w:t xml:space="preserve">b) Providenciar, o saneamento de quaisquer irregularidades constatadas no fornecimento do(s) objeto(s). </w:t>
      </w:r>
    </w:p>
    <w:p w14:paraId="0D863232" w14:textId="77777777" w:rsidR="004C53B3" w:rsidRPr="00E325E3" w:rsidRDefault="004C53B3" w:rsidP="004C53B3">
      <w:pPr>
        <w:ind w:left="-2" w:firstLineChars="322" w:firstLine="708"/>
        <w:jc w:val="both"/>
        <w:rPr>
          <w:rFonts w:ascii="Times New Roman" w:hAnsi="Times New Roman" w:cs="Times New Roman"/>
          <w:sz w:val="22"/>
          <w:szCs w:val="22"/>
        </w:rPr>
      </w:pPr>
      <w:r w:rsidRPr="00E325E3">
        <w:rPr>
          <w:rFonts w:ascii="Times New Roman" w:hAnsi="Times New Roman" w:cs="Times New Roman"/>
          <w:sz w:val="22"/>
          <w:szCs w:val="22"/>
        </w:rPr>
        <w:t xml:space="preserve">c) Atender prontamente as orientações e exigências do fiscal responsável designado pelo recebimento do(s) objeto(s). </w:t>
      </w:r>
    </w:p>
    <w:p w14:paraId="70405A4A" w14:textId="77777777" w:rsidR="004C53B3" w:rsidRPr="00E325E3" w:rsidRDefault="004C53B3" w:rsidP="004C53B3">
      <w:pPr>
        <w:ind w:left="-2" w:firstLineChars="322" w:firstLine="708"/>
        <w:jc w:val="both"/>
        <w:rPr>
          <w:rFonts w:ascii="Times New Roman" w:hAnsi="Times New Roman" w:cs="Times New Roman"/>
          <w:sz w:val="22"/>
          <w:szCs w:val="22"/>
        </w:rPr>
      </w:pPr>
      <w:r w:rsidRPr="00E325E3">
        <w:rPr>
          <w:rFonts w:ascii="Times New Roman" w:hAnsi="Times New Roman" w:cs="Times New Roman"/>
          <w:sz w:val="22"/>
          <w:szCs w:val="22"/>
        </w:rPr>
        <w:t>d) Emitir e entregar as Notas Fiscais correspondentes no valor pactuado, juntamente com do(s) objeto(s) para conferência, atesto e pagamento.</w:t>
      </w:r>
    </w:p>
    <w:p w14:paraId="6FD4B693" w14:textId="77777777" w:rsidR="004C53B3" w:rsidRPr="00E325E3" w:rsidRDefault="004C53B3" w:rsidP="004C53B3">
      <w:pPr>
        <w:ind w:left="-2" w:firstLineChars="322" w:firstLine="708"/>
        <w:jc w:val="both"/>
        <w:rPr>
          <w:rFonts w:ascii="Times New Roman" w:hAnsi="Times New Roman" w:cs="Times New Roman"/>
          <w:sz w:val="22"/>
          <w:szCs w:val="22"/>
        </w:rPr>
      </w:pPr>
      <w:r w:rsidRPr="00E325E3">
        <w:rPr>
          <w:rFonts w:ascii="Times New Roman" w:hAnsi="Times New Roman" w:cs="Times New Roman"/>
          <w:sz w:val="22"/>
          <w:szCs w:val="22"/>
        </w:rPr>
        <w:t>e) Manter durante toda a vigência das obrigações assumidas as condições de regularidade e habilitação exigidas na licitação.</w:t>
      </w:r>
    </w:p>
    <w:p w14:paraId="4E6D229B" w14:textId="77777777" w:rsidR="004C53B3" w:rsidRPr="00E325E3" w:rsidRDefault="004C53B3" w:rsidP="004C53B3">
      <w:pPr>
        <w:ind w:left="-2" w:firstLineChars="322" w:firstLine="708"/>
        <w:jc w:val="both"/>
        <w:rPr>
          <w:rFonts w:ascii="Times New Roman" w:hAnsi="Times New Roman" w:cs="Times New Roman"/>
          <w:sz w:val="22"/>
          <w:szCs w:val="22"/>
        </w:rPr>
      </w:pPr>
      <w:r w:rsidRPr="00E325E3">
        <w:rPr>
          <w:rFonts w:ascii="Times New Roman" w:hAnsi="Times New Roman" w:cs="Times New Roman"/>
          <w:sz w:val="22"/>
          <w:szCs w:val="22"/>
        </w:rPr>
        <w:t>f) Assumir integral responsabilidade pelos danos causados ao contratante ou a terceiros, na entrega, inclusive por acidentes, mortes, perdas ou destruições, isentando o contratante de todas e quaisquer reclamações cíveis, criminais ou trabalhistas que possam surgir.</w:t>
      </w:r>
    </w:p>
    <w:p w14:paraId="4BD5823A" w14:textId="77777777" w:rsidR="004C53B3" w:rsidRPr="00E325E3" w:rsidRDefault="004C53B3" w:rsidP="004C53B3">
      <w:pPr>
        <w:ind w:left="-2" w:firstLineChars="322" w:firstLine="708"/>
        <w:jc w:val="both"/>
        <w:rPr>
          <w:rFonts w:ascii="Times New Roman" w:hAnsi="Times New Roman" w:cs="Times New Roman"/>
          <w:sz w:val="22"/>
          <w:szCs w:val="22"/>
        </w:rPr>
      </w:pPr>
      <w:r w:rsidRPr="00E325E3">
        <w:rPr>
          <w:rFonts w:ascii="Times New Roman" w:hAnsi="Times New Roman" w:cs="Times New Roman"/>
          <w:sz w:val="22"/>
          <w:szCs w:val="22"/>
        </w:rPr>
        <w:t>g) Substituir, sempre que exigido pelo contratante e independentemente de justificativa por parte desta, qualquer empregado cuja atuação, permanência e/ou comportamento sejam julgados prejudiciais, inconvenientes ou insatisfatórios à disciplina da repartição ou ao interesse do Serviço Público.</w:t>
      </w:r>
    </w:p>
    <w:p w14:paraId="58F1D6D1" w14:textId="77777777" w:rsidR="004C53B3" w:rsidRPr="00E325E3" w:rsidRDefault="004C53B3" w:rsidP="004C53B3">
      <w:pPr>
        <w:ind w:left="-2" w:firstLineChars="322" w:firstLine="708"/>
        <w:jc w:val="both"/>
        <w:rPr>
          <w:rFonts w:ascii="Times New Roman" w:hAnsi="Times New Roman" w:cs="Times New Roman"/>
          <w:sz w:val="22"/>
          <w:szCs w:val="22"/>
        </w:rPr>
      </w:pPr>
      <w:r w:rsidRPr="00E325E3">
        <w:rPr>
          <w:rFonts w:ascii="Times New Roman" w:hAnsi="Times New Roman" w:cs="Times New Roman"/>
          <w:sz w:val="22"/>
          <w:szCs w:val="22"/>
        </w:rPr>
        <w:t>h) Reparar, corrigir e substituir, refazer às suas expensas, no total ou em parte, o(s) objeto(s) em que se verificarem vícios, defeitos ou incorreções.</w:t>
      </w:r>
    </w:p>
    <w:p w14:paraId="50CAF168" w14:textId="77777777" w:rsidR="004C53B3" w:rsidRPr="00E325E3" w:rsidRDefault="004C53B3" w:rsidP="004C53B3">
      <w:pPr>
        <w:ind w:left="-2" w:firstLineChars="322" w:firstLine="708"/>
        <w:jc w:val="both"/>
        <w:rPr>
          <w:rFonts w:ascii="Times New Roman" w:hAnsi="Times New Roman" w:cs="Times New Roman"/>
          <w:sz w:val="22"/>
          <w:szCs w:val="22"/>
        </w:rPr>
      </w:pPr>
      <w:r w:rsidRPr="00E325E3">
        <w:rPr>
          <w:rFonts w:ascii="Times New Roman" w:hAnsi="Times New Roman" w:cs="Times New Roman"/>
          <w:sz w:val="22"/>
          <w:szCs w:val="22"/>
        </w:rPr>
        <w:t>i) Responsabilizar-se pelos encargos trabalhistas, previdenciários, fiscais e comerciais resultantes da entrega do(s) objeto(s) e não transferir para o contratante a responsabilidade pelo pagamento dos mesmos.</w:t>
      </w:r>
    </w:p>
    <w:p w14:paraId="149C08B0" w14:textId="77777777" w:rsidR="004C53B3" w:rsidRPr="00E325E3" w:rsidRDefault="004C53B3" w:rsidP="004C53B3">
      <w:pPr>
        <w:ind w:left="-2" w:firstLineChars="322" w:firstLine="708"/>
        <w:jc w:val="both"/>
        <w:rPr>
          <w:rFonts w:ascii="Times New Roman" w:hAnsi="Times New Roman" w:cs="Times New Roman"/>
          <w:sz w:val="22"/>
          <w:szCs w:val="22"/>
        </w:rPr>
      </w:pPr>
      <w:r w:rsidRPr="00E325E3">
        <w:rPr>
          <w:rFonts w:ascii="Times New Roman" w:hAnsi="Times New Roman" w:cs="Times New Roman"/>
          <w:sz w:val="22"/>
          <w:szCs w:val="22"/>
        </w:rPr>
        <w:t>j) Não terceirizar e nem transferir a outrem, no todo ou em parte, as obrigações assumidas, sem prévia e expressa anuência do contratante.</w:t>
      </w:r>
    </w:p>
    <w:p w14:paraId="75D990E9" w14:textId="77777777" w:rsidR="004C53B3" w:rsidRPr="00E325E3" w:rsidRDefault="004C53B3" w:rsidP="004C53B3">
      <w:pPr>
        <w:autoSpaceDE w:val="0"/>
        <w:jc w:val="both"/>
        <w:rPr>
          <w:rFonts w:ascii="Times New Roman" w:hAnsi="Times New Roman" w:cs="Times New Roman"/>
          <w:b/>
          <w:bCs/>
          <w:sz w:val="22"/>
          <w:szCs w:val="22"/>
          <w:lang w:eastAsia="pt-BR"/>
        </w:rPr>
      </w:pPr>
      <w:r w:rsidRPr="00E325E3">
        <w:rPr>
          <w:rFonts w:ascii="Times New Roman" w:hAnsi="Times New Roman" w:cs="Times New Roman"/>
          <w:b/>
          <w:bCs/>
          <w:sz w:val="22"/>
          <w:szCs w:val="22"/>
          <w:lang w:eastAsia="pt-BR"/>
        </w:rPr>
        <w:t>6.2 - Constituem obrigações do CONTRATANTE:</w:t>
      </w:r>
    </w:p>
    <w:p w14:paraId="1DB8E11D" w14:textId="77777777" w:rsidR="004C53B3" w:rsidRPr="00E325E3" w:rsidRDefault="004C53B3" w:rsidP="004C53B3">
      <w:pPr>
        <w:ind w:left="-2" w:firstLineChars="322" w:firstLine="708"/>
        <w:jc w:val="both"/>
        <w:rPr>
          <w:rFonts w:ascii="Times New Roman" w:hAnsi="Times New Roman" w:cs="Times New Roman"/>
          <w:sz w:val="22"/>
          <w:szCs w:val="22"/>
        </w:rPr>
      </w:pPr>
      <w:r w:rsidRPr="00E325E3">
        <w:rPr>
          <w:rFonts w:ascii="Times New Roman" w:hAnsi="Times New Roman" w:cs="Times New Roman"/>
          <w:sz w:val="22"/>
          <w:szCs w:val="22"/>
        </w:rPr>
        <w:t xml:space="preserve">a) Acompanhar e fiscalizar o fornecimento do(s) objeto(s), atestar nas notas fiscais a efetiva entrega e recebimento em conformidade com a proposta de preços da contratada, o edital e seus anexos. </w:t>
      </w:r>
    </w:p>
    <w:p w14:paraId="58A0D35A" w14:textId="77777777" w:rsidR="004C53B3" w:rsidRPr="00E325E3" w:rsidRDefault="004C53B3" w:rsidP="004C53B3">
      <w:pPr>
        <w:ind w:left="-2" w:firstLineChars="322" w:firstLine="708"/>
        <w:jc w:val="both"/>
        <w:rPr>
          <w:rFonts w:ascii="Times New Roman" w:hAnsi="Times New Roman" w:cs="Times New Roman"/>
          <w:sz w:val="22"/>
          <w:szCs w:val="22"/>
        </w:rPr>
      </w:pPr>
      <w:r w:rsidRPr="00E325E3">
        <w:rPr>
          <w:rFonts w:ascii="Times New Roman" w:hAnsi="Times New Roman" w:cs="Times New Roman"/>
          <w:sz w:val="22"/>
          <w:szCs w:val="22"/>
        </w:rPr>
        <w:t>b) Efetuar os pagamentos a contratada nos termos do edital e seus anexos.</w:t>
      </w:r>
    </w:p>
    <w:p w14:paraId="2CD8F7EB" w14:textId="77777777" w:rsidR="004C53B3" w:rsidRPr="00E325E3" w:rsidRDefault="004C53B3" w:rsidP="004C53B3">
      <w:pPr>
        <w:ind w:left="-2" w:firstLineChars="322" w:firstLine="708"/>
        <w:jc w:val="both"/>
        <w:rPr>
          <w:rFonts w:ascii="Times New Roman" w:hAnsi="Times New Roman" w:cs="Times New Roman"/>
          <w:sz w:val="22"/>
          <w:szCs w:val="22"/>
        </w:rPr>
      </w:pPr>
      <w:r w:rsidRPr="00E325E3">
        <w:rPr>
          <w:rFonts w:ascii="Times New Roman" w:hAnsi="Times New Roman" w:cs="Times New Roman"/>
          <w:sz w:val="22"/>
          <w:szCs w:val="22"/>
        </w:rPr>
        <w:t xml:space="preserve">c) Aplicar a contratada as penalidades cabíveis pelo descumprimento das obrigações assumidas. </w:t>
      </w:r>
    </w:p>
    <w:p w14:paraId="1AABAC25" w14:textId="77777777" w:rsidR="004C53B3" w:rsidRPr="00E325E3" w:rsidRDefault="004C53B3" w:rsidP="004C53B3">
      <w:pPr>
        <w:ind w:left="-2" w:firstLineChars="322" w:firstLine="708"/>
        <w:jc w:val="both"/>
        <w:rPr>
          <w:rFonts w:ascii="Times New Roman" w:hAnsi="Times New Roman" w:cs="Times New Roman"/>
          <w:sz w:val="22"/>
          <w:szCs w:val="22"/>
        </w:rPr>
      </w:pPr>
      <w:r w:rsidRPr="00E325E3">
        <w:rPr>
          <w:rFonts w:ascii="Times New Roman" w:hAnsi="Times New Roman" w:cs="Times New Roman"/>
          <w:sz w:val="22"/>
          <w:szCs w:val="22"/>
        </w:rPr>
        <w:t xml:space="preserve">d) Prestar as informações e os esclarecimentos que venham a ser solicitados pela contratada. </w:t>
      </w:r>
    </w:p>
    <w:p w14:paraId="46F7BCA4" w14:textId="77777777" w:rsidR="004C53B3" w:rsidRPr="00E325E3" w:rsidRDefault="004C53B3" w:rsidP="004C53B3">
      <w:pPr>
        <w:ind w:left="-2" w:firstLineChars="322" w:firstLine="708"/>
        <w:jc w:val="both"/>
        <w:rPr>
          <w:rFonts w:ascii="Times New Roman" w:hAnsi="Times New Roman" w:cs="Times New Roman"/>
          <w:sz w:val="22"/>
          <w:szCs w:val="22"/>
        </w:rPr>
      </w:pPr>
      <w:r w:rsidRPr="00E325E3">
        <w:rPr>
          <w:rFonts w:ascii="Times New Roman" w:hAnsi="Times New Roman" w:cs="Times New Roman"/>
          <w:sz w:val="22"/>
          <w:szCs w:val="22"/>
        </w:rPr>
        <w:t>e) Rejeitar, no todo ou em parte do(s) objeto(s) fornecido(s), se estiver em desacordo com as especificações do edital e seus anexos, assim como da proposta de preços da contratada.</w:t>
      </w:r>
    </w:p>
    <w:p w14:paraId="290CB812" w14:textId="77777777" w:rsidR="004C53B3" w:rsidRPr="00E325E3" w:rsidRDefault="004C53B3" w:rsidP="004C53B3">
      <w:pPr>
        <w:ind w:left="-2" w:firstLineChars="322" w:firstLine="708"/>
        <w:jc w:val="both"/>
        <w:rPr>
          <w:rFonts w:ascii="Times New Roman" w:hAnsi="Times New Roman" w:cs="Times New Roman"/>
          <w:sz w:val="22"/>
          <w:szCs w:val="22"/>
        </w:rPr>
      </w:pPr>
      <w:r w:rsidRPr="00E325E3">
        <w:rPr>
          <w:rFonts w:ascii="Times New Roman" w:hAnsi="Times New Roman" w:cs="Times New Roman"/>
          <w:sz w:val="22"/>
          <w:szCs w:val="22"/>
        </w:rPr>
        <w:t xml:space="preserve">f) Emitir autorização para o fornecimento do(s) objeto(s) e encaminhá-la à contratada. </w:t>
      </w:r>
    </w:p>
    <w:p w14:paraId="67FE51DE" w14:textId="77777777" w:rsidR="004C53B3" w:rsidRPr="00E325E3" w:rsidRDefault="004C53B3" w:rsidP="004C53B3">
      <w:pPr>
        <w:ind w:left="-2" w:firstLineChars="322" w:firstLine="708"/>
        <w:jc w:val="both"/>
        <w:rPr>
          <w:rFonts w:ascii="Times New Roman" w:hAnsi="Times New Roman" w:cs="Times New Roman"/>
          <w:sz w:val="22"/>
          <w:szCs w:val="22"/>
        </w:rPr>
      </w:pPr>
      <w:r w:rsidRPr="00E325E3">
        <w:rPr>
          <w:rFonts w:ascii="Times New Roman" w:hAnsi="Times New Roman" w:cs="Times New Roman"/>
          <w:sz w:val="22"/>
          <w:szCs w:val="22"/>
        </w:rPr>
        <w:t xml:space="preserve">g) Exigir o cumprimento dos recolhimentos tributários, trabalhistas e previdenciários através dos documentos pertinentes. </w:t>
      </w:r>
    </w:p>
    <w:p w14:paraId="2297AEDB" w14:textId="77777777" w:rsidR="004C53B3" w:rsidRPr="00E325E3" w:rsidRDefault="004C53B3" w:rsidP="004C53B3">
      <w:pPr>
        <w:ind w:left="-2" w:firstLineChars="322" w:firstLine="708"/>
        <w:jc w:val="both"/>
        <w:rPr>
          <w:rFonts w:ascii="Times New Roman" w:hAnsi="Times New Roman" w:cs="Times New Roman"/>
          <w:sz w:val="22"/>
          <w:szCs w:val="22"/>
        </w:rPr>
      </w:pPr>
      <w:r w:rsidRPr="00E325E3">
        <w:rPr>
          <w:rFonts w:ascii="Times New Roman" w:hAnsi="Times New Roman" w:cs="Times New Roman"/>
          <w:sz w:val="22"/>
          <w:szCs w:val="22"/>
        </w:rPr>
        <w:t xml:space="preserve">h) Comunicar a contratada todas as irregularidades observadas durante a entrega do(s) objeto(s) e exigir o cumprimento das obrigações assumidas. </w:t>
      </w:r>
    </w:p>
    <w:p w14:paraId="6A4623BD" w14:textId="77777777" w:rsidR="004C53B3" w:rsidRPr="00E325E3" w:rsidRDefault="004C53B3" w:rsidP="002B0DB0">
      <w:pPr>
        <w:ind w:left="-2" w:firstLineChars="322" w:firstLine="708"/>
        <w:jc w:val="both"/>
        <w:rPr>
          <w:rFonts w:ascii="Times New Roman" w:hAnsi="Times New Roman" w:cs="Times New Roman"/>
          <w:sz w:val="22"/>
          <w:szCs w:val="22"/>
        </w:rPr>
      </w:pPr>
    </w:p>
    <w:bookmarkEnd w:id="29"/>
    <w:p w14:paraId="5E5EFF5B" w14:textId="77777777" w:rsidR="002B0DB0" w:rsidRPr="00E325E3" w:rsidRDefault="002B0DB0" w:rsidP="002B0DB0">
      <w:pPr>
        <w:autoSpaceDE w:val="0"/>
        <w:autoSpaceDN w:val="0"/>
        <w:adjustRightInd w:val="0"/>
        <w:jc w:val="both"/>
        <w:rPr>
          <w:rFonts w:ascii="Times New Roman" w:hAnsi="Times New Roman" w:cs="Times New Roman"/>
          <w:b/>
          <w:sz w:val="22"/>
          <w:szCs w:val="22"/>
        </w:rPr>
      </w:pPr>
      <w:r w:rsidRPr="00E325E3">
        <w:rPr>
          <w:rFonts w:ascii="Times New Roman" w:hAnsi="Times New Roman" w:cs="Times New Roman"/>
          <w:b/>
          <w:sz w:val="22"/>
          <w:szCs w:val="22"/>
        </w:rPr>
        <w:t>7. CLÁUSULA SÉTIMA - DAS PENALIDADES</w:t>
      </w:r>
    </w:p>
    <w:p w14:paraId="7D77370C" w14:textId="77777777" w:rsidR="002B0DB0" w:rsidRPr="00E325E3" w:rsidRDefault="002B0DB0" w:rsidP="002B0DB0">
      <w:pPr>
        <w:jc w:val="both"/>
        <w:rPr>
          <w:rFonts w:ascii="Times New Roman" w:hAnsi="Times New Roman" w:cs="Times New Roman"/>
          <w:sz w:val="22"/>
          <w:szCs w:val="22"/>
        </w:rPr>
      </w:pPr>
      <w:r w:rsidRPr="00E325E3">
        <w:rPr>
          <w:rFonts w:ascii="Times New Roman" w:hAnsi="Times New Roman" w:cs="Times New Roman"/>
          <w:sz w:val="22"/>
          <w:szCs w:val="22"/>
        </w:rPr>
        <w:t>7.1 - Nas hipóteses do não cumprimento de qualquer das cláusulas, condições, obrigações, prazos, descumprimento de normas ou qualquer outra violação contratual, em especial as infrações contidas no Art. 155 da Lei Federal nº 14.133/2021, estará a CONTRATADA sujeita às seguintes sanções:</w:t>
      </w:r>
    </w:p>
    <w:p w14:paraId="6187C443" w14:textId="77777777" w:rsidR="002B0DB0" w:rsidRPr="00E325E3" w:rsidRDefault="002B0DB0" w:rsidP="002B0DB0">
      <w:pPr>
        <w:ind w:firstLine="708"/>
        <w:jc w:val="both"/>
        <w:rPr>
          <w:rFonts w:ascii="Times New Roman" w:hAnsi="Times New Roman" w:cs="Times New Roman"/>
          <w:sz w:val="22"/>
          <w:szCs w:val="22"/>
        </w:rPr>
      </w:pPr>
      <w:r w:rsidRPr="00E325E3">
        <w:rPr>
          <w:rFonts w:ascii="Times New Roman" w:hAnsi="Times New Roman" w:cs="Times New Roman"/>
          <w:sz w:val="22"/>
          <w:szCs w:val="22"/>
        </w:rPr>
        <w:t xml:space="preserve">a) </w:t>
      </w:r>
      <w:r w:rsidRPr="00E325E3">
        <w:rPr>
          <w:rFonts w:ascii="Times New Roman" w:hAnsi="Times New Roman" w:cs="Times New Roman"/>
          <w:b/>
          <w:bCs/>
          <w:sz w:val="22"/>
          <w:szCs w:val="22"/>
        </w:rPr>
        <w:t>advertência</w:t>
      </w:r>
      <w:r w:rsidRPr="00E325E3">
        <w:rPr>
          <w:rFonts w:ascii="Times New Roman" w:hAnsi="Times New Roman" w:cs="Times New Roman"/>
          <w:sz w:val="22"/>
          <w:szCs w:val="22"/>
        </w:rPr>
        <w:t xml:space="preserve">; </w:t>
      </w:r>
    </w:p>
    <w:p w14:paraId="308136C0" w14:textId="77777777" w:rsidR="002B0DB0" w:rsidRPr="00E325E3" w:rsidRDefault="002B0DB0" w:rsidP="002B0DB0">
      <w:pPr>
        <w:jc w:val="both"/>
        <w:rPr>
          <w:rFonts w:ascii="Times New Roman" w:hAnsi="Times New Roman" w:cs="Times New Roman"/>
          <w:sz w:val="22"/>
          <w:szCs w:val="22"/>
        </w:rPr>
      </w:pPr>
      <w:r w:rsidRPr="00E325E3">
        <w:rPr>
          <w:rFonts w:ascii="Times New Roman" w:hAnsi="Times New Roman" w:cs="Times New Roman"/>
          <w:sz w:val="22"/>
          <w:szCs w:val="22"/>
        </w:rPr>
        <w:tab/>
        <w:t xml:space="preserve">b) </w:t>
      </w:r>
      <w:r w:rsidRPr="00E325E3">
        <w:rPr>
          <w:rFonts w:ascii="Times New Roman" w:hAnsi="Times New Roman" w:cs="Times New Roman"/>
          <w:b/>
          <w:bCs/>
          <w:sz w:val="22"/>
          <w:szCs w:val="22"/>
        </w:rPr>
        <w:t>impedimento</w:t>
      </w:r>
      <w:r w:rsidRPr="00E325E3">
        <w:rPr>
          <w:rFonts w:ascii="Times New Roman" w:hAnsi="Times New Roman" w:cs="Times New Roman"/>
          <w:sz w:val="22"/>
          <w:szCs w:val="22"/>
        </w:rPr>
        <w:t xml:space="preserve"> de licitar e contratar com o CONTRATANTE, pelo prazo de até 3 (três) anos;  </w:t>
      </w:r>
    </w:p>
    <w:p w14:paraId="681E399E" w14:textId="77777777" w:rsidR="002B0DB0" w:rsidRPr="00E325E3" w:rsidRDefault="002B0DB0" w:rsidP="002B0DB0">
      <w:pPr>
        <w:ind w:firstLine="708"/>
        <w:jc w:val="both"/>
        <w:rPr>
          <w:rFonts w:ascii="Times New Roman" w:hAnsi="Times New Roman" w:cs="Times New Roman"/>
          <w:sz w:val="22"/>
          <w:szCs w:val="22"/>
        </w:rPr>
      </w:pPr>
      <w:r w:rsidRPr="00E325E3">
        <w:rPr>
          <w:rFonts w:ascii="Times New Roman" w:hAnsi="Times New Roman" w:cs="Times New Roman"/>
          <w:sz w:val="22"/>
          <w:szCs w:val="22"/>
        </w:rPr>
        <w:t xml:space="preserve">c) </w:t>
      </w:r>
      <w:r w:rsidRPr="00E325E3">
        <w:rPr>
          <w:rFonts w:ascii="Times New Roman" w:hAnsi="Times New Roman" w:cs="Times New Roman"/>
          <w:b/>
          <w:bCs/>
          <w:sz w:val="22"/>
          <w:szCs w:val="22"/>
        </w:rPr>
        <w:t xml:space="preserve">declaração de inidoneidade, </w:t>
      </w:r>
      <w:r w:rsidRPr="00E325E3">
        <w:rPr>
          <w:rFonts w:ascii="Times New Roman" w:hAnsi="Times New Roman" w:cs="Times New Roman"/>
          <w:sz w:val="22"/>
          <w:szCs w:val="22"/>
        </w:rPr>
        <w:t>nos termos do Art. 156, inciso IV e §§ 5º e 6º da Lei Federal nº 14.133/2021;</w:t>
      </w:r>
    </w:p>
    <w:p w14:paraId="6A954261" w14:textId="77777777" w:rsidR="002B0DB0" w:rsidRPr="00E325E3" w:rsidRDefault="002B0DB0" w:rsidP="002B0DB0">
      <w:pPr>
        <w:ind w:firstLine="708"/>
        <w:jc w:val="both"/>
        <w:rPr>
          <w:rFonts w:ascii="Times New Roman" w:hAnsi="Times New Roman" w:cs="Times New Roman"/>
          <w:sz w:val="22"/>
          <w:szCs w:val="22"/>
        </w:rPr>
      </w:pPr>
      <w:r w:rsidRPr="00E325E3">
        <w:rPr>
          <w:rFonts w:ascii="Times New Roman" w:hAnsi="Times New Roman" w:cs="Times New Roman"/>
          <w:sz w:val="22"/>
          <w:szCs w:val="22"/>
        </w:rPr>
        <w:t xml:space="preserve">d) </w:t>
      </w:r>
      <w:r w:rsidRPr="00E325E3">
        <w:rPr>
          <w:rFonts w:ascii="Times New Roman" w:hAnsi="Times New Roman" w:cs="Times New Roman"/>
          <w:b/>
          <w:bCs/>
          <w:sz w:val="22"/>
          <w:szCs w:val="22"/>
        </w:rPr>
        <w:t>multa</w:t>
      </w:r>
      <w:r w:rsidRPr="00E325E3">
        <w:rPr>
          <w:rFonts w:ascii="Times New Roman" w:hAnsi="Times New Roman" w:cs="Times New Roman"/>
          <w:sz w:val="22"/>
          <w:szCs w:val="22"/>
        </w:rPr>
        <w:t xml:space="preserve">: </w:t>
      </w:r>
    </w:p>
    <w:p w14:paraId="7B207739" w14:textId="77777777" w:rsidR="002B0DB0" w:rsidRPr="00E325E3" w:rsidRDefault="002B0DB0" w:rsidP="002B0DB0">
      <w:pPr>
        <w:ind w:firstLine="708"/>
        <w:jc w:val="both"/>
        <w:rPr>
          <w:rFonts w:ascii="Times New Roman" w:hAnsi="Times New Roman" w:cs="Times New Roman"/>
          <w:sz w:val="22"/>
          <w:szCs w:val="22"/>
        </w:rPr>
      </w:pPr>
      <w:r w:rsidRPr="00E325E3">
        <w:rPr>
          <w:rFonts w:ascii="Times New Roman" w:hAnsi="Times New Roman" w:cs="Times New Roman"/>
          <w:sz w:val="22"/>
          <w:szCs w:val="22"/>
        </w:rPr>
        <w:tab/>
        <w:t xml:space="preserve">1. </w:t>
      </w:r>
      <w:r w:rsidRPr="00E325E3">
        <w:rPr>
          <w:rFonts w:ascii="Times New Roman" w:hAnsi="Times New Roman" w:cs="Times New Roman"/>
          <w:sz w:val="22"/>
          <w:szCs w:val="22"/>
          <w:u w:val="single"/>
        </w:rPr>
        <w:t>moratória</w:t>
      </w:r>
      <w:r w:rsidRPr="00E325E3">
        <w:rPr>
          <w:rFonts w:ascii="Times New Roman" w:hAnsi="Times New Roman" w:cs="Times New Roman"/>
          <w:sz w:val="22"/>
          <w:szCs w:val="22"/>
        </w:rPr>
        <w:t xml:space="preserve"> de até 0,5% (meio por cento) por dia de atraso injustificado sobre o valor inadimplente, até o limite de 30 (trinta) dias; </w:t>
      </w:r>
    </w:p>
    <w:p w14:paraId="278ACCCE" w14:textId="77777777" w:rsidR="002B0DB0" w:rsidRPr="00E325E3" w:rsidRDefault="002B0DB0" w:rsidP="002B0DB0">
      <w:pPr>
        <w:ind w:firstLine="2124"/>
        <w:jc w:val="both"/>
        <w:rPr>
          <w:rFonts w:ascii="Times New Roman" w:hAnsi="Times New Roman" w:cs="Times New Roman"/>
          <w:sz w:val="22"/>
          <w:szCs w:val="22"/>
        </w:rPr>
      </w:pPr>
      <w:r w:rsidRPr="00E325E3">
        <w:rPr>
          <w:rFonts w:ascii="Times New Roman" w:hAnsi="Times New Roman" w:cs="Times New Roman"/>
          <w:sz w:val="22"/>
          <w:szCs w:val="22"/>
        </w:rPr>
        <w:t>a) O atraso superior a 30 (trinta) dias autoriza a Administração a promover a extinção do contrato por descumprimento ou cumprimento irregular de suas cláusulas, conforme dispõe o inciso I do Art. 137 da Lei Federal nº 14.133/2021.</w:t>
      </w:r>
    </w:p>
    <w:p w14:paraId="12DFC17F" w14:textId="77777777" w:rsidR="002B0DB0" w:rsidRPr="00E325E3" w:rsidRDefault="002B0DB0" w:rsidP="002B0DB0">
      <w:pPr>
        <w:jc w:val="both"/>
        <w:rPr>
          <w:rFonts w:ascii="Times New Roman" w:hAnsi="Times New Roman" w:cs="Times New Roman"/>
          <w:sz w:val="22"/>
          <w:szCs w:val="22"/>
        </w:rPr>
      </w:pPr>
      <w:r w:rsidRPr="00E325E3">
        <w:rPr>
          <w:rFonts w:ascii="Times New Roman" w:hAnsi="Times New Roman" w:cs="Times New Roman"/>
          <w:sz w:val="22"/>
          <w:szCs w:val="22"/>
        </w:rPr>
        <w:tab/>
      </w:r>
      <w:r w:rsidRPr="00E325E3">
        <w:rPr>
          <w:rFonts w:ascii="Times New Roman" w:hAnsi="Times New Roman" w:cs="Times New Roman"/>
          <w:sz w:val="22"/>
          <w:szCs w:val="22"/>
        </w:rPr>
        <w:tab/>
        <w:t xml:space="preserve">2. </w:t>
      </w:r>
      <w:r w:rsidRPr="00E325E3">
        <w:rPr>
          <w:rFonts w:ascii="Times New Roman" w:hAnsi="Times New Roman" w:cs="Times New Roman"/>
          <w:sz w:val="22"/>
          <w:szCs w:val="22"/>
          <w:u w:val="single"/>
        </w:rPr>
        <w:t>compensatória</w:t>
      </w:r>
      <w:r w:rsidRPr="00E325E3">
        <w:rPr>
          <w:rFonts w:ascii="Times New Roman" w:hAnsi="Times New Roman" w:cs="Times New Roman"/>
          <w:sz w:val="22"/>
          <w:szCs w:val="22"/>
        </w:rPr>
        <w:t xml:space="preserve"> de até 30% (trinta por cento) sobre o valor total do contrato, no caso de inexecução total do objeto. </w:t>
      </w:r>
    </w:p>
    <w:p w14:paraId="2D0EE3A1" w14:textId="77777777" w:rsidR="002B0DB0" w:rsidRPr="00E325E3" w:rsidRDefault="002B0DB0" w:rsidP="002B0DB0">
      <w:pPr>
        <w:jc w:val="both"/>
        <w:rPr>
          <w:rFonts w:ascii="Times New Roman" w:hAnsi="Times New Roman" w:cs="Times New Roman"/>
          <w:sz w:val="22"/>
          <w:szCs w:val="22"/>
        </w:rPr>
      </w:pPr>
      <w:r w:rsidRPr="00E325E3">
        <w:rPr>
          <w:rFonts w:ascii="Times New Roman" w:hAnsi="Times New Roman" w:cs="Times New Roman"/>
          <w:sz w:val="22"/>
          <w:szCs w:val="22"/>
        </w:rPr>
        <w:t>7.2 - A aplicação das sanções previstas neste Contrato, não exclui, em hipótese alguma, a obrigação de reparação integral do dano causado ao CONTRATANTE.</w:t>
      </w:r>
    </w:p>
    <w:p w14:paraId="2F3F5DB3" w14:textId="77777777" w:rsidR="002B0DB0" w:rsidRPr="00E325E3" w:rsidRDefault="002B0DB0" w:rsidP="002B0DB0">
      <w:pPr>
        <w:jc w:val="both"/>
        <w:rPr>
          <w:rFonts w:ascii="Times New Roman" w:hAnsi="Times New Roman" w:cs="Times New Roman"/>
          <w:sz w:val="22"/>
          <w:szCs w:val="22"/>
        </w:rPr>
      </w:pPr>
      <w:r w:rsidRPr="00E325E3">
        <w:rPr>
          <w:rFonts w:ascii="Times New Roman" w:hAnsi="Times New Roman" w:cs="Times New Roman"/>
          <w:sz w:val="22"/>
          <w:szCs w:val="22"/>
        </w:rPr>
        <w:t>7.3 - Todas as sanções previstas neste Contrato poderão ser aplicadas cumulativamente com a multa. (Art. 156, §7º da Lei Federal nº 14.133/2021).</w:t>
      </w:r>
    </w:p>
    <w:p w14:paraId="2CFA5713" w14:textId="77777777" w:rsidR="002B0DB0" w:rsidRPr="00E325E3" w:rsidRDefault="002B0DB0" w:rsidP="002B0DB0">
      <w:pPr>
        <w:jc w:val="both"/>
        <w:rPr>
          <w:rFonts w:ascii="Times New Roman" w:hAnsi="Times New Roman" w:cs="Times New Roman"/>
          <w:sz w:val="22"/>
          <w:szCs w:val="22"/>
        </w:rPr>
      </w:pPr>
      <w:r w:rsidRPr="00E325E3">
        <w:rPr>
          <w:rFonts w:ascii="Times New Roman" w:hAnsi="Times New Roman" w:cs="Times New Roman"/>
          <w:sz w:val="22"/>
          <w:szCs w:val="22"/>
        </w:rPr>
        <w:lastRenderedPageBreak/>
        <w:t xml:space="preserve">7.4 - Antes da aplicação da multa, será facultada a defesa do interessado no prazo de 15 (quinze) dias úteis, contado da data da sua intimação. </w:t>
      </w:r>
    </w:p>
    <w:p w14:paraId="1AEB2C7A" w14:textId="77777777" w:rsidR="002B0DB0" w:rsidRPr="00E325E3" w:rsidRDefault="002B0DB0" w:rsidP="002B0DB0">
      <w:pPr>
        <w:jc w:val="both"/>
        <w:rPr>
          <w:rFonts w:ascii="Times New Roman" w:hAnsi="Times New Roman" w:cs="Times New Roman"/>
          <w:sz w:val="22"/>
          <w:szCs w:val="22"/>
        </w:rPr>
      </w:pPr>
      <w:r w:rsidRPr="00E325E3">
        <w:rPr>
          <w:rFonts w:ascii="Times New Roman" w:hAnsi="Times New Roman" w:cs="Times New Roman"/>
          <w:sz w:val="22"/>
          <w:szCs w:val="22"/>
        </w:rPr>
        <w:t>7.4.1 - Se a multa aplicada e as indenizações cabíveis forem superiores ao valor do pagamento eventualmente devido pelo CONTRATANTE a CONTRATADA, além da perda desse valor, a diferença será descontada da garantia prestada ou será cobrada judicialmente (Art. 156, §8º, da Lei Federal nº 14.133/2021).</w:t>
      </w:r>
    </w:p>
    <w:p w14:paraId="4B15FD1E" w14:textId="77777777" w:rsidR="002B0DB0" w:rsidRPr="00E325E3" w:rsidRDefault="002B0DB0" w:rsidP="002B0DB0">
      <w:pPr>
        <w:jc w:val="both"/>
        <w:rPr>
          <w:rFonts w:ascii="Times New Roman" w:hAnsi="Times New Roman" w:cs="Times New Roman"/>
          <w:sz w:val="22"/>
          <w:szCs w:val="22"/>
        </w:rPr>
      </w:pPr>
      <w:r w:rsidRPr="00E325E3">
        <w:rPr>
          <w:rFonts w:ascii="Times New Roman" w:hAnsi="Times New Roman" w:cs="Times New Roman"/>
          <w:sz w:val="22"/>
          <w:szCs w:val="22"/>
        </w:rPr>
        <w:t>7.4.2 - Previamente ao encaminhamento à cobrança judicial, a multa poderá ser recolhida administrativamente no prazo máximo de 30 (trinta) dias, a contar da data do recebimento da comunicação enviada pela autoridade competente.</w:t>
      </w:r>
    </w:p>
    <w:p w14:paraId="259C359A" w14:textId="77777777" w:rsidR="002B0DB0" w:rsidRPr="00E325E3" w:rsidRDefault="002B0DB0" w:rsidP="002B0DB0">
      <w:pPr>
        <w:jc w:val="both"/>
        <w:rPr>
          <w:rFonts w:ascii="Times New Roman" w:hAnsi="Times New Roman" w:cs="Times New Roman"/>
          <w:sz w:val="22"/>
          <w:szCs w:val="22"/>
        </w:rPr>
      </w:pPr>
      <w:r w:rsidRPr="00E325E3">
        <w:rPr>
          <w:rFonts w:ascii="Times New Roman" w:hAnsi="Times New Roman" w:cs="Times New Roman"/>
          <w:sz w:val="22"/>
          <w:szCs w:val="22"/>
        </w:rPr>
        <w:t>7.5 - O CONTRATANTE deverá, no prazo máximo 15 (quinze) dias úteis, contados da data de aplicação da sanção, informar e manter atualizados os dados relativos às sanções por ela aplicadas, para fins de publicidade no Cadastro Nacional de Empresas Inidôneas e Suspensas (</w:t>
      </w:r>
      <w:proofErr w:type="spellStart"/>
      <w:r w:rsidRPr="00E325E3">
        <w:rPr>
          <w:rFonts w:ascii="Times New Roman" w:hAnsi="Times New Roman" w:cs="Times New Roman"/>
          <w:sz w:val="22"/>
          <w:szCs w:val="22"/>
        </w:rPr>
        <w:t>Ceis</w:t>
      </w:r>
      <w:proofErr w:type="spellEnd"/>
      <w:r w:rsidRPr="00E325E3">
        <w:rPr>
          <w:rFonts w:ascii="Times New Roman" w:hAnsi="Times New Roman" w:cs="Times New Roman"/>
          <w:sz w:val="22"/>
          <w:szCs w:val="22"/>
        </w:rPr>
        <w:t>) e no Cadastro Nacional de Empresas Punidas (</w:t>
      </w:r>
      <w:proofErr w:type="spellStart"/>
      <w:r w:rsidRPr="00E325E3">
        <w:rPr>
          <w:rFonts w:ascii="Times New Roman" w:hAnsi="Times New Roman" w:cs="Times New Roman"/>
          <w:sz w:val="22"/>
          <w:szCs w:val="22"/>
        </w:rPr>
        <w:t>Cnep</w:t>
      </w:r>
      <w:proofErr w:type="spellEnd"/>
      <w:r w:rsidRPr="00E325E3">
        <w:rPr>
          <w:rFonts w:ascii="Times New Roman" w:hAnsi="Times New Roman" w:cs="Times New Roman"/>
          <w:sz w:val="22"/>
          <w:szCs w:val="22"/>
        </w:rPr>
        <w:t>), instituídos no âmbito do Poder Executivo Federal. (Art. 161, da Lei Federal nº 14.133/2021).</w:t>
      </w:r>
    </w:p>
    <w:p w14:paraId="74C11648" w14:textId="77777777" w:rsidR="002B0DB0" w:rsidRPr="00E325E3" w:rsidRDefault="002B0DB0" w:rsidP="002B0DB0">
      <w:pPr>
        <w:jc w:val="both"/>
        <w:rPr>
          <w:rFonts w:ascii="Times New Roman" w:hAnsi="Times New Roman" w:cs="Times New Roman"/>
          <w:sz w:val="22"/>
          <w:szCs w:val="22"/>
        </w:rPr>
      </w:pPr>
      <w:r w:rsidRPr="00E325E3">
        <w:rPr>
          <w:rFonts w:ascii="Times New Roman" w:hAnsi="Times New Roman" w:cs="Times New Roman"/>
          <w:sz w:val="22"/>
          <w:szCs w:val="22"/>
        </w:rPr>
        <w:t>7.6 - As sanções de impedimento de licitar e contratar e declaração de inidoneidade para licitar ou contratar são passíveis de reabilitação na forma do Art. 163 da Lei Federal nº 14.133/2021.</w:t>
      </w:r>
    </w:p>
    <w:p w14:paraId="2E80B0FB" w14:textId="77777777" w:rsidR="002B0DB0" w:rsidRPr="00E325E3" w:rsidRDefault="002B0DB0" w:rsidP="002B0DB0">
      <w:pPr>
        <w:jc w:val="both"/>
        <w:rPr>
          <w:rFonts w:ascii="Times New Roman" w:hAnsi="Times New Roman" w:cs="Times New Roman"/>
          <w:sz w:val="22"/>
          <w:szCs w:val="22"/>
        </w:rPr>
      </w:pPr>
      <w:r w:rsidRPr="00E325E3">
        <w:rPr>
          <w:rFonts w:ascii="Times New Roman" w:hAnsi="Times New Roman" w:cs="Times New Roman"/>
          <w:sz w:val="22"/>
          <w:szCs w:val="22"/>
        </w:rPr>
        <w:t>7.7 - As sanções previstas neste instrumento, poderão ser relevadas na hipótese de caso fortuito e força maior, ou a ausência de culpa da CONTRATADA, devidamente comprovada.</w:t>
      </w:r>
    </w:p>
    <w:p w14:paraId="1A126B85" w14:textId="77777777" w:rsidR="002B0DB0" w:rsidRPr="00E325E3" w:rsidRDefault="002B0DB0" w:rsidP="002B0DB0">
      <w:pPr>
        <w:autoSpaceDE w:val="0"/>
        <w:autoSpaceDN w:val="0"/>
        <w:adjustRightInd w:val="0"/>
        <w:jc w:val="both"/>
        <w:rPr>
          <w:rFonts w:ascii="Times New Roman" w:hAnsi="Times New Roman" w:cs="Times New Roman"/>
          <w:b/>
          <w:bCs/>
          <w:sz w:val="22"/>
          <w:szCs w:val="22"/>
        </w:rPr>
      </w:pPr>
    </w:p>
    <w:p w14:paraId="4FB39B17" w14:textId="77777777" w:rsidR="002B0DB0" w:rsidRPr="00E325E3" w:rsidRDefault="002B0DB0" w:rsidP="002B0DB0">
      <w:pPr>
        <w:autoSpaceDE w:val="0"/>
        <w:autoSpaceDN w:val="0"/>
        <w:adjustRightInd w:val="0"/>
        <w:jc w:val="both"/>
        <w:rPr>
          <w:rFonts w:ascii="Times New Roman" w:hAnsi="Times New Roman" w:cs="Times New Roman"/>
          <w:b/>
          <w:bCs/>
          <w:sz w:val="22"/>
          <w:szCs w:val="22"/>
        </w:rPr>
      </w:pPr>
      <w:r w:rsidRPr="00E325E3">
        <w:rPr>
          <w:rFonts w:ascii="Times New Roman" w:hAnsi="Times New Roman" w:cs="Times New Roman"/>
          <w:b/>
          <w:bCs/>
          <w:sz w:val="22"/>
          <w:szCs w:val="22"/>
        </w:rPr>
        <w:t>8. CLÁUSULA OITAVA - DA EXTINÇÃO CONTRATUAL</w:t>
      </w:r>
    </w:p>
    <w:p w14:paraId="3851B006" w14:textId="77777777" w:rsidR="002B0DB0" w:rsidRPr="00E325E3" w:rsidRDefault="002B0DB0" w:rsidP="002B0DB0">
      <w:pPr>
        <w:jc w:val="both"/>
        <w:rPr>
          <w:rFonts w:ascii="Times New Roman" w:hAnsi="Times New Roman" w:cs="Times New Roman"/>
          <w:sz w:val="22"/>
          <w:szCs w:val="22"/>
        </w:rPr>
      </w:pPr>
      <w:r w:rsidRPr="00E325E3">
        <w:rPr>
          <w:rFonts w:ascii="Times New Roman" w:hAnsi="Times New Roman" w:cs="Times New Roman"/>
          <w:sz w:val="22"/>
          <w:szCs w:val="22"/>
        </w:rPr>
        <w:t>8.1 - As causas de extinção contratual estão estabelecidas no Art. 137, de acordo com as disposições do Art. 138 e 139, todos da Lei Federal nº 14.133/2021.</w:t>
      </w:r>
    </w:p>
    <w:p w14:paraId="30DABAE2" w14:textId="77777777" w:rsidR="002B0DB0" w:rsidRPr="00E325E3" w:rsidRDefault="002B0DB0" w:rsidP="002B0DB0">
      <w:pPr>
        <w:autoSpaceDE w:val="0"/>
        <w:autoSpaceDN w:val="0"/>
        <w:adjustRightInd w:val="0"/>
        <w:jc w:val="both"/>
        <w:rPr>
          <w:rFonts w:ascii="Times New Roman" w:hAnsi="Times New Roman" w:cs="Times New Roman"/>
          <w:b/>
          <w:bCs/>
          <w:sz w:val="22"/>
          <w:szCs w:val="22"/>
        </w:rPr>
      </w:pPr>
    </w:p>
    <w:p w14:paraId="52404EBC" w14:textId="77777777" w:rsidR="002B0DB0" w:rsidRPr="00E325E3" w:rsidRDefault="002B0DB0" w:rsidP="002B0DB0">
      <w:pPr>
        <w:ind w:hanging="2"/>
        <w:jc w:val="both"/>
        <w:rPr>
          <w:rFonts w:ascii="Times New Roman" w:eastAsia="Times New Roman" w:hAnsi="Times New Roman" w:cs="Times New Roman"/>
          <w:sz w:val="22"/>
          <w:szCs w:val="22"/>
        </w:rPr>
      </w:pPr>
      <w:r w:rsidRPr="00E325E3">
        <w:rPr>
          <w:rFonts w:ascii="Times New Roman" w:eastAsia="Times New Roman" w:hAnsi="Times New Roman" w:cs="Times New Roman"/>
          <w:b/>
          <w:sz w:val="22"/>
          <w:szCs w:val="22"/>
        </w:rPr>
        <w:t>9. CLÁUSULA NONA - DO ACOMPANHAMENTO E FISCALIZAÇÃO</w:t>
      </w:r>
    </w:p>
    <w:p w14:paraId="08196BF3" w14:textId="77777777" w:rsidR="002B0DB0" w:rsidRPr="00E325E3" w:rsidRDefault="002B0DB0" w:rsidP="002B0DB0">
      <w:pPr>
        <w:ind w:hanging="2"/>
        <w:jc w:val="both"/>
        <w:rPr>
          <w:rFonts w:ascii="Times New Roman" w:hAnsi="Times New Roman" w:cs="Times New Roman"/>
          <w:sz w:val="22"/>
          <w:szCs w:val="22"/>
        </w:rPr>
      </w:pPr>
      <w:bookmarkStart w:id="30" w:name="_Hlk138750502"/>
      <w:r w:rsidRPr="00E325E3">
        <w:rPr>
          <w:rFonts w:ascii="Times New Roman" w:hAnsi="Times New Roman" w:cs="Times New Roman"/>
          <w:sz w:val="22"/>
          <w:szCs w:val="22"/>
        </w:rPr>
        <w:t xml:space="preserve">9.1 - </w:t>
      </w:r>
      <w:r w:rsidRPr="00E325E3">
        <w:rPr>
          <w:rFonts w:ascii="Times New Roman" w:hAnsi="Times New Roman" w:cs="Times New Roman"/>
          <w:color w:val="000000"/>
          <w:sz w:val="22"/>
          <w:szCs w:val="22"/>
        </w:rPr>
        <w:t>A execução do contrato deverá ser acompanhada e fiscalizada por 1 (um) ou mais representantes da Administração especialmente designados, conforme requisitos estabelecidos no Art. 7º da Lei Federal nº 14.133/2021, que d</w:t>
      </w:r>
      <w:r w:rsidRPr="00E325E3">
        <w:rPr>
          <w:rFonts w:ascii="Times New Roman" w:hAnsi="Times New Roman" w:cs="Times New Roman"/>
          <w:sz w:val="22"/>
          <w:szCs w:val="22"/>
        </w:rPr>
        <w:t xml:space="preserve">everão </w:t>
      </w:r>
      <w:r w:rsidRPr="00E325E3">
        <w:rPr>
          <w:rFonts w:ascii="Times New Roman" w:hAnsi="Times New Roman" w:cs="Times New Roman"/>
          <w:color w:val="000000"/>
          <w:sz w:val="22"/>
          <w:szCs w:val="22"/>
        </w:rPr>
        <w:t xml:space="preserve">cumprir com suas obrigações de conferir, acompanhar e registrar todas as ocorrências relacionadas com a perfeita execução dos serviços ou entrega dos objetos, atestando o correto recebimento ou, se for o caso, determinando o que for necessário para a regularização, se houverem faltas e/ou defeitos observados. O fiscal do contrato informará a seus superiores, em tempo hábil para a adoção das </w:t>
      </w:r>
      <w:r w:rsidRPr="00E325E3">
        <w:rPr>
          <w:rFonts w:ascii="Times New Roman" w:hAnsi="Times New Roman" w:cs="Times New Roman"/>
          <w:sz w:val="22"/>
          <w:szCs w:val="22"/>
        </w:rPr>
        <w:t>medidas convenientes, a situação que demandar decisão ou providência que ultrapasse sua competência (Art. 117, caput da Lei Federal nº 14.133/2021).</w:t>
      </w:r>
    </w:p>
    <w:bookmarkEnd w:id="30"/>
    <w:p w14:paraId="2A0A43FF" w14:textId="55689B4C" w:rsidR="00E05972" w:rsidRPr="00E325E3" w:rsidRDefault="00E05972" w:rsidP="00E05972">
      <w:pPr>
        <w:autoSpaceDE w:val="0"/>
        <w:autoSpaceDN w:val="0"/>
        <w:adjustRightInd w:val="0"/>
        <w:jc w:val="both"/>
        <w:rPr>
          <w:rFonts w:ascii="Times New Roman" w:hAnsi="Times New Roman" w:cs="Times New Roman"/>
          <w:sz w:val="22"/>
          <w:szCs w:val="22"/>
        </w:rPr>
      </w:pPr>
      <w:r w:rsidRPr="00E325E3">
        <w:rPr>
          <w:rFonts w:ascii="Times New Roman" w:hAnsi="Times New Roman" w:cs="Times New Roman"/>
          <w:sz w:val="22"/>
          <w:szCs w:val="22"/>
        </w:rPr>
        <w:t>9.</w:t>
      </w:r>
      <w:r w:rsidR="00F0594C" w:rsidRPr="00E325E3">
        <w:rPr>
          <w:rFonts w:ascii="Times New Roman" w:hAnsi="Times New Roman" w:cs="Times New Roman"/>
          <w:sz w:val="22"/>
          <w:szCs w:val="22"/>
        </w:rPr>
        <w:t>1</w:t>
      </w:r>
      <w:r w:rsidRPr="00E325E3">
        <w:rPr>
          <w:rFonts w:ascii="Times New Roman" w:hAnsi="Times New Roman" w:cs="Times New Roman"/>
          <w:sz w:val="22"/>
          <w:szCs w:val="22"/>
        </w:rPr>
        <w:t xml:space="preserve">.1 - Fica(m) designado(s) para acompanhamento e fiscalização do Contrato e/ou Ata de Registro de Preços o(s) servidor(es): </w:t>
      </w:r>
      <w:r w:rsidR="005D1025" w:rsidRPr="00E325E3">
        <w:rPr>
          <w:rFonts w:ascii="Times New Roman" w:hAnsi="Times New Roman" w:cs="Times New Roman"/>
          <w:sz w:val="22"/>
          <w:szCs w:val="22"/>
        </w:rPr>
        <w:t>LEONIR VICENTE JUNIOR</w:t>
      </w:r>
      <w:r w:rsidRPr="00E325E3">
        <w:rPr>
          <w:rFonts w:ascii="Times New Roman" w:hAnsi="Times New Roman" w:cs="Times New Roman"/>
          <w:sz w:val="22"/>
          <w:szCs w:val="22"/>
        </w:rPr>
        <w:t xml:space="preserve">, que deve(m) cumprir com as obrigações previstas nos </w:t>
      </w:r>
      <w:proofErr w:type="spellStart"/>
      <w:r w:rsidRPr="00E325E3">
        <w:rPr>
          <w:rFonts w:ascii="Times New Roman" w:hAnsi="Times New Roman" w:cs="Times New Roman"/>
          <w:sz w:val="22"/>
          <w:szCs w:val="22"/>
        </w:rPr>
        <w:t>Arts</w:t>
      </w:r>
      <w:proofErr w:type="spellEnd"/>
      <w:r w:rsidRPr="00E325E3">
        <w:rPr>
          <w:rFonts w:ascii="Times New Roman" w:hAnsi="Times New Roman" w:cs="Times New Roman"/>
          <w:sz w:val="22"/>
          <w:szCs w:val="22"/>
        </w:rPr>
        <w:t xml:space="preserve">. 12 e 13 do Decreto Municipal nº </w:t>
      </w:r>
      <w:r w:rsidR="007E0876" w:rsidRPr="00E325E3">
        <w:rPr>
          <w:rFonts w:ascii="Times New Roman" w:hAnsi="Times New Roman" w:cs="Times New Roman"/>
          <w:sz w:val="22"/>
          <w:szCs w:val="22"/>
        </w:rPr>
        <w:t>032/2025</w:t>
      </w:r>
      <w:r w:rsidRPr="00E325E3">
        <w:rPr>
          <w:rFonts w:ascii="Times New Roman" w:hAnsi="Times New Roman" w:cs="Times New Roman"/>
          <w:sz w:val="22"/>
          <w:szCs w:val="22"/>
        </w:rPr>
        <w:t>.</w:t>
      </w:r>
    </w:p>
    <w:p w14:paraId="3BEA0249" w14:textId="77777777" w:rsidR="002B0DB0" w:rsidRPr="00E325E3" w:rsidRDefault="002B0DB0" w:rsidP="002B0DB0">
      <w:pPr>
        <w:autoSpaceDE w:val="0"/>
        <w:autoSpaceDN w:val="0"/>
        <w:adjustRightInd w:val="0"/>
        <w:jc w:val="both"/>
        <w:rPr>
          <w:rFonts w:ascii="Times New Roman" w:hAnsi="Times New Roman" w:cs="Times New Roman"/>
          <w:b/>
          <w:bCs/>
          <w:sz w:val="22"/>
          <w:szCs w:val="22"/>
        </w:rPr>
      </w:pPr>
    </w:p>
    <w:p w14:paraId="1B667B12" w14:textId="77777777" w:rsidR="002B0DB0" w:rsidRPr="00E325E3" w:rsidRDefault="002B0DB0" w:rsidP="002B0DB0">
      <w:pPr>
        <w:autoSpaceDE w:val="0"/>
        <w:autoSpaceDN w:val="0"/>
        <w:adjustRightInd w:val="0"/>
        <w:jc w:val="both"/>
        <w:rPr>
          <w:rFonts w:ascii="Times New Roman" w:eastAsia="Calibri" w:hAnsi="Times New Roman" w:cs="Times New Roman"/>
          <w:b/>
          <w:bCs/>
          <w:kern w:val="0"/>
          <w:sz w:val="22"/>
          <w:szCs w:val="22"/>
          <w:lang w:eastAsia="en-US" w:bidi="ar-SA"/>
        </w:rPr>
      </w:pPr>
      <w:r w:rsidRPr="00E325E3">
        <w:rPr>
          <w:rFonts w:ascii="Times New Roman" w:hAnsi="Times New Roman" w:cs="Times New Roman"/>
          <w:b/>
          <w:bCs/>
          <w:sz w:val="22"/>
          <w:szCs w:val="22"/>
        </w:rPr>
        <w:t>10. CLÁUSULA DÉCIMA - DO FORO</w:t>
      </w:r>
    </w:p>
    <w:p w14:paraId="458C1F21" w14:textId="77777777" w:rsidR="002B0DB0" w:rsidRPr="00E325E3" w:rsidRDefault="002B0DB0" w:rsidP="002B0DB0">
      <w:pPr>
        <w:autoSpaceDE w:val="0"/>
        <w:autoSpaceDN w:val="0"/>
        <w:adjustRightInd w:val="0"/>
        <w:jc w:val="both"/>
        <w:rPr>
          <w:rFonts w:ascii="Times New Roman" w:hAnsi="Times New Roman" w:cs="Times New Roman"/>
          <w:sz w:val="22"/>
          <w:szCs w:val="22"/>
        </w:rPr>
      </w:pPr>
      <w:r w:rsidRPr="00E325E3">
        <w:rPr>
          <w:rFonts w:ascii="Times New Roman" w:hAnsi="Times New Roman" w:cs="Times New Roman"/>
          <w:sz w:val="22"/>
          <w:szCs w:val="22"/>
        </w:rPr>
        <w:t>10.1 - As partes elegem o Foro da Comarca de Timbó/SC, para dirimir todas e quaisquer controvérsias oriundas deste contrato, renunciando expressamente a qualquer outro, por mais privilegiado que seja.</w:t>
      </w:r>
    </w:p>
    <w:p w14:paraId="2B931AAB" w14:textId="77777777" w:rsidR="002B0DB0" w:rsidRPr="00E325E3" w:rsidRDefault="002B0DB0" w:rsidP="002B0DB0">
      <w:pPr>
        <w:autoSpaceDE w:val="0"/>
        <w:autoSpaceDN w:val="0"/>
        <w:adjustRightInd w:val="0"/>
        <w:jc w:val="both"/>
        <w:rPr>
          <w:rFonts w:ascii="Times New Roman" w:eastAsia="Times New Roman" w:hAnsi="Times New Roman" w:cs="Times New Roman"/>
          <w:sz w:val="22"/>
          <w:szCs w:val="22"/>
          <w:lang w:eastAsia="pt-BR"/>
        </w:rPr>
      </w:pPr>
    </w:p>
    <w:p w14:paraId="4572D841" w14:textId="77777777" w:rsidR="002B0DB0" w:rsidRPr="00E325E3" w:rsidRDefault="002B0DB0" w:rsidP="002B0DB0">
      <w:pPr>
        <w:autoSpaceDE w:val="0"/>
        <w:autoSpaceDN w:val="0"/>
        <w:adjustRightInd w:val="0"/>
        <w:jc w:val="both"/>
        <w:rPr>
          <w:rFonts w:ascii="Times New Roman" w:eastAsia="Times New Roman" w:hAnsi="Times New Roman" w:cs="Times New Roman"/>
          <w:sz w:val="22"/>
          <w:szCs w:val="22"/>
          <w:lang w:eastAsia="pt-BR"/>
        </w:rPr>
      </w:pPr>
      <w:r w:rsidRPr="00E325E3">
        <w:rPr>
          <w:rFonts w:ascii="Times New Roman" w:eastAsia="Times New Roman" w:hAnsi="Times New Roman" w:cs="Times New Roman"/>
          <w:sz w:val="22"/>
          <w:szCs w:val="22"/>
          <w:lang w:eastAsia="pt-BR"/>
        </w:rPr>
        <w:t xml:space="preserve">E, assim, por estarem justas e contratadas, as partes, por seus representantes legais, assinam o presente contrato. </w:t>
      </w:r>
    </w:p>
    <w:p w14:paraId="61DF100D" w14:textId="77777777" w:rsidR="002B0DB0" w:rsidRPr="00E325E3" w:rsidRDefault="002B0DB0" w:rsidP="002B0DB0">
      <w:pPr>
        <w:autoSpaceDE w:val="0"/>
        <w:autoSpaceDN w:val="0"/>
        <w:adjustRightInd w:val="0"/>
        <w:jc w:val="both"/>
        <w:rPr>
          <w:rFonts w:ascii="Times New Roman" w:eastAsia="Times New Roman" w:hAnsi="Times New Roman" w:cs="Times New Roman"/>
          <w:sz w:val="22"/>
          <w:szCs w:val="22"/>
          <w:lang w:eastAsia="pt-BR"/>
        </w:rPr>
      </w:pPr>
    </w:p>
    <w:bookmarkEnd w:id="26"/>
    <w:p w14:paraId="1EFAF659" w14:textId="77777777" w:rsidR="0089143D" w:rsidRPr="00E325E3" w:rsidRDefault="0089143D" w:rsidP="0089143D">
      <w:pPr>
        <w:autoSpaceDE w:val="0"/>
        <w:autoSpaceDN w:val="0"/>
        <w:adjustRightInd w:val="0"/>
        <w:jc w:val="both"/>
        <w:rPr>
          <w:rFonts w:ascii="Times New Roman" w:eastAsia="Times New Roman" w:hAnsi="Times New Roman" w:cs="Times New Roman"/>
          <w:sz w:val="22"/>
          <w:szCs w:val="22"/>
          <w:lang w:eastAsia="pt-BR"/>
        </w:rPr>
      </w:pPr>
      <w:r w:rsidRPr="00E325E3">
        <w:rPr>
          <w:rFonts w:ascii="Times New Roman" w:eastAsia="Times New Roman" w:hAnsi="Times New Roman" w:cs="Times New Roman"/>
          <w:sz w:val="22"/>
          <w:szCs w:val="22"/>
          <w:lang w:eastAsia="pt-BR"/>
        </w:rPr>
        <w:t xml:space="preserve">Benedito Novo, ____ de ______________ </w:t>
      </w:r>
      <w:proofErr w:type="spellStart"/>
      <w:r w:rsidRPr="00E325E3">
        <w:rPr>
          <w:rFonts w:ascii="Times New Roman" w:eastAsia="Times New Roman" w:hAnsi="Times New Roman" w:cs="Times New Roman"/>
          <w:sz w:val="22"/>
          <w:szCs w:val="22"/>
          <w:lang w:eastAsia="pt-BR"/>
        </w:rPr>
        <w:t>de</w:t>
      </w:r>
      <w:proofErr w:type="spellEnd"/>
      <w:r w:rsidRPr="00E325E3">
        <w:rPr>
          <w:rFonts w:ascii="Times New Roman" w:eastAsia="Times New Roman" w:hAnsi="Times New Roman" w:cs="Times New Roman"/>
          <w:sz w:val="22"/>
          <w:szCs w:val="22"/>
          <w:lang w:eastAsia="pt-BR"/>
        </w:rPr>
        <w:t xml:space="preserve"> _____.</w:t>
      </w:r>
    </w:p>
    <w:p w14:paraId="1CC97539" w14:textId="77777777" w:rsidR="0089143D" w:rsidRPr="00E325E3" w:rsidRDefault="0089143D" w:rsidP="0089143D">
      <w:pPr>
        <w:autoSpaceDE w:val="0"/>
        <w:autoSpaceDN w:val="0"/>
        <w:adjustRightInd w:val="0"/>
        <w:jc w:val="both"/>
        <w:rPr>
          <w:rFonts w:ascii="Times New Roman" w:eastAsia="Times New Roman" w:hAnsi="Times New Roman" w:cs="Times New Roman"/>
          <w:b/>
          <w:bCs/>
          <w:sz w:val="22"/>
          <w:szCs w:val="22"/>
          <w:lang w:eastAsia="pt-BR"/>
        </w:rPr>
      </w:pPr>
    </w:p>
    <w:tbl>
      <w:tblPr>
        <w:tblW w:w="0" w:type="auto"/>
        <w:jc w:val="center"/>
        <w:tblLayout w:type="fixed"/>
        <w:tblCellMar>
          <w:top w:w="60" w:type="dxa"/>
          <w:left w:w="60" w:type="dxa"/>
          <w:bottom w:w="60" w:type="dxa"/>
          <w:right w:w="60" w:type="dxa"/>
        </w:tblCellMar>
        <w:tblLook w:val="04A0" w:firstRow="1" w:lastRow="0" w:firstColumn="1" w:lastColumn="0" w:noHBand="0" w:noVBand="1"/>
      </w:tblPr>
      <w:tblGrid>
        <w:gridCol w:w="4358"/>
        <w:gridCol w:w="4470"/>
      </w:tblGrid>
      <w:tr w:rsidR="0089143D" w:rsidRPr="00E325E3" w14:paraId="11E3B71D" w14:textId="77777777" w:rsidTr="005F74A4">
        <w:trPr>
          <w:jc w:val="center"/>
        </w:trPr>
        <w:tc>
          <w:tcPr>
            <w:tcW w:w="4358" w:type="dxa"/>
            <w:hideMark/>
          </w:tcPr>
          <w:p w14:paraId="77A2CAB8" w14:textId="77777777" w:rsidR="0089143D" w:rsidRPr="00E325E3" w:rsidRDefault="0089143D" w:rsidP="005F74A4">
            <w:pPr>
              <w:autoSpaceDE w:val="0"/>
              <w:autoSpaceDN w:val="0"/>
              <w:adjustRightInd w:val="0"/>
              <w:jc w:val="center"/>
              <w:rPr>
                <w:rFonts w:ascii="Times New Roman" w:eastAsia="Times New Roman" w:hAnsi="Times New Roman" w:cs="Times New Roman"/>
                <w:b/>
                <w:bCs/>
                <w:sz w:val="22"/>
                <w:szCs w:val="22"/>
                <w:lang w:eastAsia="pt-BR"/>
              </w:rPr>
            </w:pPr>
            <w:r w:rsidRPr="00E325E3">
              <w:rPr>
                <w:rFonts w:ascii="Times New Roman" w:eastAsia="Times New Roman" w:hAnsi="Times New Roman" w:cs="Times New Roman"/>
                <w:b/>
                <w:bCs/>
                <w:sz w:val="22"/>
                <w:szCs w:val="22"/>
                <w:lang w:eastAsia="pt-BR"/>
              </w:rPr>
              <w:t>_______________________________</w:t>
            </w:r>
          </w:p>
          <w:p w14:paraId="3B47EBD5" w14:textId="77777777" w:rsidR="0089143D" w:rsidRPr="00E325E3" w:rsidRDefault="0089143D" w:rsidP="005F74A4">
            <w:pPr>
              <w:autoSpaceDE w:val="0"/>
              <w:autoSpaceDN w:val="0"/>
              <w:adjustRightInd w:val="0"/>
              <w:jc w:val="center"/>
              <w:rPr>
                <w:rFonts w:ascii="Times New Roman" w:eastAsia="Times New Roman" w:hAnsi="Times New Roman" w:cs="Times New Roman"/>
                <w:b/>
                <w:bCs/>
                <w:sz w:val="22"/>
                <w:szCs w:val="22"/>
                <w:lang w:eastAsia="pt-BR"/>
              </w:rPr>
            </w:pPr>
            <w:r w:rsidRPr="00E325E3">
              <w:rPr>
                <w:rFonts w:ascii="Times New Roman" w:eastAsia="Times New Roman" w:hAnsi="Times New Roman" w:cs="Times New Roman"/>
                <w:b/>
                <w:bCs/>
                <w:sz w:val="22"/>
                <w:szCs w:val="22"/>
                <w:lang w:eastAsia="pt-BR"/>
              </w:rPr>
              <w:t>PREFEITO MUNICIPAL</w:t>
            </w:r>
          </w:p>
          <w:p w14:paraId="512F0EF0" w14:textId="77777777" w:rsidR="0089143D" w:rsidRPr="00E325E3" w:rsidRDefault="0089143D" w:rsidP="005F74A4">
            <w:pPr>
              <w:autoSpaceDE w:val="0"/>
              <w:autoSpaceDN w:val="0"/>
              <w:adjustRightInd w:val="0"/>
              <w:jc w:val="center"/>
              <w:rPr>
                <w:rFonts w:ascii="Times New Roman" w:eastAsia="Times New Roman" w:hAnsi="Times New Roman" w:cs="Times New Roman"/>
                <w:b/>
                <w:bCs/>
                <w:sz w:val="22"/>
                <w:szCs w:val="22"/>
                <w:lang w:eastAsia="pt-BR"/>
              </w:rPr>
            </w:pPr>
            <w:r w:rsidRPr="00E325E3">
              <w:rPr>
                <w:rFonts w:ascii="Times New Roman" w:eastAsia="Times New Roman" w:hAnsi="Times New Roman" w:cs="Times New Roman"/>
                <w:b/>
                <w:bCs/>
                <w:sz w:val="22"/>
                <w:szCs w:val="22"/>
                <w:lang w:eastAsia="pt-BR"/>
              </w:rPr>
              <w:t>CONTRATANTE</w:t>
            </w:r>
          </w:p>
        </w:tc>
        <w:tc>
          <w:tcPr>
            <w:tcW w:w="4470" w:type="dxa"/>
          </w:tcPr>
          <w:p w14:paraId="155CEEBF" w14:textId="77777777" w:rsidR="0089143D" w:rsidRPr="00E325E3" w:rsidRDefault="0089143D" w:rsidP="005F74A4">
            <w:pPr>
              <w:autoSpaceDE w:val="0"/>
              <w:autoSpaceDN w:val="0"/>
              <w:adjustRightInd w:val="0"/>
              <w:jc w:val="center"/>
              <w:rPr>
                <w:rFonts w:ascii="Times New Roman" w:eastAsia="Times New Roman" w:hAnsi="Times New Roman" w:cs="Times New Roman"/>
                <w:b/>
                <w:bCs/>
                <w:sz w:val="22"/>
                <w:szCs w:val="22"/>
                <w:lang w:eastAsia="pt-BR"/>
              </w:rPr>
            </w:pPr>
            <w:r w:rsidRPr="00E325E3">
              <w:rPr>
                <w:rFonts w:ascii="Times New Roman" w:eastAsia="Times New Roman" w:hAnsi="Times New Roman" w:cs="Times New Roman"/>
                <w:b/>
                <w:bCs/>
                <w:sz w:val="22"/>
                <w:szCs w:val="22"/>
                <w:lang w:eastAsia="pt-BR"/>
              </w:rPr>
              <w:t>_________________________________</w:t>
            </w:r>
          </w:p>
          <w:p w14:paraId="293FDBE5" w14:textId="77777777" w:rsidR="0089143D" w:rsidRPr="00E325E3" w:rsidRDefault="0089143D" w:rsidP="005F74A4">
            <w:pPr>
              <w:autoSpaceDE w:val="0"/>
              <w:autoSpaceDN w:val="0"/>
              <w:adjustRightInd w:val="0"/>
              <w:jc w:val="center"/>
              <w:rPr>
                <w:rFonts w:ascii="Times New Roman" w:eastAsia="Times New Roman" w:hAnsi="Times New Roman" w:cs="Times New Roman"/>
                <w:b/>
                <w:bCs/>
                <w:sz w:val="22"/>
                <w:szCs w:val="22"/>
                <w:lang w:eastAsia="pt-BR"/>
              </w:rPr>
            </w:pPr>
            <w:r w:rsidRPr="00E325E3">
              <w:rPr>
                <w:rFonts w:ascii="Times New Roman" w:eastAsia="Times New Roman" w:hAnsi="Times New Roman" w:cs="Times New Roman"/>
                <w:b/>
                <w:bCs/>
                <w:sz w:val="22"/>
                <w:szCs w:val="22"/>
                <w:lang w:eastAsia="pt-BR"/>
              </w:rPr>
              <w:t>CONTRATADA</w:t>
            </w:r>
          </w:p>
        </w:tc>
      </w:tr>
    </w:tbl>
    <w:p w14:paraId="67F47B9F" w14:textId="77777777" w:rsidR="0089143D" w:rsidRPr="00E325E3" w:rsidRDefault="0089143D" w:rsidP="0089143D">
      <w:pPr>
        <w:ind w:hanging="2"/>
        <w:rPr>
          <w:rFonts w:ascii="Times New Roman" w:eastAsia="Times New Roman" w:hAnsi="Times New Roman" w:cs="Times New Roman"/>
          <w:b/>
          <w:sz w:val="22"/>
          <w:szCs w:val="22"/>
        </w:rPr>
      </w:pPr>
    </w:p>
    <w:p w14:paraId="2937636C" w14:textId="77777777" w:rsidR="0089143D" w:rsidRPr="00E325E3" w:rsidRDefault="0089143D" w:rsidP="0089143D">
      <w:pPr>
        <w:ind w:hanging="2"/>
        <w:rPr>
          <w:rFonts w:ascii="Times New Roman" w:eastAsia="Times New Roman" w:hAnsi="Times New Roman" w:cs="Times New Roman"/>
          <w:b/>
          <w:sz w:val="22"/>
          <w:szCs w:val="22"/>
        </w:rPr>
      </w:pPr>
    </w:p>
    <w:tbl>
      <w:tblPr>
        <w:tblStyle w:val="Tabelacomgrade"/>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3209"/>
        <w:gridCol w:w="3210"/>
      </w:tblGrid>
      <w:tr w:rsidR="0089143D" w:rsidRPr="00E325E3" w14:paraId="41DA8157" w14:textId="77777777" w:rsidTr="005F74A4">
        <w:tc>
          <w:tcPr>
            <w:tcW w:w="1560" w:type="dxa"/>
          </w:tcPr>
          <w:p w14:paraId="4CEDE5D9" w14:textId="77777777" w:rsidR="0089143D" w:rsidRPr="00E325E3" w:rsidRDefault="0089143D" w:rsidP="005F74A4">
            <w:pPr>
              <w:rPr>
                <w:rFonts w:ascii="Times New Roman" w:eastAsia="Times New Roman" w:hAnsi="Times New Roman" w:cs="Times New Roman"/>
                <w:b/>
                <w:sz w:val="22"/>
                <w:szCs w:val="22"/>
              </w:rPr>
            </w:pPr>
            <w:r w:rsidRPr="00E325E3">
              <w:rPr>
                <w:rFonts w:ascii="Times New Roman" w:eastAsia="Times New Roman" w:hAnsi="Times New Roman" w:cs="Times New Roman"/>
                <w:b/>
                <w:sz w:val="22"/>
                <w:szCs w:val="22"/>
              </w:rPr>
              <w:t>Testemunhas:</w:t>
            </w:r>
          </w:p>
        </w:tc>
        <w:tc>
          <w:tcPr>
            <w:tcW w:w="3209" w:type="dxa"/>
          </w:tcPr>
          <w:p w14:paraId="5D9797D6" w14:textId="77777777" w:rsidR="0089143D" w:rsidRPr="00E325E3" w:rsidRDefault="0089143D" w:rsidP="005F74A4">
            <w:pPr>
              <w:ind w:hanging="2"/>
              <w:jc w:val="center"/>
              <w:rPr>
                <w:rFonts w:ascii="Times New Roman" w:eastAsia="Times New Roman" w:hAnsi="Times New Roman" w:cs="Times New Roman"/>
                <w:sz w:val="22"/>
                <w:szCs w:val="22"/>
              </w:rPr>
            </w:pPr>
            <w:r w:rsidRPr="00E325E3">
              <w:rPr>
                <w:rFonts w:ascii="Times New Roman" w:eastAsia="Times New Roman" w:hAnsi="Times New Roman" w:cs="Times New Roman"/>
                <w:b/>
                <w:sz w:val="22"/>
                <w:szCs w:val="22"/>
              </w:rPr>
              <w:t>Sérgio Dário Pasquali</w:t>
            </w:r>
          </w:p>
          <w:p w14:paraId="1BA8DD10" w14:textId="77777777" w:rsidR="0089143D" w:rsidRPr="00E325E3" w:rsidRDefault="0089143D" w:rsidP="005F74A4">
            <w:pPr>
              <w:jc w:val="center"/>
              <w:rPr>
                <w:rFonts w:ascii="Times New Roman" w:eastAsia="Times New Roman" w:hAnsi="Times New Roman" w:cs="Times New Roman"/>
                <w:b/>
                <w:sz w:val="22"/>
                <w:szCs w:val="22"/>
              </w:rPr>
            </w:pPr>
            <w:r w:rsidRPr="00E325E3">
              <w:rPr>
                <w:rFonts w:ascii="Times New Roman" w:eastAsia="Times New Roman" w:hAnsi="Times New Roman" w:cs="Times New Roman"/>
                <w:b/>
                <w:sz w:val="22"/>
                <w:szCs w:val="22"/>
              </w:rPr>
              <w:t>CPF: 904.677.109-10</w:t>
            </w:r>
          </w:p>
        </w:tc>
        <w:tc>
          <w:tcPr>
            <w:tcW w:w="3210" w:type="dxa"/>
          </w:tcPr>
          <w:p w14:paraId="38356D01" w14:textId="77777777" w:rsidR="0089143D" w:rsidRPr="00E325E3" w:rsidRDefault="0089143D" w:rsidP="005F74A4">
            <w:pPr>
              <w:ind w:hanging="2"/>
              <w:jc w:val="center"/>
              <w:rPr>
                <w:rFonts w:ascii="Times New Roman" w:eastAsia="Times New Roman" w:hAnsi="Times New Roman" w:cs="Times New Roman"/>
                <w:sz w:val="22"/>
                <w:szCs w:val="22"/>
              </w:rPr>
            </w:pPr>
            <w:r w:rsidRPr="00E325E3">
              <w:rPr>
                <w:rFonts w:ascii="Times New Roman" w:eastAsia="Times New Roman" w:hAnsi="Times New Roman" w:cs="Times New Roman"/>
                <w:b/>
                <w:sz w:val="22"/>
                <w:szCs w:val="22"/>
              </w:rPr>
              <w:t>Joice Aparecida Costa</w:t>
            </w:r>
          </w:p>
          <w:p w14:paraId="74A3900F" w14:textId="77777777" w:rsidR="0089143D" w:rsidRPr="00E325E3" w:rsidRDefault="0089143D" w:rsidP="005F74A4">
            <w:pPr>
              <w:jc w:val="center"/>
              <w:rPr>
                <w:rFonts w:ascii="Times New Roman" w:eastAsia="Times New Roman" w:hAnsi="Times New Roman" w:cs="Times New Roman"/>
                <w:b/>
                <w:sz w:val="22"/>
                <w:szCs w:val="22"/>
              </w:rPr>
            </w:pPr>
            <w:r w:rsidRPr="00E325E3">
              <w:rPr>
                <w:rFonts w:ascii="Times New Roman" w:eastAsia="Times New Roman" w:hAnsi="Times New Roman" w:cs="Times New Roman"/>
                <w:b/>
                <w:sz w:val="22"/>
                <w:szCs w:val="22"/>
              </w:rPr>
              <w:t>CPF: 095.294.259-37</w:t>
            </w:r>
          </w:p>
        </w:tc>
      </w:tr>
    </w:tbl>
    <w:p w14:paraId="76A0C40A" w14:textId="77777777" w:rsidR="0089143D" w:rsidRPr="00E325E3" w:rsidRDefault="0089143D" w:rsidP="0089143D">
      <w:pPr>
        <w:ind w:hanging="2"/>
        <w:rPr>
          <w:rFonts w:ascii="Times New Roman" w:eastAsia="Times New Roman" w:hAnsi="Times New Roman" w:cs="Times New Roman"/>
          <w:b/>
          <w:sz w:val="22"/>
          <w:szCs w:val="22"/>
        </w:rPr>
      </w:pPr>
    </w:p>
    <w:p w14:paraId="2461AB49" w14:textId="77777777" w:rsidR="0089143D" w:rsidRPr="00E325E3" w:rsidRDefault="0089143D" w:rsidP="0089143D">
      <w:pPr>
        <w:widowControl/>
        <w:ind w:hanging="2"/>
        <w:jc w:val="center"/>
        <w:rPr>
          <w:rFonts w:ascii="Times New Roman" w:eastAsia="Times New Roman" w:hAnsi="Times New Roman" w:cs="Times New Roman"/>
          <w:b/>
          <w:sz w:val="22"/>
          <w:szCs w:val="22"/>
        </w:rPr>
      </w:pPr>
    </w:p>
    <w:p w14:paraId="383056E8" w14:textId="77777777" w:rsidR="00E65545" w:rsidRPr="00E325E3" w:rsidRDefault="00E65545" w:rsidP="00E65545">
      <w:pPr>
        <w:pStyle w:val="NormalWeb"/>
        <w:shd w:val="clear" w:color="auto" w:fill="FFFFFF"/>
        <w:spacing w:before="0" w:beforeAutospacing="0" w:after="0" w:afterAutospacing="0"/>
        <w:jc w:val="center"/>
        <w:rPr>
          <w:b/>
          <w:color w:val="000000"/>
          <w:sz w:val="22"/>
          <w:szCs w:val="22"/>
        </w:rPr>
      </w:pPr>
      <w:r w:rsidRPr="00E325E3">
        <w:rPr>
          <w:b/>
          <w:color w:val="000000"/>
          <w:sz w:val="22"/>
          <w:szCs w:val="22"/>
        </w:rPr>
        <w:t>ANGELICA FELIPPI</w:t>
      </w:r>
    </w:p>
    <w:p w14:paraId="3182E1AB" w14:textId="77777777" w:rsidR="00E65545" w:rsidRPr="00E325E3" w:rsidRDefault="00E65545" w:rsidP="00E65545">
      <w:pPr>
        <w:pStyle w:val="NormalWeb"/>
        <w:shd w:val="clear" w:color="auto" w:fill="FFFFFF"/>
        <w:spacing w:before="0" w:beforeAutospacing="0" w:after="0" w:afterAutospacing="0"/>
        <w:jc w:val="center"/>
        <w:rPr>
          <w:color w:val="000000"/>
          <w:sz w:val="22"/>
          <w:szCs w:val="22"/>
        </w:rPr>
      </w:pPr>
      <w:r w:rsidRPr="00E325E3">
        <w:rPr>
          <w:color w:val="000000"/>
          <w:sz w:val="22"/>
          <w:szCs w:val="22"/>
        </w:rPr>
        <w:t>OAB/SC 74439-B - Procuradora</w:t>
      </w:r>
    </w:p>
    <w:p w14:paraId="520CEB6B" w14:textId="071F47A3" w:rsidR="00CD5226" w:rsidRPr="000C38CD" w:rsidRDefault="00CD5226" w:rsidP="0089143D">
      <w:pPr>
        <w:autoSpaceDE w:val="0"/>
        <w:autoSpaceDN w:val="0"/>
        <w:adjustRightInd w:val="0"/>
        <w:jc w:val="both"/>
        <w:rPr>
          <w:rFonts w:ascii="Times New Roman" w:eastAsia="Times New Roman" w:hAnsi="Times New Roman" w:cs="Times New Roman"/>
          <w:b/>
          <w:bCs/>
          <w:sz w:val="22"/>
          <w:szCs w:val="22"/>
          <w:lang w:eastAsia="pt-BR"/>
        </w:rPr>
      </w:pPr>
    </w:p>
    <w:sectPr w:rsidR="00CD5226" w:rsidRPr="000C38CD" w:rsidSect="001B6B9B">
      <w:headerReference w:type="default" r:id="rId16"/>
      <w:footerReference w:type="default" r:id="rId17"/>
      <w:pgSz w:w="11906" w:h="16838"/>
      <w:pgMar w:top="370" w:right="1134" w:bottom="851" w:left="1134" w:header="488" w:footer="212" w:gutter="0"/>
      <w:cols w:space="720"/>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C6463A" w14:textId="77777777" w:rsidR="00E83329" w:rsidRDefault="00E83329" w:rsidP="00E8740E">
      <w:r>
        <w:separator/>
      </w:r>
    </w:p>
  </w:endnote>
  <w:endnote w:type="continuationSeparator" w:id="0">
    <w:p w14:paraId="7A66D97C" w14:textId="77777777" w:rsidR="00E83329" w:rsidRDefault="00E83329" w:rsidP="00E87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StarSymbol">
    <w:panose1 w:val="00000000000000000000"/>
    <w:charset w:val="00"/>
    <w:family w:val="roman"/>
    <w:notTrueType/>
    <w:pitch w:val="default"/>
  </w:font>
  <w:font w:name="Calisto MT">
    <w:panose1 w:val="02040603050505030304"/>
    <w:charset w:val="00"/>
    <w:family w:val="roman"/>
    <w:pitch w:val="variable"/>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139388"/>
      <w:docPartObj>
        <w:docPartGallery w:val="Page Numbers (Bottom of Page)"/>
        <w:docPartUnique/>
      </w:docPartObj>
    </w:sdtPr>
    <w:sdtEndPr>
      <w:rPr>
        <w:rFonts w:ascii="Times New Roman" w:hAnsi="Times New Roman" w:cs="Times New Roman"/>
        <w:sz w:val="16"/>
        <w:szCs w:val="16"/>
      </w:rPr>
    </w:sdtEndPr>
    <w:sdtContent>
      <w:p w14:paraId="712BD526" w14:textId="53B30D1C" w:rsidR="002F4D36" w:rsidRPr="002F4D36" w:rsidRDefault="002F4D36">
        <w:pPr>
          <w:pStyle w:val="Rodap"/>
          <w:jc w:val="right"/>
          <w:rPr>
            <w:rFonts w:ascii="Times New Roman" w:hAnsi="Times New Roman" w:cs="Times New Roman"/>
            <w:sz w:val="16"/>
            <w:szCs w:val="16"/>
          </w:rPr>
        </w:pPr>
        <w:r w:rsidRPr="002F4D36">
          <w:rPr>
            <w:rFonts w:ascii="Times New Roman" w:hAnsi="Times New Roman" w:cs="Times New Roman"/>
            <w:sz w:val="16"/>
            <w:szCs w:val="16"/>
          </w:rPr>
          <w:fldChar w:fldCharType="begin"/>
        </w:r>
        <w:r w:rsidRPr="002F4D36">
          <w:rPr>
            <w:rFonts w:ascii="Times New Roman" w:hAnsi="Times New Roman" w:cs="Times New Roman"/>
            <w:sz w:val="16"/>
            <w:szCs w:val="16"/>
          </w:rPr>
          <w:instrText>PAGE   \* MERGEFORMAT</w:instrText>
        </w:r>
        <w:r w:rsidRPr="002F4D36">
          <w:rPr>
            <w:rFonts w:ascii="Times New Roman" w:hAnsi="Times New Roman" w:cs="Times New Roman"/>
            <w:sz w:val="16"/>
            <w:szCs w:val="16"/>
          </w:rPr>
          <w:fldChar w:fldCharType="separate"/>
        </w:r>
        <w:r w:rsidRPr="002F4D36">
          <w:rPr>
            <w:rFonts w:ascii="Times New Roman" w:hAnsi="Times New Roman" w:cs="Times New Roman"/>
            <w:sz w:val="16"/>
            <w:szCs w:val="16"/>
          </w:rPr>
          <w:t>2</w:t>
        </w:r>
        <w:r w:rsidRPr="002F4D36">
          <w:rPr>
            <w:rFonts w:ascii="Times New Roman" w:hAnsi="Times New Roman" w:cs="Times New Roman"/>
            <w:sz w:val="16"/>
            <w:szCs w:val="16"/>
          </w:rPr>
          <w:fldChar w:fldCharType="end"/>
        </w:r>
      </w:p>
    </w:sdtContent>
  </w:sdt>
  <w:p w14:paraId="3D9F22AE" w14:textId="77777777" w:rsidR="002F4D36" w:rsidRDefault="002F4D3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23C4E7" w14:textId="77777777" w:rsidR="00E83329" w:rsidRDefault="00E83329" w:rsidP="00E8740E">
      <w:r>
        <w:separator/>
      </w:r>
    </w:p>
  </w:footnote>
  <w:footnote w:type="continuationSeparator" w:id="0">
    <w:p w14:paraId="7144B052" w14:textId="77777777" w:rsidR="00E83329" w:rsidRDefault="00E83329" w:rsidP="00E87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6"/>
      <w:gridCol w:w="8282"/>
    </w:tblGrid>
    <w:tr w:rsidR="00393CAA" w14:paraId="74CFADD9" w14:textId="77777777" w:rsidTr="00393CAA">
      <w:tc>
        <w:tcPr>
          <w:tcW w:w="1271" w:type="dxa"/>
          <w:hideMark/>
        </w:tcPr>
        <w:p w14:paraId="6668E32F" w14:textId="660C6011" w:rsidR="00393CAA" w:rsidRDefault="00393CAA" w:rsidP="00393CAA">
          <w:pPr>
            <w:pStyle w:val="Cabealho"/>
            <w:rPr>
              <w:kern w:val="2"/>
              <w:szCs w:val="21"/>
              <w14:ligatures w14:val="standardContextual"/>
            </w:rPr>
          </w:pPr>
          <w:r>
            <w:rPr>
              <w:noProof/>
              <w:lang w:eastAsia="pt-BR"/>
            </w:rPr>
            <w:drawing>
              <wp:inline distT="0" distB="0" distL="0" distR="0" wp14:anchorId="0DF761A0" wp14:editId="21982D3E">
                <wp:extent cx="723265" cy="771525"/>
                <wp:effectExtent l="0" t="0" r="635" b="9525"/>
                <wp:docPr id="1740280700" name="Imagem 1740280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6428389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265" cy="771525"/>
                        </a:xfrm>
                        <a:prstGeom prst="rect">
                          <a:avLst/>
                        </a:prstGeom>
                        <a:solidFill>
                          <a:srgbClr val="FFFFFF">
                            <a:alpha val="0"/>
                          </a:srgbClr>
                        </a:solidFill>
                        <a:ln>
                          <a:noFill/>
                        </a:ln>
                      </pic:spPr>
                    </pic:pic>
                  </a:graphicData>
                </a:graphic>
              </wp:inline>
            </w:drawing>
          </w:r>
        </w:p>
      </w:tc>
      <w:tc>
        <w:tcPr>
          <w:tcW w:w="8357" w:type="dxa"/>
          <w:hideMark/>
        </w:tcPr>
        <w:p w14:paraId="60E06213" w14:textId="77777777" w:rsidR="00393CAA" w:rsidRDefault="00393CAA" w:rsidP="00393CAA">
          <w:pPr>
            <w:rPr>
              <w:rFonts w:ascii="Arial" w:hAnsi="Arial" w:cs="Arial"/>
              <w:b/>
              <w:bCs/>
              <w:sz w:val="20"/>
              <w:szCs w:val="20"/>
            </w:rPr>
          </w:pPr>
          <w:r>
            <w:rPr>
              <w:rFonts w:ascii="Arial" w:hAnsi="Arial" w:cs="Arial"/>
              <w:b/>
              <w:bCs/>
              <w:sz w:val="20"/>
              <w:szCs w:val="20"/>
            </w:rPr>
            <w:t>ESTADO DE SANTA CATARINA</w:t>
          </w:r>
        </w:p>
        <w:p w14:paraId="1B1F5F07" w14:textId="77777777" w:rsidR="00393CAA" w:rsidRDefault="00393CAA" w:rsidP="00393CAA">
          <w:pPr>
            <w:rPr>
              <w:rFonts w:ascii="Arial" w:hAnsi="Arial" w:cs="Arial"/>
              <w:b/>
              <w:sz w:val="20"/>
              <w:szCs w:val="20"/>
            </w:rPr>
          </w:pPr>
          <w:r>
            <w:rPr>
              <w:rFonts w:ascii="Arial" w:hAnsi="Arial" w:cs="Arial"/>
              <w:b/>
              <w:bCs/>
              <w:sz w:val="20"/>
              <w:szCs w:val="20"/>
            </w:rPr>
            <w:t>PREFEITURA DE BENEDITO NOVO</w:t>
          </w:r>
        </w:p>
        <w:p w14:paraId="1D8D4724" w14:textId="77777777" w:rsidR="00393CAA" w:rsidRDefault="00393CAA" w:rsidP="00393CAA">
          <w:pPr>
            <w:rPr>
              <w:rFonts w:ascii="Arial" w:hAnsi="Arial" w:cs="Arial"/>
              <w:b/>
              <w:sz w:val="20"/>
              <w:szCs w:val="20"/>
            </w:rPr>
          </w:pPr>
          <w:r>
            <w:rPr>
              <w:rFonts w:ascii="Arial" w:hAnsi="Arial" w:cs="Arial"/>
              <w:b/>
              <w:sz w:val="20"/>
              <w:szCs w:val="20"/>
            </w:rPr>
            <w:t xml:space="preserve">CNPJ: 83.102.780/0001-08 </w:t>
          </w:r>
        </w:p>
        <w:p w14:paraId="4FEF0160" w14:textId="457FE243" w:rsidR="00393CAA" w:rsidRDefault="00393CAA" w:rsidP="00393CAA">
          <w:pPr>
            <w:rPr>
              <w:rFonts w:ascii="Arial" w:hAnsi="Arial" w:cs="Arial"/>
              <w:b/>
              <w:sz w:val="20"/>
              <w:szCs w:val="20"/>
            </w:rPr>
          </w:pPr>
          <w:r>
            <w:rPr>
              <w:rFonts w:ascii="Arial" w:hAnsi="Arial" w:cs="Arial"/>
              <w:b/>
              <w:sz w:val="20"/>
              <w:szCs w:val="20"/>
            </w:rPr>
            <w:t xml:space="preserve">Rua Celso Ramos, 5070 </w:t>
          </w:r>
          <w:r w:rsidR="00546B71">
            <w:rPr>
              <w:rFonts w:ascii="Arial" w:hAnsi="Arial" w:cs="Arial"/>
              <w:b/>
              <w:sz w:val="20"/>
              <w:szCs w:val="20"/>
            </w:rPr>
            <w:t>-</w:t>
          </w:r>
          <w:r>
            <w:rPr>
              <w:rFonts w:ascii="Arial" w:hAnsi="Arial" w:cs="Arial"/>
              <w:b/>
              <w:sz w:val="20"/>
              <w:szCs w:val="20"/>
            </w:rPr>
            <w:t xml:space="preserve"> Centro - Benedito Novo - SC</w:t>
          </w:r>
        </w:p>
        <w:p w14:paraId="1F149CCA" w14:textId="6F93727F" w:rsidR="00393CAA" w:rsidRDefault="00393CAA" w:rsidP="00393CAA">
          <w:pPr>
            <w:widowControl/>
            <w:tabs>
              <w:tab w:val="left" w:pos="690"/>
            </w:tabs>
            <w:suppressAutoHyphens w:val="0"/>
            <w:autoSpaceDE w:val="0"/>
            <w:autoSpaceDN w:val="0"/>
            <w:adjustRightInd w:val="0"/>
          </w:pPr>
          <w:r>
            <w:rPr>
              <w:rFonts w:ascii="Arial" w:hAnsi="Arial" w:cs="Arial"/>
              <w:b/>
              <w:sz w:val="20"/>
              <w:szCs w:val="20"/>
              <w:lang w:val="en-US"/>
            </w:rPr>
            <w:t xml:space="preserve">CEP: 89.124-000 </w:t>
          </w:r>
          <w:r w:rsidR="00546B71">
            <w:rPr>
              <w:rFonts w:ascii="Arial" w:hAnsi="Arial" w:cs="Arial"/>
              <w:b/>
              <w:sz w:val="20"/>
              <w:szCs w:val="20"/>
              <w:lang w:val="en-US"/>
            </w:rPr>
            <w:t>-</w:t>
          </w:r>
          <w:r>
            <w:rPr>
              <w:rFonts w:ascii="Arial" w:hAnsi="Arial" w:cs="Arial"/>
              <w:b/>
              <w:sz w:val="20"/>
              <w:szCs w:val="20"/>
              <w:lang w:val="en-US"/>
            </w:rPr>
            <w:t xml:space="preserve"> FONE (47) 3385-0487</w:t>
          </w:r>
        </w:p>
      </w:tc>
    </w:tr>
  </w:tbl>
  <w:p w14:paraId="5CE2F278" w14:textId="77777777" w:rsidR="00393CAA" w:rsidRDefault="00393CA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A"/>
    <w:multiLevelType w:val="multilevel"/>
    <w:tmpl w:val="0000000A"/>
    <w:name w:val="WWNum13"/>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B"/>
    <w:multiLevelType w:val="multilevel"/>
    <w:tmpl w:val="0000000B"/>
    <w:name w:val="WWNum1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4DB0187"/>
    <w:multiLevelType w:val="multilevel"/>
    <w:tmpl w:val="9B8CE598"/>
    <w:lvl w:ilvl="0">
      <w:start w:val="3"/>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B532BA1"/>
    <w:multiLevelType w:val="hybridMultilevel"/>
    <w:tmpl w:val="10947DB8"/>
    <w:lvl w:ilvl="0" w:tplc="04160001">
      <w:start w:val="1"/>
      <w:numFmt w:val="bullet"/>
      <w:pStyle w:val="p1"/>
      <w:lvlText w:val=""/>
      <w:lvlJc w:val="left"/>
      <w:pPr>
        <w:ind w:left="1428" w:hanging="360"/>
      </w:pPr>
      <w:rPr>
        <w:rFonts w:ascii="Symbol" w:hAnsi="Symbol" w:hint="default"/>
      </w:rPr>
    </w:lvl>
    <w:lvl w:ilvl="1" w:tplc="04160003">
      <w:start w:val="1"/>
      <w:numFmt w:val="bullet"/>
      <w:lvlText w:val="o"/>
      <w:lvlJc w:val="left"/>
      <w:pPr>
        <w:ind w:left="2345"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pStyle w:val="Ttulo5"/>
      <w:lvlText w:val="o"/>
      <w:lvlJc w:val="left"/>
      <w:pPr>
        <w:ind w:left="4308" w:hanging="360"/>
      </w:pPr>
      <w:rPr>
        <w:rFonts w:ascii="Courier New" w:hAnsi="Courier New" w:cs="Courier New" w:hint="default"/>
      </w:rPr>
    </w:lvl>
    <w:lvl w:ilvl="5" w:tplc="04160005" w:tentative="1">
      <w:start w:val="1"/>
      <w:numFmt w:val="bullet"/>
      <w:pStyle w:val="Ttulo6"/>
      <w:lvlText w:val=""/>
      <w:lvlJc w:val="left"/>
      <w:pPr>
        <w:ind w:left="5028" w:hanging="360"/>
      </w:pPr>
      <w:rPr>
        <w:rFonts w:ascii="Wingdings" w:hAnsi="Wingdings" w:hint="default"/>
      </w:rPr>
    </w:lvl>
    <w:lvl w:ilvl="6" w:tplc="04160001" w:tentative="1">
      <w:start w:val="1"/>
      <w:numFmt w:val="bullet"/>
      <w:pStyle w:val="Ttulo7"/>
      <w:lvlText w:val=""/>
      <w:lvlJc w:val="left"/>
      <w:pPr>
        <w:ind w:left="5748" w:hanging="360"/>
      </w:pPr>
      <w:rPr>
        <w:rFonts w:ascii="Symbol" w:hAnsi="Symbol" w:hint="default"/>
      </w:rPr>
    </w:lvl>
    <w:lvl w:ilvl="7" w:tplc="04160003" w:tentative="1">
      <w:start w:val="1"/>
      <w:numFmt w:val="bullet"/>
      <w:pStyle w:val="Ttulo8"/>
      <w:lvlText w:val="o"/>
      <w:lvlJc w:val="left"/>
      <w:pPr>
        <w:ind w:left="6468" w:hanging="360"/>
      </w:pPr>
      <w:rPr>
        <w:rFonts w:ascii="Courier New" w:hAnsi="Courier New" w:cs="Courier New" w:hint="default"/>
      </w:rPr>
    </w:lvl>
    <w:lvl w:ilvl="8" w:tplc="04160005" w:tentative="1">
      <w:start w:val="1"/>
      <w:numFmt w:val="bullet"/>
      <w:pStyle w:val="Ttulo9"/>
      <w:lvlText w:val=""/>
      <w:lvlJc w:val="left"/>
      <w:pPr>
        <w:ind w:left="7188" w:hanging="360"/>
      </w:pPr>
      <w:rPr>
        <w:rFonts w:ascii="Wingdings" w:hAnsi="Wingdings" w:hint="default"/>
      </w:rPr>
    </w:lvl>
  </w:abstractNum>
  <w:abstractNum w:abstractNumId="5" w15:restartNumberingAfterBreak="0">
    <w:nsid w:val="0C2068F4"/>
    <w:multiLevelType w:val="hybridMultilevel"/>
    <w:tmpl w:val="2DE4E02C"/>
    <w:lvl w:ilvl="0" w:tplc="B5DAF3BC">
      <w:start w:val="13"/>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DD62D3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ACADD00">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B08A9D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97ECBC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75AFA7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7F0C17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35A732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FFA255C">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FB66BE7"/>
    <w:multiLevelType w:val="multilevel"/>
    <w:tmpl w:val="A0C65C52"/>
    <w:lvl w:ilvl="0">
      <w:start w:val="10"/>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02A3C2B"/>
    <w:multiLevelType w:val="hybridMultilevel"/>
    <w:tmpl w:val="27684C3C"/>
    <w:lvl w:ilvl="0" w:tplc="5A865A0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40240E9"/>
    <w:multiLevelType w:val="hybridMultilevel"/>
    <w:tmpl w:val="61349814"/>
    <w:lvl w:ilvl="0" w:tplc="8B247C84">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8B634D1"/>
    <w:multiLevelType w:val="multilevel"/>
    <w:tmpl w:val="D2B4F9B2"/>
    <w:lvl w:ilvl="0">
      <w:start w:val="11"/>
      <w:numFmt w:val="decimal"/>
      <w:lvlText w:val="%1"/>
      <w:lvlJc w:val="left"/>
      <w:pPr>
        <w:ind w:left="1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3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A1E2AA7"/>
    <w:multiLevelType w:val="multilevel"/>
    <w:tmpl w:val="E1D660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EF609C9"/>
    <w:multiLevelType w:val="hybridMultilevel"/>
    <w:tmpl w:val="965601FA"/>
    <w:lvl w:ilvl="0" w:tplc="8A52EADC">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20962BC"/>
    <w:multiLevelType w:val="hybridMultilevel"/>
    <w:tmpl w:val="DD1622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2C9240D"/>
    <w:multiLevelType w:val="multilevel"/>
    <w:tmpl w:val="60F4CF5A"/>
    <w:lvl w:ilvl="0">
      <w:start w:val="1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5"/>
      <w:numFmt w:val="decimal"/>
      <w:lvlRestart w:val="0"/>
      <w:lvlText w:val="%1.%2"/>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5155BEC"/>
    <w:multiLevelType w:val="hybridMultilevel"/>
    <w:tmpl w:val="535C8874"/>
    <w:lvl w:ilvl="0" w:tplc="BC06B84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67462C6"/>
    <w:multiLevelType w:val="hybridMultilevel"/>
    <w:tmpl w:val="0338B616"/>
    <w:lvl w:ilvl="0" w:tplc="2B3C1D3C">
      <w:start w:val="4"/>
      <w:numFmt w:val="lowerRoman"/>
      <w:lvlText w:val="%1."/>
      <w:lvlJc w:val="left"/>
      <w:pPr>
        <w:tabs>
          <w:tab w:val="num" w:pos="1080"/>
        </w:tabs>
        <w:ind w:left="1080" w:hanging="72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6" w15:restartNumberingAfterBreak="0">
    <w:nsid w:val="26BE7BCE"/>
    <w:multiLevelType w:val="singleLevel"/>
    <w:tmpl w:val="A48E7FFC"/>
    <w:lvl w:ilvl="0">
      <w:start w:val="1"/>
      <w:numFmt w:val="lowerLetter"/>
      <w:pStyle w:val="Ttulo1"/>
      <w:lvlText w:val="%1)"/>
      <w:lvlJc w:val="left"/>
      <w:pPr>
        <w:tabs>
          <w:tab w:val="num" w:pos="2520"/>
        </w:tabs>
        <w:ind w:left="2520" w:hanging="360"/>
      </w:pPr>
      <w:rPr>
        <w:rFonts w:hint="default"/>
        <w:sz w:val="20"/>
      </w:rPr>
    </w:lvl>
  </w:abstractNum>
  <w:abstractNum w:abstractNumId="17" w15:restartNumberingAfterBreak="0">
    <w:nsid w:val="2AF666B6"/>
    <w:multiLevelType w:val="multilevel"/>
    <w:tmpl w:val="4D180F94"/>
    <w:lvl w:ilvl="0">
      <w:start w:val="10"/>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12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2BF230BF"/>
    <w:multiLevelType w:val="singleLevel"/>
    <w:tmpl w:val="B28C481C"/>
    <w:lvl w:ilvl="0">
      <w:start w:val="1"/>
      <w:numFmt w:val="lowerLetter"/>
      <w:lvlText w:val="%1)"/>
      <w:lvlJc w:val="left"/>
      <w:pPr>
        <w:tabs>
          <w:tab w:val="num" w:pos="2520"/>
        </w:tabs>
        <w:ind w:left="2520" w:hanging="360"/>
      </w:pPr>
      <w:rPr>
        <w:b w:val="0"/>
        <w:i w:val="0"/>
        <w:sz w:val="20"/>
      </w:rPr>
    </w:lvl>
  </w:abstractNum>
  <w:abstractNum w:abstractNumId="19" w15:restartNumberingAfterBreak="0">
    <w:nsid w:val="2DC33CA7"/>
    <w:multiLevelType w:val="multilevel"/>
    <w:tmpl w:val="198EBEBE"/>
    <w:lvl w:ilvl="0">
      <w:start w:val="15"/>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380D11FF"/>
    <w:multiLevelType w:val="multilevel"/>
    <w:tmpl w:val="3CE8DE98"/>
    <w:lvl w:ilvl="0">
      <w:start w:val="12"/>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383C2795"/>
    <w:multiLevelType w:val="multilevel"/>
    <w:tmpl w:val="6CCAE89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39E2634B"/>
    <w:multiLevelType w:val="hybridMultilevel"/>
    <w:tmpl w:val="C69E451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AA5056F"/>
    <w:multiLevelType w:val="multilevel"/>
    <w:tmpl w:val="2268639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3D4B16D4"/>
    <w:multiLevelType w:val="hybridMultilevel"/>
    <w:tmpl w:val="8ED86EC8"/>
    <w:lvl w:ilvl="0" w:tplc="27A65260">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EBA3778"/>
    <w:multiLevelType w:val="hybridMultilevel"/>
    <w:tmpl w:val="44A866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3EF628C6"/>
    <w:multiLevelType w:val="singleLevel"/>
    <w:tmpl w:val="A48E7FFC"/>
    <w:lvl w:ilvl="0">
      <w:start w:val="1"/>
      <w:numFmt w:val="lowerLetter"/>
      <w:lvlText w:val="%1)"/>
      <w:lvlJc w:val="left"/>
      <w:pPr>
        <w:tabs>
          <w:tab w:val="num" w:pos="2520"/>
        </w:tabs>
        <w:ind w:left="2520" w:hanging="360"/>
      </w:pPr>
      <w:rPr>
        <w:rFonts w:hint="default"/>
        <w:sz w:val="20"/>
      </w:rPr>
    </w:lvl>
  </w:abstractNum>
  <w:abstractNum w:abstractNumId="27" w15:restartNumberingAfterBreak="0">
    <w:nsid w:val="413E2DB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92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7182A6F"/>
    <w:multiLevelType w:val="hybridMultilevel"/>
    <w:tmpl w:val="4216944C"/>
    <w:lvl w:ilvl="0" w:tplc="E9283B32">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C7271BE"/>
    <w:multiLevelType w:val="hybridMultilevel"/>
    <w:tmpl w:val="CEBC7D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502C6BFB"/>
    <w:multiLevelType w:val="multilevel"/>
    <w:tmpl w:val="81309A64"/>
    <w:lvl w:ilvl="0">
      <w:start w:val="14"/>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502C7BD6"/>
    <w:multiLevelType w:val="hybridMultilevel"/>
    <w:tmpl w:val="EB08290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9BF342A"/>
    <w:multiLevelType w:val="hybridMultilevel"/>
    <w:tmpl w:val="36A602FE"/>
    <w:lvl w:ilvl="0" w:tplc="308480B2">
      <w:start w:val="3"/>
      <w:numFmt w:val="lowerRoman"/>
      <w:lvlText w:val="%1."/>
      <w:lvlJc w:val="left"/>
      <w:pPr>
        <w:tabs>
          <w:tab w:val="num" w:pos="1080"/>
        </w:tabs>
        <w:ind w:left="1080" w:hanging="720"/>
      </w:pPr>
      <w:rPr>
        <w:rFonts w:ascii="Times" w:hAnsi="Times" w:cs="Times New Roman" w:hint="default"/>
        <w:b w:val="0"/>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33" w15:restartNumberingAfterBreak="0">
    <w:nsid w:val="5A332ECF"/>
    <w:multiLevelType w:val="multilevel"/>
    <w:tmpl w:val="0E7608FA"/>
    <w:lvl w:ilvl="0">
      <w:start w:val="7"/>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5A780933"/>
    <w:multiLevelType w:val="multilevel"/>
    <w:tmpl w:val="3F3671CA"/>
    <w:lvl w:ilvl="0">
      <w:start w:val="8"/>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5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618443A4"/>
    <w:multiLevelType w:val="multilevel"/>
    <w:tmpl w:val="6752140E"/>
    <w:lvl w:ilvl="0">
      <w:start w:val="6"/>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65524812"/>
    <w:multiLevelType w:val="multilevel"/>
    <w:tmpl w:val="4B0A2544"/>
    <w:lvl w:ilvl="0">
      <w:start w:val="9"/>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66297E5E"/>
    <w:multiLevelType w:val="multilevel"/>
    <w:tmpl w:val="71C8861E"/>
    <w:lvl w:ilvl="0">
      <w:start w:val="5"/>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5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66F87C66"/>
    <w:multiLevelType w:val="hybridMultilevel"/>
    <w:tmpl w:val="696A93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8ED1D7C"/>
    <w:multiLevelType w:val="hybridMultilevel"/>
    <w:tmpl w:val="2E24A026"/>
    <w:lvl w:ilvl="0" w:tplc="652CBADA">
      <w:start w:val="1"/>
      <w:numFmt w:val="decimal"/>
      <w:lvlText w:val="%1."/>
      <w:lvlJc w:val="left"/>
      <w:pPr>
        <w:tabs>
          <w:tab w:val="num" w:pos="720"/>
        </w:tabs>
        <w:ind w:left="720" w:hanging="360"/>
      </w:pPr>
      <w:rPr>
        <w:rFonts w:hint="default"/>
      </w:rPr>
    </w:lvl>
    <w:lvl w:ilvl="1" w:tplc="C6A07E0C">
      <w:numFmt w:val="none"/>
      <w:lvlText w:val=""/>
      <w:lvlJc w:val="left"/>
      <w:pPr>
        <w:tabs>
          <w:tab w:val="num" w:pos="360"/>
        </w:tabs>
      </w:pPr>
    </w:lvl>
    <w:lvl w:ilvl="2" w:tplc="3ADC7FD6">
      <w:numFmt w:val="none"/>
      <w:lvlText w:val=""/>
      <w:lvlJc w:val="left"/>
      <w:pPr>
        <w:tabs>
          <w:tab w:val="num" w:pos="360"/>
        </w:tabs>
      </w:pPr>
    </w:lvl>
    <w:lvl w:ilvl="3" w:tplc="9ED86512">
      <w:numFmt w:val="none"/>
      <w:lvlText w:val=""/>
      <w:lvlJc w:val="left"/>
      <w:pPr>
        <w:tabs>
          <w:tab w:val="num" w:pos="360"/>
        </w:tabs>
      </w:pPr>
    </w:lvl>
    <w:lvl w:ilvl="4" w:tplc="E5C0B3AC">
      <w:numFmt w:val="none"/>
      <w:lvlText w:val=""/>
      <w:lvlJc w:val="left"/>
      <w:pPr>
        <w:tabs>
          <w:tab w:val="num" w:pos="360"/>
        </w:tabs>
      </w:pPr>
    </w:lvl>
    <w:lvl w:ilvl="5" w:tplc="84BECFB6">
      <w:numFmt w:val="none"/>
      <w:lvlText w:val=""/>
      <w:lvlJc w:val="left"/>
      <w:pPr>
        <w:tabs>
          <w:tab w:val="num" w:pos="360"/>
        </w:tabs>
      </w:pPr>
    </w:lvl>
    <w:lvl w:ilvl="6" w:tplc="F87EBC94">
      <w:numFmt w:val="none"/>
      <w:lvlText w:val=""/>
      <w:lvlJc w:val="left"/>
      <w:pPr>
        <w:tabs>
          <w:tab w:val="num" w:pos="360"/>
        </w:tabs>
      </w:pPr>
    </w:lvl>
    <w:lvl w:ilvl="7" w:tplc="29A8740C">
      <w:numFmt w:val="none"/>
      <w:lvlText w:val=""/>
      <w:lvlJc w:val="left"/>
      <w:pPr>
        <w:tabs>
          <w:tab w:val="num" w:pos="360"/>
        </w:tabs>
      </w:pPr>
    </w:lvl>
    <w:lvl w:ilvl="8" w:tplc="799E0280">
      <w:numFmt w:val="none"/>
      <w:lvlText w:val=""/>
      <w:lvlJc w:val="left"/>
      <w:pPr>
        <w:tabs>
          <w:tab w:val="num" w:pos="360"/>
        </w:tabs>
      </w:pPr>
    </w:lvl>
  </w:abstractNum>
  <w:abstractNum w:abstractNumId="40" w15:restartNumberingAfterBreak="0">
    <w:nsid w:val="69A10D49"/>
    <w:multiLevelType w:val="hybridMultilevel"/>
    <w:tmpl w:val="8FB47FF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0111910"/>
    <w:multiLevelType w:val="hybridMultilevel"/>
    <w:tmpl w:val="04A45F70"/>
    <w:lvl w:ilvl="0" w:tplc="A1247AEA">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2" w15:restartNumberingAfterBreak="0">
    <w:nsid w:val="72C417A7"/>
    <w:multiLevelType w:val="hybridMultilevel"/>
    <w:tmpl w:val="937C86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4647B01"/>
    <w:multiLevelType w:val="hybridMultilevel"/>
    <w:tmpl w:val="36BE9172"/>
    <w:lvl w:ilvl="0" w:tplc="8FE49038">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58B25FB"/>
    <w:multiLevelType w:val="multilevel"/>
    <w:tmpl w:val="2E48E3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7AD7654B"/>
    <w:multiLevelType w:val="hybridMultilevel"/>
    <w:tmpl w:val="8F787F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FFA6592"/>
    <w:multiLevelType w:val="hybridMultilevel"/>
    <w:tmpl w:val="865CD71A"/>
    <w:lvl w:ilvl="0" w:tplc="21401FB4">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136527539">
    <w:abstractNumId w:val="12"/>
  </w:num>
  <w:num w:numId="2" w16cid:durableId="354502415">
    <w:abstractNumId w:val="42"/>
  </w:num>
  <w:num w:numId="3" w16cid:durableId="930628707">
    <w:abstractNumId w:val="7"/>
  </w:num>
  <w:num w:numId="4" w16cid:durableId="437141409">
    <w:abstractNumId w:val="41"/>
  </w:num>
  <w:num w:numId="5" w16cid:durableId="464933355">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81867530">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45513804">
    <w:abstractNumId w:val="40"/>
  </w:num>
  <w:num w:numId="8" w16cid:durableId="1267928003">
    <w:abstractNumId w:val="26"/>
  </w:num>
  <w:num w:numId="9" w16cid:durableId="64884402">
    <w:abstractNumId w:val="18"/>
  </w:num>
  <w:num w:numId="10" w16cid:durableId="1716388516">
    <w:abstractNumId w:val="14"/>
  </w:num>
  <w:num w:numId="11" w16cid:durableId="1500148707">
    <w:abstractNumId w:val="39"/>
  </w:num>
  <w:num w:numId="12" w16cid:durableId="1416365557">
    <w:abstractNumId w:val="45"/>
  </w:num>
  <w:num w:numId="13" w16cid:durableId="1010792433">
    <w:abstractNumId w:val="21"/>
  </w:num>
  <w:num w:numId="14" w16cid:durableId="1911575678">
    <w:abstractNumId w:val="0"/>
  </w:num>
  <w:num w:numId="15" w16cid:durableId="854921396">
    <w:abstractNumId w:val="10"/>
  </w:num>
  <w:num w:numId="16" w16cid:durableId="2019379646">
    <w:abstractNumId w:val="27"/>
  </w:num>
  <w:num w:numId="17" w16cid:durableId="219024496">
    <w:abstractNumId w:val="31"/>
  </w:num>
  <w:num w:numId="18" w16cid:durableId="755901354">
    <w:abstractNumId w:val="4"/>
  </w:num>
  <w:num w:numId="19" w16cid:durableId="1029138962">
    <w:abstractNumId w:val="16"/>
  </w:num>
  <w:num w:numId="20" w16cid:durableId="146408942">
    <w:abstractNumId w:val="1"/>
  </w:num>
  <w:num w:numId="21" w16cid:durableId="237132192">
    <w:abstractNumId w:val="2"/>
  </w:num>
  <w:num w:numId="22" w16cid:durableId="519247979">
    <w:abstractNumId w:val="25"/>
  </w:num>
  <w:num w:numId="23" w16cid:durableId="767116684">
    <w:abstractNumId w:val="29"/>
  </w:num>
  <w:num w:numId="24" w16cid:durableId="1163544997">
    <w:abstractNumId w:val="23"/>
  </w:num>
  <w:num w:numId="25" w16cid:durableId="292756786">
    <w:abstractNumId w:val="44"/>
  </w:num>
  <w:num w:numId="26" w16cid:durableId="680087339">
    <w:abstractNumId w:val="22"/>
  </w:num>
  <w:num w:numId="27" w16cid:durableId="1279069617">
    <w:abstractNumId w:val="38"/>
  </w:num>
  <w:num w:numId="28" w16cid:durableId="10959653">
    <w:abstractNumId w:val="37"/>
  </w:num>
  <w:num w:numId="29" w16cid:durableId="986277678">
    <w:abstractNumId w:val="35"/>
  </w:num>
  <w:num w:numId="30" w16cid:durableId="564608728">
    <w:abstractNumId w:val="33"/>
  </w:num>
  <w:num w:numId="31" w16cid:durableId="1864127403">
    <w:abstractNumId w:val="34"/>
  </w:num>
  <w:num w:numId="32" w16cid:durableId="1994094166">
    <w:abstractNumId w:val="36"/>
  </w:num>
  <w:num w:numId="33" w16cid:durableId="110059115">
    <w:abstractNumId w:val="6"/>
  </w:num>
  <w:num w:numId="34" w16cid:durableId="926383155">
    <w:abstractNumId w:val="9"/>
  </w:num>
  <w:num w:numId="35" w16cid:durableId="766854739">
    <w:abstractNumId w:val="13"/>
  </w:num>
  <w:num w:numId="36" w16cid:durableId="1544251261">
    <w:abstractNumId w:val="3"/>
  </w:num>
  <w:num w:numId="37" w16cid:durableId="85083323">
    <w:abstractNumId w:val="20"/>
  </w:num>
  <w:num w:numId="38" w16cid:durableId="69624132">
    <w:abstractNumId w:val="5"/>
  </w:num>
  <w:num w:numId="39" w16cid:durableId="829520060">
    <w:abstractNumId w:val="30"/>
  </w:num>
  <w:num w:numId="40" w16cid:durableId="170729653">
    <w:abstractNumId w:val="19"/>
  </w:num>
  <w:num w:numId="41" w16cid:durableId="1295677455">
    <w:abstractNumId w:val="43"/>
  </w:num>
  <w:num w:numId="42" w16cid:durableId="1958675860">
    <w:abstractNumId w:val="46"/>
  </w:num>
  <w:num w:numId="43" w16cid:durableId="1803304155">
    <w:abstractNumId w:val="11"/>
  </w:num>
  <w:num w:numId="44" w16cid:durableId="150870888">
    <w:abstractNumId w:val="8"/>
  </w:num>
  <w:num w:numId="45" w16cid:durableId="205802921">
    <w:abstractNumId w:val="17"/>
  </w:num>
  <w:num w:numId="46" w16cid:durableId="737435306">
    <w:abstractNumId w:val="28"/>
  </w:num>
  <w:num w:numId="47" w16cid:durableId="170301862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B4D"/>
    <w:rsid w:val="000021C8"/>
    <w:rsid w:val="00002EC8"/>
    <w:rsid w:val="00003969"/>
    <w:rsid w:val="000071F5"/>
    <w:rsid w:val="00010845"/>
    <w:rsid w:val="000168F6"/>
    <w:rsid w:val="00016C92"/>
    <w:rsid w:val="000226AF"/>
    <w:rsid w:val="000279B5"/>
    <w:rsid w:val="00027CB3"/>
    <w:rsid w:val="0003117B"/>
    <w:rsid w:val="000342A9"/>
    <w:rsid w:val="000420F5"/>
    <w:rsid w:val="00045769"/>
    <w:rsid w:val="00047AB7"/>
    <w:rsid w:val="000509EA"/>
    <w:rsid w:val="000572D2"/>
    <w:rsid w:val="0006199A"/>
    <w:rsid w:val="000629FC"/>
    <w:rsid w:val="0007188D"/>
    <w:rsid w:val="00073348"/>
    <w:rsid w:val="00080B32"/>
    <w:rsid w:val="00083D6B"/>
    <w:rsid w:val="000840C9"/>
    <w:rsid w:val="00084950"/>
    <w:rsid w:val="00085ED1"/>
    <w:rsid w:val="00090132"/>
    <w:rsid w:val="0009343E"/>
    <w:rsid w:val="00095E6A"/>
    <w:rsid w:val="000964EA"/>
    <w:rsid w:val="000A5EB3"/>
    <w:rsid w:val="000B06B1"/>
    <w:rsid w:val="000B19A9"/>
    <w:rsid w:val="000B35BC"/>
    <w:rsid w:val="000B39DD"/>
    <w:rsid w:val="000B3E4E"/>
    <w:rsid w:val="000B68FA"/>
    <w:rsid w:val="000B6CD5"/>
    <w:rsid w:val="000B71CE"/>
    <w:rsid w:val="000C38CD"/>
    <w:rsid w:val="000C3B37"/>
    <w:rsid w:val="000C5F39"/>
    <w:rsid w:val="000D195F"/>
    <w:rsid w:val="000D3DF3"/>
    <w:rsid w:val="000D654C"/>
    <w:rsid w:val="000D6F47"/>
    <w:rsid w:val="000E0798"/>
    <w:rsid w:val="000E0979"/>
    <w:rsid w:val="000E135F"/>
    <w:rsid w:val="000E6DBF"/>
    <w:rsid w:val="000F1692"/>
    <w:rsid w:val="00106AEE"/>
    <w:rsid w:val="00115408"/>
    <w:rsid w:val="0011768C"/>
    <w:rsid w:val="00121497"/>
    <w:rsid w:val="00121D90"/>
    <w:rsid w:val="00122BFC"/>
    <w:rsid w:val="001243D3"/>
    <w:rsid w:val="001274FB"/>
    <w:rsid w:val="00134149"/>
    <w:rsid w:val="001343F8"/>
    <w:rsid w:val="00135706"/>
    <w:rsid w:val="001372B9"/>
    <w:rsid w:val="00143ECC"/>
    <w:rsid w:val="00145222"/>
    <w:rsid w:val="0014556E"/>
    <w:rsid w:val="00150F6B"/>
    <w:rsid w:val="00157F80"/>
    <w:rsid w:val="00174098"/>
    <w:rsid w:val="001821A9"/>
    <w:rsid w:val="00183590"/>
    <w:rsid w:val="001845BF"/>
    <w:rsid w:val="001846C7"/>
    <w:rsid w:val="00185E71"/>
    <w:rsid w:val="00193F6B"/>
    <w:rsid w:val="00195267"/>
    <w:rsid w:val="00197AEF"/>
    <w:rsid w:val="00197E75"/>
    <w:rsid w:val="001A1CFA"/>
    <w:rsid w:val="001A49D9"/>
    <w:rsid w:val="001A56B8"/>
    <w:rsid w:val="001A724F"/>
    <w:rsid w:val="001B4B65"/>
    <w:rsid w:val="001B4F39"/>
    <w:rsid w:val="001B6B9B"/>
    <w:rsid w:val="001B7C17"/>
    <w:rsid w:val="001C2A6D"/>
    <w:rsid w:val="001C4F8C"/>
    <w:rsid w:val="001C7484"/>
    <w:rsid w:val="001D14D4"/>
    <w:rsid w:val="001D3652"/>
    <w:rsid w:val="001D3AA6"/>
    <w:rsid w:val="001D4DF8"/>
    <w:rsid w:val="001D63F3"/>
    <w:rsid w:val="001E337B"/>
    <w:rsid w:val="001E3EA3"/>
    <w:rsid w:val="001E4B72"/>
    <w:rsid w:val="001E6516"/>
    <w:rsid w:val="001E74FC"/>
    <w:rsid w:val="001F12D7"/>
    <w:rsid w:val="001F3951"/>
    <w:rsid w:val="00201748"/>
    <w:rsid w:val="00203121"/>
    <w:rsid w:val="00212283"/>
    <w:rsid w:val="002122B8"/>
    <w:rsid w:val="00216DC1"/>
    <w:rsid w:val="002215C5"/>
    <w:rsid w:val="002230AF"/>
    <w:rsid w:val="00226B35"/>
    <w:rsid w:val="00226BF6"/>
    <w:rsid w:val="00227CE5"/>
    <w:rsid w:val="00233497"/>
    <w:rsid w:val="002339EF"/>
    <w:rsid w:val="00234FBB"/>
    <w:rsid w:val="00237127"/>
    <w:rsid w:val="002438B7"/>
    <w:rsid w:val="00243E7D"/>
    <w:rsid w:val="002468AC"/>
    <w:rsid w:val="00246FB1"/>
    <w:rsid w:val="00252B1A"/>
    <w:rsid w:val="002572D0"/>
    <w:rsid w:val="002679E5"/>
    <w:rsid w:val="002732A6"/>
    <w:rsid w:val="00276F7E"/>
    <w:rsid w:val="00281C1B"/>
    <w:rsid w:val="002856BD"/>
    <w:rsid w:val="00290A49"/>
    <w:rsid w:val="00292F20"/>
    <w:rsid w:val="002973C0"/>
    <w:rsid w:val="002A139A"/>
    <w:rsid w:val="002A1F50"/>
    <w:rsid w:val="002A2995"/>
    <w:rsid w:val="002A329D"/>
    <w:rsid w:val="002A4B06"/>
    <w:rsid w:val="002B0DB0"/>
    <w:rsid w:val="002B3E81"/>
    <w:rsid w:val="002B4925"/>
    <w:rsid w:val="002B5DA7"/>
    <w:rsid w:val="002B692F"/>
    <w:rsid w:val="002C16AC"/>
    <w:rsid w:val="002C5154"/>
    <w:rsid w:val="002D23D4"/>
    <w:rsid w:val="002D5165"/>
    <w:rsid w:val="002D5A03"/>
    <w:rsid w:val="002D5D3A"/>
    <w:rsid w:val="002D69C7"/>
    <w:rsid w:val="002D7C53"/>
    <w:rsid w:val="002E0811"/>
    <w:rsid w:val="002E0F05"/>
    <w:rsid w:val="002E6FC5"/>
    <w:rsid w:val="002F13A0"/>
    <w:rsid w:val="002F2446"/>
    <w:rsid w:val="002F49CA"/>
    <w:rsid w:val="002F4D36"/>
    <w:rsid w:val="00300CDA"/>
    <w:rsid w:val="00302653"/>
    <w:rsid w:val="00303980"/>
    <w:rsid w:val="003041B9"/>
    <w:rsid w:val="0030529B"/>
    <w:rsid w:val="00306639"/>
    <w:rsid w:val="003106AB"/>
    <w:rsid w:val="00312E6F"/>
    <w:rsid w:val="00313867"/>
    <w:rsid w:val="00313B48"/>
    <w:rsid w:val="003202B9"/>
    <w:rsid w:val="00323AA5"/>
    <w:rsid w:val="00323F4C"/>
    <w:rsid w:val="003242E1"/>
    <w:rsid w:val="0033368D"/>
    <w:rsid w:val="00334187"/>
    <w:rsid w:val="00340E24"/>
    <w:rsid w:val="003412AF"/>
    <w:rsid w:val="003414F0"/>
    <w:rsid w:val="00342227"/>
    <w:rsid w:val="00345250"/>
    <w:rsid w:val="003527FD"/>
    <w:rsid w:val="003545EA"/>
    <w:rsid w:val="00357F1C"/>
    <w:rsid w:val="003610A8"/>
    <w:rsid w:val="00363978"/>
    <w:rsid w:val="003702E2"/>
    <w:rsid w:val="00382459"/>
    <w:rsid w:val="00383EE4"/>
    <w:rsid w:val="00385363"/>
    <w:rsid w:val="003923A2"/>
    <w:rsid w:val="00393CAA"/>
    <w:rsid w:val="00395058"/>
    <w:rsid w:val="003A17EC"/>
    <w:rsid w:val="003A4877"/>
    <w:rsid w:val="003A6D4C"/>
    <w:rsid w:val="003B1AB6"/>
    <w:rsid w:val="003B44E1"/>
    <w:rsid w:val="003C072E"/>
    <w:rsid w:val="003C471C"/>
    <w:rsid w:val="003C4FB1"/>
    <w:rsid w:val="003C5BF7"/>
    <w:rsid w:val="003C6296"/>
    <w:rsid w:val="003C629C"/>
    <w:rsid w:val="003C769E"/>
    <w:rsid w:val="003D1837"/>
    <w:rsid w:val="003D1F0B"/>
    <w:rsid w:val="003D25C7"/>
    <w:rsid w:val="003E2989"/>
    <w:rsid w:val="003E34BD"/>
    <w:rsid w:val="003E420D"/>
    <w:rsid w:val="003F1B9A"/>
    <w:rsid w:val="003F1F12"/>
    <w:rsid w:val="003F58BF"/>
    <w:rsid w:val="003F59A6"/>
    <w:rsid w:val="003F6FA3"/>
    <w:rsid w:val="003F7D3D"/>
    <w:rsid w:val="00400404"/>
    <w:rsid w:val="004019B7"/>
    <w:rsid w:val="00402261"/>
    <w:rsid w:val="004024B2"/>
    <w:rsid w:val="00402866"/>
    <w:rsid w:val="00403360"/>
    <w:rsid w:val="00411577"/>
    <w:rsid w:val="004174A4"/>
    <w:rsid w:val="00417DD3"/>
    <w:rsid w:val="00422C22"/>
    <w:rsid w:val="00425BFD"/>
    <w:rsid w:val="00431742"/>
    <w:rsid w:val="00434E2E"/>
    <w:rsid w:val="00436368"/>
    <w:rsid w:val="00442248"/>
    <w:rsid w:val="0044554F"/>
    <w:rsid w:val="004459D5"/>
    <w:rsid w:val="004508F7"/>
    <w:rsid w:val="00453374"/>
    <w:rsid w:val="00453DF8"/>
    <w:rsid w:val="00454A31"/>
    <w:rsid w:val="00457881"/>
    <w:rsid w:val="004632C1"/>
    <w:rsid w:val="0046354B"/>
    <w:rsid w:val="00470866"/>
    <w:rsid w:val="00470E64"/>
    <w:rsid w:val="004735FC"/>
    <w:rsid w:val="004736FE"/>
    <w:rsid w:val="004737E1"/>
    <w:rsid w:val="004818F0"/>
    <w:rsid w:val="004827E4"/>
    <w:rsid w:val="00482CEE"/>
    <w:rsid w:val="00483A25"/>
    <w:rsid w:val="00483D47"/>
    <w:rsid w:val="00486FB6"/>
    <w:rsid w:val="004910CF"/>
    <w:rsid w:val="00491547"/>
    <w:rsid w:val="004936F3"/>
    <w:rsid w:val="00497B31"/>
    <w:rsid w:val="004A27DF"/>
    <w:rsid w:val="004A4167"/>
    <w:rsid w:val="004A4BB9"/>
    <w:rsid w:val="004A6417"/>
    <w:rsid w:val="004A73DD"/>
    <w:rsid w:val="004A7CD0"/>
    <w:rsid w:val="004B0818"/>
    <w:rsid w:val="004B413B"/>
    <w:rsid w:val="004B4B89"/>
    <w:rsid w:val="004B63B2"/>
    <w:rsid w:val="004C2B9A"/>
    <w:rsid w:val="004C2F8D"/>
    <w:rsid w:val="004C4E30"/>
    <w:rsid w:val="004C53B3"/>
    <w:rsid w:val="004C55BE"/>
    <w:rsid w:val="004C7F62"/>
    <w:rsid w:val="004D665E"/>
    <w:rsid w:val="004E2189"/>
    <w:rsid w:val="004F0939"/>
    <w:rsid w:val="004F3C3B"/>
    <w:rsid w:val="004F440D"/>
    <w:rsid w:val="004F4C94"/>
    <w:rsid w:val="00501592"/>
    <w:rsid w:val="00506EB0"/>
    <w:rsid w:val="00510ECB"/>
    <w:rsid w:val="005116FC"/>
    <w:rsid w:val="005129D1"/>
    <w:rsid w:val="00512B46"/>
    <w:rsid w:val="00513682"/>
    <w:rsid w:val="00514C7C"/>
    <w:rsid w:val="00514D21"/>
    <w:rsid w:val="005175F9"/>
    <w:rsid w:val="005251D7"/>
    <w:rsid w:val="005260D7"/>
    <w:rsid w:val="00526ABD"/>
    <w:rsid w:val="00535EC5"/>
    <w:rsid w:val="00543AE5"/>
    <w:rsid w:val="00546B71"/>
    <w:rsid w:val="0055215F"/>
    <w:rsid w:val="00555A99"/>
    <w:rsid w:val="00555C94"/>
    <w:rsid w:val="00556D7E"/>
    <w:rsid w:val="005572FE"/>
    <w:rsid w:val="00565110"/>
    <w:rsid w:val="00570A1C"/>
    <w:rsid w:val="00571BC5"/>
    <w:rsid w:val="005735B9"/>
    <w:rsid w:val="00573838"/>
    <w:rsid w:val="00573D30"/>
    <w:rsid w:val="00573EE9"/>
    <w:rsid w:val="005741EC"/>
    <w:rsid w:val="0057432D"/>
    <w:rsid w:val="0058551E"/>
    <w:rsid w:val="005933B1"/>
    <w:rsid w:val="00595847"/>
    <w:rsid w:val="005960BE"/>
    <w:rsid w:val="0059735A"/>
    <w:rsid w:val="005A09A9"/>
    <w:rsid w:val="005A0F95"/>
    <w:rsid w:val="005A2692"/>
    <w:rsid w:val="005A640F"/>
    <w:rsid w:val="005B02EA"/>
    <w:rsid w:val="005B4FAB"/>
    <w:rsid w:val="005B4FFF"/>
    <w:rsid w:val="005B6324"/>
    <w:rsid w:val="005B6A07"/>
    <w:rsid w:val="005C0289"/>
    <w:rsid w:val="005C6357"/>
    <w:rsid w:val="005C794E"/>
    <w:rsid w:val="005D0E10"/>
    <w:rsid w:val="005D1025"/>
    <w:rsid w:val="005D2D83"/>
    <w:rsid w:val="005D39E5"/>
    <w:rsid w:val="005D3B79"/>
    <w:rsid w:val="005D7164"/>
    <w:rsid w:val="005E0B37"/>
    <w:rsid w:val="005E305D"/>
    <w:rsid w:val="005E3E14"/>
    <w:rsid w:val="005F06BC"/>
    <w:rsid w:val="005F0E86"/>
    <w:rsid w:val="005F1D64"/>
    <w:rsid w:val="005F2E45"/>
    <w:rsid w:val="005F56F3"/>
    <w:rsid w:val="00604426"/>
    <w:rsid w:val="006056E9"/>
    <w:rsid w:val="0061146A"/>
    <w:rsid w:val="006127FF"/>
    <w:rsid w:val="00615162"/>
    <w:rsid w:val="00622DCA"/>
    <w:rsid w:val="0062577B"/>
    <w:rsid w:val="00632706"/>
    <w:rsid w:val="00633C03"/>
    <w:rsid w:val="00645826"/>
    <w:rsid w:val="00646054"/>
    <w:rsid w:val="00647A82"/>
    <w:rsid w:val="00651F59"/>
    <w:rsid w:val="00653D54"/>
    <w:rsid w:val="0065695D"/>
    <w:rsid w:val="00656CB4"/>
    <w:rsid w:val="0066139C"/>
    <w:rsid w:val="00671406"/>
    <w:rsid w:val="00674025"/>
    <w:rsid w:val="00675377"/>
    <w:rsid w:val="00676051"/>
    <w:rsid w:val="00676665"/>
    <w:rsid w:val="00677FE6"/>
    <w:rsid w:val="00680D15"/>
    <w:rsid w:val="00684C8D"/>
    <w:rsid w:val="006935AF"/>
    <w:rsid w:val="0069404C"/>
    <w:rsid w:val="006970DD"/>
    <w:rsid w:val="006A05FA"/>
    <w:rsid w:val="006A59A4"/>
    <w:rsid w:val="006A6F76"/>
    <w:rsid w:val="006A76EA"/>
    <w:rsid w:val="006B029B"/>
    <w:rsid w:val="006B1866"/>
    <w:rsid w:val="006B44B3"/>
    <w:rsid w:val="006B7083"/>
    <w:rsid w:val="006C0136"/>
    <w:rsid w:val="006C46DD"/>
    <w:rsid w:val="006C4709"/>
    <w:rsid w:val="006C5F7D"/>
    <w:rsid w:val="006C74D5"/>
    <w:rsid w:val="006C793F"/>
    <w:rsid w:val="006D0FAF"/>
    <w:rsid w:val="006D4ABF"/>
    <w:rsid w:val="006D678C"/>
    <w:rsid w:val="006D6994"/>
    <w:rsid w:val="006E0D72"/>
    <w:rsid w:val="006E2C67"/>
    <w:rsid w:val="006E37F0"/>
    <w:rsid w:val="006E41C4"/>
    <w:rsid w:val="006E6402"/>
    <w:rsid w:val="006E7E83"/>
    <w:rsid w:val="0071033A"/>
    <w:rsid w:val="00713B64"/>
    <w:rsid w:val="00720714"/>
    <w:rsid w:val="00723C9B"/>
    <w:rsid w:val="0072708C"/>
    <w:rsid w:val="007316E8"/>
    <w:rsid w:val="00732CEF"/>
    <w:rsid w:val="00733A60"/>
    <w:rsid w:val="00737AB6"/>
    <w:rsid w:val="00741807"/>
    <w:rsid w:val="00747969"/>
    <w:rsid w:val="007543F0"/>
    <w:rsid w:val="00754587"/>
    <w:rsid w:val="0077384D"/>
    <w:rsid w:val="00773D56"/>
    <w:rsid w:val="0078307B"/>
    <w:rsid w:val="007831E6"/>
    <w:rsid w:val="007874B7"/>
    <w:rsid w:val="00791C18"/>
    <w:rsid w:val="00792928"/>
    <w:rsid w:val="00792E14"/>
    <w:rsid w:val="00793FA9"/>
    <w:rsid w:val="00794817"/>
    <w:rsid w:val="00794DDB"/>
    <w:rsid w:val="007961ED"/>
    <w:rsid w:val="007A09D4"/>
    <w:rsid w:val="007A163E"/>
    <w:rsid w:val="007A16F8"/>
    <w:rsid w:val="007A2568"/>
    <w:rsid w:val="007A4973"/>
    <w:rsid w:val="007A4BC0"/>
    <w:rsid w:val="007A5E30"/>
    <w:rsid w:val="007A611E"/>
    <w:rsid w:val="007B13D4"/>
    <w:rsid w:val="007B5601"/>
    <w:rsid w:val="007B5861"/>
    <w:rsid w:val="007B5D8D"/>
    <w:rsid w:val="007B632B"/>
    <w:rsid w:val="007B6A85"/>
    <w:rsid w:val="007B6D02"/>
    <w:rsid w:val="007B6D7C"/>
    <w:rsid w:val="007C4385"/>
    <w:rsid w:val="007C7F1A"/>
    <w:rsid w:val="007D1E8C"/>
    <w:rsid w:val="007D4FC4"/>
    <w:rsid w:val="007D7632"/>
    <w:rsid w:val="007E070D"/>
    <w:rsid w:val="007E0876"/>
    <w:rsid w:val="007E2D31"/>
    <w:rsid w:val="007F35D1"/>
    <w:rsid w:val="007F58C7"/>
    <w:rsid w:val="007F6F2B"/>
    <w:rsid w:val="00801553"/>
    <w:rsid w:val="00801D6D"/>
    <w:rsid w:val="00803A25"/>
    <w:rsid w:val="00803EE1"/>
    <w:rsid w:val="00804A6D"/>
    <w:rsid w:val="00805600"/>
    <w:rsid w:val="00807591"/>
    <w:rsid w:val="00810D10"/>
    <w:rsid w:val="0081283F"/>
    <w:rsid w:val="0082299B"/>
    <w:rsid w:val="0082343B"/>
    <w:rsid w:val="008238EB"/>
    <w:rsid w:val="00827DBD"/>
    <w:rsid w:val="00827F04"/>
    <w:rsid w:val="0083381D"/>
    <w:rsid w:val="00833D8A"/>
    <w:rsid w:val="00843E51"/>
    <w:rsid w:val="00844319"/>
    <w:rsid w:val="0085399E"/>
    <w:rsid w:val="00856132"/>
    <w:rsid w:val="0085680F"/>
    <w:rsid w:val="00862C1E"/>
    <w:rsid w:val="00864901"/>
    <w:rsid w:val="00873090"/>
    <w:rsid w:val="00880012"/>
    <w:rsid w:val="0088039C"/>
    <w:rsid w:val="00887A29"/>
    <w:rsid w:val="0089143D"/>
    <w:rsid w:val="008922DF"/>
    <w:rsid w:val="008939C5"/>
    <w:rsid w:val="00893B08"/>
    <w:rsid w:val="008965E8"/>
    <w:rsid w:val="00896633"/>
    <w:rsid w:val="00897FD5"/>
    <w:rsid w:val="008A0141"/>
    <w:rsid w:val="008A1374"/>
    <w:rsid w:val="008B57B9"/>
    <w:rsid w:val="008B5E55"/>
    <w:rsid w:val="008C1A6A"/>
    <w:rsid w:val="008C7D4D"/>
    <w:rsid w:val="008D581A"/>
    <w:rsid w:val="008E08DD"/>
    <w:rsid w:val="008E125C"/>
    <w:rsid w:val="008E2CC4"/>
    <w:rsid w:val="008E3AE5"/>
    <w:rsid w:val="008E3D34"/>
    <w:rsid w:val="008E5E0B"/>
    <w:rsid w:val="008E65AC"/>
    <w:rsid w:val="008E7406"/>
    <w:rsid w:val="008F0B26"/>
    <w:rsid w:val="008F10CA"/>
    <w:rsid w:val="008F4FAB"/>
    <w:rsid w:val="008F56C4"/>
    <w:rsid w:val="008F610C"/>
    <w:rsid w:val="008F746E"/>
    <w:rsid w:val="009000A0"/>
    <w:rsid w:val="00900320"/>
    <w:rsid w:val="009022FC"/>
    <w:rsid w:val="00906102"/>
    <w:rsid w:val="0091074F"/>
    <w:rsid w:val="00915410"/>
    <w:rsid w:val="00915898"/>
    <w:rsid w:val="00920CD2"/>
    <w:rsid w:val="009231C5"/>
    <w:rsid w:val="00924171"/>
    <w:rsid w:val="00926A0B"/>
    <w:rsid w:val="00930EA2"/>
    <w:rsid w:val="009310CB"/>
    <w:rsid w:val="00931537"/>
    <w:rsid w:val="00932650"/>
    <w:rsid w:val="009354E3"/>
    <w:rsid w:val="00935AC4"/>
    <w:rsid w:val="00936094"/>
    <w:rsid w:val="00936B77"/>
    <w:rsid w:val="00940D72"/>
    <w:rsid w:val="00941D5E"/>
    <w:rsid w:val="00945788"/>
    <w:rsid w:val="00946C31"/>
    <w:rsid w:val="009474B0"/>
    <w:rsid w:val="009606C8"/>
    <w:rsid w:val="00960AA1"/>
    <w:rsid w:val="00963157"/>
    <w:rsid w:val="00963383"/>
    <w:rsid w:val="00963AA1"/>
    <w:rsid w:val="00964E22"/>
    <w:rsid w:val="0096531F"/>
    <w:rsid w:val="00967298"/>
    <w:rsid w:val="00974A6F"/>
    <w:rsid w:val="00974C08"/>
    <w:rsid w:val="00977654"/>
    <w:rsid w:val="009906DC"/>
    <w:rsid w:val="00992EAD"/>
    <w:rsid w:val="00993076"/>
    <w:rsid w:val="00997BDF"/>
    <w:rsid w:val="009A23D7"/>
    <w:rsid w:val="009B4547"/>
    <w:rsid w:val="009B5E21"/>
    <w:rsid w:val="009B75A1"/>
    <w:rsid w:val="009C1BF1"/>
    <w:rsid w:val="009C42D2"/>
    <w:rsid w:val="009C495B"/>
    <w:rsid w:val="009C4A27"/>
    <w:rsid w:val="009C59A7"/>
    <w:rsid w:val="009D0C3C"/>
    <w:rsid w:val="009D1739"/>
    <w:rsid w:val="009D218D"/>
    <w:rsid w:val="009D7D6D"/>
    <w:rsid w:val="009E2CDE"/>
    <w:rsid w:val="009E55E7"/>
    <w:rsid w:val="00A061B0"/>
    <w:rsid w:val="00A148D7"/>
    <w:rsid w:val="00A1704A"/>
    <w:rsid w:val="00A2071C"/>
    <w:rsid w:val="00A25382"/>
    <w:rsid w:val="00A25B05"/>
    <w:rsid w:val="00A265A9"/>
    <w:rsid w:val="00A30753"/>
    <w:rsid w:val="00A30A48"/>
    <w:rsid w:val="00A31B8E"/>
    <w:rsid w:val="00A33CF0"/>
    <w:rsid w:val="00A351C7"/>
    <w:rsid w:val="00A423F1"/>
    <w:rsid w:val="00A4347F"/>
    <w:rsid w:val="00A4482A"/>
    <w:rsid w:val="00A464BC"/>
    <w:rsid w:val="00A546A5"/>
    <w:rsid w:val="00A54CD7"/>
    <w:rsid w:val="00A56B76"/>
    <w:rsid w:val="00A60D3D"/>
    <w:rsid w:val="00A64397"/>
    <w:rsid w:val="00A67CD9"/>
    <w:rsid w:val="00A71133"/>
    <w:rsid w:val="00A7266A"/>
    <w:rsid w:val="00A75264"/>
    <w:rsid w:val="00A762FC"/>
    <w:rsid w:val="00A82D9E"/>
    <w:rsid w:val="00A90435"/>
    <w:rsid w:val="00A90B7D"/>
    <w:rsid w:val="00AA1763"/>
    <w:rsid w:val="00AA774E"/>
    <w:rsid w:val="00AB0B88"/>
    <w:rsid w:val="00AB21AC"/>
    <w:rsid w:val="00AB222A"/>
    <w:rsid w:val="00AC11E8"/>
    <w:rsid w:val="00AC1AF0"/>
    <w:rsid w:val="00AC29EB"/>
    <w:rsid w:val="00AD313F"/>
    <w:rsid w:val="00AD5B6F"/>
    <w:rsid w:val="00AD638F"/>
    <w:rsid w:val="00AD7CC2"/>
    <w:rsid w:val="00AE09BC"/>
    <w:rsid w:val="00AE35E6"/>
    <w:rsid w:val="00AE40C1"/>
    <w:rsid w:val="00AE49AE"/>
    <w:rsid w:val="00AE560C"/>
    <w:rsid w:val="00AE7D1C"/>
    <w:rsid w:val="00AF1B8D"/>
    <w:rsid w:val="00AF7663"/>
    <w:rsid w:val="00B02C50"/>
    <w:rsid w:val="00B03330"/>
    <w:rsid w:val="00B109C6"/>
    <w:rsid w:val="00B11FCE"/>
    <w:rsid w:val="00B11FD5"/>
    <w:rsid w:val="00B12E35"/>
    <w:rsid w:val="00B14D3C"/>
    <w:rsid w:val="00B239F0"/>
    <w:rsid w:val="00B33751"/>
    <w:rsid w:val="00B36420"/>
    <w:rsid w:val="00B406C7"/>
    <w:rsid w:val="00B41EB5"/>
    <w:rsid w:val="00B452D2"/>
    <w:rsid w:val="00B5151D"/>
    <w:rsid w:val="00B53069"/>
    <w:rsid w:val="00B62FC0"/>
    <w:rsid w:val="00B66F82"/>
    <w:rsid w:val="00B679FA"/>
    <w:rsid w:val="00B75E04"/>
    <w:rsid w:val="00B76215"/>
    <w:rsid w:val="00B80768"/>
    <w:rsid w:val="00B8089C"/>
    <w:rsid w:val="00B80C8E"/>
    <w:rsid w:val="00B86D40"/>
    <w:rsid w:val="00B905E9"/>
    <w:rsid w:val="00B93E73"/>
    <w:rsid w:val="00B9465E"/>
    <w:rsid w:val="00B95776"/>
    <w:rsid w:val="00BA3377"/>
    <w:rsid w:val="00BA3F27"/>
    <w:rsid w:val="00BB5015"/>
    <w:rsid w:val="00BB5BE0"/>
    <w:rsid w:val="00BC41BE"/>
    <w:rsid w:val="00BC70FF"/>
    <w:rsid w:val="00BD6EAE"/>
    <w:rsid w:val="00BE02ED"/>
    <w:rsid w:val="00BE171E"/>
    <w:rsid w:val="00BF06A7"/>
    <w:rsid w:val="00BF3AE4"/>
    <w:rsid w:val="00C008E1"/>
    <w:rsid w:val="00C0345B"/>
    <w:rsid w:val="00C11087"/>
    <w:rsid w:val="00C118E9"/>
    <w:rsid w:val="00C12BA7"/>
    <w:rsid w:val="00C16854"/>
    <w:rsid w:val="00C16D42"/>
    <w:rsid w:val="00C177C4"/>
    <w:rsid w:val="00C17DFC"/>
    <w:rsid w:val="00C25AC0"/>
    <w:rsid w:val="00C274A5"/>
    <w:rsid w:val="00C3063F"/>
    <w:rsid w:val="00C336A4"/>
    <w:rsid w:val="00C353E6"/>
    <w:rsid w:val="00C36154"/>
    <w:rsid w:val="00C41579"/>
    <w:rsid w:val="00C45CA9"/>
    <w:rsid w:val="00C50111"/>
    <w:rsid w:val="00C5470C"/>
    <w:rsid w:val="00C54C0F"/>
    <w:rsid w:val="00C5521B"/>
    <w:rsid w:val="00C55E3D"/>
    <w:rsid w:val="00C65F65"/>
    <w:rsid w:val="00C661DD"/>
    <w:rsid w:val="00C70595"/>
    <w:rsid w:val="00C7781E"/>
    <w:rsid w:val="00C80CEB"/>
    <w:rsid w:val="00C80EE5"/>
    <w:rsid w:val="00C84ECE"/>
    <w:rsid w:val="00C85520"/>
    <w:rsid w:val="00C907F1"/>
    <w:rsid w:val="00C946F8"/>
    <w:rsid w:val="00CA024A"/>
    <w:rsid w:val="00CA1DA0"/>
    <w:rsid w:val="00CA4DC4"/>
    <w:rsid w:val="00CB131F"/>
    <w:rsid w:val="00CB400C"/>
    <w:rsid w:val="00CB5958"/>
    <w:rsid w:val="00CC24A6"/>
    <w:rsid w:val="00CC5575"/>
    <w:rsid w:val="00CC55C7"/>
    <w:rsid w:val="00CC6B2A"/>
    <w:rsid w:val="00CD34A5"/>
    <w:rsid w:val="00CD3778"/>
    <w:rsid w:val="00CD423D"/>
    <w:rsid w:val="00CD5226"/>
    <w:rsid w:val="00CD7B27"/>
    <w:rsid w:val="00D03472"/>
    <w:rsid w:val="00D05E01"/>
    <w:rsid w:val="00D07E0E"/>
    <w:rsid w:val="00D1122C"/>
    <w:rsid w:val="00D1162A"/>
    <w:rsid w:val="00D12E5F"/>
    <w:rsid w:val="00D15469"/>
    <w:rsid w:val="00D2407A"/>
    <w:rsid w:val="00D2548B"/>
    <w:rsid w:val="00D2586C"/>
    <w:rsid w:val="00D37A02"/>
    <w:rsid w:val="00D4160A"/>
    <w:rsid w:val="00D50041"/>
    <w:rsid w:val="00D50DC9"/>
    <w:rsid w:val="00D53F9E"/>
    <w:rsid w:val="00D6196C"/>
    <w:rsid w:val="00D61A73"/>
    <w:rsid w:val="00D72918"/>
    <w:rsid w:val="00D733A9"/>
    <w:rsid w:val="00D73A8C"/>
    <w:rsid w:val="00D8079A"/>
    <w:rsid w:val="00D84299"/>
    <w:rsid w:val="00D85C58"/>
    <w:rsid w:val="00D9783D"/>
    <w:rsid w:val="00DA28FA"/>
    <w:rsid w:val="00DA38C0"/>
    <w:rsid w:val="00DA3BAE"/>
    <w:rsid w:val="00DA618B"/>
    <w:rsid w:val="00DB0F8E"/>
    <w:rsid w:val="00DB1FDC"/>
    <w:rsid w:val="00DB3B3E"/>
    <w:rsid w:val="00DB7001"/>
    <w:rsid w:val="00DB7CA1"/>
    <w:rsid w:val="00DB7D77"/>
    <w:rsid w:val="00DC235C"/>
    <w:rsid w:val="00DC235F"/>
    <w:rsid w:val="00DC32DA"/>
    <w:rsid w:val="00DC37F2"/>
    <w:rsid w:val="00DC3D81"/>
    <w:rsid w:val="00DC7EB2"/>
    <w:rsid w:val="00DD04E5"/>
    <w:rsid w:val="00DD1978"/>
    <w:rsid w:val="00DD34B4"/>
    <w:rsid w:val="00DD49AA"/>
    <w:rsid w:val="00DD4B80"/>
    <w:rsid w:val="00DD7FFC"/>
    <w:rsid w:val="00DE0707"/>
    <w:rsid w:val="00DE386E"/>
    <w:rsid w:val="00DE4E33"/>
    <w:rsid w:val="00DE74D3"/>
    <w:rsid w:val="00DF135B"/>
    <w:rsid w:val="00DF15A0"/>
    <w:rsid w:val="00E02977"/>
    <w:rsid w:val="00E03B4D"/>
    <w:rsid w:val="00E04191"/>
    <w:rsid w:val="00E05972"/>
    <w:rsid w:val="00E070C6"/>
    <w:rsid w:val="00E07D8B"/>
    <w:rsid w:val="00E125F8"/>
    <w:rsid w:val="00E12DBC"/>
    <w:rsid w:val="00E160B6"/>
    <w:rsid w:val="00E1618B"/>
    <w:rsid w:val="00E167B5"/>
    <w:rsid w:val="00E2311B"/>
    <w:rsid w:val="00E234A1"/>
    <w:rsid w:val="00E24208"/>
    <w:rsid w:val="00E24C53"/>
    <w:rsid w:val="00E2562F"/>
    <w:rsid w:val="00E3202C"/>
    <w:rsid w:val="00E325E3"/>
    <w:rsid w:val="00E36C25"/>
    <w:rsid w:val="00E414FD"/>
    <w:rsid w:val="00E43064"/>
    <w:rsid w:val="00E4611C"/>
    <w:rsid w:val="00E52ABD"/>
    <w:rsid w:val="00E539C9"/>
    <w:rsid w:val="00E53B74"/>
    <w:rsid w:val="00E53D1A"/>
    <w:rsid w:val="00E5629F"/>
    <w:rsid w:val="00E574CB"/>
    <w:rsid w:val="00E60C26"/>
    <w:rsid w:val="00E62252"/>
    <w:rsid w:val="00E65545"/>
    <w:rsid w:val="00E65E63"/>
    <w:rsid w:val="00E66D3B"/>
    <w:rsid w:val="00E72189"/>
    <w:rsid w:val="00E72D95"/>
    <w:rsid w:val="00E81A6F"/>
    <w:rsid w:val="00E83329"/>
    <w:rsid w:val="00E83E20"/>
    <w:rsid w:val="00E86057"/>
    <w:rsid w:val="00E86758"/>
    <w:rsid w:val="00E8740E"/>
    <w:rsid w:val="00E93DF8"/>
    <w:rsid w:val="00E96612"/>
    <w:rsid w:val="00E968BC"/>
    <w:rsid w:val="00EA0E1F"/>
    <w:rsid w:val="00EA29BC"/>
    <w:rsid w:val="00EA39ED"/>
    <w:rsid w:val="00EB104F"/>
    <w:rsid w:val="00EB3D6F"/>
    <w:rsid w:val="00EB5AED"/>
    <w:rsid w:val="00EC5E6A"/>
    <w:rsid w:val="00EC61AC"/>
    <w:rsid w:val="00EC6D7D"/>
    <w:rsid w:val="00ED2730"/>
    <w:rsid w:val="00ED3FC2"/>
    <w:rsid w:val="00ED4A56"/>
    <w:rsid w:val="00EF1FFC"/>
    <w:rsid w:val="00EF2733"/>
    <w:rsid w:val="00EF31A8"/>
    <w:rsid w:val="00F005B9"/>
    <w:rsid w:val="00F04C92"/>
    <w:rsid w:val="00F05185"/>
    <w:rsid w:val="00F0594C"/>
    <w:rsid w:val="00F06BF0"/>
    <w:rsid w:val="00F10E94"/>
    <w:rsid w:val="00F133E1"/>
    <w:rsid w:val="00F15339"/>
    <w:rsid w:val="00F16AD3"/>
    <w:rsid w:val="00F21D29"/>
    <w:rsid w:val="00F224C0"/>
    <w:rsid w:val="00F24145"/>
    <w:rsid w:val="00F24FDB"/>
    <w:rsid w:val="00F27B8F"/>
    <w:rsid w:val="00F34F3B"/>
    <w:rsid w:val="00F42967"/>
    <w:rsid w:val="00F455B5"/>
    <w:rsid w:val="00F4657A"/>
    <w:rsid w:val="00F46B01"/>
    <w:rsid w:val="00F60795"/>
    <w:rsid w:val="00F608F6"/>
    <w:rsid w:val="00F617D3"/>
    <w:rsid w:val="00F625CE"/>
    <w:rsid w:val="00F63981"/>
    <w:rsid w:val="00F70F7B"/>
    <w:rsid w:val="00F7107D"/>
    <w:rsid w:val="00F7411F"/>
    <w:rsid w:val="00F75948"/>
    <w:rsid w:val="00F77023"/>
    <w:rsid w:val="00F777EB"/>
    <w:rsid w:val="00F8019E"/>
    <w:rsid w:val="00F85302"/>
    <w:rsid w:val="00F905F2"/>
    <w:rsid w:val="00F90F74"/>
    <w:rsid w:val="00F920AC"/>
    <w:rsid w:val="00F93EF8"/>
    <w:rsid w:val="00FA0435"/>
    <w:rsid w:val="00FA7476"/>
    <w:rsid w:val="00FA7CF7"/>
    <w:rsid w:val="00FB1E19"/>
    <w:rsid w:val="00FB6025"/>
    <w:rsid w:val="00FB6A26"/>
    <w:rsid w:val="00FB76D9"/>
    <w:rsid w:val="00FC2045"/>
    <w:rsid w:val="00FC3B1C"/>
    <w:rsid w:val="00FC64C0"/>
    <w:rsid w:val="00FC664E"/>
    <w:rsid w:val="00FC6DF7"/>
    <w:rsid w:val="00FD2449"/>
    <w:rsid w:val="00FD2BF6"/>
    <w:rsid w:val="00FD49AA"/>
    <w:rsid w:val="00FE21B9"/>
    <w:rsid w:val="00FE3A0F"/>
    <w:rsid w:val="00FE4A16"/>
    <w:rsid w:val="00FE4C9A"/>
    <w:rsid w:val="00FF5B58"/>
    <w:rsid w:val="00FF5E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84812"/>
  <w15:chartTrackingRefBased/>
  <w15:docId w15:val="{D21B4AA4-0F62-4A11-A06C-7B68236AB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3B4D"/>
    <w:pPr>
      <w:widowControl w:val="0"/>
      <w:suppressAutoHyphens/>
      <w:spacing w:after="0" w:line="240" w:lineRule="auto"/>
    </w:pPr>
    <w:rPr>
      <w:rFonts w:ascii="Liberation Serif" w:eastAsia="SimSun" w:hAnsi="Liberation Serif" w:cs="Mangal"/>
      <w:kern w:val="1"/>
      <w:sz w:val="24"/>
      <w:szCs w:val="24"/>
      <w:lang w:eastAsia="zh-CN" w:bidi="hi-IN"/>
      <w14:ligatures w14:val="none"/>
    </w:rPr>
  </w:style>
  <w:style w:type="paragraph" w:styleId="Ttulo1">
    <w:name w:val="heading 1"/>
    <w:aliases w:val="SubTítulo 1"/>
    <w:basedOn w:val="Normal"/>
    <w:next w:val="Normal"/>
    <w:link w:val="Ttulo1Char"/>
    <w:qFormat/>
    <w:rsid w:val="00E03B4D"/>
    <w:pPr>
      <w:keepNext/>
      <w:widowControl/>
      <w:numPr>
        <w:numId w:val="19"/>
      </w:numPr>
      <w:tabs>
        <w:tab w:val="clear" w:pos="2520"/>
      </w:tabs>
      <w:suppressAutoHyphens w:val="0"/>
      <w:ind w:left="0" w:firstLine="0"/>
      <w:jc w:val="both"/>
      <w:outlineLvl w:val="0"/>
    </w:pPr>
    <w:rPr>
      <w:rFonts w:ascii="Times New Roman" w:eastAsia="Times New Roman" w:hAnsi="Times New Roman" w:cs="Times New Roman"/>
      <w:b/>
      <w:kern w:val="0"/>
      <w:sz w:val="32"/>
      <w:lang w:eastAsia="pt-BR" w:bidi="ar-SA"/>
    </w:rPr>
  </w:style>
  <w:style w:type="paragraph" w:styleId="Ttulo2">
    <w:name w:val="heading 2"/>
    <w:basedOn w:val="Normal"/>
    <w:next w:val="Normal"/>
    <w:link w:val="Ttulo2Char"/>
    <w:qFormat/>
    <w:rsid w:val="00E03B4D"/>
    <w:pPr>
      <w:keepNext/>
      <w:outlineLvl w:val="1"/>
    </w:pPr>
    <w:rPr>
      <w:rFonts w:ascii="Times New Roman" w:eastAsia="Arial Unicode MS" w:hAnsi="Times New Roman" w:cs="Times New Roman"/>
      <w:b/>
      <w:kern w:val="0"/>
      <w:szCs w:val="20"/>
      <w:lang w:eastAsia="pt-BR" w:bidi="ar-SA"/>
    </w:rPr>
  </w:style>
  <w:style w:type="paragraph" w:styleId="Ttulo3">
    <w:name w:val="heading 3"/>
    <w:basedOn w:val="Normal"/>
    <w:next w:val="Normal"/>
    <w:link w:val="Ttulo3Char"/>
    <w:unhideWhenUsed/>
    <w:qFormat/>
    <w:rsid w:val="00E03B4D"/>
    <w:pPr>
      <w:keepNext/>
      <w:keepLines/>
      <w:widowControl/>
      <w:suppressAutoHyphens w:val="0"/>
      <w:spacing w:before="200"/>
      <w:jc w:val="both"/>
      <w:outlineLvl w:val="2"/>
    </w:pPr>
    <w:rPr>
      <w:rFonts w:ascii="Cambria" w:eastAsia="Times New Roman" w:hAnsi="Cambria" w:cs="Times New Roman"/>
      <w:b/>
      <w:bCs/>
      <w:color w:val="4F81BD"/>
      <w:kern w:val="0"/>
      <w:lang w:eastAsia="pt-BR" w:bidi="ar-SA"/>
    </w:rPr>
  </w:style>
  <w:style w:type="paragraph" w:styleId="Ttulo4">
    <w:name w:val="heading 4"/>
    <w:basedOn w:val="Normal"/>
    <w:next w:val="Normal"/>
    <w:link w:val="Ttulo4Char"/>
    <w:unhideWhenUsed/>
    <w:qFormat/>
    <w:rsid w:val="00E03B4D"/>
    <w:pPr>
      <w:keepNext/>
      <w:keepLines/>
      <w:widowControl/>
      <w:suppressAutoHyphens w:val="0"/>
      <w:spacing w:before="200"/>
      <w:jc w:val="both"/>
      <w:outlineLvl w:val="3"/>
    </w:pPr>
    <w:rPr>
      <w:rFonts w:ascii="Cambria" w:eastAsia="Times New Roman" w:hAnsi="Cambria" w:cs="Times New Roman"/>
      <w:b/>
      <w:bCs/>
      <w:i/>
      <w:iCs/>
      <w:color w:val="4F81BD"/>
      <w:kern w:val="0"/>
      <w:lang w:eastAsia="pt-BR" w:bidi="ar-SA"/>
    </w:rPr>
  </w:style>
  <w:style w:type="paragraph" w:styleId="Ttulo5">
    <w:name w:val="heading 5"/>
    <w:basedOn w:val="Normal"/>
    <w:next w:val="Normal"/>
    <w:link w:val="Ttulo5Char"/>
    <w:qFormat/>
    <w:rsid w:val="00E03B4D"/>
    <w:pPr>
      <w:widowControl/>
      <w:numPr>
        <w:ilvl w:val="4"/>
        <w:numId w:val="18"/>
      </w:numPr>
      <w:spacing w:before="240" w:after="60"/>
      <w:outlineLvl w:val="4"/>
    </w:pPr>
    <w:rPr>
      <w:rFonts w:ascii="Times New Roman" w:eastAsia="Times New Roman" w:hAnsi="Times New Roman" w:cs="Times New Roman"/>
      <w:b/>
      <w:bCs/>
      <w:i/>
      <w:iCs/>
      <w:kern w:val="0"/>
      <w:sz w:val="26"/>
      <w:szCs w:val="26"/>
      <w:lang w:eastAsia="ar-SA" w:bidi="ar-SA"/>
    </w:rPr>
  </w:style>
  <w:style w:type="paragraph" w:styleId="Ttulo6">
    <w:name w:val="heading 6"/>
    <w:basedOn w:val="Normal"/>
    <w:next w:val="Normal"/>
    <w:link w:val="Ttulo6Char"/>
    <w:qFormat/>
    <w:rsid w:val="00E03B4D"/>
    <w:pPr>
      <w:keepNext/>
      <w:widowControl/>
      <w:numPr>
        <w:ilvl w:val="5"/>
        <w:numId w:val="18"/>
      </w:numPr>
      <w:tabs>
        <w:tab w:val="left" w:pos="288"/>
        <w:tab w:val="left" w:pos="1008"/>
        <w:tab w:val="left" w:pos="1728"/>
        <w:tab w:val="left" w:pos="2448"/>
        <w:tab w:val="left" w:pos="3168"/>
        <w:tab w:val="left" w:pos="3888"/>
        <w:tab w:val="left" w:pos="4608"/>
        <w:tab w:val="left" w:pos="5328"/>
        <w:tab w:val="left" w:pos="6048"/>
        <w:tab w:val="left" w:pos="6768"/>
      </w:tabs>
      <w:jc w:val="center"/>
      <w:outlineLvl w:val="5"/>
    </w:pPr>
    <w:rPr>
      <w:rFonts w:ascii="Times New Roman" w:eastAsia="Times New Roman" w:hAnsi="Times New Roman" w:cs="Times New Roman"/>
      <w:b/>
      <w:kern w:val="0"/>
      <w:sz w:val="36"/>
      <w:szCs w:val="20"/>
      <w:lang w:eastAsia="ar-SA" w:bidi="ar-SA"/>
    </w:rPr>
  </w:style>
  <w:style w:type="paragraph" w:styleId="Ttulo7">
    <w:name w:val="heading 7"/>
    <w:basedOn w:val="Normal"/>
    <w:next w:val="Normal"/>
    <w:link w:val="Ttulo7Char"/>
    <w:qFormat/>
    <w:rsid w:val="00E03B4D"/>
    <w:pPr>
      <w:keepNext/>
      <w:widowControl/>
      <w:numPr>
        <w:ilvl w:val="6"/>
        <w:numId w:val="18"/>
      </w:numPr>
      <w:jc w:val="both"/>
      <w:outlineLvl w:val="6"/>
    </w:pPr>
    <w:rPr>
      <w:rFonts w:ascii="Arial" w:eastAsia="Times New Roman" w:hAnsi="Arial" w:cs="Arial"/>
      <w:b/>
      <w:color w:val="FFCC00"/>
      <w:kern w:val="0"/>
      <w:sz w:val="28"/>
      <w:szCs w:val="22"/>
      <w:lang w:eastAsia="ar-SA" w:bidi="ar-SA"/>
    </w:rPr>
  </w:style>
  <w:style w:type="paragraph" w:styleId="Ttulo8">
    <w:name w:val="heading 8"/>
    <w:basedOn w:val="Normal"/>
    <w:next w:val="Normal"/>
    <w:link w:val="Ttulo8Char"/>
    <w:qFormat/>
    <w:rsid w:val="00E03B4D"/>
    <w:pPr>
      <w:keepNext/>
      <w:widowControl/>
      <w:numPr>
        <w:ilvl w:val="7"/>
        <w:numId w:val="18"/>
      </w:numPr>
      <w:jc w:val="center"/>
      <w:outlineLvl w:val="7"/>
    </w:pPr>
    <w:rPr>
      <w:rFonts w:ascii="Verdana" w:eastAsia="Times New Roman" w:hAnsi="Verdana" w:cs="Times New Roman"/>
      <w:b/>
      <w:kern w:val="0"/>
      <w:sz w:val="28"/>
      <w:szCs w:val="20"/>
      <w:lang w:eastAsia="ar-SA" w:bidi="ar-SA"/>
    </w:rPr>
  </w:style>
  <w:style w:type="paragraph" w:styleId="Ttulo9">
    <w:name w:val="heading 9"/>
    <w:basedOn w:val="Normal"/>
    <w:next w:val="Normal"/>
    <w:link w:val="Ttulo9Char"/>
    <w:qFormat/>
    <w:rsid w:val="00E03B4D"/>
    <w:pPr>
      <w:widowControl/>
      <w:numPr>
        <w:ilvl w:val="8"/>
        <w:numId w:val="18"/>
      </w:numPr>
      <w:spacing w:before="240" w:after="60"/>
      <w:outlineLvl w:val="8"/>
    </w:pPr>
    <w:rPr>
      <w:rFonts w:ascii="Arial" w:eastAsia="Times New Roman" w:hAnsi="Arial" w:cs="Arial"/>
      <w:kern w:val="0"/>
      <w:sz w:val="22"/>
      <w:szCs w:val="22"/>
      <w:lang w:eastAsia="ar-SA"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E03B4D"/>
    <w:rPr>
      <w:rFonts w:ascii="Times New Roman" w:eastAsia="Times New Roman" w:hAnsi="Times New Roman" w:cs="Times New Roman"/>
      <w:b/>
      <w:kern w:val="0"/>
      <w:sz w:val="32"/>
      <w:szCs w:val="24"/>
      <w:lang w:eastAsia="pt-BR"/>
      <w14:ligatures w14:val="none"/>
    </w:rPr>
  </w:style>
  <w:style w:type="character" w:customStyle="1" w:styleId="Ttulo2Char">
    <w:name w:val="Título 2 Char"/>
    <w:basedOn w:val="Fontepargpadro"/>
    <w:link w:val="Ttulo2"/>
    <w:rsid w:val="00E03B4D"/>
    <w:rPr>
      <w:rFonts w:ascii="Times New Roman" w:eastAsia="Arial Unicode MS" w:hAnsi="Times New Roman" w:cs="Times New Roman"/>
      <w:b/>
      <w:kern w:val="0"/>
      <w:sz w:val="24"/>
      <w:szCs w:val="20"/>
      <w:lang w:eastAsia="pt-BR"/>
      <w14:ligatures w14:val="none"/>
    </w:rPr>
  </w:style>
  <w:style w:type="character" w:customStyle="1" w:styleId="Ttulo3Char">
    <w:name w:val="Título 3 Char"/>
    <w:basedOn w:val="Fontepargpadro"/>
    <w:link w:val="Ttulo3"/>
    <w:rsid w:val="00E03B4D"/>
    <w:rPr>
      <w:rFonts w:ascii="Cambria" w:eastAsia="Times New Roman" w:hAnsi="Cambria" w:cs="Times New Roman"/>
      <w:b/>
      <w:bCs/>
      <w:color w:val="4F81BD"/>
      <w:kern w:val="0"/>
      <w:sz w:val="24"/>
      <w:szCs w:val="24"/>
      <w:lang w:eastAsia="pt-BR"/>
      <w14:ligatures w14:val="none"/>
    </w:rPr>
  </w:style>
  <w:style w:type="character" w:customStyle="1" w:styleId="Ttulo4Char">
    <w:name w:val="Título 4 Char"/>
    <w:basedOn w:val="Fontepargpadro"/>
    <w:link w:val="Ttulo4"/>
    <w:rsid w:val="00E03B4D"/>
    <w:rPr>
      <w:rFonts w:ascii="Cambria" w:eastAsia="Times New Roman" w:hAnsi="Cambria" w:cs="Times New Roman"/>
      <w:b/>
      <w:bCs/>
      <w:i/>
      <w:iCs/>
      <w:color w:val="4F81BD"/>
      <w:kern w:val="0"/>
      <w:sz w:val="24"/>
      <w:szCs w:val="24"/>
      <w:lang w:eastAsia="pt-BR"/>
      <w14:ligatures w14:val="none"/>
    </w:rPr>
  </w:style>
  <w:style w:type="character" w:customStyle="1" w:styleId="Ttulo5Char">
    <w:name w:val="Título 5 Char"/>
    <w:basedOn w:val="Fontepargpadro"/>
    <w:link w:val="Ttulo5"/>
    <w:rsid w:val="00E03B4D"/>
    <w:rPr>
      <w:rFonts w:ascii="Times New Roman" w:eastAsia="Times New Roman" w:hAnsi="Times New Roman" w:cs="Times New Roman"/>
      <w:b/>
      <w:bCs/>
      <w:i/>
      <w:iCs/>
      <w:kern w:val="0"/>
      <w:sz w:val="26"/>
      <w:szCs w:val="26"/>
      <w:lang w:eastAsia="ar-SA"/>
      <w14:ligatures w14:val="none"/>
    </w:rPr>
  </w:style>
  <w:style w:type="character" w:customStyle="1" w:styleId="Ttulo6Char">
    <w:name w:val="Título 6 Char"/>
    <w:basedOn w:val="Fontepargpadro"/>
    <w:link w:val="Ttulo6"/>
    <w:rsid w:val="00E03B4D"/>
    <w:rPr>
      <w:rFonts w:ascii="Times New Roman" w:eastAsia="Times New Roman" w:hAnsi="Times New Roman" w:cs="Times New Roman"/>
      <w:b/>
      <w:kern w:val="0"/>
      <w:sz w:val="36"/>
      <w:szCs w:val="20"/>
      <w:lang w:eastAsia="ar-SA"/>
      <w14:ligatures w14:val="none"/>
    </w:rPr>
  </w:style>
  <w:style w:type="character" w:customStyle="1" w:styleId="Ttulo7Char">
    <w:name w:val="Título 7 Char"/>
    <w:basedOn w:val="Fontepargpadro"/>
    <w:link w:val="Ttulo7"/>
    <w:rsid w:val="00E03B4D"/>
    <w:rPr>
      <w:rFonts w:ascii="Arial" w:eastAsia="Times New Roman" w:hAnsi="Arial" w:cs="Arial"/>
      <w:b/>
      <w:color w:val="FFCC00"/>
      <w:kern w:val="0"/>
      <w:sz w:val="28"/>
      <w:lang w:eastAsia="ar-SA"/>
      <w14:ligatures w14:val="none"/>
    </w:rPr>
  </w:style>
  <w:style w:type="character" w:customStyle="1" w:styleId="Ttulo8Char">
    <w:name w:val="Título 8 Char"/>
    <w:basedOn w:val="Fontepargpadro"/>
    <w:link w:val="Ttulo8"/>
    <w:rsid w:val="00E03B4D"/>
    <w:rPr>
      <w:rFonts w:ascii="Verdana" w:eastAsia="Times New Roman" w:hAnsi="Verdana" w:cs="Times New Roman"/>
      <w:b/>
      <w:kern w:val="0"/>
      <w:sz w:val="28"/>
      <w:szCs w:val="20"/>
      <w:lang w:eastAsia="ar-SA"/>
      <w14:ligatures w14:val="none"/>
    </w:rPr>
  </w:style>
  <w:style w:type="character" w:customStyle="1" w:styleId="Ttulo9Char">
    <w:name w:val="Título 9 Char"/>
    <w:basedOn w:val="Fontepargpadro"/>
    <w:link w:val="Ttulo9"/>
    <w:rsid w:val="00E03B4D"/>
    <w:rPr>
      <w:rFonts w:ascii="Arial" w:eastAsia="Times New Roman" w:hAnsi="Arial" w:cs="Arial"/>
      <w:kern w:val="0"/>
      <w:lang w:eastAsia="ar-SA"/>
      <w14:ligatures w14:val="none"/>
    </w:rPr>
  </w:style>
  <w:style w:type="character" w:styleId="Hyperlink">
    <w:name w:val="Hyperlink"/>
    <w:rsid w:val="00E03B4D"/>
    <w:rPr>
      <w:color w:val="000080"/>
      <w:u w:val="single"/>
    </w:rPr>
  </w:style>
  <w:style w:type="paragraph" w:customStyle="1" w:styleId="Ttulo10">
    <w:name w:val="Título1"/>
    <w:basedOn w:val="Normal"/>
    <w:next w:val="Corpodetexto"/>
    <w:rsid w:val="00E03B4D"/>
    <w:pPr>
      <w:keepNext/>
      <w:spacing w:before="240" w:after="120"/>
    </w:pPr>
    <w:rPr>
      <w:rFonts w:ascii="Liberation Sans" w:eastAsia="Microsoft YaHei" w:hAnsi="Liberation Sans"/>
      <w:sz w:val="28"/>
      <w:szCs w:val="28"/>
    </w:rPr>
  </w:style>
  <w:style w:type="paragraph" w:styleId="Corpodetexto">
    <w:name w:val="Body Text"/>
    <w:basedOn w:val="Normal"/>
    <w:link w:val="CorpodetextoChar"/>
    <w:rsid w:val="00E03B4D"/>
    <w:pPr>
      <w:spacing w:after="140" w:line="288" w:lineRule="auto"/>
    </w:pPr>
  </w:style>
  <w:style w:type="character" w:customStyle="1" w:styleId="CorpodetextoChar">
    <w:name w:val="Corpo de texto Char"/>
    <w:basedOn w:val="Fontepargpadro"/>
    <w:link w:val="Corpodetexto"/>
    <w:rsid w:val="00E03B4D"/>
    <w:rPr>
      <w:rFonts w:ascii="Liberation Serif" w:eastAsia="SimSun" w:hAnsi="Liberation Serif" w:cs="Mangal"/>
      <w:kern w:val="1"/>
      <w:sz w:val="24"/>
      <w:szCs w:val="24"/>
      <w:lang w:eastAsia="zh-CN" w:bidi="hi-IN"/>
      <w14:ligatures w14:val="none"/>
    </w:rPr>
  </w:style>
  <w:style w:type="paragraph" w:styleId="Lista">
    <w:name w:val="List"/>
    <w:basedOn w:val="Corpodetexto"/>
    <w:rsid w:val="00E03B4D"/>
  </w:style>
  <w:style w:type="paragraph" w:styleId="Legenda">
    <w:name w:val="caption"/>
    <w:basedOn w:val="Normal"/>
    <w:qFormat/>
    <w:rsid w:val="00E03B4D"/>
    <w:pPr>
      <w:suppressLineNumbers/>
      <w:spacing w:before="120" w:after="120"/>
    </w:pPr>
    <w:rPr>
      <w:i/>
      <w:iCs/>
    </w:rPr>
  </w:style>
  <w:style w:type="paragraph" w:customStyle="1" w:styleId="ndice">
    <w:name w:val="Índice"/>
    <w:basedOn w:val="Normal"/>
    <w:rsid w:val="00E03B4D"/>
    <w:pPr>
      <w:suppressLineNumbers/>
    </w:pPr>
  </w:style>
  <w:style w:type="paragraph" w:styleId="Cabealho">
    <w:name w:val="header"/>
    <w:basedOn w:val="Normal"/>
    <w:link w:val="CabealhoChar"/>
    <w:uiPriority w:val="99"/>
    <w:rsid w:val="00E03B4D"/>
  </w:style>
  <w:style w:type="character" w:customStyle="1" w:styleId="CabealhoChar">
    <w:name w:val="Cabeçalho Char"/>
    <w:basedOn w:val="Fontepargpadro"/>
    <w:link w:val="Cabealho"/>
    <w:uiPriority w:val="99"/>
    <w:rsid w:val="00E03B4D"/>
    <w:rPr>
      <w:rFonts w:ascii="Liberation Serif" w:eastAsia="SimSun" w:hAnsi="Liberation Serif" w:cs="Mangal"/>
      <w:kern w:val="1"/>
      <w:sz w:val="24"/>
      <w:szCs w:val="24"/>
      <w:lang w:eastAsia="zh-CN" w:bidi="hi-IN"/>
      <w14:ligatures w14:val="none"/>
    </w:rPr>
  </w:style>
  <w:style w:type="paragraph" w:customStyle="1" w:styleId="Contedodatabela">
    <w:name w:val="Conteúdo da tabela"/>
    <w:basedOn w:val="Normal"/>
    <w:rsid w:val="00E03B4D"/>
    <w:pPr>
      <w:suppressLineNumbers/>
    </w:pPr>
  </w:style>
  <w:style w:type="paragraph" w:customStyle="1" w:styleId="Ttulodetabela">
    <w:name w:val="Título de tabela"/>
    <w:basedOn w:val="Contedodatabela"/>
    <w:rsid w:val="00E03B4D"/>
    <w:pPr>
      <w:jc w:val="center"/>
    </w:pPr>
    <w:rPr>
      <w:b/>
      <w:bCs/>
    </w:rPr>
  </w:style>
  <w:style w:type="paragraph" w:customStyle="1" w:styleId="TextosemFormatao1">
    <w:name w:val="Texto sem Formatação1"/>
    <w:basedOn w:val="Normal"/>
    <w:rsid w:val="00E03B4D"/>
    <w:pPr>
      <w:widowControl/>
      <w:jc w:val="both"/>
    </w:pPr>
    <w:rPr>
      <w:rFonts w:ascii="Courier New" w:eastAsia="Courier New" w:hAnsi="Courier New" w:cs="Courier New"/>
      <w:kern w:val="0"/>
      <w:sz w:val="20"/>
      <w:szCs w:val="20"/>
      <w:lang w:val="en-US" w:eastAsia="pt-BR" w:bidi="ar-SA"/>
    </w:rPr>
  </w:style>
  <w:style w:type="paragraph" w:customStyle="1" w:styleId="TextosemFormatao2">
    <w:name w:val="Texto sem Formatação2"/>
    <w:basedOn w:val="Normal"/>
    <w:rsid w:val="00E03B4D"/>
    <w:pPr>
      <w:widowControl/>
      <w:jc w:val="both"/>
    </w:pPr>
    <w:rPr>
      <w:rFonts w:ascii="Courier New" w:eastAsia="Times New Roman" w:hAnsi="Courier New" w:cs="Courier New"/>
      <w:kern w:val="0"/>
      <w:sz w:val="20"/>
      <w:szCs w:val="20"/>
      <w:lang w:bidi="ar-SA"/>
    </w:rPr>
  </w:style>
  <w:style w:type="paragraph" w:customStyle="1" w:styleId="Corpo">
    <w:name w:val="Corpo"/>
    <w:basedOn w:val="Normal"/>
    <w:rsid w:val="00E03B4D"/>
    <w:pPr>
      <w:widowControl/>
    </w:pPr>
    <w:rPr>
      <w:rFonts w:ascii="Times New Roman" w:eastAsia="Times New Roman" w:hAnsi="Times New Roman" w:cs="Times New Roman"/>
      <w:color w:val="000000"/>
      <w:kern w:val="0"/>
      <w:sz w:val="20"/>
      <w:szCs w:val="20"/>
      <w:lang w:val="en-US" w:eastAsia="pt-BR" w:bidi="ar-SA"/>
    </w:rPr>
  </w:style>
  <w:style w:type="paragraph" w:styleId="SemEspaamento">
    <w:name w:val="No Spacing"/>
    <w:uiPriority w:val="1"/>
    <w:qFormat/>
    <w:rsid w:val="00E03B4D"/>
    <w:pPr>
      <w:suppressAutoHyphens/>
      <w:spacing w:after="0" w:line="240" w:lineRule="auto"/>
    </w:pPr>
    <w:rPr>
      <w:rFonts w:ascii="Calibri" w:eastAsia="Calibri" w:hAnsi="Calibri" w:cs="Times New Roman"/>
      <w:kern w:val="0"/>
      <w:lang w:eastAsia="zh-CN"/>
      <w14:ligatures w14:val="none"/>
    </w:rPr>
  </w:style>
  <w:style w:type="paragraph" w:customStyle="1" w:styleId="PADRAO">
    <w:name w:val="PADRAO"/>
    <w:basedOn w:val="Normal"/>
    <w:rsid w:val="00E03B4D"/>
    <w:pPr>
      <w:widowControl/>
      <w:ind w:left="576" w:firstLine="576"/>
      <w:jc w:val="both"/>
    </w:pPr>
    <w:rPr>
      <w:rFonts w:ascii="Times New Roman" w:eastAsia="Times New Roman" w:hAnsi="Times New Roman" w:cs="Times New Roman"/>
      <w:kern w:val="0"/>
      <w:szCs w:val="20"/>
      <w:lang w:val="en-US" w:eastAsia="pt-BR" w:bidi="ar-SA"/>
    </w:rPr>
  </w:style>
  <w:style w:type="paragraph" w:customStyle="1" w:styleId="TextosemFormatao3">
    <w:name w:val="Texto sem Formatação3"/>
    <w:basedOn w:val="Normal"/>
    <w:rsid w:val="00E03B4D"/>
    <w:pPr>
      <w:widowControl/>
    </w:pPr>
    <w:rPr>
      <w:rFonts w:ascii="Courier New" w:eastAsia="Courier New" w:hAnsi="Courier New" w:cs="Courier New"/>
      <w:kern w:val="0"/>
      <w:sz w:val="20"/>
      <w:szCs w:val="20"/>
      <w:lang w:val="en-US" w:eastAsia="pt-BR" w:bidi="ar-SA"/>
    </w:rPr>
  </w:style>
  <w:style w:type="paragraph" w:customStyle="1" w:styleId="A321065">
    <w:name w:val="_A321065"/>
    <w:basedOn w:val="Normal"/>
    <w:rsid w:val="00E03B4D"/>
    <w:pPr>
      <w:widowControl/>
      <w:suppressAutoHyphens w:val="0"/>
      <w:ind w:left="1296" w:right="1440" w:firstLine="4464"/>
      <w:jc w:val="both"/>
    </w:pPr>
    <w:rPr>
      <w:rFonts w:ascii="Tms Rmn" w:eastAsia="Tms Rmn" w:hAnsi="Tms Rmn" w:cs="Times New Roman"/>
      <w:kern w:val="0"/>
      <w:szCs w:val="20"/>
      <w:lang w:val="nl-NL" w:eastAsia="nl-NL" w:bidi="ar-SA"/>
    </w:rPr>
  </w:style>
  <w:style w:type="paragraph" w:customStyle="1" w:styleId="Normal0">
    <w:name w:val="[Normal]"/>
    <w:rsid w:val="00E03B4D"/>
    <w:pPr>
      <w:widowControl w:val="0"/>
      <w:autoSpaceDE w:val="0"/>
      <w:autoSpaceDN w:val="0"/>
      <w:adjustRightInd w:val="0"/>
      <w:spacing w:after="0" w:line="240" w:lineRule="auto"/>
    </w:pPr>
    <w:rPr>
      <w:rFonts w:ascii="Arial" w:eastAsia="Calibri" w:hAnsi="Arial" w:cs="Arial"/>
      <w:kern w:val="0"/>
      <w:sz w:val="24"/>
      <w:szCs w:val="24"/>
      <w14:ligatures w14:val="none"/>
    </w:rPr>
  </w:style>
  <w:style w:type="paragraph" w:customStyle="1" w:styleId="A252575">
    <w:name w:val="_A252575"/>
    <w:basedOn w:val="Normal"/>
    <w:rsid w:val="00E03B4D"/>
    <w:pPr>
      <w:widowControl/>
      <w:suppressAutoHyphens w:val="0"/>
      <w:ind w:left="3456" w:firstLine="3456"/>
      <w:jc w:val="both"/>
    </w:pPr>
    <w:rPr>
      <w:rFonts w:ascii="Tms Rmn" w:eastAsia="Tms Rmn" w:hAnsi="Tms Rmn" w:cs="Times New Roman"/>
      <w:kern w:val="0"/>
      <w:szCs w:val="20"/>
      <w:lang w:val="nl-NL" w:eastAsia="nl-NL" w:bidi="ar-SA"/>
    </w:rPr>
  </w:style>
  <w:style w:type="paragraph" w:styleId="Rodap">
    <w:name w:val="footer"/>
    <w:basedOn w:val="Normal"/>
    <w:link w:val="RodapChar"/>
    <w:uiPriority w:val="99"/>
    <w:unhideWhenUsed/>
    <w:rsid w:val="00E03B4D"/>
    <w:pPr>
      <w:tabs>
        <w:tab w:val="center" w:pos="4252"/>
        <w:tab w:val="right" w:pos="8504"/>
      </w:tabs>
    </w:pPr>
    <w:rPr>
      <w:szCs w:val="21"/>
    </w:rPr>
  </w:style>
  <w:style w:type="character" w:customStyle="1" w:styleId="RodapChar">
    <w:name w:val="Rodapé Char"/>
    <w:basedOn w:val="Fontepargpadro"/>
    <w:link w:val="Rodap"/>
    <w:uiPriority w:val="99"/>
    <w:rsid w:val="00E03B4D"/>
    <w:rPr>
      <w:rFonts w:ascii="Liberation Serif" w:eastAsia="SimSun" w:hAnsi="Liberation Serif" w:cs="Mangal"/>
      <w:kern w:val="1"/>
      <w:sz w:val="24"/>
      <w:szCs w:val="21"/>
      <w:lang w:eastAsia="zh-CN" w:bidi="hi-IN"/>
      <w14:ligatures w14:val="none"/>
    </w:rPr>
  </w:style>
  <w:style w:type="table" w:styleId="Tabelacomgrade">
    <w:name w:val="Table Grid"/>
    <w:basedOn w:val="Tabelanormal"/>
    <w:uiPriority w:val="39"/>
    <w:rsid w:val="00E03B4D"/>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styleId="Textodebalo">
    <w:name w:val="Balloon Text"/>
    <w:basedOn w:val="Normal"/>
    <w:link w:val="TextodebaloChar"/>
    <w:unhideWhenUsed/>
    <w:rsid w:val="00E03B4D"/>
    <w:rPr>
      <w:rFonts w:ascii="Segoe UI" w:hAnsi="Segoe UI"/>
      <w:sz w:val="18"/>
      <w:szCs w:val="16"/>
    </w:rPr>
  </w:style>
  <w:style w:type="character" w:customStyle="1" w:styleId="TextodebaloChar">
    <w:name w:val="Texto de balão Char"/>
    <w:basedOn w:val="Fontepargpadro"/>
    <w:link w:val="Textodebalo"/>
    <w:rsid w:val="00E03B4D"/>
    <w:rPr>
      <w:rFonts w:ascii="Segoe UI" w:eastAsia="SimSun" w:hAnsi="Segoe UI" w:cs="Mangal"/>
      <w:kern w:val="1"/>
      <w:sz w:val="18"/>
      <w:szCs w:val="16"/>
      <w:lang w:eastAsia="zh-CN" w:bidi="hi-IN"/>
      <w14:ligatures w14:val="none"/>
    </w:rPr>
  </w:style>
  <w:style w:type="paragraph" w:styleId="PargrafodaLista">
    <w:name w:val="List Paragraph"/>
    <w:basedOn w:val="Normal"/>
    <w:uiPriority w:val="34"/>
    <w:qFormat/>
    <w:rsid w:val="00E03B4D"/>
    <w:pPr>
      <w:widowControl/>
      <w:ind w:left="720"/>
      <w:contextualSpacing/>
    </w:pPr>
    <w:rPr>
      <w:rFonts w:ascii="Times New Roman" w:eastAsia="Times New Roman" w:hAnsi="Times New Roman" w:cs="Times New Roman"/>
      <w:kern w:val="0"/>
      <w:lang w:bidi="ar-SA"/>
    </w:rPr>
  </w:style>
  <w:style w:type="paragraph" w:customStyle="1" w:styleId="Default">
    <w:name w:val="Default"/>
    <w:rsid w:val="00E03B4D"/>
    <w:pPr>
      <w:autoSpaceDE w:val="0"/>
      <w:autoSpaceDN w:val="0"/>
      <w:adjustRightInd w:val="0"/>
      <w:spacing w:after="0" w:line="240" w:lineRule="auto"/>
    </w:pPr>
    <w:rPr>
      <w:rFonts w:ascii="Calibri" w:eastAsia="Times New Roman" w:hAnsi="Calibri" w:cs="Calibri"/>
      <w:color w:val="000000"/>
      <w:kern w:val="0"/>
      <w:sz w:val="24"/>
      <w:szCs w:val="24"/>
      <w:lang w:eastAsia="pt-BR"/>
      <w14:ligatures w14:val="none"/>
    </w:rPr>
  </w:style>
  <w:style w:type="character" w:customStyle="1" w:styleId="fontstyle01">
    <w:name w:val="fontstyle01"/>
    <w:rsid w:val="00E03B4D"/>
    <w:rPr>
      <w:rFonts w:ascii="Arial" w:hAnsi="Arial" w:cs="Arial" w:hint="default"/>
      <w:b w:val="0"/>
      <w:bCs w:val="0"/>
      <w:i/>
      <w:iCs/>
      <w:color w:val="000000"/>
      <w:sz w:val="22"/>
      <w:szCs w:val="22"/>
    </w:rPr>
  </w:style>
  <w:style w:type="character" w:customStyle="1" w:styleId="Textodocorpo2Negrito">
    <w:name w:val="Texto do corpo (2) + Negrito"/>
    <w:rsid w:val="00E03B4D"/>
    <w:rPr>
      <w:rFonts w:ascii="Calibri" w:eastAsia="Calibri" w:hAnsi="Calibri" w:cs="Calibri"/>
      <w:b/>
      <w:bCs/>
      <w:spacing w:val="-4"/>
      <w:sz w:val="23"/>
      <w:szCs w:val="23"/>
      <w:shd w:val="clear" w:color="auto" w:fill="FFFFFF"/>
    </w:rPr>
  </w:style>
  <w:style w:type="character" w:customStyle="1" w:styleId="Textodocorpo2">
    <w:name w:val="Texto do corpo (2)_"/>
    <w:link w:val="Textodocorpo20"/>
    <w:rsid w:val="00E03B4D"/>
    <w:rPr>
      <w:rFonts w:ascii="Calibri" w:eastAsia="Calibri" w:hAnsi="Calibri" w:cs="Calibri"/>
      <w:spacing w:val="-5"/>
      <w:sz w:val="23"/>
      <w:szCs w:val="23"/>
      <w:shd w:val="clear" w:color="auto" w:fill="FFFFFF"/>
    </w:rPr>
  </w:style>
  <w:style w:type="paragraph" w:customStyle="1" w:styleId="Textodocorpo20">
    <w:name w:val="Texto do corpo (2)"/>
    <w:basedOn w:val="Normal"/>
    <w:link w:val="Textodocorpo2"/>
    <w:rsid w:val="00E03B4D"/>
    <w:pPr>
      <w:widowControl/>
      <w:shd w:val="clear" w:color="auto" w:fill="FFFFFF"/>
      <w:suppressAutoHyphens w:val="0"/>
      <w:spacing w:line="0" w:lineRule="atLeast"/>
    </w:pPr>
    <w:rPr>
      <w:rFonts w:ascii="Calibri" w:eastAsia="Calibri" w:hAnsi="Calibri" w:cs="Calibri"/>
      <w:spacing w:val="-5"/>
      <w:kern w:val="2"/>
      <w:sz w:val="23"/>
      <w:szCs w:val="23"/>
      <w:lang w:eastAsia="en-US" w:bidi="ar-SA"/>
      <w14:ligatures w14:val="standardContextual"/>
    </w:rPr>
  </w:style>
  <w:style w:type="paragraph" w:customStyle="1" w:styleId="Standard">
    <w:name w:val="Standard"/>
    <w:rsid w:val="00E03B4D"/>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14:ligatures w14:val="none"/>
    </w:rPr>
  </w:style>
  <w:style w:type="paragraph" w:customStyle="1" w:styleId="SemEspaamento10">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customStyle="1" w:styleId="Textbody">
    <w:name w:val="Text body"/>
    <w:basedOn w:val="Normal"/>
    <w:rsid w:val="00E03B4D"/>
    <w:pPr>
      <w:autoSpaceDN w:val="0"/>
      <w:spacing w:after="140" w:line="288" w:lineRule="auto"/>
      <w:textAlignment w:val="baseline"/>
    </w:pPr>
    <w:rPr>
      <w:kern w:val="3"/>
    </w:rPr>
  </w:style>
  <w:style w:type="character" w:customStyle="1" w:styleId="Fontepargpadro1">
    <w:name w:val="Fonte parág. padrão1"/>
    <w:rsid w:val="00E03B4D"/>
  </w:style>
  <w:style w:type="character" w:customStyle="1" w:styleId="WW8Num1z0">
    <w:name w:val="WW8Num1z0"/>
    <w:rsid w:val="00E03B4D"/>
    <w:rPr>
      <w:rFonts w:ascii="Symbol" w:eastAsia="Times New Roman" w:hAnsi="Symbol" w:cs="Times New Roman" w:hint="default"/>
    </w:rPr>
  </w:style>
  <w:style w:type="character" w:customStyle="1" w:styleId="WW8Num1z1">
    <w:name w:val="WW8Num1z1"/>
    <w:rsid w:val="00E03B4D"/>
    <w:rPr>
      <w:rFonts w:ascii="Courier New" w:hAnsi="Courier New" w:cs="Courier New" w:hint="default"/>
    </w:rPr>
  </w:style>
  <w:style w:type="character" w:customStyle="1" w:styleId="WW8Num1z2">
    <w:name w:val="WW8Num1z2"/>
    <w:rsid w:val="00E03B4D"/>
    <w:rPr>
      <w:rFonts w:ascii="Wingdings" w:hAnsi="Wingdings" w:cs="Wingdings" w:hint="default"/>
    </w:rPr>
  </w:style>
  <w:style w:type="character" w:customStyle="1" w:styleId="WW8Num1z3">
    <w:name w:val="WW8Num1z3"/>
    <w:rsid w:val="00E03B4D"/>
    <w:rPr>
      <w:rFonts w:ascii="Symbol" w:hAnsi="Symbol" w:cs="Symbol" w:hint="default"/>
    </w:rPr>
  </w:style>
  <w:style w:type="character" w:customStyle="1" w:styleId="WW8Num2z0">
    <w:name w:val="WW8Num2z0"/>
    <w:rsid w:val="00E03B4D"/>
    <w:rPr>
      <w:rFonts w:ascii="Symbol" w:eastAsia="Times New Roman" w:hAnsi="Symbol" w:cs="Times New Roman" w:hint="default"/>
    </w:rPr>
  </w:style>
  <w:style w:type="character" w:customStyle="1" w:styleId="WW8Num2z1">
    <w:name w:val="WW8Num2z1"/>
    <w:rsid w:val="00E03B4D"/>
    <w:rPr>
      <w:rFonts w:ascii="Courier New" w:hAnsi="Courier New" w:cs="Courier New" w:hint="default"/>
    </w:rPr>
  </w:style>
  <w:style w:type="character" w:customStyle="1" w:styleId="WW8Num2z2">
    <w:name w:val="WW8Num2z2"/>
    <w:rsid w:val="00E03B4D"/>
    <w:rPr>
      <w:rFonts w:ascii="Wingdings" w:hAnsi="Wingdings" w:cs="Wingdings" w:hint="default"/>
    </w:rPr>
  </w:style>
  <w:style w:type="character" w:customStyle="1" w:styleId="WW8Num2z3">
    <w:name w:val="WW8Num2z3"/>
    <w:rsid w:val="00E03B4D"/>
    <w:rPr>
      <w:rFonts w:ascii="Symbol" w:hAnsi="Symbol" w:cs="Symbol" w:hint="default"/>
    </w:rPr>
  </w:style>
  <w:style w:type="character" w:customStyle="1" w:styleId="WW8Num3z0">
    <w:name w:val="WW8Num3z0"/>
    <w:rsid w:val="00E03B4D"/>
    <w:rPr>
      <w:rFonts w:hint="default"/>
    </w:rPr>
  </w:style>
  <w:style w:type="character" w:customStyle="1" w:styleId="WW8Num3z1">
    <w:name w:val="WW8Num3z1"/>
    <w:rsid w:val="00E03B4D"/>
  </w:style>
  <w:style w:type="character" w:customStyle="1" w:styleId="WW8Num3z2">
    <w:name w:val="WW8Num3z2"/>
    <w:rsid w:val="00E03B4D"/>
  </w:style>
  <w:style w:type="character" w:customStyle="1" w:styleId="WW8Num3z3">
    <w:name w:val="WW8Num3z3"/>
    <w:rsid w:val="00E03B4D"/>
  </w:style>
  <w:style w:type="character" w:customStyle="1" w:styleId="WW8Num3z4">
    <w:name w:val="WW8Num3z4"/>
    <w:rsid w:val="00E03B4D"/>
  </w:style>
  <w:style w:type="character" w:customStyle="1" w:styleId="WW8Num3z5">
    <w:name w:val="WW8Num3z5"/>
    <w:rsid w:val="00E03B4D"/>
  </w:style>
  <w:style w:type="character" w:customStyle="1" w:styleId="WW8Num3z6">
    <w:name w:val="WW8Num3z6"/>
    <w:rsid w:val="00E03B4D"/>
  </w:style>
  <w:style w:type="character" w:customStyle="1" w:styleId="WW8Num3z7">
    <w:name w:val="WW8Num3z7"/>
    <w:rsid w:val="00E03B4D"/>
  </w:style>
  <w:style w:type="character" w:customStyle="1" w:styleId="WW8Num3z8">
    <w:name w:val="WW8Num3z8"/>
    <w:rsid w:val="00E03B4D"/>
  </w:style>
  <w:style w:type="character" w:customStyle="1" w:styleId="WW8Num4z0">
    <w:name w:val="WW8Num4z0"/>
    <w:rsid w:val="00E03B4D"/>
    <w:rPr>
      <w:rFonts w:ascii="Symbol" w:eastAsia="Times New Roman" w:hAnsi="Symbol" w:cs="Times New Roman" w:hint="default"/>
    </w:rPr>
  </w:style>
  <w:style w:type="character" w:customStyle="1" w:styleId="WW8Num4z1">
    <w:name w:val="WW8Num4z1"/>
    <w:rsid w:val="00E03B4D"/>
    <w:rPr>
      <w:rFonts w:ascii="Courier New" w:hAnsi="Courier New" w:cs="Courier New" w:hint="default"/>
    </w:rPr>
  </w:style>
  <w:style w:type="character" w:customStyle="1" w:styleId="WW8Num4z2">
    <w:name w:val="WW8Num4z2"/>
    <w:rsid w:val="00E03B4D"/>
    <w:rPr>
      <w:rFonts w:ascii="Wingdings" w:hAnsi="Wingdings" w:cs="Wingdings" w:hint="default"/>
    </w:rPr>
  </w:style>
  <w:style w:type="character" w:customStyle="1" w:styleId="WW8Num4z3">
    <w:name w:val="WW8Num4z3"/>
    <w:rsid w:val="00E03B4D"/>
    <w:rPr>
      <w:rFonts w:ascii="Symbol" w:hAnsi="Symbol" w:cs="Symbol" w:hint="default"/>
    </w:rPr>
  </w:style>
  <w:style w:type="character" w:styleId="Nmerodepgina">
    <w:name w:val="page number"/>
    <w:basedOn w:val="Fontepargpadro1"/>
    <w:rsid w:val="00E03B4D"/>
  </w:style>
  <w:style w:type="character" w:customStyle="1" w:styleId="TextosemFormataoChar">
    <w:name w:val="Texto sem Formatação Char"/>
    <w:link w:val="TextosemFormatao"/>
    <w:rsid w:val="00E03B4D"/>
    <w:rPr>
      <w:rFonts w:ascii="Courier New" w:hAnsi="Courier New" w:cs="Courier New"/>
    </w:rPr>
  </w:style>
  <w:style w:type="character" w:styleId="Forte">
    <w:name w:val="Strong"/>
    <w:qFormat/>
    <w:rsid w:val="00E03B4D"/>
    <w:rPr>
      <w:b/>
      <w:bCs/>
    </w:rPr>
  </w:style>
  <w:style w:type="paragraph" w:customStyle="1" w:styleId="NormalCalibri">
    <w:name w:val="Normal + Calibri"/>
    <w:basedOn w:val="Normal"/>
    <w:rsid w:val="00E03B4D"/>
    <w:pPr>
      <w:widowControl/>
    </w:pPr>
    <w:rPr>
      <w:rFonts w:ascii="Calibri" w:eastAsia="Times New Roman" w:hAnsi="Calibri" w:cs="Calibri"/>
      <w:kern w:val="0"/>
      <w:sz w:val="22"/>
      <w:szCs w:val="22"/>
      <w:lang w:bidi="ar-SA"/>
    </w:rPr>
  </w:style>
  <w:style w:type="character" w:customStyle="1" w:styleId="RodapChar1">
    <w:name w:val="Rodapé Char1"/>
    <w:rsid w:val="00E03B4D"/>
    <w:rPr>
      <w:sz w:val="24"/>
      <w:szCs w:val="24"/>
      <w:lang w:eastAsia="zh-CN"/>
    </w:rPr>
  </w:style>
  <w:style w:type="character" w:customStyle="1" w:styleId="TextodebaloChar1">
    <w:name w:val="Texto de balão Char1"/>
    <w:rsid w:val="00E03B4D"/>
    <w:rPr>
      <w:rFonts w:ascii="Tahoma" w:hAnsi="Tahoma" w:cs="Tahoma"/>
      <w:sz w:val="16"/>
      <w:szCs w:val="16"/>
      <w:lang w:eastAsia="zh-CN"/>
    </w:rPr>
  </w:style>
  <w:style w:type="paragraph" w:styleId="NormalWeb">
    <w:name w:val="Normal (Web)"/>
    <w:basedOn w:val="Normal"/>
    <w:unhideWhenUsed/>
    <w:rsid w:val="00E03B4D"/>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styleId="HiperlinkVisitado">
    <w:name w:val="FollowedHyperlink"/>
    <w:unhideWhenUsed/>
    <w:rsid w:val="00E03B4D"/>
    <w:rPr>
      <w:color w:val="954F72"/>
      <w:u w:val="single"/>
    </w:rPr>
  </w:style>
  <w:style w:type="character" w:customStyle="1" w:styleId="subtitulosinternos">
    <w:name w:val="subtitulosinternos"/>
    <w:rsid w:val="00E03B4D"/>
  </w:style>
  <w:style w:type="character" w:customStyle="1" w:styleId="WW8Num1z4">
    <w:name w:val="WW8Num1z4"/>
    <w:rsid w:val="00E03B4D"/>
  </w:style>
  <w:style w:type="character" w:customStyle="1" w:styleId="WW8Num1z5">
    <w:name w:val="WW8Num1z5"/>
    <w:rsid w:val="00E03B4D"/>
  </w:style>
  <w:style w:type="character" w:customStyle="1" w:styleId="WW8Num1z6">
    <w:name w:val="WW8Num1z6"/>
    <w:rsid w:val="00E03B4D"/>
  </w:style>
  <w:style w:type="character" w:customStyle="1" w:styleId="WW8Num1z7">
    <w:name w:val="WW8Num1z7"/>
    <w:rsid w:val="00E03B4D"/>
  </w:style>
  <w:style w:type="character" w:customStyle="1" w:styleId="WW8Num1z8">
    <w:name w:val="WW8Num1z8"/>
    <w:rsid w:val="00E03B4D"/>
  </w:style>
  <w:style w:type="character" w:customStyle="1" w:styleId="WW8Num5z0">
    <w:name w:val="WW8Num5z0"/>
    <w:rsid w:val="00E03B4D"/>
    <w:rPr>
      <w:rFonts w:hint="default"/>
    </w:rPr>
  </w:style>
  <w:style w:type="character" w:customStyle="1" w:styleId="WW8Num6z0">
    <w:name w:val="WW8Num6z0"/>
    <w:rsid w:val="00E03B4D"/>
    <w:rPr>
      <w:rFonts w:hint="default"/>
    </w:rPr>
  </w:style>
  <w:style w:type="character" w:customStyle="1" w:styleId="WW8Num7z0">
    <w:name w:val="WW8Num7z0"/>
    <w:rsid w:val="00E03B4D"/>
    <w:rPr>
      <w:rFonts w:hint="default"/>
    </w:rPr>
  </w:style>
  <w:style w:type="character" w:customStyle="1" w:styleId="WW8Num7z1">
    <w:name w:val="WW8Num7z1"/>
    <w:rsid w:val="00E03B4D"/>
  </w:style>
  <w:style w:type="character" w:customStyle="1" w:styleId="WW8Num7z2">
    <w:name w:val="WW8Num7z2"/>
    <w:rsid w:val="00E03B4D"/>
  </w:style>
  <w:style w:type="character" w:customStyle="1" w:styleId="WW8Num7z3">
    <w:name w:val="WW8Num7z3"/>
    <w:rsid w:val="00E03B4D"/>
  </w:style>
  <w:style w:type="character" w:customStyle="1" w:styleId="WW8Num7z4">
    <w:name w:val="WW8Num7z4"/>
    <w:rsid w:val="00E03B4D"/>
  </w:style>
  <w:style w:type="character" w:customStyle="1" w:styleId="WW8Num7z5">
    <w:name w:val="WW8Num7z5"/>
    <w:rsid w:val="00E03B4D"/>
  </w:style>
  <w:style w:type="character" w:customStyle="1" w:styleId="WW8Num7z6">
    <w:name w:val="WW8Num7z6"/>
    <w:rsid w:val="00E03B4D"/>
  </w:style>
  <w:style w:type="character" w:customStyle="1" w:styleId="WW8Num7z7">
    <w:name w:val="WW8Num7z7"/>
    <w:rsid w:val="00E03B4D"/>
  </w:style>
  <w:style w:type="character" w:customStyle="1" w:styleId="WW8Num7z8">
    <w:name w:val="WW8Num7z8"/>
    <w:rsid w:val="00E03B4D"/>
  </w:style>
  <w:style w:type="character" w:customStyle="1" w:styleId="WW8Num8z0">
    <w:name w:val="WW8Num8z0"/>
    <w:rsid w:val="00E03B4D"/>
    <w:rPr>
      <w:rFonts w:hint="default"/>
    </w:rPr>
  </w:style>
  <w:style w:type="character" w:customStyle="1" w:styleId="WW8Num8z1">
    <w:name w:val="WW8Num8z1"/>
    <w:rsid w:val="00E03B4D"/>
  </w:style>
  <w:style w:type="character" w:customStyle="1" w:styleId="WW8Num8z2">
    <w:name w:val="WW8Num8z2"/>
    <w:rsid w:val="00E03B4D"/>
  </w:style>
  <w:style w:type="character" w:customStyle="1" w:styleId="WW8Num8z3">
    <w:name w:val="WW8Num8z3"/>
    <w:rsid w:val="00E03B4D"/>
  </w:style>
  <w:style w:type="character" w:customStyle="1" w:styleId="WW8Num8z4">
    <w:name w:val="WW8Num8z4"/>
    <w:rsid w:val="00E03B4D"/>
  </w:style>
  <w:style w:type="character" w:customStyle="1" w:styleId="WW8Num8z5">
    <w:name w:val="WW8Num8z5"/>
    <w:rsid w:val="00E03B4D"/>
  </w:style>
  <w:style w:type="character" w:customStyle="1" w:styleId="WW8Num8z6">
    <w:name w:val="WW8Num8z6"/>
    <w:rsid w:val="00E03B4D"/>
  </w:style>
  <w:style w:type="character" w:customStyle="1" w:styleId="WW8Num8z7">
    <w:name w:val="WW8Num8z7"/>
    <w:rsid w:val="00E03B4D"/>
  </w:style>
  <w:style w:type="character" w:customStyle="1" w:styleId="WW8Num8z8">
    <w:name w:val="WW8Num8z8"/>
    <w:rsid w:val="00E03B4D"/>
  </w:style>
  <w:style w:type="character" w:customStyle="1" w:styleId="CorpodetextoChar1">
    <w:name w:val="Corpo de texto Char1"/>
    <w:rsid w:val="00E03B4D"/>
    <w:rPr>
      <w:rFonts w:eastAsia="Lucida Sans Unicode"/>
      <w:sz w:val="24"/>
      <w:lang w:eastAsia="zh-CN"/>
    </w:rPr>
  </w:style>
  <w:style w:type="character" w:customStyle="1" w:styleId="CabealhoChar1">
    <w:name w:val="Cabeçalho Char1"/>
    <w:rsid w:val="00E03B4D"/>
    <w:rPr>
      <w:rFonts w:ascii="Calibri" w:eastAsia="Calibri" w:hAnsi="Calibri"/>
      <w:sz w:val="22"/>
      <w:szCs w:val="22"/>
      <w:lang w:eastAsia="zh-CN"/>
    </w:rPr>
  </w:style>
  <w:style w:type="paragraph" w:customStyle="1" w:styleId="A051270">
    <w:name w:val="_A051270"/>
    <w:basedOn w:val="Normal"/>
    <w:rsid w:val="00E03B4D"/>
    <w:pPr>
      <w:widowControl/>
      <w:ind w:left="1584" w:firstLine="576"/>
      <w:jc w:val="both"/>
    </w:pPr>
    <w:rPr>
      <w:rFonts w:ascii="Times New Roman" w:eastAsia="Times New Roman" w:hAnsi="Times New Roman" w:cs="Times New Roman"/>
      <w:kern w:val="0"/>
      <w:szCs w:val="20"/>
      <w:lang w:val="en-US" w:eastAsia="pt-BR" w:bidi="ar-SA"/>
    </w:rPr>
  </w:style>
  <w:style w:type="character" w:customStyle="1" w:styleId="Fontepargpadro3">
    <w:name w:val="Fonte parág. padrão3"/>
    <w:rsid w:val="00E03B4D"/>
  </w:style>
  <w:style w:type="character" w:customStyle="1" w:styleId="Fontepargpadro2">
    <w:name w:val="Fonte parág. padrão2"/>
    <w:rsid w:val="00E03B4D"/>
  </w:style>
  <w:style w:type="paragraph" w:customStyle="1" w:styleId="Ttulo30">
    <w:name w:val="Título3"/>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Ttulo20">
    <w:name w:val="Título2"/>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western">
    <w:name w:val="western"/>
    <w:basedOn w:val="Normal"/>
    <w:rsid w:val="00E03B4D"/>
    <w:pPr>
      <w:widowControl/>
      <w:suppressAutoHyphens w:val="0"/>
      <w:spacing w:before="280" w:after="142" w:line="288" w:lineRule="auto"/>
    </w:pPr>
    <w:rPr>
      <w:rFonts w:ascii="Times New Roman" w:eastAsia="Times New Roman" w:hAnsi="Times New Roman" w:cs="Times New Roman"/>
      <w:color w:val="000000"/>
      <w:kern w:val="0"/>
      <w:lang w:bidi="ar-SA"/>
    </w:rPr>
  </w:style>
  <w:style w:type="paragraph" w:styleId="TextosemFormatao">
    <w:name w:val="Plain Text"/>
    <w:basedOn w:val="Normal"/>
    <w:link w:val="TextosemFormataoChar"/>
    <w:unhideWhenUsed/>
    <w:rsid w:val="00E03B4D"/>
    <w:pPr>
      <w:widowControl/>
      <w:suppressAutoHyphens w:val="0"/>
    </w:pPr>
    <w:rPr>
      <w:rFonts w:ascii="Courier New" w:eastAsiaTheme="minorHAnsi" w:hAnsi="Courier New" w:cs="Courier New"/>
      <w:kern w:val="2"/>
      <w:sz w:val="22"/>
      <w:szCs w:val="22"/>
      <w:lang w:eastAsia="en-US" w:bidi="ar-SA"/>
      <w14:ligatures w14:val="standardContextual"/>
    </w:rPr>
  </w:style>
  <w:style w:type="character" w:customStyle="1" w:styleId="TextosemFormataoChar1">
    <w:name w:val="Texto sem Formatação Char1"/>
    <w:basedOn w:val="Fontepargpadro"/>
    <w:uiPriority w:val="99"/>
    <w:semiHidden/>
    <w:rsid w:val="00E03B4D"/>
    <w:rPr>
      <w:rFonts w:ascii="Consolas" w:eastAsia="SimSun" w:hAnsi="Consolas" w:cs="Mangal"/>
      <w:kern w:val="1"/>
      <w:sz w:val="21"/>
      <w:szCs w:val="19"/>
      <w:lang w:eastAsia="zh-CN" w:bidi="hi-IN"/>
      <w14:ligatures w14:val="none"/>
    </w:rPr>
  </w:style>
  <w:style w:type="character" w:customStyle="1" w:styleId="apple-converted-space">
    <w:name w:val="apple-converted-space"/>
    <w:rsid w:val="00E03B4D"/>
  </w:style>
  <w:style w:type="paragraph" w:styleId="Recuodecorpodetexto">
    <w:name w:val="Body Text Indent"/>
    <w:basedOn w:val="Normal"/>
    <w:link w:val="RecuodecorpodetextoChar"/>
    <w:unhideWhenUsed/>
    <w:rsid w:val="00E03B4D"/>
    <w:pPr>
      <w:spacing w:after="120"/>
      <w:ind w:left="283"/>
    </w:pPr>
    <w:rPr>
      <w:szCs w:val="21"/>
    </w:rPr>
  </w:style>
  <w:style w:type="character" w:customStyle="1" w:styleId="RecuodecorpodetextoChar">
    <w:name w:val="Recuo de corpo de texto Char"/>
    <w:basedOn w:val="Fontepargpadro"/>
    <w:link w:val="Recuodecorpodetexto"/>
    <w:rsid w:val="00E03B4D"/>
    <w:rPr>
      <w:rFonts w:ascii="Liberation Serif" w:eastAsia="SimSun" w:hAnsi="Liberation Serif" w:cs="Mangal"/>
      <w:kern w:val="1"/>
      <w:sz w:val="24"/>
      <w:szCs w:val="21"/>
      <w:lang w:eastAsia="zh-CN" w:bidi="hi-IN"/>
      <w14:ligatures w14:val="none"/>
    </w:rPr>
  </w:style>
  <w:style w:type="paragraph" w:styleId="Corpodetexto2">
    <w:name w:val="Body Text 2"/>
    <w:basedOn w:val="Normal"/>
    <w:link w:val="Corpodetexto2Char"/>
    <w:unhideWhenUsed/>
    <w:rsid w:val="00E03B4D"/>
    <w:pPr>
      <w:spacing w:after="120" w:line="480" w:lineRule="auto"/>
    </w:pPr>
    <w:rPr>
      <w:szCs w:val="21"/>
    </w:rPr>
  </w:style>
  <w:style w:type="character" w:customStyle="1" w:styleId="Corpodetexto2Char">
    <w:name w:val="Corpo de texto 2 Char"/>
    <w:basedOn w:val="Fontepargpadro"/>
    <w:link w:val="Corpodetexto2"/>
    <w:rsid w:val="00E03B4D"/>
    <w:rPr>
      <w:rFonts w:ascii="Liberation Serif" w:eastAsia="SimSun" w:hAnsi="Liberation Serif" w:cs="Mangal"/>
      <w:kern w:val="1"/>
      <w:sz w:val="24"/>
      <w:szCs w:val="21"/>
      <w:lang w:eastAsia="zh-CN" w:bidi="hi-IN"/>
      <w14:ligatures w14:val="none"/>
    </w:rPr>
  </w:style>
  <w:style w:type="paragraph" w:customStyle="1" w:styleId="WW-Corpodetexto3">
    <w:name w:val="WW-Corpo de texto 3"/>
    <w:basedOn w:val="Normal"/>
    <w:rsid w:val="00E03B4D"/>
    <w:pPr>
      <w:widowControl/>
      <w:suppressAutoHyphens w:val="0"/>
      <w:jc w:val="both"/>
    </w:pPr>
    <w:rPr>
      <w:rFonts w:ascii="Times New Roman" w:eastAsia="Times New Roman" w:hAnsi="Times New Roman" w:cs="Times New Roman"/>
      <w:kern w:val="0"/>
      <w:szCs w:val="20"/>
      <w:lang w:eastAsia="ar-SA" w:bidi="ar-SA"/>
    </w:rPr>
  </w:style>
  <w:style w:type="paragraph" w:customStyle="1" w:styleId="A191065">
    <w:name w:val="_A191065"/>
    <w:basedOn w:val="Normal"/>
    <w:rsid w:val="00E03B4D"/>
    <w:pPr>
      <w:widowControl/>
      <w:suppressAutoHyphens w:val="0"/>
      <w:ind w:left="1296" w:right="1440" w:firstLine="2592"/>
      <w:jc w:val="both"/>
    </w:pPr>
    <w:rPr>
      <w:rFonts w:ascii="Tms Rmn" w:eastAsia="Tms Rmn" w:hAnsi="Tms Rmn" w:cs="Times New Roman"/>
      <w:noProof/>
      <w:kern w:val="0"/>
      <w:szCs w:val="20"/>
      <w:lang w:val="en-US" w:eastAsia="en-US" w:bidi="ar-SA"/>
    </w:rPr>
  </w:style>
  <w:style w:type="character" w:styleId="MenoPendente">
    <w:name w:val="Unresolved Mention"/>
    <w:uiPriority w:val="99"/>
    <w:semiHidden/>
    <w:unhideWhenUsed/>
    <w:rsid w:val="00E03B4D"/>
    <w:rPr>
      <w:color w:val="605E5C"/>
      <w:shd w:val="clear" w:color="auto" w:fill="E1DFDD"/>
    </w:rPr>
  </w:style>
  <w:style w:type="character" w:styleId="nfase">
    <w:name w:val="Emphasis"/>
    <w:uiPriority w:val="20"/>
    <w:qFormat/>
    <w:rsid w:val="00E03B4D"/>
    <w:rPr>
      <w:i/>
      <w:iCs/>
    </w:rPr>
  </w:style>
  <w:style w:type="paragraph" w:customStyle="1" w:styleId="TableContents">
    <w:name w:val="Table Contents"/>
    <w:basedOn w:val="Normal"/>
    <w:rsid w:val="00E03B4D"/>
    <w:pPr>
      <w:suppressLineNumbers/>
      <w:autoSpaceDN w:val="0"/>
      <w:textAlignment w:val="baseline"/>
    </w:pPr>
    <w:rPr>
      <w:kern w:val="3"/>
    </w:rPr>
  </w:style>
  <w:style w:type="paragraph" w:customStyle="1" w:styleId="LO-normal">
    <w:name w:val="LO-normal"/>
    <w:qFormat/>
    <w:rsid w:val="00E03B4D"/>
    <w:pPr>
      <w:spacing w:after="0" w:line="240" w:lineRule="auto"/>
    </w:pPr>
    <w:rPr>
      <w:rFonts w:ascii="Times New Roman" w:eastAsia="Times New Roman" w:hAnsi="Times New Roman" w:cs="Times New Roman"/>
      <w:kern w:val="0"/>
      <w:sz w:val="24"/>
      <w:szCs w:val="24"/>
      <w:lang w:eastAsia="pt-BR"/>
      <w14:ligatures w14:val="none"/>
    </w:rPr>
  </w:style>
  <w:style w:type="paragraph" w:styleId="Pr-formataoHTML">
    <w:name w:val="HTML Preformatted"/>
    <w:basedOn w:val="Normal"/>
    <w:link w:val="Pr-formataoHTMLChar"/>
    <w:rsid w:val="00E03B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pPr>
    <w:rPr>
      <w:rFonts w:ascii="Courier New" w:eastAsia="Times New Roman" w:hAnsi="Courier New" w:cs="Courier New"/>
      <w:color w:val="29387B"/>
      <w:kern w:val="0"/>
      <w:sz w:val="18"/>
      <w:szCs w:val="18"/>
      <w:lang w:eastAsia="pt-BR" w:bidi="ar-SA"/>
    </w:rPr>
  </w:style>
  <w:style w:type="character" w:customStyle="1" w:styleId="Pr-formataoHTMLChar">
    <w:name w:val="Pré-formatação HTML Char"/>
    <w:basedOn w:val="Fontepargpadro"/>
    <w:link w:val="Pr-formataoHTML"/>
    <w:rsid w:val="00E03B4D"/>
    <w:rPr>
      <w:rFonts w:ascii="Courier New" w:eastAsia="Times New Roman" w:hAnsi="Courier New" w:cs="Courier New"/>
      <w:color w:val="29387B"/>
      <w:kern w:val="0"/>
      <w:sz w:val="18"/>
      <w:szCs w:val="18"/>
      <w:lang w:eastAsia="pt-BR"/>
      <w14:ligatures w14:val="none"/>
    </w:rPr>
  </w:style>
  <w:style w:type="paragraph" w:styleId="Corpodetexto3">
    <w:name w:val="Body Text 3"/>
    <w:basedOn w:val="Normal"/>
    <w:link w:val="Corpodetexto3Char"/>
    <w:rsid w:val="00E03B4D"/>
    <w:pPr>
      <w:widowControl/>
      <w:suppressAutoHyphens w:val="0"/>
      <w:spacing w:after="120"/>
      <w:jc w:val="both"/>
    </w:pPr>
    <w:rPr>
      <w:rFonts w:ascii="Times New Roman" w:eastAsia="Times New Roman" w:hAnsi="Times New Roman" w:cs="Times New Roman"/>
      <w:kern w:val="0"/>
      <w:sz w:val="16"/>
      <w:szCs w:val="16"/>
      <w:lang w:eastAsia="pt-BR" w:bidi="ar-SA"/>
    </w:rPr>
  </w:style>
  <w:style w:type="character" w:customStyle="1" w:styleId="Corpodetexto3Char">
    <w:name w:val="Corpo de texto 3 Char"/>
    <w:basedOn w:val="Fontepargpadro"/>
    <w:link w:val="Corpodetexto3"/>
    <w:rsid w:val="00E03B4D"/>
    <w:rPr>
      <w:rFonts w:ascii="Times New Roman" w:eastAsia="Times New Roman" w:hAnsi="Times New Roman" w:cs="Times New Roman"/>
      <w:kern w:val="0"/>
      <w:sz w:val="16"/>
      <w:szCs w:val="16"/>
      <w:lang w:eastAsia="pt-BR"/>
      <w14:ligatures w14:val="none"/>
    </w:rPr>
  </w:style>
  <w:style w:type="paragraph" w:customStyle="1" w:styleId="A290570">
    <w:name w:val="_A290570"/>
    <w:basedOn w:val="Normal"/>
    <w:rsid w:val="00E03B4D"/>
    <w:pPr>
      <w:widowControl/>
      <w:suppressAutoHyphens w:val="0"/>
      <w:ind w:left="576" w:firstLine="4032"/>
      <w:jc w:val="both"/>
    </w:pPr>
    <w:rPr>
      <w:rFonts w:ascii="Times New Roman" w:eastAsia="Times New Roman" w:hAnsi="Times New Roman" w:cs="Times New Roman"/>
      <w:noProof/>
      <w:kern w:val="0"/>
      <w:szCs w:val="20"/>
      <w:lang w:val="en-US" w:eastAsia="en-US" w:bidi="ar-SA"/>
    </w:rPr>
  </w:style>
  <w:style w:type="character" w:customStyle="1" w:styleId="Absatz-Standardschriftart">
    <w:name w:val="Absatz-Standardschriftart"/>
    <w:rsid w:val="00E03B4D"/>
  </w:style>
  <w:style w:type="character" w:customStyle="1" w:styleId="WW-Absatz-Standardschriftart">
    <w:name w:val="WW-Absatz-Standardschriftart"/>
    <w:rsid w:val="00E03B4D"/>
  </w:style>
  <w:style w:type="character" w:customStyle="1" w:styleId="WW-Absatz-Standardschriftart1">
    <w:name w:val="WW-Absatz-Standardschriftart1"/>
    <w:rsid w:val="00E03B4D"/>
  </w:style>
  <w:style w:type="character" w:customStyle="1" w:styleId="WW-Absatz-Standardschriftart11">
    <w:name w:val="WW-Absatz-Standardschriftart11"/>
    <w:rsid w:val="00E03B4D"/>
  </w:style>
  <w:style w:type="character" w:customStyle="1" w:styleId="WW-Absatz-Standardschriftart111">
    <w:name w:val="WW-Absatz-Standardschriftart111"/>
    <w:rsid w:val="00E03B4D"/>
  </w:style>
  <w:style w:type="character" w:customStyle="1" w:styleId="WW-Absatz-Standardschriftart1111">
    <w:name w:val="WW-Absatz-Standardschriftart1111"/>
    <w:rsid w:val="00E03B4D"/>
  </w:style>
  <w:style w:type="character" w:customStyle="1" w:styleId="WW-Absatz-Standardschriftart11111">
    <w:name w:val="WW-Absatz-Standardschriftart11111"/>
    <w:rsid w:val="00E03B4D"/>
  </w:style>
  <w:style w:type="character" w:customStyle="1" w:styleId="Smbolosdenumerao">
    <w:name w:val="Símbolos de numeração"/>
    <w:rsid w:val="00E03B4D"/>
  </w:style>
  <w:style w:type="character" w:customStyle="1" w:styleId="Marcadores">
    <w:name w:val="Marcadores"/>
    <w:rsid w:val="00E03B4D"/>
    <w:rPr>
      <w:rFonts w:ascii="StarSymbol" w:eastAsia="StarSymbol" w:hAnsi="StarSymbol" w:cs="StarSymbol"/>
      <w:sz w:val="18"/>
      <w:szCs w:val="18"/>
    </w:rPr>
  </w:style>
  <w:style w:type="paragraph" w:customStyle="1" w:styleId="Legenda1">
    <w:name w:val="Legenda1"/>
    <w:basedOn w:val="Normal"/>
    <w:rsid w:val="00E03B4D"/>
    <w:pPr>
      <w:suppressLineNumbers/>
      <w:spacing w:before="120" w:after="120"/>
    </w:pPr>
    <w:rPr>
      <w:rFonts w:ascii="Times New Roman" w:eastAsia="Lucida Sans Unicode" w:hAnsi="Times New Roman" w:cs="Tahoma"/>
      <w:i/>
      <w:iCs/>
      <w:kern w:val="0"/>
      <w:sz w:val="20"/>
      <w:szCs w:val="20"/>
      <w:lang w:eastAsia="pt-BR" w:bidi="ar-SA"/>
    </w:rPr>
  </w:style>
  <w:style w:type="paragraph" w:customStyle="1" w:styleId="Corpodetexto31">
    <w:name w:val="Corpo de texto 31"/>
    <w:basedOn w:val="Normal"/>
    <w:rsid w:val="00E03B4D"/>
    <w:pPr>
      <w:jc w:val="both"/>
    </w:pPr>
    <w:rPr>
      <w:rFonts w:ascii="Calisto MT" w:eastAsia="Lucida Sans Unicode" w:hAnsi="Calisto MT" w:cs="Times New Roman"/>
      <w:kern w:val="0"/>
      <w:szCs w:val="20"/>
      <w:lang w:eastAsia="pt-BR" w:bidi="ar-SA"/>
    </w:rPr>
  </w:style>
  <w:style w:type="paragraph" w:customStyle="1" w:styleId="Ttulodatabela">
    <w:name w:val="Título da tabela"/>
    <w:basedOn w:val="Contedodatabela"/>
    <w:rsid w:val="00E03B4D"/>
    <w:pPr>
      <w:jc w:val="center"/>
    </w:pPr>
    <w:rPr>
      <w:rFonts w:ascii="Times New Roman" w:eastAsia="Lucida Sans Unicode" w:hAnsi="Times New Roman" w:cs="Times New Roman"/>
      <w:b/>
      <w:bCs/>
      <w:i/>
      <w:iCs/>
      <w:kern w:val="0"/>
      <w:szCs w:val="20"/>
      <w:lang w:eastAsia="pt-BR" w:bidi="ar-SA"/>
    </w:rPr>
  </w:style>
  <w:style w:type="paragraph" w:customStyle="1" w:styleId="WW-Padro">
    <w:name w:val="WW-Padrão"/>
    <w:rsid w:val="00E03B4D"/>
    <w:pPr>
      <w:widowControl w:val="0"/>
      <w:suppressAutoHyphens/>
      <w:autoSpaceDE w:val="0"/>
      <w:spacing w:after="0" w:line="240" w:lineRule="auto"/>
    </w:pPr>
    <w:rPr>
      <w:rFonts w:ascii="Times New Roman" w:eastAsia="Lucida Sans Unicode" w:hAnsi="Times New Roman" w:cs="Times New Roman"/>
      <w:kern w:val="0"/>
      <w:sz w:val="24"/>
      <w:szCs w:val="24"/>
      <w:lang w:eastAsia="pt-BR"/>
      <w14:ligatures w14:val="none"/>
    </w:rPr>
  </w:style>
  <w:style w:type="paragraph" w:customStyle="1" w:styleId="ContedodaTabela0">
    <w:name w:val="Conteúdo da Tabela"/>
    <w:basedOn w:val="Normal"/>
    <w:rsid w:val="00E03B4D"/>
    <w:rPr>
      <w:rFonts w:ascii="Times New Roman" w:eastAsia="Lucida Sans Unicode" w:hAnsi="Times New Roman" w:cs="Times New Roman"/>
      <w:kern w:val="0"/>
      <w:lang w:eastAsia="pt-BR" w:bidi="ar-SA"/>
    </w:rPr>
  </w:style>
  <w:style w:type="paragraph" w:customStyle="1" w:styleId="TtulodaTabela0">
    <w:name w:val="Título da Tabela"/>
    <w:basedOn w:val="ContedodaTabela0"/>
    <w:rsid w:val="00E03B4D"/>
    <w:pPr>
      <w:jc w:val="center"/>
    </w:pPr>
    <w:rPr>
      <w:rFonts w:eastAsia="Times New Roman"/>
      <w:b/>
      <w:bCs/>
      <w:i/>
      <w:iCs/>
    </w:rPr>
  </w:style>
  <w:style w:type="paragraph" w:customStyle="1" w:styleId="Corpodetexto21">
    <w:name w:val="Corpo de texto 21"/>
    <w:basedOn w:val="Normal"/>
    <w:rsid w:val="00E03B4D"/>
    <w:pPr>
      <w:widowControl/>
      <w:jc w:val="both"/>
    </w:pPr>
    <w:rPr>
      <w:rFonts w:ascii="Times New Roman" w:eastAsia="Times New Roman" w:hAnsi="Times New Roman" w:cs="Times New Roman"/>
      <w:b/>
      <w:kern w:val="0"/>
      <w:szCs w:val="20"/>
      <w:lang w:eastAsia="pt-BR" w:bidi="ar-SA"/>
    </w:rPr>
  </w:style>
  <w:style w:type="table" w:styleId="Tabelaclssica1">
    <w:name w:val="Table Classic 1"/>
    <w:basedOn w:val="Tabelanormal"/>
    <w:rsid w:val="00E03B4D"/>
    <w:pPr>
      <w:widowControl w:val="0"/>
      <w:suppressAutoHyphens/>
      <w:spacing w:after="0" w:line="240" w:lineRule="auto"/>
    </w:pPr>
    <w:rPr>
      <w:rFonts w:ascii="Times New Roman" w:eastAsia="Times New Roman" w:hAnsi="Times New Roman" w:cs="Times New Roman"/>
      <w:kern w:val="0"/>
      <w:sz w:val="20"/>
      <w:szCs w:val="20"/>
      <w:lang w:eastAsia="pt-BR"/>
      <w14:ligatures w14:val="non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Ttulo">
    <w:name w:val="Title"/>
    <w:basedOn w:val="Normal"/>
    <w:next w:val="Normal"/>
    <w:link w:val="TtuloChar"/>
    <w:qFormat/>
    <w:rsid w:val="00E03B4D"/>
    <w:pPr>
      <w:widowControl/>
      <w:jc w:val="center"/>
    </w:pPr>
    <w:rPr>
      <w:rFonts w:ascii="Footlight MT Light" w:eastAsia="Times New Roman" w:hAnsi="Footlight MT Light" w:cs="Times New Roman"/>
      <w:b/>
      <w:color w:val="000000"/>
      <w:kern w:val="0"/>
      <w:sz w:val="26"/>
      <w:szCs w:val="20"/>
      <w:lang w:eastAsia="ar-SA" w:bidi="ar-SA"/>
    </w:rPr>
  </w:style>
  <w:style w:type="character" w:customStyle="1" w:styleId="TtuloChar">
    <w:name w:val="Título Char"/>
    <w:basedOn w:val="Fontepargpadro"/>
    <w:link w:val="Ttulo"/>
    <w:rsid w:val="00E03B4D"/>
    <w:rPr>
      <w:rFonts w:ascii="Footlight MT Light" w:eastAsia="Times New Roman" w:hAnsi="Footlight MT Light" w:cs="Times New Roman"/>
      <w:b/>
      <w:color w:val="000000"/>
      <w:kern w:val="0"/>
      <w:sz w:val="26"/>
      <w:szCs w:val="20"/>
      <w:lang w:eastAsia="ar-SA"/>
      <w14:ligatures w14:val="none"/>
    </w:rPr>
  </w:style>
  <w:style w:type="paragraph" w:styleId="Textoembloco">
    <w:name w:val="Block Text"/>
    <w:basedOn w:val="Normal"/>
    <w:rsid w:val="00E03B4D"/>
    <w:pPr>
      <w:widowControl/>
      <w:suppressAutoHyphens w:val="0"/>
      <w:ind w:left="993" w:right="-1" w:hanging="567"/>
      <w:jc w:val="both"/>
    </w:pPr>
    <w:rPr>
      <w:rFonts w:ascii="Times New Roman" w:eastAsia="Times New Roman" w:hAnsi="Times New Roman" w:cs="Times New Roman"/>
      <w:snapToGrid w:val="0"/>
      <w:kern w:val="0"/>
      <w:szCs w:val="20"/>
      <w:lang w:eastAsia="pt-BR" w:bidi="ar-SA"/>
    </w:rPr>
  </w:style>
  <w:style w:type="paragraph" w:styleId="Subttulo">
    <w:name w:val="Subtitle"/>
    <w:basedOn w:val="Normal"/>
    <w:next w:val="Normal"/>
    <w:link w:val="SubttuloChar"/>
    <w:qFormat/>
    <w:rsid w:val="00E03B4D"/>
    <w:pPr>
      <w:widowControl/>
      <w:numPr>
        <w:ilvl w:val="1"/>
      </w:numPr>
      <w:suppressAutoHyphens w:val="0"/>
      <w:jc w:val="both"/>
    </w:pPr>
    <w:rPr>
      <w:rFonts w:ascii="Cambria" w:eastAsia="Times New Roman" w:hAnsi="Cambria" w:cs="Times New Roman"/>
      <w:i/>
      <w:iCs/>
      <w:color w:val="4F81BD"/>
      <w:spacing w:val="15"/>
      <w:kern w:val="0"/>
      <w:lang w:eastAsia="pt-BR" w:bidi="ar-SA"/>
    </w:rPr>
  </w:style>
  <w:style w:type="character" w:customStyle="1" w:styleId="SubttuloChar">
    <w:name w:val="Subtítulo Char"/>
    <w:basedOn w:val="Fontepargpadro"/>
    <w:link w:val="Subttulo"/>
    <w:rsid w:val="00E03B4D"/>
    <w:rPr>
      <w:rFonts w:ascii="Cambria" w:eastAsia="Times New Roman" w:hAnsi="Cambria" w:cs="Times New Roman"/>
      <w:i/>
      <w:iCs/>
      <w:color w:val="4F81BD"/>
      <w:spacing w:val="15"/>
      <w:kern w:val="0"/>
      <w:sz w:val="24"/>
      <w:szCs w:val="24"/>
      <w:lang w:eastAsia="pt-BR"/>
      <w14:ligatures w14:val="none"/>
    </w:rPr>
  </w:style>
  <w:style w:type="paragraph" w:customStyle="1" w:styleId="P">
    <w:name w:val="P"/>
    <w:basedOn w:val="Normal"/>
    <w:rsid w:val="00E03B4D"/>
    <w:pPr>
      <w:widowControl/>
      <w:suppressAutoHyphens w:val="0"/>
      <w:autoSpaceDE w:val="0"/>
      <w:autoSpaceDN w:val="0"/>
      <w:jc w:val="both"/>
    </w:pPr>
    <w:rPr>
      <w:rFonts w:ascii="Times New Roman" w:eastAsia="Times New Roman" w:hAnsi="Times New Roman" w:cs="Times New Roman"/>
      <w:b/>
      <w:kern w:val="0"/>
      <w:lang w:eastAsia="pt-BR" w:bidi="ar-SA"/>
    </w:rPr>
  </w:style>
  <w:style w:type="paragraph" w:customStyle="1" w:styleId="A110670">
    <w:name w:val="_A110670"/>
    <w:rsid w:val="00E03B4D"/>
    <w:pPr>
      <w:suppressAutoHyphens/>
      <w:spacing w:after="0" w:line="240" w:lineRule="auto"/>
      <w:ind w:left="864" w:firstLine="720"/>
      <w:jc w:val="both"/>
    </w:pPr>
    <w:rPr>
      <w:rFonts w:ascii="Times New Roman" w:eastAsia="Times New Roman" w:hAnsi="Times New Roman" w:cs="Times New Roman"/>
      <w:color w:val="000000"/>
      <w:kern w:val="0"/>
      <w:sz w:val="24"/>
      <w:szCs w:val="20"/>
      <w:lang w:eastAsia="ar-SA"/>
      <w14:ligatures w14:val="none"/>
    </w:rPr>
  </w:style>
  <w:style w:type="paragraph" w:customStyle="1" w:styleId="Avanocorpodotexto">
    <w:name w:val="Avanço corpo do texto"/>
    <w:basedOn w:val="Normal"/>
    <w:rsid w:val="00E03B4D"/>
    <w:pPr>
      <w:tabs>
        <w:tab w:val="left" w:pos="8646"/>
        <w:tab w:val="left" w:pos="8788"/>
        <w:tab w:val="left" w:pos="10632"/>
      </w:tabs>
      <w:suppressAutoHyphens w:val="0"/>
      <w:autoSpaceDE w:val="0"/>
      <w:autoSpaceDN w:val="0"/>
      <w:adjustRightInd w:val="0"/>
      <w:jc w:val="both"/>
    </w:pPr>
    <w:rPr>
      <w:rFonts w:ascii="Arial" w:eastAsia="Times New Roman" w:hAnsi="Arial" w:cs="Arial"/>
      <w:kern w:val="0"/>
      <w:lang w:eastAsia="pt-BR" w:bidi="ar-SA"/>
    </w:rPr>
  </w:style>
  <w:style w:type="paragraph" w:customStyle="1" w:styleId="p1">
    <w:name w:val="p1"/>
    <w:basedOn w:val="Normal"/>
    <w:rsid w:val="00E03B4D"/>
    <w:pPr>
      <w:widowControl/>
      <w:numPr>
        <w:numId w:val="18"/>
      </w:numPr>
      <w:suppressAutoHyphens w:val="0"/>
      <w:autoSpaceDE w:val="0"/>
      <w:autoSpaceDN w:val="0"/>
      <w:ind w:left="1134" w:hanging="708"/>
      <w:jc w:val="both"/>
    </w:pPr>
    <w:rPr>
      <w:rFonts w:ascii="Times New Roman" w:eastAsia="Times New Roman" w:hAnsi="Times New Roman" w:cs="Times New Roman"/>
      <w:kern w:val="0"/>
      <w:lang w:eastAsia="pt-BR" w:bidi="ar-SA"/>
    </w:rPr>
  </w:style>
  <w:style w:type="paragraph" w:styleId="Recuodecorpodetexto2">
    <w:name w:val="Body Text Indent 2"/>
    <w:basedOn w:val="Normal"/>
    <w:link w:val="Recuodecorpodetexto2Char"/>
    <w:rsid w:val="00E03B4D"/>
    <w:pPr>
      <w:widowControl/>
      <w:suppressAutoHyphens w:val="0"/>
      <w:spacing w:after="120" w:line="480" w:lineRule="auto"/>
      <w:ind w:left="283"/>
      <w:jc w:val="both"/>
    </w:pPr>
    <w:rPr>
      <w:rFonts w:ascii="Times New Roman" w:eastAsia="Times New Roman" w:hAnsi="Times New Roman" w:cs="Times New Roman"/>
      <w:kern w:val="0"/>
      <w:lang w:eastAsia="pt-BR" w:bidi="ar-SA"/>
    </w:rPr>
  </w:style>
  <w:style w:type="character" w:customStyle="1" w:styleId="Recuodecorpodetexto2Char">
    <w:name w:val="Recuo de corpo de texto 2 Char"/>
    <w:basedOn w:val="Fontepargpadro"/>
    <w:link w:val="Recuodecorpodetexto2"/>
    <w:rsid w:val="00E03B4D"/>
    <w:rPr>
      <w:rFonts w:ascii="Times New Roman" w:eastAsia="Times New Roman" w:hAnsi="Times New Roman" w:cs="Times New Roman"/>
      <w:kern w:val="0"/>
      <w:sz w:val="24"/>
      <w:szCs w:val="24"/>
      <w:lang w:eastAsia="pt-BR"/>
      <w14:ligatures w14:val="none"/>
    </w:rPr>
  </w:style>
  <w:style w:type="character" w:customStyle="1" w:styleId="WW8Num9z0">
    <w:name w:val="WW8Num9z0"/>
    <w:rsid w:val="00E03B4D"/>
    <w:rPr>
      <w:rFonts w:ascii="Symbol" w:hAnsi="Symbol"/>
    </w:rPr>
  </w:style>
  <w:style w:type="character" w:customStyle="1" w:styleId="WW8Num9z1">
    <w:name w:val="WW8Num9z1"/>
    <w:rsid w:val="00E03B4D"/>
    <w:rPr>
      <w:rFonts w:ascii="Courier New" w:hAnsi="Courier New" w:cs="Courier New"/>
    </w:rPr>
  </w:style>
  <w:style w:type="character" w:customStyle="1" w:styleId="WW8Num9z2">
    <w:name w:val="WW8Num9z2"/>
    <w:rsid w:val="00E03B4D"/>
    <w:rPr>
      <w:rFonts w:ascii="Wingdings" w:hAnsi="Wingdings"/>
    </w:rPr>
  </w:style>
  <w:style w:type="character" w:customStyle="1" w:styleId="WW8Num15z0">
    <w:name w:val="WW8Num15z0"/>
    <w:rsid w:val="00E03B4D"/>
    <w:rPr>
      <w:rFonts w:ascii="Symbol" w:hAnsi="Symbol"/>
    </w:rPr>
  </w:style>
  <w:style w:type="character" w:customStyle="1" w:styleId="WW8Num16z0">
    <w:name w:val="WW8Num16z0"/>
    <w:rsid w:val="00E03B4D"/>
    <w:rPr>
      <w:rFonts w:ascii="Wingdings" w:hAnsi="Wingdings"/>
    </w:rPr>
  </w:style>
  <w:style w:type="character" w:customStyle="1" w:styleId="WW8Num16z1">
    <w:name w:val="WW8Num16z1"/>
    <w:rsid w:val="00E03B4D"/>
    <w:rPr>
      <w:rFonts w:ascii="Courier New" w:hAnsi="Courier New"/>
    </w:rPr>
  </w:style>
  <w:style w:type="character" w:customStyle="1" w:styleId="WW8Num16z3">
    <w:name w:val="WW8Num16z3"/>
    <w:rsid w:val="00E03B4D"/>
    <w:rPr>
      <w:rFonts w:ascii="Symbol" w:hAnsi="Symbol"/>
    </w:rPr>
  </w:style>
  <w:style w:type="paragraph" w:customStyle="1" w:styleId="Captulo">
    <w:name w:val="Capítulo"/>
    <w:basedOn w:val="Normal"/>
    <w:next w:val="Corpodetexto"/>
    <w:rsid w:val="00E03B4D"/>
    <w:pPr>
      <w:keepNext/>
      <w:widowControl/>
      <w:spacing w:before="240" w:after="120"/>
    </w:pPr>
    <w:rPr>
      <w:rFonts w:ascii="Arial" w:eastAsia="Lucida Sans Unicode" w:hAnsi="Arial" w:cs="Tahoma"/>
      <w:kern w:val="0"/>
      <w:sz w:val="28"/>
      <w:szCs w:val="28"/>
      <w:lang w:eastAsia="ar-SA" w:bidi="ar-SA"/>
    </w:rPr>
  </w:style>
  <w:style w:type="paragraph" w:customStyle="1" w:styleId="Corpotexto">
    <w:name w:val="Corpotexto"/>
    <w:basedOn w:val="Normal"/>
    <w:rsid w:val="00E03B4D"/>
    <w:pPr>
      <w:widowControl/>
      <w:tabs>
        <w:tab w:val="left" w:pos="680"/>
      </w:tabs>
      <w:spacing w:line="300" w:lineRule="exact"/>
      <w:jc w:val="both"/>
    </w:pPr>
    <w:rPr>
      <w:rFonts w:ascii="Arial" w:eastAsia="Times New Roman" w:hAnsi="Arial" w:cs="Times New Roman"/>
      <w:kern w:val="0"/>
      <w:lang w:eastAsia="ar-SA" w:bidi="ar-SA"/>
    </w:rPr>
  </w:style>
  <w:style w:type="paragraph" w:customStyle="1" w:styleId="Normal1">
    <w:name w:val="Normal 1"/>
    <w:basedOn w:val="Normal"/>
    <w:rsid w:val="00E03B4D"/>
    <w:pPr>
      <w:widowControl/>
      <w:ind w:left="360"/>
      <w:jc w:val="both"/>
    </w:pPr>
    <w:rPr>
      <w:rFonts w:ascii="Times New Roman" w:eastAsia="Times New Roman" w:hAnsi="Times New Roman" w:cs="Times New Roman"/>
      <w:kern w:val="0"/>
      <w:sz w:val="28"/>
      <w:szCs w:val="28"/>
      <w:lang w:eastAsia="ar-SA" w:bidi="ar-SA"/>
    </w:rPr>
  </w:style>
  <w:style w:type="paragraph" w:customStyle="1" w:styleId="Normal3">
    <w:name w:val="Normal 3"/>
    <w:basedOn w:val="Normal"/>
    <w:rsid w:val="00E03B4D"/>
    <w:pPr>
      <w:keepNext/>
      <w:keepLines/>
      <w:widowControl/>
      <w:spacing w:after="120"/>
      <w:ind w:left="360" w:hanging="250"/>
      <w:jc w:val="both"/>
    </w:pPr>
    <w:rPr>
      <w:rFonts w:ascii="Arial" w:eastAsia="Times New Roman" w:hAnsi="Arial" w:cs="Arial"/>
      <w:b/>
      <w:kern w:val="0"/>
      <w:lang w:eastAsia="ar-SA" w:bidi="ar-SA"/>
    </w:rPr>
  </w:style>
  <w:style w:type="paragraph" w:styleId="Recuodecorpodetexto3">
    <w:name w:val="Body Text Indent 3"/>
    <w:basedOn w:val="Normal"/>
    <w:link w:val="Recuodecorpodetexto3Char"/>
    <w:rsid w:val="00E03B4D"/>
    <w:pPr>
      <w:widowControl/>
      <w:ind w:left="360"/>
      <w:jc w:val="both"/>
    </w:pPr>
    <w:rPr>
      <w:rFonts w:ascii="Arial" w:eastAsia="Times New Roman" w:hAnsi="Arial" w:cs="Arial"/>
      <w:kern w:val="0"/>
      <w:lang w:eastAsia="ar-SA" w:bidi="ar-SA"/>
    </w:rPr>
  </w:style>
  <w:style w:type="character" w:customStyle="1" w:styleId="Recuodecorpodetexto3Char">
    <w:name w:val="Recuo de corpo de texto 3 Char"/>
    <w:basedOn w:val="Fontepargpadro"/>
    <w:link w:val="Recuodecorpodetexto3"/>
    <w:rsid w:val="00E03B4D"/>
    <w:rPr>
      <w:rFonts w:ascii="Arial" w:eastAsia="Times New Roman" w:hAnsi="Arial" w:cs="Arial"/>
      <w:kern w:val="0"/>
      <w:sz w:val="24"/>
      <w:szCs w:val="24"/>
      <w:lang w:eastAsia="ar-SA"/>
      <w14:ligatures w14:val="none"/>
    </w:rPr>
  </w:style>
  <w:style w:type="paragraph" w:customStyle="1" w:styleId="2ttulo">
    <w:name w:val="2título"/>
    <w:basedOn w:val="Normal"/>
    <w:rsid w:val="00E03B4D"/>
    <w:pPr>
      <w:widowControl/>
      <w:spacing w:before="80" w:after="80"/>
      <w:jc w:val="center"/>
    </w:pPr>
    <w:rPr>
      <w:rFonts w:ascii="Times New Roman" w:eastAsia="Times New Roman" w:hAnsi="Times New Roman" w:cs="Times New Roman"/>
      <w:b/>
      <w:kern w:val="0"/>
      <w:lang w:eastAsia="ar-SA" w:bidi="ar-SA"/>
    </w:rPr>
  </w:style>
  <w:style w:type="paragraph" w:styleId="Lista2">
    <w:name w:val="List 2"/>
    <w:basedOn w:val="Normal"/>
    <w:rsid w:val="00E03B4D"/>
    <w:pPr>
      <w:widowControl/>
      <w:ind w:left="566" w:hanging="283"/>
    </w:pPr>
    <w:rPr>
      <w:rFonts w:ascii="Times New Roman" w:eastAsia="Times New Roman" w:hAnsi="Times New Roman" w:cs="Times New Roman"/>
      <w:kern w:val="0"/>
      <w:szCs w:val="20"/>
      <w:lang w:eastAsia="ar-SA" w:bidi="ar-SA"/>
    </w:rPr>
  </w:style>
  <w:style w:type="paragraph" w:customStyle="1" w:styleId="Contedodoquadro">
    <w:name w:val="Conteúdo do quadro"/>
    <w:basedOn w:val="Corpodetexto"/>
    <w:rsid w:val="00E03B4D"/>
    <w:pPr>
      <w:widowControl/>
      <w:spacing w:after="0" w:line="240" w:lineRule="auto"/>
      <w:jc w:val="both"/>
    </w:pPr>
    <w:rPr>
      <w:rFonts w:ascii="Times New Roman" w:eastAsia="Times New Roman" w:hAnsi="Times New Roman" w:cs="Times New Roman"/>
      <w:kern w:val="0"/>
      <w:szCs w:val="20"/>
      <w:lang w:eastAsia="ar-SA" w:bidi="ar-SA"/>
    </w:rPr>
  </w:style>
  <w:style w:type="paragraph" w:customStyle="1" w:styleId="Padro">
    <w:name w:val="Padrão"/>
    <w:rsid w:val="00E03B4D"/>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P30">
    <w:name w:val="P30"/>
    <w:basedOn w:val="Normal"/>
    <w:rsid w:val="00E03B4D"/>
    <w:pPr>
      <w:widowControl/>
      <w:suppressAutoHyphens w:val="0"/>
      <w:jc w:val="both"/>
    </w:pPr>
    <w:rPr>
      <w:rFonts w:ascii="Times New Roman" w:eastAsia="Times New Roman" w:hAnsi="Times New Roman" w:cs="Times New Roman"/>
      <w:b/>
      <w:snapToGrid w:val="0"/>
      <w:kern w:val="0"/>
      <w:szCs w:val="20"/>
      <w:lang w:eastAsia="pt-BR" w:bidi="ar-SA"/>
    </w:rPr>
  </w:style>
  <w:style w:type="paragraph" w:customStyle="1" w:styleId="estilo1">
    <w:name w:val="estilo1"/>
    <w:basedOn w:val="Normal"/>
    <w:rsid w:val="00E03B4D"/>
    <w:pPr>
      <w:widowControl/>
      <w:tabs>
        <w:tab w:val="left" w:pos="2268"/>
      </w:tabs>
      <w:suppressAutoHyphens w:val="0"/>
      <w:spacing w:before="100" w:beforeAutospacing="1" w:after="100" w:afterAutospacing="1"/>
      <w:ind w:hanging="992"/>
      <w:jc w:val="both"/>
    </w:pPr>
    <w:rPr>
      <w:rFonts w:ascii="Times New Roman" w:eastAsia="Times New Roman" w:hAnsi="Times New Roman" w:cs="Times New Roman"/>
      <w:kern w:val="0"/>
      <w:lang w:eastAsia="pt-BR" w:bidi="ar-SA"/>
    </w:rPr>
  </w:style>
  <w:style w:type="paragraph" w:customStyle="1" w:styleId="Ttuloprincipal">
    <w:name w:val="Título principal"/>
    <w:basedOn w:val="Padro"/>
    <w:next w:val="Subttulo"/>
    <w:rsid w:val="00E03B4D"/>
    <w:pPr>
      <w:jc w:val="center"/>
    </w:pPr>
    <w:rPr>
      <w:rFonts w:ascii="Arial" w:hAnsi="Arial" w:cs="Arial"/>
      <w:b/>
      <w:bCs/>
    </w:rPr>
  </w:style>
  <w:style w:type="paragraph" w:customStyle="1" w:styleId="Corpodotexto">
    <w:name w:val="Corpo do texto"/>
    <w:basedOn w:val="Padro"/>
    <w:rsid w:val="00E03B4D"/>
    <w:pPr>
      <w:tabs>
        <w:tab w:val="left" w:pos="1134"/>
        <w:tab w:val="left" w:pos="1588"/>
      </w:tabs>
      <w:spacing w:after="120" w:line="266" w:lineRule="exact"/>
      <w:jc w:val="both"/>
    </w:pPr>
    <w:rPr>
      <w:rFonts w:ascii="Arial" w:hAnsi="Arial" w:cs="Arial"/>
      <w:sz w:val="22"/>
      <w:szCs w:val="22"/>
    </w:rPr>
  </w:style>
  <w:style w:type="paragraph" w:customStyle="1" w:styleId="texto1">
    <w:name w:val="texto1"/>
    <w:basedOn w:val="Normal"/>
    <w:rsid w:val="00E03B4D"/>
    <w:pPr>
      <w:widowControl/>
      <w:suppressAutoHyphens w:val="0"/>
      <w:spacing w:before="100" w:beforeAutospacing="1" w:after="100" w:afterAutospacing="1" w:line="210" w:lineRule="atLeast"/>
      <w:jc w:val="both"/>
    </w:pPr>
    <w:rPr>
      <w:rFonts w:ascii="Arial" w:eastAsia="Arial Unicode MS" w:hAnsi="Arial" w:cs="Arial"/>
      <w:kern w:val="0"/>
      <w:sz w:val="17"/>
      <w:szCs w:val="17"/>
      <w:lang w:eastAsia="pt-BR" w:bidi="ar-SA"/>
    </w:rPr>
  </w:style>
  <w:style w:type="paragraph" w:customStyle="1" w:styleId="BodyText21">
    <w:name w:val="Body Text 21"/>
    <w:basedOn w:val="Normal"/>
    <w:rsid w:val="00E03B4D"/>
    <w:pPr>
      <w:suppressAutoHyphens w:val="0"/>
      <w:spacing w:after="120"/>
      <w:jc w:val="both"/>
    </w:pPr>
    <w:rPr>
      <w:rFonts w:ascii="Arial" w:eastAsia="Times New Roman" w:hAnsi="Arial" w:cs="Times New Roman"/>
      <w:kern w:val="0"/>
      <w:szCs w:val="20"/>
      <w:lang w:eastAsia="pt-BR" w:bidi="ar-SA"/>
    </w:rPr>
  </w:style>
  <w:style w:type="character" w:customStyle="1" w:styleId="goohl0">
    <w:name w:val="goohl0"/>
    <w:rsid w:val="00E03B4D"/>
  </w:style>
  <w:style w:type="paragraph" w:styleId="Commarcadores">
    <w:name w:val="List Bullet"/>
    <w:basedOn w:val="Normal"/>
    <w:autoRedefine/>
    <w:rsid w:val="00E03B4D"/>
    <w:pPr>
      <w:suppressAutoHyphens w:val="0"/>
      <w:autoSpaceDE w:val="0"/>
      <w:autoSpaceDN w:val="0"/>
      <w:adjustRightInd w:val="0"/>
      <w:ind w:left="540" w:hanging="540"/>
      <w:jc w:val="both"/>
    </w:pPr>
    <w:rPr>
      <w:rFonts w:ascii="Arial" w:eastAsia="Times New Roman" w:hAnsi="Arial" w:cs="Times New Roman"/>
      <w:b/>
      <w:kern w:val="0"/>
      <w:lang w:eastAsia="pt-BR" w:bidi="ar-SA"/>
    </w:rPr>
  </w:style>
  <w:style w:type="paragraph" w:customStyle="1" w:styleId="xl50">
    <w:name w:val="xl50"/>
    <w:basedOn w:val="Normal"/>
    <w:rsid w:val="00E03B4D"/>
    <w:pPr>
      <w:widowControl/>
      <w:suppressAutoHyphens w:val="0"/>
      <w:spacing w:before="100" w:beforeAutospacing="1" w:after="100" w:afterAutospacing="1"/>
      <w:textAlignment w:val="center"/>
    </w:pPr>
    <w:rPr>
      <w:rFonts w:ascii="Comic Sans MS" w:eastAsia="Times New Roman" w:hAnsi="Comic Sans MS" w:cs="Times New Roman"/>
      <w:b/>
      <w:bCs/>
      <w:kern w:val="0"/>
      <w:lang w:eastAsia="pt-BR" w:bidi="ar-SA"/>
    </w:rPr>
  </w:style>
  <w:style w:type="paragraph" w:customStyle="1" w:styleId="xl39">
    <w:name w:val="xl39"/>
    <w:basedOn w:val="Normal"/>
    <w:rsid w:val="00E03B4D"/>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omic Sans MS" w:eastAsia="Times New Roman" w:hAnsi="Comic Sans MS" w:cs="Times New Roman"/>
      <w:b/>
      <w:bCs/>
      <w:kern w:val="0"/>
      <w:sz w:val="18"/>
      <w:szCs w:val="18"/>
      <w:lang w:eastAsia="pt-BR" w:bidi="ar-SA"/>
    </w:rPr>
  </w:style>
  <w:style w:type="paragraph" w:customStyle="1" w:styleId="xl35">
    <w:name w:val="xl35"/>
    <w:basedOn w:val="Normal"/>
    <w:rsid w:val="00E03B4D"/>
    <w:pPr>
      <w:widowControl/>
      <w:pBdr>
        <w:bottom w:val="single" w:sz="4" w:space="0" w:color="auto"/>
        <w:right w:val="single" w:sz="4" w:space="0" w:color="auto"/>
      </w:pBdr>
      <w:suppressAutoHyphens w:val="0"/>
      <w:spacing w:before="100" w:beforeAutospacing="1" w:after="100" w:afterAutospacing="1"/>
      <w:jc w:val="right"/>
    </w:pPr>
    <w:rPr>
      <w:rFonts w:ascii="Comic Sans MS" w:eastAsia="Times New Roman" w:hAnsi="Comic Sans MS" w:cs="Times New Roman"/>
      <w:kern w:val="0"/>
      <w:sz w:val="18"/>
      <w:szCs w:val="18"/>
      <w:lang w:eastAsia="pt-BR" w:bidi="ar-SA"/>
    </w:rPr>
  </w:style>
  <w:style w:type="paragraph" w:customStyle="1" w:styleId="TEXTO">
    <w:name w:val="TEXTO"/>
    <w:basedOn w:val="Normal"/>
    <w:rsid w:val="00E03B4D"/>
    <w:pPr>
      <w:widowControl/>
      <w:suppressAutoHyphens w:val="0"/>
      <w:snapToGrid w:val="0"/>
      <w:spacing w:line="360" w:lineRule="auto"/>
      <w:jc w:val="both"/>
    </w:pPr>
    <w:rPr>
      <w:rFonts w:ascii="Arial" w:eastAsia="Times New Roman" w:hAnsi="Arial" w:cs="Times New Roman"/>
      <w:kern w:val="0"/>
      <w:szCs w:val="20"/>
      <w:lang w:eastAsia="pt-BR" w:bidi="ar-SA"/>
    </w:rPr>
  </w:style>
  <w:style w:type="paragraph" w:customStyle="1" w:styleId="CM6">
    <w:name w:val="CM6"/>
    <w:basedOn w:val="Normal"/>
    <w:next w:val="Normal"/>
    <w:rsid w:val="00E03B4D"/>
    <w:pPr>
      <w:suppressAutoHyphens w:val="0"/>
      <w:autoSpaceDE w:val="0"/>
      <w:autoSpaceDN w:val="0"/>
      <w:adjustRightInd w:val="0"/>
      <w:spacing w:line="380" w:lineRule="atLeast"/>
    </w:pPr>
    <w:rPr>
      <w:rFonts w:ascii="Arial" w:eastAsia="Times New Roman" w:hAnsi="Arial" w:cs="Arial"/>
      <w:kern w:val="0"/>
      <w:lang w:eastAsia="pt-BR" w:bidi="ar-SA"/>
    </w:rPr>
  </w:style>
  <w:style w:type="paragraph" w:customStyle="1" w:styleId="Recuodecorpodetexto21">
    <w:name w:val="Recuo de corpo de texto 21"/>
    <w:basedOn w:val="Normal"/>
    <w:rsid w:val="00E03B4D"/>
    <w:pPr>
      <w:widowControl/>
      <w:ind w:firstLine="1134"/>
      <w:jc w:val="both"/>
    </w:pPr>
    <w:rPr>
      <w:rFonts w:ascii="Times New Roman" w:eastAsia="Times New Roman" w:hAnsi="Times New Roman" w:cs="Times New Roman"/>
      <w:kern w:val="0"/>
      <w:szCs w:val="20"/>
      <w:lang w:eastAsia="ar-SA" w:bidi="ar-SA"/>
    </w:rPr>
  </w:style>
  <w:style w:type="paragraph" w:customStyle="1" w:styleId="Corpodetexto22">
    <w:name w:val="Corpo de texto 22"/>
    <w:basedOn w:val="Normal"/>
    <w:rsid w:val="00E03B4D"/>
    <w:pPr>
      <w:widowControl/>
      <w:jc w:val="both"/>
    </w:pPr>
    <w:rPr>
      <w:rFonts w:ascii="Times New Roman" w:eastAsia="Times New Roman" w:hAnsi="Times New Roman" w:cs="Times New Roman"/>
      <w:b/>
      <w:kern w:val="0"/>
      <w:szCs w:val="20"/>
      <w:lang w:eastAsia="ar-SA" w:bidi="ar-SA"/>
    </w:rPr>
  </w:style>
  <w:style w:type="paragraph" w:customStyle="1" w:styleId="Edital">
    <w:name w:val="Edital"/>
    <w:basedOn w:val="Normal"/>
    <w:rsid w:val="00E03B4D"/>
    <w:pPr>
      <w:widowControl/>
      <w:spacing w:before="56" w:after="113"/>
      <w:jc w:val="both"/>
    </w:pPr>
    <w:rPr>
      <w:rFonts w:ascii="Century Gothic" w:eastAsia="Lucida Sans Unicode" w:hAnsi="Century Gothic" w:cs="Times New Roman"/>
      <w:kern w:val="0"/>
      <w:szCs w:val="20"/>
      <w:lang w:eastAsia="ar-SA" w:bidi="ar-SA"/>
    </w:rPr>
  </w:style>
  <w:style w:type="paragraph" w:customStyle="1" w:styleId="TxBrc4">
    <w:name w:val="TxBr_c4"/>
    <w:basedOn w:val="Normal"/>
    <w:rsid w:val="00E03B4D"/>
    <w:pPr>
      <w:autoSpaceDE w:val="0"/>
      <w:spacing w:line="240" w:lineRule="atLeast"/>
      <w:jc w:val="center"/>
    </w:pPr>
    <w:rPr>
      <w:rFonts w:ascii="Arial" w:eastAsia="Times New Roman" w:hAnsi="Arial" w:cs="Arial"/>
      <w:kern w:val="0"/>
      <w:lang w:val="en-US" w:eastAsia="ar-SA" w:bidi="ar-SA"/>
    </w:rPr>
  </w:style>
  <w:style w:type="character" w:styleId="RefernciaSutil">
    <w:name w:val="Subtle Reference"/>
    <w:qFormat/>
    <w:rsid w:val="00E03B4D"/>
    <w:rPr>
      <w:smallCaps/>
      <w:color w:val="C0504D"/>
      <w:u w:val="single"/>
    </w:rPr>
  </w:style>
  <w:style w:type="paragraph" w:customStyle="1" w:styleId="CM24">
    <w:name w:val="CM24"/>
    <w:basedOn w:val="Default"/>
    <w:next w:val="Default"/>
    <w:rsid w:val="00E03B4D"/>
    <w:pPr>
      <w:widowControl w:val="0"/>
      <w:spacing w:after="380"/>
    </w:pPr>
    <w:rPr>
      <w:rFonts w:ascii="Arial" w:hAnsi="Arial" w:cs="Arial"/>
      <w:color w:val="auto"/>
    </w:rPr>
  </w:style>
  <w:style w:type="paragraph" w:customStyle="1" w:styleId="Contedodetabela">
    <w:name w:val="Conteúdo de tabela"/>
    <w:basedOn w:val="Normal"/>
    <w:rsid w:val="00E03B4D"/>
    <w:pPr>
      <w:suppressLineNumbers/>
      <w:textAlignment w:val="baseline"/>
    </w:pPr>
    <w:rPr>
      <w:rFonts w:ascii="Times New Roman" w:eastAsia="Arial Unicode MS" w:hAnsi="Times New Roman" w:cs="Times New Roman"/>
      <w:lang w:eastAsia="ar-SA" w:bidi="ar-SA"/>
    </w:rPr>
  </w:style>
  <w:style w:type="paragraph" w:customStyle="1" w:styleId="Textopadro1">
    <w:name w:val="Texto padrão:1"/>
    <w:basedOn w:val="Normal"/>
    <w:rsid w:val="00E03B4D"/>
    <w:pPr>
      <w:widowControl/>
      <w:suppressAutoHyphens w:val="0"/>
    </w:pPr>
    <w:rPr>
      <w:rFonts w:ascii="Times New Roman" w:eastAsia="Calibri" w:hAnsi="Times New Roman" w:cs="Times New Roman"/>
      <w:kern w:val="0"/>
      <w:szCs w:val="20"/>
      <w:lang w:eastAsia="ar-SA" w:bidi="ar-SA"/>
    </w:rPr>
  </w:style>
  <w:style w:type="paragraph" w:customStyle="1" w:styleId="Textopadro">
    <w:name w:val="Texto padrão"/>
    <w:basedOn w:val="Normal"/>
    <w:rsid w:val="00E03B4D"/>
    <w:pPr>
      <w:widowControl/>
      <w:suppressAutoHyphens w:val="0"/>
    </w:pPr>
    <w:rPr>
      <w:rFonts w:ascii="Times New Roman" w:eastAsia="Calibri" w:hAnsi="Times New Roman" w:cs="Times New Roman"/>
      <w:kern w:val="0"/>
      <w:szCs w:val="20"/>
      <w:lang w:val="en-US" w:eastAsia="ar-SA" w:bidi="ar-SA"/>
    </w:rPr>
  </w:style>
  <w:style w:type="paragraph" w:customStyle="1" w:styleId="ListaColorida-Cor11">
    <w:name w:val="Lista Colorida - Cor 11"/>
    <w:basedOn w:val="Normal"/>
    <w:qFormat/>
    <w:rsid w:val="00E03B4D"/>
    <w:pPr>
      <w:widowControl/>
      <w:ind w:left="708"/>
    </w:pPr>
    <w:rPr>
      <w:rFonts w:ascii="Century Gothic" w:eastAsia="Times New Roman" w:hAnsi="Century Gothic" w:cs="Times New Roman"/>
      <w:kern w:val="0"/>
      <w:lang w:eastAsia="ar-SA" w:bidi="ar-SA"/>
    </w:rPr>
  </w:style>
  <w:style w:type="paragraph" w:customStyle="1" w:styleId="CM26">
    <w:name w:val="CM26"/>
    <w:basedOn w:val="Normal"/>
    <w:next w:val="Normal"/>
    <w:rsid w:val="00E03B4D"/>
    <w:pPr>
      <w:suppressAutoHyphens w:val="0"/>
      <w:autoSpaceDE w:val="0"/>
      <w:autoSpaceDN w:val="0"/>
      <w:adjustRightInd w:val="0"/>
      <w:spacing w:after="775"/>
    </w:pPr>
    <w:rPr>
      <w:rFonts w:ascii="Arial" w:eastAsia="Times New Roman" w:hAnsi="Arial" w:cs="Arial"/>
      <w:kern w:val="0"/>
      <w:lang w:eastAsia="pt-BR" w:bidi="ar-SA"/>
    </w:rPr>
  </w:style>
  <w:style w:type="paragraph" w:customStyle="1" w:styleId="CM4">
    <w:name w:val="CM4"/>
    <w:basedOn w:val="Default"/>
    <w:next w:val="Default"/>
    <w:rsid w:val="00E03B4D"/>
    <w:pPr>
      <w:widowControl w:val="0"/>
      <w:spacing w:line="396" w:lineRule="atLeast"/>
    </w:pPr>
    <w:rPr>
      <w:rFonts w:ascii="Arial" w:hAnsi="Arial" w:cs="Arial"/>
      <w:color w:val="auto"/>
    </w:rPr>
  </w:style>
  <w:style w:type="paragraph" w:customStyle="1" w:styleId="PargrafodaLista1">
    <w:name w:val="Parágrafo da Lista1"/>
    <w:basedOn w:val="Normal"/>
    <w:rsid w:val="00E03B4D"/>
    <w:pPr>
      <w:widowControl/>
      <w:ind w:left="708"/>
    </w:pPr>
    <w:rPr>
      <w:rFonts w:ascii="Times New Roman" w:eastAsia="Times New Roman" w:hAnsi="Times New Roman" w:cs="Times New Roman"/>
      <w:kern w:val="0"/>
      <w:szCs w:val="20"/>
      <w:lang w:eastAsia="ar-SA" w:bidi="ar-SA"/>
    </w:rPr>
  </w:style>
  <w:style w:type="paragraph" w:customStyle="1" w:styleId="Estilopadro">
    <w:name w:val="Estilo padrão"/>
    <w:rsid w:val="00E03B4D"/>
    <w:pPr>
      <w:suppressAutoHyphens/>
      <w:spacing w:after="0" w:line="100" w:lineRule="atLeast"/>
    </w:pPr>
    <w:rPr>
      <w:rFonts w:ascii="Arial" w:eastAsia="Times New Roman" w:hAnsi="Arial" w:cs="Arial"/>
      <w:color w:val="000000"/>
      <w:kern w:val="1"/>
      <w:sz w:val="24"/>
      <w:szCs w:val="24"/>
      <w:lang w:eastAsia="ar-SA"/>
      <w14:ligatures w14:val="none"/>
    </w:rPr>
  </w:style>
  <w:style w:type="paragraph" w:customStyle="1" w:styleId="WW-Corpodotexto">
    <w:name w:val="WW-Corpo do texto"/>
    <w:basedOn w:val="Estilopadro"/>
    <w:rsid w:val="00E03B4D"/>
    <w:pPr>
      <w:overflowPunct w:val="0"/>
      <w:jc w:val="both"/>
    </w:pPr>
    <w:rPr>
      <w:rFonts w:ascii="Times New Roman" w:eastAsia="MS Mincho" w:hAnsi="Times New Roman" w:cs="Times New Roman"/>
      <w:sz w:val="20"/>
      <w:szCs w:val="20"/>
    </w:rPr>
  </w:style>
  <w:style w:type="paragraph" w:customStyle="1" w:styleId="PargrafodaLista2">
    <w:name w:val="Parágrafo da Lista2"/>
    <w:basedOn w:val="Estilopadro"/>
    <w:rsid w:val="00E03B4D"/>
    <w:pPr>
      <w:spacing w:after="200"/>
      <w:ind w:left="720"/>
    </w:pPr>
  </w:style>
  <w:style w:type="paragraph" w:customStyle="1" w:styleId="pspdfkit-8ayy4hjz5h5sb5mqfjxzpc42zw">
    <w:name w:val="pspdfkit-8ayy4hjz5h5sb5mqfjxzpc42zw"/>
    <w:basedOn w:val="Normal"/>
    <w:rsid w:val="00E125F8"/>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customStyle="1" w:styleId="pspdfkit-6fq5ysqkmc2gc1fek9b659qfh8">
    <w:name w:val="pspdfkit-6fq5ysqkmc2gc1fek9b659qfh8"/>
    <w:basedOn w:val="Fontepargpadro"/>
    <w:rsid w:val="00E125F8"/>
  </w:style>
  <w:style w:type="paragraph" w:customStyle="1" w:styleId="LO-normal1">
    <w:name w:val="LO-normal1"/>
    <w:qFormat/>
    <w:rsid w:val="005D1025"/>
    <w:pPr>
      <w:spacing w:after="0" w:line="240" w:lineRule="auto"/>
    </w:pPr>
    <w:rPr>
      <w:rFonts w:ascii="Arial" w:eastAsia="Arial" w:hAnsi="Arial" w:cs="Arial"/>
      <w:kern w:val="0"/>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839229">
      <w:bodyDiv w:val="1"/>
      <w:marLeft w:val="0"/>
      <w:marRight w:val="0"/>
      <w:marTop w:val="0"/>
      <w:marBottom w:val="0"/>
      <w:divBdr>
        <w:top w:val="none" w:sz="0" w:space="0" w:color="auto"/>
        <w:left w:val="none" w:sz="0" w:space="0" w:color="auto"/>
        <w:bottom w:val="none" w:sz="0" w:space="0" w:color="auto"/>
        <w:right w:val="none" w:sz="0" w:space="0" w:color="auto"/>
      </w:divBdr>
    </w:div>
    <w:div w:id="274675911">
      <w:bodyDiv w:val="1"/>
      <w:marLeft w:val="0"/>
      <w:marRight w:val="0"/>
      <w:marTop w:val="0"/>
      <w:marBottom w:val="0"/>
      <w:divBdr>
        <w:top w:val="none" w:sz="0" w:space="0" w:color="auto"/>
        <w:left w:val="none" w:sz="0" w:space="0" w:color="auto"/>
        <w:bottom w:val="none" w:sz="0" w:space="0" w:color="auto"/>
        <w:right w:val="none" w:sz="0" w:space="0" w:color="auto"/>
      </w:divBdr>
    </w:div>
    <w:div w:id="301808467">
      <w:bodyDiv w:val="1"/>
      <w:marLeft w:val="0"/>
      <w:marRight w:val="0"/>
      <w:marTop w:val="0"/>
      <w:marBottom w:val="0"/>
      <w:divBdr>
        <w:top w:val="none" w:sz="0" w:space="0" w:color="auto"/>
        <w:left w:val="none" w:sz="0" w:space="0" w:color="auto"/>
        <w:bottom w:val="none" w:sz="0" w:space="0" w:color="auto"/>
        <w:right w:val="none" w:sz="0" w:space="0" w:color="auto"/>
      </w:divBdr>
    </w:div>
    <w:div w:id="341393009">
      <w:bodyDiv w:val="1"/>
      <w:marLeft w:val="0"/>
      <w:marRight w:val="0"/>
      <w:marTop w:val="0"/>
      <w:marBottom w:val="0"/>
      <w:divBdr>
        <w:top w:val="none" w:sz="0" w:space="0" w:color="auto"/>
        <w:left w:val="none" w:sz="0" w:space="0" w:color="auto"/>
        <w:bottom w:val="none" w:sz="0" w:space="0" w:color="auto"/>
        <w:right w:val="none" w:sz="0" w:space="0" w:color="auto"/>
      </w:divBdr>
    </w:div>
    <w:div w:id="506822030">
      <w:bodyDiv w:val="1"/>
      <w:marLeft w:val="0"/>
      <w:marRight w:val="0"/>
      <w:marTop w:val="0"/>
      <w:marBottom w:val="0"/>
      <w:divBdr>
        <w:top w:val="none" w:sz="0" w:space="0" w:color="auto"/>
        <w:left w:val="none" w:sz="0" w:space="0" w:color="auto"/>
        <w:bottom w:val="none" w:sz="0" w:space="0" w:color="auto"/>
        <w:right w:val="none" w:sz="0" w:space="0" w:color="auto"/>
      </w:divBdr>
    </w:div>
    <w:div w:id="591360084">
      <w:bodyDiv w:val="1"/>
      <w:marLeft w:val="0"/>
      <w:marRight w:val="0"/>
      <w:marTop w:val="0"/>
      <w:marBottom w:val="0"/>
      <w:divBdr>
        <w:top w:val="none" w:sz="0" w:space="0" w:color="auto"/>
        <w:left w:val="none" w:sz="0" w:space="0" w:color="auto"/>
        <w:bottom w:val="none" w:sz="0" w:space="0" w:color="auto"/>
        <w:right w:val="none" w:sz="0" w:space="0" w:color="auto"/>
      </w:divBdr>
    </w:div>
    <w:div w:id="645163339">
      <w:bodyDiv w:val="1"/>
      <w:marLeft w:val="0"/>
      <w:marRight w:val="0"/>
      <w:marTop w:val="0"/>
      <w:marBottom w:val="0"/>
      <w:divBdr>
        <w:top w:val="none" w:sz="0" w:space="0" w:color="auto"/>
        <w:left w:val="none" w:sz="0" w:space="0" w:color="auto"/>
        <w:bottom w:val="none" w:sz="0" w:space="0" w:color="auto"/>
        <w:right w:val="none" w:sz="0" w:space="0" w:color="auto"/>
      </w:divBdr>
    </w:div>
    <w:div w:id="693650936">
      <w:bodyDiv w:val="1"/>
      <w:marLeft w:val="0"/>
      <w:marRight w:val="0"/>
      <w:marTop w:val="0"/>
      <w:marBottom w:val="0"/>
      <w:divBdr>
        <w:top w:val="none" w:sz="0" w:space="0" w:color="auto"/>
        <w:left w:val="none" w:sz="0" w:space="0" w:color="auto"/>
        <w:bottom w:val="none" w:sz="0" w:space="0" w:color="auto"/>
        <w:right w:val="none" w:sz="0" w:space="0" w:color="auto"/>
      </w:divBdr>
    </w:div>
    <w:div w:id="757293938">
      <w:bodyDiv w:val="1"/>
      <w:marLeft w:val="0"/>
      <w:marRight w:val="0"/>
      <w:marTop w:val="0"/>
      <w:marBottom w:val="0"/>
      <w:divBdr>
        <w:top w:val="none" w:sz="0" w:space="0" w:color="auto"/>
        <w:left w:val="none" w:sz="0" w:space="0" w:color="auto"/>
        <w:bottom w:val="none" w:sz="0" w:space="0" w:color="auto"/>
        <w:right w:val="none" w:sz="0" w:space="0" w:color="auto"/>
      </w:divBdr>
    </w:div>
    <w:div w:id="766779312">
      <w:bodyDiv w:val="1"/>
      <w:marLeft w:val="0"/>
      <w:marRight w:val="0"/>
      <w:marTop w:val="0"/>
      <w:marBottom w:val="0"/>
      <w:divBdr>
        <w:top w:val="none" w:sz="0" w:space="0" w:color="auto"/>
        <w:left w:val="none" w:sz="0" w:space="0" w:color="auto"/>
        <w:bottom w:val="none" w:sz="0" w:space="0" w:color="auto"/>
        <w:right w:val="none" w:sz="0" w:space="0" w:color="auto"/>
      </w:divBdr>
    </w:div>
    <w:div w:id="840703067">
      <w:bodyDiv w:val="1"/>
      <w:marLeft w:val="0"/>
      <w:marRight w:val="0"/>
      <w:marTop w:val="0"/>
      <w:marBottom w:val="0"/>
      <w:divBdr>
        <w:top w:val="none" w:sz="0" w:space="0" w:color="auto"/>
        <w:left w:val="none" w:sz="0" w:space="0" w:color="auto"/>
        <w:bottom w:val="none" w:sz="0" w:space="0" w:color="auto"/>
        <w:right w:val="none" w:sz="0" w:space="0" w:color="auto"/>
      </w:divBdr>
    </w:div>
    <w:div w:id="939722879">
      <w:bodyDiv w:val="1"/>
      <w:marLeft w:val="0"/>
      <w:marRight w:val="0"/>
      <w:marTop w:val="0"/>
      <w:marBottom w:val="0"/>
      <w:divBdr>
        <w:top w:val="none" w:sz="0" w:space="0" w:color="auto"/>
        <w:left w:val="none" w:sz="0" w:space="0" w:color="auto"/>
        <w:bottom w:val="none" w:sz="0" w:space="0" w:color="auto"/>
        <w:right w:val="none" w:sz="0" w:space="0" w:color="auto"/>
      </w:divBdr>
    </w:div>
    <w:div w:id="986782119">
      <w:bodyDiv w:val="1"/>
      <w:marLeft w:val="0"/>
      <w:marRight w:val="0"/>
      <w:marTop w:val="0"/>
      <w:marBottom w:val="0"/>
      <w:divBdr>
        <w:top w:val="none" w:sz="0" w:space="0" w:color="auto"/>
        <w:left w:val="none" w:sz="0" w:space="0" w:color="auto"/>
        <w:bottom w:val="none" w:sz="0" w:space="0" w:color="auto"/>
        <w:right w:val="none" w:sz="0" w:space="0" w:color="auto"/>
      </w:divBdr>
    </w:div>
    <w:div w:id="1087580329">
      <w:bodyDiv w:val="1"/>
      <w:marLeft w:val="0"/>
      <w:marRight w:val="0"/>
      <w:marTop w:val="0"/>
      <w:marBottom w:val="0"/>
      <w:divBdr>
        <w:top w:val="none" w:sz="0" w:space="0" w:color="auto"/>
        <w:left w:val="none" w:sz="0" w:space="0" w:color="auto"/>
        <w:bottom w:val="none" w:sz="0" w:space="0" w:color="auto"/>
        <w:right w:val="none" w:sz="0" w:space="0" w:color="auto"/>
      </w:divBdr>
    </w:div>
    <w:div w:id="1127743921">
      <w:bodyDiv w:val="1"/>
      <w:marLeft w:val="0"/>
      <w:marRight w:val="0"/>
      <w:marTop w:val="0"/>
      <w:marBottom w:val="0"/>
      <w:divBdr>
        <w:top w:val="none" w:sz="0" w:space="0" w:color="auto"/>
        <w:left w:val="none" w:sz="0" w:space="0" w:color="auto"/>
        <w:bottom w:val="none" w:sz="0" w:space="0" w:color="auto"/>
        <w:right w:val="none" w:sz="0" w:space="0" w:color="auto"/>
      </w:divBdr>
    </w:div>
    <w:div w:id="1175336937">
      <w:bodyDiv w:val="1"/>
      <w:marLeft w:val="0"/>
      <w:marRight w:val="0"/>
      <w:marTop w:val="0"/>
      <w:marBottom w:val="0"/>
      <w:divBdr>
        <w:top w:val="none" w:sz="0" w:space="0" w:color="auto"/>
        <w:left w:val="none" w:sz="0" w:space="0" w:color="auto"/>
        <w:bottom w:val="none" w:sz="0" w:space="0" w:color="auto"/>
        <w:right w:val="none" w:sz="0" w:space="0" w:color="auto"/>
      </w:divBdr>
    </w:div>
    <w:div w:id="1261529023">
      <w:bodyDiv w:val="1"/>
      <w:marLeft w:val="0"/>
      <w:marRight w:val="0"/>
      <w:marTop w:val="0"/>
      <w:marBottom w:val="0"/>
      <w:divBdr>
        <w:top w:val="none" w:sz="0" w:space="0" w:color="auto"/>
        <w:left w:val="none" w:sz="0" w:space="0" w:color="auto"/>
        <w:bottom w:val="none" w:sz="0" w:space="0" w:color="auto"/>
        <w:right w:val="none" w:sz="0" w:space="0" w:color="auto"/>
      </w:divBdr>
    </w:div>
    <w:div w:id="1275557066">
      <w:bodyDiv w:val="1"/>
      <w:marLeft w:val="0"/>
      <w:marRight w:val="0"/>
      <w:marTop w:val="0"/>
      <w:marBottom w:val="0"/>
      <w:divBdr>
        <w:top w:val="none" w:sz="0" w:space="0" w:color="auto"/>
        <w:left w:val="none" w:sz="0" w:space="0" w:color="auto"/>
        <w:bottom w:val="none" w:sz="0" w:space="0" w:color="auto"/>
        <w:right w:val="none" w:sz="0" w:space="0" w:color="auto"/>
      </w:divBdr>
    </w:div>
    <w:div w:id="1297905851">
      <w:bodyDiv w:val="1"/>
      <w:marLeft w:val="0"/>
      <w:marRight w:val="0"/>
      <w:marTop w:val="0"/>
      <w:marBottom w:val="0"/>
      <w:divBdr>
        <w:top w:val="none" w:sz="0" w:space="0" w:color="auto"/>
        <w:left w:val="none" w:sz="0" w:space="0" w:color="auto"/>
        <w:bottom w:val="none" w:sz="0" w:space="0" w:color="auto"/>
        <w:right w:val="none" w:sz="0" w:space="0" w:color="auto"/>
      </w:divBdr>
    </w:div>
    <w:div w:id="1465388748">
      <w:bodyDiv w:val="1"/>
      <w:marLeft w:val="0"/>
      <w:marRight w:val="0"/>
      <w:marTop w:val="0"/>
      <w:marBottom w:val="0"/>
      <w:divBdr>
        <w:top w:val="none" w:sz="0" w:space="0" w:color="auto"/>
        <w:left w:val="none" w:sz="0" w:space="0" w:color="auto"/>
        <w:bottom w:val="none" w:sz="0" w:space="0" w:color="auto"/>
        <w:right w:val="none" w:sz="0" w:space="0" w:color="auto"/>
      </w:divBdr>
    </w:div>
    <w:div w:id="1609507490">
      <w:bodyDiv w:val="1"/>
      <w:marLeft w:val="0"/>
      <w:marRight w:val="0"/>
      <w:marTop w:val="0"/>
      <w:marBottom w:val="0"/>
      <w:divBdr>
        <w:top w:val="none" w:sz="0" w:space="0" w:color="auto"/>
        <w:left w:val="none" w:sz="0" w:space="0" w:color="auto"/>
        <w:bottom w:val="none" w:sz="0" w:space="0" w:color="auto"/>
        <w:right w:val="none" w:sz="0" w:space="0" w:color="auto"/>
      </w:divBdr>
    </w:div>
    <w:div w:id="1668552480">
      <w:bodyDiv w:val="1"/>
      <w:marLeft w:val="0"/>
      <w:marRight w:val="0"/>
      <w:marTop w:val="0"/>
      <w:marBottom w:val="0"/>
      <w:divBdr>
        <w:top w:val="none" w:sz="0" w:space="0" w:color="auto"/>
        <w:left w:val="none" w:sz="0" w:space="0" w:color="auto"/>
        <w:bottom w:val="none" w:sz="0" w:space="0" w:color="auto"/>
        <w:right w:val="none" w:sz="0" w:space="0" w:color="auto"/>
      </w:divBdr>
    </w:div>
    <w:div w:id="1812752164">
      <w:bodyDiv w:val="1"/>
      <w:marLeft w:val="0"/>
      <w:marRight w:val="0"/>
      <w:marTop w:val="0"/>
      <w:marBottom w:val="0"/>
      <w:divBdr>
        <w:top w:val="none" w:sz="0" w:space="0" w:color="auto"/>
        <w:left w:val="none" w:sz="0" w:space="0" w:color="auto"/>
        <w:bottom w:val="none" w:sz="0" w:space="0" w:color="auto"/>
        <w:right w:val="none" w:sz="0" w:space="0" w:color="auto"/>
      </w:divBdr>
    </w:div>
    <w:div w:id="1901482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br.com.br" TargetMode="External"/><Relationship Id="rId13" Type="http://schemas.openxmlformats.org/officeDocument/2006/relationships/hyperlink" Target="mailto:licitacao2@beneditonovo.sc.gov.br"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omprasbr.com.br" TargetMode="External"/><Relationship Id="rId12" Type="http://schemas.openxmlformats.org/officeDocument/2006/relationships/hyperlink" Target="http://www.comprasbr.com.br"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iariomunicipal.sc.gov.br" TargetMode="External"/><Relationship Id="rId5" Type="http://schemas.openxmlformats.org/officeDocument/2006/relationships/footnotes" Target="footnotes.xml"/><Relationship Id="rId15" Type="http://schemas.openxmlformats.org/officeDocument/2006/relationships/hyperlink" Target="https://certidoes-apf.apps.tcu.gov.br" TargetMode="External"/><Relationship Id="rId10" Type="http://schemas.openxmlformats.org/officeDocument/2006/relationships/hyperlink" Target="http://www.pncp.gov.b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beneditonovo.sc.gov.br" TargetMode="External"/><Relationship Id="rId14" Type="http://schemas.openxmlformats.org/officeDocument/2006/relationships/hyperlink" Target="http://comprasbr.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389</TotalTime>
  <Pages>23</Pages>
  <Words>14149</Words>
  <Characters>76406</Characters>
  <Application>Microsoft Office Word</Application>
  <DocSecurity>0</DocSecurity>
  <Lines>636</Lines>
  <Paragraphs>180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PCWINC</dc:creator>
  <cp:keywords/>
  <dc:description/>
  <cp:lastModifiedBy>User</cp:lastModifiedBy>
  <cp:revision>216</cp:revision>
  <dcterms:created xsi:type="dcterms:W3CDTF">2024-03-21T17:04:00Z</dcterms:created>
  <dcterms:modified xsi:type="dcterms:W3CDTF">2025-06-23T13:34:00Z</dcterms:modified>
</cp:coreProperties>
</file>