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262E6" w14:textId="091F830F" w:rsidR="00E03B4D" w:rsidRPr="007D33C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7D33C3">
        <w:rPr>
          <w:rFonts w:ascii="Times New Roman" w:eastAsia="Times New Roman" w:hAnsi="Times New Roman" w:cs="Times New Roman"/>
          <w:b/>
          <w:bCs/>
          <w:kern w:val="0"/>
          <w:sz w:val="28"/>
          <w:szCs w:val="28"/>
          <w:lang w:eastAsia="pt-BR" w:bidi="ar-SA"/>
        </w:rPr>
        <w:t>EDITAL DE LICITAÇÃO</w:t>
      </w:r>
    </w:p>
    <w:p w14:paraId="12F8CA94" w14:textId="1D54B58D" w:rsidR="00E03B4D" w:rsidRPr="007D33C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D33C3">
        <w:rPr>
          <w:rFonts w:ascii="Times New Roman" w:eastAsia="Times New Roman" w:hAnsi="Times New Roman" w:cs="Times New Roman"/>
          <w:b/>
          <w:bCs/>
          <w:kern w:val="0"/>
          <w:lang w:eastAsia="pt-BR" w:bidi="ar-SA"/>
        </w:rPr>
        <w:t xml:space="preserve">PROCESSO ADMINISTRATIVO Nº </w:t>
      </w:r>
      <w:r w:rsidR="00C200B8" w:rsidRPr="007D33C3">
        <w:rPr>
          <w:rFonts w:ascii="Times New Roman" w:eastAsia="Times New Roman" w:hAnsi="Times New Roman" w:cs="Times New Roman"/>
          <w:b/>
          <w:bCs/>
          <w:kern w:val="0"/>
          <w:lang w:eastAsia="pt-BR" w:bidi="ar-SA"/>
        </w:rPr>
        <w:t>73/2026</w:t>
      </w:r>
    </w:p>
    <w:p w14:paraId="6D804C01" w14:textId="1F733BF5" w:rsidR="00E03B4D" w:rsidRPr="007D33C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D33C3">
        <w:rPr>
          <w:rFonts w:ascii="Times New Roman" w:eastAsia="Times New Roman" w:hAnsi="Times New Roman" w:cs="Times New Roman"/>
          <w:b/>
          <w:bCs/>
          <w:kern w:val="0"/>
          <w:lang w:eastAsia="pt-BR" w:bidi="ar-SA"/>
        </w:rPr>
        <w:t>PREGÃO ELETRÔNICO</w:t>
      </w:r>
    </w:p>
    <w:p w14:paraId="67653FD8" w14:textId="77777777" w:rsidR="00E2562F" w:rsidRPr="007D33C3" w:rsidRDefault="00303980" w:rsidP="00E8740E">
      <w:pPr>
        <w:jc w:val="center"/>
        <w:rPr>
          <w:rFonts w:ascii="Times New Roman" w:hAnsi="Times New Roman" w:cs="Times New Roman"/>
          <w:b/>
          <w:bCs/>
        </w:rPr>
      </w:pPr>
      <w:r w:rsidRPr="007D33C3">
        <w:rPr>
          <w:rFonts w:ascii="Times New Roman" w:hAnsi="Times New Roman" w:cs="Times New Roman"/>
          <w:b/>
          <w:bCs/>
        </w:rPr>
        <w:t>REGISTRO DE PREÇOS</w:t>
      </w:r>
    </w:p>
    <w:p w14:paraId="6DF0C410" w14:textId="58FFC63F" w:rsidR="00E8740E" w:rsidRPr="007D33C3" w:rsidRDefault="00E8740E" w:rsidP="00E8740E">
      <w:pPr>
        <w:jc w:val="center"/>
        <w:rPr>
          <w:rFonts w:ascii="Times New Roman" w:hAnsi="Times New Roman" w:cs="Times New Roman"/>
          <w:b/>
          <w:bCs/>
        </w:rPr>
      </w:pPr>
      <w:r w:rsidRPr="007D33C3">
        <w:rPr>
          <w:rFonts w:ascii="Times New Roman" w:hAnsi="Times New Roman" w:cs="Times New Roman"/>
          <w:b/>
          <w:bCs/>
        </w:rPr>
        <w:t>MULTIENTIDADE</w:t>
      </w:r>
    </w:p>
    <w:p w14:paraId="489E83D6" w14:textId="77317CF0" w:rsidR="00E8740E" w:rsidRPr="007D33C3" w:rsidRDefault="00E8740E" w:rsidP="00E8740E">
      <w:pPr>
        <w:rPr>
          <w:rFonts w:ascii="Times New Roman" w:hAnsi="Times New Roman" w:cs="Times New Roman"/>
        </w:rPr>
      </w:pPr>
    </w:p>
    <w:tbl>
      <w:tblPr>
        <w:tblStyle w:val="Tabelacomgrade"/>
        <w:tblW w:w="9668" w:type="dxa"/>
        <w:tblInd w:w="0" w:type="dxa"/>
        <w:tblLook w:val="04A0" w:firstRow="1" w:lastRow="0" w:firstColumn="1" w:lastColumn="0" w:noHBand="0" w:noVBand="1"/>
      </w:tblPr>
      <w:tblGrid>
        <w:gridCol w:w="4531"/>
        <w:gridCol w:w="5137"/>
      </w:tblGrid>
      <w:tr w:rsidR="00F36F1D" w:rsidRPr="007D33C3" w14:paraId="216609E7" w14:textId="77777777" w:rsidTr="003E23A6">
        <w:tc>
          <w:tcPr>
            <w:tcW w:w="4531" w:type="dxa"/>
          </w:tcPr>
          <w:p w14:paraId="1EE75DC1" w14:textId="77777777" w:rsidR="00F36F1D" w:rsidRPr="007D33C3" w:rsidRDefault="00F36F1D" w:rsidP="003E23A6">
            <w:pPr>
              <w:rPr>
                <w:rFonts w:ascii="Times New Roman" w:hAnsi="Times New Roman" w:cs="Times New Roman"/>
                <w:sz w:val="20"/>
                <w:szCs w:val="20"/>
              </w:rPr>
            </w:pPr>
            <w:r w:rsidRPr="007D33C3">
              <w:rPr>
                <w:rFonts w:ascii="Times New Roman" w:hAnsi="Times New Roman" w:cs="Times New Roman"/>
                <w:sz w:val="20"/>
                <w:szCs w:val="20"/>
              </w:rPr>
              <w:t>MODALIDADE</w:t>
            </w:r>
          </w:p>
        </w:tc>
        <w:tc>
          <w:tcPr>
            <w:tcW w:w="5137" w:type="dxa"/>
          </w:tcPr>
          <w:p w14:paraId="2D0484C3" w14:textId="77777777" w:rsidR="00F36F1D" w:rsidRPr="007D33C3" w:rsidRDefault="00F36F1D" w:rsidP="003E23A6">
            <w:pPr>
              <w:rPr>
                <w:rFonts w:ascii="Times New Roman" w:hAnsi="Times New Roman" w:cs="Times New Roman"/>
                <w:sz w:val="20"/>
                <w:szCs w:val="20"/>
              </w:rPr>
            </w:pPr>
            <w:r w:rsidRPr="007D33C3">
              <w:rPr>
                <w:rFonts w:ascii="Times New Roman" w:hAnsi="Times New Roman" w:cs="Times New Roman"/>
                <w:sz w:val="20"/>
                <w:szCs w:val="20"/>
              </w:rPr>
              <w:t>Pregão Eletrônico</w:t>
            </w:r>
          </w:p>
        </w:tc>
      </w:tr>
      <w:tr w:rsidR="000165A4" w:rsidRPr="007D33C3" w14:paraId="699EC5B7" w14:textId="77777777" w:rsidTr="003E23A6">
        <w:tc>
          <w:tcPr>
            <w:tcW w:w="4531" w:type="dxa"/>
          </w:tcPr>
          <w:p w14:paraId="6296AD52" w14:textId="77777777" w:rsidR="000165A4" w:rsidRPr="007D33C3" w:rsidRDefault="000165A4" w:rsidP="000165A4">
            <w:pPr>
              <w:rPr>
                <w:rFonts w:ascii="Times New Roman" w:hAnsi="Times New Roman" w:cs="Times New Roman"/>
                <w:sz w:val="20"/>
                <w:szCs w:val="20"/>
              </w:rPr>
            </w:pPr>
            <w:r w:rsidRPr="007D33C3">
              <w:rPr>
                <w:rFonts w:ascii="Times New Roman" w:hAnsi="Times New Roman" w:cs="Times New Roman"/>
                <w:sz w:val="20"/>
                <w:szCs w:val="20"/>
              </w:rPr>
              <w:t>FORMA DE JULGAMENTO</w:t>
            </w:r>
          </w:p>
        </w:tc>
        <w:tc>
          <w:tcPr>
            <w:tcW w:w="5137" w:type="dxa"/>
          </w:tcPr>
          <w:p w14:paraId="49840ACA" w14:textId="4641C3FF" w:rsidR="000165A4" w:rsidRPr="007D33C3" w:rsidRDefault="000165A4" w:rsidP="000165A4">
            <w:pPr>
              <w:rPr>
                <w:rFonts w:ascii="Times New Roman" w:hAnsi="Times New Roman" w:cs="Times New Roman"/>
                <w:sz w:val="20"/>
                <w:szCs w:val="20"/>
              </w:rPr>
            </w:pPr>
            <w:r w:rsidRPr="007D33C3">
              <w:rPr>
                <w:rFonts w:ascii="Times New Roman" w:hAnsi="Times New Roman" w:cs="Times New Roman"/>
                <w:sz w:val="20"/>
                <w:szCs w:val="20"/>
              </w:rPr>
              <w:t xml:space="preserve">Menor Preço  </w:t>
            </w:r>
            <w:sdt>
              <w:sdtPr>
                <w:rPr>
                  <w:rFonts w:ascii="Times New Roman" w:hAnsi="Times New Roman" w:cs="Times New Roman"/>
                  <w:sz w:val="20"/>
                  <w:szCs w:val="20"/>
                </w:rPr>
                <w:id w:val="-1265917988"/>
                <w14:checkbox>
                  <w14:checked w14:val="1"/>
                  <w14:checkedState w14:val="2612" w14:font="MS Gothic"/>
                  <w14:uncheckedState w14:val="2610" w14:font="MS Gothic"/>
                </w14:checkbox>
              </w:sdtPr>
              <w:sdtEndPr/>
              <w:sdtContent>
                <w:r w:rsidR="00C200B8" w:rsidRPr="007D33C3">
                  <w:rPr>
                    <w:rFonts w:ascii="Segoe UI Symbol" w:eastAsia="MS Gothic" w:hAnsi="Segoe UI Symbol" w:cs="Segoe UI Symbol"/>
                    <w:sz w:val="20"/>
                    <w:szCs w:val="20"/>
                  </w:rPr>
                  <w:t>☒</w:t>
                </w:r>
              </w:sdtContent>
            </w:sdt>
            <w:r w:rsidRPr="007D33C3">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0"/>
                  <w14:checkedState w14:val="2612" w14:font="MS Gothic"/>
                  <w14:uncheckedState w14:val="2610" w14:font="MS Gothic"/>
                </w14:checkbox>
              </w:sdtPr>
              <w:sdtEndPr/>
              <w:sdtContent>
                <w:r w:rsidRPr="007D33C3">
                  <w:rPr>
                    <w:rFonts w:ascii="Segoe UI Symbol" w:eastAsia="MS Gothic" w:hAnsi="Segoe UI Symbol" w:cs="Segoe UI Symbol"/>
                    <w:sz w:val="20"/>
                    <w:szCs w:val="20"/>
                  </w:rPr>
                  <w:t>☐</w:t>
                </w:r>
              </w:sdtContent>
            </w:sdt>
            <w:r w:rsidRPr="007D33C3">
              <w:rPr>
                <w:rFonts w:ascii="Times New Roman" w:hAnsi="Times New Roman" w:cs="Times New Roman"/>
                <w:sz w:val="20"/>
                <w:szCs w:val="20"/>
              </w:rPr>
              <w:t xml:space="preserve"> Por Lote </w:t>
            </w:r>
            <w:sdt>
              <w:sdtPr>
                <w:rPr>
                  <w:rFonts w:ascii="Times New Roman" w:hAnsi="Times New Roman" w:cs="Times New Roman"/>
                  <w:sz w:val="20"/>
                  <w:szCs w:val="20"/>
                </w:rPr>
                <w:id w:val="484516014"/>
                <w14:checkbox>
                  <w14:checked w14:val="0"/>
                  <w14:checkedState w14:val="2612" w14:font="MS Gothic"/>
                  <w14:uncheckedState w14:val="2610" w14:font="MS Gothic"/>
                </w14:checkbox>
              </w:sdtPr>
              <w:sdtEndPr/>
              <w:sdtContent>
                <w:r w:rsidRPr="007D33C3">
                  <w:rPr>
                    <w:rFonts w:ascii="Segoe UI Symbol" w:eastAsia="MS Gothic" w:hAnsi="Segoe UI Symbol" w:cs="Segoe UI Symbol"/>
                    <w:sz w:val="20"/>
                    <w:szCs w:val="20"/>
                  </w:rPr>
                  <w:t>☐</w:t>
                </w:r>
              </w:sdtContent>
            </w:sdt>
            <w:r w:rsidRPr="007D33C3">
              <w:rPr>
                <w:rFonts w:ascii="Times New Roman" w:hAnsi="Times New Roman" w:cs="Times New Roman"/>
                <w:sz w:val="20"/>
                <w:szCs w:val="20"/>
              </w:rPr>
              <w:t xml:space="preserve"> Global</w:t>
            </w:r>
          </w:p>
        </w:tc>
      </w:tr>
      <w:tr w:rsidR="000165A4" w:rsidRPr="007D33C3" w14:paraId="6400775F" w14:textId="77777777" w:rsidTr="003E23A6">
        <w:tc>
          <w:tcPr>
            <w:tcW w:w="4531" w:type="dxa"/>
          </w:tcPr>
          <w:p w14:paraId="0B13F19F" w14:textId="77777777" w:rsidR="000165A4" w:rsidRPr="007D33C3" w:rsidRDefault="000165A4" w:rsidP="000165A4">
            <w:pPr>
              <w:rPr>
                <w:rFonts w:ascii="Times New Roman" w:hAnsi="Times New Roman" w:cs="Times New Roman"/>
                <w:sz w:val="20"/>
                <w:szCs w:val="20"/>
              </w:rPr>
            </w:pPr>
            <w:r w:rsidRPr="007D33C3">
              <w:rPr>
                <w:rFonts w:ascii="Times New Roman" w:hAnsi="Times New Roman" w:cs="Times New Roman"/>
                <w:sz w:val="20"/>
                <w:szCs w:val="20"/>
              </w:rPr>
              <w:t>FORMA DE FORNECIMENTO</w:t>
            </w:r>
          </w:p>
        </w:tc>
        <w:tc>
          <w:tcPr>
            <w:tcW w:w="5137" w:type="dxa"/>
          </w:tcPr>
          <w:p w14:paraId="211955E2" w14:textId="05C89101" w:rsidR="000165A4" w:rsidRPr="007D33C3" w:rsidRDefault="000165A4" w:rsidP="000165A4">
            <w:pPr>
              <w:rPr>
                <w:rFonts w:ascii="Times New Roman" w:hAnsi="Times New Roman" w:cs="Times New Roman"/>
                <w:sz w:val="20"/>
                <w:szCs w:val="20"/>
              </w:rPr>
            </w:pPr>
            <w:r w:rsidRPr="007D33C3">
              <w:rPr>
                <w:rFonts w:ascii="Times New Roman" w:hAnsi="Times New Roman" w:cs="Times New Roman"/>
                <w:sz w:val="20"/>
                <w:szCs w:val="20"/>
              </w:rPr>
              <w:t>Parcelada</w:t>
            </w:r>
          </w:p>
        </w:tc>
      </w:tr>
      <w:tr w:rsidR="000165A4" w:rsidRPr="007D33C3" w14:paraId="56C32578" w14:textId="77777777" w:rsidTr="003E23A6">
        <w:tc>
          <w:tcPr>
            <w:tcW w:w="4531" w:type="dxa"/>
          </w:tcPr>
          <w:p w14:paraId="00F0612A" w14:textId="77777777" w:rsidR="000165A4" w:rsidRPr="007D33C3" w:rsidRDefault="000165A4" w:rsidP="000165A4">
            <w:pPr>
              <w:rPr>
                <w:rFonts w:ascii="Times New Roman" w:hAnsi="Times New Roman" w:cs="Times New Roman"/>
                <w:sz w:val="20"/>
                <w:szCs w:val="20"/>
              </w:rPr>
            </w:pPr>
            <w:r w:rsidRPr="007D33C3">
              <w:rPr>
                <w:rFonts w:ascii="Times New Roman" w:hAnsi="Times New Roman" w:cs="Times New Roman"/>
                <w:sz w:val="20"/>
                <w:szCs w:val="20"/>
              </w:rPr>
              <w:t>MODO DE DISPUTA</w:t>
            </w:r>
          </w:p>
        </w:tc>
        <w:tc>
          <w:tcPr>
            <w:tcW w:w="5137" w:type="dxa"/>
          </w:tcPr>
          <w:p w14:paraId="20CC4015" w14:textId="77777777" w:rsidR="000165A4" w:rsidRPr="007D33C3" w:rsidRDefault="000165A4" w:rsidP="000165A4">
            <w:pPr>
              <w:rPr>
                <w:rFonts w:ascii="Times New Roman" w:hAnsi="Times New Roman" w:cs="Times New Roman"/>
                <w:sz w:val="20"/>
                <w:szCs w:val="20"/>
              </w:rPr>
            </w:pPr>
            <w:r w:rsidRPr="007D33C3">
              <w:rPr>
                <w:rFonts w:ascii="Times New Roman" w:hAnsi="Times New Roman" w:cs="Times New Roman"/>
                <w:sz w:val="20"/>
                <w:szCs w:val="20"/>
              </w:rPr>
              <w:t>Aberto</w:t>
            </w:r>
          </w:p>
        </w:tc>
      </w:tr>
      <w:tr w:rsidR="000165A4" w:rsidRPr="007D33C3" w14:paraId="64A5C6B1" w14:textId="77777777" w:rsidTr="003E23A6">
        <w:trPr>
          <w:trHeight w:val="469"/>
        </w:trPr>
        <w:tc>
          <w:tcPr>
            <w:tcW w:w="4531" w:type="dxa"/>
          </w:tcPr>
          <w:p w14:paraId="731D5477" w14:textId="77777777" w:rsidR="007D4DA0" w:rsidRPr="007D33C3" w:rsidRDefault="007D4DA0" w:rsidP="007D4DA0">
            <w:pPr>
              <w:rPr>
                <w:rFonts w:ascii="Times New Roman" w:hAnsi="Times New Roman" w:cs="Times New Roman"/>
                <w:sz w:val="20"/>
                <w:szCs w:val="20"/>
              </w:rPr>
            </w:pPr>
            <w:r w:rsidRPr="007D33C3">
              <w:rPr>
                <w:rFonts w:ascii="Times New Roman" w:hAnsi="Times New Roman" w:cs="Times New Roman"/>
                <w:sz w:val="20"/>
                <w:szCs w:val="20"/>
              </w:rPr>
              <w:t>EXCLUSIVIDADE PARA MEI/ME/EPP</w:t>
            </w:r>
          </w:p>
          <w:p w14:paraId="178148A5" w14:textId="55AD442D" w:rsidR="000165A4" w:rsidRPr="007D33C3" w:rsidRDefault="000165A4" w:rsidP="000165A4">
            <w:pPr>
              <w:rPr>
                <w:rFonts w:ascii="Times New Roman" w:hAnsi="Times New Roman" w:cs="Times New Roman"/>
                <w:sz w:val="20"/>
                <w:szCs w:val="20"/>
              </w:rPr>
            </w:pPr>
          </w:p>
        </w:tc>
        <w:tc>
          <w:tcPr>
            <w:tcW w:w="5137" w:type="dxa"/>
          </w:tcPr>
          <w:p w14:paraId="55CCAE38" w14:textId="62FAA2D3" w:rsidR="000165A4" w:rsidRPr="007D33C3" w:rsidRDefault="00D61F76"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30922790"/>
                <w14:checkbox>
                  <w14:checked w14:val="1"/>
                  <w14:checkedState w14:val="2612" w14:font="MS Gothic"/>
                  <w14:uncheckedState w14:val="2610" w14:font="MS Gothic"/>
                </w14:checkbox>
              </w:sdtPr>
              <w:sdtEndPr/>
              <w:sdtContent>
                <w:r w:rsidR="00C200B8" w:rsidRPr="007D33C3">
                  <w:rPr>
                    <w:rFonts w:ascii="Segoe UI Symbol" w:eastAsia="MS Gothic" w:hAnsi="Segoe UI Symbol" w:cs="Segoe UI Symbol"/>
                    <w:sz w:val="20"/>
                    <w:szCs w:val="20"/>
                  </w:rPr>
                  <w:t>☒</w:t>
                </w:r>
              </w:sdtContent>
            </w:sdt>
            <w:r w:rsidR="000165A4" w:rsidRPr="007D33C3">
              <w:rPr>
                <w:rFonts w:ascii="Times New Roman" w:hAnsi="Times New Roman" w:cs="Times New Roman"/>
                <w:sz w:val="20"/>
                <w:szCs w:val="20"/>
              </w:rPr>
              <w:t xml:space="preserve"> Sim</w:t>
            </w:r>
          </w:p>
          <w:p w14:paraId="5D7AFCEB" w14:textId="77777777" w:rsidR="000165A4" w:rsidRPr="007D33C3" w:rsidRDefault="00D61F76"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1384841978"/>
                <w14:checkbox>
                  <w14:checked w14:val="0"/>
                  <w14:checkedState w14:val="2612" w14:font="MS Gothic"/>
                  <w14:uncheckedState w14:val="2610" w14:font="MS Gothic"/>
                </w14:checkbox>
              </w:sdtPr>
              <w:sdtEndPr/>
              <w:sdtContent>
                <w:r w:rsidR="000165A4" w:rsidRPr="007D33C3">
                  <w:rPr>
                    <w:rFonts w:ascii="Segoe UI Symbol" w:eastAsia="MS Gothic" w:hAnsi="Segoe UI Symbol" w:cs="Segoe UI Symbol"/>
                    <w:sz w:val="20"/>
                    <w:szCs w:val="20"/>
                  </w:rPr>
                  <w:t>☐</w:t>
                </w:r>
              </w:sdtContent>
            </w:sdt>
            <w:r w:rsidR="000165A4" w:rsidRPr="007D33C3">
              <w:rPr>
                <w:rFonts w:ascii="Times New Roman" w:hAnsi="Times New Roman" w:cs="Times New Roman"/>
                <w:sz w:val="20"/>
                <w:szCs w:val="20"/>
              </w:rPr>
              <w:t xml:space="preserve"> Não</w:t>
            </w:r>
          </w:p>
          <w:p w14:paraId="284470BD" w14:textId="408CEAF2" w:rsidR="000165A4" w:rsidRPr="007D33C3" w:rsidRDefault="000165A4" w:rsidP="000165A4">
            <w:pPr>
              <w:tabs>
                <w:tab w:val="center" w:pos="2299"/>
                <w:tab w:val="left" w:pos="3669"/>
              </w:tabs>
              <w:jc w:val="both"/>
              <w:rPr>
                <w:rFonts w:ascii="Times New Roman" w:hAnsi="Times New Roman" w:cs="Times New Roman"/>
                <w:sz w:val="20"/>
                <w:szCs w:val="20"/>
              </w:rPr>
            </w:pPr>
            <w:r w:rsidRPr="007D33C3">
              <w:rPr>
                <w:rFonts w:ascii="Times New Roman" w:hAnsi="Times New Roman" w:cs="Times New Roman"/>
                <w:bCs/>
                <w:sz w:val="20"/>
                <w:szCs w:val="20"/>
              </w:rPr>
              <w:t>Para itens com valor total estimado até R$ 80.000,00 (oitenta mil reais) a administração pública deve realizar licitações exclusivas para MEI, ME ou EPP, conforme art. 48, inciso I, da Lei Complementar nº 123/2006 e art. 10 do Decreto Municipal nº 117/2023.</w:t>
            </w:r>
          </w:p>
        </w:tc>
      </w:tr>
      <w:tr w:rsidR="000165A4" w:rsidRPr="007D33C3" w14:paraId="7347B965" w14:textId="77777777" w:rsidTr="003E23A6">
        <w:tc>
          <w:tcPr>
            <w:tcW w:w="4531" w:type="dxa"/>
          </w:tcPr>
          <w:p w14:paraId="4089E65A" w14:textId="77777777" w:rsidR="000165A4" w:rsidRPr="007D33C3" w:rsidRDefault="000165A4" w:rsidP="000165A4">
            <w:pPr>
              <w:rPr>
                <w:rFonts w:ascii="Times New Roman" w:hAnsi="Times New Roman" w:cs="Times New Roman"/>
                <w:sz w:val="20"/>
                <w:szCs w:val="20"/>
              </w:rPr>
            </w:pPr>
            <w:r w:rsidRPr="007D33C3">
              <w:rPr>
                <w:rFonts w:ascii="Times New Roman" w:hAnsi="Times New Roman" w:cs="Times New Roman"/>
                <w:sz w:val="20"/>
                <w:szCs w:val="20"/>
              </w:rPr>
              <w:t>FIM DO RECEBIMENTO DAS PROPOSTAS</w:t>
            </w:r>
          </w:p>
        </w:tc>
        <w:tc>
          <w:tcPr>
            <w:tcW w:w="5137" w:type="dxa"/>
          </w:tcPr>
          <w:p w14:paraId="0556F027" w14:textId="455938CD" w:rsidR="000165A4" w:rsidRPr="007D33C3" w:rsidRDefault="00C200B8" w:rsidP="000165A4">
            <w:pPr>
              <w:rPr>
                <w:rFonts w:ascii="Times New Roman" w:hAnsi="Times New Roman" w:cs="Times New Roman"/>
                <w:sz w:val="20"/>
                <w:szCs w:val="20"/>
              </w:rPr>
            </w:pPr>
            <w:r w:rsidRPr="007D33C3">
              <w:rPr>
                <w:rFonts w:ascii="Times New Roman" w:hAnsi="Times New Roman" w:cs="Times New Roman"/>
                <w:sz w:val="20"/>
                <w:szCs w:val="20"/>
              </w:rPr>
              <w:t>10/06</w:t>
            </w:r>
            <w:r w:rsidR="000165A4" w:rsidRPr="007D33C3">
              <w:rPr>
                <w:rFonts w:ascii="Times New Roman" w:hAnsi="Times New Roman" w:cs="Times New Roman"/>
                <w:sz w:val="20"/>
                <w:szCs w:val="20"/>
              </w:rPr>
              <w:t>/2026 – 08h30m</w:t>
            </w:r>
          </w:p>
        </w:tc>
      </w:tr>
      <w:tr w:rsidR="000165A4" w:rsidRPr="007D33C3" w14:paraId="233A67BE" w14:textId="77777777" w:rsidTr="003E23A6">
        <w:tc>
          <w:tcPr>
            <w:tcW w:w="4531" w:type="dxa"/>
          </w:tcPr>
          <w:p w14:paraId="21A03E7F" w14:textId="77777777" w:rsidR="000165A4" w:rsidRPr="007D33C3" w:rsidRDefault="000165A4" w:rsidP="000165A4">
            <w:pPr>
              <w:rPr>
                <w:rFonts w:ascii="Times New Roman" w:hAnsi="Times New Roman" w:cs="Times New Roman"/>
                <w:sz w:val="20"/>
                <w:szCs w:val="20"/>
              </w:rPr>
            </w:pPr>
            <w:r w:rsidRPr="007D33C3">
              <w:rPr>
                <w:rFonts w:ascii="Times New Roman" w:hAnsi="Times New Roman" w:cs="Times New Roman"/>
                <w:sz w:val="20"/>
                <w:szCs w:val="20"/>
              </w:rPr>
              <w:t>ABERTURA E DISPUTA DA LANCES</w:t>
            </w:r>
          </w:p>
        </w:tc>
        <w:tc>
          <w:tcPr>
            <w:tcW w:w="5137" w:type="dxa"/>
          </w:tcPr>
          <w:p w14:paraId="1B8A49B5" w14:textId="734A90A9" w:rsidR="000165A4" w:rsidRPr="007D33C3" w:rsidRDefault="00C200B8" w:rsidP="000165A4">
            <w:pPr>
              <w:rPr>
                <w:rFonts w:ascii="Times New Roman" w:hAnsi="Times New Roman" w:cs="Times New Roman"/>
                <w:sz w:val="20"/>
                <w:szCs w:val="20"/>
              </w:rPr>
            </w:pPr>
            <w:r w:rsidRPr="007D33C3">
              <w:rPr>
                <w:rFonts w:ascii="Times New Roman" w:hAnsi="Times New Roman" w:cs="Times New Roman"/>
                <w:bCs/>
                <w:sz w:val="20"/>
                <w:szCs w:val="20"/>
              </w:rPr>
              <w:t>10/06</w:t>
            </w:r>
            <w:r w:rsidR="000165A4" w:rsidRPr="007D33C3">
              <w:rPr>
                <w:rFonts w:ascii="Times New Roman" w:hAnsi="Times New Roman" w:cs="Times New Roman"/>
                <w:bCs/>
                <w:sz w:val="20"/>
                <w:szCs w:val="20"/>
              </w:rPr>
              <w:t>/2026 – 08h31m</w:t>
            </w:r>
          </w:p>
        </w:tc>
      </w:tr>
      <w:tr w:rsidR="000165A4" w:rsidRPr="007D33C3" w14:paraId="4294E6BA" w14:textId="77777777" w:rsidTr="003E23A6">
        <w:tc>
          <w:tcPr>
            <w:tcW w:w="4531" w:type="dxa"/>
          </w:tcPr>
          <w:p w14:paraId="12AAA657" w14:textId="77777777" w:rsidR="000165A4" w:rsidRPr="007D33C3" w:rsidRDefault="000165A4" w:rsidP="000165A4">
            <w:pPr>
              <w:rPr>
                <w:rFonts w:ascii="Times New Roman" w:hAnsi="Times New Roman" w:cs="Times New Roman"/>
                <w:sz w:val="20"/>
                <w:szCs w:val="20"/>
              </w:rPr>
            </w:pPr>
            <w:r w:rsidRPr="007D33C3">
              <w:rPr>
                <w:rFonts w:ascii="Times New Roman" w:hAnsi="Times New Roman" w:cs="Times New Roman"/>
                <w:sz w:val="20"/>
                <w:szCs w:val="20"/>
              </w:rPr>
              <w:t>REFERÊNCIA DE TEMPO</w:t>
            </w:r>
          </w:p>
        </w:tc>
        <w:tc>
          <w:tcPr>
            <w:tcW w:w="5137" w:type="dxa"/>
          </w:tcPr>
          <w:p w14:paraId="37BC0191" w14:textId="77777777" w:rsidR="000165A4" w:rsidRPr="007D33C3" w:rsidRDefault="000165A4" w:rsidP="000165A4">
            <w:pPr>
              <w:rPr>
                <w:rFonts w:ascii="Times New Roman" w:hAnsi="Times New Roman" w:cs="Times New Roman"/>
                <w:sz w:val="20"/>
                <w:szCs w:val="20"/>
              </w:rPr>
            </w:pPr>
            <w:r w:rsidRPr="007D33C3">
              <w:rPr>
                <w:rFonts w:ascii="Times New Roman" w:hAnsi="Times New Roman" w:cs="Times New Roman"/>
                <w:sz w:val="20"/>
                <w:szCs w:val="20"/>
              </w:rPr>
              <w:t>Horário de Brasília</w:t>
            </w:r>
          </w:p>
        </w:tc>
      </w:tr>
      <w:tr w:rsidR="000165A4" w:rsidRPr="007D33C3" w14:paraId="64A3F5FA" w14:textId="77777777" w:rsidTr="003E23A6">
        <w:tc>
          <w:tcPr>
            <w:tcW w:w="4531" w:type="dxa"/>
          </w:tcPr>
          <w:p w14:paraId="6564393F" w14:textId="77777777" w:rsidR="000165A4" w:rsidRPr="007D33C3" w:rsidRDefault="000165A4" w:rsidP="000165A4">
            <w:pPr>
              <w:rPr>
                <w:rFonts w:ascii="Times New Roman" w:hAnsi="Times New Roman" w:cs="Times New Roman"/>
                <w:sz w:val="20"/>
                <w:szCs w:val="20"/>
              </w:rPr>
            </w:pPr>
            <w:r w:rsidRPr="007D33C3">
              <w:rPr>
                <w:rFonts w:ascii="Times New Roman" w:hAnsi="Times New Roman" w:cs="Times New Roman"/>
                <w:sz w:val="20"/>
                <w:szCs w:val="20"/>
              </w:rPr>
              <w:t>LOCAL DA SESSÃO PÚBLICA</w:t>
            </w:r>
          </w:p>
        </w:tc>
        <w:tc>
          <w:tcPr>
            <w:tcW w:w="5137" w:type="dxa"/>
          </w:tcPr>
          <w:p w14:paraId="50F51142" w14:textId="77777777" w:rsidR="000165A4" w:rsidRPr="007D33C3" w:rsidRDefault="000165A4" w:rsidP="000165A4">
            <w:pPr>
              <w:rPr>
                <w:rFonts w:ascii="Times New Roman" w:hAnsi="Times New Roman" w:cs="Times New Roman"/>
                <w:sz w:val="20"/>
                <w:szCs w:val="20"/>
              </w:rPr>
            </w:pPr>
            <w:r w:rsidRPr="007D33C3">
              <w:rPr>
                <w:rFonts w:ascii="Times New Roman" w:hAnsi="Times New Roman" w:cs="Times New Roman"/>
                <w:sz w:val="20"/>
                <w:szCs w:val="20"/>
              </w:rPr>
              <w:t>Virtual</w:t>
            </w:r>
          </w:p>
        </w:tc>
      </w:tr>
      <w:tr w:rsidR="000165A4" w:rsidRPr="007D33C3" w14:paraId="1E81C7E6" w14:textId="77777777" w:rsidTr="003E23A6">
        <w:tc>
          <w:tcPr>
            <w:tcW w:w="4531" w:type="dxa"/>
          </w:tcPr>
          <w:p w14:paraId="01207255" w14:textId="1CB6BC58" w:rsidR="000165A4" w:rsidRPr="007D33C3" w:rsidRDefault="007D4DA0" w:rsidP="007D4DA0">
            <w:pPr>
              <w:rPr>
                <w:rFonts w:ascii="Times New Roman" w:hAnsi="Times New Roman" w:cs="Times New Roman"/>
                <w:sz w:val="20"/>
                <w:szCs w:val="20"/>
              </w:rPr>
            </w:pPr>
            <w:r w:rsidRPr="007D33C3">
              <w:rPr>
                <w:rFonts w:ascii="Times New Roman" w:hAnsi="Times New Roman" w:cs="Times New Roman"/>
                <w:sz w:val="20"/>
                <w:szCs w:val="20"/>
              </w:rPr>
              <w:t>PORTAL DE LICITAÇÃO</w:t>
            </w:r>
          </w:p>
        </w:tc>
        <w:tc>
          <w:tcPr>
            <w:tcW w:w="5137" w:type="dxa"/>
          </w:tcPr>
          <w:p w14:paraId="54CED9AE" w14:textId="6875D76A" w:rsidR="000165A4" w:rsidRPr="007D33C3" w:rsidRDefault="00762E19" w:rsidP="00762E19">
            <w:pPr>
              <w:rPr>
                <w:rFonts w:ascii="Times New Roman" w:hAnsi="Times New Roman" w:cs="Times New Roman"/>
                <w:sz w:val="20"/>
                <w:szCs w:val="20"/>
              </w:rPr>
            </w:pPr>
            <w:hyperlink r:id="rId8" w:history="1">
              <w:r w:rsidRPr="007D33C3">
                <w:rPr>
                  <w:rStyle w:val="Hyperlink"/>
                  <w:rFonts w:ascii="Times New Roman" w:hAnsi="Times New Roman" w:cs="Times New Roman"/>
                  <w:sz w:val="20"/>
                  <w:szCs w:val="20"/>
                </w:rPr>
                <w:t>https://comprasbr.com.br/</w:t>
              </w:r>
            </w:hyperlink>
          </w:p>
        </w:tc>
      </w:tr>
      <w:tr w:rsidR="000165A4" w:rsidRPr="007D33C3" w14:paraId="6F24A31B" w14:textId="77777777" w:rsidTr="003E23A6">
        <w:tc>
          <w:tcPr>
            <w:tcW w:w="4531" w:type="dxa"/>
          </w:tcPr>
          <w:p w14:paraId="1D1D4133" w14:textId="77777777" w:rsidR="000165A4" w:rsidRPr="007D33C3" w:rsidRDefault="000165A4" w:rsidP="000165A4">
            <w:pPr>
              <w:rPr>
                <w:rFonts w:ascii="Times New Roman" w:hAnsi="Times New Roman" w:cs="Times New Roman"/>
                <w:sz w:val="20"/>
                <w:szCs w:val="20"/>
              </w:rPr>
            </w:pPr>
            <w:r w:rsidRPr="007D33C3">
              <w:rPr>
                <w:rFonts w:ascii="Times New Roman" w:hAnsi="Times New Roman" w:cs="Times New Roman"/>
                <w:sz w:val="20"/>
                <w:szCs w:val="20"/>
              </w:rPr>
              <w:t>VALOR TOTAL ESTIMADO DA CONTRATAÇÃO</w:t>
            </w:r>
          </w:p>
        </w:tc>
        <w:tc>
          <w:tcPr>
            <w:tcW w:w="5137" w:type="dxa"/>
          </w:tcPr>
          <w:p w14:paraId="065B1441" w14:textId="509398E7" w:rsidR="000165A4" w:rsidRPr="007D33C3" w:rsidRDefault="000165A4" w:rsidP="000165A4">
            <w:pPr>
              <w:rPr>
                <w:rFonts w:ascii="Times New Roman" w:hAnsi="Times New Roman" w:cs="Times New Roman"/>
                <w:sz w:val="20"/>
                <w:szCs w:val="20"/>
              </w:rPr>
            </w:pPr>
            <w:r w:rsidRPr="007D33C3">
              <w:rPr>
                <w:rFonts w:ascii="Times New Roman" w:hAnsi="Times New Roman" w:cs="Times New Roman"/>
                <w:sz w:val="20"/>
                <w:szCs w:val="20"/>
              </w:rPr>
              <w:t>R$</w:t>
            </w:r>
            <w:r w:rsidR="00C200B8" w:rsidRPr="007D33C3">
              <w:rPr>
                <w:rFonts w:ascii="Times New Roman" w:hAnsi="Times New Roman" w:cs="Times New Roman"/>
                <w:sz w:val="20"/>
                <w:szCs w:val="20"/>
              </w:rPr>
              <w:t xml:space="preserve"> 28.205,40</w:t>
            </w:r>
          </w:p>
        </w:tc>
      </w:tr>
      <w:tr w:rsidR="000165A4" w:rsidRPr="007D33C3" w14:paraId="6DCE4C33" w14:textId="77777777" w:rsidTr="003E23A6">
        <w:tc>
          <w:tcPr>
            <w:tcW w:w="4531" w:type="dxa"/>
          </w:tcPr>
          <w:p w14:paraId="6B922410" w14:textId="38904462" w:rsidR="000165A4" w:rsidRPr="007D33C3" w:rsidRDefault="001F0562" w:rsidP="000165A4">
            <w:pPr>
              <w:rPr>
                <w:rFonts w:ascii="Times New Roman" w:hAnsi="Times New Roman" w:cs="Times New Roman"/>
                <w:sz w:val="20"/>
                <w:szCs w:val="20"/>
              </w:rPr>
            </w:pPr>
            <w:r w:rsidRPr="007D33C3">
              <w:rPr>
                <w:rFonts w:ascii="Times New Roman" w:hAnsi="Times New Roman" w:cs="Times New Roman"/>
                <w:sz w:val="20"/>
                <w:szCs w:val="20"/>
              </w:rPr>
              <w:t>A</w:t>
            </w:r>
            <w:r w:rsidR="000165A4" w:rsidRPr="007D33C3">
              <w:rPr>
                <w:rFonts w:ascii="Times New Roman" w:hAnsi="Times New Roman" w:cs="Times New Roman"/>
                <w:sz w:val="20"/>
                <w:szCs w:val="20"/>
              </w:rPr>
              <w:t>MPARO LEGAL</w:t>
            </w:r>
          </w:p>
        </w:tc>
        <w:tc>
          <w:tcPr>
            <w:tcW w:w="5137" w:type="dxa"/>
          </w:tcPr>
          <w:p w14:paraId="607E7152" w14:textId="77777777" w:rsidR="000165A4" w:rsidRPr="007D33C3" w:rsidRDefault="000165A4" w:rsidP="000165A4">
            <w:pPr>
              <w:jc w:val="both"/>
              <w:rPr>
                <w:rFonts w:ascii="Times New Roman" w:hAnsi="Times New Roman" w:cs="Times New Roman"/>
                <w:sz w:val="20"/>
                <w:szCs w:val="20"/>
              </w:rPr>
            </w:pPr>
            <w:r w:rsidRPr="007D33C3">
              <w:rPr>
                <w:rFonts w:ascii="Times New Roman" w:hAnsi="Times New Roman" w:cs="Times New Roman"/>
                <w:bCs/>
                <w:color w:val="000000"/>
                <w:sz w:val="20"/>
                <w:szCs w:val="20"/>
              </w:rPr>
              <w:t xml:space="preserve">Lei Federal nº 14.133/2021, Lei Complementar nº 123/2006, Decretos Municipais nº 117/2023 e 32/2025 </w:t>
            </w:r>
          </w:p>
        </w:tc>
      </w:tr>
      <w:tr w:rsidR="000165A4" w:rsidRPr="007D33C3" w14:paraId="1B9D34B7" w14:textId="77777777" w:rsidTr="003E23A6">
        <w:tc>
          <w:tcPr>
            <w:tcW w:w="4531" w:type="dxa"/>
          </w:tcPr>
          <w:p w14:paraId="1E4E3292" w14:textId="77777777" w:rsidR="000165A4" w:rsidRPr="007D33C3" w:rsidRDefault="000165A4" w:rsidP="000165A4">
            <w:pPr>
              <w:rPr>
                <w:rFonts w:ascii="Times New Roman" w:hAnsi="Times New Roman" w:cs="Times New Roman"/>
                <w:sz w:val="20"/>
                <w:szCs w:val="20"/>
              </w:rPr>
            </w:pPr>
            <w:r w:rsidRPr="007D33C3">
              <w:rPr>
                <w:rFonts w:ascii="Times New Roman" w:hAnsi="Times New Roman" w:cs="Times New Roman"/>
                <w:sz w:val="20"/>
                <w:szCs w:val="20"/>
              </w:rPr>
              <w:t>ACESSO AO EDITAL</w:t>
            </w:r>
          </w:p>
        </w:tc>
        <w:tc>
          <w:tcPr>
            <w:tcW w:w="5137" w:type="dxa"/>
          </w:tcPr>
          <w:p w14:paraId="38F6D033" w14:textId="10844B63" w:rsidR="000165A4" w:rsidRPr="007D33C3" w:rsidRDefault="00762E19" w:rsidP="000165A4">
            <w:pPr>
              <w:rPr>
                <w:rFonts w:ascii="Times New Roman" w:hAnsi="Times New Roman" w:cs="Times New Roman"/>
                <w:sz w:val="20"/>
                <w:szCs w:val="20"/>
              </w:rPr>
            </w:pPr>
            <w:hyperlink r:id="rId9" w:history="1">
              <w:r w:rsidRPr="007D33C3">
                <w:rPr>
                  <w:rStyle w:val="Hyperlink"/>
                  <w:rFonts w:ascii="Times New Roman" w:hAnsi="Times New Roman" w:cs="Times New Roman"/>
                  <w:sz w:val="20"/>
                  <w:szCs w:val="20"/>
                </w:rPr>
                <w:t>https://comprasbr.com.br/</w:t>
              </w:r>
            </w:hyperlink>
          </w:p>
          <w:p w14:paraId="6F9E011A" w14:textId="77777777" w:rsidR="000165A4" w:rsidRPr="007D33C3" w:rsidRDefault="000165A4" w:rsidP="000165A4">
            <w:pPr>
              <w:jc w:val="both"/>
              <w:rPr>
                <w:rFonts w:ascii="Times New Roman" w:hAnsi="Times New Roman" w:cs="Times New Roman"/>
                <w:bCs/>
                <w:color w:val="000000"/>
                <w:sz w:val="20"/>
                <w:szCs w:val="20"/>
              </w:rPr>
            </w:pPr>
            <w:hyperlink r:id="rId10" w:anchor="conteudo" w:history="1">
              <w:r w:rsidRPr="007D33C3">
                <w:rPr>
                  <w:rStyle w:val="Hyperlink"/>
                  <w:rFonts w:ascii="Times New Roman" w:hAnsi="Times New Roman" w:cs="Times New Roman"/>
                  <w:bCs/>
                  <w:sz w:val="20"/>
                  <w:szCs w:val="20"/>
                </w:rPr>
                <w:t>https://beneditonovo.atende.net/transparencia/item/licitacoes-gerais#conteudo</w:t>
              </w:r>
            </w:hyperlink>
            <w:r w:rsidRPr="007D33C3">
              <w:rPr>
                <w:rFonts w:ascii="Times New Roman" w:hAnsi="Times New Roman" w:cs="Times New Roman"/>
                <w:bCs/>
                <w:color w:val="000000"/>
                <w:sz w:val="20"/>
                <w:szCs w:val="20"/>
              </w:rPr>
              <w:t xml:space="preserve"> </w:t>
            </w:r>
          </w:p>
        </w:tc>
      </w:tr>
      <w:tr w:rsidR="000165A4" w:rsidRPr="007D33C3" w14:paraId="4A0FAB67" w14:textId="77777777" w:rsidTr="003E23A6">
        <w:tc>
          <w:tcPr>
            <w:tcW w:w="4531" w:type="dxa"/>
          </w:tcPr>
          <w:p w14:paraId="78FC041A" w14:textId="77777777" w:rsidR="000165A4" w:rsidRPr="007D33C3" w:rsidRDefault="000165A4" w:rsidP="000165A4">
            <w:pPr>
              <w:rPr>
                <w:rFonts w:ascii="Times New Roman" w:hAnsi="Times New Roman" w:cs="Times New Roman"/>
                <w:sz w:val="20"/>
                <w:szCs w:val="20"/>
              </w:rPr>
            </w:pPr>
            <w:r w:rsidRPr="007D33C3">
              <w:rPr>
                <w:rFonts w:ascii="Times New Roman" w:hAnsi="Times New Roman" w:cs="Times New Roman"/>
                <w:bCs/>
                <w:color w:val="000000"/>
                <w:sz w:val="20"/>
                <w:szCs w:val="20"/>
              </w:rPr>
              <w:t>CONSULTAS/ESCLARECIMENTOS</w:t>
            </w:r>
          </w:p>
        </w:tc>
        <w:tc>
          <w:tcPr>
            <w:tcW w:w="5137" w:type="dxa"/>
          </w:tcPr>
          <w:p w14:paraId="2430B786" w14:textId="395215FC" w:rsidR="00762E19" w:rsidRPr="007D33C3" w:rsidRDefault="00B52247" w:rsidP="00762E19">
            <w:pPr>
              <w:rPr>
                <w:rFonts w:ascii="Times New Roman" w:hAnsi="Times New Roman" w:cs="Times New Roman"/>
                <w:sz w:val="20"/>
                <w:szCs w:val="20"/>
              </w:rPr>
            </w:pPr>
            <w:hyperlink r:id="rId11" w:history="1">
              <w:r w:rsidRPr="007D33C3">
                <w:rPr>
                  <w:rStyle w:val="Hyperlink"/>
                  <w:rFonts w:ascii="Times New Roman" w:hAnsi="Times New Roman" w:cs="Times New Roman"/>
                  <w:sz w:val="20"/>
                  <w:szCs w:val="20"/>
                </w:rPr>
                <w:t>https://comprasbr.com.br/</w:t>
              </w:r>
            </w:hyperlink>
          </w:p>
          <w:p w14:paraId="7BF75D04" w14:textId="517A3BFE" w:rsidR="000165A4" w:rsidRPr="007D33C3" w:rsidRDefault="000165A4" w:rsidP="000165A4">
            <w:pPr>
              <w:rPr>
                <w:rFonts w:ascii="Times New Roman" w:hAnsi="Times New Roman" w:cs="Times New Roman"/>
                <w:bCs/>
                <w:color w:val="000000"/>
                <w:sz w:val="20"/>
                <w:szCs w:val="20"/>
              </w:rPr>
            </w:pPr>
            <w:hyperlink r:id="rId12" w:history="1">
              <w:r w:rsidRPr="007D33C3">
                <w:rPr>
                  <w:rStyle w:val="Hyperlink"/>
                  <w:rFonts w:ascii="Times New Roman" w:hAnsi="Times New Roman" w:cs="Times New Roman"/>
                  <w:bCs/>
                  <w:sz w:val="20"/>
                  <w:szCs w:val="20"/>
                </w:rPr>
                <w:t>licitacao2@beneditonovo.sc.gov.br</w:t>
              </w:r>
            </w:hyperlink>
          </w:p>
          <w:p w14:paraId="5BB857DD" w14:textId="28A20B0D" w:rsidR="000165A4" w:rsidRPr="007D33C3" w:rsidRDefault="000165A4" w:rsidP="000165A4">
            <w:pPr>
              <w:rPr>
                <w:rFonts w:ascii="Times New Roman" w:hAnsi="Times New Roman" w:cs="Times New Roman"/>
                <w:sz w:val="20"/>
                <w:szCs w:val="20"/>
              </w:rPr>
            </w:pPr>
            <w:r w:rsidRPr="007D33C3">
              <w:rPr>
                <w:rFonts w:ascii="Times New Roman" w:hAnsi="Times New Roman" w:cs="Times New Roman"/>
                <w:bCs/>
                <w:color w:val="000000"/>
                <w:sz w:val="20"/>
                <w:szCs w:val="20"/>
              </w:rPr>
              <w:t>Fone: (47) 3385-0487, ramal 2008 e 2079</w:t>
            </w:r>
          </w:p>
        </w:tc>
      </w:tr>
      <w:tr w:rsidR="000165A4" w:rsidRPr="007D33C3" w14:paraId="064B8F94" w14:textId="77777777" w:rsidTr="003E23A6">
        <w:tc>
          <w:tcPr>
            <w:tcW w:w="4531" w:type="dxa"/>
          </w:tcPr>
          <w:p w14:paraId="4E5C8BE4" w14:textId="0F4A7D7C" w:rsidR="000165A4" w:rsidRPr="007D33C3" w:rsidRDefault="000165A4" w:rsidP="000165A4">
            <w:pPr>
              <w:jc w:val="both"/>
              <w:rPr>
                <w:rFonts w:ascii="Times New Roman" w:hAnsi="Times New Roman" w:cs="Times New Roman"/>
                <w:bCs/>
                <w:color w:val="000000"/>
                <w:sz w:val="20"/>
                <w:szCs w:val="20"/>
              </w:rPr>
            </w:pPr>
            <w:r w:rsidRPr="007D33C3">
              <w:rPr>
                <w:rFonts w:ascii="Times New Roman" w:hAnsi="Times New Roman" w:cs="Times New Roman"/>
                <w:sz w:val="20"/>
                <w:szCs w:val="20"/>
              </w:rPr>
              <w:t>FORMALIZAÇÃO DE CONSULTAS E DÚVIDAS SOBRE A PLATAFORMA DE LICITAÇÕES</w:t>
            </w:r>
          </w:p>
        </w:tc>
        <w:tc>
          <w:tcPr>
            <w:tcW w:w="5137" w:type="dxa"/>
          </w:tcPr>
          <w:p w14:paraId="79476BEB" w14:textId="77777777" w:rsidR="00F25094" w:rsidRPr="007D33C3" w:rsidRDefault="00F25094" w:rsidP="00F25094">
            <w:pPr>
              <w:rPr>
                <w:rFonts w:ascii="Times New Roman" w:hAnsi="Times New Roman" w:cs="Times New Roman"/>
                <w:sz w:val="20"/>
                <w:szCs w:val="20"/>
              </w:rPr>
            </w:pPr>
            <w:hyperlink r:id="rId13" w:history="1">
              <w:r w:rsidRPr="007D33C3">
                <w:rPr>
                  <w:rStyle w:val="Hyperlink"/>
                  <w:rFonts w:ascii="Times New Roman" w:hAnsi="Times New Roman" w:cs="Times New Roman"/>
                  <w:sz w:val="20"/>
                  <w:szCs w:val="20"/>
                </w:rPr>
                <w:t>https://comprasbr.com.br/</w:t>
              </w:r>
            </w:hyperlink>
          </w:p>
          <w:p w14:paraId="4F6F9247" w14:textId="44041048" w:rsidR="000165A4" w:rsidRPr="007D33C3" w:rsidRDefault="00F25094" w:rsidP="00F25094">
            <w:pPr>
              <w:widowControl/>
              <w:suppressAutoHyphens w:val="0"/>
              <w:spacing w:after="29" w:line="248" w:lineRule="auto"/>
              <w:ind w:right="45"/>
              <w:jc w:val="both"/>
              <w:rPr>
                <w:rFonts w:ascii="Times New Roman" w:hAnsi="Times New Roman" w:cs="Times New Roman"/>
                <w:sz w:val="20"/>
                <w:szCs w:val="20"/>
              </w:rPr>
            </w:pPr>
            <w:r w:rsidRPr="007D33C3">
              <w:rPr>
                <w:rFonts w:ascii="Times New Roman" w:hAnsi="Times New Roman" w:cs="Times New Roman"/>
                <w:sz w:val="20"/>
                <w:szCs w:val="20"/>
              </w:rPr>
              <w:t>Fone: (67) 3303-2740</w:t>
            </w:r>
          </w:p>
        </w:tc>
      </w:tr>
    </w:tbl>
    <w:p w14:paraId="562F5A65" w14:textId="77777777" w:rsidR="00F36F1D" w:rsidRPr="007D33C3" w:rsidRDefault="00F36F1D" w:rsidP="00F36F1D">
      <w:pPr>
        <w:rPr>
          <w:rFonts w:ascii="Times New Roman" w:hAnsi="Times New Roman" w:cs="Times New Roman"/>
        </w:rPr>
      </w:pPr>
    </w:p>
    <w:p w14:paraId="28A44080" w14:textId="77777777" w:rsidR="00FE4C9A" w:rsidRPr="007D33C3" w:rsidRDefault="00FE4C9A" w:rsidP="00FE4C9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7D33C3">
        <w:rPr>
          <w:rFonts w:ascii="Times New Roman" w:eastAsiaTheme="minorHAnsi" w:hAnsi="Times New Roman" w:cs="Times New Roman"/>
          <w:b/>
          <w:bCs/>
          <w:kern w:val="0"/>
          <w:sz w:val="22"/>
          <w:szCs w:val="22"/>
          <w:lang w:eastAsia="en-US" w:bidi="ar-SA"/>
          <w14:ligatures w14:val="standardContextual"/>
        </w:rPr>
        <w:t>1. DAS DISPOSIÇÕES PRELIMINARES</w:t>
      </w:r>
    </w:p>
    <w:p w14:paraId="79191B53" w14:textId="1989CF49" w:rsidR="006001BD" w:rsidRPr="007D33C3" w:rsidRDefault="006001BD" w:rsidP="006001B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366E7B7A" w14:textId="45A250B8" w:rsidR="00AA19B5" w:rsidRPr="007D33C3" w:rsidRDefault="00AA19B5" w:rsidP="00AA1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 Pregão, na forma Eletrônica será realizado em sessão pública, por meio da INTERNET, mediante condições de segurança - criptografia e autenticação - em todas as suas fases através da Plataforma de Licitações utilizada pelo Município.</w:t>
      </w:r>
    </w:p>
    <w:p w14:paraId="1318FA50" w14:textId="2A9E5467" w:rsidR="008E6861" w:rsidRPr="007D33C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1.3</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1F717FFE" w14:textId="2B5F477B" w:rsidR="009B75A1" w:rsidRPr="007D33C3" w:rsidRDefault="009B75A1" w:rsidP="009B75A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D33C3">
        <w:rPr>
          <w:rFonts w:ascii="Times New Roman" w:eastAsiaTheme="minorHAnsi" w:hAnsi="Times New Roman" w:cs="Times New Roman"/>
          <w:kern w:val="0"/>
          <w:sz w:val="22"/>
          <w:szCs w:val="22"/>
          <w:lang w:eastAsia="en-US" w:bidi="ar-SA"/>
          <w14:ligatures w14:val="standardContextual"/>
        </w:rPr>
        <w:t>1.3.1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alteração(ões) descritas no subitem anterior e publicadas nos endereços eletrônicos supracitados, consequentemente desconhecendo o teor dos avisos publicados.</w:t>
      </w:r>
    </w:p>
    <w:p w14:paraId="1A8D7BB0" w14:textId="7AC051CE" w:rsidR="00E865D0" w:rsidRPr="007D33C3" w:rsidRDefault="00E865D0" w:rsidP="00E865D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1.4</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Os trabalhos serão conduzidos pela Pregoeira do Município, devidamente designada </w:t>
      </w:r>
      <w:r w:rsidR="00E86E89" w:rsidRPr="007D33C3">
        <w:rPr>
          <w:rFonts w:ascii="Times New Roman" w:eastAsiaTheme="minorHAnsi" w:hAnsi="Times New Roman" w:cs="Times New Roman"/>
          <w:kern w:val="0"/>
          <w:sz w:val="22"/>
          <w:szCs w:val="22"/>
          <w:lang w:eastAsia="en-US" w:bidi="ar-SA"/>
          <w14:ligatures w14:val="standardContextual"/>
        </w:rPr>
        <w:t>pela</w:t>
      </w:r>
      <w:r w:rsidRPr="007D33C3">
        <w:rPr>
          <w:rFonts w:ascii="Times New Roman" w:eastAsiaTheme="minorHAnsi" w:hAnsi="Times New Roman" w:cs="Times New Roman"/>
          <w:kern w:val="0"/>
          <w:sz w:val="22"/>
          <w:szCs w:val="22"/>
          <w:lang w:eastAsia="en-US" w:bidi="ar-SA"/>
          <w14:ligatures w14:val="standardContextual"/>
        </w:rPr>
        <w:t xml:space="preserve"> Portaria Municipal nº </w:t>
      </w:r>
      <w:r w:rsidR="000267F6" w:rsidRPr="007D33C3">
        <w:rPr>
          <w:rFonts w:ascii="Times New Roman" w:eastAsiaTheme="minorHAnsi" w:hAnsi="Times New Roman" w:cs="Times New Roman"/>
          <w:kern w:val="0"/>
          <w:sz w:val="22"/>
          <w:szCs w:val="22"/>
          <w:lang w:eastAsia="en-US" w:bidi="ar-SA"/>
          <w14:ligatures w14:val="standardContextual"/>
        </w:rPr>
        <w:t>1/2025</w:t>
      </w:r>
      <w:r w:rsidRPr="007D33C3">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29719F8E" w14:textId="77777777" w:rsidR="00C200B8" w:rsidRPr="007D33C3" w:rsidRDefault="00C200B8"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3FF3078" w14:textId="495DAAE3" w:rsidR="00E8740E" w:rsidRPr="007D33C3" w:rsidRDefault="009B75A1"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D33C3">
        <w:rPr>
          <w:rFonts w:ascii="Times New Roman" w:eastAsia="Times New Roman" w:hAnsi="Times New Roman" w:cs="Times New Roman"/>
          <w:b/>
          <w:bCs/>
          <w:kern w:val="0"/>
          <w:sz w:val="22"/>
          <w:szCs w:val="22"/>
          <w:lang w:eastAsia="pt-BR" w:bidi="ar-SA"/>
        </w:rPr>
        <w:t>2</w:t>
      </w:r>
      <w:r w:rsidR="007E070D" w:rsidRPr="007D33C3">
        <w:rPr>
          <w:rFonts w:ascii="Times New Roman" w:eastAsia="Times New Roman" w:hAnsi="Times New Roman" w:cs="Times New Roman"/>
          <w:b/>
          <w:bCs/>
          <w:kern w:val="0"/>
          <w:sz w:val="22"/>
          <w:szCs w:val="22"/>
          <w:lang w:eastAsia="pt-BR" w:bidi="ar-SA"/>
        </w:rPr>
        <w:t>.</w:t>
      </w:r>
      <w:r w:rsidR="00E8740E" w:rsidRPr="007D33C3">
        <w:rPr>
          <w:rFonts w:ascii="Times New Roman" w:eastAsia="Times New Roman" w:hAnsi="Times New Roman" w:cs="Times New Roman"/>
          <w:b/>
          <w:bCs/>
          <w:kern w:val="0"/>
          <w:sz w:val="22"/>
          <w:szCs w:val="22"/>
          <w:lang w:eastAsia="pt-BR" w:bidi="ar-SA"/>
        </w:rPr>
        <w:t xml:space="preserve"> DO OBJETO</w:t>
      </w:r>
    </w:p>
    <w:p w14:paraId="2128F9DC" w14:textId="05A75A9A" w:rsidR="00A33410" w:rsidRPr="007D33C3" w:rsidRDefault="00A33410" w:rsidP="00A33410">
      <w:pPr>
        <w:jc w:val="both"/>
        <w:rPr>
          <w:rFonts w:ascii="Times New Roman" w:eastAsia="Times New Roman" w:hAnsi="Times New Roman" w:cs="Times New Roman"/>
          <w:kern w:val="0"/>
          <w:sz w:val="22"/>
          <w:szCs w:val="22"/>
          <w:lang w:eastAsia="pt-BR" w:bidi="ar-SA"/>
        </w:rPr>
      </w:pPr>
      <w:bookmarkStart w:id="0" w:name="_Hlk137063569"/>
      <w:bookmarkStart w:id="1" w:name="_Hlk137063455"/>
      <w:r w:rsidRPr="007D33C3">
        <w:rPr>
          <w:rFonts w:ascii="Times New Roman" w:eastAsia="Times New Roman" w:hAnsi="Times New Roman" w:cs="Times New Roman"/>
          <w:kern w:val="0"/>
          <w:sz w:val="22"/>
          <w:szCs w:val="22"/>
          <w:lang w:eastAsia="pt-BR" w:bidi="ar-SA"/>
        </w:rPr>
        <w:t>2.1. A presente licitação tem por finalidade a</w:t>
      </w:r>
      <w:r w:rsidR="00C200B8" w:rsidRPr="007D33C3">
        <w:rPr>
          <w:rFonts w:ascii="Times New Roman" w:eastAsia="Times New Roman" w:hAnsi="Times New Roman" w:cs="Times New Roman"/>
          <w:kern w:val="0"/>
          <w:sz w:val="22"/>
          <w:szCs w:val="22"/>
          <w:lang w:eastAsia="pt-BR" w:bidi="ar-SA"/>
        </w:rPr>
        <w:t xml:space="preserve"> </w:t>
      </w:r>
      <w:r w:rsidR="00C200B8" w:rsidRPr="007D33C3">
        <w:rPr>
          <w:rFonts w:ascii="Times New Roman" w:hAnsi="Times New Roman" w:cs="Times New Roman"/>
          <w:bCs/>
          <w:sz w:val="22"/>
          <w:szCs w:val="22"/>
        </w:rPr>
        <w:t>AQUISIÇÃO DE MATERIAIS DE EXPEDIENTE, ESCRITÓRIO, ESCOLARES E PEDAGÓGICOS PARA ATENDER AS NECESSIDADES DAS DIVERSAS SECRETARIAS E SETORES – SRP – ITENS DESERTOS DO PROCESSO 29/2026</w:t>
      </w:r>
      <w:r w:rsidRPr="007D33C3">
        <w:rPr>
          <w:rFonts w:ascii="Times New Roman" w:eastAsia="Times New Roman" w:hAnsi="Times New Roman" w:cs="Times New Roman"/>
          <w:kern w:val="0"/>
          <w:sz w:val="22"/>
          <w:szCs w:val="22"/>
          <w:lang w:eastAsia="pt-BR" w:bidi="ar-SA"/>
        </w:rPr>
        <w:t>, conforme itens, quantidades e características descritas no Termo de Referência e demais anexos do Edital.</w:t>
      </w:r>
    </w:p>
    <w:p w14:paraId="5FD70A4B" w14:textId="77777777" w:rsidR="0013037B" w:rsidRPr="007D33C3" w:rsidRDefault="0013037B"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4DBCE82C" w14:textId="68FA27D5"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D33C3">
        <w:rPr>
          <w:rFonts w:ascii="Times New Roman" w:eastAsiaTheme="minorHAnsi" w:hAnsi="Times New Roman" w:cs="Times New Roman"/>
          <w:b/>
          <w:bCs/>
          <w:kern w:val="0"/>
          <w:sz w:val="22"/>
          <w:szCs w:val="22"/>
          <w:lang w:eastAsia="en-US" w:bidi="ar-SA"/>
          <w14:ligatures w14:val="standardContextual"/>
        </w:rPr>
        <w:t>3. CONDIÇÕES GERAIS PARA PARTICIPAÇÃO</w:t>
      </w:r>
    </w:p>
    <w:p w14:paraId="028A3A2C" w14:textId="1233AD96" w:rsidR="008E6861" w:rsidRPr="007D33C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3.1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Poderão participar deste Pregão 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6E5D1126" w14:textId="348B8E6A"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3.1.1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nº 14.133/2021.</w:t>
      </w:r>
    </w:p>
    <w:p w14:paraId="46D879F2" w14:textId="7200A757" w:rsidR="00AA19B5" w:rsidRPr="007D33C3" w:rsidRDefault="00AA19B5" w:rsidP="00AA19B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2" w:name="_Hlk198641379"/>
      <w:r w:rsidRPr="007D33C3">
        <w:rPr>
          <w:rFonts w:ascii="Times New Roman" w:eastAsiaTheme="minorHAnsi" w:hAnsi="Times New Roman" w:cs="Times New Roman"/>
          <w:kern w:val="0"/>
          <w:sz w:val="22"/>
          <w:szCs w:val="22"/>
          <w:lang w:eastAsia="en-US" w:bidi="ar-SA"/>
          <w14:ligatures w14:val="standardContextual"/>
        </w:rPr>
        <w:t>3.2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Ao apresentar a proposta fica evidenciado que o licitante aceita os termos do presente Edital e seus anexos.</w:t>
      </w:r>
    </w:p>
    <w:bookmarkEnd w:id="2"/>
    <w:p w14:paraId="3E76946E" w14:textId="661EADE1"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3.3</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Não poderão participar desta licitação ou da execução do contrato, direta ou indiretamente:</w:t>
      </w:r>
    </w:p>
    <w:p w14:paraId="66290664" w14:textId="77777777" w:rsidR="008575D2" w:rsidRPr="007D33C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4EE720A4" w14:textId="77777777" w:rsidR="008575D2" w:rsidRPr="007D33C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 licitação versar sobre serviços ou fornecimento de bens a ele relacionados;</w:t>
      </w:r>
    </w:p>
    <w:p w14:paraId="13DC0627" w14:textId="77777777" w:rsidR="008575D2" w:rsidRPr="007D33C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AE4C016" w14:textId="77777777" w:rsidR="008575D2" w:rsidRPr="007D33C3" w:rsidRDefault="008575D2" w:rsidP="008575D2">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7D33C3">
        <w:rPr>
          <w:rFonts w:ascii="Times New Roman" w:eastAsia="Times New Roman" w:hAnsi="Times New Roman" w:cs="Times New Roman"/>
          <w:kern w:val="0"/>
          <w:sz w:val="22"/>
          <w:szCs w:val="22"/>
          <w:lang w:eastAsia="pt-BR" w:bidi="ar-SA"/>
        </w:rPr>
        <w:t>d) Pessoas físicas ou jurídicas que estejam cumprindo pena de impedimento de contratar com o Município de Benedito Novo;</w:t>
      </w:r>
    </w:p>
    <w:p w14:paraId="34A9F57E" w14:textId="77777777" w:rsidR="008575D2" w:rsidRPr="007D33C3" w:rsidRDefault="008575D2" w:rsidP="008575D2">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7D33C3">
        <w:rPr>
          <w:rFonts w:ascii="Times New Roman" w:eastAsia="Times New Roman" w:hAnsi="Times New Roman" w:cs="Times New Roman"/>
          <w:kern w:val="0"/>
          <w:sz w:val="22"/>
          <w:szCs w:val="22"/>
          <w:lang w:eastAsia="pt-BR" w:bidi="ar-SA"/>
        </w:rPr>
        <w:t xml:space="preserve">e) Pessoas físicas ou jurídicas que tenham sido declaradas inidôneas para licitar ou contratar </w:t>
      </w:r>
      <w:r w:rsidRPr="007D33C3">
        <w:rPr>
          <w:rFonts w:ascii="Times New Roman" w:eastAsia="Times New Roman" w:hAnsi="Times New Roman" w:cs="Times New Roman"/>
          <w:sz w:val="22"/>
          <w:szCs w:val="22"/>
        </w:rPr>
        <w:t xml:space="preserve">com a </w:t>
      </w:r>
      <w:r w:rsidRPr="007D33C3">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alcança todos os demais entes;</w:t>
      </w:r>
    </w:p>
    <w:p w14:paraId="773BB305" w14:textId="77777777" w:rsidR="008575D2" w:rsidRPr="007D33C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f) Aquele que mantenha vínculo de natureza técnica, comercial, econômica, financeira, trabalhista ou civil com dirigente do Município de Benedito Novo ou com agente público que desempenhe função na licitação ou atue na fiscalização ou na gestão do contrato, ou que deles seja cônjuge, companheiro ou parente em linha reta, colateral ou por afinidade, até o terceiro grau;</w:t>
      </w:r>
    </w:p>
    <w:p w14:paraId="484FB543" w14:textId="77777777" w:rsidR="008575D2" w:rsidRPr="007D33C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g) Empresas controladoras, controladas ou coligadas, nos termos da Lei Federal nº 6.404/1976, concorrendo entre si;</w:t>
      </w:r>
    </w:p>
    <w:p w14:paraId="34E99B4A" w14:textId="77777777" w:rsidR="008575D2" w:rsidRPr="007D33C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h)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F73875" w14:textId="77777777" w:rsidR="008575D2" w:rsidRPr="007D33C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 xml:space="preserve">i) Organizações da Sociedade Civil de Interesse Público - OSCIP, atuando nessa condição; </w:t>
      </w:r>
    </w:p>
    <w:p w14:paraId="273D9A6D" w14:textId="31CC1D13" w:rsidR="008575D2" w:rsidRPr="007D33C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j) Não poderá participar, direta ou indiretamente, da licitação ou da execução do contrato agente público do Município de Benedito Novo, devendo ser observadas as situações que possam configurar conflito de interesses no exercício ou após o exercício do cargo ou emprego, nos termos da legislação que disciplina a matéria, conforme § 1º do Art. 9º da Lei Federal nº 14.133/2021</w:t>
      </w:r>
      <w:r w:rsidR="00631385" w:rsidRPr="007D33C3">
        <w:rPr>
          <w:rFonts w:ascii="Times New Roman" w:eastAsiaTheme="minorHAnsi" w:hAnsi="Times New Roman" w:cs="Times New Roman"/>
          <w:kern w:val="0"/>
          <w:sz w:val="22"/>
          <w:szCs w:val="22"/>
          <w:lang w:eastAsia="en-US" w:bidi="ar-SA"/>
          <w14:ligatures w14:val="standardContextual"/>
        </w:rPr>
        <w:t>.</w:t>
      </w:r>
    </w:p>
    <w:p w14:paraId="765AAA0B" w14:textId="4FDD6DD6"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3.3.1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Equiparam-se aos autores do projeto as empresas integrantes do mesmo grupo econômico.</w:t>
      </w:r>
    </w:p>
    <w:p w14:paraId="0F3A6518" w14:textId="2764F165"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3.3.2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critério da Administração e exclusivamente a seu serviço, o autor dos projetos e a empresa a que se referem as alíneas “b” e “c” do item 3.3 poderão participar no apoio das atividades de planejamento da contratação, de execução da licitação ou de gestão do contrato, desde que sob supervisão exclusiva de agentes públicos do órgão ou entidade.</w:t>
      </w:r>
    </w:p>
    <w:p w14:paraId="4E44FF24" w14:textId="5EED778F"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3.3.3</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 disposto nas alíneas “b” e “c” do item 3.3 não impede a licitação ou a contratação de serviço que inclua como encargo do contratado a elaboração do projeto básico e do projeto executivo, nas contratações integradas, e do projeto executivo, nos demais regimes de execução.</w:t>
      </w:r>
    </w:p>
    <w:p w14:paraId="47FCF579" w14:textId="32AC6C12"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3.3.4</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 disposto nas alíneas “d” e “e” do item 3.3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62044A" w14:textId="636D3389" w:rsidR="008575D2" w:rsidRPr="007D33C3"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D33C3">
        <w:rPr>
          <w:rFonts w:ascii="Times New Roman" w:eastAsiaTheme="minorHAnsi" w:hAnsi="Times New Roman" w:cs="Times New Roman"/>
          <w:kern w:val="0"/>
          <w:sz w:val="22"/>
          <w:szCs w:val="22"/>
          <w:lang w:eastAsia="en-US" w:bidi="ar-SA"/>
          <w14:ligatures w14:val="standardContextual"/>
        </w:rPr>
        <w:t>3.3.5</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observância das vedações supra é de inteira responsabilidade do licitante que, pelo descumprimento, se sujeita às penalidades cabíveis.</w:t>
      </w:r>
    </w:p>
    <w:p w14:paraId="214B62DA" w14:textId="77777777" w:rsidR="008575D2" w:rsidRPr="007D33C3"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41C021C" w14:textId="77777777" w:rsidR="008575D2" w:rsidRPr="007D33C3" w:rsidRDefault="008575D2" w:rsidP="008575D2">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7D33C3">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2A296E54" w14:textId="293C2142" w:rsidR="008E6861" w:rsidRPr="007D33C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4.1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415DE625" w14:textId="312A6DFC"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lastRenderedPageBreak/>
        <w:t>4.2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 Credenciamento para acesso ao sistema ocorrerá pela atribuição de chave de identificação e de senha pessoal e intransferível.</w:t>
      </w:r>
    </w:p>
    <w:p w14:paraId="4A52F082" w14:textId="3E92A848"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4.3</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 credenciamento junto ao provedor do sistema implica a responsabilidade do licitante ou de seu representante legal e a presunção de sua capacidade técnica para realização das transações inerentes ao Pregão Eletrônico.</w:t>
      </w:r>
    </w:p>
    <w:p w14:paraId="6AE1879C" w14:textId="30D36DB8"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4.4</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 uso da senha de acesso pelo licitante é de sua exclusiva responsabilidade, incluindo qualquer transação efetuada diretamente ou por seu representante, não cabendo ao provedor do sistema ou à Prefeitura qualquer responsabilidade por eventuais danos decorrentes de uso indevido da senha, ainda que por terceiros.</w:t>
      </w:r>
    </w:p>
    <w:p w14:paraId="691C6A73" w14:textId="38B9C35C"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4.5</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perda da senha ou a quebra de sigilo deverão ser comunicadas imediatamente ao provedor do sistema para imediato bloqueio de acesso.</w:t>
      </w:r>
    </w:p>
    <w:p w14:paraId="022CA482" w14:textId="132ED4DE"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4.6</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w:t>
      </w:r>
    </w:p>
    <w:p w14:paraId="05AFC3D5" w14:textId="1FC85C2A"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4.7</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 encaminhamento de proposta pressupõe o pleno conhecimento e atendimento às exigências de habilitação previstas neste Edital.</w:t>
      </w:r>
    </w:p>
    <w:p w14:paraId="42F86320" w14:textId="49DC7EFE"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4.8</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COMO CONDIÇÃO PARA PARTICIPAÇÃO NO PREGÃO, O LICITANTE ASSINALARÁ “SIM” OU “NÃO” EM CAMPO PRÓPRIO DO SISTEMA ELETRÔNICO, RELATIVO ÀS SEGUINTES DECLARAÇÕES:</w:t>
      </w:r>
    </w:p>
    <w:p w14:paraId="4DFF9B8E" w14:textId="0400ED2D" w:rsidR="008575D2" w:rsidRPr="007D33C3"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 xml:space="preserve">a) </w:t>
      </w:r>
      <w:r w:rsidR="006A4E65" w:rsidRPr="007D33C3">
        <w:rPr>
          <w:rFonts w:ascii="Times New Roman" w:eastAsiaTheme="minorHAnsi" w:hAnsi="Times New Roman" w:cs="Times New Roman"/>
          <w:kern w:val="0"/>
          <w:sz w:val="22"/>
          <w:szCs w:val="22"/>
          <w:lang w:eastAsia="en-US" w:bidi="ar-SA"/>
          <w14:ligatures w14:val="standardContextual"/>
        </w:rPr>
        <w:t>Q</w:t>
      </w:r>
      <w:r w:rsidRPr="007D33C3">
        <w:rPr>
          <w:rFonts w:ascii="Times New Roman" w:eastAsiaTheme="minorHAnsi" w:hAnsi="Times New Roman" w:cs="Times New Roman"/>
          <w:kern w:val="0"/>
          <w:sz w:val="22"/>
          <w:szCs w:val="22"/>
          <w:lang w:eastAsia="en-US" w:bidi="ar-SA"/>
          <w14:ligatures w14:val="standardContextual"/>
        </w:rPr>
        <w:t>ue não incorr</w:t>
      </w:r>
      <w:r w:rsidR="006A4E65" w:rsidRPr="007D33C3">
        <w:rPr>
          <w:rFonts w:ascii="Times New Roman" w:eastAsiaTheme="minorHAnsi" w:hAnsi="Times New Roman" w:cs="Times New Roman"/>
          <w:kern w:val="0"/>
          <w:sz w:val="22"/>
          <w:szCs w:val="22"/>
          <w:lang w:eastAsia="en-US" w:bidi="ar-SA"/>
          <w14:ligatures w14:val="standardContextual"/>
        </w:rPr>
        <w:t>e</w:t>
      </w:r>
      <w:r w:rsidRPr="007D33C3">
        <w:rPr>
          <w:rFonts w:ascii="Times New Roman" w:eastAsiaTheme="minorHAnsi" w:hAnsi="Times New Roman" w:cs="Times New Roman"/>
          <w:kern w:val="0"/>
          <w:sz w:val="22"/>
          <w:szCs w:val="22"/>
          <w:lang w:eastAsia="en-US" w:bidi="ar-SA"/>
          <w14:ligatures w14:val="standardContextual"/>
        </w:rPr>
        <w:t xml:space="preserve"> nas condições impeditivas do Art. 14 da Lei Federal nº 14.133/2021. </w:t>
      </w:r>
    </w:p>
    <w:p w14:paraId="61FF7871" w14:textId="27A3A280" w:rsidR="008575D2" w:rsidRPr="007D33C3"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 xml:space="preserve">b) </w:t>
      </w:r>
      <w:r w:rsidR="006A4E65" w:rsidRPr="007D33C3">
        <w:rPr>
          <w:rFonts w:ascii="Times New Roman" w:eastAsiaTheme="minorHAnsi" w:hAnsi="Times New Roman" w:cs="Times New Roman"/>
          <w:kern w:val="0"/>
          <w:sz w:val="22"/>
          <w:szCs w:val="22"/>
          <w:lang w:eastAsia="en-US" w:bidi="ar-SA"/>
          <w14:ligatures w14:val="standardContextual"/>
        </w:rPr>
        <w:t>Q</w:t>
      </w:r>
      <w:r w:rsidRPr="007D33C3">
        <w:rPr>
          <w:rFonts w:ascii="Times New Roman" w:eastAsiaTheme="minorHAnsi" w:hAnsi="Times New Roman" w:cs="Times New Roman"/>
          <w:kern w:val="0"/>
          <w:sz w:val="22"/>
          <w:szCs w:val="22"/>
          <w:lang w:eastAsia="en-US" w:bidi="ar-SA"/>
          <w14:ligatures w14:val="standardContextual"/>
        </w:rPr>
        <w:t>ue atend</w:t>
      </w:r>
      <w:r w:rsidR="006A4E65" w:rsidRPr="007D33C3">
        <w:rPr>
          <w:rFonts w:ascii="Times New Roman" w:eastAsiaTheme="minorHAnsi" w:hAnsi="Times New Roman" w:cs="Times New Roman"/>
          <w:kern w:val="0"/>
          <w:sz w:val="22"/>
          <w:szCs w:val="22"/>
          <w:lang w:eastAsia="en-US" w:bidi="ar-SA"/>
          <w14:ligatures w14:val="standardContextual"/>
        </w:rPr>
        <w:t>e</w:t>
      </w:r>
      <w:r w:rsidRPr="007D33C3">
        <w:rPr>
          <w:rFonts w:ascii="Times New Roman" w:eastAsiaTheme="minorHAnsi" w:hAnsi="Times New Roman" w:cs="Times New Roman"/>
          <w:kern w:val="0"/>
          <w:sz w:val="22"/>
          <w:szCs w:val="22"/>
          <w:lang w:eastAsia="en-US" w:bidi="ar-SA"/>
          <w14:ligatures w14:val="standardContextual"/>
        </w:rPr>
        <w:t xml:space="preserve"> aos requisitos de habilitação, conforme disposto no Art. 63, inciso I, da Lei Federal nº 14.133/2021.</w:t>
      </w:r>
    </w:p>
    <w:p w14:paraId="20BC696F" w14:textId="22A442CE" w:rsidR="008575D2" w:rsidRPr="007D33C3"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 xml:space="preserve">c) </w:t>
      </w:r>
      <w:r w:rsidR="006A4E65" w:rsidRPr="007D33C3">
        <w:rPr>
          <w:rFonts w:ascii="Times New Roman" w:eastAsiaTheme="minorHAnsi" w:hAnsi="Times New Roman" w:cs="Times New Roman"/>
          <w:kern w:val="0"/>
          <w:sz w:val="22"/>
          <w:szCs w:val="22"/>
          <w:lang w:eastAsia="en-US" w:bidi="ar-SA"/>
          <w14:ligatures w14:val="standardContextual"/>
        </w:rPr>
        <w:t>Q</w:t>
      </w:r>
      <w:r w:rsidRPr="007D33C3">
        <w:rPr>
          <w:rFonts w:ascii="Times New Roman" w:eastAsiaTheme="minorHAnsi" w:hAnsi="Times New Roman" w:cs="Times New Roman"/>
          <w:kern w:val="0"/>
          <w:sz w:val="22"/>
          <w:szCs w:val="22"/>
          <w:lang w:eastAsia="en-US" w:bidi="ar-SA"/>
          <w14:ligatures w14:val="standardContextual"/>
        </w:rPr>
        <w:t>ue cumpr</w:t>
      </w:r>
      <w:r w:rsidR="006A4E65" w:rsidRPr="007D33C3">
        <w:rPr>
          <w:rFonts w:ascii="Times New Roman" w:eastAsiaTheme="minorHAnsi" w:hAnsi="Times New Roman" w:cs="Times New Roman"/>
          <w:kern w:val="0"/>
          <w:sz w:val="22"/>
          <w:szCs w:val="22"/>
          <w:lang w:eastAsia="en-US" w:bidi="ar-SA"/>
          <w14:ligatures w14:val="standardContextual"/>
        </w:rPr>
        <w:t>e</w:t>
      </w:r>
      <w:r w:rsidRPr="007D33C3">
        <w:rPr>
          <w:rFonts w:ascii="Times New Roman" w:eastAsiaTheme="minorHAnsi" w:hAnsi="Times New Roman" w:cs="Times New Roman"/>
          <w:kern w:val="0"/>
          <w:sz w:val="22"/>
          <w:szCs w:val="22"/>
          <w:lang w:eastAsia="en-US" w:bidi="ar-SA"/>
          <w14:ligatures w14:val="standardContextual"/>
        </w:rPr>
        <w:t xml:space="preserve"> as exigências de reserva de cargos para pessoa com deficiência e para reabilitado da Previdência Social, previstas em lei e em outras normas específicas, conforme Art. 63, inciso IV, da Lei Federal nº 14.133/2021.</w:t>
      </w:r>
    </w:p>
    <w:p w14:paraId="7632AACE" w14:textId="305B3F28" w:rsidR="006A4E65" w:rsidRPr="007D33C3" w:rsidRDefault="006A4E65" w:rsidP="00742AFD">
      <w:pPr>
        <w:autoSpaceDE w:val="0"/>
        <w:autoSpaceDN w:val="0"/>
        <w:adjustRightInd w:val="0"/>
        <w:ind w:firstLine="709"/>
        <w:jc w:val="both"/>
        <w:rPr>
          <w:rFonts w:ascii="Times New Roman" w:hAnsi="Times New Roman" w:cs="Times New Roman"/>
          <w:sz w:val="22"/>
          <w:szCs w:val="22"/>
        </w:rPr>
      </w:pPr>
      <w:r w:rsidRPr="007D33C3">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10CFA098" w14:textId="3059E7A1" w:rsidR="006A4E65" w:rsidRPr="007D33C3" w:rsidRDefault="006A4E65" w:rsidP="00742AFD">
      <w:pPr>
        <w:autoSpaceDE w:val="0"/>
        <w:autoSpaceDN w:val="0"/>
        <w:adjustRightInd w:val="0"/>
        <w:ind w:firstLine="709"/>
        <w:jc w:val="both"/>
        <w:rPr>
          <w:rFonts w:ascii="Times New Roman" w:hAnsi="Times New Roman" w:cs="Times New Roman"/>
          <w:sz w:val="22"/>
          <w:szCs w:val="22"/>
        </w:rPr>
      </w:pPr>
      <w:r w:rsidRPr="007D33C3">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08508F29" w14:textId="672D18EA" w:rsidR="006A4E65" w:rsidRPr="007D33C3" w:rsidRDefault="006A4E65" w:rsidP="00742AFD">
      <w:pPr>
        <w:autoSpaceDE w:val="0"/>
        <w:autoSpaceDN w:val="0"/>
        <w:adjustRightInd w:val="0"/>
        <w:ind w:firstLine="709"/>
        <w:jc w:val="both"/>
        <w:rPr>
          <w:rFonts w:ascii="Times New Roman" w:hAnsi="Times New Roman" w:cs="Times New Roman"/>
          <w:sz w:val="22"/>
          <w:szCs w:val="22"/>
        </w:rPr>
      </w:pPr>
      <w:r w:rsidRPr="007D33C3">
        <w:rPr>
          <w:rFonts w:ascii="Times New Roman" w:hAnsi="Times New Roman" w:cs="Times New Roman"/>
          <w:sz w:val="22"/>
          <w:szCs w:val="22"/>
        </w:rPr>
        <w:t xml:space="preserve">f) Que está ciente do edital e concorda com as condições locais para o cumprimento das obrigações objeto da licitação, conforme o </w:t>
      </w:r>
      <w:r w:rsidRPr="007D33C3">
        <w:rPr>
          <w:rFonts w:ascii="Times New Roman" w:hAnsi="Times New Roman" w:cs="Times New Roman"/>
          <w:caps/>
          <w:sz w:val="22"/>
          <w:szCs w:val="22"/>
        </w:rPr>
        <w:t>A</w:t>
      </w:r>
      <w:r w:rsidRPr="007D33C3">
        <w:rPr>
          <w:rFonts w:ascii="Times New Roman" w:hAnsi="Times New Roman" w:cs="Times New Roman"/>
          <w:sz w:val="22"/>
          <w:szCs w:val="22"/>
        </w:rPr>
        <w:t xml:space="preserve">rt. 67, inciso VI, da Lei Federal nº 14.133/2021. </w:t>
      </w:r>
    </w:p>
    <w:p w14:paraId="1590C441" w14:textId="3A10B1D5" w:rsidR="006A4E65" w:rsidRPr="007D33C3" w:rsidRDefault="006A4E65" w:rsidP="00742AFD">
      <w:pPr>
        <w:autoSpaceDE w:val="0"/>
        <w:autoSpaceDN w:val="0"/>
        <w:adjustRightInd w:val="0"/>
        <w:ind w:firstLine="709"/>
        <w:jc w:val="both"/>
        <w:rPr>
          <w:rFonts w:ascii="Times New Roman" w:hAnsi="Times New Roman" w:cs="Times New Roman"/>
          <w:sz w:val="22"/>
          <w:szCs w:val="22"/>
        </w:rPr>
      </w:pPr>
      <w:r w:rsidRPr="007D33C3">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6DC5B978" w14:textId="7F6864AF" w:rsidR="006A4E65" w:rsidRPr="007D33C3" w:rsidRDefault="006A4E65" w:rsidP="00742AFD">
      <w:pPr>
        <w:autoSpaceDE w:val="0"/>
        <w:autoSpaceDN w:val="0"/>
        <w:adjustRightInd w:val="0"/>
        <w:ind w:firstLine="709"/>
        <w:jc w:val="both"/>
        <w:rPr>
          <w:rFonts w:ascii="Times New Roman" w:hAnsi="Times New Roman" w:cs="Times New Roman"/>
          <w:sz w:val="22"/>
          <w:szCs w:val="22"/>
          <w:lang w:eastAsia="pt-BR"/>
        </w:rPr>
      </w:pPr>
      <w:r w:rsidRPr="007D33C3">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34360A37" w14:textId="0C23CA89" w:rsidR="008575D2" w:rsidRPr="007D33C3"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 xml:space="preserve">i) </w:t>
      </w:r>
      <w:r w:rsidR="00DA58F0" w:rsidRPr="007D33C3">
        <w:rPr>
          <w:rFonts w:ascii="Times New Roman" w:eastAsiaTheme="minorHAnsi" w:hAnsi="Times New Roman" w:cs="Times New Roman"/>
          <w:kern w:val="0"/>
          <w:sz w:val="22"/>
          <w:szCs w:val="22"/>
          <w:lang w:eastAsia="en-US" w:bidi="ar-SA"/>
          <w14:ligatures w14:val="standardContextual"/>
        </w:rPr>
        <w:t>Que, se for o caso, está</w:t>
      </w:r>
      <w:r w:rsidRPr="007D33C3">
        <w:rPr>
          <w:rFonts w:ascii="Times New Roman" w:eastAsiaTheme="minorHAnsi" w:hAnsi="Times New Roman" w:cs="Times New Roman"/>
          <w:kern w:val="0"/>
          <w:sz w:val="22"/>
          <w:szCs w:val="22"/>
          <w:lang w:eastAsia="en-US" w:bidi="ar-SA"/>
          <w14:ligatures w14:val="standardContextual"/>
        </w:rPr>
        <w:t xml:space="preserve"> enquadrado como </w:t>
      </w:r>
      <w:r w:rsidR="00DA58F0" w:rsidRPr="007D33C3">
        <w:rPr>
          <w:rFonts w:ascii="Times New Roman" w:eastAsiaTheme="minorHAnsi" w:hAnsi="Times New Roman" w:cs="Times New Roman"/>
          <w:kern w:val="0"/>
          <w:sz w:val="22"/>
          <w:szCs w:val="22"/>
          <w:lang w:eastAsia="en-US" w:bidi="ar-SA"/>
          <w14:ligatures w14:val="standardContextual"/>
        </w:rPr>
        <w:t>MEI</w:t>
      </w:r>
      <w:r w:rsidR="00854A8A" w:rsidRPr="007D33C3">
        <w:rPr>
          <w:rFonts w:ascii="Times New Roman" w:eastAsiaTheme="minorHAnsi" w:hAnsi="Times New Roman" w:cs="Times New Roman"/>
          <w:kern w:val="0"/>
          <w:sz w:val="22"/>
          <w:szCs w:val="22"/>
          <w:lang w:eastAsia="en-US" w:bidi="ar-SA"/>
          <w14:ligatures w14:val="standardContextual"/>
        </w:rPr>
        <w:t xml:space="preserve">, </w:t>
      </w:r>
      <w:r w:rsidRPr="007D33C3">
        <w:rPr>
          <w:rFonts w:ascii="Times New Roman" w:eastAsiaTheme="minorHAnsi" w:hAnsi="Times New Roman" w:cs="Times New Roman"/>
          <w:kern w:val="0"/>
          <w:sz w:val="22"/>
          <w:szCs w:val="22"/>
          <w:lang w:eastAsia="en-US" w:bidi="ar-SA"/>
          <w14:ligatures w14:val="standardContextual"/>
        </w:rPr>
        <w:t>ME</w:t>
      </w:r>
      <w:r w:rsidR="00854A8A" w:rsidRPr="007D33C3">
        <w:rPr>
          <w:rFonts w:ascii="Times New Roman" w:eastAsiaTheme="minorHAnsi" w:hAnsi="Times New Roman" w:cs="Times New Roman"/>
          <w:kern w:val="0"/>
          <w:sz w:val="22"/>
          <w:szCs w:val="22"/>
          <w:lang w:eastAsia="en-US" w:bidi="ar-SA"/>
          <w14:ligatures w14:val="standardContextual"/>
        </w:rPr>
        <w:t xml:space="preserve"> ou </w:t>
      </w:r>
      <w:r w:rsidRPr="007D33C3">
        <w:rPr>
          <w:rFonts w:ascii="Times New Roman" w:eastAsiaTheme="minorHAnsi" w:hAnsi="Times New Roman" w:cs="Times New Roman"/>
          <w:kern w:val="0"/>
          <w:sz w:val="22"/>
          <w:szCs w:val="22"/>
          <w:lang w:eastAsia="en-US" w:bidi="ar-SA"/>
          <w14:ligatures w14:val="standardContextual"/>
        </w:rPr>
        <w:t>EPP, conforme a Lei Complementar nº 123/2006, cujos termos declaro conhecer na íntegra, estando apto, portanto, a exercer o direito de preferência e declaro estar ciente do disposto nos Parágrafos 1º ao 3º do Art. 4º da Lei Federal nº 14.133/2021.</w:t>
      </w:r>
    </w:p>
    <w:p w14:paraId="69F062E9" w14:textId="681761BD" w:rsidR="008575D2" w:rsidRPr="007D33C3"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 xml:space="preserve">j) </w:t>
      </w:r>
      <w:r w:rsidR="00DA58F0" w:rsidRPr="007D33C3">
        <w:rPr>
          <w:rFonts w:ascii="Times New Roman" w:eastAsiaTheme="minorHAnsi" w:hAnsi="Times New Roman" w:cs="Times New Roman"/>
          <w:kern w:val="0"/>
          <w:sz w:val="22"/>
          <w:szCs w:val="22"/>
          <w:lang w:eastAsia="en-US" w:bidi="ar-SA"/>
          <w14:ligatures w14:val="standardContextual"/>
        </w:rPr>
        <w:t xml:space="preserve">Que, se for o caso, é </w:t>
      </w:r>
      <w:r w:rsidRPr="007D33C3">
        <w:rPr>
          <w:rFonts w:ascii="Times New Roman" w:eastAsiaTheme="minorHAnsi" w:hAnsi="Times New Roman" w:cs="Times New Roman"/>
          <w:kern w:val="0"/>
          <w:sz w:val="22"/>
          <w:szCs w:val="22"/>
          <w:lang w:eastAsia="en-US" w:bidi="ar-SA"/>
          <w14:ligatures w14:val="standardContextual"/>
        </w:rPr>
        <w:t>organizado em cooperativa e que cumpr</w:t>
      </w:r>
      <w:r w:rsidR="00DA58F0" w:rsidRPr="007D33C3">
        <w:rPr>
          <w:rFonts w:ascii="Times New Roman" w:eastAsiaTheme="minorHAnsi" w:hAnsi="Times New Roman" w:cs="Times New Roman"/>
          <w:kern w:val="0"/>
          <w:sz w:val="22"/>
          <w:szCs w:val="22"/>
          <w:lang w:eastAsia="en-US" w:bidi="ar-SA"/>
          <w14:ligatures w14:val="standardContextual"/>
        </w:rPr>
        <w:t>e</w:t>
      </w:r>
      <w:r w:rsidRPr="007D33C3">
        <w:rPr>
          <w:rFonts w:ascii="Times New Roman" w:eastAsiaTheme="minorHAnsi" w:hAnsi="Times New Roman" w:cs="Times New Roman"/>
          <w:kern w:val="0"/>
          <w:sz w:val="22"/>
          <w:szCs w:val="22"/>
          <w:lang w:eastAsia="en-US" w:bidi="ar-SA"/>
          <w14:ligatures w14:val="standardContextual"/>
        </w:rPr>
        <w:t xml:space="preserve"> os requisitos estabelecidos no Art. 16 da Lei Federal nº 14.133/2021.</w:t>
      </w:r>
    </w:p>
    <w:p w14:paraId="460F7F27" w14:textId="62EB9485" w:rsidR="008575D2" w:rsidRPr="007D33C3"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D33C3">
        <w:rPr>
          <w:rFonts w:ascii="Times New Roman" w:eastAsiaTheme="minorHAnsi" w:hAnsi="Times New Roman" w:cs="Times New Roman"/>
          <w:kern w:val="0"/>
          <w:sz w:val="22"/>
          <w:szCs w:val="22"/>
          <w:lang w:eastAsia="en-US" w:bidi="ar-SA"/>
          <w14:ligatures w14:val="standardContextual"/>
        </w:rPr>
        <w:t>4.9</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declaração falsa relativa ao cumprimento de qualquer condição sujeitará o licitante às sanções previstas neste Edital e na Lei Federal nº 14.133/2021.</w:t>
      </w:r>
    </w:p>
    <w:p w14:paraId="5B8DD455" w14:textId="77777777" w:rsidR="008575D2" w:rsidRPr="007D33C3"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B17A08F" w14:textId="77777777"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D33C3">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00710430" w14:textId="0FF97A32" w:rsidR="008E6861" w:rsidRPr="007D33C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5.1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esclarecimentos, providências ou impugnar o Ato Convocatório deste Pregão, devendo protocolizar o pedido diretamente pela Plataforma de Licitações, no local específico dentro do processo licitatório em análise - cabendo ao Pregoeiro decidir sobre a petição no prazo de até 03 (três) dias úteis (Art. 164, § único, Lei Federal n° 14.133/2021), limitado ao último dia útil anterior à data da abertura do certame.</w:t>
      </w:r>
    </w:p>
    <w:p w14:paraId="795322D0" w14:textId="345A3238"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5.1.1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5AACE56C" w14:textId="192D9F93" w:rsidR="008E6861" w:rsidRPr="007D33C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lastRenderedPageBreak/>
        <w:t>5.1.2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05DB45DA" w14:textId="36969BA2"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5.2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Não serão reconhecidas as solicitações de esclarecimentos e as impugnações apresentadas fora do prazo estipulado no item 5.1 e/ou subscritas por representante não habilitado legalmente e/ou não identificado para responder pelo proponente.</w:t>
      </w:r>
    </w:p>
    <w:p w14:paraId="481373CB" w14:textId="2A7D5D36" w:rsidR="008575D2" w:rsidRPr="007D33C3" w:rsidRDefault="008575D2" w:rsidP="008575D2">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5.2.1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14:paraId="2D4E040B" w14:textId="559D8577" w:rsidR="008575D2" w:rsidRPr="007D33C3" w:rsidRDefault="008575D2" w:rsidP="008575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7D33C3">
        <w:rPr>
          <w:rFonts w:ascii="Times New Roman" w:eastAsiaTheme="minorHAnsi" w:hAnsi="Times New Roman" w:cs="Times New Roman"/>
          <w:kern w:val="0"/>
          <w:sz w:val="22"/>
          <w:szCs w:val="22"/>
          <w:lang w:eastAsia="en-US" w:bidi="ar-SA"/>
          <w14:ligatures w14:val="standardContextual"/>
        </w:rPr>
        <w:t>5.3</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p w14:paraId="0EC01694" w14:textId="25EAD158" w:rsidR="00B9465E" w:rsidRPr="007D33C3" w:rsidRDefault="00B9465E"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p>
    <w:p w14:paraId="324033FA" w14:textId="77777777" w:rsidR="008E6861" w:rsidRPr="007D33C3" w:rsidRDefault="008E6861" w:rsidP="008E6861">
      <w:pPr>
        <w:jc w:val="both"/>
        <w:rPr>
          <w:rFonts w:ascii="Times New Roman" w:eastAsia="Times New Roman" w:hAnsi="Times New Roman" w:cs="Times New Roman"/>
          <w:b/>
          <w:snapToGrid w:val="0"/>
          <w:sz w:val="22"/>
          <w:szCs w:val="22"/>
        </w:rPr>
      </w:pPr>
      <w:bookmarkStart w:id="3" w:name="_Hlk137063472"/>
      <w:r w:rsidRPr="007D33C3">
        <w:rPr>
          <w:rFonts w:ascii="Times New Roman" w:eastAsia="Times New Roman" w:hAnsi="Times New Roman" w:cs="Times New Roman"/>
          <w:b/>
          <w:snapToGrid w:val="0"/>
          <w:sz w:val="22"/>
          <w:szCs w:val="22"/>
        </w:rPr>
        <w:t>6. DA PROPOSTA DE PREÇOS NA PLATAFORMA DE LICITAÇÕES</w:t>
      </w:r>
    </w:p>
    <w:bookmarkEnd w:id="3"/>
    <w:p w14:paraId="3220070C" w14:textId="455D7E0F" w:rsidR="008E6861" w:rsidRPr="007D33C3" w:rsidRDefault="008E6861" w:rsidP="008E6861">
      <w:pPr>
        <w:widowControl/>
        <w:suppressAutoHyphens w:val="0"/>
        <w:ind w:left="8"/>
        <w:jc w:val="both"/>
        <w:rPr>
          <w:rFonts w:ascii="Times New Roman" w:hAnsi="Times New Roman" w:cs="Times New Roman"/>
          <w:sz w:val="22"/>
          <w:szCs w:val="22"/>
        </w:rPr>
      </w:pPr>
      <w:r w:rsidRPr="007D33C3">
        <w:rPr>
          <w:rFonts w:ascii="Times New Roman" w:hAnsi="Times New Roman" w:cs="Times New Roman"/>
          <w:sz w:val="22"/>
          <w:szCs w:val="22"/>
        </w:rPr>
        <w:t>6.1</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O licitante deverá formular sua proposta, </w:t>
      </w:r>
      <w:r w:rsidRPr="007D33C3">
        <w:rPr>
          <w:rFonts w:ascii="Times New Roman" w:hAnsi="Times New Roman" w:cs="Times New Roman"/>
          <w:sz w:val="22"/>
          <w:szCs w:val="22"/>
          <w:u w:val="single"/>
        </w:rPr>
        <w:t>exclusivamente</w:t>
      </w:r>
      <w:r w:rsidRPr="007D33C3">
        <w:rPr>
          <w:rFonts w:ascii="Times New Roman" w:hAnsi="Times New Roman" w:cs="Times New Roman"/>
          <w:sz w:val="22"/>
          <w:szCs w:val="22"/>
        </w:rPr>
        <w:t xml:space="preserve"> por meio da Plataforma Licitações, através da digitação da senha privativa, a partir da data da liberação do edital</w:t>
      </w:r>
      <w:hyperlink r:id="rId14">
        <w:r w:rsidRPr="007D33C3">
          <w:rPr>
            <w:rFonts w:ascii="Times New Roman" w:hAnsi="Times New Roman" w:cs="Times New Roman"/>
            <w:sz w:val="22"/>
            <w:szCs w:val="22"/>
          </w:rPr>
          <w:t>,</w:t>
        </w:r>
      </w:hyperlink>
      <w:r w:rsidRPr="007D33C3">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564148A0" w14:textId="2D6FB7C5" w:rsidR="00EA7C0B" w:rsidRPr="007D33C3" w:rsidRDefault="00EA7C0B" w:rsidP="00EA7C0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6.2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 licitante deverá enviar sua proposta mediante o preenchimento, no sistema eletrônico, do preço unitário, preço total, MARCA e MODELO (Deverá ser ofertado apenas 01 (UMA) MARCA e 01 (UM) MODELO para cada item), exceto quando se tratar de OBRAS e SERVIÇOS</w:t>
      </w:r>
      <w:r w:rsidR="009B36C2" w:rsidRPr="007D33C3">
        <w:rPr>
          <w:rFonts w:ascii="Times New Roman" w:eastAsiaTheme="minorHAnsi" w:hAnsi="Times New Roman" w:cs="Times New Roman"/>
          <w:kern w:val="0"/>
          <w:sz w:val="22"/>
          <w:szCs w:val="22"/>
          <w:lang w:eastAsia="en-US" w:bidi="ar-SA"/>
          <w14:ligatures w14:val="standardContextual"/>
        </w:rPr>
        <w:t>, nestes casos é opcional</w:t>
      </w:r>
      <w:r w:rsidRPr="007D33C3">
        <w:rPr>
          <w:rFonts w:ascii="Times New Roman" w:eastAsiaTheme="minorHAnsi" w:hAnsi="Times New Roman" w:cs="Times New Roman"/>
          <w:kern w:val="0"/>
          <w:sz w:val="22"/>
          <w:szCs w:val="22"/>
          <w:lang w:eastAsia="en-US" w:bidi="ar-SA"/>
          <w14:ligatures w14:val="standardContextual"/>
        </w:rPr>
        <w:t>.</w:t>
      </w:r>
    </w:p>
    <w:p w14:paraId="6E8AC9A9" w14:textId="70DA5711"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6.2.1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de DESCLASSIFICAÇÃO da proposta e aplicação de sanção administrativa prevista neste edital.</w:t>
      </w:r>
    </w:p>
    <w:p w14:paraId="5D674650" w14:textId="72D40132"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6.2.2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5E0156E2" w14:textId="6675C4C9"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6.3</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746F048C" w14:textId="0036E6E0" w:rsidR="008575D2" w:rsidRPr="007D33C3" w:rsidRDefault="008575D2" w:rsidP="008575D2">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7D33C3">
        <w:rPr>
          <w:rFonts w:ascii="Times New Roman" w:eastAsia="Times New Roman" w:hAnsi="Times New Roman" w:cs="Times New Roman"/>
          <w:kern w:val="0"/>
          <w:sz w:val="22"/>
          <w:szCs w:val="22"/>
          <w:lang w:eastAsia="pt-BR" w:bidi="ar-SA"/>
        </w:rPr>
        <w:t>6.4</w:t>
      </w:r>
      <w:r w:rsidR="00637A87" w:rsidRPr="007D33C3">
        <w:rPr>
          <w:rFonts w:ascii="Times New Roman" w:eastAsia="Times New Roman" w:hAnsi="Times New Roman" w:cs="Times New Roman"/>
          <w:kern w:val="0"/>
          <w:sz w:val="22"/>
          <w:szCs w:val="22"/>
          <w:lang w:eastAsia="pt-BR" w:bidi="ar-SA"/>
        </w:rPr>
        <w:t>.</w:t>
      </w:r>
      <w:r w:rsidRPr="007D33C3">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620E7701" w14:textId="2558EE3E"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6.5</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5FF83CD9" w14:textId="4512B578"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6.6</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514348B7" w14:textId="20A18217" w:rsidR="008575D2" w:rsidRPr="007D33C3" w:rsidRDefault="008575D2" w:rsidP="008575D2">
      <w:pPr>
        <w:jc w:val="both"/>
        <w:rPr>
          <w:rFonts w:ascii="Times New Roman" w:eastAsia="Times New Roman" w:hAnsi="Times New Roman" w:cs="Times New Roman"/>
          <w:snapToGrid w:val="0"/>
          <w:sz w:val="22"/>
          <w:szCs w:val="22"/>
        </w:rPr>
      </w:pPr>
      <w:r w:rsidRPr="007D33C3">
        <w:rPr>
          <w:rFonts w:ascii="Times New Roman" w:eastAsia="Times New Roman" w:hAnsi="Times New Roman" w:cs="Times New Roman"/>
          <w:snapToGrid w:val="0"/>
          <w:sz w:val="22"/>
          <w:szCs w:val="22"/>
        </w:rPr>
        <w:t>6.6.1</w:t>
      </w:r>
      <w:r w:rsidR="00637A87" w:rsidRPr="007D33C3">
        <w:rPr>
          <w:rFonts w:ascii="Times New Roman" w:eastAsia="Times New Roman" w:hAnsi="Times New Roman" w:cs="Times New Roman"/>
          <w:snapToGrid w:val="0"/>
          <w:sz w:val="22"/>
          <w:szCs w:val="22"/>
        </w:rPr>
        <w:t>.</w:t>
      </w:r>
      <w:r w:rsidRPr="007D33C3">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1D49864D" w14:textId="33C94C95" w:rsidR="008575D2" w:rsidRPr="007D33C3" w:rsidRDefault="008575D2" w:rsidP="008575D2">
      <w:pPr>
        <w:jc w:val="both"/>
        <w:rPr>
          <w:rFonts w:ascii="Times New Roman" w:hAnsi="Times New Roman" w:cs="Times New Roman"/>
          <w:sz w:val="22"/>
          <w:szCs w:val="22"/>
        </w:rPr>
      </w:pPr>
      <w:r w:rsidRPr="007D33C3">
        <w:rPr>
          <w:rFonts w:ascii="Times New Roman" w:hAnsi="Times New Roman" w:cs="Times New Roman"/>
          <w:sz w:val="22"/>
          <w:szCs w:val="22"/>
        </w:rPr>
        <w:t>6.6.2</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O prazo de validade da proposta de preços ficará suspenso quando ocorrer qualquer recurso, até a decisão do mérito. </w:t>
      </w:r>
    </w:p>
    <w:p w14:paraId="28B1E814" w14:textId="25693377" w:rsidR="008575D2" w:rsidRPr="007D33C3" w:rsidRDefault="008575D2" w:rsidP="008575D2">
      <w:pPr>
        <w:jc w:val="both"/>
        <w:rPr>
          <w:rFonts w:ascii="Times New Roman" w:eastAsia="Times New Roman" w:hAnsi="Times New Roman" w:cs="Times New Roman"/>
          <w:snapToGrid w:val="0"/>
          <w:sz w:val="22"/>
          <w:szCs w:val="22"/>
        </w:rPr>
      </w:pPr>
      <w:r w:rsidRPr="007D33C3">
        <w:rPr>
          <w:rFonts w:ascii="Times New Roman" w:eastAsia="Times New Roman" w:hAnsi="Times New Roman" w:cs="Times New Roman"/>
          <w:snapToGrid w:val="0"/>
          <w:sz w:val="22"/>
          <w:szCs w:val="22"/>
        </w:rPr>
        <w:t>6.7</w:t>
      </w:r>
      <w:r w:rsidR="00637A87" w:rsidRPr="007D33C3">
        <w:rPr>
          <w:rFonts w:ascii="Times New Roman" w:eastAsia="Times New Roman" w:hAnsi="Times New Roman" w:cs="Times New Roman"/>
          <w:snapToGrid w:val="0"/>
          <w:sz w:val="22"/>
          <w:szCs w:val="22"/>
        </w:rPr>
        <w:t>.</w:t>
      </w:r>
      <w:r w:rsidRPr="007D33C3">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4C211245" w14:textId="153F1DF6" w:rsidR="008575D2" w:rsidRPr="007D33C3" w:rsidRDefault="008575D2" w:rsidP="008575D2">
      <w:pPr>
        <w:jc w:val="both"/>
        <w:rPr>
          <w:rFonts w:ascii="Times New Roman" w:hAnsi="Times New Roman" w:cs="Times New Roman"/>
          <w:sz w:val="22"/>
          <w:szCs w:val="22"/>
        </w:rPr>
      </w:pPr>
      <w:r w:rsidRPr="007D33C3">
        <w:rPr>
          <w:rFonts w:ascii="Times New Roman" w:hAnsi="Times New Roman" w:cs="Times New Roman"/>
          <w:sz w:val="22"/>
          <w:szCs w:val="22"/>
        </w:rPr>
        <w:t>6.8</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A sessão poderá ser suspensa pelo pregoeiro a qualquer momento para análise e conformidade das propostas. </w:t>
      </w:r>
    </w:p>
    <w:p w14:paraId="2BC6B417" w14:textId="45119C46" w:rsidR="008575D2" w:rsidRPr="007D33C3" w:rsidRDefault="008575D2" w:rsidP="008575D2">
      <w:pPr>
        <w:jc w:val="both"/>
        <w:rPr>
          <w:rFonts w:ascii="Times New Roman" w:hAnsi="Times New Roman" w:cs="Times New Roman"/>
          <w:sz w:val="22"/>
          <w:szCs w:val="22"/>
        </w:rPr>
      </w:pPr>
      <w:r w:rsidRPr="007D33C3">
        <w:rPr>
          <w:rFonts w:ascii="Times New Roman" w:hAnsi="Times New Roman" w:cs="Times New Roman"/>
          <w:sz w:val="22"/>
          <w:szCs w:val="22"/>
        </w:rPr>
        <w:t>6.8.1</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Após a suspensão da sessão pública, o pregoeiro enviará, via chat, mensagem aos licitantes informando a data e o horário previsto para o início da oferta de lances. </w:t>
      </w:r>
    </w:p>
    <w:p w14:paraId="6B76A6B1" w14:textId="08BA7CE6" w:rsidR="008E6861" w:rsidRPr="007D33C3" w:rsidRDefault="008E6861" w:rsidP="008E6861">
      <w:pPr>
        <w:jc w:val="both"/>
        <w:rPr>
          <w:rFonts w:ascii="Times New Roman" w:eastAsia="Times New Roman" w:hAnsi="Times New Roman" w:cs="Times New Roman"/>
          <w:snapToGrid w:val="0"/>
          <w:sz w:val="22"/>
          <w:szCs w:val="22"/>
        </w:rPr>
      </w:pPr>
      <w:r w:rsidRPr="007D33C3">
        <w:rPr>
          <w:rFonts w:ascii="Times New Roman" w:eastAsia="Times New Roman" w:hAnsi="Times New Roman" w:cs="Times New Roman"/>
          <w:snapToGrid w:val="0"/>
          <w:sz w:val="22"/>
          <w:szCs w:val="22"/>
        </w:rPr>
        <w:t>6.9</w:t>
      </w:r>
      <w:r w:rsidR="00637A87" w:rsidRPr="007D33C3">
        <w:rPr>
          <w:rFonts w:ascii="Times New Roman" w:eastAsia="Times New Roman" w:hAnsi="Times New Roman" w:cs="Times New Roman"/>
          <w:snapToGrid w:val="0"/>
          <w:sz w:val="22"/>
          <w:szCs w:val="22"/>
        </w:rPr>
        <w:t>.</w:t>
      </w:r>
      <w:r w:rsidRPr="007D33C3">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34EAF0FB" w14:textId="0562186A"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6.10</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342B9FAF" w14:textId="3E3C2791"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6.10.1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11.2 deste instrumento.</w:t>
      </w:r>
    </w:p>
    <w:p w14:paraId="7EB578E9" w14:textId="77ED39C7" w:rsidR="008E6861" w:rsidRPr="007D33C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6.11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CA8D174" w14:textId="2608FDB7" w:rsidR="008575D2" w:rsidRPr="007D33C3"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D33C3">
        <w:rPr>
          <w:rFonts w:ascii="Times New Roman" w:eastAsiaTheme="minorHAnsi" w:hAnsi="Times New Roman" w:cs="Times New Roman"/>
          <w:kern w:val="0"/>
          <w:sz w:val="22"/>
          <w:szCs w:val="22"/>
          <w:lang w:eastAsia="en-US" w:bidi="ar-SA"/>
          <w14:ligatures w14:val="standardContextual"/>
        </w:rPr>
        <w:t>6.12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p w14:paraId="08A3A0EB" w14:textId="25492801" w:rsidR="00940D72" w:rsidRPr="007D33C3" w:rsidRDefault="00940D72" w:rsidP="00BC41B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481FE60" w14:textId="77777777"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D33C3">
        <w:rPr>
          <w:rFonts w:ascii="Times New Roman" w:eastAsiaTheme="minorHAnsi" w:hAnsi="Times New Roman" w:cs="Times New Roman"/>
          <w:b/>
          <w:bCs/>
          <w:kern w:val="0"/>
          <w:sz w:val="22"/>
          <w:szCs w:val="22"/>
          <w:lang w:eastAsia="en-US" w:bidi="ar-SA"/>
          <w14:ligatures w14:val="standardContextual"/>
        </w:rPr>
        <w:lastRenderedPageBreak/>
        <w:t>7. DA HABILITAÇÃO</w:t>
      </w:r>
    </w:p>
    <w:p w14:paraId="5A086AE3" w14:textId="34C85C0B" w:rsidR="008575D2" w:rsidRPr="007D33C3" w:rsidRDefault="008575D2" w:rsidP="008575D2">
      <w:pPr>
        <w:autoSpaceDE w:val="0"/>
        <w:autoSpaceDN w:val="0"/>
        <w:adjustRightInd w:val="0"/>
        <w:ind w:hanging="2"/>
        <w:jc w:val="both"/>
        <w:rPr>
          <w:rFonts w:ascii="Times New Roman" w:hAnsi="Times New Roman" w:cs="Times New Roman"/>
          <w:sz w:val="22"/>
          <w:szCs w:val="22"/>
          <w:lang w:eastAsia="pt-BR"/>
        </w:rPr>
      </w:pPr>
      <w:bookmarkStart w:id="4" w:name="_Hlk85634357"/>
      <w:r w:rsidRPr="007D33C3">
        <w:rPr>
          <w:rFonts w:ascii="Times New Roman" w:hAnsi="Times New Roman" w:cs="Times New Roman"/>
          <w:sz w:val="22"/>
          <w:szCs w:val="22"/>
        </w:rPr>
        <w:t>7.1</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Para habilitação, será exigida, exclusivamente e somente do licitante vencedor, a documentação relativa à habilitação jurídica; qualificação técnica; habilitação fiscal, social e trabalhista; e habilitação econômico-financeira, conforme a seguir:</w:t>
      </w:r>
    </w:p>
    <w:bookmarkEnd w:id="4"/>
    <w:p w14:paraId="0FF96148" w14:textId="77777777" w:rsidR="008575D2" w:rsidRPr="007D33C3" w:rsidRDefault="008575D2" w:rsidP="008575D2">
      <w:pPr>
        <w:autoSpaceDE w:val="0"/>
        <w:autoSpaceDN w:val="0"/>
        <w:adjustRightInd w:val="0"/>
        <w:jc w:val="both"/>
        <w:rPr>
          <w:rFonts w:ascii="Times New Roman" w:hAnsi="Times New Roman" w:cs="Times New Roman"/>
          <w:b/>
          <w:bCs/>
          <w:sz w:val="22"/>
          <w:szCs w:val="22"/>
          <w:lang w:eastAsia="pt-BR"/>
        </w:rPr>
      </w:pPr>
    </w:p>
    <w:p w14:paraId="6D15C053" w14:textId="135152EA" w:rsidR="008575D2" w:rsidRPr="007D33C3"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7D33C3">
        <w:rPr>
          <w:rFonts w:ascii="Times New Roman" w:hAnsi="Times New Roman" w:cs="Times New Roman"/>
          <w:b/>
          <w:bCs/>
          <w:sz w:val="22"/>
          <w:szCs w:val="22"/>
          <w:lang w:eastAsia="pt-BR"/>
        </w:rPr>
        <w:t>7.1.1</w:t>
      </w:r>
      <w:r w:rsidR="00637A87" w:rsidRPr="007D33C3">
        <w:rPr>
          <w:rFonts w:ascii="Times New Roman" w:hAnsi="Times New Roman" w:cs="Times New Roman"/>
          <w:b/>
          <w:bCs/>
          <w:sz w:val="22"/>
          <w:szCs w:val="22"/>
          <w:lang w:eastAsia="pt-BR"/>
        </w:rPr>
        <w:t>.</w:t>
      </w:r>
      <w:r w:rsidRPr="007D33C3">
        <w:rPr>
          <w:rFonts w:ascii="Times New Roman" w:hAnsi="Times New Roman" w:cs="Times New Roman"/>
          <w:b/>
          <w:bCs/>
          <w:sz w:val="22"/>
          <w:szCs w:val="22"/>
          <w:lang w:eastAsia="pt-BR"/>
        </w:rPr>
        <w:t xml:space="preserve"> Habilitação Jurídica: </w:t>
      </w:r>
    </w:p>
    <w:p w14:paraId="525298DD" w14:textId="76848ABD" w:rsidR="005C5732" w:rsidRPr="007D33C3"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7.1.1.1</w:t>
      </w:r>
      <w:r w:rsidR="00637A87" w:rsidRPr="007D33C3">
        <w:rPr>
          <w:rFonts w:ascii="Times New Roman" w:eastAsiaTheme="minorHAnsi" w:hAnsi="Times New Roman" w:cs="Times New Roman"/>
          <w:sz w:val="22"/>
          <w:szCs w:val="22"/>
          <w:lang w:eastAsia="en-US"/>
          <w14:ligatures w14:val="standardContextual"/>
        </w:rPr>
        <w:t>.</w:t>
      </w:r>
      <w:r w:rsidRPr="007D33C3">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5BF47A7" w14:textId="44C1495D" w:rsidR="005C5732" w:rsidRPr="007D33C3"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7.1.1.2</w:t>
      </w:r>
      <w:r w:rsidR="00637A87" w:rsidRPr="007D33C3">
        <w:rPr>
          <w:rFonts w:ascii="Times New Roman" w:eastAsiaTheme="minorHAnsi" w:hAnsi="Times New Roman" w:cs="Times New Roman"/>
          <w:sz w:val="22"/>
          <w:szCs w:val="22"/>
          <w:lang w:eastAsia="en-US"/>
          <w14:ligatures w14:val="standardContextual"/>
        </w:rPr>
        <w:t>.</w:t>
      </w:r>
      <w:r w:rsidRPr="007D33C3">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637A87" w:rsidRPr="007D33C3">
        <w:rPr>
          <w:rFonts w:ascii="Times New Roman" w:eastAsiaTheme="minorHAnsi" w:hAnsi="Times New Roman" w:cs="Times New Roman"/>
          <w:sz w:val="22"/>
          <w:szCs w:val="22"/>
          <w:lang w:eastAsia="en-US"/>
          <w14:ligatures w14:val="standardContextual"/>
        </w:rPr>
        <w:t xml:space="preserve"> - </w:t>
      </w:r>
      <w:r w:rsidRPr="007D33C3">
        <w:rPr>
          <w:rFonts w:ascii="Times New Roman" w:eastAsiaTheme="minorHAnsi" w:hAnsi="Times New Roman" w:cs="Times New Roman"/>
          <w:sz w:val="22"/>
          <w:szCs w:val="22"/>
          <w:lang w:eastAsia="en-US"/>
          <w14:ligatures w14:val="standardContextual"/>
        </w:rPr>
        <w:t>CCMEI, na forma da Resolução CGSIM nº 16, de 2009, ou;</w:t>
      </w:r>
    </w:p>
    <w:p w14:paraId="562CA4B0" w14:textId="122C6F82" w:rsidR="005C5732" w:rsidRPr="007D33C3"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7.1.1.3</w:t>
      </w:r>
      <w:r w:rsidR="00637A87" w:rsidRPr="007D33C3">
        <w:rPr>
          <w:rFonts w:ascii="Times New Roman" w:eastAsiaTheme="minorHAnsi" w:hAnsi="Times New Roman" w:cs="Times New Roman"/>
          <w:sz w:val="22"/>
          <w:szCs w:val="22"/>
          <w:lang w:eastAsia="en-US"/>
          <w14:ligatures w14:val="standardContextual"/>
        </w:rPr>
        <w:t>.</w:t>
      </w:r>
      <w:r w:rsidRPr="007D33C3">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09B6D7AC" w14:textId="22AA8F3C" w:rsidR="005C5732" w:rsidRPr="007D33C3"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7.1.1.4</w:t>
      </w:r>
      <w:r w:rsidR="00637A87" w:rsidRPr="007D33C3">
        <w:rPr>
          <w:rFonts w:ascii="Times New Roman" w:eastAsiaTheme="minorHAnsi" w:hAnsi="Times New Roman" w:cs="Times New Roman"/>
          <w:sz w:val="22"/>
          <w:szCs w:val="22"/>
          <w:lang w:eastAsia="en-US"/>
          <w14:ligatures w14:val="standardContextual"/>
        </w:rPr>
        <w:t>.</w:t>
      </w:r>
      <w:r w:rsidRPr="007D33C3">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467C8BE5" w14:textId="00D28B0D" w:rsidR="005C5732" w:rsidRPr="007D33C3"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7.1.1.5</w:t>
      </w:r>
      <w:r w:rsidR="00637A87" w:rsidRPr="007D33C3">
        <w:rPr>
          <w:rFonts w:ascii="Times New Roman" w:eastAsiaTheme="minorHAnsi" w:hAnsi="Times New Roman" w:cs="Times New Roman"/>
          <w:sz w:val="22"/>
          <w:szCs w:val="22"/>
          <w:lang w:eastAsia="en-US"/>
          <w14:ligatures w14:val="standardContextual"/>
        </w:rPr>
        <w:t>.</w:t>
      </w:r>
      <w:r w:rsidRPr="007D33C3">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330FA2B0" w14:textId="77777777" w:rsidR="005C5732" w:rsidRPr="007D33C3"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7D33C3">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79E11340" w14:textId="77777777" w:rsidR="005C5732" w:rsidRPr="007D33C3"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7D33C3">
        <w:rPr>
          <w:rFonts w:ascii="Times New Roman" w:hAnsi="Times New Roman" w:cs="Times New Roman"/>
          <w:b/>
          <w:bCs/>
          <w:sz w:val="22"/>
          <w:szCs w:val="22"/>
          <w:lang w:eastAsia="pt-BR"/>
        </w:rPr>
        <w:t>as atividades compatíveis com o objeto deste Termo.</w:t>
      </w:r>
    </w:p>
    <w:p w14:paraId="24652E09" w14:textId="77777777" w:rsidR="008575D2" w:rsidRPr="007D33C3" w:rsidRDefault="008575D2" w:rsidP="008575D2">
      <w:pPr>
        <w:autoSpaceDE w:val="0"/>
        <w:autoSpaceDN w:val="0"/>
        <w:adjustRightInd w:val="0"/>
        <w:ind w:hanging="2"/>
        <w:jc w:val="both"/>
        <w:rPr>
          <w:rFonts w:ascii="Times New Roman" w:hAnsi="Times New Roman" w:cs="Times New Roman"/>
          <w:b/>
          <w:bCs/>
          <w:color w:val="FF0000"/>
          <w:sz w:val="22"/>
          <w:szCs w:val="22"/>
          <w:lang w:eastAsia="pt-BR"/>
        </w:rPr>
      </w:pPr>
    </w:p>
    <w:p w14:paraId="58A3D028" w14:textId="670466AE" w:rsidR="008575D2" w:rsidRPr="007D33C3"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7D33C3">
        <w:rPr>
          <w:rFonts w:ascii="Times New Roman" w:hAnsi="Times New Roman" w:cs="Times New Roman"/>
          <w:b/>
          <w:bCs/>
          <w:sz w:val="22"/>
          <w:szCs w:val="22"/>
          <w:lang w:eastAsia="pt-BR"/>
        </w:rPr>
        <w:t>7.1.2</w:t>
      </w:r>
      <w:r w:rsidR="00637A87" w:rsidRPr="007D33C3">
        <w:rPr>
          <w:rFonts w:ascii="Times New Roman" w:hAnsi="Times New Roman" w:cs="Times New Roman"/>
          <w:b/>
          <w:bCs/>
          <w:sz w:val="22"/>
          <w:szCs w:val="22"/>
          <w:lang w:eastAsia="pt-BR"/>
        </w:rPr>
        <w:t>.</w:t>
      </w:r>
      <w:r w:rsidRPr="007D33C3">
        <w:rPr>
          <w:rFonts w:ascii="Times New Roman" w:hAnsi="Times New Roman" w:cs="Times New Roman"/>
          <w:b/>
          <w:bCs/>
          <w:sz w:val="22"/>
          <w:szCs w:val="22"/>
          <w:lang w:eastAsia="pt-BR"/>
        </w:rPr>
        <w:t xml:space="preserve"> Habilitação Fiscal, Social e Trabalhista:</w:t>
      </w:r>
    </w:p>
    <w:p w14:paraId="1F7573E9" w14:textId="00124A99" w:rsidR="008575D2" w:rsidRPr="007D33C3" w:rsidRDefault="008575D2" w:rsidP="008575D2">
      <w:pPr>
        <w:autoSpaceDE w:val="0"/>
        <w:autoSpaceDN w:val="0"/>
        <w:adjustRightInd w:val="0"/>
        <w:ind w:hanging="2"/>
        <w:jc w:val="both"/>
        <w:rPr>
          <w:rFonts w:ascii="Times New Roman" w:hAnsi="Times New Roman" w:cs="Times New Roman"/>
          <w:sz w:val="22"/>
          <w:szCs w:val="22"/>
          <w:lang w:eastAsia="pt-BR"/>
        </w:rPr>
      </w:pPr>
      <w:r w:rsidRPr="007D33C3">
        <w:rPr>
          <w:rFonts w:ascii="Times New Roman" w:hAnsi="Times New Roman" w:cs="Times New Roman"/>
          <w:sz w:val="22"/>
          <w:szCs w:val="22"/>
          <w:lang w:eastAsia="pt-BR"/>
        </w:rPr>
        <w:t>7.1.2.1</w:t>
      </w:r>
      <w:r w:rsidR="00637A87" w:rsidRPr="007D33C3">
        <w:rPr>
          <w:rFonts w:ascii="Times New Roman" w:hAnsi="Times New Roman" w:cs="Times New Roman"/>
          <w:sz w:val="22"/>
          <w:szCs w:val="22"/>
          <w:lang w:eastAsia="pt-BR"/>
        </w:rPr>
        <w:t>.</w:t>
      </w:r>
      <w:r w:rsidRPr="007D33C3">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77EC8244" w14:textId="052130EC" w:rsidR="008575D2" w:rsidRPr="007D33C3" w:rsidRDefault="008575D2" w:rsidP="008575D2">
      <w:pPr>
        <w:autoSpaceDE w:val="0"/>
        <w:autoSpaceDN w:val="0"/>
        <w:adjustRightInd w:val="0"/>
        <w:ind w:hanging="2"/>
        <w:jc w:val="both"/>
        <w:rPr>
          <w:rFonts w:ascii="Times New Roman" w:hAnsi="Times New Roman" w:cs="Times New Roman"/>
          <w:sz w:val="22"/>
          <w:szCs w:val="22"/>
          <w:lang w:eastAsia="pt-BR"/>
        </w:rPr>
      </w:pPr>
      <w:r w:rsidRPr="007D33C3">
        <w:rPr>
          <w:rFonts w:ascii="Times New Roman" w:hAnsi="Times New Roman" w:cs="Times New Roman"/>
          <w:sz w:val="22"/>
          <w:szCs w:val="22"/>
          <w:lang w:eastAsia="pt-BR"/>
        </w:rPr>
        <w:t>7.1.2.2</w:t>
      </w:r>
      <w:r w:rsidR="00637A87" w:rsidRPr="007D33C3">
        <w:rPr>
          <w:rFonts w:ascii="Times New Roman" w:hAnsi="Times New Roman" w:cs="Times New Roman"/>
          <w:sz w:val="22"/>
          <w:szCs w:val="22"/>
          <w:lang w:eastAsia="pt-BR"/>
        </w:rPr>
        <w:t>.</w:t>
      </w:r>
      <w:r w:rsidRPr="007D33C3">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474E55A0" w14:textId="738A5D91" w:rsidR="008575D2" w:rsidRPr="007D33C3" w:rsidRDefault="008575D2" w:rsidP="008575D2">
      <w:pPr>
        <w:autoSpaceDE w:val="0"/>
        <w:autoSpaceDN w:val="0"/>
        <w:adjustRightInd w:val="0"/>
        <w:ind w:hanging="2"/>
        <w:jc w:val="both"/>
        <w:rPr>
          <w:rFonts w:ascii="Times New Roman" w:hAnsi="Times New Roman" w:cs="Times New Roman"/>
          <w:sz w:val="22"/>
          <w:szCs w:val="22"/>
          <w:lang w:eastAsia="pt-BR"/>
        </w:rPr>
      </w:pPr>
      <w:r w:rsidRPr="007D33C3">
        <w:rPr>
          <w:rFonts w:ascii="Times New Roman" w:hAnsi="Times New Roman" w:cs="Times New Roman"/>
          <w:sz w:val="22"/>
          <w:szCs w:val="22"/>
          <w:lang w:eastAsia="pt-BR"/>
        </w:rPr>
        <w:t>7.1.2.3</w:t>
      </w:r>
      <w:r w:rsidR="00637A87" w:rsidRPr="007D33C3">
        <w:rPr>
          <w:rFonts w:ascii="Times New Roman" w:hAnsi="Times New Roman" w:cs="Times New Roman"/>
          <w:sz w:val="22"/>
          <w:szCs w:val="22"/>
          <w:lang w:eastAsia="pt-BR"/>
        </w:rPr>
        <w:t>.</w:t>
      </w:r>
      <w:r w:rsidRPr="007D33C3">
        <w:rPr>
          <w:rFonts w:ascii="Times New Roman" w:hAnsi="Times New Roman" w:cs="Times New Roman"/>
          <w:sz w:val="22"/>
          <w:szCs w:val="22"/>
          <w:lang w:eastAsia="pt-BR"/>
        </w:rPr>
        <w:t xml:space="preserve"> Regularidade para com a Fazenda Estadual, emitida pela Secretaria de Estado da Fazenda.</w:t>
      </w:r>
    </w:p>
    <w:p w14:paraId="2337BCC2" w14:textId="5BD18D3B" w:rsidR="008575D2" w:rsidRPr="007D33C3" w:rsidRDefault="008575D2" w:rsidP="008575D2">
      <w:pPr>
        <w:autoSpaceDE w:val="0"/>
        <w:autoSpaceDN w:val="0"/>
        <w:adjustRightInd w:val="0"/>
        <w:ind w:hanging="2"/>
        <w:jc w:val="both"/>
        <w:rPr>
          <w:rFonts w:ascii="Times New Roman" w:hAnsi="Times New Roman" w:cs="Times New Roman"/>
          <w:sz w:val="22"/>
          <w:szCs w:val="22"/>
          <w:lang w:eastAsia="pt-BR"/>
        </w:rPr>
      </w:pPr>
      <w:r w:rsidRPr="007D33C3">
        <w:rPr>
          <w:rFonts w:ascii="Times New Roman" w:hAnsi="Times New Roman" w:cs="Times New Roman"/>
          <w:sz w:val="22"/>
          <w:szCs w:val="22"/>
          <w:lang w:eastAsia="pt-BR"/>
        </w:rPr>
        <w:t>7.1.2.4</w:t>
      </w:r>
      <w:r w:rsidR="00637A87" w:rsidRPr="007D33C3">
        <w:rPr>
          <w:rFonts w:ascii="Times New Roman" w:hAnsi="Times New Roman" w:cs="Times New Roman"/>
          <w:sz w:val="22"/>
          <w:szCs w:val="22"/>
          <w:lang w:eastAsia="pt-BR"/>
        </w:rPr>
        <w:t>.</w:t>
      </w:r>
      <w:r w:rsidRPr="007D33C3">
        <w:rPr>
          <w:rFonts w:ascii="Times New Roman" w:hAnsi="Times New Roman" w:cs="Times New Roman"/>
          <w:sz w:val="22"/>
          <w:szCs w:val="22"/>
          <w:lang w:eastAsia="pt-BR"/>
        </w:rPr>
        <w:t xml:space="preserve"> Regularidade para com a Fazenda Municipal, emitida pelo Município sede do licitante.</w:t>
      </w:r>
    </w:p>
    <w:p w14:paraId="2C512BF4" w14:textId="2BD09ABB" w:rsidR="008575D2" w:rsidRPr="007D33C3" w:rsidRDefault="008575D2" w:rsidP="008575D2">
      <w:pPr>
        <w:autoSpaceDE w:val="0"/>
        <w:autoSpaceDN w:val="0"/>
        <w:adjustRightInd w:val="0"/>
        <w:ind w:hanging="2"/>
        <w:jc w:val="both"/>
        <w:rPr>
          <w:rFonts w:ascii="Times New Roman" w:hAnsi="Times New Roman" w:cs="Times New Roman"/>
          <w:sz w:val="22"/>
          <w:szCs w:val="22"/>
          <w:lang w:eastAsia="pt-BR"/>
        </w:rPr>
      </w:pPr>
      <w:r w:rsidRPr="007D33C3">
        <w:rPr>
          <w:rFonts w:ascii="Times New Roman" w:hAnsi="Times New Roman" w:cs="Times New Roman"/>
          <w:sz w:val="22"/>
          <w:szCs w:val="22"/>
          <w:lang w:eastAsia="pt-BR"/>
        </w:rPr>
        <w:t>7.1.2.5</w:t>
      </w:r>
      <w:r w:rsidR="00637A87" w:rsidRPr="007D33C3">
        <w:rPr>
          <w:rFonts w:ascii="Times New Roman" w:hAnsi="Times New Roman" w:cs="Times New Roman"/>
          <w:sz w:val="22"/>
          <w:szCs w:val="22"/>
          <w:lang w:eastAsia="pt-BR"/>
        </w:rPr>
        <w:t>.</w:t>
      </w:r>
      <w:r w:rsidRPr="007D33C3">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41100270" w14:textId="552BB20C" w:rsidR="008575D2" w:rsidRPr="007D33C3" w:rsidRDefault="008575D2" w:rsidP="008575D2">
      <w:pPr>
        <w:autoSpaceDE w:val="0"/>
        <w:autoSpaceDN w:val="0"/>
        <w:adjustRightInd w:val="0"/>
        <w:ind w:hanging="2"/>
        <w:jc w:val="both"/>
        <w:rPr>
          <w:rFonts w:ascii="Times New Roman" w:hAnsi="Times New Roman" w:cs="Times New Roman"/>
          <w:sz w:val="22"/>
          <w:szCs w:val="22"/>
          <w:lang w:eastAsia="pt-BR"/>
        </w:rPr>
      </w:pPr>
      <w:r w:rsidRPr="007D33C3">
        <w:rPr>
          <w:rFonts w:ascii="Times New Roman" w:hAnsi="Times New Roman" w:cs="Times New Roman"/>
          <w:sz w:val="22"/>
          <w:szCs w:val="22"/>
          <w:lang w:eastAsia="pt-BR"/>
        </w:rPr>
        <w:t>7.1.2.6</w:t>
      </w:r>
      <w:r w:rsidR="00637A87" w:rsidRPr="007D33C3">
        <w:rPr>
          <w:rFonts w:ascii="Times New Roman" w:hAnsi="Times New Roman" w:cs="Times New Roman"/>
          <w:sz w:val="22"/>
          <w:szCs w:val="22"/>
          <w:lang w:eastAsia="pt-BR"/>
        </w:rPr>
        <w:t>.</w:t>
      </w:r>
      <w:r w:rsidRPr="007D33C3">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1E3A5184" w14:textId="77777777" w:rsidR="008575D2" w:rsidRPr="007D33C3" w:rsidRDefault="008575D2" w:rsidP="008575D2">
      <w:pPr>
        <w:autoSpaceDE w:val="0"/>
        <w:autoSpaceDN w:val="0"/>
        <w:adjustRightInd w:val="0"/>
        <w:ind w:hanging="2"/>
        <w:jc w:val="both"/>
        <w:rPr>
          <w:rFonts w:ascii="Times New Roman" w:hAnsi="Times New Roman" w:cs="Times New Roman"/>
          <w:b/>
          <w:bCs/>
          <w:sz w:val="22"/>
          <w:szCs w:val="22"/>
          <w:lang w:eastAsia="pt-BR"/>
        </w:rPr>
      </w:pPr>
    </w:p>
    <w:p w14:paraId="3E55EBBA" w14:textId="0A59567F" w:rsidR="008575D2" w:rsidRPr="007D33C3"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7D33C3">
        <w:rPr>
          <w:rFonts w:ascii="Times New Roman" w:hAnsi="Times New Roman" w:cs="Times New Roman"/>
          <w:b/>
          <w:bCs/>
          <w:sz w:val="22"/>
          <w:szCs w:val="22"/>
          <w:lang w:eastAsia="pt-BR"/>
        </w:rPr>
        <w:t>7.1.3</w:t>
      </w:r>
      <w:r w:rsidR="00637A87" w:rsidRPr="007D33C3">
        <w:rPr>
          <w:rFonts w:ascii="Times New Roman" w:hAnsi="Times New Roman" w:cs="Times New Roman"/>
          <w:b/>
          <w:bCs/>
          <w:sz w:val="22"/>
          <w:szCs w:val="22"/>
          <w:lang w:eastAsia="pt-BR"/>
        </w:rPr>
        <w:t>.</w:t>
      </w:r>
      <w:r w:rsidRPr="007D33C3">
        <w:rPr>
          <w:rFonts w:ascii="Times New Roman" w:hAnsi="Times New Roman" w:cs="Times New Roman"/>
          <w:b/>
          <w:bCs/>
          <w:sz w:val="22"/>
          <w:szCs w:val="22"/>
          <w:lang w:eastAsia="pt-BR"/>
        </w:rPr>
        <w:t xml:space="preserve"> Habilitação Econômico-financeira:</w:t>
      </w:r>
    </w:p>
    <w:p w14:paraId="01410FF2" w14:textId="6D122B0C" w:rsidR="008575D2" w:rsidRPr="007D33C3" w:rsidRDefault="001B37CE" w:rsidP="008575D2">
      <w:pPr>
        <w:autoSpaceDE w:val="0"/>
        <w:autoSpaceDN w:val="0"/>
        <w:adjustRightInd w:val="0"/>
        <w:ind w:hanging="2"/>
        <w:jc w:val="both"/>
        <w:rPr>
          <w:rFonts w:ascii="Times New Roman" w:hAnsi="Times New Roman" w:cs="Times New Roman"/>
          <w:sz w:val="22"/>
          <w:szCs w:val="22"/>
          <w:lang w:eastAsia="pt-BR"/>
        </w:rPr>
      </w:pPr>
      <w:r w:rsidRPr="007D33C3">
        <w:rPr>
          <w:rFonts w:ascii="Times New Roman" w:hAnsi="Times New Roman" w:cs="Times New Roman"/>
          <w:sz w:val="22"/>
          <w:szCs w:val="22"/>
          <w:lang w:eastAsia="pt-BR"/>
        </w:rPr>
        <w:t>7</w:t>
      </w:r>
      <w:r w:rsidR="008575D2" w:rsidRPr="007D33C3">
        <w:rPr>
          <w:rFonts w:ascii="Times New Roman" w:hAnsi="Times New Roman" w:cs="Times New Roman"/>
          <w:sz w:val="22"/>
          <w:szCs w:val="22"/>
          <w:lang w:eastAsia="pt-BR"/>
        </w:rPr>
        <w:t>.1.3.1</w:t>
      </w:r>
      <w:r w:rsidR="00637A87" w:rsidRPr="007D33C3">
        <w:rPr>
          <w:rFonts w:ascii="Times New Roman" w:hAnsi="Times New Roman" w:cs="Times New Roman"/>
          <w:sz w:val="22"/>
          <w:szCs w:val="22"/>
          <w:lang w:eastAsia="pt-BR"/>
        </w:rPr>
        <w:t>.</w:t>
      </w:r>
      <w:r w:rsidR="008575D2" w:rsidRPr="007D33C3">
        <w:rPr>
          <w:rFonts w:ascii="Times New Roman" w:hAnsi="Times New Roman" w:cs="Times New Roman"/>
          <w:sz w:val="22"/>
          <w:szCs w:val="22"/>
          <w:lang w:eastAsia="pt-BR"/>
        </w:rPr>
        <w:t xml:space="preserve"> Certidão negativa de pedidos de falência ou concordata, expedida pelo distribuidor da sede da empresa, com data de emissão não superior a 90 (noventa) dias quando não constar expressamente no corpo da Certidão o seu prazo de validade.</w:t>
      </w:r>
    </w:p>
    <w:p w14:paraId="380D746E" w14:textId="77777777" w:rsidR="008575D2" w:rsidRPr="007D33C3" w:rsidRDefault="008575D2" w:rsidP="008575D2">
      <w:pPr>
        <w:ind w:hanging="2"/>
        <w:jc w:val="both"/>
        <w:rPr>
          <w:rFonts w:ascii="Times New Roman" w:hAnsi="Times New Roman" w:cs="Times New Roman"/>
          <w:sz w:val="22"/>
          <w:szCs w:val="22"/>
        </w:rPr>
      </w:pPr>
    </w:p>
    <w:p w14:paraId="77387EAB" w14:textId="3F32BA15" w:rsidR="008575D2" w:rsidRPr="007D33C3" w:rsidRDefault="008575D2" w:rsidP="008575D2">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hanging="2"/>
        <w:jc w:val="both"/>
        <w:rPr>
          <w:rFonts w:ascii="Times New Roman" w:hAnsi="Times New Roman" w:cs="Times New Roman"/>
          <w:b/>
          <w:bCs/>
          <w:sz w:val="22"/>
          <w:szCs w:val="22"/>
        </w:rPr>
      </w:pPr>
      <w:r w:rsidRPr="007D33C3">
        <w:rPr>
          <w:rFonts w:ascii="Times New Roman" w:hAnsi="Times New Roman" w:cs="Times New Roman"/>
          <w:b/>
          <w:bCs/>
          <w:sz w:val="22"/>
          <w:szCs w:val="22"/>
        </w:rPr>
        <w:t>7.1.4</w:t>
      </w:r>
      <w:r w:rsidR="00637A87" w:rsidRPr="007D33C3">
        <w:rPr>
          <w:rFonts w:ascii="Times New Roman" w:hAnsi="Times New Roman" w:cs="Times New Roman"/>
          <w:b/>
          <w:bCs/>
          <w:sz w:val="22"/>
          <w:szCs w:val="22"/>
        </w:rPr>
        <w:t>.</w:t>
      </w:r>
      <w:r w:rsidRPr="007D33C3">
        <w:rPr>
          <w:rFonts w:ascii="Times New Roman" w:hAnsi="Times New Roman" w:cs="Times New Roman"/>
          <w:b/>
          <w:bCs/>
          <w:sz w:val="22"/>
          <w:szCs w:val="22"/>
        </w:rPr>
        <w:t xml:space="preserve"> Qualificação Técnica:</w:t>
      </w:r>
    </w:p>
    <w:p w14:paraId="2E925E8D" w14:textId="39054940" w:rsidR="0013154C" w:rsidRPr="007D33C3" w:rsidRDefault="0013154C" w:rsidP="0013154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hAnsi="Times New Roman" w:cs="Times New Roman"/>
          <w:bCs/>
          <w:sz w:val="22"/>
          <w:szCs w:val="22"/>
        </w:rPr>
        <w:t>7.1.4.1</w:t>
      </w:r>
      <w:r w:rsidR="00637A87" w:rsidRPr="007D33C3">
        <w:rPr>
          <w:rFonts w:ascii="Times New Roman" w:hAnsi="Times New Roman" w:cs="Times New Roman"/>
          <w:bCs/>
          <w:sz w:val="22"/>
          <w:szCs w:val="22"/>
        </w:rPr>
        <w:t>.</w:t>
      </w:r>
      <w:r w:rsidRPr="007D33C3">
        <w:rPr>
          <w:rFonts w:ascii="Times New Roman" w:hAnsi="Times New Roman" w:cs="Times New Roman"/>
          <w:bCs/>
          <w:sz w:val="22"/>
          <w:szCs w:val="22"/>
        </w:rPr>
        <w:t xml:space="preserve"> Não será exigido nenhum documento relativo à qualificação técnica.</w:t>
      </w:r>
    </w:p>
    <w:p w14:paraId="2E03D812" w14:textId="77777777" w:rsidR="008575D2" w:rsidRPr="007D33C3" w:rsidRDefault="008575D2" w:rsidP="008575D2">
      <w:pPr>
        <w:ind w:hanging="2"/>
        <w:jc w:val="both"/>
        <w:rPr>
          <w:rFonts w:ascii="Times New Roman" w:hAnsi="Times New Roman" w:cs="Times New Roman"/>
          <w:sz w:val="22"/>
          <w:szCs w:val="22"/>
        </w:rPr>
      </w:pPr>
    </w:p>
    <w:p w14:paraId="6484F82A" w14:textId="675C80CE" w:rsidR="008575D2" w:rsidRPr="007D33C3" w:rsidRDefault="008575D2" w:rsidP="008575D2">
      <w:pPr>
        <w:ind w:hanging="2"/>
        <w:jc w:val="both"/>
        <w:rPr>
          <w:rFonts w:ascii="Times New Roman" w:hAnsi="Times New Roman" w:cs="Times New Roman"/>
          <w:sz w:val="22"/>
          <w:szCs w:val="22"/>
        </w:rPr>
      </w:pPr>
      <w:r w:rsidRPr="007D33C3">
        <w:rPr>
          <w:rFonts w:ascii="Times New Roman" w:hAnsi="Times New Roman" w:cs="Times New Roman"/>
          <w:sz w:val="22"/>
          <w:szCs w:val="22"/>
        </w:rPr>
        <w:t>7.2</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5C3143FD" w14:textId="6CA971CA" w:rsidR="008575D2" w:rsidRPr="007D33C3" w:rsidRDefault="008575D2" w:rsidP="008575D2">
      <w:pPr>
        <w:widowControl/>
        <w:suppressAutoHyphens w:val="0"/>
        <w:jc w:val="both"/>
        <w:rPr>
          <w:rFonts w:ascii="Times New Roman" w:hAnsi="Times New Roman" w:cs="Times New Roman"/>
          <w:sz w:val="22"/>
          <w:szCs w:val="22"/>
        </w:rPr>
      </w:pPr>
      <w:bookmarkStart w:id="5" w:name="_Hlk153976140"/>
      <w:r w:rsidRPr="007D33C3">
        <w:rPr>
          <w:rFonts w:ascii="Times New Roman" w:hAnsi="Times New Roman" w:cs="Times New Roman"/>
          <w:sz w:val="22"/>
          <w:szCs w:val="22"/>
        </w:rPr>
        <w:t>7.3</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p w14:paraId="5DB27404" w14:textId="77777777" w:rsidR="00D75343" w:rsidRPr="007D33C3" w:rsidRDefault="00D75343" w:rsidP="00D75343">
      <w:pPr>
        <w:widowControl/>
        <w:suppressAutoHyphens w:val="0"/>
        <w:jc w:val="both"/>
        <w:rPr>
          <w:rFonts w:ascii="Times New Roman" w:hAnsi="Times New Roman" w:cs="Times New Roman"/>
          <w:b/>
          <w:bCs/>
          <w:sz w:val="22"/>
          <w:szCs w:val="22"/>
        </w:rPr>
      </w:pPr>
      <w:bookmarkStart w:id="6" w:name="_Hlk225537050"/>
      <w:bookmarkEnd w:id="5"/>
      <w:r w:rsidRPr="007D33C3">
        <w:rPr>
          <w:rFonts w:ascii="Times New Roman" w:hAnsi="Times New Roman" w:cs="Times New Roman"/>
          <w:b/>
          <w:bCs/>
          <w:sz w:val="22"/>
          <w:szCs w:val="22"/>
        </w:rPr>
        <w:t>7.4. Os documentos exigidos para habilitação deverão ser enviados por meio da Plataforma de Licitações, em formato digital, no prazo de até 02 (duas) horas, contadas a partir da solicitação do pregoeiro, sob pena de inabilitação/desclassificação. Caso os documentos sejam inseridos antes desse tempo, a sessão poderá ser retomada imediatamente, cabendo a todos os licitantes acompanharem em tempo real, sem poder fazer alegações posteriores.</w:t>
      </w:r>
    </w:p>
    <w:bookmarkEnd w:id="6"/>
    <w:p w14:paraId="468E0872" w14:textId="12CC1C7D" w:rsidR="008575D2" w:rsidRPr="007D33C3" w:rsidRDefault="008575D2" w:rsidP="008575D2">
      <w:pPr>
        <w:widowControl/>
        <w:suppressAutoHyphens w:val="0"/>
        <w:jc w:val="both"/>
        <w:rPr>
          <w:rFonts w:ascii="Times New Roman" w:hAnsi="Times New Roman" w:cs="Times New Roman"/>
          <w:sz w:val="22"/>
          <w:szCs w:val="22"/>
        </w:rPr>
      </w:pPr>
      <w:r w:rsidRPr="007D33C3">
        <w:rPr>
          <w:rFonts w:ascii="Times New Roman" w:hAnsi="Times New Roman" w:cs="Times New Roman"/>
          <w:sz w:val="22"/>
          <w:szCs w:val="22"/>
        </w:rPr>
        <w:t>7.5</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A verificação pelo pregoeiro, em sítios eletrônicos oficiais de órgãos e entidades emissores de certidões constitui meio legal de prova, para fins de habilitação.</w:t>
      </w:r>
    </w:p>
    <w:p w14:paraId="51E6C7BE" w14:textId="7734E420" w:rsidR="008575D2" w:rsidRPr="007D33C3" w:rsidRDefault="008575D2" w:rsidP="008575D2">
      <w:pPr>
        <w:widowControl/>
        <w:suppressAutoHyphens w:val="0"/>
        <w:jc w:val="both"/>
        <w:rPr>
          <w:rFonts w:ascii="Times New Roman" w:hAnsi="Times New Roman" w:cs="Times New Roman"/>
          <w:sz w:val="22"/>
          <w:szCs w:val="22"/>
        </w:rPr>
      </w:pPr>
      <w:r w:rsidRPr="007D33C3">
        <w:rPr>
          <w:rFonts w:ascii="Times New Roman" w:hAnsi="Times New Roman" w:cs="Times New Roman"/>
          <w:sz w:val="22"/>
          <w:szCs w:val="22"/>
        </w:rPr>
        <w:lastRenderedPageBreak/>
        <w:t>7.6</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w:t>
      </w:r>
    </w:p>
    <w:p w14:paraId="1D89A50F" w14:textId="53A95052" w:rsidR="008575D2" w:rsidRPr="007D33C3" w:rsidRDefault="008575D2" w:rsidP="008575D2">
      <w:pPr>
        <w:widowControl/>
        <w:suppressAutoHyphens w:val="0"/>
        <w:jc w:val="both"/>
        <w:rPr>
          <w:rFonts w:ascii="Times New Roman" w:hAnsi="Times New Roman" w:cs="Times New Roman"/>
          <w:sz w:val="22"/>
          <w:szCs w:val="22"/>
        </w:rPr>
      </w:pPr>
      <w:r w:rsidRPr="007D33C3">
        <w:rPr>
          <w:rFonts w:ascii="Times New Roman" w:hAnsi="Times New Roman" w:cs="Times New Roman"/>
          <w:sz w:val="22"/>
          <w:szCs w:val="22"/>
        </w:rPr>
        <w:t>7.6.1</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47B35EAA" w14:textId="77777777" w:rsidR="00D75343" w:rsidRPr="007D33C3" w:rsidRDefault="00D75343" w:rsidP="00D7534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7.7. O pregoeiro reserva-se o direito de solicitar ao licitante, em qualquer tempo, no curso da Licitação, quaisquer esclarecimentos sobre documentos já entregues.</w:t>
      </w:r>
    </w:p>
    <w:p w14:paraId="47438AE8" w14:textId="77777777" w:rsidR="00D75343" w:rsidRPr="007D33C3" w:rsidRDefault="00D75343" w:rsidP="00D7534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7.8. Não serão aceitos protocolos de entrega ou solicitação de documento em substituição aos documentos requeridos no presente Edital e seus Anexos.</w:t>
      </w:r>
    </w:p>
    <w:p w14:paraId="0534B662" w14:textId="77777777" w:rsidR="00D75343" w:rsidRPr="007D33C3" w:rsidRDefault="00D75343" w:rsidP="00D75343">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D33C3">
        <w:rPr>
          <w:rFonts w:ascii="Times New Roman" w:eastAsiaTheme="minorHAnsi" w:hAnsi="Times New Roman" w:cs="Times New Roman"/>
          <w:kern w:val="0"/>
          <w:sz w:val="22"/>
          <w:szCs w:val="22"/>
          <w:lang w:eastAsia="en-US" w:bidi="ar-SA"/>
          <w14:ligatures w14:val="standardContextual"/>
        </w:rPr>
        <w:t>7.9. Os documentos que compõem a proposta e a habilitação do licitante melhor classificado somente serão disponibilizados para avaliação do pregoeiro e para acesso público após o encerramento do envio de lances.</w:t>
      </w:r>
    </w:p>
    <w:p w14:paraId="22F70C62" w14:textId="77777777"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7AA2DE8B" w14:textId="77777777"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D33C3">
        <w:rPr>
          <w:rFonts w:ascii="Times New Roman" w:eastAsiaTheme="minorHAnsi" w:hAnsi="Times New Roman" w:cs="Times New Roman"/>
          <w:b/>
          <w:bCs/>
          <w:kern w:val="0"/>
          <w:sz w:val="22"/>
          <w:szCs w:val="22"/>
          <w:lang w:eastAsia="en-US" w:bidi="ar-SA"/>
          <w14:ligatures w14:val="standardContextual"/>
        </w:rPr>
        <w:t>OBSERVAÇÕES</w:t>
      </w:r>
    </w:p>
    <w:p w14:paraId="55407D9F" w14:textId="77777777" w:rsidR="008575D2" w:rsidRPr="007D33C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a) As certidões negativas ou positivas com efeito de negativas deverão ser do domicílio ou sede do licitante.</w:t>
      </w:r>
    </w:p>
    <w:p w14:paraId="262011CF" w14:textId="77777777" w:rsidR="008575D2" w:rsidRPr="007D33C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b) As Microempresas ou Empresas de Pequeno Porte deverão apresentar toda documentação para comprovação de regularidade fiscal, MESMO QUE ESTA APRESENTE ALGUMA RESTRIÇÃO, conforme estabelecido no Art. 43 da Lei Complementar nº 123/2006.</w:t>
      </w:r>
    </w:p>
    <w:p w14:paraId="3757EBE5" w14:textId="77777777" w:rsidR="008575D2" w:rsidRPr="007D33C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c) Quando se tratar de documento obtido através da Internet, este deve possuir elementos para a sua verificação, uma vez que PODERÁ ter sua validade confirmada pelo pregoeiro e equipe de apoio.</w:t>
      </w:r>
    </w:p>
    <w:p w14:paraId="430184C9" w14:textId="77777777" w:rsidR="008575D2" w:rsidRPr="007D33C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d) Os documentos enviados eletronicamente devem ser versões digitalizadas dos originais assinados.</w:t>
      </w:r>
    </w:p>
    <w:p w14:paraId="2C4FEFA2" w14:textId="77777777" w:rsidR="008575D2" w:rsidRPr="007D33C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e) Os documentos remetidos eletronicamente poderão ser solicitados, a qualquer momento, em prazo a ser estabelecido pelo pregoeiro em original ou por cópia autenticada por tabelião ou autenticada por servidor da Prefeitura Municipal, via sistema.</w:t>
      </w:r>
    </w:p>
    <w:p w14:paraId="0C744952" w14:textId="7A037040" w:rsidR="00940D72" w:rsidRPr="007D33C3" w:rsidRDefault="00940D72"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2A153E6" w14:textId="77777777"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D33C3">
        <w:rPr>
          <w:rFonts w:ascii="Times New Roman" w:eastAsiaTheme="minorHAnsi" w:hAnsi="Times New Roman" w:cs="Times New Roman"/>
          <w:b/>
          <w:bCs/>
          <w:kern w:val="0"/>
          <w:sz w:val="22"/>
          <w:szCs w:val="22"/>
          <w:lang w:eastAsia="en-US" w:bidi="ar-SA"/>
          <w14:ligatures w14:val="standardContextual"/>
        </w:rPr>
        <w:t>8. DA ABERTURA DA SESSÃO E DA CLASSIFICAÇÃO DAS PROPOSTAS</w:t>
      </w:r>
    </w:p>
    <w:p w14:paraId="37AB0F11" w14:textId="1E5A4BEE" w:rsidR="008E6861" w:rsidRPr="007D33C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8.1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3413881D" w14:textId="1CD194FE"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8.2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Pregoeiro e os licitantes.</w:t>
      </w:r>
    </w:p>
    <w:p w14:paraId="6C598BB0" w14:textId="4CEA7C16"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8.3</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4250BFE5" w14:textId="599A3C49" w:rsidR="008575D2" w:rsidRPr="007D33C3"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D33C3">
        <w:rPr>
          <w:rFonts w:ascii="Times New Roman" w:eastAsiaTheme="minorHAnsi" w:hAnsi="Times New Roman" w:cs="Times New Roman"/>
          <w:kern w:val="0"/>
          <w:sz w:val="22"/>
          <w:szCs w:val="22"/>
          <w:lang w:eastAsia="en-US" w:bidi="ar-SA"/>
          <w14:ligatures w14:val="standardContextual"/>
        </w:rPr>
        <w:t>8.3.1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2EDE8FD5" w14:textId="77E6702B"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8.3.2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2B40977A" w14:textId="2630A98A"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8.4</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7FFE687" w14:textId="77777777"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F3BC69F" w14:textId="77777777"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D33C3">
        <w:rPr>
          <w:rFonts w:ascii="Times New Roman" w:eastAsiaTheme="minorHAnsi" w:hAnsi="Times New Roman" w:cs="Times New Roman"/>
          <w:b/>
          <w:bCs/>
          <w:kern w:val="0"/>
          <w:sz w:val="22"/>
          <w:szCs w:val="22"/>
          <w:lang w:eastAsia="en-US" w:bidi="ar-SA"/>
          <w14:ligatures w14:val="standardContextual"/>
        </w:rPr>
        <w:t>9. DA FORMULAÇÃO DE LANCES</w:t>
      </w:r>
    </w:p>
    <w:p w14:paraId="133FAC17" w14:textId="6E729480"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9.1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 Pregoeiro dará início à fase competitiva, oportunidade em que os licitantes deverão encaminhar lances exclusivamente por meio do sistema eletrônico, sendo imediatamente informados do seu recebimento e do valor consignado no registro.</w:t>
      </w:r>
    </w:p>
    <w:p w14:paraId="0CB9982B" w14:textId="75713162"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9.1.1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 lance deverá ser ofertado de acordo com a forma de julgamento indicada no preâmbulo deste Edital (Por item ou por lote). </w:t>
      </w:r>
    </w:p>
    <w:p w14:paraId="470F6ABC" w14:textId="6374FCDC"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9.1.2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 sessão e as regras estabelecidas no Edital.</w:t>
      </w:r>
    </w:p>
    <w:p w14:paraId="357E8238" w14:textId="414D6CEB"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9.2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lance que cobrir a melhor oferta.</w:t>
      </w:r>
    </w:p>
    <w:p w14:paraId="745004C6" w14:textId="77777777" w:rsidR="008E608A" w:rsidRPr="007D33C3"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9.2.1. O Pregoeiro poderá durante o transcurso dos lances, fixar ou alterar o intervalo mínimo de diferença de valores entre os lances.</w:t>
      </w:r>
    </w:p>
    <w:p w14:paraId="3CD4272D" w14:textId="77777777" w:rsidR="008E608A" w:rsidRPr="007D33C3"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 xml:space="preserve">9.2.2. Entende-se por lances intermediários os lances iguais ou superiores ao menor já ofertado, porém inferiores ao último lance dado pelo próprio licitante; ou </w:t>
      </w:r>
    </w:p>
    <w:p w14:paraId="31EFBDF1" w14:textId="77777777" w:rsidR="008E608A" w:rsidRPr="007D33C3"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lastRenderedPageBreak/>
        <w:t>9.2.3. Iguais ou inferiores ao maior já ofertado, quando adotado o critério de julgamento de maior lance.</w:t>
      </w:r>
    </w:p>
    <w:p w14:paraId="104D7C45" w14:textId="263F7E7B"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9.3</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Não serão aceitos dois ou mais lances de mesmo valor, prevalecendo aquele que for recebido e registrado em primeiro lugar.</w:t>
      </w:r>
    </w:p>
    <w:p w14:paraId="07A51233" w14:textId="03A3A124"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9.4</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Durante o transcurso da sessão pública, os licitantes serão informados, em tempo real, do valor do menor lance registrado, vedada a identificação do licitante.</w:t>
      </w:r>
    </w:p>
    <w:p w14:paraId="62B7EBAB" w14:textId="68677C95"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9.5</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No caso de desconexão com o Pregoeiro, no decorrer da etapa de envio de lances da sessão pública, o sistema eletrônico poderá permanecer acessível aos licitantes para a recepção dos lances.</w:t>
      </w:r>
    </w:p>
    <w:p w14:paraId="44D8E15A" w14:textId="18C073BA"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9.5.1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Se a desconexão do sistema eletrônico para o pregoeiro persistir por tempo superior a 10 (dez) minutos, a sessão pública será suspensa e reiniciada somente decorridas vinte e quatro horas após a comunicação do fato aos participantes, através de publicação no(s) sítio(s) eletrônico(s) utilizado(s) para divulgação.</w:t>
      </w:r>
    </w:p>
    <w:p w14:paraId="4F4A188E" w14:textId="5142FD26"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9.6</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Na fase de lances, no caso de evidente equívoco de digitação pelo licitante, em que este equívoco der causa a preço incompatível ou lance inexequível, o preço incompatível ou lance inexequível poderá, motivadamente, ser excluído do sistema.</w:t>
      </w:r>
    </w:p>
    <w:p w14:paraId="689CD7C6" w14:textId="38A61B70"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9.7</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Caso o licitante não apresente lances, concorrerá com o valor de sua proposta e, na hipótese de desistência de apresentar outros lances, valerá o último lance por ele ofertado, para efeito de ordenação das propostas.</w:t>
      </w:r>
    </w:p>
    <w:p w14:paraId="640EBF1D" w14:textId="77777777"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4C6A2DD" w14:textId="77777777"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D33C3">
        <w:rPr>
          <w:rFonts w:ascii="Times New Roman" w:eastAsiaTheme="minorHAnsi" w:hAnsi="Times New Roman" w:cs="Times New Roman"/>
          <w:b/>
          <w:bCs/>
          <w:kern w:val="0"/>
          <w:sz w:val="22"/>
          <w:szCs w:val="22"/>
          <w:lang w:eastAsia="en-US" w:bidi="ar-SA"/>
          <w14:ligatures w14:val="standardContextual"/>
        </w:rPr>
        <w:t>10. DO MODO DE DISPUTA</w:t>
      </w:r>
    </w:p>
    <w:p w14:paraId="360BCDCA" w14:textId="39FE5618" w:rsidR="009D7C57" w:rsidRPr="007D33C3" w:rsidRDefault="009D7C57"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 xml:space="preserve">10.1. Será adotado para o envio de lances neste Pregão Eletrônico o </w:t>
      </w:r>
      <w:r w:rsidRPr="007D33C3">
        <w:rPr>
          <w:rFonts w:ascii="Times New Roman" w:eastAsiaTheme="minorHAnsi" w:hAnsi="Times New Roman" w:cs="Times New Roman"/>
          <w:b/>
          <w:bCs/>
          <w:kern w:val="0"/>
          <w:sz w:val="22"/>
          <w:szCs w:val="22"/>
          <w:u w:val="single"/>
          <w:lang w:eastAsia="en-US" w:bidi="ar-SA"/>
          <w14:ligatures w14:val="standardContextual"/>
        </w:rPr>
        <w:t>modo de disputa ABERTO</w:t>
      </w:r>
      <w:r w:rsidRPr="007D33C3">
        <w:rPr>
          <w:rFonts w:ascii="Times New Roman" w:eastAsiaTheme="minorHAnsi" w:hAnsi="Times New Roman" w:cs="Times New Roman"/>
          <w:kern w:val="0"/>
          <w:sz w:val="22"/>
          <w:szCs w:val="22"/>
          <w:lang w:eastAsia="en-US" w:bidi="ar-SA"/>
          <w14:ligatures w14:val="standardContextual"/>
        </w:rPr>
        <w:t>, conforme definido no Artigo 56, Inciso I da Lei Federal nº 14.133/2021.</w:t>
      </w:r>
    </w:p>
    <w:p w14:paraId="2E2A2992" w14:textId="7CC1F146"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10.2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Os licitantes apresentarão lances públicos e sucessivos, com prorrogações, exclusivamente por meio do sistema eletrônico. O lance deverá ser ofertado de acordo com o tipo de licitação indicada no preâmbulo.</w:t>
      </w:r>
    </w:p>
    <w:p w14:paraId="22898B0D" w14:textId="5E3409F2"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10.3</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etapa de envio de lances na sessão pública durará dez minutos e, após isso, será prorrogada automaticamente pelo sistema quando houver lance ofertado nos últimos dois minutos do período de duração da sessão pública.</w:t>
      </w:r>
    </w:p>
    <w:p w14:paraId="11A8305E" w14:textId="5E7EDB68"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10.3.1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prorrogação automática da etapa de envio de lances será de dois minutos e ocorrerá sucessivamente sempre que houver lances enviados nesse período de prorrogação, inclusive quando se tratar de lances intermediários.</w:t>
      </w:r>
    </w:p>
    <w:p w14:paraId="7C5433ED" w14:textId="6B362BB1" w:rsidR="008575D2" w:rsidRPr="007D33C3"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D33C3">
        <w:rPr>
          <w:rFonts w:ascii="Times New Roman" w:eastAsiaTheme="minorHAnsi" w:hAnsi="Times New Roman" w:cs="Times New Roman"/>
          <w:kern w:val="0"/>
          <w:sz w:val="22"/>
          <w:szCs w:val="22"/>
          <w:lang w:eastAsia="en-US" w:bidi="ar-SA"/>
          <w14:ligatures w14:val="standardContextual"/>
        </w:rPr>
        <w:t>10.3.2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Na hipótese de não haver novos lances na forma estabelecida nos itens anteriores, a sessão pública será encerrada automaticamente.</w:t>
      </w:r>
    </w:p>
    <w:p w14:paraId="45590AA0" w14:textId="1211CC61"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10.4</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03F97BF6" w14:textId="06875649"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10.5</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w:t>
      </w:r>
    </w:p>
    <w:p w14:paraId="15154C0F" w14:textId="2A489EF9"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10.6</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5% (cinco por cento) acima da melhor proposta ou melhor lance serão consideradas empatadas com a primeira colocada.</w:t>
      </w:r>
    </w:p>
    <w:p w14:paraId="6D139E0F" w14:textId="1EA23785"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10.7</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4A391A6" w14:textId="27AA407F"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10.8</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32174BDF" w14:textId="44A9818E"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10.9</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2C67730" w14:textId="5574397B"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10.10</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2D749B9" w14:textId="0AB14AC2"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10.11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Havendo eventual empate entre propostas ou lances, o critério de desempate será aquele previsto no Art. 60 da Lei Federal nº 14.133/2021, nesta ordem:</w:t>
      </w:r>
    </w:p>
    <w:p w14:paraId="28341D85" w14:textId="2912889A"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lastRenderedPageBreak/>
        <w:t>10.11.1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Disputa final, hipótese em que os licitantes empatados poderão apresentar nova proposta em ato contínuo à classificação.</w:t>
      </w:r>
    </w:p>
    <w:p w14:paraId="725D2C96" w14:textId="305E0895"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10.11.2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Avaliação do desempenho contratual prévio dos licitantes, para a qual deverão preferencialmente ser utilizados registros cadastrais para efeito de atesto de cumprimento de obrigações previstos na Lei Federal nº 14.133/2021.</w:t>
      </w:r>
    </w:p>
    <w:p w14:paraId="7B847C50" w14:textId="0D667CA4"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10.11.3</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Desenvolvimento pelo licitante de ações de equidade entre homens e mulheres no ambiente de trabalho, conforme Decreto nº 11.430/2023.</w:t>
      </w:r>
    </w:p>
    <w:p w14:paraId="24A1F2CA" w14:textId="3277B9A6"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10.11.4</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Desenvolvimento pelo licitante de programa de integridade, conforme orientações dos órgãos de controle.</w:t>
      </w:r>
    </w:p>
    <w:p w14:paraId="73EBEE3F" w14:textId="1954AE82"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10.12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Persistindo o empate, será assegurada preferência, sucessivamente, aos bens e serviços produzidos ou prestados por:</w:t>
      </w:r>
    </w:p>
    <w:p w14:paraId="3D1FCFF0" w14:textId="77F52FAB"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10.12.1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0878F724" w14:textId="79441B3E"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10.12.2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Empresas brasileiras.</w:t>
      </w:r>
    </w:p>
    <w:p w14:paraId="23ADE876" w14:textId="62F979A9"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10.12.3</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Empresas que invistam em pesquisa e no desenvolvimento de tecnologia no País.</w:t>
      </w:r>
    </w:p>
    <w:p w14:paraId="61BBBC2D" w14:textId="4FE531CD"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10.12.4</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Empresas que comprovem a prática de mitigação, nos termos da Lei Federal nº 12.187/2009.</w:t>
      </w:r>
    </w:p>
    <w:p w14:paraId="7A2EE4DC" w14:textId="729F1BE0"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10.13</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Persistindo o empate, a proposta vencedora será sorteada pelo sistema eletrônico dentre as propostas empatadas.</w:t>
      </w:r>
    </w:p>
    <w:p w14:paraId="740EB5F1" w14:textId="7E7A8A94"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10.14</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366DFA6" w14:textId="68C5F12F"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10.15</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w:t>
      </w:r>
    </w:p>
    <w:p w14:paraId="4CACA3C9" w14:textId="1F4D597F"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10.1</w:t>
      </w:r>
      <w:r w:rsidR="00BA1EFF" w:rsidRPr="007D33C3">
        <w:rPr>
          <w:rFonts w:ascii="Times New Roman" w:eastAsiaTheme="minorHAnsi" w:hAnsi="Times New Roman" w:cs="Times New Roman"/>
          <w:kern w:val="0"/>
          <w:sz w:val="22"/>
          <w:szCs w:val="22"/>
          <w:lang w:eastAsia="en-US" w:bidi="ar-SA"/>
          <w14:ligatures w14:val="standardContextual"/>
        </w:rPr>
        <w:t>6</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Após a negociação do preço, o Pregoeiro iniciará a fase de aceitação e julgamento da proposta.</w:t>
      </w:r>
    </w:p>
    <w:p w14:paraId="7D7E0257" w14:textId="77777777" w:rsidR="00DD49AA" w:rsidRPr="007D33C3" w:rsidRDefault="00DD49AA" w:rsidP="001274F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D3FBC15" w14:textId="77777777"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D33C3">
        <w:rPr>
          <w:rFonts w:ascii="Times New Roman" w:eastAsiaTheme="minorHAnsi" w:hAnsi="Times New Roman" w:cs="Times New Roman"/>
          <w:b/>
          <w:bCs/>
          <w:kern w:val="0"/>
          <w:sz w:val="22"/>
          <w:szCs w:val="22"/>
          <w:lang w:eastAsia="en-US" w:bidi="ar-SA"/>
          <w14:ligatures w14:val="standardContextual"/>
        </w:rPr>
        <w:t>11. DA ACEITABILIDADE DA PROPOSTA VENCEDORA</w:t>
      </w:r>
    </w:p>
    <w:p w14:paraId="011F3A17" w14:textId="40BD8A21"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11.1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Encerrada a etapa de negociação, o Pregoeiro examinará a proposta classificada em primeiro lugar quanto à adequação ao objeto e à compatibilidade do preço em relação ao orçamento máximo estimado para a presente contratação.</w:t>
      </w:r>
    </w:p>
    <w:p w14:paraId="26042A45" w14:textId="4F75A44E"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11.1.1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14:paraId="08D66F77" w14:textId="509AA626" w:rsidR="008575D2" w:rsidRPr="007D33C3" w:rsidRDefault="008575D2" w:rsidP="008575D2">
      <w:pPr>
        <w:ind w:firstLine="709"/>
        <w:jc w:val="both"/>
        <w:rPr>
          <w:rFonts w:ascii="Times New Roman" w:hAnsi="Times New Roman" w:cs="Times New Roman"/>
          <w:sz w:val="22"/>
          <w:szCs w:val="22"/>
        </w:rPr>
      </w:pPr>
      <w:r w:rsidRPr="007D33C3">
        <w:rPr>
          <w:rFonts w:ascii="Times New Roman" w:hAnsi="Times New Roman" w:cs="Times New Roman"/>
          <w:sz w:val="22"/>
          <w:szCs w:val="22"/>
        </w:rPr>
        <w:t xml:space="preserve">a) Consulta Consolidada de Pessoa Jurídica no site do Tribunal de Contas da União - TCU (TCU, CNJ, CEIS e CNEP): </w:t>
      </w:r>
      <w:hyperlink r:id="rId15" w:history="1">
        <w:r w:rsidRPr="007D33C3">
          <w:rPr>
            <w:rStyle w:val="Hyperlink"/>
            <w:rFonts w:ascii="Times New Roman" w:hAnsi="Times New Roman" w:cs="Times New Roman"/>
            <w:sz w:val="22"/>
            <w:szCs w:val="22"/>
          </w:rPr>
          <w:t>https://certidoes-apf.apps.tcu.gov.br</w:t>
        </w:r>
      </w:hyperlink>
      <w:r w:rsidRPr="007D33C3">
        <w:rPr>
          <w:rFonts w:ascii="Times New Roman" w:hAnsi="Times New Roman" w:cs="Times New Roman"/>
          <w:sz w:val="22"/>
          <w:szCs w:val="22"/>
        </w:rPr>
        <w:t>.</w:t>
      </w:r>
    </w:p>
    <w:p w14:paraId="726B4647" w14:textId="33FF1296" w:rsidR="002274FE" w:rsidRPr="007D33C3" w:rsidRDefault="002274FE" w:rsidP="002274FE">
      <w:pPr>
        <w:ind w:hanging="2"/>
        <w:jc w:val="both"/>
        <w:rPr>
          <w:rFonts w:ascii="Times New Roman" w:hAnsi="Times New Roman" w:cs="Times New Roman"/>
          <w:sz w:val="22"/>
          <w:szCs w:val="22"/>
          <w:lang w:eastAsia="pt-BR"/>
        </w:rPr>
      </w:pPr>
      <w:r w:rsidRPr="007D33C3">
        <w:rPr>
          <w:rFonts w:ascii="Times New Roman" w:hAnsi="Times New Roman" w:cs="Times New Roman"/>
          <w:sz w:val="22"/>
          <w:szCs w:val="22"/>
        </w:rPr>
        <w:t>11.1.2</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Nesta fase, o pregoeiro poderá solicitar ao licitante vencedor a apresentação de catálogos e/ou prospectos técnicos dos itens ofertados para verificação se os itens ofertados atendem as exigências mínimas do Edital e seus anexos.</w:t>
      </w:r>
    </w:p>
    <w:p w14:paraId="257ED168" w14:textId="5B78CD3F"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11.2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0D344236" w14:textId="77777777" w:rsidR="008575D2" w:rsidRPr="007D33C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a) Contiver vícios insanáveis;</w:t>
      </w:r>
    </w:p>
    <w:p w14:paraId="28DCCF06" w14:textId="77777777" w:rsidR="008575D2" w:rsidRPr="007D33C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39FEDA41" w14:textId="77777777" w:rsidR="008575D2" w:rsidRPr="007D33C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 a presente contratação;</w:t>
      </w:r>
    </w:p>
    <w:p w14:paraId="0107D33C" w14:textId="77777777" w:rsidR="008575D2" w:rsidRPr="007D33C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243F57E6" w14:textId="77777777" w:rsidR="008575D2" w:rsidRPr="007D33C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 que insanável.</w:t>
      </w:r>
    </w:p>
    <w:p w14:paraId="2D1BE7C0" w14:textId="37948F8B"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11.3</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Se houver indícios de inexequibilidade da proposta de preço, ou em caso da necessidade de esclarecimentos complementares, poderão ser efetuadas diligências, para que a empresa comprove a exequibilidade da proposta.</w:t>
      </w:r>
    </w:p>
    <w:p w14:paraId="229683E3" w14:textId="755634F5"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11.4</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14:paraId="034E501B" w14:textId="6EF3AB7A"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11.5</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Erros no preenchimento da planilha não constituem motivo para a desclassificação da proposta. A planilha poderá́ ser ajustada pelo fornecedor, no prazo indicado pelo sistema, desde que não haja majoração do preço.</w:t>
      </w:r>
    </w:p>
    <w:p w14:paraId="6E63D337" w14:textId="310379E9"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11.5.1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 ajuste de que trata este dispositivo se limita a sanar erros ou falhas que não alterem a substância das propostas.</w:t>
      </w:r>
    </w:p>
    <w:p w14:paraId="06AADE68" w14:textId="61CC67D1"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lastRenderedPageBreak/>
        <w:t>11.5.2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6423007D" w14:textId="16B1C5C1"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11.6</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 Pregoeiro poderá convocar o licitante para enviar documento digital complementar, por meio de funcionalidade disponível no sistema, no prazo de 02 (duas) horas, sob pena de não aceitação da proposta.</w:t>
      </w:r>
    </w:p>
    <w:p w14:paraId="2DD6AAE8" w14:textId="30E3EDE9"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11.6.1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Pregoeiro por solicitação escrita e justificada do licitante, formulada antes de findo o prazo, e formalmente aceita pelo Pregoeiro.</w:t>
      </w:r>
    </w:p>
    <w:p w14:paraId="1F67448D" w14:textId="0B4994B6"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11.7</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Pregoeiro examinará a proposta ou lance subsequente, e, assim sucessivamente, na ordem de classificação.</w:t>
      </w:r>
    </w:p>
    <w:p w14:paraId="57BD8686" w14:textId="00FED509"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11.7.1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1CDEB074" w14:textId="5ABB518F"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11.8</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Havendo necessidade, o Pregoeiro suspenderá a sessão, informando no “chat” a nova data e horário para a sua continuidade.</w:t>
      </w:r>
    </w:p>
    <w:p w14:paraId="26240997" w14:textId="070238C9"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11.9</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14:paraId="4F90A937" w14:textId="43EF9947"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11.10</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Também nas hipóteses em que o Pregoeiro não aceitar a proposta e passar à subsequente, poderá negociar com o licitante para que seja obtido preço melhor.</w:t>
      </w:r>
    </w:p>
    <w:p w14:paraId="7BB88821" w14:textId="5315CE17"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11.11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714B626E" w14:textId="6293A8CD"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11.12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5B5A827A" w14:textId="334D7833" w:rsidR="00FE1BF7" w:rsidRPr="007D33C3" w:rsidRDefault="00FE1BF7" w:rsidP="00FE1BF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11.13</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Pregoeiro, poderá ser penalizado na forma do art. 155, V da Lei Federal nº 14.133/2021.</w:t>
      </w:r>
    </w:p>
    <w:p w14:paraId="740C0D52" w14:textId="77777777"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D67EA45" w14:textId="77777777"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D33C3">
        <w:rPr>
          <w:rFonts w:ascii="Times New Roman" w:eastAsiaTheme="minorHAnsi" w:hAnsi="Times New Roman" w:cs="Times New Roman"/>
          <w:b/>
          <w:bCs/>
          <w:kern w:val="0"/>
          <w:sz w:val="22"/>
          <w:szCs w:val="22"/>
          <w:lang w:eastAsia="en-US" w:bidi="ar-SA"/>
          <w14:ligatures w14:val="standardContextual"/>
        </w:rPr>
        <w:t>12. DOS PROCEDIMENTOS DE VERIFICAÇÃO DA HABILITAÇÃO</w:t>
      </w:r>
    </w:p>
    <w:p w14:paraId="6631FBA0" w14:textId="77777777" w:rsidR="00800718" w:rsidRPr="007D33C3" w:rsidRDefault="00800718" w:rsidP="0080071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12.1. Encerrada a etapa de aceitabilidade da proposta, o Pregoeiro solicitará ao(s) licitante(s) vencedor(es) a inserção dos documentos de habilitação na Plataforma de Licitações, o que deverá ser feito pelo licitante no prazo de 02 (duas) horas, decorrido este prazo, os documentos serão analisados e conferidos, para confirmação da habilitação, com base nas exigências constantes neste Edital.</w:t>
      </w:r>
    </w:p>
    <w:p w14:paraId="54B6C97C" w14:textId="77777777" w:rsidR="00EB0DB4" w:rsidRPr="007D33C3" w:rsidRDefault="00EB0DB4" w:rsidP="00EB0DB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12.1.1. Na hipótese de necessidade de envio de documentos complementares CONFORME SOLICITAÇÃO DO PREGOEIRO na própria sessão pública (no campo próprio de mensagens, que deverá ser acompanhada pelos interessados), os documentos deverão ser apresentados em formato digital, via sistema, no prazo definido pelo Pregoeiro de 02 (duas) horas.</w:t>
      </w:r>
    </w:p>
    <w:p w14:paraId="68CCC189" w14:textId="439784C9"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12.1.2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verificação pelo pregoeiro e equipe de apoio nos sítios eletrônicos oficiais de órgãos e entidades emissores de certidões constitui meio legal de prova, para fins de habilitação.</w:t>
      </w:r>
    </w:p>
    <w:p w14:paraId="1229A281" w14:textId="4307BC7C"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12.2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Após a entrega dos documentos para habilitação, não será permitida a substituição ou a apresentação de novos documentos, salvo em sede de diligência, para (Art. 64 da Lei Federal nº 14.133/2021):</w:t>
      </w:r>
    </w:p>
    <w:p w14:paraId="624BDA65" w14:textId="77777777" w:rsidR="008575D2" w:rsidRPr="007D33C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130642FD" w14:textId="77777777" w:rsidR="008575D2" w:rsidRPr="007D33C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7244A5C5" w14:textId="3ACF4802"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12.3</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Constatado o atendimento pleno às exigências editalícias, será declarada a proponente vencedora.</w:t>
      </w:r>
    </w:p>
    <w:p w14:paraId="4E9869CE" w14:textId="4EC58A3C"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12.3.1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Será julgada inabilitada a proponente que:</w:t>
      </w:r>
    </w:p>
    <w:p w14:paraId="481FEBC3" w14:textId="77777777" w:rsidR="008575D2" w:rsidRPr="007D33C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0BA46F36" w14:textId="77777777" w:rsidR="008575D2" w:rsidRPr="007D33C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3E4B1627" w14:textId="5915F010"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12.3.2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w:t>
      </w:r>
    </w:p>
    <w:p w14:paraId="619D9E19" w14:textId="2C774EB6"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12.4</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Do julgamento da habilitação das Microempresas e Empresas de Pequeno Porte (Art. 42 e 43 da Lei Complementar nº 123/2006)</w:t>
      </w:r>
      <w:r w:rsidR="00D310B7" w:rsidRPr="007D33C3">
        <w:rPr>
          <w:rFonts w:ascii="Times New Roman" w:eastAsiaTheme="minorHAnsi" w:hAnsi="Times New Roman" w:cs="Times New Roman"/>
          <w:kern w:val="0"/>
          <w:sz w:val="22"/>
          <w:szCs w:val="22"/>
          <w:lang w:eastAsia="en-US" w:bidi="ar-SA"/>
          <w14:ligatures w14:val="standardContextual"/>
        </w:rPr>
        <w:t>.</w:t>
      </w:r>
    </w:p>
    <w:p w14:paraId="76C70D4E" w14:textId="28CB29FE"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12.4.1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Pregoeiro adotará o seguinte procedimento quando a vencedora for Microempresa ou Empresa de Pequeno Porte:</w:t>
      </w:r>
    </w:p>
    <w:p w14:paraId="4D565C93" w14:textId="77777777" w:rsidR="008575D2" w:rsidRPr="007D33C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12.3.1 “a” e “b” deste Edital.</w:t>
      </w:r>
    </w:p>
    <w:p w14:paraId="052A5B55" w14:textId="77777777" w:rsidR="008575D2" w:rsidRPr="007D33C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44FE7CE2" w14:textId="2568107A" w:rsidR="008575D2" w:rsidRPr="007D33C3"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lastRenderedPageBreak/>
        <w:t>I</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7209BBFF" w14:textId="36EA40F5" w:rsidR="008575D2" w:rsidRPr="007D33C3"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II</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àquela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7A7E13EE" w14:textId="22C40DCB"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12.4.2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não-regularização da documentação de regularidade fiscal ou trabalhista, no prazo previsto no inciso II da alínea “b” do item 12.4.1 deste Edital, implicará decadência do direito à contratação, sem prejuízo das sanções previstas neste Edital, sendo facultado à Administração convocar os licitantes remanescentes, na ordem de classificação ou revogar a licitação ou item da licitação conforme o caso.</w:t>
      </w:r>
    </w:p>
    <w:p w14:paraId="51CF79AF" w14:textId="77777777"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1F7C21E4" w14:textId="77777777"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D33C3">
        <w:rPr>
          <w:rFonts w:ascii="Times New Roman" w:eastAsiaTheme="minorHAnsi" w:hAnsi="Times New Roman" w:cs="Times New Roman"/>
          <w:b/>
          <w:bCs/>
          <w:kern w:val="0"/>
          <w:sz w:val="22"/>
          <w:szCs w:val="22"/>
          <w:lang w:eastAsia="en-US" w:bidi="ar-SA"/>
          <w14:ligatures w14:val="standardContextual"/>
        </w:rPr>
        <w:t>13. DA PROPOSTA FINANCEIRA (PROPOSTA FINAL)</w:t>
      </w:r>
    </w:p>
    <w:p w14:paraId="295D3318" w14:textId="77777777" w:rsidR="00C172E1" w:rsidRPr="007D33C3" w:rsidRDefault="00C172E1" w:rsidP="00C172E1">
      <w:pPr>
        <w:pStyle w:val="pspdfkit-8ayy4hjz5h5sb5mqfjxzpc42zw"/>
        <w:shd w:val="clear" w:color="auto" w:fill="FFFFFF"/>
        <w:spacing w:before="0" w:beforeAutospacing="0" w:after="0" w:afterAutospacing="0"/>
        <w:ind w:hanging="2"/>
        <w:jc w:val="both"/>
        <w:rPr>
          <w:rFonts w:eastAsiaTheme="minorHAnsi"/>
          <w:color w:val="000000" w:themeColor="text1"/>
          <w:sz w:val="22"/>
          <w:szCs w:val="22"/>
          <w:lang w:eastAsia="en-US"/>
          <w14:ligatures w14:val="standardContextual"/>
        </w:rPr>
      </w:pPr>
      <w:bookmarkStart w:id="7" w:name="_Hlk138944553"/>
      <w:r w:rsidRPr="007D33C3">
        <w:rPr>
          <w:color w:val="000000" w:themeColor="text1"/>
          <w:sz w:val="22"/>
          <w:szCs w:val="22"/>
        </w:rPr>
        <w:t xml:space="preserve">13.1. O licitante melhor classificado deverá, após solicitação do Pregoeiro que fixará prazo, enviar através da Plataforma de Licitações, a </w:t>
      </w:r>
      <w:r w:rsidRPr="007D33C3">
        <w:rPr>
          <w:rFonts w:eastAsiaTheme="minorHAnsi"/>
          <w:color w:val="000000" w:themeColor="text1"/>
          <w:sz w:val="22"/>
          <w:szCs w:val="22"/>
          <w:lang w:eastAsia="en-US"/>
          <w14:ligatures w14:val="standardContextual"/>
        </w:rPr>
        <w:t>proposta readequada ao último lance global ofertado (vencedor), readequando o valor dos subitens, ficando desde já estabelecido que deve ser aplicado a todos os subitens o mesmo percentual de desconto ofertado, considerando-se o percentual de desconto entre o valor proposto na proposta inicial e o valor final após a fase de lances. Poderão ser solicitados também documentos complementares, quando necessários à confirmação daqueles exigidos e já apresentados.</w:t>
      </w:r>
    </w:p>
    <w:p w14:paraId="02729308" w14:textId="574BAB00" w:rsidR="003A6DF4" w:rsidRPr="007D33C3" w:rsidRDefault="003A6DF4" w:rsidP="003A6DF4">
      <w:pPr>
        <w:pStyle w:val="pspdfkit-8ayy4hjz5h5sb5mqfjxzpc42zw"/>
        <w:shd w:val="clear" w:color="auto" w:fill="FFFFFF"/>
        <w:spacing w:before="0" w:beforeAutospacing="0" w:after="0" w:afterAutospacing="0"/>
        <w:jc w:val="both"/>
        <w:rPr>
          <w:color w:val="000000"/>
          <w:sz w:val="22"/>
          <w:szCs w:val="22"/>
        </w:rPr>
      </w:pPr>
      <w:r w:rsidRPr="007D33C3">
        <w:rPr>
          <w:rFonts w:eastAsiaTheme="minorHAnsi"/>
          <w:sz w:val="22"/>
          <w:szCs w:val="22"/>
          <w:lang w:eastAsia="en-US"/>
        </w:rPr>
        <w:t>13.2</w:t>
      </w:r>
      <w:r w:rsidR="00637A87" w:rsidRPr="007D33C3">
        <w:rPr>
          <w:rFonts w:eastAsiaTheme="minorHAnsi"/>
          <w:sz w:val="22"/>
          <w:szCs w:val="22"/>
          <w:lang w:eastAsia="en-US"/>
        </w:rPr>
        <w:t>.</w:t>
      </w:r>
      <w:r w:rsidRPr="007D33C3">
        <w:rPr>
          <w:rFonts w:eastAsiaTheme="minorHAnsi"/>
          <w:sz w:val="22"/>
          <w:szCs w:val="22"/>
          <w:lang w:eastAsia="en-US"/>
        </w:rPr>
        <w:t xml:space="preserve"> </w:t>
      </w:r>
      <w:r w:rsidRPr="007D33C3">
        <w:rPr>
          <w:rStyle w:val="pspdfkit-6fq5ysqkmc2gc1fek9b659qfh8"/>
          <w:color w:val="000000"/>
          <w:sz w:val="22"/>
          <w:szCs w:val="22"/>
        </w:rPr>
        <w:t xml:space="preserve">A proposta readequada deverá: </w:t>
      </w:r>
    </w:p>
    <w:bookmarkEnd w:id="7"/>
    <w:p w14:paraId="007F5507" w14:textId="77777777" w:rsidR="003A6DF4" w:rsidRPr="007D33C3" w:rsidRDefault="003A6DF4" w:rsidP="003A6DF4">
      <w:pPr>
        <w:ind w:firstLine="709"/>
        <w:jc w:val="both"/>
        <w:rPr>
          <w:rFonts w:ascii="Times New Roman" w:hAnsi="Times New Roman" w:cs="Times New Roman"/>
          <w:sz w:val="22"/>
          <w:szCs w:val="22"/>
        </w:rPr>
      </w:pPr>
      <w:r w:rsidRPr="007D33C3">
        <w:rPr>
          <w:rFonts w:ascii="Times New Roman" w:hAnsi="Times New Roman" w:cs="Times New Roman"/>
          <w:sz w:val="22"/>
          <w:szCs w:val="22"/>
        </w:rPr>
        <w:t xml:space="preserve">a) Ser redigida em língua portuguesa, digitada, em uma via, sem emendas, rasuras, entrelinhas ou ressalvas, devendo ser assinada pelo licitante ou seu representante legal; </w:t>
      </w:r>
    </w:p>
    <w:p w14:paraId="2FEDAD16" w14:textId="77777777" w:rsidR="003A6DF4" w:rsidRPr="007D33C3" w:rsidRDefault="003A6DF4" w:rsidP="003A6DF4">
      <w:pPr>
        <w:ind w:firstLine="709"/>
        <w:jc w:val="both"/>
        <w:rPr>
          <w:rFonts w:ascii="Times New Roman" w:hAnsi="Times New Roman" w:cs="Times New Roman"/>
          <w:sz w:val="22"/>
          <w:szCs w:val="22"/>
        </w:rPr>
      </w:pPr>
      <w:r w:rsidRPr="007D33C3">
        <w:rPr>
          <w:rFonts w:ascii="Times New Roman" w:hAnsi="Times New Roman" w:cs="Times New Roman"/>
          <w:sz w:val="22"/>
          <w:szCs w:val="22"/>
        </w:rPr>
        <w:t xml:space="preserve">b) Conter a indicação do banco, número da conta e agência para fins de pagamento; </w:t>
      </w:r>
    </w:p>
    <w:p w14:paraId="4C15F0AA" w14:textId="77777777" w:rsidR="003A6DF4" w:rsidRPr="007D33C3" w:rsidRDefault="003A6DF4" w:rsidP="003A6DF4">
      <w:pPr>
        <w:ind w:firstLine="709"/>
        <w:jc w:val="both"/>
        <w:rPr>
          <w:rFonts w:ascii="Times New Roman" w:hAnsi="Times New Roman" w:cs="Times New Roman"/>
          <w:sz w:val="22"/>
          <w:szCs w:val="22"/>
        </w:rPr>
      </w:pPr>
      <w:r w:rsidRPr="007D33C3">
        <w:rPr>
          <w:rFonts w:ascii="Times New Roman" w:hAnsi="Times New Roman" w:cs="Times New Roman"/>
          <w:sz w:val="22"/>
          <w:szCs w:val="22"/>
        </w:rPr>
        <w:t xml:space="preserve">c) Apresentar os preços finais de forma unitária e global em moeda corrente nacional, atualizados para a oferta final do licitante vencedor, se assim for o caso; </w:t>
      </w:r>
    </w:p>
    <w:p w14:paraId="00BE81FD" w14:textId="77777777" w:rsidR="003A6DF4" w:rsidRPr="007D33C3" w:rsidRDefault="003A6DF4" w:rsidP="003A6DF4">
      <w:pPr>
        <w:ind w:firstLine="709"/>
        <w:jc w:val="both"/>
        <w:rPr>
          <w:rFonts w:ascii="Times New Roman" w:hAnsi="Times New Roman" w:cs="Times New Roman"/>
          <w:sz w:val="22"/>
          <w:szCs w:val="22"/>
        </w:rPr>
      </w:pPr>
      <w:r w:rsidRPr="007D33C3">
        <w:rPr>
          <w:rFonts w:ascii="Times New Roman" w:hAnsi="Times New Roman" w:cs="Times New Roman"/>
          <w:sz w:val="22"/>
          <w:szCs w:val="22"/>
        </w:rPr>
        <w:t>d) Conter todas as especificações do objeto contidas na proposta, tais como marca, modelo, tipo, fabricante e/ou procedência.</w:t>
      </w:r>
    </w:p>
    <w:p w14:paraId="278D8900" w14:textId="53688545" w:rsidR="003A6DF4" w:rsidRPr="007D33C3" w:rsidRDefault="003A6DF4" w:rsidP="003A6DF4">
      <w:pPr>
        <w:jc w:val="both"/>
        <w:rPr>
          <w:rFonts w:ascii="Times New Roman" w:hAnsi="Times New Roman" w:cs="Times New Roman"/>
          <w:sz w:val="22"/>
          <w:szCs w:val="22"/>
        </w:rPr>
      </w:pPr>
      <w:r w:rsidRPr="007D33C3">
        <w:rPr>
          <w:rFonts w:ascii="Times New Roman" w:hAnsi="Times New Roman" w:cs="Times New Roman"/>
          <w:sz w:val="22"/>
          <w:szCs w:val="22"/>
        </w:rPr>
        <w:t>13.3</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A proposta final será documentada nos autos e será levada em consideração no decorrer da execução do contrato e aplicação de eventual sanção a contratada, se for o caso. </w:t>
      </w:r>
    </w:p>
    <w:p w14:paraId="7BCD806A" w14:textId="45599A53" w:rsidR="003A6DF4" w:rsidRPr="007D33C3" w:rsidRDefault="003A6DF4" w:rsidP="003A6DF4">
      <w:pPr>
        <w:jc w:val="both"/>
        <w:rPr>
          <w:rFonts w:ascii="Times New Roman" w:hAnsi="Times New Roman" w:cs="Times New Roman"/>
          <w:sz w:val="22"/>
          <w:szCs w:val="22"/>
        </w:rPr>
      </w:pPr>
      <w:r w:rsidRPr="007D33C3">
        <w:rPr>
          <w:rFonts w:ascii="Times New Roman" w:hAnsi="Times New Roman" w:cs="Times New Roman"/>
          <w:sz w:val="22"/>
          <w:szCs w:val="22"/>
        </w:rPr>
        <w:t>13.3.1</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Ocorrendo divergência entre os preços unitários e o preço global, prevalecerão os primeiros. </w:t>
      </w:r>
    </w:p>
    <w:p w14:paraId="15C46FCA" w14:textId="34EB0972" w:rsidR="003A6DF4" w:rsidRPr="007D33C3" w:rsidRDefault="003A6DF4" w:rsidP="003A6DF4">
      <w:pPr>
        <w:jc w:val="both"/>
        <w:rPr>
          <w:rFonts w:ascii="Times New Roman" w:hAnsi="Times New Roman" w:cs="Times New Roman"/>
          <w:sz w:val="22"/>
          <w:szCs w:val="22"/>
        </w:rPr>
      </w:pPr>
      <w:r w:rsidRPr="007D33C3">
        <w:rPr>
          <w:rFonts w:ascii="Times New Roman" w:hAnsi="Times New Roman" w:cs="Times New Roman"/>
          <w:sz w:val="22"/>
          <w:szCs w:val="22"/>
        </w:rPr>
        <w:t>13.4</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A oferta deverá ser firme e precisa, limitada, rigorosamente, ao objeto deste edital, sem conter alternativas de preço ou de qualquer outra condição que induza o julgamento a mais de um resultado, sob pena de desclassificação. </w:t>
      </w:r>
    </w:p>
    <w:p w14:paraId="2C014B43" w14:textId="2E3B0353" w:rsidR="003A6DF4" w:rsidRPr="007D33C3" w:rsidRDefault="003A6DF4" w:rsidP="003A6DF4">
      <w:pPr>
        <w:jc w:val="both"/>
        <w:rPr>
          <w:rFonts w:ascii="Times New Roman" w:hAnsi="Times New Roman" w:cs="Times New Roman"/>
          <w:sz w:val="22"/>
          <w:szCs w:val="22"/>
        </w:rPr>
      </w:pPr>
      <w:r w:rsidRPr="007D33C3">
        <w:rPr>
          <w:rFonts w:ascii="Times New Roman" w:hAnsi="Times New Roman" w:cs="Times New Roman"/>
          <w:sz w:val="22"/>
          <w:szCs w:val="22"/>
        </w:rPr>
        <w:t>13.5</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A proposta deverá obedecer aos termos deste edital e seus anexos, não sendo considerada aquela que não corresponda às especificações ali contidas ou que estabeleça vínculo à proposta de outro licitante. </w:t>
      </w:r>
    </w:p>
    <w:p w14:paraId="48B109A1" w14:textId="4ACB2FBA" w:rsidR="003A6DF4" w:rsidRPr="007D33C3" w:rsidRDefault="003A6DF4" w:rsidP="003A6DF4">
      <w:pPr>
        <w:jc w:val="both"/>
        <w:rPr>
          <w:rFonts w:ascii="Times New Roman" w:hAnsi="Times New Roman" w:cs="Times New Roman"/>
          <w:sz w:val="22"/>
          <w:szCs w:val="22"/>
        </w:rPr>
      </w:pPr>
      <w:r w:rsidRPr="007D33C3">
        <w:rPr>
          <w:rFonts w:ascii="Times New Roman" w:hAnsi="Times New Roman" w:cs="Times New Roman"/>
          <w:sz w:val="22"/>
          <w:szCs w:val="22"/>
        </w:rPr>
        <w:t>13.6</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As propostas que contenham a descrição do objeto, o valor e os documentos complementares estarão disponíveis na internet, após a homologação. </w:t>
      </w:r>
    </w:p>
    <w:p w14:paraId="3BDABCA4" w14:textId="77777777"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183BD16" w14:textId="77777777"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D33C3">
        <w:rPr>
          <w:rFonts w:ascii="Times New Roman" w:eastAsiaTheme="minorHAnsi" w:hAnsi="Times New Roman" w:cs="Times New Roman"/>
          <w:b/>
          <w:bCs/>
          <w:kern w:val="0"/>
          <w:sz w:val="22"/>
          <w:szCs w:val="22"/>
          <w:lang w:eastAsia="en-US" w:bidi="ar-SA"/>
          <w14:ligatures w14:val="standardContextual"/>
        </w:rPr>
        <w:t>14. DA INTERPOSIÇÃO DE RECURSO ADMINISTRATIVO</w:t>
      </w:r>
    </w:p>
    <w:p w14:paraId="2840ABCC" w14:textId="768EC137" w:rsidR="00C60120" w:rsidRPr="007D33C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14.1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Declarado o vencedor, o Pregoeiro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importará na decadência do direito de recurso por parte dos licitantes, ficando o Pregoeiro autorizado a adjudicar o objeto à LICITANTE VENCEDORA.</w:t>
      </w:r>
    </w:p>
    <w:p w14:paraId="540B7B84" w14:textId="36908304" w:rsidR="00C60120" w:rsidRPr="007D33C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14.1.1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14.133/2021 e no Código Penal Brasileiro.</w:t>
      </w:r>
    </w:p>
    <w:p w14:paraId="578E4F98" w14:textId="316EC59C" w:rsidR="00C60120" w:rsidRPr="007D33C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14.2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14:paraId="10AC94D8" w14:textId="6B51E69F" w:rsidR="008E6861" w:rsidRPr="007D33C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7D33C3">
        <w:rPr>
          <w:rFonts w:ascii="Times New Roman" w:eastAsiaTheme="minorHAnsi" w:hAnsi="Times New Roman" w:cs="Times New Roman"/>
          <w:kern w:val="0"/>
          <w:sz w:val="22"/>
          <w:szCs w:val="22"/>
          <w:lang w:eastAsia="en-US" w:bidi="ar-SA"/>
        </w:rPr>
        <w:t>14.3</w:t>
      </w:r>
      <w:r w:rsidR="00637A87" w:rsidRPr="007D33C3">
        <w:rPr>
          <w:rFonts w:ascii="Times New Roman" w:eastAsiaTheme="minorHAnsi" w:hAnsi="Times New Roman" w:cs="Times New Roman"/>
          <w:kern w:val="0"/>
          <w:sz w:val="22"/>
          <w:szCs w:val="22"/>
          <w:lang w:eastAsia="en-US" w:bidi="ar-SA"/>
        </w:rPr>
        <w:t>.</w:t>
      </w:r>
      <w:r w:rsidRPr="007D33C3">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00463D04" w14:textId="3F17CB06" w:rsidR="00C60120" w:rsidRPr="007D33C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lastRenderedPageBreak/>
        <w:t>14.4</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Administração não se responsabiliza pela falha na entrega dos recursos ou contrarrazões, uma vez que a entrega é opcional e de responsabilidade exclusiva da interessada.</w:t>
      </w:r>
    </w:p>
    <w:p w14:paraId="219F6453" w14:textId="065F33EB" w:rsidR="00C60120" w:rsidRPr="007D33C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14.5</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Não serão conhecidos os recursos ou as contrarrazões de recursos interpostos fora do prazo estabelecido no Edital e na Lei.</w:t>
      </w:r>
    </w:p>
    <w:p w14:paraId="7AD87B86" w14:textId="6F3E7D6C" w:rsidR="00C60120" w:rsidRPr="007D33C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14.6</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Na contagem dos prazos estabelecidos para apresentação de recursos ou contrarrazões de recursos, excluir-se-á o dia do início e incluir-se-á o do vencimento e considerar-se-ão os dias úteis.</w:t>
      </w:r>
    </w:p>
    <w:p w14:paraId="5E07B4D2" w14:textId="06B1B65F" w:rsidR="00C60120" w:rsidRPr="007D33C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14.7</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Após a manifestação dos interessados, o Pregoeiro fará análise dos recursos e das contrarrazões manifestando-se formalmente sobre o seu conteúdo, podendo:</w:t>
      </w:r>
    </w:p>
    <w:p w14:paraId="68B0C0EA" w14:textId="77777777" w:rsidR="00C60120" w:rsidRPr="007D33C3"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a) manter as decisões impugnadas via recursos, manifestando-se pelo não provimento dos recursos;</w:t>
      </w:r>
    </w:p>
    <w:p w14:paraId="5FE5CF09" w14:textId="77777777" w:rsidR="00C60120" w:rsidRPr="007D33C3"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b) rever as decisões impugnadas via recursos, manifestando-se pelo provimento dos recursos.</w:t>
      </w:r>
    </w:p>
    <w:p w14:paraId="0E447A0B" w14:textId="342FFF81" w:rsidR="00C60120" w:rsidRPr="007D33C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14.8</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Após análise e manifestação do Pregoeiro sobre os recursos, o processo poderá ser submetido à análise do Setor Jurídico do Município.</w:t>
      </w:r>
    </w:p>
    <w:p w14:paraId="740AAF71" w14:textId="639F3A97" w:rsidR="00C60120" w:rsidRPr="007D33C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14.9</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Autoridade competente emitirá a Decisão Final.</w:t>
      </w:r>
    </w:p>
    <w:p w14:paraId="58F96BC6" w14:textId="4AD74DFA" w:rsidR="00C60120" w:rsidRPr="007D33C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14.10</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Decididos os recursos e constatada a regularidade dos atos praticados, a autoridade competente adjudicará o objeto do certame e homologará o procedimento licitatório.</w:t>
      </w:r>
    </w:p>
    <w:p w14:paraId="73A87028" w14:textId="1F066080" w:rsidR="00C60120" w:rsidRPr="007D33C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14.11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 acolhimento de recurso importará a invalidação apenas dos atos insuscetíveis de aproveitamento.</w:t>
      </w:r>
    </w:p>
    <w:p w14:paraId="4B8D0B00" w14:textId="77777777" w:rsidR="007B5D8D" w:rsidRPr="007D33C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CC99854" w14:textId="0D51DFBE" w:rsidR="007B5D8D" w:rsidRPr="007D33C3" w:rsidRDefault="007B5D8D" w:rsidP="007B5D8D">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D33C3">
        <w:rPr>
          <w:rFonts w:ascii="Times New Roman" w:eastAsiaTheme="minorHAnsi" w:hAnsi="Times New Roman" w:cs="Times New Roman"/>
          <w:b/>
          <w:bCs/>
          <w:kern w:val="0"/>
          <w:sz w:val="22"/>
          <w:szCs w:val="22"/>
          <w:lang w:eastAsia="en-US" w:bidi="ar-SA"/>
          <w14:ligatures w14:val="standardContextual"/>
        </w:rPr>
        <w:t>1</w:t>
      </w:r>
      <w:r w:rsidR="008575D2" w:rsidRPr="007D33C3">
        <w:rPr>
          <w:rFonts w:ascii="Times New Roman" w:eastAsiaTheme="minorHAnsi" w:hAnsi="Times New Roman" w:cs="Times New Roman"/>
          <w:b/>
          <w:bCs/>
          <w:kern w:val="0"/>
          <w:sz w:val="22"/>
          <w:szCs w:val="22"/>
          <w:lang w:eastAsia="en-US" w:bidi="ar-SA"/>
          <w14:ligatures w14:val="standardContextual"/>
        </w:rPr>
        <w:t>5</w:t>
      </w:r>
      <w:r w:rsidRPr="007D33C3">
        <w:rPr>
          <w:rFonts w:ascii="Times New Roman" w:eastAsiaTheme="minorHAnsi" w:hAnsi="Times New Roman" w:cs="Times New Roman"/>
          <w:b/>
          <w:bCs/>
          <w:kern w:val="0"/>
          <w:sz w:val="22"/>
          <w:szCs w:val="22"/>
          <w:lang w:eastAsia="en-US" w:bidi="ar-SA"/>
          <w14:ligatures w14:val="standardContextual"/>
        </w:rPr>
        <w:t>. DA ADJUDICAÇÃO, HOMOLOGAÇÃO E CONVOCAÇÃO PARA ASSINATURA DA ATA DE REGISTRO DE PREÇOS</w:t>
      </w:r>
    </w:p>
    <w:p w14:paraId="230F15FD" w14:textId="77777777" w:rsidR="002E083A" w:rsidRPr="007D33C3"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15.1. Em não sendo interposto recurso caberá ao pregoeiro adjudicar o objeto ao licitante vencedor e encaminhar o processo à Autoridade competente para a sua Homologação.</w:t>
      </w:r>
    </w:p>
    <w:p w14:paraId="14CB426F" w14:textId="77777777" w:rsidR="002E083A" w:rsidRPr="007D33C3"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15.2. Havendo recurso, a adjudicação do objeto ao licitante vencedor e a homologação do processo será realizada pela Autoridade competente somente após a apreciação pelo pregoeiro.</w:t>
      </w:r>
    </w:p>
    <w:p w14:paraId="54C066A7" w14:textId="4F5044F1" w:rsidR="002E083A" w:rsidRPr="007D33C3"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 xml:space="preserve">15.3. Homologado o processo licitatório pela Autoridade Competente será </w:t>
      </w:r>
      <w:r w:rsidR="00C20B26" w:rsidRPr="007D33C3">
        <w:rPr>
          <w:rFonts w:ascii="Times New Roman" w:eastAsiaTheme="minorHAnsi" w:hAnsi="Times New Roman" w:cs="Times New Roman"/>
          <w:kern w:val="0"/>
          <w:sz w:val="22"/>
          <w:szCs w:val="22"/>
          <w:lang w:eastAsia="en-US" w:bidi="ar-SA"/>
          <w14:ligatures w14:val="standardContextual"/>
        </w:rPr>
        <w:t>editado</w:t>
      </w:r>
      <w:r w:rsidRPr="007D33C3">
        <w:rPr>
          <w:rFonts w:ascii="Times New Roman" w:eastAsiaTheme="minorHAnsi" w:hAnsi="Times New Roman" w:cs="Times New Roman"/>
          <w:kern w:val="0"/>
          <w:sz w:val="22"/>
          <w:szCs w:val="22"/>
          <w:lang w:eastAsia="en-US" w:bidi="ar-SA"/>
          <w14:ligatures w14:val="standardContextual"/>
        </w:rPr>
        <w:t xml:space="preserve"> </w:t>
      </w:r>
      <w:r w:rsidR="00C20B26" w:rsidRPr="007D33C3">
        <w:rPr>
          <w:rFonts w:ascii="Times New Roman" w:eastAsiaTheme="minorHAnsi" w:hAnsi="Times New Roman" w:cs="Times New Roman"/>
          <w:kern w:val="0"/>
          <w:sz w:val="22"/>
          <w:szCs w:val="22"/>
          <w:lang w:eastAsia="en-US" w:bidi="ar-SA"/>
          <w14:ligatures w14:val="standardContextual"/>
        </w:rPr>
        <w:t xml:space="preserve">a </w:t>
      </w:r>
      <w:r w:rsidRPr="007D33C3">
        <w:rPr>
          <w:rFonts w:ascii="Times New Roman" w:eastAsiaTheme="minorHAnsi" w:hAnsi="Times New Roman" w:cs="Times New Roman"/>
          <w:kern w:val="0"/>
          <w:sz w:val="22"/>
          <w:szCs w:val="22"/>
          <w:lang w:eastAsia="en-US" w:bidi="ar-SA"/>
          <w14:ligatures w14:val="standardContextual"/>
        </w:rPr>
        <w:t xml:space="preserve">Ata de Registro de Preços e o licitante vencedor será convocado via telefone ou e-mail para assiná-la, devendo firmá-la e devolvê-la no prazo de até 5 (cinco) dias úteis após a convocação, através de e-mail ou diretamente no Setor de Contratações desta Prefeitura. </w:t>
      </w:r>
    </w:p>
    <w:p w14:paraId="742EF5B2" w14:textId="77777777" w:rsidR="002E083A" w:rsidRPr="007D33C3" w:rsidRDefault="002E083A" w:rsidP="002E083A">
      <w:pPr>
        <w:tabs>
          <w:tab w:val="left" w:pos="759"/>
        </w:tabs>
        <w:suppressAutoHyphens w:val="0"/>
        <w:autoSpaceDE w:val="0"/>
        <w:autoSpaceDN w:val="0"/>
        <w:jc w:val="both"/>
        <w:rPr>
          <w:rFonts w:ascii="Times New Roman" w:hAnsi="Times New Roman" w:cs="Times New Roman"/>
          <w:sz w:val="22"/>
          <w:szCs w:val="22"/>
        </w:rPr>
      </w:pPr>
      <w:r w:rsidRPr="007D33C3">
        <w:rPr>
          <w:rFonts w:ascii="Times New Roman" w:hAnsi="Times New Roman" w:cs="Times New Roman"/>
          <w:sz w:val="22"/>
          <w:szCs w:val="22"/>
        </w:rPr>
        <w:t>15.3.1. O item 15.3 deverá ser desconsiderado caso seja outra a decisão da autoridade competente que não a homologação do processo licitatório ou outra for sua decisão.</w:t>
      </w:r>
    </w:p>
    <w:p w14:paraId="4894B67C" w14:textId="77777777" w:rsidR="002E083A" w:rsidRPr="007D33C3" w:rsidRDefault="002E083A" w:rsidP="002E083A">
      <w:pPr>
        <w:tabs>
          <w:tab w:val="left" w:pos="608"/>
        </w:tabs>
        <w:suppressAutoHyphens w:val="0"/>
        <w:autoSpaceDE w:val="0"/>
        <w:autoSpaceDN w:val="0"/>
        <w:jc w:val="both"/>
        <w:rPr>
          <w:rFonts w:ascii="Times New Roman" w:hAnsi="Times New Roman" w:cs="Times New Roman"/>
          <w:sz w:val="22"/>
          <w:szCs w:val="22"/>
        </w:rPr>
      </w:pPr>
      <w:r w:rsidRPr="007D33C3">
        <w:rPr>
          <w:rFonts w:ascii="Times New Roman" w:hAnsi="Times New Roman" w:cs="Times New Roman"/>
          <w:sz w:val="22"/>
          <w:szCs w:val="22"/>
        </w:rPr>
        <w:t>15.4. Caso a licitante vencedora não atenda ao prazo previsto no item 15.3, ensejará a aplicação das sanções estabelecidas no item PENALIDADES deste instrumento, reservando-se o Município, o direito de convocar as licitantes remanescentes, na ordem de classificação, para a celebração do contrato nas condições propostas pelo licitante vencedor, observado o disposto no Art.</w:t>
      </w:r>
      <w:r w:rsidRPr="007D33C3">
        <w:rPr>
          <w:rFonts w:ascii="Times New Roman" w:hAnsi="Times New Roman" w:cs="Times New Roman"/>
          <w:spacing w:val="80"/>
          <w:sz w:val="22"/>
          <w:szCs w:val="22"/>
        </w:rPr>
        <w:t xml:space="preserve"> </w:t>
      </w:r>
      <w:r w:rsidRPr="007D33C3">
        <w:rPr>
          <w:rFonts w:ascii="Times New Roman" w:hAnsi="Times New Roman" w:cs="Times New Roman"/>
          <w:sz w:val="22"/>
          <w:szCs w:val="22"/>
        </w:rPr>
        <w:t>90 da Lei Federal nº 14.133/2021.</w:t>
      </w:r>
    </w:p>
    <w:p w14:paraId="0C29809A" w14:textId="77777777" w:rsidR="002E083A" w:rsidRPr="007D33C3" w:rsidRDefault="002E083A" w:rsidP="002E083A">
      <w:pPr>
        <w:tabs>
          <w:tab w:val="left" w:pos="634"/>
        </w:tabs>
        <w:suppressAutoHyphens w:val="0"/>
        <w:autoSpaceDE w:val="0"/>
        <w:autoSpaceDN w:val="0"/>
        <w:jc w:val="both"/>
        <w:rPr>
          <w:rFonts w:ascii="Times New Roman" w:hAnsi="Times New Roman" w:cs="Times New Roman"/>
          <w:sz w:val="22"/>
          <w:szCs w:val="22"/>
        </w:rPr>
      </w:pPr>
      <w:r w:rsidRPr="007D33C3">
        <w:rPr>
          <w:rFonts w:ascii="Times New Roman" w:hAnsi="Times New Roman" w:cs="Times New Roman"/>
          <w:sz w:val="22"/>
          <w:szCs w:val="22"/>
        </w:rPr>
        <w:t>15.5. Na hipótese de nenhum dos licitantes aceitar a contratação, nos termos do item anterior, a Administração, observados o valor estimado e sua eventual atualização nos termos do edital, poderá:</w:t>
      </w:r>
    </w:p>
    <w:p w14:paraId="2F374759" w14:textId="77777777" w:rsidR="002E083A" w:rsidRPr="007D33C3"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7D33C3">
        <w:rPr>
          <w:rFonts w:ascii="Times New Roman" w:hAnsi="Times New Roman" w:cs="Times New Roman"/>
          <w:sz w:val="22"/>
          <w:szCs w:val="22"/>
        </w:rPr>
        <w:t>I - Convocar os licitantes remanescentes para negociação, na ordem de classificação, com vistas à obtenção de preço melhor, mesmo que acima do preço do adjudicatário;</w:t>
      </w:r>
    </w:p>
    <w:p w14:paraId="76B8EC08" w14:textId="77777777" w:rsidR="002E083A" w:rsidRPr="007D33C3"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7D33C3">
        <w:rPr>
          <w:rFonts w:ascii="Times New Roman" w:hAnsi="Times New Roman" w:cs="Times New Roman"/>
          <w:sz w:val="22"/>
          <w:szCs w:val="22"/>
        </w:rPr>
        <w:t>II - Adjudicar</w:t>
      </w:r>
      <w:r w:rsidRPr="007D33C3">
        <w:rPr>
          <w:rFonts w:ascii="Times New Roman" w:hAnsi="Times New Roman" w:cs="Times New Roman"/>
          <w:spacing w:val="-1"/>
          <w:sz w:val="22"/>
          <w:szCs w:val="22"/>
        </w:rPr>
        <w:t xml:space="preserve"> </w:t>
      </w:r>
      <w:r w:rsidRPr="007D33C3">
        <w:rPr>
          <w:rFonts w:ascii="Times New Roman" w:hAnsi="Times New Roman" w:cs="Times New Roman"/>
          <w:sz w:val="22"/>
          <w:szCs w:val="22"/>
        </w:rPr>
        <w:t>e</w:t>
      </w:r>
      <w:r w:rsidRPr="007D33C3">
        <w:rPr>
          <w:rFonts w:ascii="Times New Roman" w:hAnsi="Times New Roman" w:cs="Times New Roman"/>
          <w:spacing w:val="-1"/>
          <w:sz w:val="22"/>
          <w:szCs w:val="22"/>
        </w:rPr>
        <w:t xml:space="preserve"> </w:t>
      </w:r>
      <w:r w:rsidRPr="007D33C3">
        <w:rPr>
          <w:rFonts w:ascii="Times New Roman" w:hAnsi="Times New Roman" w:cs="Times New Roman"/>
          <w:sz w:val="22"/>
          <w:szCs w:val="22"/>
        </w:rPr>
        <w:t>celebrar</w:t>
      </w:r>
      <w:r w:rsidRPr="007D33C3">
        <w:rPr>
          <w:rFonts w:ascii="Times New Roman" w:hAnsi="Times New Roman" w:cs="Times New Roman"/>
          <w:spacing w:val="-2"/>
          <w:sz w:val="22"/>
          <w:szCs w:val="22"/>
        </w:rPr>
        <w:t xml:space="preserve"> </w:t>
      </w:r>
      <w:r w:rsidRPr="007D33C3">
        <w:rPr>
          <w:rFonts w:ascii="Times New Roman" w:hAnsi="Times New Roman" w:cs="Times New Roman"/>
          <w:sz w:val="22"/>
          <w:szCs w:val="22"/>
        </w:rPr>
        <w:t>o</w:t>
      </w:r>
      <w:r w:rsidRPr="007D33C3">
        <w:rPr>
          <w:rFonts w:ascii="Times New Roman" w:hAnsi="Times New Roman" w:cs="Times New Roman"/>
          <w:spacing w:val="-2"/>
          <w:sz w:val="22"/>
          <w:szCs w:val="22"/>
        </w:rPr>
        <w:t xml:space="preserve"> </w:t>
      </w:r>
      <w:r w:rsidRPr="007D33C3">
        <w:rPr>
          <w:rFonts w:ascii="Times New Roman" w:hAnsi="Times New Roman" w:cs="Times New Roman"/>
          <w:sz w:val="22"/>
          <w:szCs w:val="22"/>
        </w:rPr>
        <w:t>contrato</w:t>
      </w:r>
      <w:r w:rsidRPr="007D33C3">
        <w:rPr>
          <w:rFonts w:ascii="Times New Roman" w:hAnsi="Times New Roman" w:cs="Times New Roman"/>
          <w:spacing w:val="-2"/>
          <w:sz w:val="22"/>
          <w:szCs w:val="22"/>
        </w:rPr>
        <w:t xml:space="preserve"> </w:t>
      </w:r>
      <w:r w:rsidRPr="007D33C3">
        <w:rPr>
          <w:rFonts w:ascii="Times New Roman" w:hAnsi="Times New Roman" w:cs="Times New Roman"/>
          <w:sz w:val="22"/>
          <w:szCs w:val="22"/>
        </w:rPr>
        <w:t>nas</w:t>
      </w:r>
      <w:r w:rsidRPr="007D33C3">
        <w:rPr>
          <w:rFonts w:ascii="Times New Roman" w:hAnsi="Times New Roman" w:cs="Times New Roman"/>
          <w:spacing w:val="-1"/>
          <w:sz w:val="22"/>
          <w:szCs w:val="22"/>
        </w:rPr>
        <w:t xml:space="preserve"> </w:t>
      </w:r>
      <w:r w:rsidRPr="007D33C3">
        <w:rPr>
          <w:rFonts w:ascii="Times New Roman" w:hAnsi="Times New Roman" w:cs="Times New Roman"/>
          <w:sz w:val="22"/>
          <w:szCs w:val="22"/>
        </w:rPr>
        <w:t>condições</w:t>
      </w:r>
      <w:r w:rsidRPr="007D33C3">
        <w:rPr>
          <w:rFonts w:ascii="Times New Roman" w:hAnsi="Times New Roman" w:cs="Times New Roman"/>
          <w:spacing w:val="-1"/>
          <w:sz w:val="22"/>
          <w:szCs w:val="22"/>
        </w:rPr>
        <w:t xml:space="preserve"> </w:t>
      </w:r>
      <w:r w:rsidRPr="007D33C3">
        <w:rPr>
          <w:rFonts w:ascii="Times New Roman" w:hAnsi="Times New Roman" w:cs="Times New Roman"/>
          <w:sz w:val="22"/>
          <w:szCs w:val="22"/>
        </w:rPr>
        <w:t>ofertadas</w:t>
      </w:r>
      <w:r w:rsidRPr="007D33C3">
        <w:rPr>
          <w:rFonts w:ascii="Times New Roman" w:hAnsi="Times New Roman" w:cs="Times New Roman"/>
          <w:spacing w:val="-1"/>
          <w:sz w:val="22"/>
          <w:szCs w:val="22"/>
        </w:rPr>
        <w:t xml:space="preserve"> </w:t>
      </w:r>
      <w:r w:rsidRPr="007D33C3">
        <w:rPr>
          <w:rFonts w:ascii="Times New Roman" w:hAnsi="Times New Roman" w:cs="Times New Roman"/>
          <w:sz w:val="22"/>
          <w:szCs w:val="22"/>
        </w:rPr>
        <w:t>pelos</w:t>
      </w:r>
      <w:r w:rsidRPr="007D33C3">
        <w:rPr>
          <w:rFonts w:ascii="Times New Roman" w:hAnsi="Times New Roman" w:cs="Times New Roman"/>
          <w:spacing w:val="-1"/>
          <w:sz w:val="22"/>
          <w:szCs w:val="22"/>
        </w:rPr>
        <w:t xml:space="preserve"> </w:t>
      </w:r>
      <w:r w:rsidRPr="007D33C3">
        <w:rPr>
          <w:rFonts w:ascii="Times New Roman" w:hAnsi="Times New Roman" w:cs="Times New Roman"/>
          <w:sz w:val="22"/>
          <w:szCs w:val="22"/>
        </w:rPr>
        <w:t>licitantes</w:t>
      </w:r>
      <w:r w:rsidRPr="007D33C3">
        <w:rPr>
          <w:rFonts w:ascii="Times New Roman" w:hAnsi="Times New Roman" w:cs="Times New Roman"/>
          <w:spacing w:val="-1"/>
          <w:sz w:val="22"/>
          <w:szCs w:val="22"/>
        </w:rPr>
        <w:t xml:space="preserve"> </w:t>
      </w:r>
      <w:r w:rsidRPr="007D33C3">
        <w:rPr>
          <w:rFonts w:ascii="Times New Roman" w:hAnsi="Times New Roman" w:cs="Times New Roman"/>
          <w:sz w:val="22"/>
          <w:szCs w:val="22"/>
        </w:rPr>
        <w:t>remanescentes,</w:t>
      </w:r>
      <w:r w:rsidRPr="007D33C3">
        <w:rPr>
          <w:rFonts w:ascii="Times New Roman" w:hAnsi="Times New Roman" w:cs="Times New Roman"/>
          <w:spacing w:val="-1"/>
          <w:sz w:val="22"/>
          <w:szCs w:val="22"/>
        </w:rPr>
        <w:t xml:space="preserve"> </w:t>
      </w:r>
      <w:r w:rsidRPr="007D33C3">
        <w:rPr>
          <w:rFonts w:ascii="Times New Roman" w:hAnsi="Times New Roman" w:cs="Times New Roman"/>
          <w:sz w:val="22"/>
          <w:szCs w:val="22"/>
        </w:rPr>
        <w:t>atendida a ordem classificatória, quando frustrada a negociação de melhor condição.</w:t>
      </w:r>
    </w:p>
    <w:p w14:paraId="2F43F2C8" w14:textId="77777777" w:rsidR="002E083A" w:rsidRPr="007D33C3" w:rsidRDefault="002E083A" w:rsidP="002E083A">
      <w:pPr>
        <w:tabs>
          <w:tab w:val="left" w:pos="658"/>
        </w:tabs>
        <w:suppressAutoHyphens w:val="0"/>
        <w:autoSpaceDE w:val="0"/>
        <w:autoSpaceDN w:val="0"/>
        <w:jc w:val="both"/>
        <w:rPr>
          <w:rFonts w:ascii="Times New Roman" w:hAnsi="Times New Roman" w:cs="Times New Roman"/>
          <w:sz w:val="22"/>
          <w:szCs w:val="22"/>
        </w:rPr>
      </w:pPr>
      <w:r w:rsidRPr="007D33C3">
        <w:rPr>
          <w:rFonts w:ascii="Times New Roman" w:hAnsi="Times New Roman" w:cs="Times New Roman"/>
          <w:sz w:val="22"/>
          <w:szCs w:val="22"/>
        </w:rPr>
        <w:t>15.6. 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 se for o caso.</w:t>
      </w:r>
    </w:p>
    <w:p w14:paraId="5CC5B081" w14:textId="77777777" w:rsidR="002E083A" w:rsidRPr="007D33C3" w:rsidRDefault="002E083A" w:rsidP="002E083A">
      <w:pPr>
        <w:tabs>
          <w:tab w:val="left" w:pos="774"/>
        </w:tabs>
        <w:suppressAutoHyphens w:val="0"/>
        <w:autoSpaceDE w:val="0"/>
        <w:autoSpaceDN w:val="0"/>
        <w:jc w:val="both"/>
        <w:rPr>
          <w:rFonts w:ascii="Times New Roman" w:hAnsi="Times New Roman" w:cs="Times New Roman"/>
          <w:sz w:val="22"/>
          <w:szCs w:val="22"/>
        </w:rPr>
      </w:pPr>
      <w:r w:rsidRPr="007D33C3">
        <w:rPr>
          <w:rFonts w:ascii="Times New Roman" w:hAnsi="Times New Roman" w:cs="Times New Roman"/>
          <w:sz w:val="22"/>
          <w:szCs w:val="22"/>
        </w:rPr>
        <w:t>15.6.1. A regra estabelecida no item 15.6 não se aplicará aos licitantes remanescentes convocados na forma do inciso I do item 15.5 deste instrumento.</w:t>
      </w:r>
    </w:p>
    <w:p w14:paraId="27113A81" w14:textId="77777777" w:rsidR="002E083A" w:rsidRPr="007D33C3" w:rsidRDefault="002E083A" w:rsidP="002E083A">
      <w:pPr>
        <w:tabs>
          <w:tab w:val="left" w:pos="598"/>
        </w:tabs>
        <w:suppressAutoHyphens w:val="0"/>
        <w:autoSpaceDE w:val="0"/>
        <w:autoSpaceDN w:val="0"/>
        <w:jc w:val="both"/>
        <w:rPr>
          <w:rFonts w:ascii="Times New Roman" w:hAnsi="Times New Roman" w:cs="Times New Roman"/>
          <w:sz w:val="22"/>
          <w:szCs w:val="22"/>
        </w:rPr>
      </w:pPr>
      <w:r w:rsidRPr="007D33C3">
        <w:rPr>
          <w:rFonts w:ascii="Times New Roman" w:hAnsi="Times New Roman" w:cs="Times New Roman"/>
          <w:sz w:val="22"/>
          <w:szCs w:val="22"/>
        </w:rPr>
        <w:t xml:space="preserve">15.7. Antes de formalizar ou prorrogar o prazo de vigência do contrato, a Administração verificará a regularidade fiscal do contratado, efetuará consulta consolidada de Pessoa Jurídica no site do Tribunal de Contas da União - TCU (TCU, CNJ, CEIS e CNEP): </w:t>
      </w:r>
      <w:hyperlink r:id="rId16" w:history="1">
        <w:r w:rsidRPr="007D33C3">
          <w:rPr>
            <w:rStyle w:val="Hyperlink"/>
            <w:rFonts w:ascii="Times New Roman" w:hAnsi="Times New Roman" w:cs="Times New Roman"/>
            <w:sz w:val="22"/>
            <w:szCs w:val="22"/>
          </w:rPr>
          <w:t>https://certidoes-apf.apps.tcu.gov.br</w:t>
        </w:r>
      </w:hyperlink>
      <w:r w:rsidRPr="007D33C3">
        <w:rPr>
          <w:rStyle w:val="Hyperlink"/>
          <w:rFonts w:ascii="Times New Roman" w:hAnsi="Times New Roman" w:cs="Times New Roman"/>
          <w:sz w:val="22"/>
          <w:szCs w:val="22"/>
        </w:rPr>
        <w:t xml:space="preserve"> </w:t>
      </w:r>
      <w:r w:rsidRPr="007D33C3">
        <w:rPr>
          <w:rFonts w:ascii="Times New Roman" w:hAnsi="Times New Roman" w:cs="Times New Roman"/>
          <w:sz w:val="22"/>
          <w:szCs w:val="22"/>
        </w:rPr>
        <w:t xml:space="preserve">e emitirá as respectivas certidões negativas as quais serão anexadas ao respectivo </w:t>
      </w:r>
      <w:r w:rsidRPr="007D33C3">
        <w:rPr>
          <w:rFonts w:ascii="Times New Roman" w:hAnsi="Times New Roman" w:cs="Times New Roman"/>
          <w:spacing w:val="-2"/>
          <w:sz w:val="22"/>
          <w:szCs w:val="22"/>
        </w:rPr>
        <w:t>processo.</w:t>
      </w:r>
    </w:p>
    <w:p w14:paraId="003D826D" w14:textId="52C137E9" w:rsidR="003E5BB8" w:rsidRPr="007D33C3" w:rsidRDefault="003E5BB8" w:rsidP="003E5BB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B401F65" w14:textId="77777777" w:rsidR="008575D2" w:rsidRPr="007D33C3" w:rsidRDefault="008575D2" w:rsidP="008575D2">
      <w:pPr>
        <w:jc w:val="both"/>
        <w:rPr>
          <w:rFonts w:ascii="Times New Roman" w:hAnsi="Times New Roman" w:cs="Times New Roman"/>
          <w:b/>
          <w:bCs/>
          <w:kern w:val="0"/>
          <w:sz w:val="22"/>
          <w:szCs w:val="22"/>
        </w:rPr>
      </w:pPr>
      <w:bookmarkStart w:id="8" w:name="_Hlk137067075"/>
      <w:r w:rsidRPr="007D33C3">
        <w:rPr>
          <w:rFonts w:ascii="Times New Roman" w:hAnsi="Times New Roman" w:cs="Times New Roman"/>
          <w:b/>
          <w:bCs/>
          <w:sz w:val="22"/>
          <w:szCs w:val="22"/>
        </w:rPr>
        <w:t xml:space="preserve">16. DA REABERTURA DA SESSÃO  </w:t>
      </w:r>
    </w:p>
    <w:bookmarkEnd w:id="8"/>
    <w:p w14:paraId="5601217C" w14:textId="1277207A" w:rsidR="008575D2" w:rsidRPr="007D33C3" w:rsidRDefault="008575D2" w:rsidP="008575D2">
      <w:pPr>
        <w:jc w:val="both"/>
        <w:rPr>
          <w:rFonts w:ascii="Times New Roman" w:hAnsi="Times New Roman" w:cs="Times New Roman"/>
          <w:kern w:val="2"/>
          <w:sz w:val="22"/>
          <w:szCs w:val="22"/>
        </w:rPr>
      </w:pPr>
      <w:r w:rsidRPr="007D33C3">
        <w:rPr>
          <w:rFonts w:ascii="Times New Roman" w:hAnsi="Times New Roman" w:cs="Times New Roman"/>
          <w:sz w:val="22"/>
          <w:szCs w:val="22"/>
        </w:rPr>
        <w:t>16.1</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A sessão poderá ser reaberta: </w:t>
      </w:r>
    </w:p>
    <w:p w14:paraId="046E69F1" w14:textId="77777777" w:rsidR="008575D2" w:rsidRPr="007D33C3" w:rsidRDefault="008575D2" w:rsidP="008575D2">
      <w:pPr>
        <w:ind w:firstLine="709"/>
        <w:jc w:val="both"/>
        <w:rPr>
          <w:rFonts w:ascii="Times New Roman" w:hAnsi="Times New Roman" w:cs="Times New Roman"/>
          <w:sz w:val="22"/>
          <w:szCs w:val="22"/>
        </w:rPr>
      </w:pPr>
      <w:r w:rsidRPr="007D33C3">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1AE2F880" w14:textId="77777777" w:rsidR="008575D2" w:rsidRPr="007D33C3" w:rsidRDefault="008575D2" w:rsidP="008575D2">
      <w:pPr>
        <w:ind w:firstLine="709"/>
        <w:jc w:val="both"/>
        <w:rPr>
          <w:rFonts w:ascii="Times New Roman" w:hAnsi="Times New Roman" w:cs="Times New Roman"/>
          <w:sz w:val="22"/>
          <w:szCs w:val="22"/>
        </w:rPr>
      </w:pPr>
      <w:r w:rsidRPr="007D33C3">
        <w:rPr>
          <w:rFonts w:ascii="Times New Roman" w:hAnsi="Times New Roman" w:cs="Times New Roman"/>
          <w:sz w:val="22"/>
          <w:szCs w:val="22"/>
        </w:rPr>
        <w:lastRenderedPageBreak/>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106417F3" w14:textId="77777777" w:rsidR="008575D2" w:rsidRPr="007D33C3" w:rsidRDefault="008575D2" w:rsidP="008575D2">
      <w:pPr>
        <w:ind w:firstLine="709"/>
        <w:jc w:val="both"/>
        <w:rPr>
          <w:rFonts w:ascii="Times New Roman" w:hAnsi="Times New Roman" w:cs="Times New Roman"/>
          <w:sz w:val="22"/>
          <w:szCs w:val="22"/>
        </w:rPr>
      </w:pPr>
      <w:r w:rsidRPr="007D33C3">
        <w:rPr>
          <w:rFonts w:ascii="Times New Roman" w:hAnsi="Times New Roman" w:cs="Times New Roman"/>
          <w:sz w:val="22"/>
          <w:szCs w:val="22"/>
        </w:rPr>
        <w:t>c) Quando houver erro por parte do pregoeiro e se faça necessário o retorno para alguma fase anterior, deste que não afete a competitividade e a legalidade do certame.</w:t>
      </w:r>
    </w:p>
    <w:p w14:paraId="6AF789C2" w14:textId="6326D823" w:rsidR="008575D2" w:rsidRPr="007D33C3" w:rsidRDefault="008575D2" w:rsidP="008575D2">
      <w:pPr>
        <w:jc w:val="both"/>
        <w:rPr>
          <w:rFonts w:ascii="Times New Roman" w:hAnsi="Times New Roman" w:cs="Times New Roman"/>
          <w:sz w:val="22"/>
          <w:szCs w:val="22"/>
        </w:rPr>
      </w:pPr>
      <w:r w:rsidRPr="007D33C3">
        <w:rPr>
          <w:rFonts w:ascii="Times New Roman" w:hAnsi="Times New Roman" w:cs="Times New Roman"/>
          <w:sz w:val="22"/>
          <w:szCs w:val="22"/>
        </w:rPr>
        <w:t>16.2</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Todos os licitantes remanescentes deverão ser convocados para acompanhar a sessão reaberta. </w:t>
      </w:r>
    </w:p>
    <w:p w14:paraId="7FEF4C76" w14:textId="542D305A" w:rsidR="008E6861" w:rsidRPr="007D33C3" w:rsidRDefault="008E6861" w:rsidP="008E6861">
      <w:pPr>
        <w:jc w:val="both"/>
        <w:rPr>
          <w:rFonts w:ascii="Times New Roman" w:hAnsi="Times New Roman" w:cs="Times New Roman"/>
          <w:sz w:val="22"/>
          <w:szCs w:val="22"/>
        </w:rPr>
      </w:pPr>
      <w:r w:rsidRPr="007D33C3">
        <w:rPr>
          <w:rFonts w:ascii="Times New Roman" w:hAnsi="Times New Roman" w:cs="Times New Roman"/>
          <w:sz w:val="22"/>
          <w:szCs w:val="22"/>
        </w:rPr>
        <w:t>16.2.1</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A convocação se dará por meio da Plataforma de Licitações ou e-mail, de acordo com a fase do procedimento licitatório.</w:t>
      </w:r>
    </w:p>
    <w:p w14:paraId="1A5555B6" w14:textId="77777777" w:rsidR="008E6861" w:rsidRPr="007D33C3" w:rsidRDefault="008E6861" w:rsidP="008E6861">
      <w:pPr>
        <w:rPr>
          <w:rFonts w:ascii="Times New Roman" w:hAnsi="Times New Roman" w:cs="Times New Roman"/>
        </w:rPr>
      </w:pPr>
    </w:p>
    <w:p w14:paraId="422B174E" w14:textId="6B4C1FA5" w:rsidR="00C946F8" w:rsidRPr="007D33C3" w:rsidRDefault="00C946F8" w:rsidP="00C946F8">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D33C3">
        <w:rPr>
          <w:rFonts w:ascii="Times New Roman" w:eastAsiaTheme="minorHAnsi" w:hAnsi="Times New Roman" w:cs="Times New Roman"/>
          <w:b/>
          <w:bCs/>
          <w:kern w:val="0"/>
          <w:sz w:val="22"/>
          <w:szCs w:val="22"/>
          <w:lang w:eastAsia="en-US" w:bidi="ar-SA"/>
          <w14:ligatures w14:val="standardContextual"/>
        </w:rPr>
        <w:t>1</w:t>
      </w:r>
      <w:r w:rsidR="008575D2" w:rsidRPr="007D33C3">
        <w:rPr>
          <w:rFonts w:ascii="Times New Roman" w:eastAsiaTheme="minorHAnsi" w:hAnsi="Times New Roman" w:cs="Times New Roman"/>
          <w:b/>
          <w:bCs/>
          <w:kern w:val="0"/>
          <w:sz w:val="22"/>
          <w:szCs w:val="22"/>
          <w:lang w:eastAsia="en-US" w:bidi="ar-SA"/>
          <w14:ligatures w14:val="standardContextual"/>
        </w:rPr>
        <w:t>7</w:t>
      </w:r>
      <w:r w:rsidRPr="007D33C3">
        <w:rPr>
          <w:rFonts w:ascii="Times New Roman" w:eastAsiaTheme="minorHAnsi" w:hAnsi="Times New Roman" w:cs="Times New Roman"/>
          <w:b/>
          <w:bCs/>
          <w:kern w:val="0"/>
          <w:sz w:val="22"/>
          <w:szCs w:val="22"/>
          <w:lang w:eastAsia="en-US" w:bidi="ar-SA"/>
          <w14:ligatures w14:val="standardContextual"/>
        </w:rPr>
        <w:t>. DA ATA DE REGISTRO DE PREÇOS E DA CONTRATAÇÃO</w:t>
      </w:r>
    </w:p>
    <w:p w14:paraId="57BF8608" w14:textId="2488D798" w:rsidR="00C946F8" w:rsidRPr="007D33C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w:t>
      </w:r>
      <w:r w:rsidR="008575D2" w:rsidRPr="007D33C3">
        <w:rPr>
          <w:rFonts w:ascii="Times New Roman" w:eastAsiaTheme="minorHAnsi" w:hAnsi="Times New Roman" w:cs="Times New Roman"/>
          <w:kern w:val="0"/>
          <w:sz w:val="22"/>
          <w:szCs w:val="22"/>
          <w:lang w:eastAsia="en-US" w:bidi="ar-SA"/>
          <w14:ligatures w14:val="standardContextual"/>
        </w:rPr>
        <w:t>7</w:t>
      </w:r>
      <w:r w:rsidRPr="007D33C3">
        <w:rPr>
          <w:rFonts w:ascii="Times New Roman" w:eastAsiaTheme="minorHAnsi" w:hAnsi="Times New Roman" w:cs="Times New Roman"/>
          <w:kern w:val="0"/>
          <w:sz w:val="22"/>
          <w:szCs w:val="22"/>
          <w:lang w:eastAsia="en-US" w:bidi="ar-SA"/>
          <w14:ligatures w14:val="standardContextual"/>
        </w:rPr>
        <w:t>.1</w:t>
      </w:r>
      <w:r w:rsidR="00637A87" w:rsidRPr="007D33C3">
        <w:rPr>
          <w:rFonts w:ascii="Times New Roman" w:eastAsiaTheme="minorHAnsi" w:hAnsi="Times New Roman" w:cs="Times New Roman"/>
          <w:kern w:val="0"/>
          <w:sz w:val="22"/>
          <w:szCs w:val="22"/>
          <w:lang w:eastAsia="en-US" w:bidi="ar-SA"/>
          <w14:ligatures w14:val="standardContextual"/>
        </w:rPr>
        <w:t>.</w:t>
      </w:r>
      <w:r w:rsidR="00915410" w:rsidRPr="007D33C3">
        <w:rPr>
          <w:rFonts w:ascii="Times New Roman" w:eastAsiaTheme="minorHAnsi" w:hAnsi="Times New Roman" w:cs="Times New Roman"/>
          <w:kern w:val="0"/>
          <w:sz w:val="22"/>
          <w:szCs w:val="22"/>
          <w:lang w:eastAsia="en-US" w:bidi="ar-SA"/>
          <w14:ligatures w14:val="standardContextual"/>
        </w:rPr>
        <w:t xml:space="preserve"> </w:t>
      </w:r>
      <w:r w:rsidRPr="007D33C3">
        <w:rPr>
          <w:rFonts w:ascii="Times New Roman" w:eastAsiaTheme="minorHAnsi" w:hAnsi="Times New Roman" w:cs="Times New Roman"/>
          <w:kern w:val="0"/>
          <w:sz w:val="22"/>
          <w:szCs w:val="22"/>
          <w:lang w:eastAsia="en-US" w:bidi="ar-SA"/>
          <w14:ligatures w14:val="standardContextual"/>
        </w:rPr>
        <w:t>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Lei Federal n° 14.133/2021.</w:t>
      </w:r>
    </w:p>
    <w:p w14:paraId="4BEC70F4" w14:textId="5BB70F4C" w:rsidR="00C946F8" w:rsidRPr="007D33C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w:t>
      </w:r>
      <w:r w:rsidR="008575D2" w:rsidRPr="007D33C3">
        <w:rPr>
          <w:rFonts w:ascii="Times New Roman" w:eastAsiaTheme="minorHAnsi" w:hAnsi="Times New Roman" w:cs="Times New Roman"/>
          <w:kern w:val="0"/>
          <w:sz w:val="22"/>
          <w:szCs w:val="22"/>
          <w:lang w:eastAsia="en-US" w:bidi="ar-SA"/>
          <w14:ligatures w14:val="standardContextual"/>
        </w:rPr>
        <w:t>7</w:t>
      </w:r>
      <w:r w:rsidRPr="007D33C3">
        <w:rPr>
          <w:rFonts w:ascii="Times New Roman" w:eastAsiaTheme="minorHAnsi" w:hAnsi="Times New Roman" w:cs="Times New Roman"/>
          <w:kern w:val="0"/>
          <w:sz w:val="22"/>
          <w:szCs w:val="22"/>
          <w:lang w:eastAsia="en-US" w:bidi="ar-SA"/>
          <w14:ligatures w14:val="standardContextual"/>
        </w:rPr>
        <w:t>.2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Constam da Minuta da Ata de Registro de Preços as condições e a forma de pagamento, as sanções para o caso de inadimplemento e as demais obrigações das partes, integrando este Edital.</w:t>
      </w:r>
    </w:p>
    <w:p w14:paraId="53FA654A" w14:textId="699F1138" w:rsidR="00C946F8" w:rsidRPr="007D33C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w:t>
      </w:r>
      <w:r w:rsidR="008575D2" w:rsidRPr="007D33C3">
        <w:rPr>
          <w:rFonts w:ascii="Times New Roman" w:eastAsiaTheme="minorHAnsi" w:hAnsi="Times New Roman" w:cs="Times New Roman"/>
          <w:kern w:val="0"/>
          <w:sz w:val="22"/>
          <w:szCs w:val="22"/>
          <w:lang w:eastAsia="en-US" w:bidi="ar-SA"/>
          <w14:ligatures w14:val="standardContextual"/>
        </w:rPr>
        <w:t>7</w:t>
      </w:r>
      <w:r w:rsidRPr="007D33C3">
        <w:rPr>
          <w:rFonts w:ascii="Times New Roman" w:eastAsiaTheme="minorHAnsi" w:hAnsi="Times New Roman" w:cs="Times New Roman"/>
          <w:kern w:val="0"/>
          <w:sz w:val="22"/>
          <w:szCs w:val="22"/>
          <w:lang w:eastAsia="en-US" w:bidi="ar-SA"/>
          <w14:ligatures w14:val="standardContextual"/>
        </w:rPr>
        <w:t>.3</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Ata de Registro de Preços terá vigência de 01 (um) ano, a partir da data de homologação desta pela Autoridade Competente e poderá ser prorrogada por igual período, desde que comprovado o preço vantajoso, nos termos do Art. 84 da Lei Federal n° 14.133/2021.</w:t>
      </w:r>
    </w:p>
    <w:p w14:paraId="6F3CDD09" w14:textId="26E0AB32" w:rsidR="00C946F8" w:rsidRPr="007D33C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w:t>
      </w:r>
      <w:r w:rsidR="008575D2" w:rsidRPr="007D33C3">
        <w:rPr>
          <w:rFonts w:ascii="Times New Roman" w:eastAsiaTheme="minorHAnsi" w:hAnsi="Times New Roman" w:cs="Times New Roman"/>
          <w:kern w:val="0"/>
          <w:sz w:val="22"/>
          <w:szCs w:val="22"/>
          <w:lang w:eastAsia="en-US" w:bidi="ar-SA"/>
          <w14:ligatures w14:val="standardContextual"/>
        </w:rPr>
        <w:t>7</w:t>
      </w:r>
      <w:r w:rsidRPr="007D33C3">
        <w:rPr>
          <w:rFonts w:ascii="Times New Roman" w:eastAsiaTheme="minorHAnsi" w:hAnsi="Times New Roman" w:cs="Times New Roman"/>
          <w:kern w:val="0"/>
          <w:sz w:val="22"/>
          <w:szCs w:val="22"/>
          <w:lang w:eastAsia="en-US" w:bidi="ar-SA"/>
          <w14:ligatures w14:val="standardContextual"/>
        </w:rPr>
        <w:t>.4</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Ata de Registro de Preços pode sofrer reajuste, repactuação ou revisão, aplicando-se as normas e os mesmos pressupostos previstos no Capítulo V</w:t>
      </w:r>
      <w:r w:rsidR="006F124D" w:rsidRPr="007D33C3">
        <w:rPr>
          <w:rFonts w:ascii="Times New Roman" w:eastAsiaTheme="minorHAnsi" w:hAnsi="Times New Roman" w:cs="Times New Roman"/>
          <w:kern w:val="0"/>
          <w:sz w:val="22"/>
          <w:szCs w:val="22"/>
          <w:lang w:eastAsia="en-US" w:bidi="ar-SA"/>
          <w14:ligatures w14:val="standardContextual"/>
        </w:rPr>
        <w:t>I</w:t>
      </w:r>
      <w:r w:rsidRPr="007D33C3">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7D33C3">
        <w:rPr>
          <w:rFonts w:ascii="Times New Roman" w:eastAsiaTheme="minorHAnsi" w:hAnsi="Times New Roman" w:cs="Times New Roman"/>
          <w:kern w:val="0"/>
          <w:sz w:val="22"/>
          <w:szCs w:val="22"/>
          <w:lang w:eastAsia="en-US" w:bidi="ar-SA"/>
          <w14:ligatures w14:val="standardContextual"/>
        </w:rPr>
        <w:t>032/2025</w:t>
      </w:r>
      <w:r w:rsidRPr="007D33C3">
        <w:rPr>
          <w:rFonts w:ascii="Times New Roman" w:eastAsiaTheme="minorHAnsi" w:hAnsi="Times New Roman" w:cs="Times New Roman"/>
          <w:kern w:val="0"/>
          <w:sz w:val="22"/>
          <w:szCs w:val="22"/>
          <w:lang w:eastAsia="en-US" w:bidi="ar-SA"/>
          <w14:ligatures w14:val="standardContextual"/>
        </w:rPr>
        <w:t>.</w:t>
      </w:r>
    </w:p>
    <w:p w14:paraId="36FFAA6A" w14:textId="6BC52578" w:rsidR="00C946F8" w:rsidRPr="007D33C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w:t>
      </w:r>
      <w:r w:rsidR="008575D2" w:rsidRPr="007D33C3">
        <w:rPr>
          <w:rFonts w:ascii="Times New Roman" w:eastAsiaTheme="minorHAnsi" w:hAnsi="Times New Roman" w:cs="Times New Roman"/>
          <w:kern w:val="0"/>
          <w:sz w:val="22"/>
          <w:szCs w:val="22"/>
          <w:lang w:eastAsia="en-US" w:bidi="ar-SA"/>
          <w14:ligatures w14:val="standardContextual"/>
        </w:rPr>
        <w:t>7</w:t>
      </w:r>
      <w:r w:rsidRPr="007D33C3">
        <w:rPr>
          <w:rFonts w:ascii="Times New Roman" w:eastAsiaTheme="minorHAnsi" w:hAnsi="Times New Roman" w:cs="Times New Roman"/>
          <w:kern w:val="0"/>
          <w:sz w:val="22"/>
          <w:szCs w:val="22"/>
          <w:lang w:eastAsia="en-US" w:bidi="ar-SA"/>
          <w14:ligatures w14:val="standardContextual"/>
        </w:rPr>
        <w:t>.4.1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Os valores poderão ser reajustados a cada 12 (doze) meses, pelo Índice Nacional de Preços ao Consumidor – INPC ou por outro que venha a substituí-lo.</w:t>
      </w:r>
    </w:p>
    <w:p w14:paraId="7DCACCD6" w14:textId="531D279D" w:rsidR="00C946F8" w:rsidRPr="007D33C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w:t>
      </w:r>
      <w:r w:rsidR="008575D2" w:rsidRPr="007D33C3">
        <w:rPr>
          <w:rFonts w:ascii="Times New Roman" w:eastAsiaTheme="minorHAnsi" w:hAnsi="Times New Roman" w:cs="Times New Roman"/>
          <w:kern w:val="0"/>
          <w:sz w:val="22"/>
          <w:szCs w:val="22"/>
          <w:lang w:eastAsia="en-US" w:bidi="ar-SA"/>
          <w14:ligatures w14:val="standardContextual"/>
        </w:rPr>
        <w:t>7</w:t>
      </w:r>
      <w:r w:rsidRPr="007D33C3">
        <w:rPr>
          <w:rFonts w:ascii="Times New Roman" w:eastAsiaTheme="minorHAnsi" w:hAnsi="Times New Roman" w:cs="Times New Roman"/>
          <w:kern w:val="0"/>
          <w:sz w:val="22"/>
          <w:szCs w:val="22"/>
          <w:lang w:eastAsia="en-US" w:bidi="ar-SA"/>
          <w14:ligatures w14:val="standardContextual"/>
        </w:rPr>
        <w:t>.4.2</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As alterações de preços oriundos de reajuste, repactuação ou revisão serão publicadas na imprensa oficial.</w:t>
      </w:r>
    </w:p>
    <w:p w14:paraId="5567966B" w14:textId="41DD594F" w:rsidR="00C946F8" w:rsidRPr="007D33C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w:t>
      </w:r>
      <w:r w:rsidR="008575D2" w:rsidRPr="007D33C3">
        <w:rPr>
          <w:rFonts w:ascii="Times New Roman" w:eastAsiaTheme="minorHAnsi" w:hAnsi="Times New Roman" w:cs="Times New Roman"/>
          <w:kern w:val="0"/>
          <w:sz w:val="22"/>
          <w:szCs w:val="22"/>
          <w:lang w:eastAsia="en-US" w:bidi="ar-SA"/>
          <w14:ligatures w14:val="standardContextual"/>
        </w:rPr>
        <w:t>7</w:t>
      </w:r>
      <w:r w:rsidRPr="007D33C3">
        <w:rPr>
          <w:rFonts w:ascii="Times New Roman" w:eastAsiaTheme="minorHAnsi" w:hAnsi="Times New Roman" w:cs="Times New Roman"/>
          <w:kern w:val="0"/>
          <w:sz w:val="22"/>
          <w:szCs w:val="22"/>
          <w:lang w:eastAsia="en-US" w:bidi="ar-SA"/>
          <w14:ligatures w14:val="standardContextual"/>
        </w:rPr>
        <w:t>.5</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 Ata de Registro de Preços pode ser objeto de alteração, aplicando-se, no que couber, as normas e os mesmos pressupostos previstos no Capítulo V</w:t>
      </w:r>
      <w:r w:rsidR="006F124D" w:rsidRPr="007D33C3">
        <w:rPr>
          <w:rFonts w:ascii="Times New Roman" w:eastAsiaTheme="minorHAnsi" w:hAnsi="Times New Roman" w:cs="Times New Roman"/>
          <w:kern w:val="0"/>
          <w:sz w:val="22"/>
          <w:szCs w:val="22"/>
          <w:lang w:eastAsia="en-US" w:bidi="ar-SA"/>
          <w14:ligatures w14:val="standardContextual"/>
        </w:rPr>
        <w:t>I</w:t>
      </w:r>
      <w:r w:rsidRPr="007D33C3">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7D33C3">
        <w:rPr>
          <w:rFonts w:ascii="Times New Roman" w:eastAsiaTheme="minorHAnsi" w:hAnsi="Times New Roman" w:cs="Times New Roman"/>
          <w:kern w:val="0"/>
          <w:sz w:val="22"/>
          <w:szCs w:val="22"/>
          <w:lang w:eastAsia="en-US" w:bidi="ar-SA"/>
          <w14:ligatures w14:val="standardContextual"/>
        </w:rPr>
        <w:t>032/2025</w:t>
      </w:r>
      <w:r w:rsidRPr="007D33C3">
        <w:rPr>
          <w:rFonts w:ascii="Times New Roman" w:eastAsiaTheme="minorHAnsi" w:hAnsi="Times New Roman" w:cs="Times New Roman"/>
          <w:kern w:val="0"/>
          <w:sz w:val="22"/>
          <w:szCs w:val="22"/>
          <w:lang w:eastAsia="en-US" w:bidi="ar-SA"/>
          <w14:ligatures w14:val="standardContextual"/>
        </w:rPr>
        <w:t xml:space="preserve"> e nos Art. 124 a 130, da Lei Federal nº 14.133/2021.</w:t>
      </w:r>
    </w:p>
    <w:p w14:paraId="33A910BC" w14:textId="2696A6D9" w:rsidR="00C946F8" w:rsidRPr="007D33C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w:t>
      </w:r>
      <w:r w:rsidR="008575D2" w:rsidRPr="007D33C3">
        <w:rPr>
          <w:rFonts w:ascii="Times New Roman" w:eastAsiaTheme="minorHAnsi" w:hAnsi="Times New Roman" w:cs="Times New Roman"/>
          <w:kern w:val="0"/>
          <w:sz w:val="22"/>
          <w:szCs w:val="22"/>
          <w:lang w:eastAsia="en-US" w:bidi="ar-SA"/>
          <w14:ligatures w14:val="standardContextual"/>
        </w:rPr>
        <w:t>7</w:t>
      </w:r>
      <w:r w:rsidRPr="007D33C3">
        <w:rPr>
          <w:rFonts w:ascii="Times New Roman" w:eastAsiaTheme="minorHAnsi" w:hAnsi="Times New Roman" w:cs="Times New Roman"/>
          <w:kern w:val="0"/>
          <w:sz w:val="22"/>
          <w:szCs w:val="22"/>
          <w:lang w:eastAsia="en-US" w:bidi="ar-SA"/>
          <w14:ligatures w14:val="standardContextual"/>
        </w:rPr>
        <w:t>.6</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Para as Atas de Registro de Preços aplicam-se, na Fiscalização e Gestão da execução do fornecimento, no que couberem, os termos do </w:t>
      </w:r>
      <w:r w:rsidR="00C0345B" w:rsidRPr="007D33C3">
        <w:rPr>
          <w:rFonts w:ascii="Times New Roman" w:hAnsi="Times New Roman" w:cs="Times New Roman"/>
          <w:sz w:val="22"/>
          <w:szCs w:val="22"/>
        </w:rPr>
        <w:t>Art. 117, da Lei Federal nº 14.133/2021</w:t>
      </w:r>
      <w:r w:rsidRPr="007D33C3">
        <w:rPr>
          <w:rFonts w:ascii="Times New Roman" w:eastAsiaTheme="minorHAnsi" w:hAnsi="Times New Roman" w:cs="Times New Roman"/>
          <w:kern w:val="0"/>
          <w:sz w:val="22"/>
          <w:szCs w:val="22"/>
          <w:lang w:eastAsia="en-US" w:bidi="ar-SA"/>
          <w14:ligatures w14:val="standardContextual"/>
        </w:rPr>
        <w:t>.</w:t>
      </w:r>
    </w:p>
    <w:p w14:paraId="78998770" w14:textId="13CB46E9" w:rsidR="00C946F8" w:rsidRPr="007D33C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w:t>
      </w:r>
      <w:r w:rsidR="008575D2" w:rsidRPr="007D33C3">
        <w:rPr>
          <w:rFonts w:ascii="Times New Roman" w:eastAsiaTheme="minorHAnsi" w:hAnsi="Times New Roman" w:cs="Times New Roman"/>
          <w:kern w:val="0"/>
          <w:sz w:val="22"/>
          <w:szCs w:val="22"/>
          <w:lang w:eastAsia="en-US" w:bidi="ar-SA"/>
          <w14:ligatures w14:val="standardContextual"/>
        </w:rPr>
        <w:t>7</w:t>
      </w:r>
      <w:r w:rsidRPr="007D33C3">
        <w:rPr>
          <w:rFonts w:ascii="Times New Roman" w:eastAsiaTheme="minorHAnsi" w:hAnsi="Times New Roman" w:cs="Times New Roman"/>
          <w:kern w:val="0"/>
          <w:sz w:val="22"/>
          <w:szCs w:val="22"/>
          <w:lang w:eastAsia="en-US" w:bidi="ar-SA"/>
          <w14:ligatures w14:val="standardContextual"/>
        </w:rPr>
        <w:t>.</w:t>
      </w:r>
      <w:r w:rsidR="00987364" w:rsidRPr="007D33C3">
        <w:rPr>
          <w:rFonts w:ascii="Times New Roman" w:eastAsiaTheme="minorHAnsi" w:hAnsi="Times New Roman" w:cs="Times New Roman"/>
          <w:kern w:val="0"/>
          <w:sz w:val="22"/>
          <w:szCs w:val="22"/>
          <w:lang w:eastAsia="en-US" w:bidi="ar-SA"/>
          <w14:ligatures w14:val="standardContextual"/>
        </w:rPr>
        <w:t>7</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As secretarias usuárias da Ata de Registro de Preços não emitirão qualquer Ordem de Fornecimento/Nota de Empenho, sem a prévia existência do respectivo crédito orçamentário.</w:t>
      </w:r>
    </w:p>
    <w:p w14:paraId="725BA094" w14:textId="675B6D6D" w:rsidR="00987364" w:rsidRPr="007D33C3" w:rsidRDefault="00987364" w:rsidP="0098736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17.8</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O Município poderá cancelar o Registro de Preços com a(s) empresa(s) registrada(s) nos casos a seguir especificados:</w:t>
      </w:r>
    </w:p>
    <w:p w14:paraId="402C5529" w14:textId="77777777" w:rsidR="00987364" w:rsidRPr="007D33C3"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a) Quando descumprir as exigências do Edital ou da respectiva Ata;</w:t>
      </w:r>
    </w:p>
    <w:p w14:paraId="7FCBE86C" w14:textId="77777777" w:rsidR="00987364" w:rsidRPr="007D33C3"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b) Quando a empresa der causa a rescisão administrativa de contrato, ordem de fornecimento ou nota de empenho decorrente de registro de preços;</w:t>
      </w:r>
    </w:p>
    <w:p w14:paraId="4CA071F7" w14:textId="77777777" w:rsidR="00987364" w:rsidRPr="007D33C3" w:rsidRDefault="00987364" w:rsidP="00987364">
      <w:pPr>
        <w:widowControl/>
        <w:suppressAutoHyphens w:val="0"/>
        <w:autoSpaceDE w:val="0"/>
        <w:autoSpaceDN w:val="0"/>
        <w:adjustRightInd w:val="0"/>
        <w:ind w:firstLine="709"/>
        <w:jc w:val="both"/>
        <w:rPr>
          <w:rFonts w:ascii="Times New Roman" w:eastAsia="Times New Roman" w:hAnsi="Times New Roman" w:cs="Times New Roman"/>
          <w:b/>
          <w:bCs/>
          <w:kern w:val="0"/>
          <w:sz w:val="22"/>
          <w:szCs w:val="22"/>
          <w:lang w:eastAsia="pt-BR" w:bidi="ar-SA"/>
        </w:rPr>
      </w:pPr>
      <w:r w:rsidRPr="007D33C3">
        <w:rPr>
          <w:rFonts w:ascii="Times New Roman" w:eastAsiaTheme="minorHAnsi" w:hAnsi="Times New Roman" w:cs="Times New Roman"/>
          <w:kern w:val="0"/>
          <w:sz w:val="22"/>
          <w:szCs w:val="22"/>
          <w:lang w:eastAsia="en-US" w:bidi="ar-SA"/>
          <w14:ligatures w14:val="standardContextual"/>
        </w:rPr>
        <w:t>c) Quando não aceitar abaixar o preço registrado, na hipótese de este se tornar superior àqueles praticados no mercado;</w:t>
      </w:r>
    </w:p>
    <w:p w14:paraId="4240FEF3" w14:textId="77777777" w:rsidR="00987364" w:rsidRPr="007D33C3"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d) Quando não comparecer ou deixar de fornecer, no prazo estabelecido, os materiais/serviços decorrentes da Ata de Registro de Preços e a Administração não aceitar a sua justificativa;</w:t>
      </w:r>
    </w:p>
    <w:p w14:paraId="52819189" w14:textId="77777777" w:rsidR="00987364" w:rsidRPr="007D33C3"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e) Em qualquer das hipóteses de inexecução total ou parcial das obrigações assumidas no fornecimento;</w:t>
      </w:r>
    </w:p>
    <w:p w14:paraId="4FB905C4" w14:textId="77777777" w:rsidR="00987364" w:rsidRPr="007D33C3"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f) Perder qualquer condição de habilitação e qualificação técnica exigida no processo licitatório;</w:t>
      </w:r>
    </w:p>
    <w:p w14:paraId="081F179C" w14:textId="77777777" w:rsidR="00987364" w:rsidRPr="007D33C3"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g) Por razões de interesse público devidamente demonstradas e justificadas pela Administração.</w:t>
      </w:r>
    </w:p>
    <w:p w14:paraId="2BD96243" w14:textId="47C18B02" w:rsidR="00987364" w:rsidRPr="007D33C3" w:rsidRDefault="00987364" w:rsidP="00987364">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D33C3">
        <w:rPr>
          <w:rFonts w:ascii="Times New Roman" w:eastAsiaTheme="minorHAnsi" w:hAnsi="Times New Roman" w:cs="Times New Roman"/>
          <w:kern w:val="0"/>
          <w:sz w:val="22"/>
          <w:szCs w:val="22"/>
          <w:lang w:eastAsia="en-US" w:bidi="ar-SA"/>
          <w14:ligatures w14:val="standardContextual"/>
        </w:rPr>
        <w:t>17.8.1</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Em qualquer das hipóteses acima, concluído o processo, a Administração fará o devido apostilamento na Ata de Registro de Preços e informará aos demais fornecedores a nova ordem de registro.</w:t>
      </w:r>
    </w:p>
    <w:p w14:paraId="520C9BFB" w14:textId="0E0C55F9" w:rsidR="00C70595" w:rsidRPr="007D33C3" w:rsidRDefault="00C70595" w:rsidP="0067666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2A09933" w14:textId="5EDA3301" w:rsidR="00930EA2" w:rsidRPr="007D33C3"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D33C3">
        <w:rPr>
          <w:rFonts w:ascii="Times New Roman" w:eastAsiaTheme="minorHAnsi" w:hAnsi="Times New Roman" w:cs="Times New Roman"/>
          <w:b/>
          <w:bCs/>
          <w:kern w:val="0"/>
          <w:sz w:val="22"/>
          <w:szCs w:val="22"/>
          <w:lang w:eastAsia="en-US" w:bidi="ar-SA"/>
          <w14:ligatures w14:val="standardContextual"/>
        </w:rPr>
        <w:t>1</w:t>
      </w:r>
      <w:r w:rsidR="008575D2" w:rsidRPr="007D33C3">
        <w:rPr>
          <w:rFonts w:ascii="Times New Roman" w:eastAsiaTheme="minorHAnsi" w:hAnsi="Times New Roman" w:cs="Times New Roman"/>
          <w:b/>
          <w:bCs/>
          <w:kern w:val="0"/>
          <w:sz w:val="22"/>
          <w:szCs w:val="22"/>
          <w:lang w:eastAsia="en-US" w:bidi="ar-SA"/>
          <w14:ligatures w14:val="standardContextual"/>
        </w:rPr>
        <w:t>8</w:t>
      </w:r>
      <w:r w:rsidRPr="007D33C3">
        <w:rPr>
          <w:rFonts w:ascii="Times New Roman" w:eastAsiaTheme="minorHAnsi" w:hAnsi="Times New Roman" w:cs="Times New Roman"/>
          <w:b/>
          <w:bCs/>
          <w:kern w:val="0"/>
          <w:sz w:val="22"/>
          <w:szCs w:val="22"/>
          <w:lang w:eastAsia="en-US" w:bidi="ar-SA"/>
          <w14:ligatures w14:val="standardContextual"/>
        </w:rPr>
        <w:t>. DO PRAZO E DAS CONDIÇÕES DE ENTREGA E RECEBIMENTO</w:t>
      </w:r>
    </w:p>
    <w:p w14:paraId="33558B7B" w14:textId="09AE6234" w:rsidR="00C200B8" w:rsidRPr="007D33C3" w:rsidRDefault="00C200B8" w:rsidP="00C200B8">
      <w:pPr>
        <w:ind w:hanging="2"/>
        <w:jc w:val="both"/>
        <w:rPr>
          <w:rFonts w:ascii="Times New Roman" w:hAnsi="Times New Roman" w:cs="Times New Roman"/>
          <w:sz w:val="22"/>
          <w:szCs w:val="22"/>
        </w:rPr>
      </w:pPr>
      <w:bookmarkStart w:id="9" w:name="_Hlk161923704"/>
      <w:r w:rsidRPr="007D33C3">
        <w:rPr>
          <w:rFonts w:ascii="Times New Roman" w:hAnsi="Times New Roman" w:cs="Times New Roman"/>
          <w:sz w:val="22"/>
          <w:szCs w:val="22"/>
        </w:rPr>
        <w:t>18</w:t>
      </w:r>
      <w:r w:rsidRPr="007D33C3">
        <w:rPr>
          <w:rFonts w:ascii="Times New Roman" w:hAnsi="Times New Roman" w:cs="Times New Roman"/>
          <w:sz w:val="22"/>
          <w:szCs w:val="22"/>
        </w:rPr>
        <w:t>.1. A aquisição será realizada mediante a expedição da autorização de fornecimento, que será enviada no e-mail informado pela empresa na sua proposta comercial. É de responsabilidade da empresa manter atualizado os seus dados cadastrais.</w:t>
      </w:r>
    </w:p>
    <w:p w14:paraId="73D4CA24" w14:textId="0B7031CB" w:rsidR="00C200B8" w:rsidRPr="007D33C3" w:rsidRDefault="00C200B8" w:rsidP="00C200B8">
      <w:pPr>
        <w:ind w:left="2" w:hanging="2"/>
        <w:jc w:val="both"/>
        <w:rPr>
          <w:rFonts w:ascii="Times New Roman" w:hAnsi="Times New Roman" w:cs="Times New Roman"/>
          <w:sz w:val="22"/>
          <w:szCs w:val="22"/>
        </w:rPr>
      </w:pPr>
      <w:r w:rsidRPr="007D33C3">
        <w:rPr>
          <w:rFonts w:ascii="Times New Roman" w:hAnsi="Times New Roman" w:cs="Times New Roman"/>
          <w:sz w:val="22"/>
          <w:szCs w:val="22"/>
        </w:rPr>
        <w:t>18</w:t>
      </w:r>
      <w:r w:rsidRPr="007D33C3">
        <w:rPr>
          <w:rFonts w:ascii="Times New Roman" w:hAnsi="Times New Roman" w:cs="Times New Roman"/>
          <w:sz w:val="22"/>
          <w:szCs w:val="22"/>
        </w:rPr>
        <w:t>.2. Os objetos desta licitação, deverão ser entregues (sem ônus), em horário de expediente, no prazo máximo de até 15 (quinze) dias, após o recebimento da ordem de fornecimento pela empresa, rigorosamente de acordo com o ofertado na proposta, onde será verificada a marca e se o objeto está de acordo com o solicitado.</w:t>
      </w:r>
    </w:p>
    <w:p w14:paraId="455BCCD3" w14:textId="146DF570" w:rsidR="00C200B8" w:rsidRPr="007D33C3" w:rsidRDefault="00C200B8" w:rsidP="00C200B8">
      <w:pPr>
        <w:autoSpaceDE w:val="0"/>
        <w:autoSpaceDN w:val="0"/>
        <w:adjustRightInd w:val="0"/>
        <w:ind w:hanging="2"/>
        <w:jc w:val="both"/>
        <w:rPr>
          <w:rFonts w:ascii="Times New Roman" w:hAnsi="Times New Roman" w:cs="Times New Roman"/>
          <w:bCs/>
          <w:sz w:val="22"/>
          <w:szCs w:val="22"/>
        </w:rPr>
      </w:pPr>
      <w:r w:rsidRPr="007D33C3">
        <w:rPr>
          <w:rFonts w:ascii="Times New Roman" w:hAnsi="Times New Roman" w:cs="Times New Roman"/>
          <w:sz w:val="22"/>
          <w:szCs w:val="22"/>
        </w:rPr>
        <w:lastRenderedPageBreak/>
        <w:t>18</w:t>
      </w:r>
      <w:r w:rsidRPr="007D33C3">
        <w:rPr>
          <w:rFonts w:ascii="Times New Roman" w:hAnsi="Times New Roman" w:cs="Times New Roman"/>
          <w:sz w:val="22"/>
          <w:szCs w:val="22"/>
        </w:rPr>
        <w:t>.3. Além da entrega no local designado, deverá a empresa, responsabilizar-se pela descarga dos objetos no local indicado por servidor, comprometendo-se, ainda, integralmente, com eventuais danos causados a estes.</w:t>
      </w:r>
    </w:p>
    <w:p w14:paraId="6DCD9D55" w14:textId="77038DDD" w:rsidR="00C200B8" w:rsidRPr="007D33C3" w:rsidRDefault="00C200B8" w:rsidP="00C200B8">
      <w:pPr>
        <w:ind w:hanging="2"/>
        <w:jc w:val="both"/>
        <w:rPr>
          <w:rFonts w:ascii="Times New Roman" w:hAnsi="Times New Roman" w:cs="Times New Roman"/>
          <w:sz w:val="22"/>
          <w:szCs w:val="22"/>
        </w:rPr>
      </w:pPr>
      <w:r w:rsidRPr="007D33C3">
        <w:rPr>
          <w:rFonts w:ascii="Times New Roman" w:hAnsi="Times New Roman" w:cs="Times New Roman"/>
          <w:bCs/>
          <w:sz w:val="22"/>
          <w:szCs w:val="22"/>
        </w:rPr>
        <w:t>18</w:t>
      </w:r>
      <w:r w:rsidRPr="007D33C3">
        <w:rPr>
          <w:rFonts w:ascii="Times New Roman" w:hAnsi="Times New Roman" w:cs="Times New Roman"/>
          <w:bCs/>
          <w:sz w:val="22"/>
          <w:szCs w:val="22"/>
        </w:rPr>
        <w:t>.4. Não serão aceitos, no momento da entrega, produtos de fabricante e/ou marca diferentes daqueles constantes na proposta vencedora.</w:t>
      </w:r>
    </w:p>
    <w:p w14:paraId="4FC03ED5" w14:textId="15FAF663" w:rsidR="002706E4" w:rsidRPr="007D33C3" w:rsidRDefault="002706E4" w:rsidP="002706E4">
      <w:pPr>
        <w:ind w:right="-1" w:hanging="2"/>
        <w:jc w:val="both"/>
        <w:rPr>
          <w:rFonts w:ascii="Times New Roman" w:hAnsi="Times New Roman" w:cs="Times New Roman"/>
          <w:sz w:val="22"/>
          <w:szCs w:val="22"/>
          <w:highlight w:val="white"/>
        </w:rPr>
      </w:pPr>
      <w:r w:rsidRPr="007D33C3">
        <w:rPr>
          <w:rFonts w:ascii="Times New Roman" w:hAnsi="Times New Roman" w:cs="Times New Roman"/>
          <w:sz w:val="22"/>
          <w:szCs w:val="22"/>
          <w:highlight w:val="white"/>
        </w:rPr>
        <w:t>1</w:t>
      </w:r>
      <w:r w:rsidR="008575D2" w:rsidRPr="007D33C3">
        <w:rPr>
          <w:rFonts w:ascii="Times New Roman" w:hAnsi="Times New Roman" w:cs="Times New Roman"/>
          <w:sz w:val="22"/>
          <w:szCs w:val="22"/>
          <w:highlight w:val="white"/>
        </w:rPr>
        <w:t>8</w:t>
      </w:r>
      <w:r w:rsidRPr="007D33C3">
        <w:rPr>
          <w:rFonts w:ascii="Times New Roman" w:hAnsi="Times New Roman" w:cs="Times New Roman"/>
          <w:sz w:val="22"/>
          <w:szCs w:val="22"/>
          <w:highlight w:val="white"/>
        </w:rPr>
        <w:t>.</w:t>
      </w:r>
      <w:r w:rsidR="00C200B8" w:rsidRPr="007D33C3">
        <w:rPr>
          <w:rFonts w:ascii="Times New Roman" w:hAnsi="Times New Roman" w:cs="Times New Roman"/>
          <w:sz w:val="22"/>
          <w:szCs w:val="22"/>
          <w:highlight w:val="white"/>
        </w:rPr>
        <w:t>5</w:t>
      </w:r>
      <w:r w:rsidR="00637A87" w:rsidRPr="007D33C3">
        <w:rPr>
          <w:rFonts w:ascii="Times New Roman" w:hAnsi="Times New Roman" w:cs="Times New Roman"/>
          <w:sz w:val="22"/>
          <w:szCs w:val="22"/>
          <w:highlight w:val="white"/>
        </w:rPr>
        <w:t>.</w:t>
      </w:r>
      <w:r w:rsidRPr="007D33C3">
        <w:rPr>
          <w:rFonts w:ascii="Times New Roman" w:hAnsi="Times New Roman" w:cs="Times New Roman"/>
          <w:sz w:val="22"/>
          <w:szCs w:val="22"/>
          <w:highlight w:val="white"/>
        </w:rPr>
        <w:t xml:space="preserve"> Fica aqui estabelecido que os produtos serão recebidos:</w:t>
      </w:r>
    </w:p>
    <w:p w14:paraId="1D3749B9" w14:textId="77777777" w:rsidR="002706E4" w:rsidRPr="007D33C3" w:rsidRDefault="002706E4" w:rsidP="002706E4">
      <w:pPr>
        <w:ind w:left="-2" w:right="-1" w:firstLineChars="322" w:firstLine="708"/>
        <w:jc w:val="both"/>
        <w:rPr>
          <w:rFonts w:ascii="Times New Roman" w:hAnsi="Times New Roman" w:cs="Times New Roman"/>
          <w:sz w:val="22"/>
          <w:szCs w:val="22"/>
          <w:highlight w:val="white"/>
        </w:rPr>
      </w:pPr>
      <w:r w:rsidRPr="007D33C3">
        <w:rPr>
          <w:rFonts w:ascii="Times New Roman" w:hAnsi="Times New Roman" w:cs="Times New Roman"/>
          <w:sz w:val="22"/>
          <w:szCs w:val="22"/>
          <w:highlight w:val="white"/>
        </w:rPr>
        <w:t xml:space="preserve">a) </w:t>
      </w:r>
      <w:r w:rsidRPr="007D33C3">
        <w:rPr>
          <w:rFonts w:ascii="Times New Roman" w:hAnsi="Times New Roman" w:cs="Times New Roman"/>
          <w:b/>
          <w:sz w:val="22"/>
          <w:szCs w:val="22"/>
          <w:highlight w:val="white"/>
        </w:rPr>
        <w:t>Provisoriamente</w:t>
      </w:r>
      <w:r w:rsidRPr="007D33C3">
        <w:rPr>
          <w:rFonts w:ascii="Times New Roman" w:hAnsi="Times New Roman" w:cs="Times New Roman"/>
          <w:sz w:val="22"/>
          <w:szCs w:val="22"/>
          <w:highlight w:val="white"/>
        </w:rPr>
        <w:t>, para efeito de posterior verificação da conformidade do que foi entregue com o que foi solicitado;</w:t>
      </w:r>
    </w:p>
    <w:p w14:paraId="6D13F79A" w14:textId="77777777" w:rsidR="002706E4" w:rsidRPr="007D33C3" w:rsidRDefault="002706E4" w:rsidP="002706E4">
      <w:pPr>
        <w:ind w:left="-2" w:right="-1" w:firstLineChars="322" w:firstLine="708"/>
        <w:jc w:val="both"/>
        <w:rPr>
          <w:rFonts w:ascii="Times New Roman" w:hAnsi="Times New Roman" w:cs="Times New Roman"/>
          <w:sz w:val="22"/>
          <w:szCs w:val="22"/>
        </w:rPr>
      </w:pPr>
      <w:r w:rsidRPr="007D33C3">
        <w:rPr>
          <w:rFonts w:ascii="Times New Roman" w:hAnsi="Times New Roman" w:cs="Times New Roman"/>
          <w:sz w:val="22"/>
          <w:szCs w:val="22"/>
          <w:highlight w:val="white"/>
        </w:rPr>
        <w:t xml:space="preserve">b) </w:t>
      </w:r>
      <w:r w:rsidRPr="007D33C3">
        <w:rPr>
          <w:rFonts w:ascii="Times New Roman" w:hAnsi="Times New Roman" w:cs="Times New Roman"/>
          <w:b/>
          <w:sz w:val="22"/>
          <w:szCs w:val="22"/>
          <w:highlight w:val="white"/>
        </w:rPr>
        <w:t>Definitivamente</w:t>
      </w:r>
      <w:r w:rsidRPr="007D33C3">
        <w:rPr>
          <w:rFonts w:ascii="Times New Roman" w:hAnsi="Times New Roman" w:cs="Times New Roman"/>
          <w:sz w:val="22"/>
          <w:szCs w:val="22"/>
          <w:highlight w:val="white"/>
        </w:rPr>
        <w:t>, após a verificação da quantidade e qualidade dos produtos entregues e a consequente aceitação final.</w:t>
      </w:r>
    </w:p>
    <w:p w14:paraId="320EAE08" w14:textId="1E098CA1" w:rsidR="002706E4" w:rsidRPr="007D33C3" w:rsidRDefault="002706E4" w:rsidP="002706E4">
      <w:pPr>
        <w:pBdr>
          <w:top w:val="nil"/>
          <w:left w:val="nil"/>
          <w:bottom w:val="nil"/>
          <w:right w:val="nil"/>
          <w:between w:val="nil"/>
        </w:pBdr>
        <w:ind w:hanging="2"/>
        <w:jc w:val="both"/>
        <w:rPr>
          <w:rFonts w:ascii="Times New Roman" w:hAnsi="Times New Roman" w:cs="Times New Roman"/>
          <w:sz w:val="22"/>
          <w:szCs w:val="22"/>
        </w:rPr>
      </w:pPr>
      <w:r w:rsidRPr="007D33C3">
        <w:rPr>
          <w:rFonts w:ascii="Times New Roman" w:hAnsi="Times New Roman" w:cs="Times New Roman"/>
          <w:sz w:val="22"/>
          <w:szCs w:val="22"/>
        </w:rPr>
        <w:t>1</w:t>
      </w:r>
      <w:r w:rsidR="008575D2" w:rsidRPr="007D33C3">
        <w:rPr>
          <w:rFonts w:ascii="Times New Roman" w:hAnsi="Times New Roman" w:cs="Times New Roman"/>
          <w:sz w:val="22"/>
          <w:szCs w:val="22"/>
        </w:rPr>
        <w:t>8</w:t>
      </w:r>
      <w:r w:rsidRPr="007D33C3">
        <w:rPr>
          <w:rFonts w:ascii="Times New Roman" w:hAnsi="Times New Roman" w:cs="Times New Roman"/>
          <w:sz w:val="22"/>
          <w:szCs w:val="22"/>
        </w:rPr>
        <w:t>.</w:t>
      </w:r>
      <w:r w:rsidR="00C200B8" w:rsidRPr="007D33C3">
        <w:rPr>
          <w:rFonts w:ascii="Times New Roman" w:hAnsi="Times New Roman" w:cs="Times New Roman"/>
          <w:sz w:val="22"/>
          <w:szCs w:val="22"/>
        </w:rPr>
        <w:t>6</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O recebimento dos objetos, mesmo que definitivo, não exclui a responsabilidade da contratada pela sua qualidade e características, cabendo-lhe sanar quaisquer irregularidades detectadas. </w:t>
      </w:r>
    </w:p>
    <w:p w14:paraId="78372FB6" w14:textId="0900D764" w:rsidR="002706E4" w:rsidRPr="007D33C3" w:rsidRDefault="002706E4" w:rsidP="002706E4">
      <w:pPr>
        <w:pBdr>
          <w:top w:val="nil"/>
          <w:left w:val="nil"/>
          <w:bottom w:val="nil"/>
          <w:right w:val="nil"/>
          <w:between w:val="nil"/>
        </w:pBdr>
        <w:ind w:hanging="2"/>
        <w:jc w:val="both"/>
        <w:rPr>
          <w:rFonts w:ascii="Times New Roman" w:hAnsi="Times New Roman" w:cs="Times New Roman"/>
          <w:sz w:val="22"/>
          <w:szCs w:val="22"/>
        </w:rPr>
      </w:pPr>
      <w:r w:rsidRPr="007D33C3">
        <w:rPr>
          <w:rFonts w:ascii="Times New Roman" w:hAnsi="Times New Roman" w:cs="Times New Roman"/>
          <w:sz w:val="22"/>
          <w:szCs w:val="22"/>
        </w:rPr>
        <w:t>1</w:t>
      </w:r>
      <w:r w:rsidR="008575D2" w:rsidRPr="007D33C3">
        <w:rPr>
          <w:rFonts w:ascii="Times New Roman" w:hAnsi="Times New Roman" w:cs="Times New Roman"/>
          <w:sz w:val="22"/>
          <w:szCs w:val="22"/>
        </w:rPr>
        <w:t>8</w:t>
      </w:r>
      <w:r w:rsidRPr="007D33C3">
        <w:rPr>
          <w:rFonts w:ascii="Times New Roman" w:hAnsi="Times New Roman" w:cs="Times New Roman"/>
          <w:sz w:val="22"/>
          <w:szCs w:val="22"/>
        </w:rPr>
        <w:t>.</w:t>
      </w:r>
      <w:r w:rsidR="00C200B8" w:rsidRPr="007D33C3">
        <w:rPr>
          <w:rFonts w:ascii="Times New Roman" w:hAnsi="Times New Roman" w:cs="Times New Roman"/>
          <w:sz w:val="22"/>
          <w:szCs w:val="22"/>
        </w:rPr>
        <w:t>7</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O Município, por intermédio dos seus funcionários designados, reserva-se ao direito de proceder à inspeção de qualidade dos objetos e de rejeitá-los, no todo ou em parte, se estiverem em desacordo com as especificações do objeto licitado e a proposta apresentada, obrigando-se a contratada a promover as devidas substituições e correções. </w:t>
      </w:r>
    </w:p>
    <w:p w14:paraId="782E4BE7" w14:textId="2B304025" w:rsidR="002706E4" w:rsidRPr="007D33C3" w:rsidRDefault="002706E4" w:rsidP="002706E4">
      <w:pPr>
        <w:pBdr>
          <w:top w:val="nil"/>
          <w:left w:val="nil"/>
          <w:bottom w:val="nil"/>
          <w:right w:val="nil"/>
          <w:between w:val="nil"/>
        </w:pBdr>
        <w:ind w:hanging="2"/>
        <w:jc w:val="both"/>
        <w:rPr>
          <w:rFonts w:ascii="Times New Roman" w:hAnsi="Times New Roman" w:cs="Times New Roman"/>
          <w:sz w:val="22"/>
          <w:szCs w:val="22"/>
        </w:rPr>
      </w:pPr>
      <w:r w:rsidRPr="007D33C3">
        <w:rPr>
          <w:rFonts w:ascii="Times New Roman" w:hAnsi="Times New Roman" w:cs="Times New Roman"/>
          <w:sz w:val="22"/>
          <w:szCs w:val="22"/>
        </w:rPr>
        <w:t>1</w:t>
      </w:r>
      <w:r w:rsidR="008575D2" w:rsidRPr="007D33C3">
        <w:rPr>
          <w:rFonts w:ascii="Times New Roman" w:hAnsi="Times New Roman" w:cs="Times New Roman"/>
          <w:sz w:val="22"/>
          <w:szCs w:val="22"/>
        </w:rPr>
        <w:t>8</w:t>
      </w:r>
      <w:r w:rsidRPr="007D33C3">
        <w:rPr>
          <w:rFonts w:ascii="Times New Roman" w:hAnsi="Times New Roman" w:cs="Times New Roman"/>
          <w:sz w:val="22"/>
          <w:szCs w:val="22"/>
        </w:rPr>
        <w:t>.</w:t>
      </w:r>
      <w:r w:rsidR="00C200B8" w:rsidRPr="007D33C3">
        <w:rPr>
          <w:rFonts w:ascii="Times New Roman" w:hAnsi="Times New Roman" w:cs="Times New Roman"/>
          <w:sz w:val="22"/>
          <w:szCs w:val="22"/>
        </w:rPr>
        <w:t>8</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bookmarkEnd w:id="9"/>
    <w:p w14:paraId="2322E79D" w14:textId="77777777" w:rsidR="002706E4" w:rsidRPr="007D33C3" w:rsidRDefault="002706E4" w:rsidP="002706E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7AD248A" w14:textId="6BA7CA4C" w:rsidR="008575D2" w:rsidRPr="007D33C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D33C3">
        <w:rPr>
          <w:rFonts w:ascii="Times New Roman" w:eastAsiaTheme="minorHAnsi" w:hAnsi="Times New Roman" w:cs="Times New Roman"/>
          <w:b/>
          <w:bCs/>
          <w:kern w:val="0"/>
          <w:sz w:val="22"/>
          <w:szCs w:val="22"/>
          <w:lang w:eastAsia="en-US" w:bidi="ar-SA"/>
          <w14:ligatures w14:val="standardContextual"/>
        </w:rPr>
        <w:t>19. DO PAGAMENTO E DA DOTAÇÃO ORÇAMENTÁRIA</w:t>
      </w:r>
    </w:p>
    <w:p w14:paraId="12644AD7" w14:textId="0713E32F" w:rsidR="00571BD6" w:rsidRPr="007D33C3"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0" w:name="_Hlk168392102"/>
      <w:r w:rsidRPr="007D33C3">
        <w:rPr>
          <w:rFonts w:ascii="Times New Roman" w:eastAsiaTheme="minorHAnsi" w:hAnsi="Times New Roman" w:cs="Times New Roman"/>
          <w:sz w:val="22"/>
          <w:szCs w:val="22"/>
          <w:lang w:eastAsia="en-US"/>
          <w14:ligatures w14:val="standardContextual"/>
        </w:rPr>
        <w:t>19.1. O pagamento pela efetiva entrega do objeto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2C97D2D4" w14:textId="7A8DCA31" w:rsidR="00571BD6" w:rsidRPr="007D33C3"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19.1.1. Para execução do pagamento o fornecedor deverá fazer constar na Nota Fiscal correspondente, o nome do banco, o número de sua conta corrente e agência Bancária ou Chave PIX, bem como o número da Autorização de Fornecimento.</w:t>
      </w:r>
    </w:p>
    <w:p w14:paraId="577FD5BF" w14:textId="1391EE91" w:rsidR="00571BD6" w:rsidRPr="007D33C3"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19.1.2.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5E37EC35" w14:textId="3DBFAE86" w:rsidR="00571BD6" w:rsidRPr="007D33C3"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19.2. A critério da Administração poderão ser descontados dos pagamentos devidos, os valores para cobrir despesas com multas, indenizações a terceiros ou outros de responsabilidade da empresa fornecedora.</w:t>
      </w:r>
    </w:p>
    <w:p w14:paraId="226D95B5" w14:textId="297DBE35" w:rsidR="00571BD6" w:rsidRPr="007D33C3"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 xml:space="preserve">19.3. Nenhum pagamento será efetuado ao fornecedor enquanto houver pendência de liquidação de obrigação financeira em virtude de penalidade ou inadimplência contratual. </w:t>
      </w:r>
    </w:p>
    <w:p w14:paraId="6114FC2C" w14:textId="2FBDFA0D" w:rsidR="00571BD6" w:rsidRPr="007D33C3"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19.4. Não será permitido pagamento antecipado, parcial ou total, relativo a parcelas contratuais vinculadas ao fornecimento de bens ou à prestação de serviços.</w:t>
      </w:r>
    </w:p>
    <w:p w14:paraId="7D1AFF65" w14:textId="643E1ABA" w:rsidR="00571BD6" w:rsidRPr="007D33C3"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19.5. Os pagamentos devidos ao fornecedor, quando couber e de acordo com a legislação tributária, estão sujeitos à retenção na fonte.</w:t>
      </w:r>
    </w:p>
    <w:bookmarkEnd w:id="10"/>
    <w:p w14:paraId="7726851F" w14:textId="6578BCD7" w:rsidR="000D40A8" w:rsidRPr="007D33C3" w:rsidRDefault="000D40A8" w:rsidP="000D40A8">
      <w:pPr>
        <w:ind w:hanging="2"/>
        <w:jc w:val="both"/>
        <w:rPr>
          <w:rFonts w:ascii="Times New Roman" w:hAnsi="Times New Roman" w:cs="Times New Roman"/>
          <w:sz w:val="22"/>
          <w:szCs w:val="22"/>
        </w:rPr>
      </w:pPr>
      <w:r w:rsidRPr="007D33C3">
        <w:rPr>
          <w:rFonts w:ascii="Times New Roman" w:hAnsi="Times New Roman" w:cs="Times New Roman"/>
          <w:sz w:val="22"/>
          <w:szCs w:val="22"/>
        </w:rPr>
        <w:t>1</w:t>
      </w:r>
      <w:r w:rsidR="001864D6" w:rsidRPr="007D33C3">
        <w:rPr>
          <w:rFonts w:ascii="Times New Roman" w:hAnsi="Times New Roman" w:cs="Times New Roman"/>
          <w:sz w:val="22"/>
          <w:szCs w:val="22"/>
        </w:rPr>
        <w:t>9.6</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1BCDFEDC" w14:textId="77777777" w:rsidR="000D40A8" w:rsidRPr="007D33C3" w:rsidRDefault="000D40A8" w:rsidP="000D40A8">
      <w:pPr>
        <w:ind w:hanging="2"/>
        <w:jc w:val="both"/>
        <w:rPr>
          <w:rFonts w:ascii="Times New Roman" w:hAnsi="Times New Roman" w:cs="Times New Roman"/>
          <w:sz w:val="22"/>
          <w:szCs w:val="22"/>
        </w:rPr>
      </w:pPr>
    </w:p>
    <w:p w14:paraId="7EF46A5C" w14:textId="499ACDC3" w:rsidR="004936F3" w:rsidRPr="007D33C3" w:rsidRDefault="006F124D" w:rsidP="00C7781E">
      <w:pPr>
        <w:jc w:val="both"/>
        <w:rPr>
          <w:rFonts w:ascii="Times New Roman" w:hAnsi="Times New Roman" w:cs="Times New Roman"/>
          <w:b/>
          <w:sz w:val="22"/>
          <w:szCs w:val="22"/>
          <w:lang w:eastAsia="pt-BR" w:bidi="ar-SA"/>
        </w:rPr>
      </w:pPr>
      <w:r w:rsidRPr="007D33C3">
        <w:rPr>
          <w:rFonts w:ascii="Times New Roman" w:hAnsi="Times New Roman" w:cs="Times New Roman"/>
          <w:b/>
          <w:sz w:val="22"/>
          <w:szCs w:val="22"/>
          <w:lang w:eastAsia="pt-BR" w:bidi="ar-SA"/>
        </w:rPr>
        <w:t>20</w:t>
      </w:r>
      <w:r w:rsidR="004936F3" w:rsidRPr="007D33C3">
        <w:rPr>
          <w:rFonts w:ascii="Times New Roman" w:hAnsi="Times New Roman" w:cs="Times New Roman"/>
          <w:b/>
          <w:sz w:val="22"/>
          <w:szCs w:val="22"/>
          <w:lang w:eastAsia="pt-BR" w:bidi="ar-SA"/>
        </w:rPr>
        <w:t xml:space="preserve">. DAS PENALIDADES </w:t>
      </w:r>
    </w:p>
    <w:p w14:paraId="01A15359" w14:textId="3F7F89A3" w:rsidR="004936F3" w:rsidRPr="007D33C3" w:rsidRDefault="006F124D" w:rsidP="00C7781E">
      <w:pPr>
        <w:jc w:val="both"/>
        <w:rPr>
          <w:rFonts w:ascii="Times New Roman" w:hAnsi="Times New Roman" w:cs="Times New Roman"/>
          <w:sz w:val="22"/>
          <w:szCs w:val="22"/>
        </w:rPr>
      </w:pPr>
      <w:r w:rsidRPr="007D33C3">
        <w:rPr>
          <w:rFonts w:ascii="Times New Roman" w:hAnsi="Times New Roman" w:cs="Times New Roman"/>
          <w:sz w:val="22"/>
          <w:szCs w:val="22"/>
        </w:rPr>
        <w:t>20</w:t>
      </w:r>
      <w:r w:rsidR="004936F3" w:rsidRPr="007D33C3">
        <w:rPr>
          <w:rFonts w:ascii="Times New Roman" w:hAnsi="Times New Roman" w:cs="Times New Roman"/>
          <w:sz w:val="22"/>
          <w:szCs w:val="22"/>
        </w:rPr>
        <w:t>.1</w:t>
      </w:r>
      <w:r w:rsidR="00637A87" w:rsidRPr="007D33C3">
        <w:rPr>
          <w:rFonts w:ascii="Times New Roman" w:hAnsi="Times New Roman" w:cs="Times New Roman"/>
          <w:sz w:val="22"/>
          <w:szCs w:val="22"/>
        </w:rPr>
        <w:t>.</w:t>
      </w:r>
      <w:r w:rsidR="004936F3" w:rsidRPr="007D33C3">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25071DA1" w14:textId="77777777" w:rsidR="004936F3" w:rsidRPr="007D33C3" w:rsidRDefault="004936F3" w:rsidP="00C7781E">
      <w:pPr>
        <w:ind w:firstLine="708"/>
        <w:jc w:val="both"/>
        <w:rPr>
          <w:rFonts w:ascii="Times New Roman" w:hAnsi="Times New Roman" w:cs="Times New Roman"/>
          <w:sz w:val="22"/>
          <w:szCs w:val="22"/>
        </w:rPr>
      </w:pPr>
      <w:r w:rsidRPr="007D33C3">
        <w:rPr>
          <w:rFonts w:ascii="Times New Roman" w:hAnsi="Times New Roman" w:cs="Times New Roman"/>
          <w:sz w:val="22"/>
          <w:szCs w:val="22"/>
        </w:rPr>
        <w:t xml:space="preserve">a) </w:t>
      </w:r>
      <w:r w:rsidRPr="007D33C3">
        <w:rPr>
          <w:rFonts w:ascii="Times New Roman" w:hAnsi="Times New Roman" w:cs="Times New Roman"/>
          <w:b/>
          <w:bCs/>
          <w:sz w:val="22"/>
          <w:szCs w:val="22"/>
        </w:rPr>
        <w:t>advertência</w:t>
      </w:r>
      <w:r w:rsidRPr="007D33C3">
        <w:rPr>
          <w:rFonts w:ascii="Times New Roman" w:hAnsi="Times New Roman" w:cs="Times New Roman"/>
          <w:sz w:val="22"/>
          <w:szCs w:val="22"/>
        </w:rPr>
        <w:t xml:space="preserve">; </w:t>
      </w:r>
    </w:p>
    <w:p w14:paraId="1D0867FB" w14:textId="77777777" w:rsidR="004936F3" w:rsidRPr="007D33C3" w:rsidRDefault="004936F3" w:rsidP="00C7781E">
      <w:pPr>
        <w:jc w:val="both"/>
        <w:rPr>
          <w:rFonts w:ascii="Times New Roman" w:hAnsi="Times New Roman" w:cs="Times New Roman"/>
          <w:sz w:val="22"/>
          <w:szCs w:val="22"/>
        </w:rPr>
      </w:pPr>
      <w:r w:rsidRPr="007D33C3">
        <w:rPr>
          <w:rFonts w:ascii="Times New Roman" w:hAnsi="Times New Roman" w:cs="Times New Roman"/>
          <w:sz w:val="22"/>
          <w:szCs w:val="22"/>
        </w:rPr>
        <w:tab/>
        <w:t xml:space="preserve">b) </w:t>
      </w:r>
      <w:r w:rsidRPr="007D33C3">
        <w:rPr>
          <w:rFonts w:ascii="Times New Roman" w:hAnsi="Times New Roman" w:cs="Times New Roman"/>
          <w:b/>
          <w:bCs/>
          <w:sz w:val="22"/>
          <w:szCs w:val="22"/>
        </w:rPr>
        <w:t>impedimento</w:t>
      </w:r>
      <w:r w:rsidRPr="007D33C3">
        <w:rPr>
          <w:rFonts w:ascii="Times New Roman" w:hAnsi="Times New Roman" w:cs="Times New Roman"/>
          <w:sz w:val="22"/>
          <w:szCs w:val="22"/>
        </w:rPr>
        <w:t xml:space="preserve"> de licitar e contratar com o MUNICÍPIO, pelo prazo de até 3 (três) anos;  </w:t>
      </w:r>
    </w:p>
    <w:p w14:paraId="6689D9E4" w14:textId="77777777" w:rsidR="004936F3" w:rsidRPr="007D33C3" w:rsidRDefault="004936F3" w:rsidP="00C7781E">
      <w:pPr>
        <w:ind w:firstLine="708"/>
        <w:jc w:val="both"/>
        <w:rPr>
          <w:rFonts w:ascii="Times New Roman" w:hAnsi="Times New Roman" w:cs="Times New Roman"/>
          <w:sz w:val="22"/>
          <w:szCs w:val="22"/>
        </w:rPr>
      </w:pPr>
      <w:r w:rsidRPr="007D33C3">
        <w:rPr>
          <w:rFonts w:ascii="Times New Roman" w:hAnsi="Times New Roman" w:cs="Times New Roman"/>
          <w:sz w:val="22"/>
          <w:szCs w:val="22"/>
        </w:rPr>
        <w:t xml:space="preserve">c) </w:t>
      </w:r>
      <w:r w:rsidRPr="007D33C3">
        <w:rPr>
          <w:rFonts w:ascii="Times New Roman" w:hAnsi="Times New Roman" w:cs="Times New Roman"/>
          <w:b/>
          <w:bCs/>
          <w:sz w:val="22"/>
          <w:szCs w:val="22"/>
        </w:rPr>
        <w:t xml:space="preserve">declaração de inidoneidade, </w:t>
      </w:r>
      <w:r w:rsidRPr="007D33C3">
        <w:rPr>
          <w:rFonts w:ascii="Times New Roman" w:hAnsi="Times New Roman" w:cs="Times New Roman"/>
          <w:sz w:val="22"/>
          <w:szCs w:val="22"/>
        </w:rPr>
        <w:t>nos termos do Art. 156, inciso IV e §§ 5º e 6º da Lei Federal nº 14.133/2021;</w:t>
      </w:r>
    </w:p>
    <w:p w14:paraId="5178EFE2" w14:textId="77777777" w:rsidR="004936F3" w:rsidRPr="007D33C3" w:rsidRDefault="004936F3" w:rsidP="00C7781E">
      <w:pPr>
        <w:ind w:firstLine="708"/>
        <w:jc w:val="both"/>
        <w:rPr>
          <w:rFonts w:ascii="Times New Roman" w:hAnsi="Times New Roman" w:cs="Times New Roman"/>
          <w:sz w:val="22"/>
          <w:szCs w:val="22"/>
        </w:rPr>
      </w:pPr>
      <w:r w:rsidRPr="007D33C3">
        <w:rPr>
          <w:rFonts w:ascii="Times New Roman" w:hAnsi="Times New Roman" w:cs="Times New Roman"/>
          <w:sz w:val="22"/>
          <w:szCs w:val="22"/>
        </w:rPr>
        <w:t xml:space="preserve">d) </w:t>
      </w:r>
      <w:r w:rsidRPr="007D33C3">
        <w:rPr>
          <w:rFonts w:ascii="Times New Roman" w:hAnsi="Times New Roman" w:cs="Times New Roman"/>
          <w:b/>
          <w:bCs/>
          <w:sz w:val="22"/>
          <w:szCs w:val="22"/>
        </w:rPr>
        <w:t>multa</w:t>
      </w:r>
      <w:r w:rsidRPr="007D33C3">
        <w:rPr>
          <w:rFonts w:ascii="Times New Roman" w:hAnsi="Times New Roman" w:cs="Times New Roman"/>
          <w:sz w:val="22"/>
          <w:szCs w:val="22"/>
        </w:rPr>
        <w:t xml:space="preserve">: </w:t>
      </w:r>
    </w:p>
    <w:p w14:paraId="7C8BE7C7" w14:textId="0770D4B3" w:rsidR="004936F3" w:rsidRPr="007D33C3" w:rsidRDefault="004936F3" w:rsidP="008761D1">
      <w:pPr>
        <w:ind w:firstLine="708"/>
        <w:jc w:val="both"/>
        <w:rPr>
          <w:rFonts w:ascii="Times New Roman" w:hAnsi="Times New Roman" w:cs="Times New Roman"/>
          <w:sz w:val="22"/>
          <w:szCs w:val="22"/>
        </w:rPr>
      </w:pPr>
      <w:r w:rsidRPr="007D33C3">
        <w:rPr>
          <w:rFonts w:ascii="Times New Roman" w:hAnsi="Times New Roman" w:cs="Times New Roman"/>
          <w:sz w:val="22"/>
          <w:szCs w:val="22"/>
        </w:rPr>
        <w:lastRenderedPageBreak/>
        <w:tab/>
        <w:t xml:space="preserve">1. </w:t>
      </w:r>
      <w:r w:rsidRPr="007D33C3">
        <w:rPr>
          <w:rFonts w:ascii="Times New Roman" w:hAnsi="Times New Roman" w:cs="Times New Roman"/>
          <w:sz w:val="22"/>
          <w:szCs w:val="22"/>
          <w:u w:val="single"/>
        </w:rPr>
        <w:t>moratória</w:t>
      </w:r>
      <w:r w:rsidRPr="007D33C3">
        <w:rPr>
          <w:rFonts w:ascii="Times New Roman" w:hAnsi="Times New Roman" w:cs="Times New Roman"/>
          <w:sz w:val="22"/>
          <w:szCs w:val="22"/>
        </w:rPr>
        <w:t xml:space="preserve"> de até 0,5% (meio por cento) por dia de atraso injustificado sobre o valor inadimplente, até o limite de 30 (trinta) dias</w:t>
      </w:r>
      <w:r w:rsidR="008761D1" w:rsidRPr="007D33C3">
        <w:rPr>
          <w:rFonts w:ascii="Times New Roman" w:hAnsi="Times New Roman" w:cs="Times New Roman"/>
          <w:sz w:val="22"/>
          <w:szCs w:val="22"/>
        </w:rPr>
        <w:t xml:space="preserve">. </w:t>
      </w:r>
      <w:r w:rsidRPr="007D33C3">
        <w:rPr>
          <w:rFonts w:ascii="Times New Roman" w:hAnsi="Times New Roman" w:cs="Times New Roman"/>
          <w:sz w:val="22"/>
          <w:szCs w:val="22"/>
        </w:rPr>
        <w:t>O atraso superior a 30 (trinta) dias autoriza a Administração a promover a extinção da ata de registro de preços por descumprimento ou cumprimento irregular de suas cláusulas, conforme dispõe o inciso I do Art. 137 da Lei Federal nº 14.133/2021.</w:t>
      </w:r>
    </w:p>
    <w:p w14:paraId="1E47C31E" w14:textId="77777777" w:rsidR="004936F3" w:rsidRPr="007D33C3" w:rsidRDefault="004936F3" w:rsidP="00C7781E">
      <w:pPr>
        <w:jc w:val="both"/>
        <w:rPr>
          <w:rFonts w:ascii="Times New Roman" w:hAnsi="Times New Roman" w:cs="Times New Roman"/>
          <w:sz w:val="22"/>
          <w:szCs w:val="22"/>
        </w:rPr>
      </w:pPr>
      <w:r w:rsidRPr="007D33C3">
        <w:rPr>
          <w:rFonts w:ascii="Times New Roman" w:hAnsi="Times New Roman" w:cs="Times New Roman"/>
          <w:sz w:val="22"/>
          <w:szCs w:val="22"/>
        </w:rPr>
        <w:tab/>
      </w:r>
      <w:r w:rsidRPr="007D33C3">
        <w:rPr>
          <w:rFonts w:ascii="Times New Roman" w:hAnsi="Times New Roman" w:cs="Times New Roman"/>
          <w:sz w:val="22"/>
          <w:szCs w:val="22"/>
        </w:rPr>
        <w:tab/>
        <w:t xml:space="preserve">2. </w:t>
      </w:r>
      <w:r w:rsidRPr="007D33C3">
        <w:rPr>
          <w:rFonts w:ascii="Times New Roman" w:hAnsi="Times New Roman" w:cs="Times New Roman"/>
          <w:sz w:val="22"/>
          <w:szCs w:val="22"/>
          <w:u w:val="single"/>
        </w:rPr>
        <w:t>compensatória</w:t>
      </w:r>
      <w:r w:rsidRPr="007D33C3">
        <w:rPr>
          <w:rFonts w:ascii="Times New Roman" w:hAnsi="Times New Roman" w:cs="Times New Roman"/>
          <w:sz w:val="22"/>
          <w:szCs w:val="22"/>
        </w:rPr>
        <w:t xml:space="preserve"> de até 30% (trinta por cento) sobre o valor total da ata de registro de preços, no caso de inexecução total do objeto. </w:t>
      </w:r>
    </w:p>
    <w:p w14:paraId="42151942" w14:textId="3809E22D" w:rsidR="004936F3" w:rsidRPr="007D33C3" w:rsidRDefault="006F124D" w:rsidP="00C7781E">
      <w:pPr>
        <w:jc w:val="both"/>
        <w:rPr>
          <w:rFonts w:ascii="Times New Roman" w:hAnsi="Times New Roman" w:cs="Times New Roman"/>
          <w:sz w:val="22"/>
          <w:szCs w:val="22"/>
        </w:rPr>
      </w:pPr>
      <w:r w:rsidRPr="007D33C3">
        <w:rPr>
          <w:rFonts w:ascii="Times New Roman" w:hAnsi="Times New Roman" w:cs="Times New Roman"/>
          <w:sz w:val="22"/>
          <w:szCs w:val="22"/>
        </w:rPr>
        <w:t>20</w:t>
      </w:r>
      <w:r w:rsidR="004936F3" w:rsidRPr="007D33C3">
        <w:rPr>
          <w:rFonts w:ascii="Times New Roman" w:hAnsi="Times New Roman" w:cs="Times New Roman"/>
          <w:sz w:val="22"/>
          <w:szCs w:val="22"/>
        </w:rPr>
        <w:t>.2</w:t>
      </w:r>
      <w:r w:rsidR="00637A87" w:rsidRPr="007D33C3">
        <w:rPr>
          <w:rFonts w:ascii="Times New Roman" w:hAnsi="Times New Roman" w:cs="Times New Roman"/>
          <w:sz w:val="22"/>
          <w:szCs w:val="22"/>
        </w:rPr>
        <w:t>.</w:t>
      </w:r>
      <w:r w:rsidR="004936F3" w:rsidRPr="007D33C3">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E76DE21" w14:textId="41FFFCE3" w:rsidR="004936F3" w:rsidRPr="007D33C3" w:rsidRDefault="006F124D" w:rsidP="00C7781E">
      <w:pPr>
        <w:jc w:val="both"/>
        <w:rPr>
          <w:rFonts w:ascii="Times New Roman" w:hAnsi="Times New Roman" w:cs="Times New Roman"/>
          <w:sz w:val="22"/>
          <w:szCs w:val="22"/>
        </w:rPr>
      </w:pPr>
      <w:r w:rsidRPr="007D33C3">
        <w:rPr>
          <w:rFonts w:ascii="Times New Roman" w:hAnsi="Times New Roman" w:cs="Times New Roman"/>
          <w:sz w:val="22"/>
          <w:szCs w:val="22"/>
        </w:rPr>
        <w:t>20</w:t>
      </w:r>
      <w:r w:rsidR="004936F3" w:rsidRPr="007D33C3">
        <w:rPr>
          <w:rFonts w:ascii="Times New Roman" w:hAnsi="Times New Roman" w:cs="Times New Roman"/>
          <w:sz w:val="22"/>
          <w:szCs w:val="22"/>
        </w:rPr>
        <w:t>.3</w:t>
      </w:r>
      <w:r w:rsidR="00637A87" w:rsidRPr="007D33C3">
        <w:rPr>
          <w:rFonts w:ascii="Times New Roman" w:hAnsi="Times New Roman" w:cs="Times New Roman"/>
          <w:sz w:val="22"/>
          <w:szCs w:val="22"/>
        </w:rPr>
        <w:t>.</w:t>
      </w:r>
      <w:r w:rsidR="004936F3" w:rsidRPr="007D33C3">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71347A11" w14:textId="43A5FDCD" w:rsidR="004936F3" w:rsidRPr="007D33C3" w:rsidRDefault="006F124D" w:rsidP="00C7781E">
      <w:pPr>
        <w:jc w:val="both"/>
        <w:rPr>
          <w:rFonts w:ascii="Times New Roman" w:hAnsi="Times New Roman" w:cs="Times New Roman"/>
          <w:sz w:val="22"/>
          <w:szCs w:val="22"/>
        </w:rPr>
      </w:pPr>
      <w:r w:rsidRPr="007D33C3">
        <w:rPr>
          <w:rFonts w:ascii="Times New Roman" w:hAnsi="Times New Roman" w:cs="Times New Roman"/>
          <w:sz w:val="22"/>
          <w:szCs w:val="22"/>
        </w:rPr>
        <w:t>20</w:t>
      </w:r>
      <w:r w:rsidR="004936F3" w:rsidRPr="007D33C3">
        <w:rPr>
          <w:rFonts w:ascii="Times New Roman" w:hAnsi="Times New Roman" w:cs="Times New Roman"/>
          <w:sz w:val="22"/>
          <w:szCs w:val="22"/>
        </w:rPr>
        <w:t>.4</w:t>
      </w:r>
      <w:r w:rsidR="00637A87" w:rsidRPr="007D33C3">
        <w:rPr>
          <w:rFonts w:ascii="Times New Roman" w:hAnsi="Times New Roman" w:cs="Times New Roman"/>
          <w:sz w:val="22"/>
          <w:szCs w:val="22"/>
        </w:rPr>
        <w:t>.</w:t>
      </w:r>
      <w:r w:rsidR="004936F3" w:rsidRPr="007D33C3">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053BD577" w14:textId="5CBE48DB" w:rsidR="004936F3" w:rsidRPr="007D33C3" w:rsidRDefault="006F124D" w:rsidP="00C7781E">
      <w:pPr>
        <w:jc w:val="both"/>
        <w:rPr>
          <w:rFonts w:ascii="Times New Roman" w:hAnsi="Times New Roman" w:cs="Times New Roman"/>
          <w:sz w:val="22"/>
          <w:szCs w:val="22"/>
        </w:rPr>
      </w:pPr>
      <w:r w:rsidRPr="007D33C3">
        <w:rPr>
          <w:rFonts w:ascii="Times New Roman" w:hAnsi="Times New Roman" w:cs="Times New Roman"/>
          <w:sz w:val="22"/>
          <w:szCs w:val="22"/>
        </w:rPr>
        <w:t>20</w:t>
      </w:r>
      <w:r w:rsidR="004936F3" w:rsidRPr="007D33C3">
        <w:rPr>
          <w:rFonts w:ascii="Times New Roman" w:hAnsi="Times New Roman" w:cs="Times New Roman"/>
          <w:sz w:val="22"/>
          <w:szCs w:val="22"/>
        </w:rPr>
        <w:t>.4.1</w:t>
      </w:r>
      <w:r w:rsidR="00637A87" w:rsidRPr="007D33C3">
        <w:rPr>
          <w:rFonts w:ascii="Times New Roman" w:hAnsi="Times New Roman" w:cs="Times New Roman"/>
          <w:sz w:val="22"/>
          <w:szCs w:val="22"/>
        </w:rPr>
        <w:t>.</w:t>
      </w:r>
      <w:r w:rsidR="004936F3" w:rsidRPr="007D33C3">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6378F04C" w14:textId="47F132B9" w:rsidR="004936F3" w:rsidRPr="007D33C3" w:rsidRDefault="006F124D" w:rsidP="00C7781E">
      <w:pPr>
        <w:jc w:val="both"/>
        <w:rPr>
          <w:rFonts w:ascii="Times New Roman" w:hAnsi="Times New Roman" w:cs="Times New Roman"/>
          <w:sz w:val="22"/>
          <w:szCs w:val="22"/>
        </w:rPr>
      </w:pPr>
      <w:r w:rsidRPr="007D33C3">
        <w:rPr>
          <w:rFonts w:ascii="Times New Roman" w:hAnsi="Times New Roman" w:cs="Times New Roman"/>
          <w:sz w:val="22"/>
          <w:szCs w:val="22"/>
        </w:rPr>
        <w:t>20</w:t>
      </w:r>
      <w:r w:rsidR="004936F3" w:rsidRPr="007D33C3">
        <w:rPr>
          <w:rFonts w:ascii="Times New Roman" w:hAnsi="Times New Roman" w:cs="Times New Roman"/>
          <w:sz w:val="22"/>
          <w:szCs w:val="22"/>
        </w:rPr>
        <w:t>.4.2</w:t>
      </w:r>
      <w:r w:rsidR="00637A87" w:rsidRPr="007D33C3">
        <w:rPr>
          <w:rFonts w:ascii="Times New Roman" w:hAnsi="Times New Roman" w:cs="Times New Roman"/>
          <w:sz w:val="22"/>
          <w:szCs w:val="22"/>
        </w:rPr>
        <w:t>.</w:t>
      </w:r>
      <w:r w:rsidR="004936F3" w:rsidRPr="007D33C3">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31A78B0C" w14:textId="5DF0641D" w:rsidR="004936F3" w:rsidRPr="007D33C3" w:rsidRDefault="006F124D" w:rsidP="00C7781E">
      <w:pPr>
        <w:jc w:val="both"/>
        <w:rPr>
          <w:rFonts w:ascii="Times New Roman" w:hAnsi="Times New Roman" w:cs="Times New Roman"/>
          <w:sz w:val="22"/>
          <w:szCs w:val="22"/>
        </w:rPr>
      </w:pPr>
      <w:r w:rsidRPr="007D33C3">
        <w:rPr>
          <w:rFonts w:ascii="Times New Roman" w:hAnsi="Times New Roman" w:cs="Times New Roman"/>
          <w:sz w:val="22"/>
          <w:szCs w:val="22"/>
        </w:rPr>
        <w:t>20</w:t>
      </w:r>
      <w:r w:rsidR="004936F3" w:rsidRPr="007D33C3">
        <w:rPr>
          <w:rFonts w:ascii="Times New Roman" w:hAnsi="Times New Roman" w:cs="Times New Roman"/>
          <w:sz w:val="22"/>
          <w:szCs w:val="22"/>
        </w:rPr>
        <w:t>.5</w:t>
      </w:r>
      <w:r w:rsidR="00637A87" w:rsidRPr="007D33C3">
        <w:rPr>
          <w:rFonts w:ascii="Times New Roman" w:hAnsi="Times New Roman" w:cs="Times New Roman"/>
          <w:sz w:val="22"/>
          <w:szCs w:val="22"/>
        </w:rPr>
        <w:t>.</w:t>
      </w:r>
      <w:r w:rsidR="004936F3" w:rsidRPr="007D33C3">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038E135F" w14:textId="5541E395" w:rsidR="004936F3" w:rsidRPr="007D33C3" w:rsidRDefault="006F124D" w:rsidP="00C7781E">
      <w:pPr>
        <w:jc w:val="both"/>
        <w:rPr>
          <w:rFonts w:ascii="Times New Roman" w:hAnsi="Times New Roman" w:cs="Times New Roman"/>
          <w:sz w:val="22"/>
          <w:szCs w:val="22"/>
        </w:rPr>
      </w:pPr>
      <w:r w:rsidRPr="007D33C3">
        <w:rPr>
          <w:rFonts w:ascii="Times New Roman" w:hAnsi="Times New Roman" w:cs="Times New Roman"/>
          <w:sz w:val="22"/>
          <w:szCs w:val="22"/>
        </w:rPr>
        <w:t>20</w:t>
      </w:r>
      <w:r w:rsidR="004936F3" w:rsidRPr="007D33C3">
        <w:rPr>
          <w:rFonts w:ascii="Times New Roman" w:hAnsi="Times New Roman" w:cs="Times New Roman"/>
          <w:sz w:val="22"/>
          <w:szCs w:val="22"/>
        </w:rPr>
        <w:t>.6</w:t>
      </w:r>
      <w:r w:rsidR="00637A87" w:rsidRPr="007D33C3">
        <w:rPr>
          <w:rFonts w:ascii="Times New Roman" w:hAnsi="Times New Roman" w:cs="Times New Roman"/>
          <w:sz w:val="22"/>
          <w:szCs w:val="22"/>
        </w:rPr>
        <w:t>.</w:t>
      </w:r>
      <w:r w:rsidR="004936F3" w:rsidRPr="007D33C3">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7C89C5FA" w14:textId="211959DB" w:rsidR="004936F3" w:rsidRPr="007D33C3" w:rsidRDefault="006F124D" w:rsidP="00470D3B">
      <w:pPr>
        <w:jc w:val="both"/>
        <w:rPr>
          <w:rFonts w:ascii="Times New Roman" w:hAnsi="Times New Roman" w:cs="Times New Roman"/>
          <w:sz w:val="22"/>
          <w:szCs w:val="22"/>
        </w:rPr>
      </w:pPr>
      <w:r w:rsidRPr="007D33C3">
        <w:rPr>
          <w:rFonts w:ascii="Times New Roman" w:hAnsi="Times New Roman" w:cs="Times New Roman"/>
          <w:sz w:val="22"/>
          <w:szCs w:val="22"/>
        </w:rPr>
        <w:t>20</w:t>
      </w:r>
      <w:r w:rsidR="004936F3" w:rsidRPr="007D33C3">
        <w:rPr>
          <w:rFonts w:ascii="Times New Roman" w:hAnsi="Times New Roman" w:cs="Times New Roman"/>
          <w:sz w:val="22"/>
          <w:szCs w:val="22"/>
        </w:rPr>
        <w:t>.7</w:t>
      </w:r>
      <w:r w:rsidR="00637A87" w:rsidRPr="007D33C3">
        <w:rPr>
          <w:rFonts w:ascii="Times New Roman" w:hAnsi="Times New Roman" w:cs="Times New Roman"/>
          <w:sz w:val="22"/>
          <w:szCs w:val="22"/>
        </w:rPr>
        <w:t>.</w:t>
      </w:r>
      <w:r w:rsidR="004936F3" w:rsidRPr="007D33C3">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523A3C05" w14:textId="4C7CF6F0" w:rsidR="00C70595" w:rsidRPr="007D33C3" w:rsidRDefault="00C70595" w:rsidP="00470D3B">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01764B3" w14:textId="46EB7F5E" w:rsidR="00470D3B" w:rsidRPr="007D33C3" w:rsidRDefault="00470D3B" w:rsidP="002D3CEC">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D33C3">
        <w:rPr>
          <w:rFonts w:ascii="Times New Roman" w:eastAsiaTheme="minorHAnsi" w:hAnsi="Times New Roman" w:cs="Times New Roman"/>
          <w:b/>
          <w:bCs/>
          <w:kern w:val="0"/>
          <w:sz w:val="22"/>
          <w:szCs w:val="22"/>
          <w:lang w:eastAsia="en-US" w:bidi="ar-SA"/>
          <w14:ligatures w14:val="standardContextual"/>
        </w:rPr>
        <w:t>21. DAS OBRIGAÇÕES PERTINENTES À LGPD</w:t>
      </w:r>
    </w:p>
    <w:p w14:paraId="34C72C6E" w14:textId="3E19DCDC" w:rsidR="00470D3B" w:rsidRPr="007D33C3" w:rsidRDefault="00470D3B" w:rsidP="002D3CEC">
      <w:pPr>
        <w:ind w:left="7"/>
        <w:jc w:val="both"/>
        <w:rPr>
          <w:rFonts w:ascii="Times New Roman" w:hAnsi="Times New Roman" w:cs="Times New Roman"/>
          <w:sz w:val="22"/>
          <w:szCs w:val="22"/>
        </w:rPr>
      </w:pPr>
      <w:r w:rsidRPr="007D33C3">
        <w:rPr>
          <w:rFonts w:ascii="Times New Roman" w:eastAsia="Times New Roman" w:hAnsi="Times New Roman" w:cs="Times New Roman"/>
          <w:sz w:val="22"/>
          <w:szCs w:val="22"/>
        </w:rPr>
        <w:t xml:space="preserve">21.1. </w:t>
      </w:r>
      <w:r w:rsidRPr="007D33C3">
        <w:rPr>
          <w:rFonts w:ascii="Times New Roman" w:hAnsi="Times New Roman" w:cs="Times New Roman"/>
          <w:sz w:val="22"/>
          <w:szCs w:val="22"/>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F717598" w14:textId="476BDE0B" w:rsidR="00470D3B" w:rsidRPr="007D33C3" w:rsidRDefault="00470D3B" w:rsidP="002D3CEC">
      <w:pPr>
        <w:spacing w:line="259" w:lineRule="auto"/>
        <w:ind w:left="12"/>
        <w:jc w:val="both"/>
        <w:rPr>
          <w:rFonts w:ascii="Times New Roman" w:hAnsi="Times New Roman" w:cs="Times New Roman"/>
          <w:sz w:val="22"/>
          <w:szCs w:val="22"/>
        </w:rPr>
      </w:pPr>
      <w:r w:rsidRPr="007D33C3">
        <w:rPr>
          <w:rFonts w:ascii="Times New Roman" w:eastAsia="Times New Roman" w:hAnsi="Times New Roman" w:cs="Times New Roman"/>
          <w:sz w:val="22"/>
          <w:szCs w:val="22"/>
        </w:rPr>
        <w:t xml:space="preserve">21.2. </w:t>
      </w:r>
      <w:r w:rsidRPr="007D33C3">
        <w:rPr>
          <w:rFonts w:ascii="Times New Roman" w:hAnsi="Times New Roman" w:cs="Times New Roman"/>
          <w:sz w:val="22"/>
          <w:szCs w:val="22"/>
        </w:rPr>
        <w:t xml:space="preserve">Os dados obtidos somente poderão ser utilizados para as finalidades que justificaram seu acesso e de acordo com a boa-fé e com os princípios do art. 6º da LGPD, sendo vedado o compartilhamento com terceiros dos dados obtidos fora das hipóteses permitidas em Lei. </w:t>
      </w:r>
    </w:p>
    <w:p w14:paraId="7DA1BF09" w14:textId="6FC85588" w:rsidR="00470D3B" w:rsidRPr="007D33C3" w:rsidRDefault="00470D3B" w:rsidP="002D3CEC">
      <w:pPr>
        <w:ind w:left="7"/>
        <w:jc w:val="both"/>
        <w:rPr>
          <w:rFonts w:ascii="Times New Roman" w:hAnsi="Times New Roman" w:cs="Times New Roman"/>
          <w:sz w:val="22"/>
          <w:szCs w:val="22"/>
        </w:rPr>
      </w:pPr>
      <w:r w:rsidRPr="007D33C3">
        <w:rPr>
          <w:rFonts w:ascii="Times New Roman" w:eastAsia="Times New Roman" w:hAnsi="Times New Roman" w:cs="Times New Roman"/>
          <w:sz w:val="22"/>
          <w:szCs w:val="22"/>
        </w:rPr>
        <w:t xml:space="preserve">21.3. </w:t>
      </w:r>
      <w:r w:rsidRPr="007D33C3">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CDB5EBF" w14:textId="7C07826B" w:rsidR="00470D3B" w:rsidRPr="007D33C3" w:rsidRDefault="00470D3B" w:rsidP="002D3CEC">
      <w:pPr>
        <w:ind w:left="7"/>
        <w:jc w:val="both"/>
        <w:rPr>
          <w:rFonts w:ascii="Times New Roman" w:hAnsi="Times New Roman" w:cs="Times New Roman"/>
          <w:sz w:val="22"/>
          <w:szCs w:val="22"/>
        </w:rPr>
      </w:pPr>
      <w:r w:rsidRPr="007D33C3">
        <w:rPr>
          <w:rFonts w:ascii="Times New Roman" w:eastAsia="Times New Roman" w:hAnsi="Times New Roman" w:cs="Times New Roman"/>
          <w:sz w:val="22"/>
          <w:szCs w:val="22"/>
        </w:rPr>
        <w:t xml:space="preserve">21.4. </w:t>
      </w:r>
      <w:r w:rsidRPr="007D33C3">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59B7AB30" w14:textId="2FAB77D2" w:rsidR="00470D3B" w:rsidRPr="007D33C3" w:rsidRDefault="00470D3B" w:rsidP="002D3CEC">
      <w:pPr>
        <w:ind w:left="7"/>
        <w:jc w:val="both"/>
        <w:rPr>
          <w:rFonts w:ascii="Times New Roman" w:hAnsi="Times New Roman" w:cs="Times New Roman"/>
          <w:sz w:val="22"/>
          <w:szCs w:val="22"/>
        </w:rPr>
      </w:pPr>
      <w:r w:rsidRPr="007D33C3">
        <w:rPr>
          <w:rFonts w:ascii="Times New Roman" w:eastAsia="Times New Roman" w:hAnsi="Times New Roman" w:cs="Times New Roman"/>
          <w:sz w:val="22"/>
          <w:szCs w:val="22"/>
        </w:rPr>
        <w:t xml:space="preserve">21.5. </w:t>
      </w:r>
      <w:r w:rsidRPr="007D33C3">
        <w:rPr>
          <w:rFonts w:ascii="Times New Roman" w:hAnsi="Times New Roman" w:cs="Times New Roman"/>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982CC00" w14:textId="77777777" w:rsidR="00470D3B" w:rsidRPr="007D33C3" w:rsidRDefault="00470D3B"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7CFC2B1F" w14:textId="5BDB9C45" w:rsidR="004936F3" w:rsidRPr="007D33C3" w:rsidRDefault="006F124D"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D33C3">
        <w:rPr>
          <w:rFonts w:ascii="Times New Roman" w:eastAsiaTheme="minorHAnsi" w:hAnsi="Times New Roman" w:cs="Times New Roman"/>
          <w:b/>
          <w:bCs/>
          <w:kern w:val="0"/>
          <w:sz w:val="22"/>
          <w:szCs w:val="22"/>
          <w:lang w:eastAsia="en-US" w:bidi="ar-SA"/>
          <w14:ligatures w14:val="standardContextual"/>
        </w:rPr>
        <w:t>2</w:t>
      </w:r>
      <w:r w:rsidR="00470D3B" w:rsidRPr="007D33C3">
        <w:rPr>
          <w:rFonts w:ascii="Times New Roman" w:eastAsiaTheme="minorHAnsi" w:hAnsi="Times New Roman" w:cs="Times New Roman"/>
          <w:b/>
          <w:bCs/>
          <w:kern w:val="0"/>
          <w:sz w:val="22"/>
          <w:szCs w:val="22"/>
          <w:lang w:eastAsia="en-US" w:bidi="ar-SA"/>
          <w14:ligatures w14:val="standardContextual"/>
        </w:rPr>
        <w:t>2</w:t>
      </w:r>
      <w:r w:rsidR="004936F3" w:rsidRPr="007D33C3">
        <w:rPr>
          <w:rFonts w:ascii="Times New Roman" w:eastAsiaTheme="minorHAnsi" w:hAnsi="Times New Roman" w:cs="Times New Roman"/>
          <w:b/>
          <w:bCs/>
          <w:kern w:val="0"/>
          <w:sz w:val="22"/>
          <w:szCs w:val="22"/>
          <w:lang w:eastAsia="en-US" w:bidi="ar-SA"/>
          <w14:ligatures w14:val="standardContextual"/>
        </w:rPr>
        <w:t>. DAS DISPOSIÇÕES GERAIS</w:t>
      </w:r>
    </w:p>
    <w:p w14:paraId="4859B1BC" w14:textId="0D29B5DB" w:rsidR="004936F3" w:rsidRPr="007D33C3"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2</w:t>
      </w:r>
      <w:r w:rsidR="00470D3B" w:rsidRPr="007D33C3">
        <w:rPr>
          <w:rFonts w:ascii="Times New Roman" w:eastAsiaTheme="minorHAnsi" w:hAnsi="Times New Roman" w:cs="Times New Roman"/>
          <w:kern w:val="0"/>
          <w:sz w:val="22"/>
          <w:szCs w:val="22"/>
          <w:lang w:eastAsia="en-US" w:bidi="ar-SA"/>
          <w14:ligatures w14:val="standardContextual"/>
        </w:rPr>
        <w:t>2</w:t>
      </w:r>
      <w:r w:rsidR="004936F3" w:rsidRPr="007D33C3">
        <w:rPr>
          <w:rFonts w:ascii="Times New Roman" w:eastAsiaTheme="minorHAnsi" w:hAnsi="Times New Roman" w:cs="Times New Roman"/>
          <w:kern w:val="0"/>
          <w:sz w:val="22"/>
          <w:szCs w:val="22"/>
          <w:lang w:eastAsia="en-US" w:bidi="ar-SA"/>
          <w14:ligatures w14:val="standardContextual"/>
        </w:rPr>
        <w:t>.1</w:t>
      </w:r>
      <w:r w:rsidR="00637A87" w:rsidRPr="007D33C3">
        <w:rPr>
          <w:rFonts w:ascii="Times New Roman" w:eastAsiaTheme="minorHAnsi" w:hAnsi="Times New Roman" w:cs="Times New Roman"/>
          <w:kern w:val="0"/>
          <w:sz w:val="22"/>
          <w:szCs w:val="22"/>
          <w:lang w:eastAsia="en-US" w:bidi="ar-SA"/>
          <w14:ligatures w14:val="standardContextual"/>
        </w:rPr>
        <w:t>.</w:t>
      </w:r>
      <w:r w:rsidR="00C17DFC"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 xml:space="preserve">A presente Licitação não importa necessariamente em contratação, podendo o Município </w:t>
      </w:r>
      <w:r w:rsidR="003C769E" w:rsidRPr="007D33C3">
        <w:rPr>
          <w:rFonts w:ascii="Times New Roman" w:eastAsiaTheme="minorHAnsi" w:hAnsi="Times New Roman" w:cs="Times New Roman"/>
          <w:kern w:val="0"/>
          <w:sz w:val="22"/>
          <w:szCs w:val="22"/>
          <w:lang w:eastAsia="en-US" w:bidi="ar-SA"/>
          <w14:ligatures w14:val="standardContextual"/>
        </w:rPr>
        <w:t>revoga-</w:t>
      </w:r>
      <w:r w:rsidR="004936F3" w:rsidRPr="007D33C3">
        <w:rPr>
          <w:rFonts w:ascii="Times New Roman" w:eastAsiaTheme="minorHAnsi" w:hAnsi="Times New Roman" w:cs="Times New Roman"/>
          <w:kern w:val="0"/>
          <w:sz w:val="22"/>
          <w:szCs w:val="22"/>
          <w:lang w:eastAsia="en-US" w:bidi="ar-SA"/>
          <w14:ligatures w14:val="standardContextual"/>
        </w:rPr>
        <w:t>la,</w:t>
      </w:r>
      <w:r w:rsidR="003C769E"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no todo ou em parte, por razões de interesse público, derivadas de fato superveniente devidamente</w:t>
      </w:r>
      <w:r w:rsidR="003C769E"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comprovado ou anulá-la por ilegalidade, de ofício ou por provocação de terceiros mediante ato escrito</w:t>
      </w:r>
      <w:r w:rsidR="003C769E"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e fundamentado disponibilizado para conhecimento dos participantes da licitação.</w:t>
      </w:r>
    </w:p>
    <w:p w14:paraId="758EBAB0" w14:textId="69C3A146" w:rsidR="004936F3" w:rsidRPr="007D33C3"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2</w:t>
      </w:r>
      <w:r w:rsidR="00470D3B" w:rsidRPr="007D33C3">
        <w:rPr>
          <w:rFonts w:ascii="Times New Roman" w:eastAsiaTheme="minorHAnsi" w:hAnsi="Times New Roman" w:cs="Times New Roman"/>
          <w:kern w:val="0"/>
          <w:sz w:val="22"/>
          <w:szCs w:val="22"/>
          <w:lang w:eastAsia="en-US" w:bidi="ar-SA"/>
          <w14:ligatures w14:val="standardContextual"/>
        </w:rPr>
        <w:t>2</w:t>
      </w:r>
      <w:r w:rsidR="004936F3" w:rsidRPr="007D33C3">
        <w:rPr>
          <w:rFonts w:ascii="Times New Roman" w:eastAsiaTheme="minorHAnsi" w:hAnsi="Times New Roman" w:cs="Times New Roman"/>
          <w:kern w:val="0"/>
          <w:sz w:val="22"/>
          <w:szCs w:val="22"/>
          <w:lang w:eastAsia="en-US" w:bidi="ar-SA"/>
          <w14:ligatures w14:val="standardContextual"/>
        </w:rPr>
        <w:t>.2</w:t>
      </w:r>
      <w:r w:rsidR="00637A87" w:rsidRPr="007D33C3">
        <w:rPr>
          <w:rFonts w:ascii="Times New Roman" w:eastAsiaTheme="minorHAnsi" w:hAnsi="Times New Roman" w:cs="Times New Roman"/>
          <w:kern w:val="0"/>
          <w:sz w:val="22"/>
          <w:szCs w:val="22"/>
          <w:lang w:eastAsia="en-US" w:bidi="ar-SA"/>
          <w14:ligatures w14:val="standardContextual"/>
        </w:rPr>
        <w:t>.</w:t>
      </w:r>
      <w:r w:rsidR="00C17DFC"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As proponentes assumem todos os custos de preparação e apresentação de suas propostas e a</w:t>
      </w:r>
      <w:r w:rsidR="003C769E"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Administração não será, em nenhum caso, responsável por esses custos, independentemente da</w:t>
      </w:r>
      <w:r w:rsidR="003C769E"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condução ou do resultado do processo licitatório.</w:t>
      </w:r>
    </w:p>
    <w:p w14:paraId="0BEE3307" w14:textId="02D7F6E3" w:rsidR="004936F3" w:rsidRPr="007D33C3"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lastRenderedPageBreak/>
        <w:t>2</w:t>
      </w:r>
      <w:r w:rsidR="00470D3B" w:rsidRPr="007D33C3">
        <w:rPr>
          <w:rFonts w:ascii="Times New Roman" w:eastAsiaTheme="minorHAnsi" w:hAnsi="Times New Roman" w:cs="Times New Roman"/>
          <w:kern w:val="0"/>
          <w:sz w:val="22"/>
          <w:szCs w:val="22"/>
          <w:lang w:eastAsia="en-US" w:bidi="ar-SA"/>
          <w14:ligatures w14:val="standardContextual"/>
        </w:rPr>
        <w:t>2</w:t>
      </w:r>
      <w:r w:rsidR="004936F3" w:rsidRPr="007D33C3">
        <w:rPr>
          <w:rFonts w:ascii="Times New Roman" w:eastAsiaTheme="minorHAnsi" w:hAnsi="Times New Roman" w:cs="Times New Roman"/>
          <w:kern w:val="0"/>
          <w:sz w:val="22"/>
          <w:szCs w:val="22"/>
          <w:lang w:eastAsia="en-US" w:bidi="ar-SA"/>
          <w14:ligatures w14:val="standardContextual"/>
        </w:rPr>
        <w:t>.3</w:t>
      </w:r>
      <w:r w:rsidR="00637A87" w:rsidRPr="007D33C3">
        <w:rPr>
          <w:rFonts w:ascii="Times New Roman" w:eastAsiaTheme="minorHAnsi" w:hAnsi="Times New Roman" w:cs="Times New Roman"/>
          <w:kern w:val="0"/>
          <w:sz w:val="22"/>
          <w:szCs w:val="22"/>
          <w:lang w:eastAsia="en-US" w:bidi="ar-SA"/>
          <w14:ligatures w14:val="standardContextual"/>
        </w:rPr>
        <w:t>.</w:t>
      </w:r>
      <w:r w:rsidR="00C17DFC"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Cada licitante é responsável pela fidelidade e legitimidade das informações prestadas e dos</w:t>
      </w:r>
      <w:r w:rsidR="003C769E"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documentos apresentados em qualquer fase da Licitação, sendo-lhe exigível, ainda, em qualquer época</w:t>
      </w:r>
      <w:r w:rsidR="003C769E"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ou oportunidade, a apresentação de outros documentos ou informações complementares que se</w:t>
      </w:r>
      <w:r w:rsidR="003C769E"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fizerem necessários, a fim de completar a instrução do processo, conforme faculta o Art. 59, § 2º c/c art.</w:t>
      </w:r>
      <w:r w:rsidR="003C769E"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64 da Lei Federal nº 14.133/2</w:t>
      </w:r>
      <w:r w:rsidR="00B62333" w:rsidRPr="007D33C3">
        <w:rPr>
          <w:rFonts w:ascii="Times New Roman" w:eastAsiaTheme="minorHAnsi" w:hAnsi="Times New Roman" w:cs="Times New Roman"/>
          <w:kern w:val="0"/>
          <w:sz w:val="22"/>
          <w:szCs w:val="22"/>
          <w:lang w:eastAsia="en-US" w:bidi="ar-SA"/>
          <w14:ligatures w14:val="standardContextual"/>
        </w:rPr>
        <w:t>02</w:t>
      </w:r>
      <w:r w:rsidR="004936F3" w:rsidRPr="007D33C3">
        <w:rPr>
          <w:rFonts w:ascii="Times New Roman" w:eastAsiaTheme="minorHAnsi" w:hAnsi="Times New Roman" w:cs="Times New Roman"/>
          <w:kern w:val="0"/>
          <w:sz w:val="22"/>
          <w:szCs w:val="22"/>
          <w:lang w:eastAsia="en-US" w:bidi="ar-SA"/>
          <w14:ligatures w14:val="standardContextual"/>
        </w:rPr>
        <w:t>1.</w:t>
      </w:r>
    </w:p>
    <w:p w14:paraId="354835A9" w14:textId="1F8D3B38" w:rsidR="004936F3" w:rsidRPr="007D33C3"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2</w:t>
      </w:r>
      <w:r w:rsidR="00470D3B" w:rsidRPr="007D33C3">
        <w:rPr>
          <w:rFonts w:ascii="Times New Roman" w:eastAsiaTheme="minorHAnsi" w:hAnsi="Times New Roman" w:cs="Times New Roman"/>
          <w:kern w:val="0"/>
          <w:sz w:val="22"/>
          <w:szCs w:val="22"/>
          <w:lang w:eastAsia="en-US" w:bidi="ar-SA"/>
          <w14:ligatures w14:val="standardContextual"/>
        </w:rPr>
        <w:t>2</w:t>
      </w:r>
      <w:r w:rsidR="004936F3" w:rsidRPr="007D33C3">
        <w:rPr>
          <w:rFonts w:ascii="Times New Roman" w:eastAsiaTheme="minorHAnsi" w:hAnsi="Times New Roman" w:cs="Times New Roman"/>
          <w:kern w:val="0"/>
          <w:sz w:val="22"/>
          <w:szCs w:val="22"/>
          <w:lang w:eastAsia="en-US" w:bidi="ar-SA"/>
          <w14:ligatures w14:val="standardContextual"/>
        </w:rPr>
        <w:t>.3.1</w:t>
      </w:r>
      <w:r w:rsidR="00637A87" w:rsidRPr="007D33C3">
        <w:rPr>
          <w:rFonts w:ascii="Times New Roman" w:eastAsiaTheme="minorHAnsi" w:hAnsi="Times New Roman" w:cs="Times New Roman"/>
          <w:kern w:val="0"/>
          <w:sz w:val="22"/>
          <w:szCs w:val="22"/>
          <w:lang w:eastAsia="en-US" w:bidi="ar-SA"/>
          <w14:ligatures w14:val="standardContextual"/>
        </w:rPr>
        <w:t>.</w:t>
      </w:r>
      <w:r w:rsidR="00C17DFC"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É facultado ao Pregoeiro ou a Autoridade Competente, em qualquer fase do julgamento</w:t>
      </w:r>
      <w:r w:rsidR="003C769E"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promover diligência destinada a esclarecer ou complementar a instrução do processo e a aferição da</w:t>
      </w:r>
      <w:r w:rsidR="003C769E"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exequibilidade das propostas ofertadas (ou exigir dos licitantes que ela seja demonstrada), bem como</w:t>
      </w:r>
      <w:r w:rsidR="003C769E"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solicitar a órgãos competentes a elaboração de pareceres técnicos destinados a fundamentar as</w:t>
      </w:r>
      <w:r w:rsidR="003C769E"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decisões.</w:t>
      </w:r>
    </w:p>
    <w:p w14:paraId="4DB9F090" w14:textId="26D3C85F" w:rsidR="003C769E" w:rsidRPr="007D33C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2</w:t>
      </w:r>
      <w:r w:rsidR="00470D3B" w:rsidRPr="007D33C3">
        <w:rPr>
          <w:rFonts w:ascii="Times New Roman" w:eastAsiaTheme="minorHAnsi" w:hAnsi="Times New Roman" w:cs="Times New Roman"/>
          <w:kern w:val="0"/>
          <w:sz w:val="22"/>
          <w:szCs w:val="22"/>
          <w:lang w:eastAsia="en-US" w:bidi="ar-SA"/>
          <w14:ligatures w14:val="standardContextual"/>
        </w:rPr>
        <w:t>2</w:t>
      </w:r>
      <w:r w:rsidR="004936F3" w:rsidRPr="007D33C3">
        <w:rPr>
          <w:rFonts w:ascii="Times New Roman" w:eastAsiaTheme="minorHAnsi" w:hAnsi="Times New Roman" w:cs="Times New Roman"/>
          <w:kern w:val="0"/>
          <w:sz w:val="22"/>
          <w:szCs w:val="22"/>
          <w:lang w:eastAsia="en-US" w:bidi="ar-SA"/>
          <w14:ligatures w14:val="standardContextual"/>
        </w:rPr>
        <w:t>.4</w:t>
      </w:r>
      <w:r w:rsidR="00637A87" w:rsidRPr="007D33C3">
        <w:rPr>
          <w:rFonts w:ascii="Times New Roman" w:eastAsiaTheme="minorHAnsi" w:hAnsi="Times New Roman" w:cs="Times New Roman"/>
          <w:kern w:val="0"/>
          <w:sz w:val="22"/>
          <w:szCs w:val="22"/>
          <w:lang w:eastAsia="en-US" w:bidi="ar-SA"/>
          <w14:ligatures w14:val="standardContextual"/>
        </w:rPr>
        <w:t>.</w:t>
      </w:r>
      <w:r w:rsidR="00C17DFC"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É vedado ao fornecedor retirar sua proposta ou parte dela após aberta a sessão do pregão.</w:t>
      </w:r>
      <w:r w:rsidR="003C769E" w:rsidRPr="007D33C3">
        <w:rPr>
          <w:rFonts w:ascii="Times New Roman" w:eastAsiaTheme="minorHAnsi" w:hAnsi="Times New Roman" w:cs="Times New Roman"/>
          <w:kern w:val="0"/>
          <w:sz w:val="22"/>
          <w:szCs w:val="22"/>
          <w:lang w:eastAsia="en-US" w:bidi="ar-SA"/>
          <w14:ligatures w14:val="standardContextual"/>
        </w:rPr>
        <w:t xml:space="preserve"> </w:t>
      </w:r>
    </w:p>
    <w:p w14:paraId="295795CA" w14:textId="05063853" w:rsidR="008E6861" w:rsidRPr="007D33C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2</w:t>
      </w:r>
      <w:r w:rsidR="00470D3B" w:rsidRPr="007D33C3">
        <w:rPr>
          <w:rFonts w:ascii="Times New Roman" w:eastAsiaTheme="minorHAnsi" w:hAnsi="Times New Roman" w:cs="Times New Roman"/>
          <w:kern w:val="0"/>
          <w:sz w:val="22"/>
          <w:szCs w:val="22"/>
          <w:lang w:eastAsia="en-US" w:bidi="ar-SA"/>
          <w14:ligatures w14:val="standardContextual"/>
        </w:rPr>
        <w:t>2</w:t>
      </w:r>
      <w:r w:rsidRPr="007D33C3">
        <w:rPr>
          <w:rFonts w:ascii="Times New Roman" w:eastAsiaTheme="minorHAnsi" w:hAnsi="Times New Roman" w:cs="Times New Roman"/>
          <w:kern w:val="0"/>
          <w:sz w:val="22"/>
          <w:szCs w:val="22"/>
          <w:lang w:eastAsia="en-US" w:bidi="ar-SA"/>
          <w14:ligatures w14:val="standardContextual"/>
        </w:rPr>
        <w:t>.5</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5FE45A2A" w14:textId="7ED82AFC" w:rsidR="004936F3" w:rsidRPr="007D33C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2</w:t>
      </w:r>
      <w:r w:rsidR="00470D3B" w:rsidRPr="007D33C3">
        <w:rPr>
          <w:rFonts w:ascii="Times New Roman" w:eastAsiaTheme="minorHAnsi" w:hAnsi="Times New Roman" w:cs="Times New Roman"/>
          <w:kern w:val="0"/>
          <w:sz w:val="22"/>
          <w:szCs w:val="22"/>
          <w:lang w:eastAsia="en-US" w:bidi="ar-SA"/>
          <w14:ligatures w14:val="standardContextual"/>
        </w:rPr>
        <w:t>2</w:t>
      </w:r>
      <w:r w:rsidR="004936F3" w:rsidRPr="007D33C3">
        <w:rPr>
          <w:rFonts w:ascii="Times New Roman" w:eastAsiaTheme="minorHAnsi" w:hAnsi="Times New Roman" w:cs="Times New Roman"/>
          <w:kern w:val="0"/>
          <w:sz w:val="22"/>
          <w:szCs w:val="22"/>
          <w:lang w:eastAsia="en-US" w:bidi="ar-SA"/>
          <w14:ligatures w14:val="standardContextual"/>
        </w:rPr>
        <w:t>.5.1</w:t>
      </w:r>
      <w:r w:rsidR="00637A87" w:rsidRPr="007D33C3">
        <w:rPr>
          <w:rFonts w:ascii="Times New Roman" w:eastAsiaTheme="minorHAnsi" w:hAnsi="Times New Roman" w:cs="Times New Roman"/>
          <w:kern w:val="0"/>
          <w:sz w:val="22"/>
          <w:szCs w:val="22"/>
          <w:lang w:eastAsia="en-US" w:bidi="ar-SA"/>
          <w14:ligatures w14:val="standardContextual"/>
        </w:rPr>
        <w:t>.</w:t>
      </w:r>
      <w:r w:rsidR="00C17DFC"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O licitante deverá examinar detidamente as disposições contidas neste Edital e seus anexos, pois</w:t>
      </w:r>
      <w:r w:rsidR="003C769E"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o simples registro de proposta financeira junto ao sistema eletrônico de licitação utilizado, o</w:t>
      </w:r>
      <w:r w:rsidR="003C769E"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submetendo à aceitação incondicional de seus termos, independente de transcrição, bem como</w:t>
      </w:r>
      <w:r w:rsidR="003C769E"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representa o conhecimento do objeto em licitação e a observância dos preceitos legais e regulamentares</w:t>
      </w:r>
      <w:r w:rsidR="003C769E"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que a regem, não sendo aceita alegação de desconhecimento de qualquer pormenor.</w:t>
      </w:r>
      <w:r w:rsidR="003C769E" w:rsidRPr="007D33C3">
        <w:rPr>
          <w:rFonts w:ascii="Times New Roman" w:eastAsiaTheme="minorHAnsi" w:hAnsi="Times New Roman" w:cs="Times New Roman"/>
          <w:kern w:val="0"/>
          <w:sz w:val="22"/>
          <w:szCs w:val="22"/>
          <w:lang w:eastAsia="en-US" w:bidi="ar-SA"/>
          <w14:ligatures w14:val="standardContextual"/>
        </w:rPr>
        <w:t xml:space="preserve"> </w:t>
      </w:r>
    </w:p>
    <w:p w14:paraId="50F777F7" w14:textId="0B279E6A" w:rsidR="004936F3" w:rsidRPr="007D33C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2</w:t>
      </w:r>
      <w:r w:rsidR="00470D3B" w:rsidRPr="007D33C3">
        <w:rPr>
          <w:rFonts w:ascii="Times New Roman" w:eastAsiaTheme="minorHAnsi" w:hAnsi="Times New Roman" w:cs="Times New Roman"/>
          <w:kern w:val="0"/>
          <w:sz w:val="22"/>
          <w:szCs w:val="22"/>
          <w:lang w:eastAsia="en-US" w:bidi="ar-SA"/>
          <w14:ligatures w14:val="standardContextual"/>
        </w:rPr>
        <w:t>2</w:t>
      </w:r>
      <w:r w:rsidR="004936F3" w:rsidRPr="007D33C3">
        <w:rPr>
          <w:rFonts w:ascii="Times New Roman" w:eastAsiaTheme="minorHAnsi" w:hAnsi="Times New Roman" w:cs="Times New Roman"/>
          <w:kern w:val="0"/>
          <w:sz w:val="22"/>
          <w:szCs w:val="22"/>
          <w:lang w:eastAsia="en-US" w:bidi="ar-SA"/>
          <w14:ligatures w14:val="standardContextual"/>
        </w:rPr>
        <w:t>.5.2</w:t>
      </w:r>
      <w:r w:rsidR="00637A87" w:rsidRPr="007D33C3">
        <w:rPr>
          <w:rFonts w:ascii="Times New Roman" w:eastAsiaTheme="minorHAnsi" w:hAnsi="Times New Roman" w:cs="Times New Roman"/>
          <w:kern w:val="0"/>
          <w:sz w:val="22"/>
          <w:szCs w:val="22"/>
          <w:lang w:eastAsia="en-US" w:bidi="ar-SA"/>
          <w14:ligatures w14:val="standardContextual"/>
        </w:rPr>
        <w:t>.</w:t>
      </w:r>
      <w:r w:rsidR="00C17DFC"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Em caso de divergência entre disposições deste Edital e de seus anexos ou demais peças que</w:t>
      </w:r>
      <w:r w:rsidR="003C769E"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compõem o processo, prevalecerão as deste Edital.</w:t>
      </w:r>
    </w:p>
    <w:p w14:paraId="1122B091" w14:textId="1540320F" w:rsidR="004936F3" w:rsidRPr="007D33C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2</w:t>
      </w:r>
      <w:r w:rsidR="00470D3B" w:rsidRPr="007D33C3">
        <w:rPr>
          <w:rFonts w:ascii="Times New Roman" w:eastAsiaTheme="minorHAnsi" w:hAnsi="Times New Roman" w:cs="Times New Roman"/>
          <w:kern w:val="0"/>
          <w:sz w:val="22"/>
          <w:szCs w:val="22"/>
          <w:lang w:eastAsia="en-US" w:bidi="ar-SA"/>
          <w14:ligatures w14:val="standardContextual"/>
        </w:rPr>
        <w:t>2</w:t>
      </w:r>
      <w:r w:rsidR="004936F3" w:rsidRPr="007D33C3">
        <w:rPr>
          <w:rFonts w:ascii="Times New Roman" w:eastAsiaTheme="minorHAnsi" w:hAnsi="Times New Roman" w:cs="Times New Roman"/>
          <w:kern w:val="0"/>
          <w:sz w:val="22"/>
          <w:szCs w:val="22"/>
          <w:lang w:eastAsia="en-US" w:bidi="ar-SA"/>
          <w14:ligatures w14:val="standardContextual"/>
        </w:rPr>
        <w:t>.5.3</w:t>
      </w:r>
      <w:r w:rsidR="00637A87" w:rsidRPr="007D33C3">
        <w:rPr>
          <w:rFonts w:ascii="Times New Roman" w:eastAsiaTheme="minorHAnsi" w:hAnsi="Times New Roman" w:cs="Times New Roman"/>
          <w:kern w:val="0"/>
          <w:sz w:val="22"/>
          <w:szCs w:val="22"/>
          <w:lang w:eastAsia="en-US" w:bidi="ar-SA"/>
          <w14:ligatures w14:val="standardContextual"/>
        </w:rPr>
        <w:t>.</w:t>
      </w:r>
      <w:r w:rsidR="00C17DFC"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Na contagem dos prazos estabelecidos neste Edital e seus Anexos excluir-se-á o dia do início e</w:t>
      </w:r>
      <w:r w:rsidR="003C769E"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incluir-se-á o do vencimento. Só se iniciam e vencem os prazos em dias de expediente normal na</w:t>
      </w:r>
      <w:r w:rsidR="003C769E"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 xml:space="preserve">Prefeitura Municipal de </w:t>
      </w:r>
      <w:r w:rsidR="00844319" w:rsidRPr="007D33C3">
        <w:rPr>
          <w:rFonts w:ascii="Times New Roman" w:eastAsiaTheme="minorHAnsi" w:hAnsi="Times New Roman" w:cs="Times New Roman"/>
          <w:kern w:val="0"/>
          <w:sz w:val="22"/>
          <w:szCs w:val="22"/>
          <w:lang w:eastAsia="en-US" w:bidi="ar-SA"/>
          <w14:ligatures w14:val="standardContextual"/>
        </w:rPr>
        <w:t>Benedito Novo</w:t>
      </w:r>
      <w:r w:rsidR="004936F3" w:rsidRPr="007D33C3">
        <w:rPr>
          <w:rFonts w:ascii="Times New Roman" w:eastAsiaTheme="minorHAnsi" w:hAnsi="Times New Roman" w:cs="Times New Roman"/>
          <w:kern w:val="0"/>
          <w:sz w:val="22"/>
          <w:szCs w:val="22"/>
          <w:lang w:eastAsia="en-US" w:bidi="ar-SA"/>
          <w14:ligatures w14:val="standardContextual"/>
        </w:rPr>
        <w:t>.</w:t>
      </w:r>
    </w:p>
    <w:p w14:paraId="75BB3151" w14:textId="0CA181D4" w:rsidR="004936F3" w:rsidRPr="007D33C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2</w:t>
      </w:r>
      <w:r w:rsidR="00470D3B" w:rsidRPr="007D33C3">
        <w:rPr>
          <w:rFonts w:ascii="Times New Roman" w:eastAsiaTheme="minorHAnsi" w:hAnsi="Times New Roman" w:cs="Times New Roman"/>
          <w:kern w:val="0"/>
          <w:sz w:val="22"/>
          <w:szCs w:val="22"/>
          <w:lang w:eastAsia="en-US" w:bidi="ar-SA"/>
          <w14:ligatures w14:val="standardContextual"/>
        </w:rPr>
        <w:t>2</w:t>
      </w:r>
      <w:r w:rsidR="004936F3" w:rsidRPr="007D33C3">
        <w:rPr>
          <w:rFonts w:ascii="Times New Roman" w:eastAsiaTheme="minorHAnsi" w:hAnsi="Times New Roman" w:cs="Times New Roman"/>
          <w:kern w:val="0"/>
          <w:sz w:val="22"/>
          <w:szCs w:val="22"/>
          <w:lang w:eastAsia="en-US" w:bidi="ar-SA"/>
          <w14:ligatures w14:val="standardContextual"/>
        </w:rPr>
        <w:t>.6</w:t>
      </w:r>
      <w:r w:rsidR="00637A87" w:rsidRPr="007D33C3">
        <w:rPr>
          <w:rFonts w:ascii="Times New Roman" w:eastAsiaTheme="minorHAnsi" w:hAnsi="Times New Roman" w:cs="Times New Roman"/>
          <w:kern w:val="0"/>
          <w:sz w:val="22"/>
          <w:szCs w:val="22"/>
          <w:lang w:eastAsia="en-US" w:bidi="ar-SA"/>
          <w14:ligatures w14:val="standardContextual"/>
        </w:rPr>
        <w:t>.</w:t>
      </w:r>
      <w:r w:rsidR="00C17DFC"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Os licitantes intimados para prestar quaisquer esclarecimentos adicionais deverão fazê-lo no prazo</w:t>
      </w:r>
      <w:r w:rsidR="003C769E"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determinado pelo Pregoeiro, sob pena de desclassificação/inabilitação.</w:t>
      </w:r>
    </w:p>
    <w:p w14:paraId="5E8E3A08" w14:textId="7CC0564F" w:rsidR="004936F3" w:rsidRPr="007D33C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2</w:t>
      </w:r>
      <w:r w:rsidR="00470D3B" w:rsidRPr="007D33C3">
        <w:rPr>
          <w:rFonts w:ascii="Times New Roman" w:eastAsiaTheme="minorHAnsi" w:hAnsi="Times New Roman" w:cs="Times New Roman"/>
          <w:kern w:val="0"/>
          <w:sz w:val="22"/>
          <w:szCs w:val="22"/>
          <w:lang w:eastAsia="en-US" w:bidi="ar-SA"/>
          <w14:ligatures w14:val="standardContextual"/>
        </w:rPr>
        <w:t>2</w:t>
      </w:r>
      <w:r w:rsidR="004936F3" w:rsidRPr="007D33C3">
        <w:rPr>
          <w:rFonts w:ascii="Times New Roman" w:eastAsiaTheme="minorHAnsi" w:hAnsi="Times New Roman" w:cs="Times New Roman"/>
          <w:kern w:val="0"/>
          <w:sz w:val="22"/>
          <w:szCs w:val="22"/>
          <w:lang w:eastAsia="en-US" w:bidi="ar-SA"/>
          <w14:ligatures w14:val="standardContextual"/>
        </w:rPr>
        <w:t>.7</w:t>
      </w:r>
      <w:r w:rsidR="00637A87" w:rsidRPr="007D33C3">
        <w:rPr>
          <w:rFonts w:ascii="Times New Roman" w:eastAsiaTheme="minorHAnsi" w:hAnsi="Times New Roman" w:cs="Times New Roman"/>
          <w:kern w:val="0"/>
          <w:sz w:val="22"/>
          <w:szCs w:val="22"/>
          <w:lang w:eastAsia="en-US" w:bidi="ar-SA"/>
          <w14:ligatures w14:val="standardContextual"/>
        </w:rPr>
        <w:t>.</w:t>
      </w:r>
      <w:r w:rsidR="00C17DFC"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É vedado à CONTRATADA subcontratar o fornecimento sem autorização expressa da</w:t>
      </w:r>
      <w:r w:rsidR="003C769E"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Administração.</w:t>
      </w:r>
    </w:p>
    <w:p w14:paraId="5B18F8BA" w14:textId="3F3E5675" w:rsidR="008E6861" w:rsidRPr="007D33C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2</w:t>
      </w:r>
      <w:r w:rsidR="00470D3B" w:rsidRPr="007D33C3">
        <w:rPr>
          <w:rFonts w:ascii="Times New Roman" w:eastAsiaTheme="minorHAnsi" w:hAnsi="Times New Roman" w:cs="Times New Roman"/>
          <w:kern w:val="0"/>
          <w:sz w:val="22"/>
          <w:szCs w:val="22"/>
          <w:lang w:eastAsia="en-US" w:bidi="ar-SA"/>
          <w14:ligatures w14:val="standardContextual"/>
        </w:rPr>
        <w:t>2</w:t>
      </w:r>
      <w:r w:rsidRPr="007D33C3">
        <w:rPr>
          <w:rFonts w:ascii="Times New Roman" w:eastAsiaTheme="minorHAnsi" w:hAnsi="Times New Roman" w:cs="Times New Roman"/>
          <w:kern w:val="0"/>
          <w:sz w:val="22"/>
          <w:szCs w:val="22"/>
          <w:lang w:eastAsia="en-US" w:bidi="ar-SA"/>
          <w14:ligatures w14:val="standardContextual"/>
        </w:rPr>
        <w:t>.8</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Pregoeiro de forma exclusiva no Sítio Eletrônico Oficial do Município de Benedito Novo e na Plataforma de Licitações.</w:t>
      </w:r>
    </w:p>
    <w:p w14:paraId="7B610FEA" w14:textId="4CE03B81" w:rsidR="004936F3" w:rsidRPr="007D33C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2</w:t>
      </w:r>
      <w:r w:rsidR="00470D3B" w:rsidRPr="007D33C3">
        <w:rPr>
          <w:rFonts w:ascii="Times New Roman" w:eastAsiaTheme="minorHAnsi" w:hAnsi="Times New Roman" w:cs="Times New Roman"/>
          <w:kern w:val="0"/>
          <w:sz w:val="22"/>
          <w:szCs w:val="22"/>
          <w:lang w:eastAsia="en-US" w:bidi="ar-SA"/>
          <w14:ligatures w14:val="standardContextual"/>
        </w:rPr>
        <w:t>2</w:t>
      </w:r>
      <w:r w:rsidR="004936F3" w:rsidRPr="007D33C3">
        <w:rPr>
          <w:rFonts w:ascii="Times New Roman" w:eastAsiaTheme="minorHAnsi" w:hAnsi="Times New Roman" w:cs="Times New Roman"/>
          <w:kern w:val="0"/>
          <w:sz w:val="22"/>
          <w:szCs w:val="22"/>
          <w:lang w:eastAsia="en-US" w:bidi="ar-SA"/>
          <w14:ligatures w14:val="standardContextual"/>
        </w:rPr>
        <w:t>.9</w:t>
      </w:r>
      <w:r w:rsidR="00637A87" w:rsidRPr="007D33C3">
        <w:rPr>
          <w:rFonts w:ascii="Times New Roman" w:eastAsiaTheme="minorHAnsi" w:hAnsi="Times New Roman" w:cs="Times New Roman"/>
          <w:kern w:val="0"/>
          <w:sz w:val="22"/>
          <w:szCs w:val="22"/>
          <w:lang w:eastAsia="en-US" w:bidi="ar-SA"/>
          <w14:ligatures w14:val="standardContextual"/>
        </w:rPr>
        <w:t>.</w:t>
      </w:r>
      <w:r w:rsidR="00C17DFC"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As normas que disciplinam esta licitação serão sempre interpretadas em favor da ampliação da</w:t>
      </w:r>
      <w:r w:rsidR="003C769E"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disputa entre os interessados, desde que não comprometam o interesse da Administração, o princípio</w:t>
      </w:r>
      <w:r w:rsidR="003C769E"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da Isonomia, a finalidade e a segurança da contratação.</w:t>
      </w:r>
    </w:p>
    <w:p w14:paraId="5C127600" w14:textId="2C0174C4" w:rsidR="008E6861" w:rsidRPr="007D33C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2</w:t>
      </w:r>
      <w:r w:rsidR="00470D3B" w:rsidRPr="007D33C3">
        <w:rPr>
          <w:rFonts w:ascii="Times New Roman" w:eastAsiaTheme="minorHAnsi" w:hAnsi="Times New Roman" w:cs="Times New Roman"/>
          <w:kern w:val="0"/>
          <w:sz w:val="22"/>
          <w:szCs w:val="22"/>
          <w:lang w:eastAsia="en-US" w:bidi="ar-SA"/>
          <w14:ligatures w14:val="standardContextual"/>
        </w:rPr>
        <w:t>2</w:t>
      </w:r>
      <w:r w:rsidRPr="007D33C3">
        <w:rPr>
          <w:rFonts w:ascii="Times New Roman" w:eastAsiaTheme="minorHAnsi" w:hAnsi="Times New Roman" w:cs="Times New Roman"/>
          <w:kern w:val="0"/>
          <w:sz w:val="22"/>
          <w:szCs w:val="22"/>
          <w:lang w:eastAsia="en-US" w:bidi="ar-SA"/>
          <w14:ligatures w14:val="standardContextual"/>
        </w:rPr>
        <w:t>.10</w:t>
      </w:r>
      <w:r w:rsidR="00637A87" w:rsidRPr="007D33C3">
        <w:rPr>
          <w:rFonts w:ascii="Times New Roman" w:eastAsiaTheme="minorHAnsi" w:hAnsi="Times New Roman" w:cs="Times New Roman"/>
          <w:kern w:val="0"/>
          <w:sz w:val="22"/>
          <w:szCs w:val="22"/>
          <w:lang w:eastAsia="en-US" w:bidi="ar-SA"/>
          <w14:ligatures w14:val="standardContextual"/>
        </w:rPr>
        <w:t>.</w:t>
      </w:r>
      <w:r w:rsidRPr="007D33C3">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6B3BAD4C" w14:textId="6997C12F" w:rsidR="004936F3" w:rsidRPr="007D33C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2</w:t>
      </w:r>
      <w:r w:rsidR="00470D3B" w:rsidRPr="007D33C3">
        <w:rPr>
          <w:rFonts w:ascii="Times New Roman" w:eastAsiaTheme="minorHAnsi" w:hAnsi="Times New Roman" w:cs="Times New Roman"/>
          <w:kern w:val="0"/>
          <w:sz w:val="22"/>
          <w:szCs w:val="22"/>
          <w:lang w:eastAsia="en-US" w:bidi="ar-SA"/>
          <w14:ligatures w14:val="standardContextual"/>
        </w:rPr>
        <w:t>2</w:t>
      </w:r>
      <w:r w:rsidR="004936F3" w:rsidRPr="007D33C3">
        <w:rPr>
          <w:rFonts w:ascii="Times New Roman" w:eastAsiaTheme="minorHAnsi" w:hAnsi="Times New Roman" w:cs="Times New Roman"/>
          <w:kern w:val="0"/>
          <w:sz w:val="22"/>
          <w:szCs w:val="22"/>
          <w:lang w:eastAsia="en-US" w:bidi="ar-SA"/>
          <w14:ligatures w14:val="standardContextual"/>
        </w:rPr>
        <w:t>.11</w:t>
      </w:r>
      <w:r w:rsidR="00637A87" w:rsidRPr="007D33C3">
        <w:rPr>
          <w:rFonts w:ascii="Times New Roman" w:eastAsiaTheme="minorHAnsi" w:hAnsi="Times New Roman" w:cs="Times New Roman"/>
          <w:kern w:val="0"/>
          <w:sz w:val="22"/>
          <w:szCs w:val="22"/>
          <w:lang w:eastAsia="en-US" w:bidi="ar-SA"/>
          <w14:ligatures w14:val="standardContextual"/>
        </w:rPr>
        <w:t>.</w:t>
      </w:r>
      <w:r w:rsidR="00C17DFC"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O Pregoeiro, no interesse da Administração, poderá relevar omissões puramente formais</w:t>
      </w:r>
      <w:r w:rsidR="00844319"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observadas na documentação e proposta, desde que não contrariem a legislação vigente e não</w:t>
      </w:r>
      <w:r w:rsidR="00844319"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comprometam a lisura da licitação, sendo possível a promoção de diligência destinada a esclarecer ou a</w:t>
      </w:r>
      <w:r w:rsidR="00844319"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complementar a instrução do processo.</w:t>
      </w:r>
    </w:p>
    <w:p w14:paraId="29BAD5C8" w14:textId="584C6401" w:rsidR="004936F3" w:rsidRPr="007D33C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2</w:t>
      </w:r>
      <w:r w:rsidR="00470D3B" w:rsidRPr="007D33C3">
        <w:rPr>
          <w:rFonts w:ascii="Times New Roman" w:eastAsiaTheme="minorHAnsi" w:hAnsi="Times New Roman" w:cs="Times New Roman"/>
          <w:kern w:val="0"/>
          <w:sz w:val="22"/>
          <w:szCs w:val="22"/>
          <w:lang w:eastAsia="en-US" w:bidi="ar-SA"/>
          <w14:ligatures w14:val="standardContextual"/>
        </w:rPr>
        <w:t>2</w:t>
      </w:r>
      <w:r w:rsidR="004936F3" w:rsidRPr="007D33C3">
        <w:rPr>
          <w:rFonts w:ascii="Times New Roman" w:eastAsiaTheme="minorHAnsi" w:hAnsi="Times New Roman" w:cs="Times New Roman"/>
          <w:kern w:val="0"/>
          <w:sz w:val="22"/>
          <w:szCs w:val="22"/>
          <w:lang w:eastAsia="en-US" w:bidi="ar-SA"/>
          <w14:ligatures w14:val="standardContextual"/>
        </w:rPr>
        <w:t>.12</w:t>
      </w:r>
      <w:r w:rsidR="00637A87" w:rsidRPr="007D33C3">
        <w:rPr>
          <w:rFonts w:ascii="Times New Roman" w:eastAsiaTheme="minorHAnsi" w:hAnsi="Times New Roman" w:cs="Times New Roman"/>
          <w:kern w:val="0"/>
          <w:sz w:val="22"/>
          <w:szCs w:val="22"/>
          <w:lang w:eastAsia="en-US" w:bidi="ar-SA"/>
          <w14:ligatures w14:val="standardContextual"/>
        </w:rPr>
        <w:t>.</w:t>
      </w:r>
      <w:r w:rsidR="00C17DFC"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É proibido a qualquer licitante tentar impedir o curso normal do processo licitatório mediante a</w:t>
      </w:r>
      <w:r w:rsidR="00844319"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utilização de recursos ou de meios meramente protelatórios, sujeitando-se o autor às sanções legais e</w:t>
      </w:r>
      <w:r w:rsidR="00844319"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administrativas previstas na Lei Federal nº 14.133/2</w:t>
      </w:r>
      <w:r w:rsidR="00B62333" w:rsidRPr="007D33C3">
        <w:rPr>
          <w:rFonts w:ascii="Times New Roman" w:eastAsiaTheme="minorHAnsi" w:hAnsi="Times New Roman" w:cs="Times New Roman"/>
          <w:kern w:val="0"/>
          <w:sz w:val="22"/>
          <w:szCs w:val="22"/>
          <w:lang w:eastAsia="en-US" w:bidi="ar-SA"/>
          <w14:ligatures w14:val="standardContextual"/>
        </w:rPr>
        <w:t>02</w:t>
      </w:r>
      <w:r w:rsidR="004936F3" w:rsidRPr="007D33C3">
        <w:rPr>
          <w:rFonts w:ascii="Times New Roman" w:eastAsiaTheme="minorHAnsi" w:hAnsi="Times New Roman" w:cs="Times New Roman"/>
          <w:kern w:val="0"/>
          <w:sz w:val="22"/>
          <w:szCs w:val="22"/>
          <w:lang w:eastAsia="en-US" w:bidi="ar-SA"/>
          <w14:ligatures w14:val="standardContextual"/>
        </w:rPr>
        <w:t>1 e no Código Penal Brasileiro.</w:t>
      </w:r>
    </w:p>
    <w:p w14:paraId="71DDCB8A" w14:textId="329C2090" w:rsidR="004936F3" w:rsidRPr="007D33C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2</w:t>
      </w:r>
      <w:r w:rsidR="00470D3B" w:rsidRPr="007D33C3">
        <w:rPr>
          <w:rFonts w:ascii="Times New Roman" w:eastAsiaTheme="minorHAnsi" w:hAnsi="Times New Roman" w:cs="Times New Roman"/>
          <w:kern w:val="0"/>
          <w:sz w:val="22"/>
          <w:szCs w:val="22"/>
          <w:lang w:eastAsia="en-US" w:bidi="ar-SA"/>
          <w14:ligatures w14:val="standardContextual"/>
        </w:rPr>
        <w:t>2</w:t>
      </w:r>
      <w:r w:rsidR="004936F3" w:rsidRPr="007D33C3">
        <w:rPr>
          <w:rFonts w:ascii="Times New Roman" w:eastAsiaTheme="minorHAnsi" w:hAnsi="Times New Roman" w:cs="Times New Roman"/>
          <w:kern w:val="0"/>
          <w:sz w:val="22"/>
          <w:szCs w:val="22"/>
          <w:lang w:eastAsia="en-US" w:bidi="ar-SA"/>
          <w14:ligatures w14:val="standardContextual"/>
        </w:rPr>
        <w:t>.13</w:t>
      </w:r>
      <w:r w:rsidR="00637A87" w:rsidRPr="007D33C3">
        <w:rPr>
          <w:rFonts w:ascii="Times New Roman" w:eastAsiaTheme="minorHAnsi" w:hAnsi="Times New Roman" w:cs="Times New Roman"/>
          <w:kern w:val="0"/>
          <w:sz w:val="22"/>
          <w:szCs w:val="22"/>
          <w:lang w:eastAsia="en-US" w:bidi="ar-SA"/>
          <w14:ligatures w14:val="standardContextual"/>
        </w:rPr>
        <w:t>.</w:t>
      </w:r>
      <w:r w:rsidR="00C17DFC"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O foro designado para julgamento de quaisquer questões judiciais resultantes deste Edital será o</w:t>
      </w:r>
      <w:r w:rsidR="00844319"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 xml:space="preserve">foro da Comarca de </w:t>
      </w:r>
      <w:r w:rsidR="00844319" w:rsidRPr="007D33C3">
        <w:rPr>
          <w:rFonts w:ascii="Times New Roman" w:eastAsiaTheme="minorHAnsi" w:hAnsi="Times New Roman" w:cs="Times New Roman"/>
          <w:kern w:val="0"/>
          <w:sz w:val="22"/>
          <w:szCs w:val="22"/>
          <w:lang w:eastAsia="en-US" w:bidi="ar-SA"/>
          <w14:ligatures w14:val="standardContextual"/>
        </w:rPr>
        <w:t>Timbó</w:t>
      </w:r>
      <w:r w:rsidR="004936F3" w:rsidRPr="007D33C3">
        <w:rPr>
          <w:rFonts w:ascii="Times New Roman" w:eastAsiaTheme="minorHAnsi" w:hAnsi="Times New Roman" w:cs="Times New Roman"/>
          <w:kern w:val="0"/>
          <w:sz w:val="22"/>
          <w:szCs w:val="22"/>
          <w:lang w:eastAsia="en-US" w:bidi="ar-SA"/>
          <w14:ligatures w14:val="standardContextual"/>
        </w:rPr>
        <w:t>/SC, considerado aquele a que está vinculado o Pregoeiro.</w:t>
      </w:r>
      <w:r w:rsidR="00844319" w:rsidRPr="007D33C3">
        <w:rPr>
          <w:rFonts w:ascii="Times New Roman" w:eastAsiaTheme="minorHAnsi" w:hAnsi="Times New Roman" w:cs="Times New Roman"/>
          <w:kern w:val="0"/>
          <w:sz w:val="22"/>
          <w:szCs w:val="22"/>
          <w:lang w:eastAsia="en-US" w:bidi="ar-SA"/>
          <w14:ligatures w14:val="standardContextual"/>
        </w:rPr>
        <w:t xml:space="preserve"> </w:t>
      </w:r>
    </w:p>
    <w:p w14:paraId="64D669BD" w14:textId="730C809D" w:rsidR="004936F3" w:rsidRPr="007D33C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D33C3">
        <w:rPr>
          <w:rFonts w:ascii="Times New Roman" w:eastAsiaTheme="minorHAnsi" w:hAnsi="Times New Roman" w:cs="Times New Roman"/>
          <w:kern w:val="0"/>
          <w:sz w:val="22"/>
          <w:szCs w:val="22"/>
          <w:lang w:eastAsia="en-US" w:bidi="ar-SA"/>
          <w14:ligatures w14:val="standardContextual"/>
        </w:rPr>
        <w:t>2</w:t>
      </w:r>
      <w:r w:rsidR="00470D3B" w:rsidRPr="007D33C3">
        <w:rPr>
          <w:rFonts w:ascii="Times New Roman" w:eastAsiaTheme="minorHAnsi" w:hAnsi="Times New Roman" w:cs="Times New Roman"/>
          <w:kern w:val="0"/>
          <w:sz w:val="22"/>
          <w:szCs w:val="22"/>
          <w:lang w:eastAsia="en-US" w:bidi="ar-SA"/>
          <w14:ligatures w14:val="standardContextual"/>
        </w:rPr>
        <w:t>2</w:t>
      </w:r>
      <w:r w:rsidR="004936F3" w:rsidRPr="007D33C3">
        <w:rPr>
          <w:rFonts w:ascii="Times New Roman" w:eastAsiaTheme="minorHAnsi" w:hAnsi="Times New Roman" w:cs="Times New Roman"/>
          <w:kern w:val="0"/>
          <w:sz w:val="22"/>
          <w:szCs w:val="22"/>
          <w:lang w:eastAsia="en-US" w:bidi="ar-SA"/>
          <w14:ligatures w14:val="standardContextual"/>
        </w:rPr>
        <w:t>.14</w:t>
      </w:r>
      <w:r w:rsidR="00637A87" w:rsidRPr="007D33C3">
        <w:rPr>
          <w:rFonts w:ascii="Times New Roman" w:eastAsiaTheme="minorHAnsi" w:hAnsi="Times New Roman" w:cs="Times New Roman"/>
          <w:kern w:val="0"/>
          <w:sz w:val="22"/>
          <w:szCs w:val="22"/>
          <w:lang w:eastAsia="en-US" w:bidi="ar-SA"/>
          <w14:ligatures w14:val="standardContextual"/>
        </w:rPr>
        <w:t>.</w:t>
      </w:r>
      <w:r w:rsidR="00C17DFC" w:rsidRPr="007D33C3">
        <w:rPr>
          <w:rFonts w:ascii="Times New Roman" w:eastAsiaTheme="minorHAnsi" w:hAnsi="Times New Roman" w:cs="Times New Roman"/>
          <w:kern w:val="0"/>
          <w:sz w:val="22"/>
          <w:szCs w:val="22"/>
          <w:lang w:eastAsia="en-US" w:bidi="ar-SA"/>
          <w14:ligatures w14:val="standardContextual"/>
        </w:rPr>
        <w:t xml:space="preserve"> </w:t>
      </w:r>
      <w:r w:rsidR="004936F3" w:rsidRPr="007D33C3">
        <w:rPr>
          <w:rFonts w:ascii="Times New Roman" w:eastAsiaTheme="minorHAnsi" w:hAnsi="Times New Roman" w:cs="Times New Roman"/>
          <w:kern w:val="0"/>
          <w:sz w:val="22"/>
          <w:szCs w:val="22"/>
          <w:lang w:eastAsia="en-US" w:bidi="ar-SA"/>
          <w14:ligatures w14:val="standardContextual"/>
        </w:rPr>
        <w:t>São partes integrantes deste Edital:</w:t>
      </w:r>
    </w:p>
    <w:p w14:paraId="05EB2E9A" w14:textId="607A0004" w:rsidR="002C16AC" w:rsidRPr="007D33C3"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7D33C3">
        <w:rPr>
          <w:rFonts w:ascii="Times New Roman" w:eastAsia="Times New Roman" w:hAnsi="Times New Roman" w:cs="Times New Roman"/>
          <w:b/>
          <w:bCs/>
          <w:kern w:val="0"/>
          <w:sz w:val="22"/>
          <w:szCs w:val="22"/>
          <w:lang w:eastAsia="pt-BR" w:bidi="ar-SA"/>
        </w:rPr>
        <w:t>a) Anexo I - Termo de Referência;</w:t>
      </w:r>
    </w:p>
    <w:p w14:paraId="2A6787D6" w14:textId="77777777" w:rsidR="002C16AC" w:rsidRPr="007D33C3"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7D33C3">
        <w:rPr>
          <w:rFonts w:ascii="Times New Roman" w:eastAsia="Times New Roman" w:hAnsi="Times New Roman" w:cs="Times New Roman"/>
          <w:b/>
          <w:bCs/>
          <w:kern w:val="0"/>
          <w:sz w:val="22"/>
          <w:szCs w:val="22"/>
          <w:lang w:eastAsia="pt-BR" w:bidi="ar-SA"/>
        </w:rPr>
        <w:t>b) Anexo II - Proposta de Preços - Modelo;</w:t>
      </w:r>
    </w:p>
    <w:p w14:paraId="7EA57108" w14:textId="744D32EE" w:rsidR="00470D3B" w:rsidRPr="007D33C3" w:rsidRDefault="00470D3B" w:rsidP="00470D3B">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7D33C3">
        <w:rPr>
          <w:rFonts w:ascii="Times New Roman" w:eastAsia="Times New Roman" w:hAnsi="Times New Roman" w:cs="Times New Roman"/>
          <w:b/>
          <w:bCs/>
          <w:kern w:val="0"/>
          <w:sz w:val="22"/>
          <w:szCs w:val="22"/>
          <w:lang w:eastAsia="pt-BR" w:bidi="ar-SA"/>
        </w:rPr>
        <w:t>c</w:t>
      </w:r>
      <w:r w:rsidR="007F273E" w:rsidRPr="007D33C3">
        <w:rPr>
          <w:rFonts w:ascii="Times New Roman" w:eastAsia="Times New Roman" w:hAnsi="Times New Roman" w:cs="Times New Roman"/>
          <w:b/>
          <w:bCs/>
          <w:kern w:val="0"/>
          <w:sz w:val="22"/>
          <w:szCs w:val="22"/>
          <w:lang w:eastAsia="pt-BR" w:bidi="ar-SA"/>
        </w:rPr>
        <w:t>) Anexo I</w:t>
      </w:r>
      <w:r w:rsidRPr="007D33C3">
        <w:rPr>
          <w:rFonts w:ascii="Times New Roman" w:eastAsia="Times New Roman" w:hAnsi="Times New Roman" w:cs="Times New Roman"/>
          <w:b/>
          <w:bCs/>
          <w:kern w:val="0"/>
          <w:sz w:val="22"/>
          <w:szCs w:val="22"/>
          <w:lang w:eastAsia="pt-BR" w:bidi="ar-SA"/>
        </w:rPr>
        <w:t>II</w:t>
      </w:r>
      <w:r w:rsidR="007F273E" w:rsidRPr="007D33C3">
        <w:rPr>
          <w:rFonts w:ascii="Times New Roman" w:eastAsia="Times New Roman" w:hAnsi="Times New Roman" w:cs="Times New Roman"/>
          <w:b/>
          <w:bCs/>
          <w:kern w:val="0"/>
          <w:sz w:val="22"/>
          <w:szCs w:val="22"/>
          <w:lang w:eastAsia="pt-BR" w:bidi="ar-SA"/>
        </w:rPr>
        <w:t xml:space="preserve"> - </w:t>
      </w:r>
      <w:r w:rsidRPr="007D33C3">
        <w:rPr>
          <w:rFonts w:ascii="Times New Roman" w:eastAsia="Times New Roman" w:hAnsi="Times New Roman" w:cs="Times New Roman"/>
          <w:b/>
          <w:bCs/>
          <w:kern w:val="0"/>
          <w:sz w:val="22"/>
          <w:szCs w:val="22"/>
          <w:lang w:eastAsia="pt-BR" w:bidi="ar-SA"/>
        </w:rPr>
        <w:t>Minuta da Ata de Registro de Preços.</w:t>
      </w:r>
    </w:p>
    <w:p w14:paraId="7FCFBA67" w14:textId="77777777" w:rsidR="00844319" w:rsidRPr="007D33C3" w:rsidRDefault="00844319"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92AD460" w14:textId="219F4AE8" w:rsidR="002C16AC" w:rsidRPr="007D33C3" w:rsidRDefault="002C16AC"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7D33C3">
        <w:rPr>
          <w:rFonts w:ascii="Times New Roman" w:eastAsia="Times New Roman" w:hAnsi="Times New Roman" w:cs="Times New Roman"/>
          <w:kern w:val="0"/>
          <w:sz w:val="22"/>
          <w:szCs w:val="22"/>
          <w:lang w:eastAsia="pt-BR" w:bidi="ar-SA"/>
        </w:rPr>
        <w:t xml:space="preserve">Benedito Novo, </w:t>
      </w:r>
      <w:r w:rsidR="007D33C3" w:rsidRPr="007D33C3">
        <w:rPr>
          <w:rFonts w:ascii="Times New Roman" w:eastAsia="Times New Roman" w:hAnsi="Times New Roman" w:cs="Times New Roman"/>
          <w:kern w:val="0"/>
          <w:sz w:val="22"/>
          <w:szCs w:val="22"/>
          <w:lang w:eastAsia="pt-BR" w:bidi="ar-SA"/>
        </w:rPr>
        <w:t>25 de maio de 2026.</w:t>
      </w:r>
    </w:p>
    <w:p w14:paraId="4B220CA3" w14:textId="77777777" w:rsidR="002C16AC" w:rsidRPr="007D33C3" w:rsidRDefault="002C16AC"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51E8529" w14:textId="7EE73043" w:rsidR="008575D2" w:rsidRPr="007D33C3"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633674A" w14:textId="77777777" w:rsidR="008575D2" w:rsidRPr="007D33C3"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bookmarkEnd w:id="0"/>
    <w:bookmarkEnd w:id="1"/>
    <w:p w14:paraId="3691D9AF" w14:textId="77777777" w:rsidR="00FA52A7" w:rsidRPr="007D33C3"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7D33C3">
        <w:rPr>
          <w:rFonts w:ascii="Times New Roman" w:eastAsia="Times New Roman" w:hAnsi="Times New Roman" w:cs="Times New Roman"/>
          <w:b/>
          <w:bCs/>
          <w:kern w:val="0"/>
          <w:sz w:val="22"/>
          <w:szCs w:val="22"/>
          <w:lang w:eastAsia="pt-BR" w:bidi="ar-SA"/>
        </w:rPr>
        <w:t>JEAN MICHEL GRUNDMANN</w:t>
      </w:r>
    </w:p>
    <w:p w14:paraId="1458D60F" w14:textId="77777777" w:rsidR="00FA52A7" w:rsidRPr="007D33C3"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7D33C3">
        <w:rPr>
          <w:rFonts w:ascii="Times New Roman" w:eastAsia="Times New Roman" w:hAnsi="Times New Roman" w:cs="Times New Roman"/>
          <w:b/>
          <w:bCs/>
          <w:kern w:val="0"/>
          <w:sz w:val="22"/>
          <w:szCs w:val="22"/>
          <w:lang w:eastAsia="pt-BR" w:bidi="ar-SA"/>
        </w:rPr>
        <w:t>Prefeito</w:t>
      </w:r>
    </w:p>
    <w:p w14:paraId="53FDA29F" w14:textId="77777777" w:rsidR="006A0D7D" w:rsidRPr="007D33C3" w:rsidRDefault="006A0D7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70EE35E" w14:textId="77777777" w:rsidR="00C766FC" w:rsidRPr="007D33C3" w:rsidRDefault="00C766FC"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7517C0" w14:textId="25E897A9"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D33C3">
        <w:rPr>
          <w:rFonts w:ascii="Times New Roman" w:eastAsia="Times New Roman" w:hAnsi="Times New Roman" w:cs="Times New Roman"/>
          <w:b/>
          <w:bCs/>
          <w:kern w:val="0"/>
          <w:lang w:eastAsia="pt-BR" w:bidi="ar-SA"/>
        </w:rPr>
        <w:t xml:space="preserve">ANEXO I </w:t>
      </w:r>
    </w:p>
    <w:p w14:paraId="7F1CFFC1" w14:textId="1A03E613"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D33C3">
        <w:rPr>
          <w:rFonts w:ascii="Times New Roman" w:eastAsia="Times New Roman" w:hAnsi="Times New Roman" w:cs="Times New Roman"/>
          <w:b/>
          <w:bCs/>
          <w:kern w:val="0"/>
          <w:lang w:eastAsia="pt-BR" w:bidi="ar-SA"/>
        </w:rPr>
        <w:t xml:space="preserve">PROCESSO ADMINISTRATIVO Nº </w:t>
      </w:r>
      <w:r w:rsidR="00C200B8" w:rsidRPr="007D33C3">
        <w:rPr>
          <w:rFonts w:ascii="Times New Roman" w:eastAsia="Times New Roman" w:hAnsi="Times New Roman" w:cs="Times New Roman"/>
          <w:b/>
          <w:bCs/>
          <w:kern w:val="0"/>
          <w:lang w:eastAsia="pt-BR" w:bidi="ar-SA"/>
        </w:rPr>
        <w:t>73/2026</w:t>
      </w:r>
    </w:p>
    <w:p w14:paraId="168C9B9B" w14:textId="49B2779B"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D33C3">
        <w:rPr>
          <w:rFonts w:ascii="Times New Roman" w:eastAsia="Times New Roman" w:hAnsi="Times New Roman" w:cs="Times New Roman"/>
          <w:b/>
          <w:bCs/>
          <w:kern w:val="0"/>
          <w:lang w:eastAsia="pt-BR" w:bidi="ar-SA"/>
        </w:rPr>
        <w:t>PREGÃO ELETRÔNICO</w:t>
      </w:r>
    </w:p>
    <w:p w14:paraId="2B3A52F7"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D9668" w14:textId="75DC3A9F" w:rsidR="002856BD" w:rsidRPr="007D33C3" w:rsidRDefault="002856BD" w:rsidP="002856BD">
      <w:pPr>
        <w:jc w:val="center"/>
        <w:rPr>
          <w:rFonts w:ascii="Times New Roman" w:eastAsia="Book Antiqua" w:hAnsi="Times New Roman" w:cs="Times New Roman"/>
          <w:b/>
          <w:sz w:val="22"/>
          <w:szCs w:val="22"/>
        </w:rPr>
      </w:pPr>
      <w:r w:rsidRPr="007D33C3">
        <w:rPr>
          <w:rFonts w:ascii="Times New Roman" w:eastAsia="Book Antiqua" w:hAnsi="Times New Roman" w:cs="Times New Roman"/>
          <w:b/>
          <w:sz w:val="22"/>
          <w:szCs w:val="22"/>
        </w:rPr>
        <w:t>TERMO DE REFERÊNCIA</w:t>
      </w:r>
    </w:p>
    <w:p w14:paraId="0DD01B54"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BC2A2B1" w14:textId="77777777" w:rsidR="007D33C3" w:rsidRPr="007D33C3" w:rsidRDefault="007D33C3" w:rsidP="007D33C3">
      <w:pPr>
        <w:autoSpaceDE w:val="0"/>
        <w:autoSpaceDN w:val="0"/>
        <w:adjustRightInd w:val="0"/>
        <w:jc w:val="both"/>
        <w:rPr>
          <w:rFonts w:ascii="Times New Roman" w:hAnsi="Times New Roman" w:cs="Times New Roman"/>
          <w:b/>
          <w:sz w:val="22"/>
          <w:szCs w:val="22"/>
        </w:rPr>
      </w:pPr>
      <w:r w:rsidRPr="007D33C3">
        <w:rPr>
          <w:rFonts w:ascii="Times New Roman" w:hAnsi="Times New Roman" w:cs="Times New Roman"/>
          <w:sz w:val="22"/>
          <w:szCs w:val="22"/>
          <w:lang w:eastAsia="pt-BR"/>
        </w:rPr>
        <w:t xml:space="preserve">Conforme previsto no inciso XXIII, do artigo 6º, e § 1º do artigo 40, da Lei Federal nº 14.133/2021, o Termo de Referência (TR) é o documento necessário para a contratação de bens e serviços, que deve conter os seguintes parâmetros e elementos descritivos: </w:t>
      </w:r>
    </w:p>
    <w:p w14:paraId="44E82349" w14:textId="77777777" w:rsidR="007D33C3" w:rsidRPr="007D33C3" w:rsidRDefault="007D33C3" w:rsidP="007D33C3">
      <w:pPr>
        <w:ind w:hanging="2"/>
        <w:jc w:val="both"/>
        <w:rPr>
          <w:rFonts w:ascii="Times New Roman" w:hAnsi="Times New Roman" w:cs="Times New Roman"/>
          <w:sz w:val="22"/>
          <w:szCs w:val="22"/>
        </w:rPr>
      </w:pPr>
    </w:p>
    <w:p w14:paraId="189E9032" w14:textId="77777777" w:rsidR="007D33C3" w:rsidRPr="007D33C3" w:rsidRDefault="007D33C3" w:rsidP="007D33C3">
      <w:pPr>
        <w:ind w:hanging="2"/>
        <w:jc w:val="both"/>
        <w:rPr>
          <w:rFonts w:ascii="Times New Roman" w:hAnsi="Times New Roman" w:cs="Times New Roman"/>
          <w:sz w:val="22"/>
          <w:szCs w:val="22"/>
        </w:rPr>
      </w:pPr>
      <w:r w:rsidRPr="007D33C3">
        <w:rPr>
          <w:rFonts w:ascii="Times New Roman" w:hAnsi="Times New Roman" w:cs="Times New Roman"/>
          <w:b/>
          <w:sz w:val="22"/>
          <w:szCs w:val="22"/>
        </w:rPr>
        <w:t>1. DEFINIÇÃO DO OBJETO, PREÇO DE REFERÊNCIA E VALOR TOTAL DA CONTRATAÇÃO</w:t>
      </w:r>
    </w:p>
    <w:p w14:paraId="160E9E7D" w14:textId="77777777" w:rsidR="007D33C3" w:rsidRPr="007D33C3" w:rsidRDefault="007D33C3" w:rsidP="007D33C3">
      <w:pPr>
        <w:ind w:hanging="2"/>
        <w:jc w:val="both"/>
        <w:rPr>
          <w:rFonts w:ascii="Times New Roman" w:hAnsi="Times New Roman" w:cs="Times New Roman"/>
          <w:sz w:val="22"/>
          <w:szCs w:val="22"/>
        </w:rPr>
      </w:pPr>
      <w:r w:rsidRPr="007D33C3">
        <w:rPr>
          <w:rFonts w:ascii="Times New Roman" w:hAnsi="Times New Roman" w:cs="Times New Roman"/>
          <w:sz w:val="22"/>
          <w:szCs w:val="22"/>
        </w:rPr>
        <w:t xml:space="preserve">1.1. É objeto do presente termo de referência a </w:t>
      </w:r>
      <w:r w:rsidRPr="007D33C3">
        <w:rPr>
          <w:rFonts w:ascii="Times New Roman" w:hAnsi="Times New Roman" w:cs="Times New Roman"/>
          <w:bCs/>
          <w:sz w:val="22"/>
          <w:szCs w:val="22"/>
        </w:rPr>
        <w:t>AQUISIÇÃO DE MATERIAIS DE EXPEDIENTE, ESCRITÓRIO, ESCOLARES E PEDAGÓGICOS PARA ATENDER AS NECESSIDADES DAS DIVERSAS SECRETARIAS E SETORES – SRP – ITENS DESERTOS DO PROCESSO 29/2026.</w:t>
      </w:r>
    </w:p>
    <w:p w14:paraId="49E2F076" w14:textId="77777777" w:rsidR="007D33C3" w:rsidRPr="007D33C3" w:rsidRDefault="007D33C3" w:rsidP="007D33C3">
      <w:pPr>
        <w:ind w:hanging="2"/>
        <w:jc w:val="both"/>
        <w:rPr>
          <w:rFonts w:ascii="Times New Roman" w:hAnsi="Times New Roman" w:cs="Times New Roman"/>
          <w:sz w:val="22"/>
          <w:szCs w:val="22"/>
        </w:rPr>
      </w:pPr>
      <w:r w:rsidRPr="007D33C3">
        <w:rPr>
          <w:rFonts w:ascii="Times New Roman" w:hAnsi="Times New Roman" w:cs="Times New Roman"/>
          <w:sz w:val="22"/>
          <w:szCs w:val="22"/>
        </w:rPr>
        <w:t>1.2. Descrição do(s) objeto(s), quantidade(s) e valor(es) estimado(s) de referência:</w:t>
      </w:r>
    </w:p>
    <w:p w14:paraId="222FAA8C" w14:textId="77777777" w:rsidR="007D33C3" w:rsidRPr="007D33C3" w:rsidRDefault="007D33C3" w:rsidP="007D33C3">
      <w:pPr>
        <w:ind w:hanging="2"/>
        <w:jc w:val="both"/>
        <w:rPr>
          <w:rFonts w:ascii="Times New Roman" w:hAnsi="Times New Roman" w:cs="Times New Roman"/>
          <w:sz w:val="22"/>
          <w:szCs w:val="22"/>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0"/>
        <w:gridCol w:w="760"/>
        <w:gridCol w:w="760"/>
        <w:gridCol w:w="4945"/>
        <w:gridCol w:w="1300"/>
        <w:gridCol w:w="1300"/>
      </w:tblGrid>
      <w:tr w:rsidR="007D33C3" w:rsidRPr="007D33C3" w14:paraId="4EC784C9" w14:textId="77777777" w:rsidTr="004C58DF">
        <w:trPr>
          <w:trHeight w:val="20"/>
        </w:trPr>
        <w:tc>
          <w:tcPr>
            <w:tcW w:w="760" w:type="dxa"/>
            <w:noWrap/>
            <w:hideMark/>
          </w:tcPr>
          <w:p w14:paraId="19AE81DF" w14:textId="77777777" w:rsidR="007D33C3" w:rsidRPr="007D33C3" w:rsidRDefault="007D33C3" w:rsidP="004C58DF">
            <w:pPr>
              <w:jc w:val="center"/>
              <w:rPr>
                <w:rFonts w:ascii="Times New Roman" w:hAnsi="Times New Roman" w:cs="Times New Roman"/>
                <w:b/>
                <w:bCs/>
                <w:sz w:val="20"/>
                <w:szCs w:val="20"/>
                <w:lang w:eastAsia="pt-BR"/>
              </w:rPr>
            </w:pPr>
            <w:r w:rsidRPr="007D33C3">
              <w:rPr>
                <w:rFonts w:ascii="Times New Roman" w:hAnsi="Times New Roman" w:cs="Times New Roman"/>
                <w:b/>
                <w:bCs/>
                <w:sz w:val="20"/>
                <w:szCs w:val="20"/>
                <w:lang w:eastAsia="pt-BR"/>
              </w:rPr>
              <w:t>Item</w:t>
            </w:r>
          </w:p>
        </w:tc>
        <w:tc>
          <w:tcPr>
            <w:tcW w:w="760" w:type="dxa"/>
            <w:noWrap/>
            <w:hideMark/>
          </w:tcPr>
          <w:p w14:paraId="56B906A7" w14:textId="77777777" w:rsidR="007D33C3" w:rsidRPr="007D33C3" w:rsidRDefault="007D33C3" w:rsidP="004C58DF">
            <w:pPr>
              <w:jc w:val="center"/>
              <w:rPr>
                <w:rFonts w:ascii="Times New Roman" w:hAnsi="Times New Roman" w:cs="Times New Roman"/>
                <w:b/>
                <w:bCs/>
                <w:sz w:val="20"/>
                <w:szCs w:val="20"/>
                <w:lang w:eastAsia="pt-BR"/>
              </w:rPr>
            </w:pPr>
            <w:r w:rsidRPr="007D33C3">
              <w:rPr>
                <w:rFonts w:ascii="Times New Roman" w:hAnsi="Times New Roman" w:cs="Times New Roman"/>
                <w:b/>
                <w:bCs/>
                <w:sz w:val="20"/>
                <w:szCs w:val="20"/>
                <w:lang w:eastAsia="pt-BR"/>
              </w:rPr>
              <w:t>Qtd</w:t>
            </w:r>
          </w:p>
        </w:tc>
        <w:tc>
          <w:tcPr>
            <w:tcW w:w="760" w:type="dxa"/>
            <w:noWrap/>
            <w:hideMark/>
          </w:tcPr>
          <w:p w14:paraId="134108D1" w14:textId="77777777" w:rsidR="007D33C3" w:rsidRPr="007D33C3" w:rsidRDefault="007D33C3" w:rsidP="004C58DF">
            <w:pPr>
              <w:jc w:val="center"/>
              <w:rPr>
                <w:rFonts w:ascii="Times New Roman" w:hAnsi="Times New Roman" w:cs="Times New Roman"/>
                <w:b/>
                <w:bCs/>
                <w:sz w:val="20"/>
                <w:szCs w:val="20"/>
                <w:lang w:eastAsia="pt-BR"/>
              </w:rPr>
            </w:pPr>
            <w:r w:rsidRPr="007D33C3">
              <w:rPr>
                <w:rFonts w:ascii="Times New Roman" w:hAnsi="Times New Roman" w:cs="Times New Roman"/>
                <w:b/>
                <w:bCs/>
                <w:sz w:val="20"/>
                <w:szCs w:val="20"/>
                <w:lang w:eastAsia="pt-BR"/>
              </w:rPr>
              <w:t>Und</w:t>
            </w:r>
          </w:p>
        </w:tc>
        <w:tc>
          <w:tcPr>
            <w:tcW w:w="4945" w:type="dxa"/>
            <w:noWrap/>
            <w:hideMark/>
          </w:tcPr>
          <w:p w14:paraId="40FBECBA" w14:textId="77777777" w:rsidR="007D33C3" w:rsidRPr="007D33C3" w:rsidRDefault="007D33C3" w:rsidP="004C58DF">
            <w:pPr>
              <w:jc w:val="center"/>
              <w:rPr>
                <w:rFonts w:ascii="Times New Roman" w:hAnsi="Times New Roman" w:cs="Times New Roman"/>
                <w:b/>
                <w:bCs/>
                <w:sz w:val="20"/>
                <w:szCs w:val="20"/>
                <w:lang w:eastAsia="pt-BR"/>
              </w:rPr>
            </w:pPr>
            <w:r w:rsidRPr="007D33C3">
              <w:rPr>
                <w:rFonts w:ascii="Times New Roman" w:hAnsi="Times New Roman" w:cs="Times New Roman"/>
                <w:b/>
                <w:bCs/>
                <w:sz w:val="20"/>
                <w:szCs w:val="20"/>
                <w:lang w:eastAsia="pt-BR"/>
              </w:rPr>
              <w:t>Descrição do Objeto</w:t>
            </w:r>
          </w:p>
        </w:tc>
        <w:tc>
          <w:tcPr>
            <w:tcW w:w="1300" w:type="dxa"/>
            <w:noWrap/>
            <w:hideMark/>
          </w:tcPr>
          <w:p w14:paraId="1BB57B42" w14:textId="77777777" w:rsidR="007D33C3" w:rsidRPr="007D33C3" w:rsidRDefault="007D33C3" w:rsidP="004C58DF">
            <w:pPr>
              <w:jc w:val="center"/>
              <w:rPr>
                <w:rFonts w:ascii="Times New Roman" w:hAnsi="Times New Roman" w:cs="Times New Roman"/>
                <w:b/>
                <w:bCs/>
                <w:sz w:val="20"/>
                <w:szCs w:val="20"/>
                <w:lang w:eastAsia="pt-BR"/>
              </w:rPr>
            </w:pPr>
            <w:r w:rsidRPr="007D33C3">
              <w:rPr>
                <w:rFonts w:ascii="Times New Roman" w:hAnsi="Times New Roman" w:cs="Times New Roman"/>
                <w:b/>
                <w:bCs/>
                <w:sz w:val="20"/>
                <w:szCs w:val="20"/>
                <w:lang w:eastAsia="pt-BR"/>
              </w:rPr>
              <w:t>Preço Unit</w:t>
            </w:r>
          </w:p>
        </w:tc>
        <w:tc>
          <w:tcPr>
            <w:tcW w:w="1300" w:type="dxa"/>
            <w:noWrap/>
            <w:hideMark/>
          </w:tcPr>
          <w:p w14:paraId="1C4644BB" w14:textId="77777777" w:rsidR="007D33C3" w:rsidRPr="007D33C3" w:rsidRDefault="007D33C3" w:rsidP="004C58DF">
            <w:pPr>
              <w:jc w:val="center"/>
              <w:rPr>
                <w:rFonts w:ascii="Times New Roman" w:hAnsi="Times New Roman" w:cs="Times New Roman"/>
                <w:b/>
                <w:bCs/>
                <w:sz w:val="20"/>
                <w:szCs w:val="20"/>
                <w:lang w:eastAsia="pt-BR"/>
              </w:rPr>
            </w:pPr>
            <w:r w:rsidRPr="007D33C3">
              <w:rPr>
                <w:rFonts w:ascii="Times New Roman" w:hAnsi="Times New Roman" w:cs="Times New Roman"/>
                <w:b/>
                <w:bCs/>
                <w:sz w:val="20"/>
                <w:szCs w:val="20"/>
                <w:lang w:eastAsia="pt-BR"/>
              </w:rPr>
              <w:t>Preço Total</w:t>
            </w:r>
          </w:p>
        </w:tc>
      </w:tr>
      <w:tr w:rsidR="007D33C3" w:rsidRPr="007D33C3" w14:paraId="107F78C8" w14:textId="77777777" w:rsidTr="004C58DF">
        <w:trPr>
          <w:trHeight w:val="20"/>
        </w:trPr>
        <w:tc>
          <w:tcPr>
            <w:tcW w:w="760" w:type="dxa"/>
            <w:hideMark/>
          </w:tcPr>
          <w:p w14:paraId="573DFE77" w14:textId="77777777" w:rsidR="007D33C3" w:rsidRPr="007D33C3" w:rsidRDefault="007D33C3" w:rsidP="004C58DF">
            <w:pPr>
              <w:jc w:val="center"/>
              <w:rPr>
                <w:rFonts w:ascii="Times New Roman" w:hAnsi="Times New Roman" w:cs="Times New Roman"/>
                <w:sz w:val="20"/>
                <w:szCs w:val="20"/>
                <w:lang w:eastAsia="pt-BR"/>
              </w:rPr>
            </w:pPr>
            <w:r w:rsidRPr="007D33C3">
              <w:rPr>
                <w:rFonts w:ascii="Times New Roman" w:hAnsi="Times New Roman" w:cs="Times New Roman"/>
                <w:sz w:val="20"/>
                <w:szCs w:val="20"/>
                <w:lang w:eastAsia="pt-BR"/>
              </w:rPr>
              <w:t>1</w:t>
            </w:r>
          </w:p>
        </w:tc>
        <w:tc>
          <w:tcPr>
            <w:tcW w:w="760" w:type="dxa"/>
            <w:hideMark/>
          </w:tcPr>
          <w:p w14:paraId="00580735" w14:textId="77777777" w:rsidR="007D33C3" w:rsidRPr="007D33C3" w:rsidRDefault="007D33C3" w:rsidP="004C58DF">
            <w:pPr>
              <w:jc w:val="center"/>
              <w:rPr>
                <w:rFonts w:ascii="Times New Roman" w:hAnsi="Times New Roman" w:cs="Times New Roman"/>
                <w:sz w:val="20"/>
                <w:szCs w:val="20"/>
                <w:lang w:eastAsia="pt-BR"/>
              </w:rPr>
            </w:pPr>
            <w:r w:rsidRPr="007D33C3">
              <w:rPr>
                <w:rFonts w:ascii="Times New Roman" w:hAnsi="Times New Roman" w:cs="Times New Roman"/>
                <w:sz w:val="20"/>
                <w:szCs w:val="20"/>
                <w:lang w:eastAsia="pt-BR"/>
              </w:rPr>
              <w:t>40</w:t>
            </w:r>
          </w:p>
        </w:tc>
        <w:tc>
          <w:tcPr>
            <w:tcW w:w="760" w:type="dxa"/>
            <w:hideMark/>
          </w:tcPr>
          <w:p w14:paraId="4C1925EA" w14:textId="77777777" w:rsidR="007D33C3" w:rsidRPr="007D33C3" w:rsidRDefault="007D33C3" w:rsidP="004C58DF">
            <w:pPr>
              <w:jc w:val="center"/>
              <w:rPr>
                <w:rFonts w:ascii="Times New Roman" w:hAnsi="Times New Roman" w:cs="Times New Roman"/>
                <w:sz w:val="20"/>
                <w:szCs w:val="20"/>
                <w:lang w:eastAsia="pt-BR"/>
              </w:rPr>
            </w:pPr>
            <w:r w:rsidRPr="007D33C3">
              <w:rPr>
                <w:rFonts w:ascii="Times New Roman" w:hAnsi="Times New Roman" w:cs="Times New Roman"/>
                <w:sz w:val="20"/>
                <w:szCs w:val="20"/>
                <w:lang w:eastAsia="pt-BR"/>
              </w:rPr>
              <w:t xml:space="preserve"> CX </w:t>
            </w:r>
          </w:p>
        </w:tc>
        <w:tc>
          <w:tcPr>
            <w:tcW w:w="4945" w:type="dxa"/>
            <w:hideMark/>
          </w:tcPr>
          <w:p w14:paraId="7BD05B8C" w14:textId="77777777" w:rsidR="007D33C3" w:rsidRPr="007D33C3" w:rsidRDefault="007D33C3" w:rsidP="004C58DF">
            <w:pPr>
              <w:jc w:val="both"/>
              <w:rPr>
                <w:rFonts w:ascii="Times New Roman" w:hAnsi="Times New Roman" w:cs="Times New Roman"/>
                <w:sz w:val="20"/>
                <w:szCs w:val="20"/>
                <w:lang w:eastAsia="pt-BR"/>
              </w:rPr>
            </w:pPr>
            <w:r w:rsidRPr="007D33C3">
              <w:rPr>
                <w:rFonts w:ascii="Times New Roman" w:hAnsi="Times New Roman" w:cs="Times New Roman"/>
                <w:sz w:val="20"/>
                <w:szCs w:val="20"/>
                <w:lang w:eastAsia="pt-BR"/>
              </w:rPr>
              <w:t>BOBINA TÉRMICA TAMANHO 56,5MMX300M EMBALAGEM C/6UND PARA RELOGIO PONTO</w:t>
            </w:r>
          </w:p>
        </w:tc>
        <w:tc>
          <w:tcPr>
            <w:tcW w:w="1300" w:type="dxa"/>
            <w:hideMark/>
          </w:tcPr>
          <w:p w14:paraId="0354F469" w14:textId="77777777" w:rsidR="007D33C3" w:rsidRPr="007D33C3" w:rsidRDefault="007D33C3" w:rsidP="004C58DF">
            <w:pPr>
              <w:jc w:val="right"/>
              <w:rPr>
                <w:rFonts w:ascii="Times New Roman" w:hAnsi="Times New Roman" w:cs="Times New Roman"/>
                <w:sz w:val="20"/>
                <w:szCs w:val="20"/>
                <w:lang w:eastAsia="pt-BR"/>
              </w:rPr>
            </w:pPr>
            <w:r w:rsidRPr="007D33C3">
              <w:rPr>
                <w:rFonts w:ascii="Times New Roman" w:hAnsi="Times New Roman" w:cs="Times New Roman"/>
                <w:sz w:val="20"/>
                <w:szCs w:val="20"/>
                <w:lang w:eastAsia="pt-BR"/>
              </w:rPr>
              <w:t xml:space="preserve">154,50 </w:t>
            </w:r>
          </w:p>
        </w:tc>
        <w:tc>
          <w:tcPr>
            <w:tcW w:w="1300" w:type="dxa"/>
            <w:hideMark/>
          </w:tcPr>
          <w:p w14:paraId="6D311F02" w14:textId="77777777" w:rsidR="007D33C3" w:rsidRPr="007D33C3" w:rsidRDefault="007D33C3" w:rsidP="004C58DF">
            <w:pPr>
              <w:jc w:val="right"/>
              <w:rPr>
                <w:rFonts w:ascii="Times New Roman" w:hAnsi="Times New Roman" w:cs="Times New Roman"/>
                <w:sz w:val="20"/>
                <w:szCs w:val="20"/>
                <w:lang w:eastAsia="pt-BR"/>
              </w:rPr>
            </w:pPr>
            <w:r w:rsidRPr="007D33C3">
              <w:rPr>
                <w:rFonts w:ascii="Times New Roman" w:hAnsi="Times New Roman" w:cs="Times New Roman"/>
                <w:sz w:val="20"/>
                <w:szCs w:val="20"/>
                <w:lang w:eastAsia="pt-BR"/>
              </w:rPr>
              <w:t xml:space="preserve">6.180,00 </w:t>
            </w:r>
          </w:p>
        </w:tc>
      </w:tr>
      <w:tr w:rsidR="007D33C3" w:rsidRPr="007D33C3" w14:paraId="21DCE444" w14:textId="77777777" w:rsidTr="004C58DF">
        <w:trPr>
          <w:trHeight w:val="20"/>
        </w:trPr>
        <w:tc>
          <w:tcPr>
            <w:tcW w:w="760" w:type="dxa"/>
            <w:hideMark/>
          </w:tcPr>
          <w:p w14:paraId="05494E2D" w14:textId="77777777" w:rsidR="007D33C3" w:rsidRPr="007D33C3" w:rsidRDefault="007D33C3" w:rsidP="004C58DF">
            <w:pPr>
              <w:jc w:val="center"/>
              <w:rPr>
                <w:rFonts w:ascii="Times New Roman" w:hAnsi="Times New Roman" w:cs="Times New Roman"/>
                <w:sz w:val="20"/>
                <w:szCs w:val="20"/>
                <w:lang w:eastAsia="pt-BR"/>
              </w:rPr>
            </w:pPr>
            <w:r w:rsidRPr="007D33C3">
              <w:rPr>
                <w:rFonts w:ascii="Times New Roman" w:hAnsi="Times New Roman" w:cs="Times New Roman"/>
                <w:sz w:val="20"/>
                <w:szCs w:val="20"/>
                <w:lang w:eastAsia="pt-BR"/>
              </w:rPr>
              <w:t>2</w:t>
            </w:r>
          </w:p>
        </w:tc>
        <w:tc>
          <w:tcPr>
            <w:tcW w:w="760" w:type="dxa"/>
            <w:hideMark/>
          </w:tcPr>
          <w:p w14:paraId="6848CCB1" w14:textId="77777777" w:rsidR="007D33C3" w:rsidRPr="007D33C3" w:rsidRDefault="007D33C3" w:rsidP="004C58DF">
            <w:pPr>
              <w:jc w:val="center"/>
              <w:rPr>
                <w:rFonts w:ascii="Times New Roman" w:hAnsi="Times New Roman" w:cs="Times New Roman"/>
                <w:sz w:val="20"/>
                <w:szCs w:val="20"/>
                <w:lang w:eastAsia="pt-BR"/>
              </w:rPr>
            </w:pPr>
            <w:r w:rsidRPr="007D33C3">
              <w:rPr>
                <w:rFonts w:ascii="Times New Roman" w:hAnsi="Times New Roman" w:cs="Times New Roman"/>
                <w:sz w:val="20"/>
                <w:szCs w:val="20"/>
                <w:lang w:eastAsia="pt-BR"/>
              </w:rPr>
              <w:t>10</w:t>
            </w:r>
          </w:p>
        </w:tc>
        <w:tc>
          <w:tcPr>
            <w:tcW w:w="760" w:type="dxa"/>
            <w:hideMark/>
          </w:tcPr>
          <w:p w14:paraId="4BE192EB" w14:textId="77777777" w:rsidR="007D33C3" w:rsidRPr="007D33C3" w:rsidRDefault="007D33C3" w:rsidP="004C58DF">
            <w:pPr>
              <w:jc w:val="center"/>
              <w:rPr>
                <w:rFonts w:ascii="Times New Roman" w:hAnsi="Times New Roman" w:cs="Times New Roman"/>
                <w:sz w:val="20"/>
                <w:szCs w:val="20"/>
                <w:lang w:eastAsia="pt-BR"/>
              </w:rPr>
            </w:pPr>
            <w:r w:rsidRPr="007D33C3">
              <w:rPr>
                <w:rFonts w:ascii="Times New Roman" w:hAnsi="Times New Roman" w:cs="Times New Roman"/>
                <w:sz w:val="20"/>
                <w:szCs w:val="20"/>
                <w:lang w:eastAsia="pt-BR"/>
              </w:rPr>
              <w:t xml:space="preserve"> UND </w:t>
            </w:r>
          </w:p>
        </w:tc>
        <w:tc>
          <w:tcPr>
            <w:tcW w:w="4945" w:type="dxa"/>
            <w:hideMark/>
          </w:tcPr>
          <w:p w14:paraId="27CE1B70" w14:textId="77777777" w:rsidR="007D33C3" w:rsidRPr="007D33C3" w:rsidRDefault="007D33C3" w:rsidP="004C58DF">
            <w:pPr>
              <w:jc w:val="both"/>
              <w:rPr>
                <w:rFonts w:ascii="Times New Roman" w:hAnsi="Times New Roman" w:cs="Times New Roman"/>
                <w:sz w:val="20"/>
                <w:szCs w:val="20"/>
                <w:lang w:eastAsia="pt-BR"/>
              </w:rPr>
            </w:pPr>
            <w:r w:rsidRPr="007D33C3">
              <w:rPr>
                <w:rFonts w:ascii="Times New Roman" w:hAnsi="Times New Roman" w:cs="Times New Roman"/>
                <w:sz w:val="20"/>
                <w:szCs w:val="20"/>
                <w:lang w:eastAsia="pt-BR"/>
              </w:rPr>
              <w:t>LIVRO PONTO PARA REGISTRO DE FUNCIONÁRIOS COM 100 FOLHAS, CAPA DURA DE PAPELÃO</w:t>
            </w:r>
          </w:p>
        </w:tc>
        <w:tc>
          <w:tcPr>
            <w:tcW w:w="1300" w:type="dxa"/>
            <w:hideMark/>
          </w:tcPr>
          <w:p w14:paraId="28FF57E7" w14:textId="77777777" w:rsidR="007D33C3" w:rsidRPr="007D33C3" w:rsidRDefault="007D33C3" w:rsidP="004C58DF">
            <w:pPr>
              <w:jc w:val="right"/>
              <w:rPr>
                <w:rFonts w:ascii="Times New Roman" w:hAnsi="Times New Roman" w:cs="Times New Roman"/>
                <w:sz w:val="20"/>
                <w:szCs w:val="20"/>
                <w:lang w:eastAsia="pt-BR"/>
              </w:rPr>
            </w:pPr>
            <w:r w:rsidRPr="007D33C3">
              <w:rPr>
                <w:rFonts w:ascii="Times New Roman" w:hAnsi="Times New Roman" w:cs="Times New Roman"/>
                <w:sz w:val="20"/>
                <w:szCs w:val="20"/>
                <w:lang w:eastAsia="pt-BR"/>
              </w:rPr>
              <w:t xml:space="preserve">22,88 </w:t>
            </w:r>
          </w:p>
        </w:tc>
        <w:tc>
          <w:tcPr>
            <w:tcW w:w="1300" w:type="dxa"/>
            <w:hideMark/>
          </w:tcPr>
          <w:p w14:paraId="66DC05F1" w14:textId="77777777" w:rsidR="007D33C3" w:rsidRPr="007D33C3" w:rsidRDefault="007D33C3" w:rsidP="004C58DF">
            <w:pPr>
              <w:jc w:val="right"/>
              <w:rPr>
                <w:rFonts w:ascii="Times New Roman" w:hAnsi="Times New Roman" w:cs="Times New Roman"/>
                <w:sz w:val="20"/>
                <w:szCs w:val="20"/>
                <w:lang w:eastAsia="pt-BR"/>
              </w:rPr>
            </w:pPr>
            <w:r w:rsidRPr="007D33C3">
              <w:rPr>
                <w:rFonts w:ascii="Times New Roman" w:hAnsi="Times New Roman" w:cs="Times New Roman"/>
                <w:sz w:val="20"/>
                <w:szCs w:val="20"/>
                <w:lang w:eastAsia="pt-BR"/>
              </w:rPr>
              <w:t xml:space="preserve">228,80 </w:t>
            </w:r>
          </w:p>
        </w:tc>
      </w:tr>
      <w:tr w:rsidR="007D33C3" w:rsidRPr="007D33C3" w14:paraId="0BAAC102" w14:textId="77777777" w:rsidTr="004C58DF">
        <w:trPr>
          <w:trHeight w:val="20"/>
        </w:trPr>
        <w:tc>
          <w:tcPr>
            <w:tcW w:w="760" w:type="dxa"/>
            <w:hideMark/>
          </w:tcPr>
          <w:p w14:paraId="322DC5E4" w14:textId="77777777" w:rsidR="007D33C3" w:rsidRPr="007D33C3" w:rsidRDefault="007D33C3" w:rsidP="004C58DF">
            <w:pPr>
              <w:jc w:val="center"/>
              <w:rPr>
                <w:rFonts w:ascii="Times New Roman" w:hAnsi="Times New Roman" w:cs="Times New Roman"/>
                <w:sz w:val="20"/>
                <w:szCs w:val="20"/>
                <w:lang w:eastAsia="pt-BR"/>
              </w:rPr>
            </w:pPr>
            <w:r w:rsidRPr="007D33C3">
              <w:rPr>
                <w:rFonts w:ascii="Times New Roman" w:hAnsi="Times New Roman" w:cs="Times New Roman"/>
                <w:sz w:val="20"/>
                <w:szCs w:val="20"/>
                <w:lang w:eastAsia="pt-BR"/>
              </w:rPr>
              <w:t>3</w:t>
            </w:r>
          </w:p>
        </w:tc>
        <w:tc>
          <w:tcPr>
            <w:tcW w:w="760" w:type="dxa"/>
            <w:hideMark/>
          </w:tcPr>
          <w:p w14:paraId="210D96B8" w14:textId="77777777" w:rsidR="007D33C3" w:rsidRPr="007D33C3" w:rsidRDefault="007D33C3" w:rsidP="004C58DF">
            <w:pPr>
              <w:jc w:val="center"/>
              <w:rPr>
                <w:rFonts w:ascii="Times New Roman" w:hAnsi="Times New Roman" w:cs="Times New Roman"/>
                <w:sz w:val="20"/>
                <w:szCs w:val="20"/>
                <w:lang w:eastAsia="pt-BR"/>
              </w:rPr>
            </w:pPr>
            <w:r w:rsidRPr="007D33C3">
              <w:rPr>
                <w:rFonts w:ascii="Times New Roman" w:hAnsi="Times New Roman" w:cs="Times New Roman"/>
                <w:sz w:val="20"/>
                <w:szCs w:val="20"/>
                <w:lang w:eastAsia="pt-BR"/>
              </w:rPr>
              <w:t>20</w:t>
            </w:r>
          </w:p>
        </w:tc>
        <w:tc>
          <w:tcPr>
            <w:tcW w:w="760" w:type="dxa"/>
            <w:hideMark/>
          </w:tcPr>
          <w:p w14:paraId="215BD0FC" w14:textId="77777777" w:rsidR="007D33C3" w:rsidRPr="007D33C3" w:rsidRDefault="007D33C3" w:rsidP="004C58DF">
            <w:pPr>
              <w:jc w:val="center"/>
              <w:rPr>
                <w:rFonts w:ascii="Times New Roman" w:hAnsi="Times New Roman" w:cs="Times New Roman"/>
                <w:sz w:val="20"/>
                <w:szCs w:val="20"/>
                <w:lang w:eastAsia="pt-BR"/>
              </w:rPr>
            </w:pPr>
            <w:r w:rsidRPr="007D33C3">
              <w:rPr>
                <w:rFonts w:ascii="Times New Roman" w:hAnsi="Times New Roman" w:cs="Times New Roman"/>
                <w:sz w:val="20"/>
                <w:szCs w:val="20"/>
                <w:lang w:eastAsia="pt-BR"/>
              </w:rPr>
              <w:t xml:space="preserve"> UND </w:t>
            </w:r>
          </w:p>
        </w:tc>
        <w:tc>
          <w:tcPr>
            <w:tcW w:w="4945" w:type="dxa"/>
            <w:hideMark/>
          </w:tcPr>
          <w:p w14:paraId="5A6D199B" w14:textId="77777777" w:rsidR="007D33C3" w:rsidRPr="007D33C3" w:rsidRDefault="007D33C3" w:rsidP="004C58DF">
            <w:pPr>
              <w:jc w:val="both"/>
              <w:rPr>
                <w:rFonts w:ascii="Times New Roman" w:hAnsi="Times New Roman" w:cs="Times New Roman"/>
                <w:sz w:val="20"/>
                <w:szCs w:val="20"/>
                <w:lang w:eastAsia="pt-BR"/>
              </w:rPr>
            </w:pPr>
            <w:r w:rsidRPr="007D33C3">
              <w:rPr>
                <w:rFonts w:ascii="Times New Roman" w:hAnsi="Times New Roman" w:cs="Times New Roman"/>
                <w:sz w:val="20"/>
                <w:szCs w:val="20"/>
                <w:lang w:eastAsia="pt-BR"/>
              </w:rPr>
              <w:t>PILHA ALCALINA MÉDIA C 1,5V EMBALAGEM COM 2 UNIDADES</w:t>
            </w:r>
          </w:p>
        </w:tc>
        <w:tc>
          <w:tcPr>
            <w:tcW w:w="1300" w:type="dxa"/>
            <w:hideMark/>
          </w:tcPr>
          <w:p w14:paraId="267C22C8" w14:textId="77777777" w:rsidR="007D33C3" w:rsidRPr="007D33C3" w:rsidRDefault="007D33C3" w:rsidP="004C58DF">
            <w:pPr>
              <w:jc w:val="right"/>
              <w:rPr>
                <w:rFonts w:ascii="Times New Roman" w:hAnsi="Times New Roman" w:cs="Times New Roman"/>
                <w:sz w:val="20"/>
                <w:szCs w:val="20"/>
                <w:lang w:eastAsia="pt-BR"/>
              </w:rPr>
            </w:pPr>
            <w:r w:rsidRPr="007D33C3">
              <w:rPr>
                <w:rFonts w:ascii="Times New Roman" w:hAnsi="Times New Roman" w:cs="Times New Roman"/>
                <w:sz w:val="20"/>
                <w:szCs w:val="20"/>
                <w:lang w:eastAsia="pt-BR"/>
              </w:rPr>
              <w:t xml:space="preserve">16,20 </w:t>
            </w:r>
          </w:p>
        </w:tc>
        <w:tc>
          <w:tcPr>
            <w:tcW w:w="1300" w:type="dxa"/>
            <w:hideMark/>
          </w:tcPr>
          <w:p w14:paraId="034F1379" w14:textId="77777777" w:rsidR="007D33C3" w:rsidRPr="007D33C3" w:rsidRDefault="007D33C3" w:rsidP="004C58DF">
            <w:pPr>
              <w:jc w:val="right"/>
              <w:rPr>
                <w:rFonts w:ascii="Times New Roman" w:hAnsi="Times New Roman" w:cs="Times New Roman"/>
                <w:sz w:val="20"/>
                <w:szCs w:val="20"/>
                <w:lang w:eastAsia="pt-BR"/>
              </w:rPr>
            </w:pPr>
            <w:r w:rsidRPr="007D33C3">
              <w:rPr>
                <w:rFonts w:ascii="Times New Roman" w:hAnsi="Times New Roman" w:cs="Times New Roman"/>
                <w:sz w:val="20"/>
                <w:szCs w:val="20"/>
                <w:lang w:eastAsia="pt-BR"/>
              </w:rPr>
              <w:t xml:space="preserve">324,00 </w:t>
            </w:r>
          </w:p>
        </w:tc>
      </w:tr>
      <w:tr w:rsidR="007D33C3" w:rsidRPr="007D33C3" w14:paraId="339A71B6" w14:textId="77777777" w:rsidTr="004C58DF">
        <w:trPr>
          <w:trHeight w:val="20"/>
        </w:trPr>
        <w:tc>
          <w:tcPr>
            <w:tcW w:w="760" w:type="dxa"/>
            <w:hideMark/>
          </w:tcPr>
          <w:p w14:paraId="30BB181C" w14:textId="77777777" w:rsidR="007D33C3" w:rsidRPr="007D33C3" w:rsidRDefault="007D33C3" w:rsidP="004C58DF">
            <w:pPr>
              <w:jc w:val="center"/>
              <w:rPr>
                <w:rFonts w:ascii="Times New Roman" w:hAnsi="Times New Roman" w:cs="Times New Roman"/>
                <w:sz w:val="20"/>
                <w:szCs w:val="20"/>
                <w:lang w:eastAsia="pt-BR"/>
              </w:rPr>
            </w:pPr>
            <w:r w:rsidRPr="007D33C3">
              <w:rPr>
                <w:rFonts w:ascii="Times New Roman" w:hAnsi="Times New Roman" w:cs="Times New Roman"/>
                <w:sz w:val="20"/>
                <w:szCs w:val="20"/>
                <w:lang w:eastAsia="pt-BR"/>
              </w:rPr>
              <w:t>4</w:t>
            </w:r>
          </w:p>
        </w:tc>
        <w:tc>
          <w:tcPr>
            <w:tcW w:w="760" w:type="dxa"/>
            <w:hideMark/>
          </w:tcPr>
          <w:p w14:paraId="1498C55A" w14:textId="77777777" w:rsidR="007D33C3" w:rsidRPr="007D33C3" w:rsidRDefault="007D33C3" w:rsidP="004C58DF">
            <w:pPr>
              <w:jc w:val="center"/>
              <w:rPr>
                <w:rFonts w:ascii="Times New Roman" w:hAnsi="Times New Roman" w:cs="Times New Roman"/>
                <w:sz w:val="20"/>
                <w:szCs w:val="20"/>
                <w:lang w:eastAsia="pt-BR"/>
              </w:rPr>
            </w:pPr>
            <w:r w:rsidRPr="007D33C3">
              <w:rPr>
                <w:rFonts w:ascii="Times New Roman" w:hAnsi="Times New Roman" w:cs="Times New Roman"/>
                <w:sz w:val="20"/>
                <w:szCs w:val="20"/>
                <w:lang w:eastAsia="pt-BR"/>
              </w:rPr>
              <w:t>250</w:t>
            </w:r>
          </w:p>
        </w:tc>
        <w:tc>
          <w:tcPr>
            <w:tcW w:w="760" w:type="dxa"/>
            <w:hideMark/>
          </w:tcPr>
          <w:p w14:paraId="43D7DA76" w14:textId="77777777" w:rsidR="007D33C3" w:rsidRPr="007D33C3" w:rsidRDefault="007D33C3" w:rsidP="004C58DF">
            <w:pPr>
              <w:jc w:val="center"/>
              <w:rPr>
                <w:rFonts w:ascii="Times New Roman" w:hAnsi="Times New Roman" w:cs="Times New Roman"/>
                <w:sz w:val="20"/>
                <w:szCs w:val="20"/>
                <w:lang w:eastAsia="pt-BR"/>
              </w:rPr>
            </w:pPr>
            <w:r w:rsidRPr="007D33C3">
              <w:rPr>
                <w:rFonts w:ascii="Times New Roman" w:hAnsi="Times New Roman" w:cs="Times New Roman"/>
                <w:sz w:val="20"/>
                <w:szCs w:val="20"/>
                <w:lang w:eastAsia="pt-BR"/>
              </w:rPr>
              <w:t xml:space="preserve"> UND </w:t>
            </w:r>
          </w:p>
        </w:tc>
        <w:tc>
          <w:tcPr>
            <w:tcW w:w="4945" w:type="dxa"/>
            <w:hideMark/>
          </w:tcPr>
          <w:p w14:paraId="4AE4AB02" w14:textId="77777777" w:rsidR="007D33C3" w:rsidRPr="007D33C3" w:rsidRDefault="007D33C3" w:rsidP="004C58DF">
            <w:pPr>
              <w:jc w:val="both"/>
              <w:rPr>
                <w:rFonts w:ascii="Times New Roman" w:hAnsi="Times New Roman" w:cs="Times New Roman"/>
                <w:sz w:val="20"/>
                <w:szCs w:val="20"/>
                <w:lang w:eastAsia="pt-BR"/>
              </w:rPr>
            </w:pPr>
            <w:r w:rsidRPr="007D33C3">
              <w:rPr>
                <w:rFonts w:ascii="Times New Roman" w:hAnsi="Times New Roman" w:cs="Times New Roman"/>
                <w:sz w:val="20"/>
                <w:szCs w:val="20"/>
                <w:lang w:eastAsia="pt-BR"/>
              </w:rPr>
              <w:t>PILHA ALCALINA PALITO AAA EMBALAGEM COM 4 UNIDADES</w:t>
            </w:r>
          </w:p>
        </w:tc>
        <w:tc>
          <w:tcPr>
            <w:tcW w:w="1300" w:type="dxa"/>
            <w:hideMark/>
          </w:tcPr>
          <w:p w14:paraId="41814E7B" w14:textId="77777777" w:rsidR="007D33C3" w:rsidRPr="007D33C3" w:rsidRDefault="007D33C3" w:rsidP="004C58DF">
            <w:pPr>
              <w:jc w:val="right"/>
              <w:rPr>
                <w:rFonts w:ascii="Times New Roman" w:hAnsi="Times New Roman" w:cs="Times New Roman"/>
                <w:sz w:val="20"/>
                <w:szCs w:val="20"/>
                <w:lang w:eastAsia="pt-BR"/>
              </w:rPr>
            </w:pPr>
            <w:r w:rsidRPr="007D33C3">
              <w:rPr>
                <w:rFonts w:ascii="Times New Roman" w:hAnsi="Times New Roman" w:cs="Times New Roman"/>
                <w:sz w:val="20"/>
                <w:szCs w:val="20"/>
                <w:lang w:eastAsia="pt-BR"/>
              </w:rPr>
              <w:t xml:space="preserve">9,20 </w:t>
            </w:r>
          </w:p>
        </w:tc>
        <w:tc>
          <w:tcPr>
            <w:tcW w:w="1300" w:type="dxa"/>
            <w:hideMark/>
          </w:tcPr>
          <w:p w14:paraId="18ACADF6" w14:textId="77777777" w:rsidR="007D33C3" w:rsidRPr="007D33C3" w:rsidRDefault="007D33C3" w:rsidP="004C58DF">
            <w:pPr>
              <w:jc w:val="right"/>
              <w:rPr>
                <w:rFonts w:ascii="Times New Roman" w:hAnsi="Times New Roman" w:cs="Times New Roman"/>
                <w:sz w:val="20"/>
                <w:szCs w:val="20"/>
                <w:lang w:eastAsia="pt-BR"/>
              </w:rPr>
            </w:pPr>
            <w:r w:rsidRPr="007D33C3">
              <w:rPr>
                <w:rFonts w:ascii="Times New Roman" w:hAnsi="Times New Roman" w:cs="Times New Roman"/>
                <w:sz w:val="20"/>
                <w:szCs w:val="20"/>
                <w:lang w:eastAsia="pt-BR"/>
              </w:rPr>
              <w:t xml:space="preserve">2.300,00 </w:t>
            </w:r>
          </w:p>
        </w:tc>
      </w:tr>
      <w:tr w:rsidR="007D33C3" w:rsidRPr="007D33C3" w14:paraId="09B27C8D" w14:textId="77777777" w:rsidTr="004C58DF">
        <w:trPr>
          <w:trHeight w:val="20"/>
        </w:trPr>
        <w:tc>
          <w:tcPr>
            <w:tcW w:w="760" w:type="dxa"/>
            <w:hideMark/>
          </w:tcPr>
          <w:p w14:paraId="47092790" w14:textId="77777777" w:rsidR="007D33C3" w:rsidRPr="007D33C3" w:rsidRDefault="007D33C3" w:rsidP="004C58DF">
            <w:pPr>
              <w:jc w:val="center"/>
              <w:rPr>
                <w:rFonts w:ascii="Times New Roman" w:hAnsi="Times New Roman" w:cs="Times New Roman"/>
                <w:sz w:val="20"/>
                <w:szCs w:val="20"/>
                <w:lang w:eastAsia="pt-BR"/>
              </w:rPr>
            </w:pPr>
            <w:r w:rsidRPr="007D33C3">
              <w:rPr>
                <w:rFonts w:ascii="Times New Roman" w:hAnsi="Times New Roman" w:cs="Times New Roman"/>
                <w:sz w:val="20"/>
                <w:szCs w:val="20"/>
                <w:lang w:eastAsia="pt-BR"/>
              </w:rPr>
              <w:t>5</w:t>
            </w:r>
          </w:p>
        </w:tc>
        <w:tc>
          <w:tcPr>
            <w:tcW w:w="760" w:type="dxa"/>
            <w:hideMark/>
          </w:tcPr>
          <w:p w14:paraId="453F8DFD" w14:textId="77777777" w:rsidR="007D33C3" w:rsidRPr="007D33C3" w:rsidRDefault="007D33C3" w:rsidP="004C58DF">
            <w:pPr>
              <w:jc w:val="center"/>
              <w:rPr>
                <w:rFonts w:ascii="Times New Roman" w:hAnsi="Times New Roman" w:cs="Times New Roman"/>
                <w:sz w:val="20"/>
                <w:szCs w:val="20"/>
                <w:lang w:eastAsia="pt-BR"/>
              </w:rPr>
            </w:pPr>
            <w:r w:rsidRPr="007D33C3">
              <w:rPr>
                <w:rFonts w:ascii="Times New Roman" w:hAnsi="Times New Roman" w:cs="Times New Roman"/>
                <w:sz w:val="20"/>
                <w:szCs w:val="20"/>
                <w:lang w:eastAsia="pt-BR"/>
              </w:rPr>
              <w:t>5</w:t>
            </w:r>
          </w:p>
        </w:tc>
        <w:tc>
          <w:tcPr>
            <w:tcW w:w="760" w:type="dxa"/>
            <w:hideMark/>
          </w:tcPr>
          <w:p w14:paraId="3236F21C" w14:textId="77777777" w:rsidR="007D33C3" w:rsidRPr="007D33C3" w:rsidRDefault="007D33C3" w:rsidP="004C58DF">
            <w:pPr>
              <w:jc w:val="center"/>
              <w:rPr>
                <w:rFonts w:ascii="Times New Roman" w:hAnsi="Times New Roman" w:cs="Times New Roman"/>
                <w:sz w:val="20"/>
                <w:szCs w:val="20"/>
                <w:lang w:eastAsia="pt-BR"/>
              </w:rPr>
            </w:pPr>
            <w:r w:rsidRPr="007D33C3">
              <w:rPr>
                <w:rFonts w:ascii="Times New Roman" w:hAnsi="Times New Roman" w:cs="Times New Roman"/>
                <w:sz w:val="20"/>
                <w:szCs w:val="20"/>
                <w:lang w:eastAsia="pt-BR"/>
              </w:rPr>
              <w:t>UND</w:t>
            </w:r>
          </w:p>
        </w:tc>
        <w:tc>
          <w:tcPr>
            <w:tcW w:w="4945" w:type="dxa"/>
            <w:hideMark/>
          </w:tcPr>
          <w:p w14:paraId="00F2F5CA" w14:textId="77777777" w:rsidR="007D33C3" w:rsidRPr="007D33C3" w:rsidRDefault="007D33C3" w:rsidP="004C58DF">
            <w:pPr>
              <w:jc w:val="both"/>
              <w:rPr>
                <w:rFonts w:ascii="Times New Roman" w:hAnsi="Times New Roman" w:cs="Times New Roman"/>
                <w:sz w:val="20"/>
                <w:szCs w:val="20"/>
                <w:lang w:eastAsia="pt-BR"/>
              </w:rPr>
            </w:pPr>
            <w:r w:rsidRPr="007D33C3">
              <w:rPr>
                <w:rFonts w:ascii="Times New Roman" w:hAnsi="Times New Roman" w:cs="Times New Roman"/>
                <w:sz w:val="20"/>
                <w:szCs w:val="20"/>
                <w:lang w:eastAsia="pt-BR"/>
              </w:rPr>
              <w:t>SOROBAN (ÁBACO) PARA DEFICIENTES VISUAIS. CONTA COM UM TAPETE DE BORRACHA, FAZENDO COM QUE O USUÁRIO TENHA DE IMPRIMIR MAIS FORÇA PARA MOVER AS CONTAS E ELAS NÃO SE MOVAM LIVREMENTE, COM 21 EIXOS VERTICAIS FIXOS E UMA RÉGUA HORIZONTAL. CARACTERÍSTICAS: ESTRUTURA EM PLÁSTICO PRETO; CONTAS EM PLÁSTICO BRANCO; TAMANHO APROXIMADO: 24CM X 8,5CM; PESO APROXIMADO: 150G.</w:t>
            </w:r>
          </w:p>
        </w:tc>
        <w:tc>
          <w:tcPr>
            <w:tcW w:w="1300" w:type="dxa"/>
            <w:hideMark/>
          </w:tcPr>
          <w:p w14:paraId="03CC0327" w14:textId="77777777" w:rsidR="007D33C3" w:rsidRPr="007D33C3" w:rsidRDefault="007D33C3" w:rsidP="004C58DF">
            <w:pPr>
              <w:jc w:val="right"/>
              <w:rPr>
                <w:rFonts w:ascii="Times New Roman" w:hAnsi="Times New Roman" w:cs="Times New Roman"/>
                <w:sz w:val="20"/>
                <w:szCs w:val="20"/>
                <w:lang w:eastAsia="pt-BR"/>
              </w:rPr>
            </w:pPr>
            <w:r w:rsidRPr="007D33C3">
              <w:rPr>
                <w:rFonts w:ascii="Times New Roman" w:hAnsi="Times New Roman" w:cs="Times New Roman"/>
                <w:sz w:val="20"/>
                <w:szCs w:val="20"/>
                <w:lang w:eastAsia="pt-BR"/>
              </w:rPr>
              <w:t xml:space="preserve">140,00 </w:t>
            </w:r>
          </w:p>
        </w:tc>
        <w:tc>
          <w:tcPr>
            <w:tcW w:w="1300" w:type="dxa"/>
            <w:hideMark/>
          </w:tcPr>
          <w:p w14:paraId="44A1AE8F" w14:textId="77777777" w:rsidR="007D33C3" w:rsidRPr="007D33C3" w:rsidRDefault="007D33C3" w:rsidP="004C58DF">
            <w:pPr>
              <w:jc w:val="right"/>
              <w:rPr>
                <w:rFonts w:ascii="Times New Roman" w:hAnsi="Times New Roman" w:cs="Times New Roman"/>
                <w:sz w:val="20"/>
                <w:szCs w:val="20"/>
                <w:lang w:eastAsia="pt-BR"/>
              </w:rPr>
            </w:pPr>
            <w:r w:rsidRPr="007D33C3">
              <w:rPr>
                <w:rFonts w:ascii="Times New Roman" w:hAnsi="Times New Roman" w:cs="Times New Roman"/>
                <w:sz w:val="20"/>
                <w:szCs w:val="20"/>
                <w:lang w:eastAsia="pt-BR"/>
              </w:rPr>
              <w:t xml:space="preserve">700,00 </w:t>
            </w:r>
          </w:p>
        </w:tc>
      </w:tr>
      <w:tr w:rsidR="007D33C3" w:rsidRPr="007D33C3" w14:paraId="6CA8B0FC" w14:textId="77777777" w:rsidTr="004C58DF">
        <w:trPr>
          <w:trHeight w:val="20"/>
        </w:trPr>
        <w:tc>
          <w:tcPr>
            <w:tcW w:w="760" w:type="dxa"/>
            <w:hideMark/>
          </w:tcPr>
          <w:p w14:paraId="1F60E439" w14:textId="77777777" w:rsidR="007D33C3" w:rsidRPr="007D33C3" w:rsidRDefault="007D33C3" w:rsidP="004C58DF">
            <w:pPr>
              <w:jc w:val="center"/>
              <w:rPr>
                <w:rFonts w:ascii="Times New Roman" w:hAnsi="Times New Roman" w:cs="Times New Roman"/>
                <w:sz w:val="20"/>
                <w:szCs w:val="20"/>
                <w:lang w:eastAsia="pt-BR"/>
              </w:rPr>
            </w:pPr>
            <w:r w:rsidRPr="007D33C3">
              <w:rPr>
                <w:rFonts w:ascii="Times New Roman" w:hAnsi="Times New Roman" w:cs="Times New Roman"/>
                <w:sz w:val="20"/>
                <w:szCs w:val="20"/>
                <w:lang w:eastAsia="pt-BR"/>
              </w:rPr>
              <w:t>6</w:t>
            </w:r>
          </w:p>
        </w:tc>
        <w:tc>
          <w:tcPr>
            <w:tcW w:w="760" w:type="dxa"/>
            <w:hideMark/>
          </w:tcPr>
          <w:p w14:paraId="63201E9E" w14:textId="77777777" w:rsidR="007D33C3" w:rsidRPr="007D33C3" w:rsidRDefault="007D33C3" w:rsidP="004C58DF">
            <w:pPr>
              <w:jc w:val="center"/>
              <w:rPr>
                <w:rFonts w:ascii="Times New Roman" w:hAnsi="Times New Roman" w:cs="Times New Roman"/>
                <w:sz w:val="20"/>
                <w:szCs w:val="20"/>
                <w:lang w:eastAsia="pt-BR"/>
              </w:rPr>
            </w:pPr>
            <w:r w:rsidRPr="007D33C3">
              <w:rPr>
                <w:rFonts w:ascii="Times New Roman" w:hAnsi="Times New Roman" w:cs="Times New Roman"/>
                <w:sz w:val="20"/>
                <w:szCs w:val="20"/>
                <w:lang w:eastAsia="pt-BR"/>
              </w:rPr>
              <w:t>60</w:t>
            </w:r>
          </w:p>
        </w:tc>
        <w:tc>
          <w:tcPr>
            <w:tcW w:w="760" w:type="dxa"/>
            <w:hideMark/>
          </w:tcPr>
          <w:p w14:paraId="62439147" w14:textId="77777777" w:rsidR="007D33C3" w:rsidRPr="007D33C3" w:rsidRDefault="007D33C3" w:rsidP="004C58DF">
            <w:pPr>
              <w:jc w:val="center"/>
              <w:rPr>
                <w:rFonts w:ascii="Times New Roman" w:hAnsi="Times New Roman" w:cs="Times New Roman"/>
                <w:sz w:val="20"/>
                <w:szCs w:val="20"/>
                <w:lang w:eastAsia="pt-BR"/>
              </w:rPr>
            </w:pPr>
            <w:r w:rsidRPr="007D33C3">
              <w:rPr>
                <w:rFonts w:ascii="Times New Roman" w:hAnsi="Times New Roman" w:cs="Times New Roman"/>
                <w:sz w:val="20"/>
                <w:szCs w:val="20"/>
                <w:lang w:eastAsia="pt-BR"/>
              </w:rPr>
              <w:t xml:space="preserve"> UND </w:t>
            </w:r>
          </w:p>
        </w:tc>
        <w:tc>
          <w:tcPr>
            <w:tcW w:w="4945" w:type="dxa"/>
            <w:hideMark/>
          </w:tcPr>
          <w:p w14:paraId="552930A0" w14:textId="77777777" w:rsidR="007D33C3" w:rsidRPr="007D33C3" w:rsidRDefault="007D33C3" w:rsidP="004C58DF">
            <w:pPr>
              <w:jc w:val="both"/>
              <w:rPr>
                <w:rFonts w:ascii="Times New Roman" w:hAnsi="Times New Roman" w:cs="Times New Roman"/>
                <w:sz w:val="20"/>
                <w:szCs w:val="20"/>
                <w:lang w:eastAsia="pt-BR"/>
              </w:rPr>
            </w:pPr>
            <w:r w:rsidRPr="007D33C3">
              <w:rPr>
                <w:rFonts w:ascii="Times New Roman" w:hAnsi="Times New Roman" w:cs="Times New Roman"/>
                <w:sz w:val="20"/>
                <w:szCs w:val="20"/>
                <w:lang w:eastAsia="pt-BR"/>
              </w:rPr>
              <w:t>TESOURA PICOTAR  24 CM, CABO ERGONÔMICO.</w:t>
            </w:r>
          </w:p>
        </w:tc>
        <w:tc>
          <w:tcPr>
            <w:tcW w:w="1300" w:type="dxa"/>
            <w:hideMark/>
          </w:tcPr>
          <w:p w14:paraId="283B502E" w14:textId="77777777" w:rsidR="007D33C3" w:rsidRPr="007D33C3" w:rsidRDefault="007D33C3" w:rsidP="004C58DF">
            <w:pPr>
              <w:jc w:val="right"/>
              <w:rPr>
                <w:rFonts w:ascii="Times New Roman" w:hAnsi="Times New Roman" w:cs="Times New Roman"/>
                <w:sz w:val="20"/>
                <w:szCs w:val="20"/>
                <w:lang w:eastAsia="pt-BR"/>
              </w:rPr>
            </w:pPr>
            <w:r w:rsidRPr="007D33C3">
              <w:rPr>
                <w:rFonts w:ascii="Times New Roman" w:hAnsi="Times New Roman" w:cs="Times New Roman"/>
                <w:sz w:val="20"/>
                <w:szCs w:val="20"/>
                <w:lang w:eastAsia="pt-BR"/>
              </w:rPr>
              <w:t xml:space="preserve">46,71 </w:t>
            </w:r>
          </w:p>
        </w:tc>
        <w:tc>
          <w:tcPr>
            <w:tcW w:w="1300" w:type="dxa"/>
            <w:hideMark/>
          </w:tcPr>
          <w:p w14:paraId="067FB753" w14:textId="77777777" w:rsidR="007D33C3" w:rsidRPr="007D33C3" w:rsidRDefault="007D33C3" w:rsidP="004C58DF">
            <w:pPr>
              <w:jc w:val="right"/>
              <w:rPr>
                <w:rFonts w:ascii="Times New Roman" w:hAnsi="Times New Roman" w:cs="Times New Roman"/>
                <w:sz w:val="20"/>
                <w:szCs w:val="20"/>
                <w:lang w:eastAsia="pt-BR"/>
              </w:rPr>
            </w:pPr>
            <w:r w:rsidRPr="007D33C3">
              <w:rPr>
                <w:rFonts w:ascii="Times New Roman" w:hAnsi="Times New Roman" w:cs="Times New Roman"/>
                <w:sz w:val="20"/>
                <w:szCs w:val="20"/>
                <w:lang w:eastAsia="pt-BR"/>
              </w:rPr>
              <w:t xml:space="preserve">2.802,60 </w:t>
            </w:r>
          </w:p>
        </w:tc>
      </w:tr>
      <w:tr w:rsidR="007D33C3" w:rsidRPr="007D33C3" w14:paraId="049FA0AF" w14:textId="77777777" w:rsidTr="004C58DF">
        <w:trPr>
          <w:trHeight w:val="20"/>
        </w:trPr>
        <w:tc>
          <w:tcPr>
            <w:tcW w:w="760" w:type="dxa"/>
            <w:hideMark/>
          </w:tcPr>
          <w:p w14:paraId="1E9A987A" w14:textId="77777777" w:rsidR="007D33C3" w:rsidRPr="007D33C3" w:rsidRDefault="007D33C3" w:rsidP="004C58DF">
            <w:pPr>
              <w:jc w:val="center"/>
              <w:rPr>
                <w:rFonts w:ascii="Times New Roman" w:hAnsi="Times New Roman" w:cs="Times New Roman"/>
                <w:sz w:val="20"/>
                <w:szCs w:val="20"/>
                <w:lang w:eastAsia="pt-BR"/>
              </w:rPr>
            </w:pPr>
            <w:r w:rsidRPr="007D33C3">
              <w:rPr>
                <w:rFonts w:ascii="Times New Roman" w:hAnsi="Times New Roman" w:cs="Times New Roman"/>
                <w:sz w:val="20"/>
                <w:szCs w:val="20"/>
                <w:lang w:eastAsia="pt-BR"/>
              </w:rPr>
              <w:t>7</w:t>
            </w:r>
          </w:p>
        </w:tc>
        <w:tc>
          <w:tcPr>
            <w:tcW w:w="760" w:type="dxa"/>
            <w:hideMark/>
          </w:tcPr>
          <w:p w14:paraId="2BD84D93" w14:textId="77777777" w:rsidR="007D33C3" w:rsidRPr="007D33C3" w:rsidRDefault="007D33C3" w:rsidP="004C58DF">
            <w:pPr>
              <w:jc w:val="center"/>
              <w:rPr>
                <w:rFonts w:ascii="Times New Roman" w:hAnsi="Times New Roman" w:cs="Times New Roman"/>
                <w:sz w:val="20"/>
                <w:szCs w:val="20"/>
                <w:lang w:eastAsia="pt-BR"/>
              </w:rPr>
            </w:pPr>
            <w:r w:rsidRPr="007D33C3">
              <w:rPr>
                <w:rFonts w:ascii="Times New Roman" w:hAnsi="Times New Roman" w:cs="Times New Roman"/>
                <w:sz w:val="20"/>
                <w:szCs w:val="20"/>
                <w:lang w:eastAsia="pt-BR"/>
              </w:rPr>
              <w:t>150</w:t>
            </w:r>
          </w:p>
        </w:tc>
        <w:tc>
          <w:tcPr>
            <w:tcW w:w="760" w:type="dxa"/>
            <w:hideMark/>
          </w:tcPr>
          <w:p w14:paraId="2424BE4C" w14:textId="77777777" w:rsidR="007D33C3" w:rsidRPr="007D33C3" w:rsidRDefault="007D33C3" w:rsidP="004C58DF">
            <w:pPr>
              <w:jc w:val="center"/>
              <w:rPr>
                <w:rFonts w:ascii="Times New Roman" w:hAnsi="Times New Roman" w:cs="Times New Roman"/>
                <w:sz w:val="20"/>
                <w:szCs w:val="20"/>
                <w:lang w:eastAsia="pt-BR"/>
              </w:rPr>
            </w:pPr>
            <w:r w:rsidRPr="007D33C3">
              <w:rPr>
                <w:rFonts w:ascii="Times New Roman" w:hAnsi="Times New Roman" w:cs="Times New Roman"/>
                <w:sz w:val="20"/>
                <w:szCs w:val="20"/>
                <w:lang w:eastAsia="pt-BR"/>
              </w:rPr>
              <w:t xml:space="preserve"> RL </w:t>
            </w:r>
          </w:p>
        </w:tc>
        <w:tc>
          <w:tcPr>
            <w:tcW w:w="4945" w:type="dxa"/>
            <w:hideMark/>
          </w:tcPr>
          <w:p w14:paraId="30A51E6F" w14:textId="77777777" w:rsidR="007D33C3" w:rsidRPr="007D33C3" w:rsidRDefault="007D33C3" w:rsidP="004C58DF">
            <w:pPr>
              <w:jc w:val="both"/>
              <w:rPr>
                <w:rFonts w:ascii="Times New Roman" w:hAnsi="Times New Roman" w:cs="Times New Roman"/>
                <w:sz w:val="20"/>
                <w:szCs w:val="20"/>
                <w:lang w:eastAsia="pt-BR"/>
              </w:rPr>
            </w:pPr>
            <w:r w:rsidRPr="007D33C3">
              <w:rPr>
                <w:rFonts w:ascii="Times New Roman" w:hAnsi="Times New Roman" w:cs="Times New Roman"/>
                <w:sz w:val="20"/>
                <w:szCs w:val="20"/>
                <w:lang w:eastAsia="pt-BR"/>
              </w:rPr>
              <w:t>TNT EM ROLO COM DIMENSÕES MÍNIMAS DE 1,40M DE LARGURA X 50M DE COMPRIMENTO. DISPONÍVEL NAS CORES: VERMELHO, VERDE, AMARELO, BRANCO, PRETO, ROSA CLARO, ROSA PINK, LARANJA, MARROM, AZUL CLARO, AZUL ROYAL, LILAS, ROXO (NO ATO DA COMPRA SERÁ INFORMADA A QUANTIDADE POR COR A SER FORNECIDA)</w:t>
            </w:r>
          </w:p>
        </w:tc>
        <w:tc>
          <w:tcPr>
            <w:tcW w:w="1300" w:type="dxa"/>
            <w:hideMark/>
          </w:tcPr>
          <w:p w14:paraId="498D6456" w14:textId="77777777" w:rsidR="007D33C3" w:rsidRPr="007D33C3" w:rsidRDefault="007D33C3" w:rsidP="004C58DF">
            <w:pPr>
              <w:jc w:val="right"/>
              <w:rPr>
                <w:rFonts w:ascii="Times New Roman" w:hAnsi="Times New Roman" w:cs="Times New Roman"/>
                <w:sz w:val="20"/>
                <w:szCs w:val="20"/>
                <w:lang w:eastAsia="pt-BR"/>
              </w:rPr>
            </w:pPr>
            <w:r w:rsidRPr="007D33C3">
              <w:rPr>
                <w:rFonts w:ascii="Times New Roman" w:hAnsi="Times New Roman" w:cs="Times New Roman"/>
                <w:sz w:val="20"/>
                <w:szCs w:val="20"/>
                <w:lang w:eastAsia="pt-BR"/>
              </w:rPr>
              <w:t xml:space="preserve">85,00 </w:t>
            </w:r>
          </w:p>
        </w:tc>
        <w:tc>
          <w:tcPr>
            <w:tcW w:w="1300" w:type="dxa"/>
            <w:hideMark/>
          </w:tcPr>
          <w:p w14:paraId="504F132E" w14:textId="77777777" w:rsidR="007D33C3" w:rsidRPr="007D33C3" w:rsidRDefault="007D33C3" w:rsidP="004C58DF">
            <w:pPr>
              <w:jc w:val="right"/>
              <w:rPr>
                <w:rFonts w:ascii="Times New Roman" w:hAnsi="Times New Roman" w:cs="Times New Roman"/>
                <w:sz w:val="20"/>
                <w:szCs w:val="20"/>
                <w:lang w:eastAsia="pt-BR"/>
              </w:rPr>
            </w:pPr>
            <w:r w:rsidRPr="007D33C3">
              <w:rPr>
                <w:rFonts w:ascii="Times New Roman" w:hAnsi="Times New Roman" w:cs="Times New Roman"/>
                <w:sz w:val="20"/>
                <w:szCs w:val="20"/>
                <w:lang w:eastAsia="pt-BR"/>
              </w:rPr>
              <w:t xml:space="preserve">12.750,00 </w:t>
            </w:r>
          </w:p>
        </w:tc>
      </w:tr>
      <w:tr w:rsidR="007D33C3" w:rsidRPr="007D33C3" w14:paraId="4BA45CF8" w14:textId="77777777" w:rsidTr="004C58DF">
        <w:trPr>
          <w:trHeight w:val="20"/>
        </w:trPr>
        <w:tc>
          <w:tcPr>
            <w:tcW w:w="760" w:type="dxa"/>
            <w:hideMark/>
          </w:tcPr>
          <w:p w14:paraId="7AE40C4C" w14:textId="77777777" w:rsidR="007D33C3" w:rsidRPr="007D33C3" w:rsidRDefault="007D33C3" w:rsidP="004C58DF">
            <w:pPr>
              <w:jc w:val="center"/>
              <w:rPr>
                <w:rFonts w:ascii="Times New Roman" w:hAnsi="Times New Roman" w:cs="Times New Roman"/>
                <w:sz w:val="20"/>
                <w:szCs w:val="20"/>
                <w:lang w:eastAsia="pt-BR"/>
              </w:rPr>
            </w:pPr>
            <w:r w:rsidRPr="007D33C3">
              <w:rPr>
                <w:rFonts w:ascii="Times New Roman" w:hAnsi="Times New Roman" w:cs="Times New Roman"/>
                <w:sz w:val="20"/>
                <w:szCs w:val="20"/>
                <w:lang w:eastAsia="pt-BR"/>
              </w:rPr>
              <w:t>8</w:t>
            </w:r>
          </w:p>
        </w:tc>
        <w:tc>
          <w:tcPr>
            <w:tcW w:w="760" w:type="dxa"/>
            <w:hideMark/>
          </w:tcPr>
          <w:p w14:paraId="19B8BEB1" w14:textId="77777777" w:rsidR="007D33C3" w:rsidRPr="007D33C3" w:rsidRDefault="007D33C3" w:rsidP="004C58DF">
            <w:pPr>
              <w:jc w:val="center"/>
              <w:rPr>
                <w:rFonts w:ascii="Times New Roman" w:hAnsi="Times New Roman" w:cs="Times New Roman"/>
                <w:sz w:val="20"/>
                <w:szCs w:val="20"/>
                <w:lang w:eastAsia="pt-BR"/>
              </w:rPr>
            </w:pPr>
            <w:r w:rsidRPr="007D33C3">
              <w:rPr>
                <w:rFonts w:ascii="Times New Roman" w:hAnsi="Times New Roman" w:cs="Times New Roman"/>
                <w:sz w:val="20"/>
                <w:szCs w:val="20"/>
                <w:lang w:eastAsia="pt-BR"/>
              </w:rPr>
              <w:t>400</w:t>
            </w:r>
          </w:p>
        </w:tc>
        <w:tc>
          <w:tcPr>
            <w:tcW w:w="760" w:type="dxa"/>
            <w:hideMark/>
          </w:tcPr>
          <w:p w14:paraId="5F78422C" w14:textId="77777777" w:rsidR="007D33C3" w:rsidRPr="007D33C3" w:rsidRDefault="007D33C3" w:rsidP="004C58DF">
            <w:pPr>
              <w:jc w:val="center"/>
              <w:rPr>
                <w:rFonts w:ascii="Times New Roman" w:hAnsi="Times New Roman" w:cs="Times New Roman"/>
                <w:sz w:val="20"/>
                <w:szCs w:val="20"/>
                <w:lang w:eastAsia="pt-BR"/>
              </w:rPr>
            </w:pPr>
            <w:r w:rsidRPr="007D33C3">
              <w:rPr>
                <w:rFonts w:ascii="Times New Roman" w:hAnsi="Times New Roman" w:cs="Times New Roman"/>
                <w:sz w:val="20"/>
                <w:szCs w:val="20"/>
                <w:lang w:eastAsia="pt-BR"/>
              </w:rPr>
              <w:t>UND</w:t>
            </w:r>
          </w:p>
        </w:tc>
        <w:tc>
          <w:tcPr>
            <w:tcW w:w="4945" w:type="dxa"/>
            <w:hideMark/>
          </w:tcPr>
          <w:p w14:paraId="238F82D4" w14:textId="77777777" w:rsidR="007D33C3" w:rsidRPr="007D33C3" w:rsidRDefault="007D33C3" w:rsidP="004C58DF">
            <w:pPr>
              <w:jc w:val="both"/>
              <w:rPr>
                <w:rFonts w:ascii="Times New Roman" w:hAnsi="Times New Roman" w:cs="Times New Roman"/>
                <w:sz w:val="20"/>
                <w:szCs w:val="20"/>
                <w:lang w:eastAsia="pt-BR"/>
              </w:rPr>
            </w:pPr>
            <w:r w:rsidRPr="007D33C3">
              <w:rPr>
                <w:rFonts w:ascii="Times New Roman" w:hAnsi="Times New Roman" w:cs="Times New Roman"/>
                <w:sz w:val="20"/>
                <w:szCs w:val="20"/>
                <w:lang w:eastAsia="pt-BR"/>
              </w:rPr>
              <w:t>BOBINA TERMICA 1 VIA TAMANHO 76MMX20M PERSONALIZADA POLICIA MILITAR SC</w:t>
            </w:r>
          </w:p>
        </w:tc>
        <w:tc>
          <w:tcPr>
            <w:tcW w:w="1300" w:type="dxa"/>
            <w:hideMark/>
          </w:tcPr>
          <w:p w14:paraId="539AC79F" w14:textId="77777777" w:rsidR="007D33C3" w:rsidRPr="007D33C3" w:rsidRDefault="007D33C3" w:rsidP="004C58DF">
            <w:pPr>
              <w:jc w:val="right"/>
              <w:rPr>
                <w:rFonts w:ascii="Times New Roman" w:hAnsi="Times New Roman" w:cs="Times New Roman"/>
                <w:sz w:val="20"/>
                <w:szCs w:val="20"/>
                <w:lang w:eastAsia="pt-BR"/>
              </w:rPr>
            </w:pPr>
            <w:r w:rsidRPr="007D33C3">
              <w:rPr>
                <w:rFonts w:ascii="Times New Roman" w:hAnsi="Times New Roman" w:cs="Times New Roman"/>
                <w:sz w:val="20"/>
                <w:szCs w:val="20"/>
                <w:lang w:eastAsia="pt-BR"/>
              </w:rPr>
              <w:t xml:space="preserve">7,30 </w:t>
            </w:r>
          </w:p>
        </w:tc>
        <w:tc>
          <w:tcPr>
            <w:tcW w:w="1300" w:type="dxa"/>
            <w:hideMark/>
          </w:tcPr>
          <w:p w14:paraId="73E8F8F9" w14:textId="77777777" w:rsidR="007D33C3" w:rsidRPr="007D33C3" w:rsidRDefault="007D33C3" w:rsidP="004C58DF">
            <w:pPr>
              <w:jc w:val="right"/>
              <w:rPr>
                <w:rFonts w:ascii="Times New Roman" w:hAnsi="Times New Roman" w:cs="Times New Roman"/>
                <w:sz w:val="20"/>
                <w:szCs w:val="20"/>
                <w:lang w:eastAsia="pt-BR"/>
              </w:rPr>
            </w:pPr>
            <w:r w:rsidRPr="007D33C3">
              <w:rPr>
                <w:rFonts w:ascii="Times New Roman" w:hAnsi="Times New Roman" w:cs="Times New Roman"/>
                <w:sz w:val="20"/>
                <w:szCs w:val="20"/>
                <w:lang w:eastAsia="pt-BR"/>
              </w:rPr>
              <w:t xml:space="preserve">2.920,00 </w:t>
            </w:r>
          </w:p>
        </w:tc>
      </w:tr>
      <w:tr w:rsidR="007D33C3" w:rsidRPr="007D33C3" w14:paraId="7B01F927" w14:textId="77777777" w:rsidTr="004C58DF">
        <w:trPr>
          <w:trHeight w:val="20"/>
        </w:trPr>
        <w:tc>
          <w:tcPr>
            <w:tcW w:w="760" w:type="dxa"/>
            <w:noWrap/>
            <w:hideMark/>
          </w:tcPr>
          <w:p w14:paraId="7B8F8150" w14:textId="77777777" w:rsidR="007D33C3" w:rsidRPr="007D33C3" w:rsidRDefault="007D33C3" w:rsidP="004C58DF">
            <w:pPr>
              <w:jc w:val="center"/>
              <w:rPr>
                <w:rFonts w:ascii="Times New Roman" w:hAnsi="Times New Roman" w:cs="Times New Roman"/>
                <w:b/>
                <w:bCs/>
                <w:sz w:val="20"/>
                <w:szCs w:val="20"/>
                <w:lang w:eastAsia="pt-BR"/>
              </w:rPr>
            </w:pPr>
            <w:r w:rsidRPr="007D33C3">
              <w:rPr>
                <w:rFonts w:ascii="Times New Roman" w:hAnsi="Times New Roman" w:cs="Times New Roman"/>
                <w:b/>
                <w:bCs/>
                <w:sz w:val="20"/>
                <w:szCs w:val="20"/>
                <w:lang w:eastAsia="pt-BR"/>
              </w:rPr>
              <w:t> </w:t>
            </w:r>
          </w:p>
        </w:tc>
        <w:tc>
          <w:tcPr>
            <w:tcW w:w="760" w:type="dxa"/>
            <w:noWrap/>
            <w:hideMark/>
          </w:tcPr>
          <w:p w14:paraId="4B60D77E" w14:textId="77777777" w:rsidR="007D33C3" w:rsidRPr="007D33C3" w:rsidRDefault="007D33C3" w:rsidP="004C58DF">
            <w:pPr>
              <w:jc w:val="center"/>
              <w:rPr>
                <w:rFonts w:ascii="Times New Roman" w:hAnsi="Times New Roman" w:cs="Times New Roman"/>
                <w:b/>
                <w:bCs/>
                <w:sz w:val="20"/>
                <w:szCs w:val="20"/>
                <w:lang w:eastAsia="pt-BR"/>
              </w:rPr>
            </w:pPr>
            <w:r w:rsidRPr="007D33C3">
              <w:rPr>
                <w:rFonts w:ascii="Times New Roman" w:hAnsi="Times New Roman" w:cs="Times New Roman"/>
                <w:b/>
                <w:bCs/>
                <w:sz w:val="20"/>
                <w:szCs w:val="20"/>
                <w:lang w:eastAsia="pt-BR"/>
              </w:rPr>
              <w:t> </w:t>
            </w:r>
          </w:p>
        </w:tc>
        <w:tc>
          <w:tcPr>
            <w:tcW w:w="760" w:type="dxa"/>
            <w:noWrap/>
            <w:hideMark/>
          </w:tcPr>
          <w:p w14:paraId="5D37D94F" w14:textId="77777777" w:rsidR="007D33C3" w:rsidRPr="007D33C3" w:rsidRDefault="007D33C3" w:rsidP="004C58DF">
            <w:pPr>
              <w:jc w:val="center"/>
              <w:rPr>
                <w:rFonts w:ascii="Times New Roman" w:hAnsi="Times New Roman" w:cs="Times New Roman"/>
                <w:b/>
                <w:bCs/>
                <w:sz w:val="20"/>
                <w:szCs w:val="20"/>
                <w:lang w:eastAsia="pt-BR"/>
              </w:rPr>
            </w:pPr>
            <w:r w:rsidRPr="007D33C3">
              <w:rPr>
                <w:rFonts w:ascii="Times New Roman" w:hAnsi="Times New Roman" w:cs="Times New Roman"/>
                <w:b/>
                <w:bCs/>
                <w:sz w:val="20"/>
                <w:szCs w:val="20"/>
                <w:lang w:eastAsia="pt-BR"/>
              </w:rPr>
              <w:t> </w:t>
            </w:r>
          </w:p>
        </w:tc>
        <w:tc>
          <w:tcPr>
            <w:tcW w:w="4945" w:type="dxa"/>
            <w:noWrap/>
            <w:hideMark/>
          </w:tcPr>
          <w:p w14:paraId="4298920D" w14:textId="77777777" w:rsidR="007D33C3" w:rsidRPr="007D33C3" w:rsidRDefault="007D33C3" w:rsidP="004C58DF">
            <w:pPr>
              <w:rPr>
                <w:rFonts w:ascii="Times New Roman" w:hAnsi="Times New Roman" w:cs="Times New Roman"/>
                <w:b/>
                <w:bCs/>
                <w:sz w:val="20"/>
                <w:szCs w:val="20"/>
                <w:lang w:eastAsia="pt-BR"/>
              </w:rPr>
            </w:pPr>
            <w:r w:rsidRPr="007D33C3">
              <w:rPr>
                <w:rFonts w:ascii="Times New Roman" w:hAnsi="Times New Roman" w:cs="Times New Roman"/>
                <w:b/>
                <w:bCs/>
                <w:sz w:val="20"/>
                <w:szCs w:val="20"/>
                <w:lang w:eastAsia="pt-BR"/>
              </w:rPr>
              <w:t>TOTAL GERAL</w:t>
            </w:r>
          </w:p>
        </w:tc>
        <w:tc>
          <w:tcPr>
            <w:tcW w:w="1300" w:type="dxa"/>
            <w:noWrap/>
            <w:hideMark/>
          </w:tcPr>
          <w:p w14:paraId="7227DB34" w14:textId="77777777" w:rsidR="007D33C3" w:rsidRPr="007D33C3" w:rsidRDefault="007D33C3" w:rsidP="004C58DF">
            <w:pPr>
              <w:jc w:val="right"/>
              <w:rPr>
                <w:rFonts w:ascii="Times New Roman" w:hAnsi="Times New Roman" w:cs="Times New Roman"/>
                <w:b/>
                <w:bCs/>
                <w:sz w:val="20"/>
                <w:szCs w:val="20"/>
                <w:lang w:eastAsia="pt-BR"/>
              </w:rPr>
            </w:pPr>
            <w:r w:rsidRPr="007D33C3">
              <w:rPr>
                <w:rFonts w:ascii="Times New Roman" w:hAnsi="Times New Roman" w:cs="Times New Roman"/>
                <w:b/>
                <w:bCs/>
                <w:sz w:val="20"/>
                <w:szCs w:val="20"/>
                <w:lang w:eastAsia="pt-BR"/>
              </w:rPr>
              <w:t> </w:t>
            </w:r>
          </w:p>
        </w:tc>
        <w:tc>
          <w:tcPr>
            <w:tcW w:w="1300" w:type="dxa"/>
            <w:noWrap/>
            <w:hideMark/>
          </w:tcPr>
          <w:p w14:paraId="7E115BF6" w14:textId="77777777" w:rsidR="007D33C3" w:rsidRPr="007D33C3" w:rsidRDefault="007D33C3" w:rsidP="004C58DF">
            <w:pPr>
              <w:jc w:val="right"/>
              <w:rPr>
                <w:rFonts w:ascii="Times New Roman" w:hAnsi="Times New Roman" w:cs="Times New Roman"/>
                <w:b/>
                <w:bCs/>
                <w:sz w:val="20"/>
                <w:szCs w:val="20"/>
                <w:lang w:eastAsia="pt-BR"/>
              </w:rPr>
            </w:pPr>
            <w:r w:rsidRPr="007D33C3">
              <w:rPr>
                <w:rFonts w:ascii="Times New Roman" w:hAnsi="Times New Roman" w:cs="Times New Roman"/>
                <w:b/>
                <w:bCs/>
                <w:sz w:val="20"/>
                <w:szCs w:val="20"/>
                <w:lang w:eastAsia="pt-BR"/>
              </w:rPr>
              <w:t xml:space="preserve">       28.205,40 </w:t>
            </w:r>
          </w:p>
        </w:tc>
      </w:tr>
    </w:tbl>
    <w:p w14:paraId="15C05910" w14:textId="77777777" w:rsidR="007D33C3" w:rsidRPr="007D33C3" w:rsidRDefault="007D33C3" w:rsidP="007D33C3">
      <w:pPr>
        <w:ind w:right="-2" w:hanging="2"/>
        <w:jc w:val="both"/>
        <w:rPr>
          <w:rFonts w:ascii="Times New Roman" w:hAnsi="Times New Roman" w:cs="Times New Roman"/>
          <w:sz w:val="22"/>
          <w:szCs w:val="22"/>
        </w:rPr>
      </w:pPr>
    </w:p>
    <w:p w14:paraId="0F257316" w14:textId="77777777" w:rsidR="007D33C3" w:rsidRPr="007D33C3" w:rsidRDefault="007D33C3" w:rsidP="007D33C3">
      <w:pPr>
        <w:ind w:hanging="2"/>
        <w:jc w:val="both"/>
        <w:rPr>
          <w:rFonts w:ascii="Times New Roman" w:hAnsi="Times New Roman" w:cs="Times New Roman"/>
          <w:sz w:val="22"/>
          <w:szCs w:val="22"/>
        </w:rPr>
      </w:pPr>
      <w:r w:rsidRPr="007D33C3">
        <w:rPr>
          <w:rFonts w:ascii="Times New Roman" w:hAnsi="Times New Roman" w:cs="Times New Roman"/>
          <w:sz w:val="22"/>
          <w:szCs w:val="22"/>
        </w:rPr>
        <w:t xml:space="preserve">1.3. As quantidades expressas neste Termo de Referência são estimativas e representam a previsão de aquisição do Contratante pelo prazo de vigência da Ata de Registro de Preços e/ou do Contrato e não obriga à aquisição de todo quantitativo físico e/ou financeiro previsto, os quais serão adquiridos parceladamente de acordo com a necessidade e conveniência do Contratante, mediante à expedição de ordem de compra/nota de empenho específica para cada solicitação. </w:t>
      </w:r>
    </w:p>
    <w:p w14:paraId="2ABCD648" w14:textId="77777777" w:rsidR="007D33C3" w:rsidRPr="007D33C3" w:rsidRDefault="007D33C3" w:rsidP="007D33C3">
      <w:pPr>
        <w:ind w:hanging="2"/>
        <w:jc w:val="both"/>
        <w:rPr>
          <w:rFonts w:ascii="Times New Roman" w:hAnsi="Times New Roman" w:cs="Times New Roman"/>
          <w:sz w:val="22"/>
          <w:szCs w:val="22"/>
        </w:rPr>
      </w:pPr>
      <w:r w:rsidRPr="007D33C3">
        <w:rPr>
          <w:rFonts w:ascii="Times New Roman" w:hAnsi="Times New Roman" w:cs="Times New Roman"/>
          <w:sz w:val="22"/>
          <w:szCs w:val="22"/>
        </w:rPr>
        <w:t xml:space="preserve">1.3.1. Independentemente do quantitativo previsto em cada solicitação, o licitante vencedor deverá atender prontamente a convocação da Administração e fornecer os objetos nos prazos fixados neste Termo de Referência e/ou no Edital e seus Anexos, arcando com os custos de transporte, entrega, descarga, ou seja, todos </w:t>
      </w:r>
      <w:r w:rsidRPr="007D33C3">
        <w:rPr>
          <w:rFonts w:ascii="Times New Roman" w:hAnsi="Times New Roman" w:cs="Times New Roman"/>
          <w:sz w:val="22"/>
          <w:szCs w:val="22"/>
        </w:rPr>
        <w:lastRenderedPageBreak/>
        <w:t>os custos operacionais, sem qualquer adicional no preço de sua proposta.</w:t>
      </w:r>
    </w:p>
    <w:p w14:paraId="29753FFB" w14:textId="77777777" w:rsidR="007D33C3" w:rsidRPr="007D33C3" w:rsidRDefault="007D33C3" w:rsidP="007D33C3">
      <w:pPr>
        <w:ind w:hanging="2"/>
        <w:jc w:val="both"/>
        <w:rPr>
          <w:rFonts w:ascii="Times New Roman" w:hAnsi="Times New Roman" w:cs="Times New Roman"/>
          <w:sz w:val="22"/>
          <w:szCs w:val="22"/>
        </w:rPr>
      </w:pPr>
      <w:r w:rsidRPr="007D33C3">
        <w:rPr>
          <w:rFonts w:ascii="Times New Roman" w:hAnsi="Times New Roman" w:cs="Times New Roman"/>
          <w:sz w:val="22"/>
          <w:szCs w:val="22"/>
        </w:rPr>
        <w:t xml:space="preserve">1.4. A metodologia utilizada para obtenção do preço de referência foi pelo cálculo da mediana dos valores colhidos em processos licitatórios realizados por outros entes públicos através de pesquisa no PNCP, e também, de forma combinada com fornecedores privados, nos moldes dos Arts. 23 a 30 do Decreto Municipal nº 32/2025, conforme demonstrado no mapa de preços em anexo. </w:t>
      </w:r>
    </w:p>
    <w:p w14:paraId="12244007" w14:textId="77777777" w:rsidR="007D33C3" w:rsidRPr="007D33C3" w:rsidRDefault="007D33C3" w:rsidP="007D33C3">
      <w:pPr>
        <w:ind w:hanging="2"/>
        <w:jc w:val="both"/>
        <w:rPr>
          <w:rFonts w:ascii="Times New Roman" w:hAnsi="Times New Roman" w:cs="Times New Roman"/>
          <w:sz w:val="22"/>
          <w:szCs w:val="22"/>
        </w:rPr>
      </w:pPr>
    </w:p>
    <w:p w14:paraId="13B8F6BB" w14:textId="77777777" w:rsidR="007D33C3" w:rsidRPr="007D33C3" w:rsidRDefault="007D33C3" w:rsidP="007D33C3">
      <w:pPr>
        <w:ind w:hanging="2"/>
        <w:jc w:val="both"/>
        <w:rPr>
          <w:rFonts w:ascii="Times New Roman" w:hAnsi="Times New Roman" w:cs="Times New Roman"/>
          <w:b/>
          <w:sz w:val="22"/>
          <w:szCs w:val="22"/>
        </w:rPr>
      </w:pPr>
      <w:r w:rsidRPr="007D33C3">
        <w:rPr>
          <w:rFonts w:ascii="Times New Roman" w:hAnsi="Times New Roman" w:cs="Times New Roman"/>
          <w:b/>
          <w:sz w:val="22"/>
          <w:szCs w:val="22"/>
        </w:rPr>
        <w:t>2. FUNDAMENTAÇÃO DA CONTRATAÇÃO</w:t>
      </w:r>
    </w:p>
    <w:p w14:paraId="39DE2186" w14:textId="77777777" w:rsidR="007D33C3" w:rsidRPr="007D33C3" w:rsidRDefault="007D33C3" w:rsidP="007D33C3">
      <w:pPr>
        <w:pStyle w:val="TextosemFormatao2"/>
        <w:ind w:hanging="2"/>
        <w:rPr>
          <w:rFonts w:ascii="Times New Roman" w:hAnsi="Times New Roman" w:cs="Times New Roman"/>
          <w:bCs/>
          <w:sz w:val="22"/>
          <w:szCs w:val="22"/>
        </w:rPr>
      </w:pPr>
      <w:bookmarkStart w:id="11" w:name="_Hlk138172048"/>
      <w:r w:rsidRPr="007D33C3">
        <w:rPr>
          <w:rFonts w:ascii="Times New Roman" w:hAnsi="Times New Roman" w:cs="Times New Roman"/>
          <w:bCs/>
          <w:sz w:val="22"/>
          <w:szCs w:val="22"/>
        </w:rPr>
        <w:t>2.1. O estudo técnico preliminar (ETP) foi elaborado nos termos do art. 100 do Decreto Municipal nº 32/2025.</w:t>
      </w:r>
    </w:p>
    <w:p w14:paraId="19B8F75C" w14:textId="77777777" w:rsidR="007D33C3" w:rsidRPr="007D33C3" w:rsidRDefault="007D33C3" w:rsidP="007D33C3">
      <w:pPr>
        <w:pStyle w:val="TextosemFormatao2"/>
        <w:ind w:hanging="2"/>
        <w:rPr>
          <w:rFonts w:ascii="Times New Roman" w:hAnsi="Times New Roman" w:cs="Times New Roman"/>
          <w:sz w:val="22"/>
          <w:szCs w:val="22"/>
        </w:rPr>
      </w:pPr>
      <w:r w:rsidRPr="007D33C3">
        <w:rPr>
          <w:rFonts w:ascii="Times New Roman" w:hAnsi="Times New Roman" w:cs="Times New Roman"/>
          <w:sz w:val="22"/>
          <w:szCs w:val="22"/>
        </w:rPr>
        <w:t>2.2. O plano de contratações anual ainda não foi implementado no âmbito municipal, sendo facultativo conforme art. 18 do Decreto Municipal 32/2025, porém, informamos que há a previsibilidade da presente contratação, visto que a atual necessidade foi prevista na LOA.</w:t>
      </w:r>
    </w:p>
    <w:bookmarkEnd w:id="11"/>
    <w:p w14:paraId="67F64A8D" w14:textId="77777777" w:rsidR="007D33C3" w:rsidRPr="007D33C3" w:rsidRDefault="007D33C3" w:rsidP="007D33C3">
      <w:pPr>
        <w:ind w:hanging="2"/>
        <w:jc w:val="both"/>
        <w:rPr>
          <w:rFonts w:ascii="Times New Roman" w:hAnsi="Times New Roman" w:cs="Times New Roman"/>
          <w:sz w:val="22"/>
          <w:szCs w:val="22"/>
        </w:rPr>
      </w:pPr>
      <w:r w:rsidRPr="007D33C3">
        <w:rPr>
          <w:rFonts w:ascii="Times New Roman" w:hAnsi="Times New Roman" w:cs="Times New Roman"/>
          <w:sz w:val="22"/>
          <w:szCs w:val="22"/>
        </w:rPr>
        <w:t>2.3.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6E970406" w14:textId="77777777" w:rsidR="007D33C3" w:rsidRPr="007D33C3" w:rsidRDefault="007D33C3" w:rsidP="007D33C3">
      <w:pPr>
        <w:pStyle w:val="TextosemFormatao2"/>
        <w:ind w:hanging="2"/>
        <w:rPr>
          <w:rFonts w:ascii="Times New Roman" w:hAnsi="Times New Roman" w:cs="Times New Roman"/>
          <w:bCs/>
          <w:sz w:val="22"/>
          <w:szCs w:val="22"/>
        </w:rPr>
      </w:pPr>
      <w:r w:rsidRPr="007D33C3">
        <w:rPr>
          <w:rFonts w:ascii="Times New Roman" w:hAnsi="Times New Roman" w:cs="Times New Roman"/>
          <w:sz w:val="22"/>
          <w:szCs w:val="22"/>
        </w:rPr>
        <w:t>2.4. O objeto desta contratação não se enquadra como bem de luxo, conforme art. 127 do Decreto Municipal nº 32/2025.</w:t>
      </w:r>
    </w:p>
    <w:p w14:paraId="32823D3C" w14:textId="77777777" w:rsidR="007D33C3" w:rsidRPr="007D33C3" w:rsidRDefault="007D33C3" w:rsidP="007D33C3">
      <w:pPr>
        <w:pStyle w:val="TextosemFormatao2"/>
        <w:ind w:hanging="2"/>
        <w:rPr>
          <w:rFonts w:ascii="Times New Roman" w:hAnsi="Times New Roman" w:cs="Times New Roman"/>
          <w:bCs/>
          <w:sz w:val="22"/>
          <w:szCs w:val="22"/>
        </w:rPr>
      </w:pPr>
    </w:p>
    <w:p w14:paraId="497405BB" w14:textId="77777777" w:rsidR="007D33C3" w:rsidRPr="007D33C3" w:rsidRDefault="007D33C3" w:rsidP="007D33C3">
      <w:pPr>
        <w:ind w:hanging="2"/>
        <w:jc w:val="both"/>
        <w:rPr>
          <w:rFonts w:ascii="Times New Roman" w:hAnsi="Times New Roman" w:cs="Times New Roman"/>
          <w:b/>
          <w:sz w:val="22"/>
          <w:szCs w:val="22"/>
        </w:rPr>
      </w:pPr>
      <w:r w:rsidRPr="007D33C3">
        <w:rPr>
          <w:rFonts w:ascii="Times New Roman" w:hAnsi="Times New Roman" w:cs="Times New Roman"/>
          <w:b/>
          <w:sz w:val="22"/>
          <w:szCs w:val="22"/>
        </w:rPr>
        <w:t>3. DESCRIÇÃO DA SOLUÇÃO COMO UM TODO</w:t>
      </w:r>
    </w:p>
    <w:p w14:paraId="030CB619" w14:textId="77777777" w:rsidR="007D33C3" w:rsidRPr="007D33C3" w:rsidRDefault="007D33C3" w:rsidP="007D33C3">
      <w:pPr>
        <w:ind w:hanging="2"/>
        <w:jc w:val="both"/>
        <w:rPr>
          <w:rFonts w:ascii="Times New Roman" w:hAnsi="Times New Roman" w:cs="Times New Roman"/>
          <w:sz w:val="22"/>
          <w:szCs w:val="22"/>
        </w:rPr>
      </w:pPr>
      <w:r w:rsidRPr="007D33C3">
        <w:rPr>
          <w:rFonts w:ascii="Times New Roman" w:hAnsi="Times New Roman" w:cs="Times New Roman"/>
          <w:sz w:val="22"/>
          <w:szCs w:val="22"/>
        </w:rPr>
        <w:t xml:space="preserve">3.1. A solução visa a seleção de empresas para o fornecimento de materiais de expediente, escritório, escolar, didático e outros para atender e garantir o funcionamento das diversas secretarias e setores da administração pública, afim de atender ao pleno funcionamento dos serviços prestados à população. </w:t>
      </w:r>
    </w:p>
    <w:p w14:paraId="19B2846C" w14:textId="77777777" w:rsidR="007D33C3" w:rsidRPr="007D33C3" w:rsidRDefault="007D33C3" w:rsidP="007D33C3">
      <w:pPr>
        <w:ind w:hanging="2"/>
        <w:jc w:val="both"/>
        <w:rPr>
          <w:rFonts w:ascii="Times New Roman" w:hAnsi="Times New Roman" w:cs="Times New Roman"/>
          <w:sz w:val="22"/>
          <w:szCs w:val="22"/>
        </w:rPr>
      </w:pPr>
      <w:r w:rsidRPr="007D33C3">
        <w:rPr>
          <w:rFonts w:ascii="Times New Roman" w:hAnsi="Times New Roman" w:cs="Times New Roman"/>
          <w:sz w:val="22"/>
          <w:szCs w:val="22"/>
        </w:rPr>
        <w:t>3.2. A solução já vem sendo utilizada durante muitos anos e tem se mostrado a melhor solução, pois as empresas que atuam nesse segmento já possuem experiência para o fornecimento dos objetos.</w:t>
      </w:r>
    </w:p>
    <w:p w14:paraId="708EE492" w14:textId="77777777" w:rsidR="007D33C3" w:rsidRPr="007D33C3" w:rsidRDefault="007D33C3" w:rsidP="007D33C3">
      <w:pPr>
        <w:autoSpaceDE w:val="0"/>
        <w:autoSpaceDN w:val="0"/>
        <w:adjustRightInd w:val="0"/>
        <w:jc w:val="both"/>
        <w:rPr>
          <w:rFonts w:ascii="Times New Roman" w:hAnsi="Times New Roman" w:cs="Times New Roman"/>
          <w:sz w:val="22"/>
          <w:szCs w:val="22"/>
        </w:rPr>
      </w:pPr>
      <w:r w:rsidRPr="007D33C3">
        <w:rPr>
          <w:rFonts w:ascii="Times New Roman" w:eastAsia="ArialMT" w:hAnsi="Times New Roman" w:cs="Times New Roman"/>
          <w:sz w:val="22"/>
          <w:szCs w:val="22"/>
          <w:lang w:eastAsia="pt-BR"/>
        </w:rPr>
        <w:t>3.3. Após pesquisa efetuada em vários órgãos públicos, não foi identificada uma solução alternativa senão a solução aqui contemplada. Justifica-se a escolha considerando os parâmetros de conveniência, economicidade e eficiência a fim de atender plenamente as finalidades e as necessidades demandadas da Administração.</w:t>
      </w:r>
    </w:p>
    <w:p w14:paraId="34E3B4DE" w14:textId="77777777" w:rsidR="007D33C3" w:rsidRPr="007D33C3" w:rsidRDefault="007D33C3" w:rsidP="007D33C3">
      <w:pPr>
        <w:ind w:left="2" w:right="7" w:hanging="2"/>
        <w:jc w:val="both"/>
        <w:rPr>
          <w:rFonts w:ascii="Times New Roman" w:hAnsi="Times New Roman" w:cs="Times New Roman"/>
          <w:sz w:val="22"/>
          <w:szCs w:val="22"/>
        </w:rPr>
      </w:pPr>
      <w:r w:rsidRPr="007D33C3">
        <w:rPr>
          <w:rFonts w:ascii="Times New Roman" w:hAnsi="Times New Roman" w:cs="Times New Roman"/>
          <w:sz w:val="22"/>
          <w:szCs w:val="22"/>
        </w:rPr>
        <w:t>3.4. Considerando que não é possível estimar exatamente as quantidades dos materiais que serão demandadas durante o período e nem quando vão ser necessários, a melhor forma de contratação que se aplica neste caso é a realização de Pregão Eletrônico para Registro de Preços.</w:t>
      </w:r>
    </w:p>
    <w:p w14:paraId="1E9E7DFE" w14:textId="77777777" w:rsidR="007D33C3" w:rsidRPr="007D33C3" w:rsidRDefault="007D33C3" w:rsidP="007D33C3">
      <w:pPr>
        <w:autoSpaceDE w:val="0"/>
        <w:autoSpaceDN w:val="0"/>
        <w:adjustRightInd w:val="0"/>
        <w:jc w:val="both"/>
        <w:rPr>
          <w:rFonts w:ascii="Times New Roman" w:hAnsi="Times New Roman" w:cs="Times New Roman"/>
          <w:sz w:val="22"/>
          <w:szCs w:val="22"/>
        </w:rPr>
      </w:pPr>
      <w:r w:rsidRPr="007D33C3">
        <w:rPr>
          <w:rFonts w:ascii="Times New Roman" w:eastAsia="ArialMT" w:hAnsi="Times New Roman" w:cs="Times New Roman"/>
          <w:sz w:val="22"/>
          <w:szCs w:val="22"/>
          <w:lang w:eastAsia="pt-BR"/>
        </w:rPr>
        <w:t>3.5. Poderão participar deste processo qualquer pessoa jurídica legalmente constituída que satisfaça as exigências do edital e seus anexos, preste serviço compatível com o objeto da contratação e realize, efetivamente, o serviço ofertado de forma satisfatória.</w:t>
      </w:r>
    </w:p>
    <w:p w14:paraId="41544ED7" w14:textId="77777777" w:rsidR="007D33C3" w:rsidRPr="007D33C3" w:rsidRDefault="007D33C3" w:rsidP="007D33C3">
      <w:pPr>
        <w:ind w:hanging="2"/>
        <w:jc w:val="both"/>
        <w:rPr>
          <w:rFonts w:ascii="Times New Roman" w:hAnsi="Times New Roman" w:cs="Times New Roman"/>
          <w:sz w:val="22"/>
          <w:szCs w:val="22"/>
        </w:rPr>
      </w:pPr>
    </w:p>
    <w:p w14:paraId="5A617894" w14:textId="77777777" w:rsidR="007D33C3" w:rsidRPr="007D33C3" w:rsidRDefault="007D33C3" w:rsidP="007D33C3">
      <w:pPr>
        <w:ind w:hanging="2"/>
        <w:jc w:val="both"/>
        <w:rPr>
          <w:rFonts w:ascii="Times New Roman" w:hAnsi="Times New Roman" w:cs="Times New Roman"/>
          <w:b/>
          <w:sz w:val="22"/>
          <w:szCs w:val="22"/>
        </w:rPr>
      </w:pPr>
      <w:r w:rsidRPr="007D33C3">
        <w:rPr>
          <w:rFonts w:ascii="Times New Roman" w:hAnsi="Times New Roman" w:cs="Times New Roman"/>
          <w:b/>
          <w:sz w:val="22"/>
          <w:szCs w:val="22"/>
        </w:rPr>
        <w:t>4. REQUISITOS DA CONTRATAÇÃO</w:t>
      </w:r>
    </w:p>
    <w:p w14:paraId="685BA3E0" w14:textId="77777777" w:rsidR="007D33C3" w:rsidRPr="007D33C3" w:rsidRDefault="007D33C3" w:rsidP="007D33C3">
      <w:pPr>
        <w:pStyle w:val="TextosemFormatao2"/>
        <w:ind w:left="2" w:hanging="2"/>
        <w:rPr>
          <w:rFonts w:ascii="Times New Roman" w:hAnsi="Times New Roman" w:cs="Times New Roman"/>
          <w:sz w:val="22"/>
          <w:szCs w:val="22"/>
        </w:rPr>
      </w:pPr>
      <w:bookmarkStart w:id="12" w:name="_Hlk168391962"/>
      <w:r w:rsidRPr="007D33C3">
        <w:rPr>
          <w:rFonts w:ascii="Times New Roman" w:hAnsi="Times New Roman" w:cs="Times New Roman"/>
          <w:sz w:val="22"/>
          <w:szCs w:val="22"/>
        </w:rPr>
        <w:t>4.1. É requisito básico a contratação de empresa qualificada, que atue no ramo de atividade compatível com o objeto desse processo, tendo total competência e capacidade de fornecer produtos de acordo com o descritivo e as especificações técnicas, garantindo a qualidade exigida.</w:t>
      </w:r>
    </w:p>
    <w:p w14:paraId="1EAAA79C" w14:textId="77777777" w:rsidR="007D33C3" w:rsidRPr="007D33C3" w:rsidRDefault="007D33C3" w:rsidP="007D33C3">
      <w:pPr>
        <w:ind w:left="2" w:hanging="2"/>
        <w:jc w:val="both"/>
        <w:rPr>
          <w:rFonts w:ascii="Times New Roman" w:hAnsi="Times New Roman" w:cs="Times New Roman"/>
          <w:sz w:val="22"/>
          <w:szCs w:val="22"/>
        </w:rPr>
      </w:pPr>
      <w:r w:rsidRPr="007D33C3">
        <w:rPr>
          <w:rFonts w:ascii="Times New Roman" w:hAnsi="Times New Roman" w:cs="Times New Roman"/>
          <w:sz w:val="22"/>
          <w:szCs w:val="22"/>
        </w:rPr>
        <w:t xml:space="preserve">4.2. O licitante vencedor deverá assumir a responsabilidade por todas as providências e obrigações estabelecidas na legislação específica sobre a qualidade e especificação dos materiais que serão fornecidos, bem como, deverá fornecer diretamente, não podendo transferir a responsabilidade para nenhuma outra empresa ou instituição de qualquer natureza. </w:t>
      </w:r>
    </w:p>
    <w:p w14:paraId="13ECE058" w14:textId="77777777" w:rsidR="007D33C3" w:rsidRPr="007D33C3" w:rsidRDefault="007D33C3" w:rsidP="007D33C3">
      <w:pPr>
        <w:pStyle w:val="TextosemFormatao2"/>
        <w:ind w:left="2" w:hanging="2"/>
        <w:rPr>
          <w:rFonts w:ascii="Times New Roman" w:hAnsi="Times New Roman" w:cs="Times New Roman"/>
          <w:sz w:val="22"/>
          <w:szCs w:val="22"/>
        </w:rPr>
      </w:pPr>
      <w:r w:rsidRPr="007D33C3">
        <w:rPr>
          <w:rFonts w:ascii="Times New Roman" w:hAnsi="Times New Roman" w:cs="Times New Roman"/>
          <w:sz w:val="22"/>
          <w:szCs w:val="22"/>
        </w:rPr>
        <w:t xml:space="preserve">4.3. O licitante vencedor deverá preencher todos os requisitos relativos à habilitação jurídica, qualificação técnica, habilitação fiscal, social e trabalhista, habilitação econômico-financeira, além de cumprir o disposto no edital, seus anexos e sua proposta, assumindo os riscos e as despesas decorrentes da boa e perfeita entrega. </w:t>
      </w:r>
    </w:p>
    <w:p w14:paraId="01674D30" w14:textId="77777777" w:rsidR="007D33C3" w:rsidRPr="007D33C3" w:rsidRDefault="007D33C3" w:rsidP="007D33C3">
      <w:pPr>
        <w:ind w:hanging="2"/>
        <w:jc w:val="both"/>
        <w:rPr>
          <w:rFonts w:ascii="Times New Roman" w:hAnsi="Times New Roman" w:cs="Times New Roman"/>
          <w:bCs/>
          <w:sz w:val="22"/>
          <w:szCs w:val="22"/>
        </w:rPr>
      </w:pPr>
      <w:r w:rsidRPr="007D33C3">
        <w:rPr>
          <w:rFonts w:ascii="Times New Roman" w:hAnsi="Times New Roman" w:cs="Times New Roman"/>
          <w:bCs/>
          <w:sz w:val="22"/>
          <w:szCs w:val="22"/>
        </w:rPr>
        <w:t>4.4. Quando o valor de cada item ou lote não ultrapassar R$ 80.000,00 (oitenta mil reais), a licitação deverá ser exclusiva para microempresas e empresas de pequeno porte, conforme art. 48, inciso I, da Lei Complementar nº 123/2006 e art. 10 do Decreto Municipal nº 117/2023.</w:t>
      </w:r>
    </w:p>
    <w:p w14:paraId="7308ED45" w14:textId="77777777" w:rsidR="007D33C3" w:rsidRPr="007D33C3" w:rsidRDefault="007D33C3" w:rsidP="007D33C3">
      <w:pPr>
        <w:pStyle w:val="TextosemFormatao2"/>
        <w:ind w:hanging="2"/>
        <w:rPr>
          <w:rFonts w:ascii="Times New Roman" w:hAnsi="Times New Roman" w:cs="Times New Roman"/>
          <w:bCs/>
          <w:sz w:val="22"/>
          <w:szCs w:val="22"/>
        </w:rPr>
      </w:pPr>
      <w:r w:rsidRPr="007D33C3">
        <w:rPr>
          <w:rFonts w:ascii="Times New Roman" w:hAnsi="Times New Roman" w:cs="Times New Roman"/>
          <w:bCs/>
          <w:sz w:val="22"/>
          <w:szCs w:val="22"/>
        </w:rPr>
        <w:t xml:space="preserve">4.5. A presente </w:t>
      </w:r>
      <w:r w:rsidRPr="007D33C3">
        <w:rPr>
          <w:rFonts w:ascii="Times New Roman" w:hAnsi="Times New Roman" w:cs="Times New Roman"/>
          <w:sz w:val="22"/>
          <w:szCs w:val="22"/>
        </w:rPr>
        <w:t xml:space="preserve">aquisição/contratação </w:t>
      </w:r>
      <w:r w:rsidRPr="007D33C3">
        <w:rPr>
          <w:rFonts w:ascii="Times New Roman" w:hAnsi="Times New Roman" w:cs="Times New Roman"/>
          <w:bCs/>
          <w:sz w:val="22"/>
          <w:szCs w:val="22"/>
        </w:rPr>
        <w:t>será realizada na modalidade de Pregão Eletrônico nos termos do Art. 28, inciso I da Lei Federal nº 14.133/2021.</w:t>
      </w:r>
    </w:p>
    <w:p w14:paraId="3883712B" w14:textId="77777777" w:rsidR="007D33C3" w:rsidRPr="007D33C3" w:rsidRDefault="007D33C3" w:rsidP="007D33C3">
      <w:pPr>
        <w:autoSpaceDE w:val="0"/>
        <w:autoSpaceDN w:val="0"/>
        <w:adjustRightInd w:val="0"/>
        <w:ind w:hanging="2"/>
        <w:jc w:val="both"/>
        <w:rPr>
          <w:rFonts w:ascii="Times New Roman" w:hAnsi="Times New Roman" w:cs="Times New Roman"/>
          <w:sz w:val="22"/>
          <w:szCs w:val="22"/>
        </w:rPr>
      </w:pPr>
      <w:r w:rsidRPr="007D33C3">
        <w:rPr>
          <w:rFonts w:ascii="Times New Roman" w:hAnsi="Times New Roman" w:cs="Times New Roman"/>
          <w:sz w:val="22"/>
          <w:szCs w:val="22"/>
        </w:rPr>
        <w:t>4.6. A contratação decorrente do presente processo licitatório exigirá da contratada o cumprimento das boas práticas de sustentabilidade, contribuindo para a racionalização e otimização do uso dos recursos, bem como para a redução dos impactos ambientais.</w:t>
      </w:r>
    </w:p>
    <w:p w14:paraId="259962CD" w14:textId="77777777" w:rsidR="007D33C3" w:rsidRPr="007D33C3" w:rsidRDefault="007D33C3" w:rsidP="007D33C3">
      <w:pPr>
        <w:autoSpaceDE w:val="0"/>
        <w:autoSpaceDN w:val="0"/>
        <w:adjustRightInd w:val="0"/>
        <w:ind w:hanging="2"/>
        <w:jc w:val="both"/>
        <w:rPr>
          <w:rFonts w:ascii="Times New Roman" w:hAnsi="Times New Roman" w:cs="Times New Roman"/>
          <w:sz w:val="22"/>
          <w:szCs w:val="22"/>
        </w:rPr>
      </w:pPr>
      <w:r w:rsidRPr="007D33C3">
        <w:rPr>
          <w:rFonts w:ascii="Times New Roman" w:hAnsi="Times New Roman" w:cs="Times New Roman"/>
          <w:sz w:val="22"/>
          <w:szCs w:val="22"/>
        </w:rPr>
        <w:t xml:space="preserve">4.7. O objeto a ser fornecido deverá atender à descrição e especificações técnicas contidas no respectivo item/ou nas respectivas Normas emitida(s) pela Associação Brasileira de Normas Técnicas - ABNT, Manual do Fabricante, Instruções Normativas, ou outros documentos, informado(s) pelo Município, conforme o caso. </w:t>
      </w:r>
    </w:p>
    <w:p w14:paraId="087026B2" w14:textId="77777777" w:rsidR="007D33C3" w:rsidRPr="007D33C3" w:rsidRDefault="007D33C3" w:rsidP="007D33C3">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 w:hanging="2"/>
        <w:jc w:val="both"/>
        <w:rPr>
          <w:rFonts w:ascii="Times New Roman" w:hAnsi="Times New Roman" w:cs="Times New Roman"/>
          <w:b/>
          <w:bCs/>
          <w:sz w:val="22"/>
          <w:szCs w:val="22"/>
        </w:rPr>
      </w:pPr>
      <w:r w:rsidRPr="007D33C3">
        <w:rPr>
          <w:rFonts w:ascii="Times New Roman" w:hAnsi="Times New Roman" w:cs="Times New Roman"/>
          <w:b/>
          <w:bCs/>
          <w:sz w:val="22"/>
          <w:szCs w:val="22"/>
        </w:rPr>
        <w:lastRenderedPageBreak/>
        <w:t>4.8. Constituem obrigações da contratada:</w:t>
      </w:r>
    </w:p>
    <w:p w14:paraId="5189346F" w14:textId="77777777" w:rsidR="007D33C3" w:rsidRPr="007D33C3" w:rsidRDefault="007D33C3" w:rsidP="007D33C3">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a) Providenciar o fornecimento dos objetos ou serviços deste termo, obedecendo os prazos e exigências estabelecidos no edital e seus anexos;</w:t>
      </w:r>
    </w:p>
    <w:p w14:paraId="17AD61E4" w14:textId="77777777" w:rsidR="007D33C3" w:rsidRPr="007D33C3" w:rsidRDefault="007D33C3" w:rsidP="007D33C3">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 xml:space="preserve">b) Providenciar, o saneamento de quaisquer irregularidades constatadas no fornecimento dos objetos ou serviços; </w:t>
      </w:r>
    </w:p>
    <w:p w14:paraId="719119F4" w14:textId="77777777" w:rsidR="007D33C3" w:rsidRPr="007D33C3" w:rsidRDefault="007D33C3" w:rsidP="007D33C3">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 xml:space="preserve">c) Atender prontamente as orientações e exigências do fiscal responsável designado pelo recebimento dos objetos ou serviços; </w:t>
      </w:r>
    </w:p>
    <w:p w14:paraId="669D9355" w14:textId="77777777" w:rsidR="007D33C3" w:rsidRPr="007D33C3" w:rsidRDefault="007D33C3" w:rsidP="007D33C3">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d) Emitir e entregar as Notas Fiscais correspondentes para conferência, atesto e pagamento;</w:t>
      </w:r>
    </w:p>
    <w:p w14:paraId="462A2116" w14:textId="77777777" w:rsidR="007D33C3" w:rsidRPr="007D33C3" w:rsidRDefault="007D33C3" w:rsidP="007D33C3">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e) Manter durante toda a vigência das obrigações assumidas as condições de regularidade e habilitação exigidas na licitação;</w:t>
      </w:r>
    </w:p>
    <w:p w14:paraId="59441079" w14:textId="77777777" w:rsidR="007D33C3" w:rsidRPr="007D33C3" w:rsidRDefault="007D33C3" w:rsidP="007D33C3">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2338D6BD" w14:textId="77777777" w:rsidR="007D33C3" w:rsidRPr="007D33C3" w:rsidRDefault="007D33C3" w:rsidP="007D33C3">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5692CFE6" w14:textId="77777777" w:rsidR="007D33C3" w:rsidRPr="007D33C3" w:rsidRDefault="007D33C3" w:rsidP="007D33C3">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h) Reparar, corrigir e substituir, refazer às suas expensas, no total ou em parte, os objetos ou serviços em que se verificarem vícios, defeitos ou incorreções;</w:t>
      </w:r>
    </w:p>
    <w:p w14:paraId="593E9015" w14:textId="77777777" w:rsidR="007D33C3" w:rsidRPr="007D33C3" w:rsidRDefault="007D33C3" w:rsidP="007D33C3">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i) Responsabilizar-se pelos encargos trabalhistas, previdenciários, fiscais e comerciais resultantes da entrega dos objetos ou serviços e não transferir para o contratante a responsabilidade pelo pagamento dos mesmos;</w:t>
      </w:r>
    </w:p>
    <w:p w14:paraId="502A5430" w14:textId="77777777" w:rsidR="007D33C3" w:rsidRPr="007D33C3" w:rsidRDefault="007D33C3" w:rsidP="007D33C3">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j) Não terceirizar e nem transferir a outrem, no todo ou em parte, as obrigações assumidas, sem prévia e expressa anuência do contratante.</w:t>
      </w:r>
    </w:p>
    <w:p w14:paraId="02EC981F" w14:textId="77777777" w:rsidR="007D33C3" w:rsidRPr="007D33C3" w:rsidRDefault="007D33C3" w:rsidP="007D33C3">
      <w:pPr>
        <w:autoSpaceDE w:val="0"/>
        <w:ind w:hanging="2"/>
        <w:jc w:val="both"/>
        <w:rPr>
          <w:rFonts w:ascii="Times New Roman" w:hAnsi="Times New Roman" w:cs="Times New Roman"/>
          <w:b/>
          <w:bCs/>
          <w:sz w:val="22"/>
          <w:szCs w:val="22"/>
          <w:lang w:eastAsia="pt-BR"/>
        </w:rPr>
      </w:pPr>
      <w:r w:rsidRPr="007D33C3">
        <w:rPr>
          <w:rFonts w:ascii="Times New Roman" w:hAnsi="Times New Roman" w:cs="Times New Roman"/>
          <w:b/>
          <w:bCs/>
          <w:sz w:val="22"/>
          <w:szCs w:val="22"/>
          <w:lang w:eastAsia="pt-BR"/>
        </w:rPr>
        <w:t>4.9. Constituem obrigações do contratante:</w:t>
      </w:r>
    </w:p>
    <w:p w14:paraId="49949934" w14:textId="77777777" w:rsidR="007D33C3" w:rsidRPr="007D33C3" w:rsidRDefault="007D33C3" w:rsidP="007D33C3">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 xml:space="preserve">a) Acompanhar e fiscalizar o fornecimento dos objetos ou serviços, atestar nas notas fiscais a efetiva entrega e recebimento em conformidade com a proposta de preços da contratada, o edital e seus anexos; </w:t>
      </w:r>
    </w:p>
    <w:p w14:paraId="64C645B8" w14:textId="77777777" w:rsidR="007D33C3" w:rsidRPr="007D33C3" w:rsidRDefault="007D33C3" w:rsidP="007D33C3">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b) Efetuar os pagamentos à contratada nos termos do edital e seus anexos;</w:t>
      </w:r>
    </w:p>
    <w:p w14:paraId="256D8EEB" w14:textId="77777777" w:rsidR="007D33C3" w:rsidRPr="007D33C3" w:rsidRDefault="007D33C3" w:rsidP="007D33C3">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 xml:space="preserve">c) Aplicar à contratada as penalidades cabíveis quando houver descumprimento das obrigações assumidas; </w:t>
      </w:r>
    </w:p>
    <w:p w14:paraId="77109680" w14:textId="77777777" w:rsidR="007D33C3" w:rsidRPr="007D33C3" w:rsidRDefault="007D33C3" w:rsidP="007D33C3">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 xml:space="preserve">d) Prestar as informações e os esclarecimentos que venham a ser solicitados pela contratada; </w:t>
      </w:r>
    </w:p>
    <w:p w14:paraId="526A9121" w14:textId="77777777" w:rsidR="007D33C3" w:rsidRPr="007D33C3" w:rsidRDefault="007D33C3" w:rsidP="007D33C3">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e) Rejeitar, no todo ou em parte os objetos os serviços fornecidos, se estiverem em desacordo com as especificações do edital e seus anexos, assim como da proposta de preços da contratada;</w:t>
      </w:r>
    </w:p>
    <w:p w14:paraId="5D4E76BA" w14:textId="77777777" w:rsidR="007D33C3" w:rsidRPr="007D33C3" w:rsidRDefault="007D33C3" w:rsidP="007D33C3">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 xml:space="preserve">f) Emitir autorização para o fornecimento dos objetos ou serviços e encaminhá-la à contratada; </w:t>
      </w:r>
    </w:p>
    <w:p w14:paraId="262DB24F" w14:textId="77777777" w:rsidR="007D33C3" w:rsidRPr="007D33C3" w:rsidRDefault="007D33C3" w:rsidP="007D33C3">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 xml:space="preserve">g) Exigir o cumprimento dos recolhimentos tributários, trabalhistas e previdenciários através dos documentos pertinentes; </w:t>
      </w:r>
    </w:p>
    <w:p w14:paraId="421E5A63" w14:textId="77777777" w:rsidR="007D33C3" w:rsidRPr="007D33C3" w:rsidRDefault="007D33C3" w:rsidP="007D33C3">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 xml:space="preserve">h) Comunicar a contratada todas as irregularidades observadas durante a entrega dos objetos ou serviços e exigir o cumprimento das obrigações assumidas. </w:t>
      </w:r>
    </w:p>
    <w:bookmarkEnd w:id="12"/>
    <w:p w14:paraId="217E7211" w14:textId="77777777" w:rsidR="007D33C3" w:rsidRPr="007D33C3" w:rsidRDefault="007D33C3" w:rsidP="007D33C3">
      <w:pPr>
        <w:ind w:hanging="2"/>
        <w:jc w:val="both"/>
        <w:rPr>
          <w:rFonts w:ascii="Times New Roman" w:hAnsi="Times New Roman" w:cs="Times New Roman"/>
          <w:sz w:val="22"/>
          <w:szCs w:val="22"/>
        </w:rPr>
      </w:pPr>
    </w:p>
    <w:p w14:paraId="0AEAB173" w14:textId="77777777" w:rsidR="007D33C3" w:rsidRPr="007D33C3" w:rsidRDefault="007D33C3" w:rsidP="007D33C3">
      <w:pPr>
        <w:ind w:hanging="2"/>
        <w:jc w:val="both"/>
        <w:rPr>
          <w:rFonts w:ascii="Times New Roman" w:hAnsi="Times New Roman" w:cs="Times New Roman"/>
          <w:b/>
          <w:sz w:val="22"/>
          <w:szCs w:val="22"/>
        </w:rPr>
      </w:pPr>
      <w:r w:rsidRPr="007D33C3">
        <w:rPr>
          <w:rFonts w:ascii="Times New Roman" w:hAnsi="Times New Roman" w:cs="Times New Roman"/>
          <w:b/>
          <w:sz w:val="22"/>
          <w:szCs w:val="22"/>
        </w:rPr>
        <w:t>5. MODELO DE EXECUÇÃO DO OBJETO</w:t>
      </w:r>
    </w:p>
    <w:p w14:paraId="68A62FE3" w14:textId="77777777" w:rsidR="007D33C3" w:rsidRPr="007D33C3" w:rsidRDefault="007D33C3" w:rsidP="007D33C3">
      <w:pPr>
        <w:ind w:hanging="2"/>
        <w:jc w:val="both"/>
        <w:rPr>
          <w:rFonts w:ascii="Times New Roman" w:hAnsi="Times New Roman" w:cs="Times New Roman"/>
          <w:sz w:val="22"/>
          <w:szCs w:val="22"/>
        </w:rPr>
      </w:pPr>
      <w:r w:rsidRPr="007D33C3">
        <w:rPr>
          <w:rFonts w:ascii="Times New Roman" w:hAnsi="Times New Roman" w:cs="Times New Roman"/>
          <w:sz w:val="22"/>
          <w:szCs w:val="22"/>
        </w:rPr>
        <w:t>5.1. A aquisição será realizada mediante a expedição da autorização de fornecimento, que será enviada no e-mail informado pela empresa na sua proposta comercial. É de responsabilidade da empresa manter atualizado os seus dados cadastrais.</w:t>
      </w:r>
    </w:p>
    <w:p w14:paraId="4A8810A0" w14:textId="77777777" w:rsidR="007D33C3" w:rsidRPr="007D33C3" w:rsidRDefault="007D33C3" w:rsidP="007D33C3">
      <w:pPr>
        <w:ind w:left="2" w:hanging="2"/>
        <w:jc w:val="both"/>
        <w:rPr>
          <w:rFonts w:ascii="Times New Roman" w:hAnsi="Times New Roman" w:cs="Times New Roman"/>
          <w:sz w:val="22"/>
          <w:szCs w:val="22"/>
        </w:rPr>
      </w:pPr>
      <w:r w:rsidRPr="007D33C3">
        <w:rPr>
          <w:rFonts w:ascii="Times New Roman" w:hAnsi="Times New Roman" w:cs="Times New Roman"/>
          <w:sz w:val="22"/>
          <w:szCs w:val="22"/>
        </w:rPr>
        <w:t>5.2. Os objetos desta licitação, deverão ser entregues (sem ônus), em horário de expediente, no prazo máximo de até 15 (quinze) dias, após o recebimento da ordem de fornecimento pela empresa, rigorosamente de acordo com o ofertado na proposta, onde será verificada a marca e se o objeto está de acordo com o solicitado.</w:t>
      </w:r>
    </w:p>
    <w:p w14:paraId="60F298F3" w14:textId="77777777" w:rsidR="007D33C3" w:rsidRPr="007D33C3" w:rsidRDefault="007D33C3" w:rsidP="007D33C3">
      <w:pPr>
        <w:autoSpaceDE w:val="0"/>
        <w:autoSpaceDN w:val="0"/>
        <w:adjustRightInd w:val="0"/>
        <w:ind w:hanging="2"/>
        <w:jc w:val="both"/>
        <w:rPr>
          <w:rFonts w:ascii="Times New Roman" w:hAnsi="Times New Roman" w:cs="Times New Roman"/>
          <w:bCs/>
          <w:sz w:val="22"/>
          <w:szCs w:val="22"/>
        </w:rPr>
      </w:pPr>
      <w:r w:rsidRPr="007D33C3">
        <w:rPr>
          <w:rFonts w:ascii="Times New Roman" w:hAnsi="Times New Roman" w:cs="Times New Roman"/>
          <w:sz w:val="22"/>
          <w:szCs w:val="22"/>
        </w:rPr>
        <w:t>5.3. Além da entrega no local designado, deverá a empresa, responsabilizar-se pela descarga dos objetos no local indicado por servidor, comprometendo-se, ainda, integralmente, com eventuais danos causados a estes.</w:t>
      </w:r>
    </w:p>
    <w:p w14:paraId="55E27F6A" w14:textId="77777777" w:rsidR="007D33C3" w:rsidRPr="007D33C3" w:rsidRDefault="007D33C3" w:rsidP="007D33C3">
      <w:pPr>
        <w:ind w:hanging="2"/>
        <w:jc w:val="both"/>
        <w:rPr>
          <w:rFonts w:ascii="Times New Roman" w:hAnsi="Times New Roman" w:cs="Times New Roman"/>
          <w:sz w:val="22"/>
          <w:szCs w:val="22"/>
        </w:rPr>
      </w:pPr>
      <w:r w:rsidRPr="007D33C3">
        <w:rPr>
          <w:rFonts w:ascii="Times New Roman" w:hAnsi="Times New Roman" w:cs="Times New Roman"/>
          <w:bCs/>
          <w:sz w:val="22"/>
          <w:szCs w:val="22"/>
        </w:rPr>
        <w:t>5.4. Não serão aceitos, no momento da entrega, produtos de fabricante e/ou marca diferentes daqueles constantes na proposta vencedora.</w:t>
      </w:r>
    </w:p>
    <w:p w14:paraId="6D3ED6E1" w14:textId="77777777" w:rsidR="007D33C3" w:rsidRPr="007D33C3" w:rsidRDefault="007D33C3" w:rsidP="007D33C3">
      <w:pPr>
        <w:ind w:left="2" w:hanging="2"/>
        <w:jc w:val="both"/>
        <w:rPr>
          <w:rFonts w:ascii="Times New Roman" w:hAnsi="Times New Roman" w:cs="Times New Roman"/>
          <w:sz w:val="22"/>
          <w:szCs w:val="22"/>
        </w:rPr>
      </w:pPr>
      <w:r w:rsidRPr="007D33C3">
        <w:rPr>
          <w:rFonts w:ascii="Times New Roman" w:hAnsi="Times New Roman" w:cs="Times New Roman"/>
          <w:sz w:val="22"/>
          <w:szCs w:val="22"/>
        </w:rPr>
        <w:t xml:space="preserve">5.5. Os objetos entregues poderão ser rejeitados, no todo ou em parte, quando em desacordo com as especificações constantes no edital, devendo ser substituídos no prazo a contar da notificação da empresa, às suas custas, sem prejuízo da aplicação das penalidades. </w:t>
      </w:r>
    </w:p>
    <w:p w14:paraId="1EC6599F" w14:textId="77777777" w:rsidR="007D33C3" w:rsidRPr="007D33C3" w:rsidRDefault="007D33C3" w:rsidP="007D33C3">
      <w:pPr>
        <w:ind w:hanging="2"/>
        <w:jc w:val="both"/>
        <w:rPr>
          <w:rFonts w:ascii="Times New Roman" w:hAnsi="Times New Roman" w:cs="Times New Roman"/>
          <w:sz w:val="22"/>
          <w:szCs w:val="22"/>
          <w:lang w:eastAsia="pt-BR"/>
        </w:rPr>
      </w:pPr>
      <w:r w:rsidRPr="007D33C3">
        <w:rPr>
          <w:rFonts w:ascii="Times New Roman" w:hAnsi="Times New Roman" w:cs="Times New Roman"/>
          <w:sz w:val="22"/>
          <w:szCs w:val="22"/>
        </w:rPr>
        <w:t xml:space="preserve">5.6. </w:t>
      </w:r>
      <w:r w:rsidRPr="007D33C3">
        <w:rPr>
          <w:rFonts w:ascii="Times New Roman" w:hAnsi="Times New Roman" w:cs="Times New Roman"/>
          <w:sz w:val="22"/>
          <w:szCs w:val="22"/>
          <w:lang w:eastAsia="pt-BR"/>
        </w:rPr>
        <w:t>Os objetos deverão estar em plenas condições de uso, podendo ser recusados em casos em que os mesmos apresentem anormalidades constatadas no ato da entrega.</w:t>
      </w:r>
    </w:p>
    <w:p w14:paraId="3A68E12F" w14:textId="77777777" w:rsidR="007D33C3" w:rsidRPr="007D33C3" w:rsidRDefault="007D33C3" w:rsidP="007D33C3">
      <w:pPr>
        <w:jc w:val="both"/>
        <w:rPr>
          <w:rFonts w:ascii="Times New Roman" w:hAnsi="Times New Roman" w:cs="Times New Roman"/>
          <w:sz w:val="22"/>
          <w:szCs w:val="22"/>
        </w:rPr>
      </w:pPr>
      <w:r w:rsidRPr="007D33C3">
        <w:rPr>
          <w:rFonts w:ascii="Times New Roman" w:hAnsi="Times New Roman" w:cs="Times New Roman"/>
          <w:sz w:val="22"/>
          <w:szCs w:val="22"/>
        </w:rPr>
        <w:t xml:space="preserve">5.7. A empresa deverá permitir, sempre que se julgar necessário, o acompanhamento de qualquer entrega por </w:t>
      </w:r>
      <w:r w:rsidRPr="007D33C3">
        <w:rPr>
          <w:rFonts w:ascii="Times New Roman" w:hAnsi="Times New Roman" w:cs="Times New Roman"/>
          <w:sz w:val="22"/>
          <w:szCs w:val="22"/>
        </w:rPr>
        <w:lastRenderedPageBreak/>
        <w:t xml:space="preserve">técnicos do Município. A fiscalização do Município não isenta a empresa das responsabilidades assumidas. </w:t>
      </w:r>
    </w:p>
    <w:p w14:paraId="6493994B" w14:textId="77777777" w:rsidR="007D33C3" w:rsidRPr="007D33C3" w:rsidRDefault="007D33C3" w:rsidP="007D33C3">
      <w:pPr>
        <w:jc w:val="both"/>
        <w:rPr>
          <w:rFonts w:ascii="Times New Roman" w:hAnsi="Times New Roman" w:cs="Times New Roman"/>
          <w:sz w:val="22"/>
          <w:szCs w:val="22"/>
        </w:rPr>
      </w:pPr>
      <w:r w:rsidRPr="007D33C3">
        <w:rPr>
          <w:rFonts w:ascii="Times New Roman" w:hAnsi="Times New Roman" w:cs="Times New Roman"/>
          <w:sz w:val="22"/>
          <w:szCs w:val="22"/>
        </w:rPr>
        <w:t xml:space="preserve">5.8. Em caso de ocorrência dos prejuízos e danos, o Município poderá abatê-los das faturas a receber pela empresa, ou, se inviável a compensação, promover a execução judicial, sem exclusão de outras sanções cabíveis. </w:t>
      </w:r>
    </w:p>
    <w:p w14:paraId="0D6CCE8E" w14:textId="77777777" w:rsidR="007D33C3" w:rsidRPr="007D33C3" w:rsidRDefault="007D33C3" w:rsidP="007D33C3">
      <w:pPr>
        <w:jc w:val="both"/>
        <w:rPr>
          <w:rFonts w:ascii="Times New Roman" w:hAnsi="Times New Roman" w:cs="Times New Roman"/>
          <w:sz w:val="22"/>
          <w:szCs w:val="22"/>
        </w:rPr>
      </w:pPr>
      <w:r w:rsidRPr="007D33C3">
        <w:rPr>
          <w:rFonts w:ascii="Times New Roman" w:hAnsi="Times New Roman" w:cs="Times New Roman"/>
          <w:sz w:val="22"/>
          <w:szCs w:val="22"/>
        </w:rPr>
        <w:t xml:space="preserve">5.9. A empresa deverá responsabilizar-se por quaisquer danos pessoais e/ou materiais ocasionados por seus empregados e/ou equipamentos, causados a terceiros e ao Município, em caso de acidentes de trabalho. </w:t>
      </w:r>
    </w:p>
    <w:p w14:paraId="223CDE2D" w14:textId="77777777" w:rsidR="007D33C3" w:rsidRPr="007D33C3" w:rsidRDefault="007D33C3" w:rsidP="007D33C3">
      <w:pPr>
        <w:jc w:val="both"/>
        <w:rPr>
          <w:rFonts w:ascii="Times New Roman" w:hAnsi="Times New Roman" w:cs="Times New Roman"/>
          <w:sz w:val="22"/>
          <w:szCs w:val="22"/>
        </w:rPr>
      </w:pPr>
      <w:r w:rsidRPr="007D33C3">
        <w:rPr>
          <w:rFonts w:ascii="Times New Roman" w:hAnsi="Times New Roman" w:cs="Times New Roman"/>
          <w:sz w:val="22"/>
          <w:szCs w:val="22"/>
        </w:rPr>
        <w:t>5.10. A empresa deverá sanar, imediatamente, quaisquer irregularidades apontadas pelos órgãos de fiscalização do Município.</w:t>
      </w:r>
    </w:p>
    <w:p w14:paraId="14242DDB" w14:textId="77777777" w:rsidR="007D33C3" w:rsidRPr="007D33C3" w:rsidRDefault="007D33C3" w:rsidP="007D33C3">
      <w:pPr>
        <w:ind w:hanging="2"/>
        <w:jc w:val="both"/>
        <w:rPr>
          <w:rFonts w:ascii="Times New Roman" w:hAnsi="Times New Roman" w:cs="Times New Roman"/>
          <w:sz w:val="22"/>
          <w:szCs w:val="22"/>
        </w:rPr>
      </w:pPr>
    </w:p>
    <w:p w14:paraId="4AFFE54D" w14:textId="77777777" w:rsidR="007D33C3" w:rsidRPr="007D33C3" w:rsidRDefault="007D33C3" w:rsidP="007D33C3">
      <w:pPr>
        <w:ind w:hanging="2"/>
        <w:jc w:val="both"/>
        <w:rPr>
          <w:rFonts w:ascii="Times New Roman" w:hAnsi="Times New Roman" w:cs="Times New Roman"/>
          <w:b/>
          <w:sz w:val="22"/>
          <w:szCs w:val="22"/>
        </w:rPr>
      </w:pPr>
      <w:r w:rsidRPr="007D33C3">
        <w:rPr>
          <w:rFonts w:ascii="Times New Roman" w:hAnsi="Times New Roman" w:cs="Times New Roman"/>
          <w:b/>
          <w:sz w:val="22"/>
          <w:szCs w:val="22"/>
        </w:rPr>
        <w:t>6. MODELO DE GESTÃO DA ATA DE REGISTRO DE PREÇOS</w:t>
      </w:r>
    </w:p>
    <w:p w14:paraId="560CA465" w14:textId="77777777" w:rsidR="007D33C3" w:rsidRPr="007D33C3" w:rsidRDefault="007D33C3" w:rsidP="007D33C3">
      <w:pPr>
        <w:ind w:right="-1" w:hanging="2"/>
        <w:jc w:val="both"/>
        <w:rPr>
          <w:rFonts w:ascii="Times New Roman" w:hAnsi="Times New Roman" w:cs="Times New Roman"/>
          <w:sz w:val="22"/>
          <w:szCs w:val="22"/>
          <w:highlight w:val="white"/>
        </w:rPr>
      </w:pPr>
      <w:r w:rsidRPr="007D33C3">
        <w:rPr>
          <w:rFonts w:ascii="Times New Roman" w:hAnsi="Times New Roman" w:cs="Times New Roman"/>
          <w:sz w:val="22"/>
          <w:szCs w:val="22"/>
        </w:rPr>
        <w:t>6.1. A ata de registro de preços deverá ser executada fielmente pelas partes, de acordo com as cláusulas avençadas, e cada parte responderá pelas consequências de sua inexecução total ou parcial (Lei Federal nº 14.133/2021, Seção V).</w:t>
      </w:r>
    </w:p>
    <w:p w14:paraId="3E0BA656" w14:textId="77777777" w:rsidR="007D33C3" w:rsidRPr="007D33C3" w:rsidRDefault="007D33C3" w:rsidP="007D33C3">
      <w:pPr>
        <w:ind w:right="-1" w:hanging="2"/>
        <w:jc w:val="both"/>
        <w:rPr>
          <w:rFonts w:ascii="Times New Roman" w:hAnsi="Times New Roman" w:cs="Times New Roman"/>
          <w:sz w:val="22"/>
          <w:szCs w:val="22"/>
        </w:rPr>
      </w:pPr>
      <w:r w:rsidRPr="007D33C3">
        <w:rPr>
          <w:rFonts w:ascii="Times New Roman" w:hAnsi="Times New Roman" w:cs="Times New Roman"/>
          <w:sz w:val="22"/>
          <w:szCs w:val="22"/>
          <w:highlight w:val="white"/>
        </w:rPr>
        <w:t xml:space="preserve">6.2. </w:t>
      </w:r>
      <w:r w:rsidRPr="007D33C3">
        <w:rPr>
          <w:rFonts w:ascii="Times New Roman" w:hAnsi="Times New Roman" w:cs="Times New Roman"/>
          <w:sz w:val="22"/>
          <w:szCs w:val="22"/>
        </w:rPr>
        <w:t xml:space="preserve">A ata de registro de preços terá vigência de 12 (doze) meses, com início a partir da sua assinatura, podendo ser prorrogado </w:t>
      </w:r>
      <w:r w:rsidRPr="007D33C3">
        <w:rPr>
          <w:rFonts w:ascii="Times New Roman" w:hAnsi="Times New Roman" w:cs="Times New Roman"/>
          <w:bCs/>
          <w:sz w:val="22"/>
          <w:szCs w:val="22"/>
        </w:rPr>
        <w:t>por igual</w:t>
      </w:r>
      <w:r w:rsidRPr="007D33C3">
        <w:rPr>
          <w:rFonts w:ascii="Times New Roman" w:hAnsi="Times New Roman" w:cs="Times New Roman"/>
          <w:sz w:val="22"/>
          <w:szCs w:val="22"/>
        </w:rPr>
        <w:t xml:space="preserve"> período, desde que comprovado o preço vantajoso, nos termos do art. 84 da Lei Federal nº 14.133/2021.</w:t>
      </w:r>
    </w:p>
    <w:p w14:paraId="5FF8FD71" w14:textId="77777777" w:rsidR="007D33C3" w:rsidRPr="007D33C3" w:rsidRDefault="007D33C3" w:rsidP="007D33C3">
      <w:pPr>
        <w:ind w:right="-1" w:hanging="2"/>
        <w:jc w:val="both"/>
        <w:rPr>
          <w:rFonts w:ascii="Times New Roman" w:hAnsi="Times New Roman" w:cs="Times New Roman"/>
          <w:sz w:val="22"/>
          <w:szCs w:val="22"/>
          <w:highlight w:val="white"/>
        </w:rPr>
      </w:pPr>
      <w:r w:rsidRPr="007D33C3">
        <w:rPr>
          <w:rFonts w:ascii="Times New Roman" w:hAnsi="Times New Roman" w:cs="Times New Roman"/>
          <w:sz w:val="22"/>
          <w:szCs w:val="22"/>
          <w:highlight w:val="white"/>
        </w:rPr>
        <w:t>6.3. Fica aqui estabelecido que os objetos serão recebidos:</w:t>
      </w:r>
    </w:p>
    <w:p w14:paraId="6E1FCDD6" w14:textId="77777777" w:rsidR="007D33C3" w:rsidRPr="007D33C3" w:rsidRDefault="007D33C3" w:rsidP="007D33C3">
      <w:pPr>
        <w:ind w:left="-2" w:right="-1" w:firstLineChars="322" w:firstLine="708"/>
        <w:jc w:val="both"/>
        <w:rPr>
          <w:rFonts w:ascii="Times New Roman" w:hAnsi="Times New Roman" w:cs="Times New Roman"/>
          <w:sz w:val="22"/>
          <w:szCs w:val="22"/>
          <w:highlight w:val="white"/>
        </w:rPr>
      </w:pPr>
      <w:r w:rsidRPr="007D33C3">
        <w:rPr>
          <w:rFonts w:ascii="Times New Roman" w:hAnsi="Times New Roman" w:cs="Times New Roman"/>
          <w:sz w:val="22"/>
          <w:szCs w:val="22"/>
          <w:highlight w:val="white"/>
        </w:rPr>
        <w:t xml:space="preserve">a) </w:t>
      </w:r>
      <w:r w:rsidRPr="007D33C3">
        <w:rPr>
          <w:rFonts w:ascii="Times New Roman" w:hAnsi="Times New Roman" w:cs="Times New Roman"/>
          <w:b/>
          <w:sz w:val="22"/>
          <w:szCs w:val="22"/>
          <w:highlight w:val="white"/>
        </w:rPr>
        <w:t>Provisoriamente</w:t>
      </w:r>
      <w:r w:rsidRPr="007D33C3">
        <w:rPr>
          <w:rFonts w:ascii="Times New Roman" w:hAnsi="Times New Roman" w:cs="Times New Roman"/>
          <w:sz w:val="22"/>
          <w:szCs w:val="22"/>
          <w:highlight w:val="white"/>
        </w:rPr>
        <w:t>, para efeito de posterior verificação da conformidade do que foi entregue com o que foi solicitado;</w:t>
      </w:r>
    </w:p>
    <w:p w14:paraId="55287943" w14:textId="77777777" w:rsidR="007D33C3" w:rsidRPr="007D33C3" w:rsidRDefault="007D33C3" w:rsidP="007D33C3">
      <w:pPr>
        <w:ind w:left="-2" w:right="-1" w:firstLineChars="322" w:firstLine="708"/>
        <w:jc w:val="both"/>
        <w:rPr>
          <w:rFonts w:ascii="Times New Roman" w:hAnsi="Times New Roman" w:cs="Times New Roman"/>
          <w:sz w:val="22"/>
          <w:szCs w:val="22"/>
        </w:rPr>
      </w:pPr>
      <w:r w:rsidRPr="007D33C3">
        <w:rPr>
          <w:rFonts w:ascii="Times New Roman" w:hAnsi="Times New Roman" w:cs="Times New Roman"/>
          <w:sz w:val="22"/>
          <w:szCs w:val="22"/>
          <w:highlight w:val="white"/>
        </w:rPr>
        <w:t xml:space="preserve">b) </w:t>
      </w:r>
      <w:r w:rsidRPr="007D33C3">
        <w:rPr>
          <w:rFonts w:ascii="Times New Roman" w:hAnsi="Times New Roman" w:cs="Times New Roman"/>
          <w:b/>
          <w:sz w:val="22"/>
          <w:szCs w:val="22"/>
          <w:highlight w:val="white"/>
        </w:rPr>
        <w:t>Definitivamente</w:t>
      </w:r>
      <w:r w:rsidRPr="007D33C3">
        <w:rPr>
          <w:rFonts w:ascii="Times New Roman" w:hAnsi="Times New Roman" w:cs="Times New Roman"/>
          <w:sz w:val="22"/>
          <w:szCs w:val="22"/>
          <w:highlight w:val="white"/>
        </w:rPr>
        <w:t>, após a verificação da quantidade e qualidade dos objetos entregues e a consequente aceitação final.</w:t>
      </w:r>
    </w:p>
    <w:p w14:paraId="0CC0D62F" w14:textId="77777777" w:rsidR="007D33C3" w:rsidRPr="007D33C3" w:rsidRDefault="007D33C3" w:rsidP="007D33C3">
      <w:pPr>
        <w:pBdr>
          <w:top w:val="nil"/>
          <w:left w:val="nil"/>
          <w:bottom w:val="nil"/>
          <w:right w:val="nil"/>
          <w:between w:val="nil"/>
        </w:pBdr>
        <w:ind w:hanging="2"/>
        <w:jc w:val="both"/>
        <w:rPr>
          <w:rFonts w:ascii="Times New Roman" w:hAnsi="Times New Roman" w:cs="Times New Roman"/>
          <w:sz w:val="22"/>
          <w:szCs w:val="22"/>
        </w:rPr>
      </w:pPr>
      <w:r w:rsidRPr="007D33C3">
        <w:rPr>
          <w:rFonts w:ascii="Times New Roman" w:hAnsi="Times New Roman" w:cs="Times New Roman"/>
          <w:sz w:val="22"/>
          <w:szCs w:val="22"/>
        </w:rPr>
        <w:t xml:space="preserve">6.4. O recebimento dos objetos, mesmo que definitivo, não exclui a responsabilidade da contratada pela sua qualidade e características, cabendo-lhe sanar quaisquer irregularidades detectadas. </w:t>
      </w:r>
    </w:p>
    <w:p w14:paraId="5CE5908E" w14:textId="77777777" w:rsidR="007D33C3" w:rsidRPr="007D33C3" w:rsidRDefault="007D33C3" w:rsidP="007D33C3">
      <w:pPr>
        <w:ind w:left="2" w:hanging="2"/>
        <w:jc w:val="both"/>
        <w:rPr>
          <w:rFonts w:ascii="Times New Roman" w:hAnsi="Times New Roman" w:cs="Times New Roman"/>
          <w:sz w:val="22"/>
          <w:szCs w:val="22"/>
        </w:rPr>
      </w:pPr>
      <w:r w:rsidRPr="007D33C3">
        <w:rPr>
          <w:rFonts w:ascii="Times New Roman" w:hAnsi="Times New Roman" w:cs="Times New Roman"/>
          <w:sz w:val="22"/>
          <w:szCs w:val="22"/>
        </w:rPr>
        <w:t xml:space="preserve">6.5. Os objetos entregues deverão estar em plenas condições de uso, podendo ser rejeitados, no todo ou em parte, quando em desacordo com as especificações constantes no edital, devendo ser substituídos no prazo a contar da notificação da contratada, às suas custas, sem prejuízo da aplicação das penalidades. </w:t>
      </w:r>
    </w:p>
    <w:p w14:paraId="6DE77C5D" w14:textId="77777777" w:rsidR="007D33C3" w:rsidRPr="007D33C3" w:rsidRDefault="007D33C3" w:rsidP="007D33C3">
      <w:pPr>
        <w:jc w:val="both"/>
        <w:rPr>
          <w:rFonts w:ascii="Times New Roman" w:hAnsi="Times New Roman" w:cs="Times New Roman"/>
          <w:sz w:val="22"/>
          <w:szCs w:val="22"/>
        </w:rPr>
      </w:pPr>
      <w:r w:rsidRPr="007D33C3">
        <w:rPr>
          <w:rFonts w:ascii="Times New Roman" w:hAnsi="Times New Roman" w:cs="Times New Roman"/>
          <w:sz w:val="22"/>
          <w:szCs w:val="22"/>
        </w:rPr>
        <w:t xml:space="preserve">6.6. Em caso de ocorrência dos prejuízos e danos, o Contratante poderá abatê-los das faturas a receber pela contratada, ou, se inviável a compensação, promover a execução judicial, sem exclusão de outras sanções cabíveis. </w:t>
      </w:r>
    </w:p>
    <w:p w14:paraId="649AE163" w14:textId="77777777" w:rsidR="007D33C3" w:rsidRPr="007D33C3" w:rsidRDefault="007D33C3" w:rsidP="007D33C3">
      <w:pPr>
        <w:jc w:val="both"/>
        <w:rPr>
          <w:rFonts w:ascii="Times New Roman" w:hAnsi="Times New Roman" w:cs="Times New Roman"/>
          <w:sz w:val="22"/>
          <w:szCs w:val="22"/>
        </w:rPr>
      </w:pPr>
      <w:r w:rsidRPr="007D33C3">
        <w:rPr>
          <w:rFonts w:ascii="Times New Roman" w:hAnsi="Times New Roman" w:cs="Times New Roman"/>
          <w:sz w:val="22"/>
          <w:szCs w:val="22"/>
        </w:rPr>
        <w:t xml:space="preserve">6.7. A contratada deverá responsabilizar-se por quaisquer danos pessoais e/ou materiais ocasionados por seus empregados e/ou equipamentos, causados a terceiros e ao Contratante, em caso de acidentes de trabalho. </w:t>
      </w:r>
    </w:p>
    <w:p w14:paraId="24C5787F" w14:textId="77777777" w:rsidR="007D33C3" w:rsidRPr="007D33C3" w:rsidRDefault="007D33C3" w:rsidP="007D33C3">
      <w:pPr>
        <w:jc w:val="both"/>
        <w:rPr>
          <w:rFonts w:ascii="Times New Roman" w:hAnsi="Times New Roman" w:cs="Times New Roman"/>
          <w:sz w:val="22"/>
          <w:szCs w:val="22"/>
        </w:rPr>
      </w:pPr>
      <w:r w:rsidRPr="007D33C3">
        <w:rPr>
          <w:rFonts w:ascii="Times New Roman" w:hAnsi="Times New Roman" w:cs="Times New Roman"/>
          <w:sz w:val="22"/>
          <w:szCs w:val="22"/>
        </w:rPr>
        <w:t>6.8. A contratada deverá sanar, imediatamente, quaisquer irregularidades apontadas pelos órgãos de fiscalização do Contratante.</w:t>
      </w:r>
    </w:p>
    <w:p w14:paraId="46AC5855" w14:textId="77777777" w:rsidR="007D33C3" w:rsidRPr="007D33C3" w:rsidRDefault="007D33C3" w:rsidP="007D33C3">
      <w:pPr>
        <w:pBdr>
          <w:top w:val="nil"/>
          <w:left w:val="nil"/>
          <w:bottom w:val="nil"/>
          <w:right w:val="nil"/>
          <w:between w:val="nil"/>
        </w:pBdr>
        <w:ind w:hanging="2"/>
        <w:jc w:val="both"/>
        <w:rPr>
          <w:rFonts w:ascii="Times New Roman" w:hAnsi="Times New Roman" w:cs="Times New Roman"/>
          <w:sz w:val="22"/>
          <w:szCs w:val="22"/>
        </w:rPr>
      </w:pPr>
      <w:r w:rsidRPr="007D33C3">
        <w:rPr>
          <w:rFonts w:ascii="Times New Roman" w:hAnsi="Times New Roman" w:cs="Times New Roman"/>
          <w:sz w:val="22"/>
          <w:szCs w:val="22"/>
        </w:rPr>
        <w:t xml:space="preserve">6.9.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5CC5978F" w14:textId="77777777" w:rsidR="007D33C3" w:rsidRPr="007D33C3" w:rsidRDefault="007D33C3" w:rsidP="007D33C3">
      <w:pPr>
        <w:ind w:hanging="2"/>
        <w:jc w:val="both"/>
        <w:rPr>
          <w:rFonts w:ascii="Times New Roman" w:hAnsi="Times New Roman" w:cs="Times New Roman"/>
          <w:sz w:val="22"/>
          <w:szCs w:val="22"/>
        </w:rPr>
      </w:pPr>
      <w:r w:rsidRPr="007D33C3">
        <w:rPr>
          <w:rFonts w:ascii="Times New Roman" w:hAnsi="Times New Roman" w:cs="Times New Roman"/>
          <w:sz w:val="22"/>
          <w:szCs w:val="22"/>
        </w:rPr>
        <w:t>6.10. A execução da Ata de Registro de Preços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23542B42" w14:textId="77777777" w:rsidR="007D33C3" w:rsidRPr="007D33C3" w:rsidRDefault="007D33C3" w:rsidP="007D33C3">
      <w:pPr>
        <w:ind w:hanging="2"/>
        <w:jc w:val="both"/>
        <w:rPr>
          <w:rFonts w:ascii="Times New Roman" w:hAnsi="Times New Roman" w:cs="Times New Roman"/>
          <w:sz w:val="22"/>
          <w:szCs w:val="22"/>
        </w:rPr>
      </w:pPr>
      <w:r w:rsidRPr="007D33C3">
        <w:rPr>
          <w:rFonts w:ascii="Times New Roman" w:hAnsi="Times New Roman" w:cs="Times New Roman"/>
          <w:sz w:val="22"/>
          <w:szCs w:val="22"/>
        </w:rPr>
        <w:t>6.11. Fica(m) designado(s) para acompanhamento e fiscalização do Contrato e/ou Ata de Registro de Preços o(s) servidor(es): DARLEI DOEGE, LEILA SCHULS, EUNICE DA SILVA FREITAS, JESSICA MAIOCHI, LEONIR VICENTE JUNIOR, MARIZA PASQUALI, LUCIANO KRIESER, MOACYR CRISTOFOLINI JUNIOR, que deve(m) cumprir com as obrigações previstas nos Arts. 12 e 13 do Decreto Municipal nº 32/2025.</w:t>
      </w:r>
    </w:p>
    <w:p w14:paraId="6F0C4270" w14:textId="77777777" w:rsidR="007D33C3" w:rsidRPr="007D33C3" w:rsidRDefault="007D33C3" w:rsidP="007D33C3">
      <w:pPr>
        <w:ind w:hanging="2"/>
        <w:jc w:val="both"/>
        <w:rPr>
          <w:rFonts w:ascii="Times New Roman" w:hAnsi="Times New Roman" w:cs="Times New Roman"/>
          <w:b/>
          <w:sz w:val="22"/>
          <w:szCs w:val="22"/>
        </w:rPr>
      </w:pPr>
    </w:p>
    <w:p w14:paraId="445DBD1F" w14:textId="77777777" w:rsidR="007D33C3" w:rsidRPr="007D33C3" w:rsidRDefault="007D33C3" w:rsidP="007D33C3">
      <w:pPr>
        <w:ind w:hanging="2"/>
        <w:jc w:val="both"/>
        <w:rPr>
          <w:rFonts w:ascii="Times New Roman" w:hAnsi="Times New Roman" w:cs="Times New Roman"/>
          <w:b/>
          <w:sz w:val="22"/>
          <w:szCs w:val="22"/>
        </w:rPr>
      </w:pPr>
      <w:r w:rsidRPr="007D33C3">
        <w:rPr>
          <w:rFonts w:ascii="Times New Roman" w:hAnsi="Times New Roman" w:cs="Times New Roman"/>
          <w:b/>
          <w:sz w:val="22"/>
          <w:szCs w:val="22"/>
        </w:rPr>
        <w:t>7. CRITÉRIOS DE MEDIÇÃO E DE PAGAMENTO</w:t>
      </w:r>
    </w:p>
    <w:p w14:paraId="5B2D209B" w14:textId="77777777" w:rsidR="007D33C3" w:rsidRPr="007D33C3" w:rsidRDefault="007D33C3" w:rsidP="007D33C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3" w:name="_Hlk156487776"/>
      <w:r w:rsidRPr="007D33C3">
        <w:rPr>
          <w:rFonts w:ascii="Times New Roman" w:eastAsiaTheme="minorHAnsi" w:hAnsi="Times New Roman" w:cs="Times New Roman"/>
          <w:sz w:val="22"/>
          <w:szCs w:val="22"/>
          <w:lang w:eastAsia="en-US"/>
          <w14:ligatures w14:val="standardContextual"/>
        </w:rPr>
        <w:t xml:space="preserve">7.1. O pagamento pela efetiva entrega do objeto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w:t>
      </w:r>
      <w:r w:rsidRPr="007D33C3">
        <w:rPr>
          <w:rFonts w:ascii="Times New Roman" w:eastAsiaTheme="minorHAnsi" w:hAnsi="Times New Roman" w:cs="Times New Roman"/>
          <w:sz w:val="22"/>
          <w:szCs w:val="22"/>
          <w:lang w:eastAsia="en-US"/>
          <w14:ligatures w14:val="standardContextual"/>
        </w:rPr>
        <w:lastRenderedPageBreak/>
        <w:t>Lei Federal nº 14.133/2021.</w:t>
      </w:r>
    </w:p>
    <w:p w14:paraId="6D48CC0C" w14:textId="77777777" w:rsidR="007D33C3" w:rsidRPr="007D33C3" w:rsidRDefault="007D33C3" w:rsidP="007D33C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7.1.1. Para execução do pagamento o fornecedor deverá fazer constar na Nota Fiscal correspondente, o nome do banco, o número de sua conta corrente e agência Bancária ou Chave PIX, bem como o número da Autorização de Fornecimento.</w:t>
      </w:r>
    </w:p>
    <w:p w14:paraId="1CC8DE39" w14:textId="77777777" w:rsidR="007D33C3" w:rsidRPr="007D33C3" w:rsidRDefault="007D33C3" w:rsidP="007D33C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7.1.2.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6101FFE8" w14:textId="77777777" w:rsidR="007D33C3" w:rsidRPr="007D33C3" w:rsidRDefault="007D33C3" w:rsidP="007D33C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7.2. A critério da Administração poderão ser descontados dos pagamentos devidos, os valores para cobrir despesas com multas, indenizações a terceiros ou outros de responsabilidade da empresa fornecedora.</w:t>
      </w:r>
    </w:p>
    <w:p w14:paraId="24C340E6" w14:textId="77777777" w:rsidR="007D33C3" w:rsidRPr="007D33C3" w:rsidRDefault="007D33C3" w:rsidP="007D33C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 xml:space="preserve">7.3. Nenhum pagamento será efetuado ao fornecedor enquanto houver pendência de liquidação de obrigação financeira em virtude de penalidade ou inadimplência contratual. </w:t>
      </w:r>
    </w:p>
    <w:p w14:paraId="719D7452" w14:textId="77777777" w:rsidR="007D33C3" w:rsidRPr="007D33C3" w:rsidRDefault="007D33C3" w:rsidP="007D33C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7.4. Não será permitido pagamento antecipado, parcial ou total, relativo a parcelas contratuais vinculadas ao fornecimento de bens ou à prestação de serviços.</w:t>
      </w:r>
    </w:p>
    <w:p w14:paraId="4084538B" w14:textId="77777777" w:rsidR="007D33C3" w:rsidRPr="007D33C3" w:rsidRDefault="007D33C3" w:rsidP="007D33C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7.5. Os pagamentos devidos ao fornecedor, quando couber e de acordo com a legislação tributária, estão sujeitos à retenção na fonte.</w:t>
      </w:r>
    </w:p>
    <w:p w14:paraId="2F85C8C0" w14:textId="77777777" w:rsidR="007D33C3" w:rsidRPr="007D33C3" w:rsidRDefault="007D33C3" w:rsidP="007D33C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p>
    <w:bookmarkEnd w:id="13"/>
    <w:p w14:paraId="3A732BA4" w14:textId="77777777" w:rsidR="007D33C3" w:rsidRPr="007D33C3" w:rsidRDefault="007D33C3" w:rsidP="007D33C3">
      <w:pPr>
        <w:ind w:hanging="2"/>
        <w:jc w:val="both"/>
        <w:rPr>
          <w:rFonts w:ascii="Times New Roman" w:hAnsi="Times New Roman" w:cs="Times New Roman"/>
          <w:b/>
          <w:sz w:val="22"/>
          <w:szCs w:val="22"/>
        </w:rPr>
      </w:pPr>
      <w:r w:rsidRPr="007D33C3">
        <w:rPr>
          <w:rFonts w:ascii="Times New Roman" w:hAnsi="Times New Roman" w:cs="Times New Roman"/>
          <w:b/>
          <w:sz w:val="22"/>
          <w:szCs w:val="22"/>
        </w:rPr>
        <w:t>8. FORMA E CRITÉRIOS DE SELEÇÃO DO FORNECEDOR</w:t>
      </w:r>
    </w:p>
    <w:p w14:paraId="6F5E0DC3" w14:textId="77777777" w:rsidR="007D33C3" w:rsidRPr="007D33C3" w:rsidRDefault="007D33C3" w:rsidP="007D33C3">
      <w:pPr>
        <w:pStyle w:val="LO-normal1"/>
        <w:widowControl w:val="0"/>
        <w:pBdr>
          <w:top w:val="nil"/>
          <w:left w:val="nil"/>
          <w:bottom w:val="nil"/>
          <w:right w:val="nil"/>
          <w:between w:val="nil"/>
        </w:pBdr>
        <w:ind w:right="5"/>
        <w:jc w:val="both"/>
        <w:rPr>
          <w:rFonts w:ascii="Times New Roman" w:hAnsi="Times New Roman" w:cs="Times New Roman"/>
        </w:rPr>
      </w:pPr>
      <w:r w:rsidRPr="007D33C3">
        <w:rPr>
          <w:rFonts w:ascii="Times New Roman" w:hAnsi="Times New Roman" w:cs="Times New Roman"/>
        </w:rPr>
        <w:t xml:space="preserve">8.1. O fornecedor será selecionado por meio da realização de procedimento licitatório, na modalidade </w:t>
      </w:r>
      <w:r w:rsidRPr="007D33C3">
        <w:rPr>
          <w:rFonts w:ascii="Times New Roman" w:hAnsi="Times New Roman" w:cs="Times New Roman"/>
          <w:b/>
        </w:rPr>
        <w:t>PREGÃO</w:t>
      </w:r>
      <w:r w:rsidRPr="007D33C3">
        <w:rPr>
          <w:rFonts w:ascii="Times New Roman" w:hAnsi="Times New Roman" w:cs="Times New Roman"/>
        </w:rPr>
        <w:t xml:space="preserve">, sob a forma </w:t>
      </w:r>
      <w:r w:rsidRPr="007D33C3">
        <w:rPr>
          <w:rFonts w:ascii="Times New Roman" w:hAnsi="Times New Roman" w:cs="Times New Roman"/>
          <w:b/>
        </w:rPr>
        <w:t>ELETRÔNICA</w:t>
      </w:r>
      <w:r w:rsidRPr="007D33C3">
        <w:rPr>
          <w:rFonts w:ascii="Times New Roman" w:hAnsi="Times New Roman" w:cs="Times New Roman"/>
        </w:rPr>
        <w:t xml:space="preserve">, com adoção do critério de julgamento pelo </w:t>
      </w:r>
      <w:r w:rsidRPr="007D33C3">
        <w:rPr>
          <w:rFonts w:ascii="Times New Roman" w:hAnsi="Times New Roman" w:cs="Times New Roman"/>
          <w:b/>
        </w:rPr>
        <w:t>MENOR PREÇO POR ITEM</w:t>
      </w:r>
      <w:r w:rsidRPr="007D33C3">
        <w:rPr>
          <w:rFonts w:ascii="Times New Roman" w:hAnsi="Times New Roman" w:cs="Times New Roman"/>
        </w:rPr>
        <w:t xml:space="preserve">, com amparo no art. 6°, inciso XLI e art. 28, inciso I, da Lei n° 14.133/2021, e demais legislações aplicáveis e, ainda, de acordo com as condições estabelecidas neste instrumento e no edital. A aquisição/contratação ocorrerá mediante </w:t>
      </w:r>
      <w:r w:rsidRPr="007D33C3">
        <w:rPr>
          <w:rFonts w:ascii="Times New Roman" w:hAnsi="Times New Roman" w:cs="Times New Roman"/>
          <w:b/>
        </w:rPr>
        <w:t>SISTEMA DE REGISTRO DE PREÇOS.</w:t>
      </w:r>
      <w:r w:rsidRPr="007D33C3">
        <w:rPr>
          <w:rFonts w:ascii="Times New Roman" w:hAnsi="Times New Roman" w:cs="Times New Roman"/>
          <w:bCs/>
        </w:rPr>
        <w:t xml:space="preserve"> O modo de disputa</w:t>
      </w:r>
      <w:r w:rsidRPr="007D33C3">
        <w:rPr>
          <w:rFonts w:ascii="Times New Roman" w:hAnsi="Times New Roman" w:cs="Times New Roman"/>
        </w:rPr>
        <w:t xml:space="preserve"> será o </w:t>
      </w:r>
      <w:r w:rsidRPr="007D33C3">
        <w:rPr>
          <w:rFonts w:ascii="Times New Roman" w:hAnsi="Times New Roman" w:cs="Times New Roman"/>
          <w:b/>
        </w:rPr>
        <w:t>ABERTO</w:t>
      </w:r>
      <w:r w:rsidRPr="007D33C3">
        <w:rPr>
          <w:rFonts w:ascii="Times New Roman" w:hAnsi="Times New Roman" w:cs="Times New Roman"/>
        </w:rPr>
        <w:t xml:space="preserve">. </w:t>
      </w:r>
    </w:p>
    <w:p w14:paraId="0642F438" w14:textId="77777777" w:rsidR="007D33C3" w:rsidRPr="007D33C3" w:rsidRDefault="007D33C3" w:rsidP="007D33C3">
      <w:pPr>
        <w:autoSpaceDE w:val="0"/>
        <w:autoSpaceDN w:val="0"/>
        <w:adjustRightInd w:val="0"/>
        <w:ind w:hanging="2"/>
        <w:jc w:val="both"/>
        <w:rPr>
          <w:rFonts w:ascii="Times New Roman" w:hAnsi="Times New Roman" w:cs="Times New Roman"/>
          <w:sz w:val="22"/>
          <w:szCs w:val="22"/>
        </w:rPr>
      </w:pPr>
      <w:r w:rsidRPr="007D33C3">
        <w:rPr>
          <w:rFonts w:ascii="Times New Roman" w:hAnsi="Times New Roman" w:cs="Times New Roman"/>
          <w:sz w:val="22"/>
          <w:szCs w:val="22"/>
        </w:rPr>
        <w:t xml:space="preserve">8.2. As exigências de HABILITAÇÃO são as usuais para a generalidade dos objetos e deverão ser comprovadas exclusivamente e somente pelo licitante vencedor, conforme segue: </w:t>
      </w:r>
    </w:p>
    <w:p w14:paraId="519FBDEB" w14:textId="77777777" w:rsidR="007D33C3" w:rsidRPr="007D33C3" w:rsidRDefault="007D33C3" w:rsidP="007D33C3">
      <w:pPr>
        <w:autoSpaceDE w:val="0"/>
        <w:autoSpaceDN w:val="0"/>
        <w:adjustRightInd w:val="0"/>
        <w:jc w:val="both"/>
        <w:rPr>
          <w:rFonts w:ascii="Times New Roman" w:hAnsi="Times New Roman" w:cs="Times New Roman"/>
          <w:b/>
          <w:bCs/>
          <w:sz w:val="22"/>
          <w:szCs w:val="22"/>
          <w:lang w:eastAsia="pt-BR"/>
        </w:rPr>
      </w:pPr>
    </w:p>
    <w:p w14:paraId="7845B556" w14:textId="77777777" w:rsidR="007D33C3" w:rsidRPr="007D33C3" w:rsidRDefault="007D33C3" w:rsidP="007D33C3">
      <w:pPr>
        <w:autoSpaceDE w:val="0"/>
        <w:autoSpaceDN w:val="0"/>
        <w:adjustRightInd w:val="0"/>
        <w:ind w:hanging="2"/>
        <w:jc w:val="both"/>
        <w:rPr>
          <w:rFonts w:ascii="Times New Roman" w:hAnsi="Times New Roman" w:cs="Times New Roman"/>
          <w:b/>
          <w:bCs/>
          <w:sz w:val="22"/>
          <w:szCs w:val="22"/>
          <w:lang w:eastAsia="pt-BR"/>
        </w:rPr>
      </w:pPr>
      <w:r w:rsidRPr="007D33C3">
        <w:rPr>
          <w:rFonts w:ascii="Times New Roman" w:hAnsi="Times New Roman" w:cs="Times New Roman"/>
          <w:b/>
          <w:bCs/>
          <w:sz w:val="22"/>
          <w:szCs w:val="22"/>
          <w:lang w:eastAsia="pt-BR"/>
        </w:rPr>
        <w:t xml:space="preserve">8.2.1. Habilitação Jurídica: </w:t>
      </w:r>
    </w:p>
    <w:p w14:paraId="254AA3B2" w14:textId="77777777" w:rsidR="007D33C3" w:rsidRPr="007D33C3" w:rsidRDefault="007D33C3" w:rsidP="007D33C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 xml:space="preserve">8.2.1.1. No caso de empresário individual: Registro Comercial e cédula de identidade, ou; </w:t>
      </w:r>
    </w:p>
    <w:p w14:paraId="3B76BC74" w14:textId="77777777" w:rsidR="007D33C3" w:rsidRPr="007D33C3" w:rsidRDefault="007D33C3" w:rsidP="007D33C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8.2.1.2. No caso de Microempreendedor Individual – MEI: Certificado da Condição de Microempreendedor Individual. CCMEI, na forma da Resolução CGSIM nº 16, de 2009, ou;</w:t>
      </w:r>
    </w:p>
    <w:p w14:paraId="55289158" w14:textId="77777777" w:rsidR="007D33C3" w:rsidRPr="007D33C3" w:rsidRDefault="007D33C3" w:rsidP="007D33C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8.2.1.3.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105CC9B1" w14:textId="77777777" w:rsidR="007D33C3" w:rsidRPr="007D33C3" w:rsidRDefault="007D33C3" w:rsidP="007D33C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8.2.1.4.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52B25448" w14:textId="77777777" w:rsidR="007D33C3" w:rsidRPr="007D33C3" w:rsidRDefault="007D33C3" w:rsidP="007D33C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8.2.1.5. No caso de empresa ou sociedade estrangeira em funcionamento no País: Decreto de Autorização e Ato de Registro ou Autorização para funcionamento expedido pelo órgão competente, quando a atividade assim o exigir.</w:t>
      </w:r>
    </w:p>
    <w:p w14:paraId="1E5824DA" w14:textId="77777777" w:rsidR="007D33C3" w:rsidRPr="007D33C3" w:rsidRDefault="007D33C3" w:rsidP="007D33C3">
      <w:pPr>
        <w:autoSpaceDE w:val="0"/>
        <w:autoSpaceDN w:val="0"/>
        <w:adjustRightInd w:val="0"/>
        <w:ind w:hanging="2"/>
        <w:jc w:val="both"/>
        <w:rPr>
          <w:rFonts w:ascii="Times New Roman" w:hAnsi="Times New Roman" w:cs="Times New Roman"/>
          <w:b/>
          <w:bCs/>
          <w:sz w:val="22"/>
          <w:szCs w:val="22"/>
          <w:lang w:eastAsia="pt-BR"/>
        </w:rPr>
      </w:pPr>
      <w:r w:rsidRPr="007D33C3">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368A78BE" w14:textId="77777777" w:rsidR="007D33C3" w:rsidRPr="007D33C3" w:rsidRDefault="007D33C3" w:rsidP="007D33C3">
      <w:pPr>
        <w:autoSpaceDE w:val="0"/>
        <w:autoSpaceDN w:val="0"/>
        <w:adjustRightInd w:val="0"/>
        <w:ind w:hanging="2"/>
        <w:jc w:val="both"/>
        <w:rPr>
          <w:rFonts w:ascii="Times New Roman" w:hAnsi="Times New Roman" w:cs="Times New Roman"/>
          <w:b/>
          <w:bCs/>
          <w:sz w:val="22"/>
          <w:szCs w:val="22"/>
          <w:lang w:eastAsia="pt-BR"/>
        </w:rPr>
      </w:pPr>
      <w:r w:rsidRPr="007D33C3">
        <w:rPr>
          <w:rFonts w:ascii="Times New Roman" w:hAnsi="Times New Roman" w:cs="Times New Roman"/>
          <w:b/>
          <w:bCs/>
          <w:sz w:val="22"/>
          <w:szCs w:val="22"/>
          <w:lang w:eastAsia="pt-BR"/>
        </w:rPr>
        <w:t>as atividades compatíveis com o objeto deste Termo.</w:t>
      </w:r>
    </w:p>
    <w:p w14:paraId="7946D7AD" w14:textId="77777777" w:rsidR="007D33C3" w:rsidRPr="007D33C3" w:rsidRDefault="007D33C3" w:rsidP="007D33C3">
      <w:pPr>
        <w:autoSpaceDE w:val="0"/>
        <w:autoSpaceDN w:val="0"/>
        <w:adjustRightInd w:val="0"/>
        <w:ind w:hanging="2"/>
        <w:jc w:val="both"/>
        <w:rPr>
          <w:rFonts w:ascii="Times New Roman" w:hAnsi="Times New Roman" w:cs="Times New Roman"/>
          <w:b/>
          <w:bCs/>
          <w:sz w:val="22"/>
          <w:szCs w:val="22"/>
          <w:lang w:eastAsia="pt-BR"/>
        </w:rPr>
      </w:pPr>
    </w:p>
    <w:p w14:paraId="2DCD1311" w14:textId="77777777" w:rsidR="007D33C3" w:rsidRPr="007D33C3" w:rsidRDefault="007D33C3" w:rsidP="007D33C3">
      <w:pPr>
        <w:autoSpaceDE w:val="0"/>
        <w:autoSpaceDN w:val="0"/>
        <w:adjustRightInd w:val="0"/>
        <w:ind w:hanging="2"/>
        <w:jc w:val="both"/>
        <w:rPr>
          <w:rFonts w:ascii="Times New Roman" w:hAnsi="Times New Roman" w:cs="Times New Roman"/>
          <w:b/>
          <w:bCs/>
          <w:sz w:val="22"/>
          <w:szCs w:val="22"/>
          <w:lang w:eastAsia="pt-BR"/>
        </w:rPr>
      </w:pPr>
      <w:r w:rsidRPr="007D33C3">
        <w:rPr>
          <w:rFonts w:ascii="Times New Roman" w:hAnsi="Times New Roman" w:cs="Times New Roman"/>
          <w:b/>
          <w:bCs/>
          <w:sz w:val="22"/>
          <w:szCs w:val="22"/>
          <w:lang w:eastAsia="pt-BR"/>
        </w:rPr>
        <w:t>8.2.2. Habilitação Fiscal, Social e Trabalhista:</w:t>
      </w:r>
    </w:p>
    <w:p w14:paraId="2F613989" w14:textId="77777777" w:rsidR="007D33C3" w:rsidRPr="007D33C3" w:rsidRDefault="007D33C3" w:rsidP="007D33C3">
      <w:pPr>
        <w:autoSpaceDE w:val="0"/>
        <w:autoSpaceDN w:val="0"/>
        <w:adjustRightInd w:val="0"/>
        <w:ind w:hanging="2"/>
        <w:jc w:val="both"/>
        <w:rPr>
          <w:rFonts w:ascii="Times New Roman" w:hAnsi="Times New Roman" w:cs="Times New Roman"/>
          <w:sz w:val="22"/>
          <w:szCs w:val="22"/>
          <w:lang w:eastAsia="pt-BR"/>
        </w:rPr>
      </w:pPr>
      <w:r w:rsidRPr="007D33C3">
        <w:rPr>
          <w:rFonts w:ascii="Times New Roman" w:hAnsi="Times New Roman" w:cs="Times New Roman"/>
          <w:sz w:val="22"/>
          <w:szCs w:val="22"/>
          <w:lang w:eastAsia="pt-BR"/>
        </w:rPr>
        <w:t>8.2.2.1. Inscrição da empresa no Cadastro Nacional de Pessoa Jurídica (CNPJ), através de Comprovante de Situação Cadastral emitido pela Receita Federal.</w:t>
      </w:r>
    </w:p>
    <w:p w14:paraId="3FE905C0" w14:textId="77777777" w:rsidR="007D33C3" w:rsidRPr="007D33C3" w:rsidRDefault="007D33C3" w:rsidP="007D33C3">
      <w:pPr>
        <w:autoSpaceDE w:val="0"/>
        <w:autoSpaceDN w:val="0"/>
        <w:adjustRightInd w:val="0"/>
        <w:ind w:hanging="2"/>
        <w:jc w:val="both"/>
        <w:rPr>
          <w:rFonts w:ascii="Times New Roman" w:hAnsi="Times New Roman" w:cs="Times New Roman"/>
          <w:sz w:val="22"/>
          <w:szCs w:val="22"/>
          <w:lang w:eastAsia="pt-BR"/>
        </w:rPr>
      </w:pPr>
      <w:r w:rsidRPr="007D33C3">
        <w:rPr>
          <w:rFonts w:ascii="Times New Roman" w:hAnsi="Times New Roman" w:cs="Times New Roman"/>
          <w:sz w:val="22"/>
          <w:szCs w:val="22"/>
          <w:lang w:eastAsia="pt-BR"/>
        </w:rPr>
        <w:t>8.2.2.2. Regularidade com a Fazenda Federal, através de Certidão emitida pela Secretaria da Receita Federal conjuntamente com a Procuradora Geral da Fazenda Nacional.</w:t>
      </w:r>
    </w:p>
    <w:p w14:paraId="698E6D71" w14:textId="77777777" w:rsidR="007D33C3" w:rsidRPr="007D33C3" w:rsidRDefault="007D33C3" w:rsidP="007D33C3">
      <w:pPr>
        <w:autoSpaceDE w:val="0"/>
        <w:autoSpaceDN w:val="0"/>
        <w:adjustRightInd w:val="0"/>
        <w:ind w:hanging="2"/>
        <w:jc w:val="both"/>
        <w:rPr>
          <w:rFonts w:ascii="Times New Roman" w:hAnsi="Times New Roman" w:cs="Times New Roman"/>
          <w:sz w:val="22"/>
          <w:szCs w:val="22"/>
          <w:lang w:eastAsia="pt-BR"/>
        </w:rPr>
      </w:pPr>
      <w:r w:rsidRPr="007D33C3">
        <w:rPr>
          <w:rFonts w:ascii="Times New Roman" w:hAnsi="Times New Roman" w:cs="Times New Roman"/>
          <w:sz w:val="22"/>
          <w:szCs w:val="22"/>
          <w:lang w:eastAsia="pt-BR"/>
        </w:rPr>
        <w:t>8.2.2.3. Regularidade para com a Fazenda Estadual, emitida pela Secretaria de Estado da Fazenda.</w:t>
      </w:r>
    </w:p>
    <w:p w14:paraId="180967F6" w14:textId="77777777" w:rsidR="007D33C3" w:rsidRPr="007D33C3" w:rsidRDefault="007D33C3" w:rsidP="007D33C3">
      <w:pPr>
        <w:autoSpaceDE w:val="0"/>
        <w:autoSpaceDN w:val="0"/>
        <w:adjustRightInd w:val="0"/>
        <w:ind w:hanging="2"/>
        <w:jc w:val="both"/>
        <w:rPr>
          <w:rFonts w:ascii="Times New Roman" w:hAnsi="Times New Roman" w:cs="Times New Roman"/>
          <w:sz w:val="22"/>
          <w:szCs w:val="22"/>
          <w:lang w:eastAsia="pt-BR"/>
        </w:rPr>
      </w:pPr>
      <w:r w:rsidRPr="007D33C3">
        <w:rPr>
          <w:rFonts w:ascii="Times New Roman" w:hAnsi="Times New Roman" w:cs="Times New Roman"/>
          <w:sz w:val="22"/>
          <w:szCs w:val="22"/>
          <w:lang w:eastAsia="pt-BR"/>
        </w:rPr>
        <w:t>8.2.2.4. Regularidade para com a Fazenda Municipal, emitida pelo Município sede do licitante.</w:t>
      </w:r>
    </w:p>
    <w:p w14:paraId="3BE60F06" w14:textId="77777777" w:rsidR="007D33C3" w:rsidRPr="007D33C3" w:rsidRDefault="007D33C3" w:rsidP="007D33C3">
      <w:pPr>
        <w:autoSpaceDE w:val="0"/>
        <w:autoSpaceDN w:val="0"/>
        <w:adjustRightInd w:val="0"/>
        <w:ind w:hanging="2"/>
        <w:jc w:val="both"/>
        <w:rPr>
          <w:rFonts w:ascii="Times New Roman" w:hAnsi="Times New Roman" w:cs="Times New Roman"/>
          <w:sz w:val="22"/>
          <w:szCs w:val="22"/>
          <w:lang w:eastAsia="pt-BR"/>
        </w:rPr>
      </w:pPr>
      <w:r w:rsidRPr="007D33C3">
        <w:rPr>
          <w:rFonts w:ascii="Times New Roman" w:hAnsi="Times New Roman" w:cs="Times New Roman"/>
          <w:sz w:val="22"/>
          <w:szCs w:val="22"/>
          <w:lang w:eastAsia="pt-BR"/>
        </w:rPr>
        <w:t>8.2.2.5. Regularidade relativa ao Fundo de Garantia por Tempo de Serviço - FGTS (CRF), demonstrando a situação regular no cumprimento dos encargos instituídos por Lei.</w:t>
      </w:r>
    </w:p>
    <w:p w14:paraId="03DB3E0A" w14:textId="77777777" w:rsidR="007D33C3" w:rsidRPr="007D33C3" w:rsidRDefault="007D33C3" w:rsidP="007D33C3">
      <w:pPr>
        <w:autoSpaceDE w:val="0"/>
        <w:autoSpaceDN w:val="0"/>
        <w:adjustRightInd w:val="0"/>
        <w:ind w:hanging="2"/>
        <w:jc w:val="both"/>
        <w:rPr>
          <w:rFonts w:ascii="Times New Roman" w:hAnsi="Times New Roman" w:cs="Times New Roman"/>
          <w:sz w:val="22"/>
          <w:szCs w:val="22"/>
          <w:lang w:eastAsia="pt-BR"/>
        </w:rPr>
      </w:pPr>
      <w:r w:rsidRPr="007D33C3">
        <w:rPr>
          <w:rFonts w:ascii="Times New Roman" w:hAnsi="Times New Roman" w:cs="Times New Roman"/>
          <w:sz w:val="22"/>
          <w:szCs w:val="22"/>
          <w:lang w:eastAsia="pt-BR"/>
        </w:rPr>
        <w:t>8.2.2.6. Regularidade com a Justiça do Trabalho, mediante a apresentação de Certidão Negativa de Débitos Trabalhistas (CNDT), emitida pelo TST - Tribunal Superior do Trabalho.</w:t>
      </w:r>
    </w:p>
    <w:p w14:paraId="0CE7A57B" w14:textId="77777777" w:rsidR="007D33C3" w:rsidRPr="007D33C3" w:rsidRDefault="007D33C3" w:rsidP="007D33C3">
      <w:pPr>
        <w:autoSpaceDE w:val="0"/>
        <w:autoSpaceDN w:val="0"/>
        <w:adjustRightInd w:val="0"/>
        <w:ind w:hanging="2"/>
        <w:jc w:val="both"/>
        <w:rPr>
          <w:rFonts w:ascii="Times New Roman" w:hAnsi="Times New Roman" w:cs="Times New Roman"/>
          <w:b/>
          <w:bCs/>
          <w:sz w:val="22"/>
          <w:szCs w:val="22"/>
          <w:lang w:eastAsia="pt-BR"/>
        </w:rPr>
      </w:pPr>
    </w:p>
    <w:p w14:paraId="2DC41ABB" w14:textId="77777777" w:rsidR="007D33C3" w:rsidRPr="007D33C3" w:rsidRDefault="007D33C3" w:rsidP="007D33C3">
      <w:pPr>
        <w:autoSpaceDE w:val="0"/>
        <w:autoSpaceDN w:val="0"/>
        <w:adjustRightInd w:val="0"/>
        <w:ind w:hanging="2"/>
        <w:jc w:val="both"/>
        <w:rPr>
          <w:rFonts w:ascii="Times New Roman" w:hAnsi="Times New Roman" w:cs="Times New Roman"/>
          <w:b/>
          <w:bCs/>
          <w:sz w:val="22"/>
          <w:szCs w:val="22"/>
          <w:lang w:eastAsia="pt-BR"/>
        </w:rPr>
      </w:pPr>
      <w:r w:rsidRPr="007D33C3">
        <w:rPr>
          <w:rFonts w:ascii="Times New Roman" w:hAnsi="Times New Roman" w:cs="Times New Roman"/>
          <w:b/>
          <w:bCs/>
          <w:sz w:val="22"/>
          <w:szCs w:val="22"/>
          <w:lang w:eastAsia="pt-BR"/>
        </w:rPr>
        <w:t>8.2.3. Habilitação Econômico-financeira:</w:t>
      </w:r>
    </w:p>
    <w:p w14:paraId="57423081" w14:textId="77777777" w:rsidR="007D33C3" w:rsidRPr="007D33C3" w:rsidRDefault="007D33C3" w:rsidP="007D33C3">
      <w:pPr>
        <w:autoSpaceDE w:val="0"/>
        <w:autoSpaceDN w:val="0"/>
        <w:adjustRightInd w:val="0"/>
        <w:ind w:hanging="2"/>
        <w:jc w:val="both"/>
        <w:rPr>
          <w:rFonts w:ascii="Times New Roman" w:hAnsi="Times New Roman" w:cs="Times New Roman"/>
          <w:sz w:val="22"/>
          <w:szCs w:val="22"/>
          <w:lang w:eastAsia="pt-BR"/>
        </w:rPr>
      </w:pPr>
      <w:r w:rsidRPr="007D33C3">
        <w:rPr>
          <w:rFonts w:ascii="Times New Roman" w:hAnsi="Times New Roman" w:cs="Times New Roman"/>
          <w:sz w:val="22"/>
          <w:szCs w:val="22"/>
          <w:lang w:eastAsia="pt-BR"/>
        </w:rPr>
        <w:t>8.2.3.1. Certidão negativa de pedidos de falência ou concordata, expedida pelo distribuidor da sede da empresa, com data de emissão não superior a 90 (noventa) dias quando não constar expressamente no corpo da Certidão o seu prazo de validade.</w:t>
      </w:r>
    </w:p>
    <w:p w14:paraId="214BA406" w14:textId="77777777" w:rsidR="007D33C3" w:rsidRPr="007D33C3" w:rsidRDefault="007D33C3" w:rsidP="007D33C3">
      <w:pPr>
        <w:ind w:hanging="2"/>
        <w:jc w:val="both"/>
        <w:rPr>
          <w:rFonts w:ascii="Times New Roman" w:hAnsi="Times New Roman" w:cs="Times New Roman"/>
          <w:sz w:val="22"/>
          <w:szCs w:val="22"/>
        </w:rPr>
      </w:pPr>
    </w:p>
    <w:p w14:paraId="6DE047E1" w14:textId="77777777" w:rsidR="007D33C3" w:rsidRPr="007D33C3" w:rsidRDefault="007D33C3" w:rsidP="007D33C3">
      <w:pPr>
        <w:ind w:hanging="2"/>
        <w:jc w:val="both"/>
        <w:rPr>
          <w:rFonts w:ascii="Times New Roman" w:hAnsi="Times New Roman" w:cs="Times New Roman"/>
          <w:b/>
          <w:sz w:val="22"/>
          <w:szCs w:val="22"/>
        </w:rPr>
      </w:pPr>
      <w:r w:rsidRPr="007D33C3">
        <w:rPr>
          <w:rFonts w:ascii="Times New Roman" w:hAnsi="Times New Roman" w:cs="Times New Roman"/>
          <w:b/>
          <w:sz w:val="22"/>
          <w:szCs w:val="22"/>
        </w:rPr>
        <w:t>9. ESTIMATIVA DO VALOR DA CONTRATAÇÃO</w:t>
      </w:r>
    </w:p>
    <w:p w14:paraId="50326A70" w14:textId="77777777" w:rsidR="007D33C3" w:rsidRPr="007D33C3" w:rsidRDefault="007D33C3" w:rsidP="007D33C3">
      <w:pPr>
        <w:ind w:hanging="2"/>
        <w:jc w:val="both"/>
        <w:rPr>
          <w:rFonts w:ascii="Times New Roman" w:hAnsi="Times New Roman" w:cs="Times New Roman"/>
          <w:bCs/>
          <w:sz w:val="22"/>
          <w:szCs w:val="22"/>
        </w:rPr>
      </w:pPr>
      <w:r w:rsidRPr="007D33C3">
        <w:rPr>
          <w:rFonts w:ascii="Times New Roman" w:hAnsi="Times New Roman" w:cs="Times New Roman"/>
          <w:sz w:val="22"/>
          <w:szCs w:val="22"/>
        </w:rPr>
        <w:t>9.1. O valor total estimado da presente contratação e as devidas justificativas dos parâmetros utilizados para a obtenção dos preços de referência encontram-se no Item 1. acima, deste Termo de Referência.</w:t>
      </w:r>
    </w:p>
    <w:p w14:paraId="392A3383" w14:textId="77777777" w:rsidR="007D33C3" w:rsidRPr="007D33C3" w:rsidRDefault="007D33C3" w:rsidP="007D33C3">
      <w:pPr>
        <w:ind w:right="-1" w:hanging="2"/>
        <w:jc w:val="both"/>
        <w:rPr>
          <w:rFonts w:ascii="Times New Roman" w:hAnsi="Times New Roman" w:cs="Times New Roman"/>
          <w:sz w:val="22"/>
          <w:szCs w:val="22"/>
        </w:rPr>
      </w:pPr>
    </w:p>
    <w:p w14:paraId="230706DA" w14:textId="77777777" w:rsidR="007D33C3" w:rsidRPr="007D33C3" w:rsidRDefault="007D33C3" w:rsidP="007D33C3">
      <w:pPr>
        <w:ind w:hanging="2"/>
        <w:jc w:val="both"/>
        <w:rPr>
          <w:rFonts w:ascii="Times New Roman" w:hAnsi="Times New Roman" w:cs="Times New Roman"/>
          <w:b/>
          <w:sz w:val="22"/>
          <w:szCs w:val="22"/>
        </w:rPr>
      </w:pPr>
      <w:r w:rsidRPr="007D33C3">
        <w:rPr>
          <w:rFonts w:ascii="Times New Roman" w:hAnsi="Times New Roman" w:cs="Times New Roman"/>
          <w:b/>
          <w:sz w:val="22"/>
          <w:szCs w:val="22"/>
        </w:rPr>
        <w:t>10. ADEQUAÇÃO ORÇAMENTÁRIA</w:t>
      </w:r>
    </w:p>
    <w:p w14:paraId="5F9EA000" w14:textId="77777777" w:rsidR="007D33C3" w:rsidRPr="007D33C3" w:rsidRDefault="007D33C3" w:rsidP="007D33C3">
      <w:pPr>
        <w:ind w:hanging="2"/>
        <w:jc w:val="both"/>
        <w:rPr>
          <w:rFonts w:ascii="Times New Roman" w:hAnsi="Times New Roman" w:cs="Times New Roman"/>
          <w:sz w:val="22"/>
          <w:szCs w:val="22"/>
        </w:rPr>
      </w:pPr>
      <w:r w:rsidRPr="007D33C3">
        <w:rPr>
          <w:rFonts w:ascii="Times New Roman" w:hAnsi="Times New Roman" w:cs="Times New Roman"/>
          <w:sz w:val="22"/>
          <w:szCs w:val="22"/>
        </w:rPr>
        <w:t>10.1.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03B52FA0"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B9F980"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DA58DE6"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4187B2"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FF9B05"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FEAE31C"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1179046"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7006A4DE"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9EFD7E0"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3996B4"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572133"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EA18901"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611BF49"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E417C8"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6711956"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BE5F598"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00BC413"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6DF07C"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AF87F6"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FFA3B6"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C385190"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79DCFFE"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C40EC1C"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1AEC7C9"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9334D26"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02390A2"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F706AED"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6C2B1EE"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630DB44"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B589772"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0B6BECB"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DC22512"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C150DA4"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EB91362"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D298964"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D88A5A8"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480031"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CE8ADDA" w14:textId="77777777" w:rsidR="007D33C3" w:rsidRPr="007D33C3" w:rsidRDefault="007D33C3"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C48CD6" w14:textId="232FD41A"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D33C3">
        <w:rPr>
          <w:rFonts w:ascii="Times New Roman" w:eastAsia="Times New Roman" w:hAnsi="Times New Roman" w:cs="Times New Roman"/>
          <w:b/>
          <w:bCs/>
          <w:kern w:val="0"/>
          <w:lang w:eastAsia="pt-BR" w:bidi="ar-SA"/>
        </w:rPr>
        <w:t>ANEXO II</w:t>
      </w:r>
    </w:p>
    <w:p w14:paraId="785BE28D" w14:textId="2621D004"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D33C3">
        <w:rPr>
          <w:rFonts w:ascii="Times New Roman" w:eastAsia="Times New Roman" w:hAnsi="Times New Roman" w:cs="Times New Roman"/>
          <w:b/>
          <w:bCs/>
          <w:kern w:val="0"/>
          <w:lang w:eastAsia="pt-BR" w:bidi="ar-SA"/>
        </w:rPr>
        <w:t xml:space="preserve">PROCESSO ADMINISTRATIVO Nº </w:t>
      </w:r>
      <w:r w:rsidR="00C200B8" w:rsidRPr="007D33C3">
        <w:rPr>
          <w:rFonts w:ascii="Times New Roman" w:eastAsia="Times New Roman" w:hAnsi="Times New Roman" w:cs="Times New Roman"/>
          <w:b/>
          <w:bCs/>
          <w:kern w:val="0"/>
          <w:lang w:eastAsia="pt-BR" w:bidi="ar-SA"/>
        </w:rPr>
        <w:t>73/2026</w:t>
      </w:r>
    </w:p>
    <w:p w14:paraId="780F4251" w14:textId="5FA638DC"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D33C3">
        <w:rPr>
          <w:rFonts w:ascii="Times New Roman" w:eastAsia="Times New Roman" w:hAnsi="Times New Roman" w:cs="Times New Roman"/>
          <w:b/>
          <w:bCs/>
          <w:kern w:val="0"/>
          <w:lang w:eastAsia="pt-BR" w:bidi="ar-SA"/>
        </w:rPr>
        <w:t>PREGÃO ELETRÔNICO</w:t>
      </w:r>
    </w:p>
    <w:p w14:paraId="7C700A71" w14:textId="77777777" w:rsidR="002856BD" w:rsidRPr="007D33C3" w:rsidRDefault="002856BD" w:rsidP="002856BD">
      <w:pPr>
        <w:rPr>
          <w:rFonts w:ascii="Times New Roman" w:hAnsi="Times New Roman" w:cs="Times New Roman"/>
          <w:sz w:val="22"/>
          <w:szCs w:val="22"/>
        </w:rPr>
      </w:pPr>
    </w:p>
    <w:p w14:paraId="714D9C57"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D33C3">
        <w:rPr>
          <w:rFonts w:ascii="Times New Roman" w:eastAsia="Times New Roman" w:hAnsi="Times New Roman" w:cs="Times New Roman"/>
          <w:b/>
          <w:bCs/>
          <w:kern w:val="0"/>
          <w:lang w:eastAsia="pt-BR" w:bidi="ar-SA"/>
        </w:rPr>
        <w:t>PROPOSTA DE PREÇOS FINAL (Vencedor)</w:t>
      </w:r>
    </w:p>
    <w:p w14:paraId="4973A938"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2FADAB"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2856BD" w:rsidRPr="007D33C3" w14:paraId="7D48489E" w14:textId="77777777" w:rsidTr="00E73950">
        <w:tc>
          <w:tcPr>
            <w:tcW w:w="9781" w:type="dxa"/>
            <w:gridSpan w:val="2"/>
          </w:tcPr>
          <w:p w14:paraId="412681A4" w14:textId="77777777" w:rsidR="002856BD" w:rsidRPr="007D33C3" w:rsidRDefault="002856BD" w:rsidP="00E73950">
            <w:pPr>
              <w:ind w:hanging="2"/>
              <w:rPr>
                <w:rFonts w:ascii="Times New Roman" w:eastAsia="Times New Roman" w:hAnsi="Times New Roman" w:cs="Times New Roman"/>
                <w:sz w:val="22"/>
                <w:szCs w:val="22"/>
              </w:rPr>
            </w:pPr>
            <w:r w:rsidRPr="007D33C3">
              <w:rPr>
                <w:rFonts w:ascii="Times New Roman" w:eastAsia="Times New Roman" w:hAnsi="Times New Roman" w:cs="Times New Roman"/>
                <w:b/>
                <w:sz w:val="22"/>
                <w:szCs w:val="22"/>
              </w:rPr>
              <w:t xml:space="preserve">Razão Social: </w:t>
            </w:r>
          </w:p>
        </w:tc>
      </w:tr>
      <w:tr w:rsidR="002856BD" w:rsidRPr="007D33C3" w14:paraId="58C30CA9" w14:textId="77777777" w:rsidTr="00E73950">
        <w:tc>
          <w:tcPr>
            <w:tcW w:w="9781" w:type="dxa"/>
            <w:gridSpan w:val="2"/>
          </w:tcPr>
          <w:p w14:paraId="5916BFA5" w14:textId="77777777" w:rsidR="002856BD" w:rsidRPr="007D33C3" w:rsidRDefault="002856BD" w:rsidP="00E73950">
            <w:pPr>
              <w:ind w:hanging="2"/>
              <w:rPr>
                <w:rFonts w:ascii="Times New Roman" w:eastAsia="Times New Roman" w:hAnsi="Times New Roman" w:cs="Times New Roman"/>
                <w:sz w:val="22"/>
                <w:szCs w:val="22"/>
              </w:rPr>
            </w:pPr>
            <w:r w:rsidRPr="007D33C3">
              <w:rPr>
                <w:rFonts w:ascii="Times New Roman" w:eastAsia="Times New Roman" w:hAnsi="Times New Roman" w:cs="Times New Roman"/>
                <w:b/>
                <w:sz w:val="22"/>
                <w:szCs w:val="22"/>
              </w:rPr>
              <w:t xml:space="preserve">CNPJ: </w:t>
            </w:r>
          </w:p>
        </w:tc>
      </w:tr>
      <w:tr w:rsidR="002856BD" w:rsidRPr="007D33C3" w14:paraId="6CABC8B6" w14:textId="77777777" w:rsidTr="00E73950">
        <w:tc>
          <w:tcPr>
            <w:tcW w:w="4852" w:type="dxa"/>
          </w:tcPr>
          <w:p w14:paraId="4DC98290" w14:textId="77777777" w:rsidR="002856BD" w:rsidRPr="007D33C3" w:rsidRDefault="002856BD" w:rsidP="00E73950">
            <w:pPr>
              <w:widowControl/>
              <w:ind w:hanging="2"/>
              <w:rPr>
                <w:rFonts w:ascii="Times New Roman" w:eastAsia="Times New Roman" w:hAnsi="Times New Roman" w:cs="Times New Roman"/>
                <w:sz w:val="22"/>
                <w:szCs w:val="22"/>
              </w:rPr>
            </w:pPr>
            <w:r w:rsidRPr="007D33C3">
              <w:rPr>
                <w:rFonts w:ascii="Times New Roman" w:eastAsia="Times New Roman" w:hAnsi="Times New Roman" w:cs="Times New Roman"/>
                <w:b/>
                <w:sz w:val="22"/>
                <w:szCs w:val="22"/>
              </w:rPr>
              <w:t>Endereço:</w:t>
            </w:r>
          </w:p>
        </w:tc>
        <w:tc>
          <w:tcPr>
            <w:tcW w:w="4929" w:type="dxa"/>
          </w:tcPr>
          <w:p w14:paraId="46A2BFFB" w14:textId="77777777" w:rsidR="002856BD" w:rsidRPr="007D33C3" w:rsidRDefault="002856BD" w:rsidP="00E73950">
            <w:pPr>
              <w:widowControl/>
              <w:ind w:hanging="2"/>
              <w:rPr>
                <w:rFonts w:ascii="Times New Roman" w:eastAsia="Times New Roman" w:hAnsi="Times New Roman" w:cs="Times New Roman"/>
                <w:sz w:val="22"/>
                <w:szCs w:val="22"/>
              </w:rPr>
            </w:pPr>
            <w:r w:rsidRPr="007D33C3">
              <w:rPr>
                <w:rFonts w:ascii="Times New Roman" w:eastAsia="Times New Roman" w:hAnsi="Times New Roman" w:cs="Times New Roman"/>
                <w:b/>
                <w:sz w:val="22"/>
                <w:szCs w:val="22"/>
              </w:rPr>
              <w:t>Bairro:</w:t>
            </w:r>
          </w:p>
        </w:tc>
      </w:tr>
      <w:tr w:rsidR="002856BD" w:rsidRPr="007D33C3" w14:paraId="38F5AEC0" w14:textId="77777777" w:rsidTr="00E73950">
        <w:tc>
          <w:tcPr>
            <w:tcW w:w="4852" w:type="dxa"/>
          </w:tcPr>
          <w:p w14:paraId="153FE7BB" w14:textId="77777777" w:rsidR="002856BD" w:rsidRPr="007D33C3" w:rsidRDefault="002856BD" w:rsidP="00E73950">
            <w:pPr>
              <w:widowControl/>
              <w:ind w:hanging="2"/>
              <w:rPr>
                <w:rFonts w:ascii="Times New Roman" w:eastAsia="Times New Roman" w:hAnsi="Times New Roman" w:cs="Times New Roman"/>
                <w:sz w:val="22"/>
                <w:szCs w:val="22"/>
              </w:rPr>
            </w:pPr>
            <w:r w:rsidRPr="007D33C3">
              <w:rPr>
                <w:rFonts w:ascii="Times New Roman" w:eastAsia="Times New Roman" w:hAnsi="Times New Roman" w:cs="Times New Roman"/>
                <w:b/>
                <w:sz w:val="22"/>
                <w:szCs w:val="22"/>
              </w:rPr>
              <w:t>Cidade:</w:t>
            </w:r>
          </w:p>
        </w:tc>
        <w:tc>
          <w:tcPr>
            <w:tcW w:w="4929" w:type="dxa"/>
          </w:tcPr>
          <w:p w14:paraId="4FA99CEA" w14:textId="77777777" w:rsidR="002856BD" w:rsidRPr="007D33C3" w:rsidRDefault="002856BD" w:rsidP="00E73950">
            <w:pPr>
              <w:widowControl/>
              <w:ind w:hanging="2"/>
              <w:rPr>
                <w:rFonts w:ascii="Times New Roman" w:eastAsia="Times New Roman" w:hAnsi="Times New Roman" w:cs="Times New Roman"/>
                <w:sz w:val="22"/>
                <w:szCs w:val="22"/>
              </w:rPr>
            </w:pPr>
            <w:r w:rsidRPr="007D33C3">
              <w:rPr>
                <w:rFonts w:ascii="Times New Roman" w:eastAsia="Times New Roman" w:hAnsi="Times New Roman" w:cs="Times New Roman"/>
                <w:b/>
                <w:sz w:val="22"/>
                <w:szCs w:val="22"/>
              </w:rPr>
              <w:t>Estado:</w:t>
            </w:r>
          </w:p>
        </w:tc>
      </w:tr>
      <w:tr w:rsidR="002856BD" w:rsidRPr="007D33C3" w14:paraId="11AB2561" w14:textId="77777777" w:rsidTr="00E73950">
        <w:tc>
          <w:tcPr>
            <w:tcW w:w="9781" w:type="dxa"/>
            <w:gridSpan w:val="2"/>
          </w:tcPr>
          <w:p w14:paraId="443DCB40" w14:textId="77777777" w:rsidR="002856BD" w:rsidRPr="007D33C3" w:rsidRDefault="002856BD" w:rsidP="00E73950">
            <w:pPr>
              <w:ind w:hanging="2"/>
              <w:rPr>
                <w:rFonts w:ascii="Times New Roman" w:eastAsia="Times New Roman" w:hAnsi="Times New Roman" w:cs="Times New Roman"/>
                <w:sz w:val="22"/>
                <w:szCs w:val="22"/>
              </w:rPr>
            </w:pPr>
            <w:r w:rsidRPr="007D33C3">
              <w:rPr>
                <w:rFonts w:ascii="Times New Roman" w:eastAsia="Times New Roman" w:hAnsi="Times New Roman" w:cs="Times New Roman"/>
                <w:b/>
                <w:sz w:val="22"/>
                <w:szCs w:val="22"/>
              </w:rPr>
              <w:t xml:space="preserve">CEP: </w:t>
            </w:r>
          </w:p>
        </w:tc>
      </w:tr>
      <w:tr w:rsidR="002856BD" w:rsidRPr="007D33C3" w14:paraId="52922391" w14:textId="77777777" w:rsidTr="00E73950">
        <w:tc>
          <w:tcPr>
            <w:tcW w:w="9781" w:type="dxa"/>
            <w:gridSpan w:val="2"/>
          </w:tcPr>
          <w:p w14:paraId="6DC5A685" w14:textId="77777777" w:rsidR="002856BD" w:rsidRPr="007D33C3" w:rsidRDefault="002856BD" w:rsidP="00E73950">
            <w:pPr>
              <w:ind w:hanging="2"/>
              <w:rPr>
                <w:rFonts w:ascii="Times New Roman" w:eastAsia="Times New Roman" w:hAnsi="Times New Roman" w:cs="Times New Roman"/>
                <w:sz w:val="22"/>
                <w:szCs w:val="22"/>
              </w:rPr>
            </w:pPr>
            <w:r w:rsidRPr="007D33C3">
              <w:rPr>
                <w:rFonts w:ascii="Times New Roman" w:eastAsia="Times New Roman" w:hAnsi="Times New Roman" w:cs="Times New Roman"/>
                <w:b/>
                <w:sz w:val="22"/>
                <w:szCs w:val="22"/>
              </w:rPr>
              <w:t xml:space="preserve">Telefone: </w:t>
            </w:r>
          </w:p>
        </w:tc>
      </w:tr>
      <w:tr w:rsidR="002856BD" w:rsidRPr="007D33C3" w14:paraId="6FFD4473" w14:textId="77777777" w:rsidTr="00E73950">
        <w:tc>
          <w:tcPr>
            <w:tcW w:w="9781" w:type="dxa"/>
            <w:gridSpan w:val="2"/>
          </w:tcPr>
          <w:p w14:paraId="4B6B5734" w14:textId="77777777" w:rsidR="002856BD" w:rsidRPr="007D33C3" w:rsidRDefault="002856BD" w:rsidP="00E73950">
            <w:pPr>
              <w:ind w:hanging="2"/>
              <w:rPr>
                <w:rFonts w:ascii="Times New Roman" w:eastAsia="Times New Roman" w:hAnsi="Times New Roman" w:cs="Times New Roman"/>
                <w:sz w:val="22"/>
                <w:szCs w:val="22"/>
              </w:rPr>
            </w:pPr>
            <w:r w:rsidRPr="007D33C3">
              <w:rPr>
                <w:rFonts w:ascii="Times New Roman" w:eastAsia="Times New Roman" w:hAnsi="Times New Roman" w:cs="Times New Roman"/>
                <w:b/>
                <w:sz w:val="22"/>
                <w:szCs w:val="22"/>
              </w:rPr>
              <w:t xml:space="preserve">E-mail: </w:t>
            </w:r>
          </w:p>
        </w:tc>
      </w:tr>
    </w:tbl>
    <w:p w14:paraId="6237D275" w14:textId="77777777" w:rsidR="002856BD" w:rsidRPr="007D33C3" w:rsidRDefault="002856BD" w:rsidP="002856BD">
      <w:pPr>
        <w:widowControl/>
        <w:ind w:hanging="2"/>
        <w:jc w:val="both"/>
        <w:rPr>
          <w:rFonts w:ascii="Times New Roman" w:eastAsia="Times New Roman" w:hAnsi="Times New Roman" w:cs="Times New Roman"/>
          <w:sz w:val="22"/>
          <w:szCs w:val="22"/>
        </w:rPr>
      </w:pPr>
    </w:p>
    <w:tbl>
      <w:tblPr>
        <w:tblStyle w:val="Tabelacomgrade"/>
        <w:tblW w:w="9776" w:type="dxa"/>
        <w:tblInd w:w="0" w:type="dxa"/>
        <w:tblLook w:val="04A0" w:firstRow="1" w:lastRow="0" w:firstColumn="1" w:lastColumn="0" w:noHBand="0" w:noVBand="1"/>
      </w:tblPr>
      <w:tblGrid>
        <w:gridCol w:w="704"/>
        <w:gridCol w:w="709"/>
        <w:gridCol w:w="709"/>
        <w:gridCol w:w="4110"/>
        <w:gridCol w:w="993"/>
        <w:gridCol w:w="1230"/>
        <w:gridCol w:w="1321"/>
      </w:tblGrid>
      <w:tr w:rsidR="000D79A4" w:rsidRPr="007D33C3" w14:paraId="54563EA6" w14:textId="77777777" w:rsidTr="000D79A4">
        <w:tc>
          <w:tcPr>
            <w:tcW w:w="704" w:type="dxa"/>
          </w:tcPr>
          <w:p w14:paraId="1291B4E3" w14:textId="77777777" w:rsidR="000D79A4" w:rsidRPr="007D33C3" w:rsidRDefault="000D79A4" w:rsidP="00E73950">
            <w:pPr>
              <w:widowControl/>
              <w:jc w:val="center"/>
              <w:rPr>
                <w:rFonts w:ascii="Times New Roman" w:eastAsia="Times New Roman" w:hAnsi="Times New Roman" w:cs="Times New Roman"/>
                <w:b/>
                <w:bCs/>
                <w:sz w:val="20"/>
                <w:szCs w:val="20"/>
              </w:rPr>
            </w:pPr>
            <w:r w:rsidRPr="007D33C3">
              <w:rPr>
                <w:rFonts w:ascii="Times New Roman" w:eastAsia="Times New Roman" w:hAnsi="Times New Roman" w:cs="Times New Roman"/>
                <w:b/>
                <w:bCs/>
                <w:sz w:val="20"/>
                <w:szCs w:val="20"/>
              </w:rPr>
              <w:t>Item</w:t>
            </w:r>
          </w:p>
        </w:tc>
        <w:tc>
          <w:tcPr>
            <w:tcW w:w="709" w:type="dxa"/>
          </w:tcPr>
          <w:p w14:paraId="7AD52EE5" w14:textId="77777777" w:rsidR="000D79A4" w:rsidRPr="007D33C3" w:rsidRDefault="000D79A4" w:rsidP="00E73950">
            <w:pPr>
              <w:widowControl/>
              <w:jc w:val="center"/>
              <w:rPr>
                <w:rFonts w:ascii="Times New Roman" w:eastAsia="Times New Roman" w:hAnsi="Times New Roman" w:cs="Times New Roman"/>
                <w:b/>
                <w:bCs/>
                <w:sz w:val="20"/>
                <w:szCs w:val="20"/>
              </w:rPr>
            </w:pPr>
            <w:r w:rsidRPr="007D33C3">
              <w:rPr>
                <w:rFonts w:ascii="Times New Roman" w:eastAsia="Times New Roman" w:hAnsi="Times New Roman" w:cs="Times New Roman"/>
                <w:b/>
                <w:bCs/>
                <w:sz w:val="20"/>
                <w:szCs w:val="20"/>
              </w:rPr>
              <w:t>Qtd</w:t>
            </w:r>
          </w:p>
        </w:tc>
        <w:tc>
          <w:tcPr>
            <w:tcW w:w="709" w:type="dxa"/>
          </w:tcPr>
          <w:p w14:paraId="5F74FD80" w14:textId="77777777" w:rsidR="000D79A4" w:rsidRPr="007D33C3" w:rsidRDefault="000D79A4" w:rsidP="00E73950">
            <w:pPr>
              <w:widowControl/>
              <w:jc w:val="center"/>
              <w:rPr>
                <w:rFonts w:ascii="Times New Roman" w:eastAsia="Times New Roman" w:hAnsi="Times New Roman" w:cs="Times New Roman"/>
                <w:b/>
                <w:bCs/>
                <w:sz w:val="20"/>
                <w:szCs w:val="20"/>
              </w:rPr>
            </w:pPr>
            <w:r w:rsidRPr="007D33C3">
              <w:rPr>
                <w:rFonts w:ascii="Times New Roman" w:eastAsia="Times New Roman" w:hAnsi="Times New Roman" w:cs="Times New Roman"/>
                <w:b/>
                <w:bCs/>
                <w:sz w:val="20"/>
                <w:szCs w:val="20"/>
              </w:rPr>
              <w:t>Und</w:t>
            </w:r>
          </w:p>
        </w:tc>
        <w:tc>
          <w:tcPr>
            <w:tcW w:w="4110" w:type="dxa"/>
          </w:tcPr>
          <w:p w14:paraId="262E1083" w14:textId="77777777" w:rsidR="000D79A4" w:rsidRPr="007D33C3" w:rsidRDefault="000D79A4" w:rsidP="00E73950">
            <w:pPr>
              <w:widowControl/>
              <w:jc w:val="center"/>
              <w:rPr>
                <w:rFonts w:ascii="Times New Roman" w:eastAsia="Times New Roman" w:hAnsi="Times New Roman" w:cs="Times New Roman"/>
                <w:b/>
                <w:bCs/>
                <w:sz w:val="20"/>
                <w:szCs w:val="20"/>
              </w:rPr>
            </w:pPr>
            <w:r w:rsidRPr="007D33C3">
              <w:rPr>
                <w:rFonts w:ascii="Times New Roman" w:eastAsia="Times New Roman" w:hAnsi="Times New Roman" w:cs="Times New Roman"/>
                <w:b/>
                <w:bCs/>
                <w:sz w:val="20"/>
                <w:szCs w:val="20"/>
              </w:rPr>
              <w:t>Descrição do Objeto</w:t>
            </w:r>
          </w:p>
        </w:tc>
        <w:tc>
          <w:tcPr>
            <w:tcW w:w="993" w:type="dxa"/>
          </w:tcPr>
          <w:p w14:paraId="2FCE5B58" w14:textId="38637AF3" w:rsidR="000D79A4" w:rsidRPr="007D33C3" w:rsidRDefault="000D79A4" w:rsidP="00E73950">
            <w:pPr>
              <w:widowControl/>
              <w:jc w:val="center"/>
              <w:rPr>
                <w:rFonts w:ascii="Times New Roman" w:eastAsia="Times New Roman" w:hAnsi="Times New Roman" w:cs="Times New Roman"/>
                <w:b/>
                <w:bCs/>
                <w:sz w:val="20"/>
                <w:szCs w:val="20"/>
              </w:rPr>
            </w:pPr>
            <w:r w:rsidRPr="007D33C3">
              <w:rPr>
                <w:rFonts w:ascii="Times New Roman" w:eastAsia="Times New Roman" w:hAnsi="Times New Roman" w:cs="Times New Roman"/>
                <w:b/>
                <w:bCs/>
                <w:sz w:val="20"/>
                <w:szCs w:val="20"/>
              </w:rPr>
              <w:t>Marca e Modelo</w:t>
            </w:r>
          </w:p>
        </w:tc>
        <w:tc>
          <w:tcPr>
            <w:tcW w:w="1230" w:type="dxa"/>
          </w:tcPr>
          <w:p w14:paraId="503C327A" w14:textId="2BA40FD8" w:rsidR="000D79A4" w:rsidRPr="007D33C3" w:rsidRDefault="000D79A4" w:rsidP="00E73950">
            <w:pPr>
              <w:widowControl/>
              <w:jc w:val="center"/>
              <w:rPr>
                <w:rFonts w:ascii="Times New Roman" w:eastAsia="Times New Roman" w:hAnsi="Times New Roman" w:cs="Times New Roman"/>
                <w:b/>
                <w:bCs/>
                <w:sz w:val="20"/>
                <w:szCs w:val="20"/>
              </w:rPr>
            </w:pPr>
            <w:r w:rsidRPr="007D33C3">
              <w:rPr>
                <w:rFonts w:ascii="Times New Roman" w:eastAsia="Times New Roman" w:hAnsi="Times New Roman" w:cs="Times New Roman"/>
                <w:b/>
                <w:bCs/>
                <w:sz w:val="20"/>
                <w:szCs w:val="20"/>
              </w:rPr>
              <w:t>Preço Unit.</w:t>
            </w:r>
          </w:p>
        </w:tc>
        <w:tc>
          <w:tcPr>
            <w:tcW w:w="1321" w:type="dxa"/>
          </w:tcPr>
          <w:p w14:paraId="306957B3" w14:textId="77777777" w:rsidR="000D79A4" w:rsidRPr="007D33C3" w:rsidRDefault="000D79A4" w:rsidP="00E73950">
            <w:pPr>
              <w:widowControl/>
              <w:jc w:val="center"/>
              <w:rPr>
                <w:rFonts w:ascii="Times New Roman" w:eastAsia="Times New Roman" w:hAnsi="Times New Roman" w:cs="Times New Roman"/>
                <w:b/>
                <w:bCs/>
                <w:sz w:val="20"/>
                <w:szCs w:val="20"/>
              </w:rPr>
            </w:pPr>
            <w:r w:rsidRPr="007D33C3">
              <w:rPr>
                <w:rFonts w:ascii="Times New Roman" w:eastAsia="Times New Roman" w:hAnsi="Times New Roman" w:cs="Times New Roman"/>
                <w:b/>
                <w:bCs/>
                <w:sz w:val="20"/>
                <w:szCs w:val="20"/>
              </w:rPr>
              <w:t>Preço Total</w:t>
            </w:r>
          </w:p>
        </w:tc>
      </w:tr>
      <w:tr w:rsidR="000D79A4" w:rsidRPr="007D33C3" w14:paraId="51A97F13" w14:textId="77777777" w:rsidTr="000D79A4">
        <w:tc>
          <w:tcPr>
            <w:tcW w:w="704" w:type="dxa"/>
          </w:tcPr>
          <w:p w14:paraId="0BAE513B" w14:textId="77777777" w:rsidR="000D79A4" w:rsidRPr="007D33C3" w:rsidRDefault="000D79A4" w:rsidP="00E73950">
            <w:pPr>
              <w:widowControl/>
              <w:jc w:val="both"/>
              <w:rPr>
                <w:rFonts w:ascii="Times New Roman" w:eastAsia="Times New Roman" w:hAnsi="Times New Roman" w:cs="Times New Roman"/>
                <w:sz w:val="20"/>
                <w:szCs w:val="20"/>
              </w:rPr>
            </w:pPr>
          </w:p>
        </w:tc>
        <w:tc>
          <w:tcPr>
            <w:tcW w:w="709" w:type="dxa"/>
          </w:tcPr>
          <w:p w14:paraId="396EFFA1" w14:textId="77777777" w:rsidR="000D79A4" w:rsidRPr="007D33C3" w:rsidRDefault="000D79A4" w:rsidP="00E73950">
            <w:pPr>
              <w:widowControl/>
              <w:jc w:val="both"/>
              <w:rPr>
                <w:rFonts w:ascii="Times New Roman" w:eastAsia="Times New Roman" w:hAnsi="Times New Roman" w:cs="Times New Roman"/>
                <w:sz w:val="20"/>
                <w:szCs w:val="20"/>
              </w:rPr>
            </w:pPr>
          </w:p>
        </w:tc>
        <w:tc>
          <w:tcPr>
            <w:tcW w:w="709" w:type="dxa"/>
          </w:tcPr>
          <w:p w14:paraId="725189FE" w14:textId="77777777" w:rsidR="000D79A4" w:rsidRPr="007D33C3" w:rsidRDefault="000D79A4" w:rsidP="00E73950">
            <w:pPr>
              <w:widowControl/>
              <w:jc w:val="both"/>
              <w:rPr>
                <w:rFonts w:ascii="Times New Roman" w:eastAsia="Times New Roman" w:hAnsi="Times New Roman" w:cs="Times New Roman"/>
                <w:sz w:val="20"/>
                <w:szCs w:val="20"/>
              </w:rPr>
            </w:pPr>
          </w:p>
        </w:tc>
        <w:tc>
          <w:tcPr>
            <w:tcW w:w="4110" w:type="dxa"/>
          </w:tcPr>
          <w:p w14:paraId="3D27D28E" w14:textId="77777777" w:rsidR="000D79A4" w:rsidRPr="007D33C3" w:rsidRDefault="000D79A4" w:rsidP="00E73950">
            <w:pPr>
              <w:widowControl/>
              <w:jc w:val="both"/>
              <w:rPr>
                <w:rFonts w:ascii="Times New Roman" w:eastAsia="Times New Roman" w:hAnsi="Times New Roman" w:cs="Times New Roman"/>
                <w:sz w:val="20"/>
                <w:szCs w:val="20"/>
              </w:rPr>
            </w:pPr>
          </w:p>
        </w:tc>
        <w:tc>
          <w:tcPr>
            <w:tcW w:w="993" w:type="dxa"/>
          </w:tcPr>
          <w:p w14:paraId="14D2F56A" w14:textId="77777777" w:rsidR="000D79A4" w:rsidRPr="007D33C3" w:rsidRDefault="000D79A4" w:rsidP="00E73950">
            <w:pPr>
              <w:widowControl/>
              <w:jc w:val="both"/>
              <w:rPr>
                <w:rFonts w:ascii="Times New Roman" w:eastAsia="Times New Roman" w:hAnsi="Times New Roman" w:cs="Times New Roman"/>
                <w:sz w:val="20"/>
                <w:szCs w:val="20"/>
              </w:rPr>
            </w:pPr>
          </w:p>
        </w:tc>
        <w:tc>
          <w:tcPr>
            <w:tcW w:w="1230" w:type="dxa"/>
          </w:tcPr>
          <w:p w14:paraId="3BC56009" w14:textId="1A93027B" w:rsidR="000D79A4" w:rsidRPr="007D33C3" w:rsidRDefault="000D79A4" w:rsidP="00E73950">
            <w:pPr>
              <w:widowControl/>
              <w:jc w:val="both"/>
              <w:rPr>
                <w:rFonts w:ascii="Times New Roman" w:eastAsia="Times New Roman" w:hAnsi="Times New Roman" w:cs="Times New Roman"/>
                <w:sz w:val="20"/>
                <w:szCs w:val="20"/>
              </w:rPr>
            </w:pPr>
          </w:p>
        </w:tc>
        <w:tc>
          <w:tcPr>
            <w:tcW w:w="1321" w:type="dxa"/>
          </w:tcPr>
          <w:p w14:paraId="1E0219EE" w14:textId="77777777" w:rsidR="000D79A4" w:rsidRPr="007D33C3" w:rsidRDefault="000D79A4" w:rsidP="00E73950">
            <w:pPr>
              <w:widowControl/>
              <w:jc w:val="both"/>
              <w:rPr>
                <w:rFonts w:ascii="Times New Roman" w:eastAsia="Times New Roman" w:hAnsi="Times New Roman" w:cs="Times New Roman"/>
                <w:sz w:val="20"/>
                <w:szCs w:val="20"/>
              </w:rPr>
            </w:pPr>
          </w:p>
        </w:tc>
      </w:tr>
    </w:tbl>
    <w:p w14:paraId="4759FD99" w14:textId="77777777" w:rsidR="002856BD" w:rsidRPr="007D33C3" w:rsidRDefault="002856BD" w:rsidP="002856BD">
      <w:pPr>
        <w:ind w:hanging="2"/>
        <w:jc w:val="both"/>
        <w:rPr>
          <w:rFonts w:ascii="Times New Roman" w:eastAsia="Times New Roman" w:hAnsi="Times New Roman" w:cs="Times New Roman"/>
          <w:sz w:val="22"/>
          <w:szCs w:val="22"/>
        </w:rPr>
      </w:pPr>
    </w:p>
    <w:p w14:paraId="6262BB35" w14:textId="77777777" w:rsidR="002856BD" w:rsidRPr="007D33C3" w:rsidRDefault="002856BD" w:rsidP="002856BD">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7D33C3">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2856BD" w:rsidRPr="007D33C3" w14:paraId="2FE02AE9"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DE4A" w14:textId="77777777" w:rsidR="002856BD" w:rsidRPr="007D33C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7D33C3">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C05DED" w14:textId="77777777" w:rsidR="002856BD" w:rsidRPr="007D33C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7D33C3" w14:paraId="52AB624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DAFB78" w14:textId="77777777" w:rsidR="002856BD" w:rsidRPr="007D33C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7D33C3">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EE07BA" w14:textId="77777777" w:rsidR="002856BD" w:rsidRPr="007D33C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7D33C3" w14:paraId="10006E57"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E72E5E" w14:textId="77777777" w:rsidR="002856BD" w:rsidRPr="007D33C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7D33C3">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EA926F" w14:textId="77777777" w:rsidR="002856BD" w:rsidRPr="007D33C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95B40D" w14:textId="77777777" w:rsidR="002856BD" w:rsidRPr="007D33C3" w:rsidRDefault="002856BD" w:rsidP="002856BD">
      <w:pPr>
        <w:widowControl/>
        <w:ind w:hanging="2"/>
        <w:jc w:val="center"/>
        <w:rPr>
          <w:rFonts w:ascii="Times New Roman" w:eastAsia="Times New Roman" w:hAnsi="Times New Roman" w:cs="Times New Roman"/>
          <w:color w:val="000000"/>
          <w:sz w:val="22"/>
          <w:szCs w:val="22"/>
        </w:rPr>
      </w:pPr>
    </w:p>
    <w:p w14:paraId="39295C9F" w14:textId="77777777" w:rsidR="002856BD" w:rsidRPr="007D33C3" w:rsidRDefault="002856BD" w:rsidP="002856BD">
      <w:pPr>
        <w:widowControl/>
        <w:ind w:hanging="2"/>
        <w:jc w:val="center"/>
        <w:rPr>
          <w:rFonts w:ascii="Times New Roman" w:eastAsia="Times New Roman" w:hAnsi="Times New Roman" w:cs="Times New Roman"/>
          <w:color w:val="000000"/>
          <w:sz w:val="22"/>
          <w:szCs w:val="22"/>
        </w:rPr>
      </w:pPr>
      <w:r w:rsidRPr="007D33C3">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2856BD" w:rsidRPr="007D33C3" w14:paraId="6A2A4F88"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D30A05" w14:textId="77777777" w:rsidR="002856BD" w:rsidRPr="007D33C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7D33C3">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341584" w14:textId="77777777" w:rsidR="002856BD" w:rsidRPr="007D33C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7D33C3" w14:paraId="6D9E609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39F86F" w14:textId="77777777" w:rsidR="002856BD" w:rsidRPr="007D33C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7D33C3">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CA6F8" w14:textId="77777777" w:rsidR="002856BD" w:rsidRPr="007D33C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6FED7638" w14:textId="77777777" w:rsidR="002856BD" w:rsidRPr="007D33C3" w:rsidRDefault="002856BD" w:rsidP="002856BD">
      <w:pPr>
        <w:widowControl/>
        <w:ind w:hanging="2"/>
        <w:jc w:val="center"/>
        <w:rPr>
          <w:rFonts w:ascii="Times New Roman" w:eastAsia="Times New Roman" w:hAnsi="Times New Roman" w:cs="Times New Roman"/>
          <w:color w:val="000000"/>
          <w:sz w:val="22"/>
          <w:szCs w:val="22"/>
        </w:rPr>
      </w:pPr>
    </w:p>
    <w:p w14:paraId="03DD470C" w14:textId="77777777" w:rsidR="002856BD" w:rsidRPr="007D33C3" w:rsidRDefault="002856BD" w:rsidP="002856BD">
      <w:pPr>
        <w:widowControl/>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Validade: ______ dias (mínima de 60 dias).</w:t>
      </w:r>
    </w:p>
    <w:p w14:paraId="5AFB3ED8" w14:textId="77777777" w:rsidR="002856BD" w:rsidRPr="007D33C3" w:rsidRDefault="002856BD" w:rsidP="002856BD">
      <w:pPr>
        <w:widowControl/>
        <w:ind w:hanging="2"/>
        <w:jc w:val="both"/>
        <w:rPr>
          <w:rFonts w:ascii="Times New Roman" w:eastAsia="Times New Roman" w:hAnsi="Times New Roman" w:cs="Times New Roman"/>
          <w:sz w:val="22"/>
          <w:szCs w:val="22"/>
        </w:rPr>
      </w:pPr>
    </w:p>
    <w:p w14:paraId="73A6DA1A" w14:textId="77777777" w:rsidR="002856BD" w:rsidRPr="007D33C3" w:rsidRDefault="002856BD" w:rsidP="002856BD">
      <w:pPr>
        <w:widowControl/>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_______________________________________</w:t>
      </w:r>
      <w:r w:rsidRPr="007D33C3">
        <w:rPr>
          <w:rFonts w:ascii="Times New Roman" w:eastAsia="Times New Roman" w:hAnsi="Times New Roman" w:cs="Times New Roman"/>
          <w:sz w:val="22"/>
          <w:szCs w:val="22"/>
        </w:rPr>
        <w:br/>
        <w:t>(local e data)</w:t>
      </w:r>
    </w:p>
    <w:p w14:paraId="630A1E64" w14:textId="77777777" w:rsidR="002856BD" w:rsidRPr="007D33C3" w:rsidRDefault="002856BD" w:rsidP="002856BD">
      <w:pPr>
        <w:widowControl/>
        <w:ind w:hanging="2"/>
        <w:jc w:val="both"/>
        <w:rPr>
          <w:rFonts w:ascii="Times New Roman" w:eastAsia="Times New Roman" w:hAnsi="Times New Roman" w:cs="Times New Roman"/>
          <w:sz w:val="22"/>
          <w:szCs w:val="22"/>
        </w:rPr>
      </w:pPr>
    </w:p>
    <w:p w14:paraId="163CC16A" w14:textId="77777777" w:rsidR="002856BD" w:rsidRPr="007D33C3" w:rsidRDefault="002856BD" w:rsidP="002856BD">
      <w:pPr>
        <w:widowControl/>
        <w:ind w:hanging="2"/>
        <w:jc w:val="center"/>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________________________________</w:t>
      </w:r>
    </w:p>
    <w:p w14:paraId="33D4C63E" w14:textId="77777777" w:rsidR="002856BD" w:rsidRPr="007D33C3" w:rsidRDefault="002856BD" w:rsidP="002856BD">
      <w:pPr>
        <w:widowControl/>
        <w:ind w:hanging="2"/>
        <w:jc w:val="center"/>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(Assinatura do Responsável Legal)</w:t>
      </w:r>
    </w:p>
    <w:p w14:paraId="04C5FDFC" w14:textId="77777777" w:rsidR="002856BD" w:rsidRPr="007D33C3" w:rsidRDefault="002856BD" w:rsidP="002856BD">
      <w:pPr>
        <w:ind w:hanging="2"/>
        <w:jc w:val="both"/>
        <w:rPr>
          <w:rFonts w:ascii="Times New Roman" w:eastAsia="Times New Roman" w:hAnsi="Times New Roman" w:cs="Times New Roman"/>
          <w:sz w:val="22"/>
          <w:szCs w:val="22"/>
        </w:rPr>
      </w:pPr>
    </w:p>
    <w:p w14:paraId="3AAD6EA2"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A7A1EA2"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B2A6F4" w14:textId="4E319C6F" w:rsidR="002856BD" w:rsidRPr="007D33C3" w:rsidRDefault="002856BD" w:rsidP="002856BD">
      <w:pPr>
        <w:rPr>
          <w:rFonts w:ascii="Times New Roman" w:hAnsi="Times New Roman" w:cs="Times New Roman"/>
          <w:sz w:val="22"/>
          <w:szCs w:val="22"/>
        </w:rPr>
      </w:pPr>
    </w:p>
    <w:p w14:paraId="604B2C35" w14:textId="3EEBDDF2" w:rsidR="00CC5575" w:rsidRPr="007D33C3" w:rsidRDefault="00CC5575" w:rsidP="002856BD">
      <w:pPr>
        <w:rPr>
          <w:rFonts w:ascii="Times New Roman" w:hAnsi="Times New Roman" w:cs="Times New Roman"/>
          <w:sz w:val="22"/>
          <w:szCs w:val="22"/>
        </w:rPr>
      </w:pPr>
    </w:p>
    <w:p w14:paraId="79AE6DF1" w14:textId="77777777" w:rsidR="00CC5575" w:rsidRPr="007D33C3" w:rsidRDefault="00CC5575" w:rsidP="002856BD">
      <w:pPr>
        <w:rPr>
          <w:rFonts w:ascii="Times New Roman" w:hAnsi="Times New Roman" w:cs="Times New Roman"/>
          <w:sz w:val="22"/>
          <w:szCs w:val="22"/>
        </w:rPr>
      </w:pPr>
    </w:p>
    <w:p w14:paraId="50BB9FE7" w14:textId="77777777" w:rsidR="002856BD" w:rsidRPr="007D33C3" w:rsidRDefault="002856BD" w:rsidP="002856BD">
      <w:pPr>
        <w:rPr>
          <w:rFonts w:ascii="Times New Roman" w:hAnsi="Times New Roman" w:cs="Times New Roman"/>
          <w:sz w:val="22"/>
          <w:szCs w:val="22"/>
        </w:rPr>
      </w:pPr>
    </w:p>
    <w:p w14:paraId="48F242C6" w14:textId="77777777" w:rsidR="002856BD" w:rsidRPr="007D33C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AFF7D" w14:textId="77777777" w:rsidR="00E03B4D" w:rsidRPr="007D33C3" w:rsidRDefault="00E03B4D" w:rsidP="00E03B4D">
      <w:pPr>
        <w:rPr>
          <w:rFonts w:ascii="Times New Roman" w:hAnsi="Times New Roman" w:cs="Times New Roman"/>
          <w:sz w:val="22"/>
          <w:szCs w:val="22"/>
        </w:rPr>
      </w:pPr>
    </w:p>
    <w:p w14:paraId="2E981436" w14:textId="77777777" w:rsidR="00E03B4D" w:rsidRPr="007D33C3" w:rsidRDefault="00E03B4D" w:rsidP="00E03B4D">
      <w:pPr>
        <w:rPr>
          <w:rFonts w:ascii="Times New Roman" w:hAnsi="Times New Roman" w:cs="Times New Roman"/>
          <w:sz w:val="22"/>
          <w:szCs w:val="22"/>
        </w:rPr>
      </w:pPr>
    </w:p>
    <w:p w14:paraId="1B4C1F21" w14:textId="77777777" w:rsidR="00E03B4D" w:rsidRPr="007D33C3" w:rsidRDefault="00E03B4D" w:rsidP="00E03B4D">
      <w:pPr>
        <w:rPr>
          <w:rFonts w:ascii="Times New Roman" w:hAnsi="Times New Roman" w:cs="Times New Roman"/>
          <w:sz w:val="22"/>
          <w:szCs w:val="22"/>
        </w:rPr>
      </w:pPr>
    </w:p>
    <w:p w14:paraId="525301B7" w14:textId="77777777" w:rsidR="00E03B4D" w:rsidRPr="007D33C3" w:rsidRDefault="00E03B4D" w:rsidP="00E03B4D">
      <w:pPr>
        <w:rPr>
          <w:rFonts w:ascii="Times New Roman" w:hAnsi="Times New Roman" w:cs="Times New Roman"/>
          <w:sz w:val="22"/>
          <w:szCs w:val="22"/>
        </w:rPr>
      </w:pPr>
    </w:p>
    <w:p w14:paraId="5575A352" w14:textId="77777777" w:rsidR="00157F80" w:rsidRPr="007D33C3"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Pr="007D33C3"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CD571" w14:textId="77777777" w:rsidR="00C17DFC" w:rsidRPr="007D33C3"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B76E9B" w14:textId="77777777" w:rsidR="00C17DFC" w:rsidRPr="007D33C3"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64DEE7" w14:textId="77777777" w:rsidR="00C17DFC" w:rsidRPr="007D33C3"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08275BEE" w:rsidR="00E03B4D" w:rsidRPr="007D33C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D33C3">
        <w:rPr>
          <w:rFonts w:ascii="Times New Roman" w:eastAsia="Times New Roman" w:hAnsi="Times New Roman" w:cs="Times New Roman"/>
          <w:b/>
          <w:bCs/>
          <w:kern w:val="0"/>
          <w:lang w:eastAsia="pt-BR" w:bidi="ar-SA"/>
        </w:rPr>
        <w:lastRenderedPageBreak/>
        <w:t>ANEXO I</w:t>
      </w:r>
      <w:r w:rsidR="00604426" w:rsidRPr="007D33C3">
        <w:rPr>
          <w:rFonts w:ascii="Times New Roman" w:eastAsia="Times New Roman" w:hAnsi="Times New Roman" w:cs="Times New Roman"/>
          <w:b/>
          <w:bCs/>
          <w:kern w:val="0"/>
          <w:lang w:eastAsia="pt-BR" w:bidi="ar-SA"/>
        </w:rPr>
        <w:t>II</w:t>
      </w:r>
    </w:p>
    <w:p w14:paraId="63A652DC" w14:textId="02AB02A2" w:rsidR="00E03B4D" w:rsidRPr="007D33C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D33C3">
        <w:rPr>
          <w:rFonts w:ascii="Times New Roman" w:eastAsia="Times New Roman" w:hAnsi="Times New Roman" w:cs="Times New Roman"/>
          <w:b/>
          <w:bCs/>
          <w:kern w:val="0"/>
          <w:lang w:eastAsia="pt-BR" w:bidi="ar-SA"/>
        </w:rPr>
        <w:t xml:space="preserve">PROCESSO ADMINISTRATIVO Nº </w:t>
      </w:r>
      <w:r w:rsidR="00C200B8" w:rsidRPr="007D33C3">
        <w:rPr>
          <w:rFonts w:ascii="Times New Roman" w:eastAsia="Times New Roman" w:hAnsi="Times New Roman" w:cs="Times New Roman"/>
          <w:b/>
          <w:bCs/>
          <w:kern w:val="0"/>
          <w:lang w:eastAsia="pt-BR" w:bidi="ar-SA"/>
        </w:rPr>
        <w:t>73/2026</w:t>
      </w:r>
    </w:p>
    <w:p w14:paraId="7EC5B4B5" w14:textId="23145FE4" w:rsidR="00E03B4D" w:rsidRPr="007D33C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D33C3">
        <w:rPr>
          <w:rFonts w:ascii="Times New Roman" w:eastAsia="Times New Roman" w:hAnsi="Times New Roman" w:cs="Times New Roman"/>
          <w:b/>
          <w:bCs/>
          <w:kern w:val="0"/>
          <w:lang w:eastAsia="pt-BR" w:bidi="ar-SA"/>
        </w:rPr>
        <w:t>PREGÃO ELETRÔNICO</w:t>
      </w:r>
    </w:p>
    <w:p w14:paraId="4FEFF93C" w14:textId="77777777" w:rsidR="00A64D6C" w:rsidRPr="007D33C3" w:rsidRDefault="00A64D6C"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6DB05CB0" w14:textId="6975C274" w:rsidR="00FE4A16" w:rsidRPr="007D33C3" w:rsidRDefault="00FE4A16" w:rsidP="00FE4A16">
      <w:pPr>
        <w:ind w:hanging="2"/>
        <w:jc w:val="center"/>
        <w:rPr>
          <w:rFonts w:ascii="Times New Roman" w:eastAsia="Times New Roman" w:hAnsi="Times New Roman" w:cs="Times New Roman"/>
          <w:sz w:val="22"/>
          <w:szCs w:val="22"/>
        </w:rPr>
      </w:pPr>
      <w:r w:rsidRPr="007D33C3">
        <w:rPr>
          <w:rFonts w:ascii="Times New Roman" w:eastAsia="Times New Roman" w:hAnsi="Times New Roman" w:cs="Times New Roman"/>
          <w:b/>
          <w:sz w:val="22"/>
          <w:szCs w:val="22"/>
        </w:rPr>
        <w:t>MINUTA - ATA DE REGISTRO DE PREÇOS Nº ____/</w:t>
      </w:r>
      <w:r w:rsidR="008D2B15" w:rsidRPr="007D33C3">
        <w:rPr>
          <w:rFonts w:ascii="Times New Roman" w:eastAsia="Times New Roman" w:hAnsi="Times New Roman" w:cs="Times New Roman"/>
          <w:b/>
          <w:sz w:val="22"/>
          <w:szCs w:val="22"/>
        </w:rPr>
        <w:t>_____</w:t>
      </w:r>
    </w:p>
    <w:p w14:paraId="21E0BCDB" w14:textId="77777777" w:rsidR="00FE4A16" w:rsidRPr="007D33C3" w:rsidRDefault="00FE4A16" w:rsidP="00FE4A16">
      <w:pPr>
        <w:ind w:hanging="2"/>
        <w:jc w:val="both"/>
        <w:rPr>
          <w:rFonts w:ascii="Times New Roman" w:eastAsia="Times New Roman" w:hAnsi="Times New Roman" w:cs="Times New Roman"/>
          <w:sz w:val="22"/>
          <w:szCs w:val="22"/>
          <w:highlight w:val="yellow"/>
        </w:rPr>
      </w:pPr>
    </w:p>
    <w:p w14:paraId="45B9ED35" w14:textId="4A71570E" w:rsidR="00FE4A16" w:rsidRPr="007D33C3" w:rsidRDefault="00FE4A16" w:rsidP="00FE4A16">
      <w:pPr>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 xml:space="preserve">Aos ________ dias do mês de ___________ do ano de </w:t>
      </w:r>
      <w:r w:rsidR="008D2B15" w:rsidRPr="007D33C3">
        <w:rPr>
          <w:rFonts w:ascii="Times New Roman" w:eastAsia="Times New Roman" w:hAnsi="Times New Roman" w:cs="Times New Roman"/>
          <w:sz w:val="22"/>
          <w:szCs w:val="22"/>
        </w:rPr>
        <w:t>_____</w:t>
      </w:r>
      <w:r w:rsidRPr="007D33C3">
        <w:rPr>
          <w:rFonts w:ascii="Times New Roman" w:eastAsia="Times New Roman" w:hAnsi="Times New Roman" w:cs="Times New Roman"/>
          <w:sz w:val="22"/>
          <w:szCs w:val="22"/>
        </w:rPr>
        <w:t xml:space="preserve">, no </w:t>
      </w:r>
      <w:r w:rsidR="00857991" w:rsidRPr="007D33C3">
        <w:rPr>
          <w:rFonts w:ascii="Times New Roman" w:eastAsia="Times New Roman" w:hAnsi="Times New Roman" w:cs="Times New Roman"/>
          <w:sz w:val="22"/>
          <w:szCs w:val="22"/>
        </w:rPr>
        <w:t>Setor de Contratações</w:t>
      </w:r>
      <w:r w:rsidRPr="007D33C3">
        <w:rPr>
          <w:rFonts w:ascii="Times New Roman" w:eastAsia="Times New Roman" w:hAnsi="Times New Roman" w:cs="Times New Roman"/>
          <w:sz w:val="22"/>
          <w:szCs w:val="22"/>
        </w:rPr>
        <w:t xml:space="preserve">, localizado no Prédio da Prefeitura de Benedito Novo, o Município de Benedito Novo, em face da classificação das propostas apresentadas no </w:t>
      </w:r>
      <w:r w:rsidRPr="007D33C3">
        <w:rPr>
          <w:rFonts w:ascii="Times New Roman" w:eastAsia="Times New Roman" w:hAnsi="Times New Roman" w:cs="Times New Roman"/>
          <w:b/>
          <w:sz w:val="22"/>
          <w:szCs w:val="22"/>
        </w:rPr>
        <w:t xml:space="preserve">Pregão Eletrônico  nº </w:t>
      </w:r>
      <w:r w:rsidR="00C200B8" w:rsidRPr="007D33C3">
        <w:rPr>
          <w:rFonts w:ascii="Times New Roman" w:eastAsia="Times New Roman" w:hAnsi="Times New Roman" w:cs="Times New Roman"/>
          <w:b/>
          <w:sz w:val="22"/>
          <w:szCs w:val="22"/>
        </w:rPr>
        <w:t>73/2026</w:t>
      </w:r>
      <w:r w:rsidRPr="007D33C3">
        <w:rPr>
          <w:rFonts w:ascii="Times New Roman" w:eastAsia="Times New Roman" w:hAnsi="Times New Roman" w:cs="Times New Roman"/>
          <w:sz w:val="22"/>
          <w:szCs w:val="22"/>
        </w:rPr>
        <w:t xml:space="preserve">, na Ata de julgamento de preços, RESOLVE registrar os preços da(s) empresas, nas quantidades estimadas, de acordo com a classificação por ela(s) alcançada(s), atendendo as condições previstas no referido </w:t>
      </w:r>
      <w:r w:rsidR="00197E75" w:rsidRPr="007D33C3">
        <w:rPr>
          <w:rFonts w:ascii="Times New Roman" w:eastAsia="Times New Roman" w:hAnsi="Times New Roman" w:cs="Times New Roman"/>
          <w:sz w:val="22"/>
          <w:szCs w:val="22"/>
        </w:rPr>
        <w:t>edital e seus anexos</w:t>
      </w:r>
      <w:r w:rsidRPr="007D33C3">
        <w:rPr>
          <w:rFonts w:ascii="Times New Roman" w:eastAsia="Times New Roman" w:hAnsi="Times New Roman" w:cs="Times New Roman"/>
          <w:sz w:val="22"/>
          <w:szCs w:val="22"/>
        </w:rPr>
        <w:t>, e em conformidade com as disposições a seguir.</w:t>
      </w:r>
    </w:p>
    <w:p w14:paraId="08CDE752" w14:textId="77777777" w:rsidR="00FE4A16" w:rsidRPr="007D33C3" w:rsidRDefault="00FE4A16" w:rsidP="00FE4A16">
      <w:pPr>
        <w:ind w:hanging="2"/>
        <w:jc w:val="both"/>
        <w:rPr>
          <w:rFonts w:ascii="Times New Roman" w:eastAsia="Times New Roman" w:hAnsi="Times New Roman" w:cs="Times New Roman"/>
          <w:sz w:val="22"/>
          <w:szCs w:val="22"/>
          <w:highlight w:val="yellow"/>
        </w:rPr>
      </w:pPr>
    </w:p>
    <w:p w14:paraId="5E2FD8D4" w14:textId="63E3477A" w:rsidR="00FE4A16" w:rsidRPr="007D33C3" w:rsidRDefault="00FE4A16" w:rsidP="00FE4A16">
      <w:pPr>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b/>
          <w:sz w:val="22"/>
          <w:szCs w:val="22"/>
        </w:rPr>
        <w:t>1</w:t>
      </w:r>
      <w:r w:rsidR="00B75E04" w:rsidRPr="007D33C3">
        <w:rPr>
          <w:rFonts w:ascii="Times New Roman" w:eastAsia="Times New Roman" w:hAnsi="Times New Roman" w:cs="Times New Roman"/>
          <w:b/>
          <w:sz w:val="22"/>
          <w:szCs w:val="22"/>
        </w:rPr>
        <w:t>.</w:t>
      </w:r>
      <w:r w:rsidRPr="007D33C3">
        <w:rPr>
          <w:rFonts w:ascii="Times New Roman" w:eastAsia="Times New Roman" w:hAnsi="Times New Roman" w:cs="Times New Roman"/>
          <w:b/>
          <w:sz w:val="22"/>
          <w:szCs w:val="22"/>
        </w:rPr>
        <w:t xml:space="preserve"> DO OBJETO</w:t>
      </w:r>
    </w:p>
    <w:p w14:paraId="6C9E2504" w14:textId="2E896861" w:rsidR="00FE4A16" w:rsidRPr="007D33C3" w:rsidRDefault="00FE4A16" w:rsidP="00FE4A16">
      <w:pPr>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1.1</w:t>
      </w:r>
      <w:r w:rsidR="00637A87" w:rsidRPr="007D33C3">
        <w:rPr>
          <w:rFonts w:ascii="Times New Roman" w:eastAsia="Times New Roman" w:hAnsi="Times New Roman" w:cs="Times New Roman"/>
          <w:sz w:val="22"/>
          <w:szCs w:val="22"/>
        </w:rPr>
        <w:t>.</w:t>
      </w:r>
      <w:r w:rsidRPr="007D33C3">
        <w:rPr>
          <w:rFonts w:ascii="Times New Roman" w:eastAsia="Times New Roman" w:hAnsi="Times New Roman" w:cs="Times New Roman"/>
          <w:sz w:val="22"/>
          <w:szCs w:val="22"/>
        </w:rPr>
        <w:t xml:space="preserve"> A presente Ata tem por objeto </w:t>
      </w:r>
      <w:r w:rsidR="005F6329" w:rsidRPr="007D33C3">
        <w:rPr>
          <w:rFonts w:ascii="Times New Roman" w:eastAsia="Times New Roman" w:hAnsi="Times New Roman" w:cs="Times New Roman"/>
          <w:sz w:val="22"/>
          <w:szCs w:val="22"/>
        </w:rPr>
        <w:t>a</w:t>
      </w:r>
      <w:r w:rsidR="00C3063F" w:rsidRPr="007D33C3">
        <w:rPr>
          <w:rFonts w:ascii="Times New Roman" w:eastAsia="Times New Roman" w:hAnsi="Times New Roman" w:cs="Times New Roman"/>
          <w:sz w:val="22"/>
          <w:szCs w:val="22"/>
        </w:rPr>
        <w:t xml:space="preserve"> </w:t>
      </w:r>
      <w:r w:rsidR="006B07B8" w:rsidRPr="007D33C3">
        <w:rPr>
          <w:rFonts w:ascii="Times New Roman" w:eastAsia="Times New Roman" w:hAnsi="Times New Roman" w:cs="Times New Roman"/>
          <w:sz w:val="22"/>
          <w:szCs w:val="22"/>
        </w:rPr>
        <w:t>_______________________</w:t>
      </w:r>
      <w:r w:rsidRPr="007D33C3">
        <w:rPr>
          <w:rFonts w:ascii="Times New Roman" w:eastAsia="Times New Roman" w:hAnsi="Times New Roman" w:cs="Times New Roman"/>
          <w:sz w:val="22"/>
          <w:szCs w:val="22"/>
        </w:rPr>
        <w:t xml:space="preserve">, conforme especificações constantes no Edital de Pregão Eletrônico nº </w:t>
      </w:r>
      <w:r w:rsidR="00C200B8" w:rsidRPr="007D33C3">
        <w:rPr>
          <w:rFonts w:ascii="Times New Roman" w:eastAsia="Times New Roman" w:hAnsi="Times New Roman" w:cs="Times New Roman"/>
          <w:sz w:val="22"/>
          <w:szCs w:val="22"/>
        </w:rPr>
        <w:t>73/2026</w:t>
      </w:r>
      <w:r w:rsidRPr="007D33C3">
        <w:rPr>
          <w:rFonts w:ascii="Times New Roman" w:eastAsia="Times New Roman" w:hAnsi="Times New Roman" w:cs="Times New Roman"/>
          <w:sz w:val="22"/>
          <w:szCs w:val="22"/>
        </w:rPr>
        <w:t xml:space="preserve"> e seus Anexos.</w:t>
      </w:r>
    </w:p>
    <w:p w14:paraId="09FEE8CB" w14:textId="3A363E6A" w:rsidR="00FE4A16" w:rsidRPr="007D33C3" w:rsidRDefault="00FE4A16" w:rsidP="00FE4A16">
      <w:pPr>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1.2</w:t>
      </w:r>
      <w:r w:rsidR="00637A87" w:rsidRPr="007D33C3">
        <w:rPr>
          <w:rFonts w:ascii="Times New Roman" w:eastAsia="Times New Roman" w:hAnsi="Times New Roman" w:cs="Times New Roman"/>
          <w:sz w:val="22"/>
          <w:szCs w:val="22"/>
        </w:rPr>
        <w:t>.</w:t>
      </w:r>
      <w:r w:rsidRPr="007D33C3">
        <w:rPr>
          <w:rFonts w:ascii="Times New Roman" w:eastAsia="Times New Roman" w:hAnsi="Times New Roman" w:cs="Times New Roman"/>
          <w:sz w:val="22"/>
          <w:szCs w:val="22"/>
        </w:rPr>
        <w:t xml:space="preserve"> As </w:t>
      </w:r>
      <w:r w:rsidR="009000A0" w:rsidRPr="007D33C3">
        <w:rPr>
          <w:rFonts w:ascii="Times New Roman" w:eastAsia="Times New Roman" w:hAnsi="Times New Roman" w:cs="Times New Roman"/>
          <w:sz w:val="22"/>
          <w:szCs w:val="22"/>
        </w:rPr>
        <w:t xml:space="preserve">empresas </w:t>
      </w:r>
      <w:r w:rsidRPr="007D33C3">
        <w:rPr>
          <w:rFonts w:ascii="Times New Roman" w:eastAsia="Times New Roman" w:hAnsi="Times New Roman" w:cs="Times New Roman"/>
          <w:sz w:val="22"/>
          <w:szCs w:val="22"/>
        </w:rPr>
        <w:t>registradas para os objetos cotados são as seguintes:</w:t>
      </w:r>
    </w:p>
    <w:p w14:paraId="13355B3D" w14:textId="77777777" w:rsidR="00FE4A16" w:rsidRPr="007D33C3" w:rsidRDefault="00FE4A16" w:rsidP="00FE4A16">
      <w:pPr>
        <w:widowControl/>
        <w:ind w:hanging="2"/>
        <w:jc w:val="both"/>
        <w:rPr>
          <w:rFonts w:ascii="Times New Roman" w:eastAsia="Times New Roman" w:hAnsi="Times New Roman" w:cs="Times New Roman"/>
          <w:sz w:val="22"/>
          <w:szCs w:val="22"/>
        </w:rPr>
      </w:pPr>
    </w:p>
    <w:p w14:paraId="00F9DC13" w14:textId="717E1273" w:rsidR="00FE4A16" w:rsidRPr="007D33C3" w:rsidRDefault="00FE4A16" w:rsidP="00FE4A16">
      <w:pPr>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b/>
          <w:sz w:val="22"/>
          <w:szCs w:val="22"/>
        </w:rPr>
        <w:t>Item 01</w:t>
      </w:r>
      <w:r w:rsidRPr="007D33C3">
        <w:rPr>
          <w:rFonts w:ascii="Times New Roman" w:eastAsia="Times New Roman" w:hAnsi="Times New Roman" w:cs="Times New Roman"/>
          <w:sz w:val="22"/>
          <w:szCs w:val="22"/>
        </w:rPr>
        <w:t xml:space="preserve"> </w:t>
      </w:r>
      <w:r w:rsidR="00546B71" w:rsidRPr="007D33C3">
        <w:rPr>
          <w:rFonts w:ascii="Times New Roman" w:eastAsia="Times New Roman" w:hAnsi="Times New Roman" w:cs="Times New Roman"/>
          <w:sz w:val="22"/>
          <w:szCs w:val="22"/>
        </w:rPr>
        <w:t>-</w:t>
      </w:r>
      <w:r w:rsidRPr="007D33C3">
        <w:rPr>
          <w:rFonts w:ascii="Times New Roman" w:eastAsia="Times New Roman" w:hAnsi="Times New Roman" w:cs="Times New Roman"/>
          <w:sz w:val="22"/>
          <w:szCs w:val="22"/>
        </w:rPr>
        <w:t xml:space="preserve"> _________________, Quantidade - ______________, Unidade de medida - ________________.</w:t>
      </w:r>
    </w:p>
    <w:p w14:paraId="0C7C7F20" w14:textId="0E9DA6DD" w:rsidR="00FE4A16" w:rsidRPr="007D33C3" w:rsidRDefault="00FE4A16" w:rsidP="00FE4A16">
      <w:pPr>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 xml:space="preserve">1º. colocado </w:t>
      </w:r>
      <w:r w:rsidR="00546B71" w:rsidRPr="007D33C3">
        <w:rPr>
          <w:rFonts w:ascii="Times New Roman" w:eastAsia="Times New Roman" w:hAnsi="Times New Roman" w:cs="Times New Roman"/>
          <w:sz w:val="22"/>
          <w:szCs w:val="22"/>
        </w:rPr>
        <w:t>-</w:t>
      </w:r>
      <w:r w:rsidRPr="007D33C3">
        <w:rPr>
          <w:rFonts w:ascii="Times New Roman" w:eastAsia="Times New Roman" w:hAnsi="Times New Roman" w:cs="Times New Roman"/>
          <w:sz w:val="22"/>
          <w:szCs w:val="22"/>
        </w:rPr>
        <w:t xml:space="preserve"> Empresa ______________, </w:t>
      </w:r>
      <w:r w:rsidRPr="007D33C3">
        <w:rPr>
          <w:rFonts w:ascii="Times New Roman" w:eastAsia="Times New Roman" w:hAnsi="Times New Roman" w:cs="Times New Roman"/>
          <w:b/>
          <w:sz w:val="22"/>
          <w:szCs w:val="22"/>
        </w:rPr>
        <w:t>no valor de R$ ___________.</w:t>
      </w:r>
    </w:p>
    <w:p w14:paraId="1F25A746" w14:textId="77777777" w:rsidR="00FE4A16" w:rsidRPr="007D33C3" w:rsidRDefault="00FE4A16" w:rsidP="00FE4A16">
      <w:pPr>
        <w:ind w:hanging="2"/>
        <w:jc w:val="both"/>
        <w:rPr>
          <w:rFonts w:ascii="Times New Roman" w:eastAsia="Times New Roman" w:hAnsi="Times New Roman" w:cs="Times New Roman"/>
          <w:sz w:val="22"/>
          <w:szCs w:val="22"/>
        </w:rPr>
      </w:pPr>
    </w:p>
    <w:p w14:paraId="2EC5D252" w14:textId="3BB517A9" w:rsidR="00FE4A16" w:rsidRPr="007D33C3" w:rsidRDefault="00FE4A16" w:rsidP="00FE4A16">
      <w:pPr>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1.3</w:t>
      </w:r>
      <w:r w:rsidR="00637A87" w:rsidRPr="007D33C3">
        <w:rPr>
          <w:rFonts w:ascii="Times New Roman" w:eastAsia="Times New Roman" w:hAnsi="Times New Roman" w:cs="Times New Roman"/>
          <w:sz w:val="22"/>
          <w:szCs w:val="22"/>
        </w:rPr>
        <w:t>.</w:t>
      </w:r>
      <w:r w:rsidRPr="007D33C3">
        <w:rPr>
          <w:rFonts w:ascii="Times New Roman" w:eastAsia="Times New Roman" w:hAnsi="Times New Roman" w:cs="Times New Roman"/>
          <w:sz w:val="22"/>
          <w:szCs w:val="22"/>
        </w:rPr>
        <w:t xml:space="preserve"> Este instrumento não obriga o Município a firmar contratações nas quantidades estimadas, podendo ocorrer licitações específicas para a prestação dos serviços de fornecimento, obedecida a legislação pertinente, sendo assegurada ao detentor do registro a preferência de fornecimento em igualdade de condições</w:t>
      </w:r>
      <w:r w:rsidR="00C177C4" w:rsidRPr="007D33C3">
        <w:rPr>
          <w:rFonts w:ascii="Times New Roman" w:eastAsia="Times New Roman" w:hAnsi="Times New Roman" w:cs="Times New Roman"/>
          <w:sz w:val="22"/>
          <w:szCs w:val="22"/>
        </w:rPr>
        <w:t>.</w:t>
      </w:r>
      <w:r w:rsidRPr="007D33C3">
        <w:rPr>
          <w:rFonts w:ascii="Times New Roman" w:eastAsia="Times New Roman" w:hAnsi="Times New Roman" w:cs="Times New Roman"/>
          <w:sz w:val="22"/>
          <w:szCs w:val="22"/>
        </w:rPr>
        <w:t xml:space="preserve"> </w:t>
      </w:r>
    </w:p>
    <w:p w14:paraId="76225679" w14:textId="5B511F8F" w:rsidR="00FE4A16" w:rsidRPr="007D33C3" w:rsidRDefault="00FE4A16" w:rsidP="00FE4A16">
      <w:pPr>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1.4</w:t>
      </w:r>
      <w:r w:rsidR="00637A87" w:rsidRPr="007D33C3">
        <w:rPr>
          <w:rFonts w:ascii="Times New Roman" w:eastAsia="Times New Roman" w:hAnsi="Times New Roman" w:cs="Times New Roman"/>
          <w:sz w:val="22"/>
          <w:szCs w:val="22"/>
        </w:rPr>
        <w:t>.</w:t>
      </w:r>
      <w:r w:rsidRPr="007D33C3">
        <w:rPr>
          <w:rFonts w:ascii="Times New Roman" w:eastAsia="Times New Roman" w:hAnsi="Times New Roman" w:cs="Times New Roman"/>
          <w:sz w:val="22"/>
          <w:szCs w:val="22"/>
        </w:rPr>
        <w:t xml:space="preserve"> Os preços registrados manter-se-ão inalterados pelo período de vigência da presente Ata, admitida a recomposição no caso de desequilíbrio da equação econômico-financeira inicial deste instrumento.</w:t>
      </w:r>
    </w:p>
    <w:p w14:paraId="1E5C5320" w14:textId="4666A5EA" w:rsidR="00FE4A16" w:rsidRPr="007D33C3" w:rsidRDefault="00FE4A16" w:rsidP="00FE4A16">
      <w:pPr>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1.4.1</w:t>
      </w:r>
      <w:r w:rsidR="00637A87" w:rsidRPr="007D33C3">
        <w:rPr>
          <w:rFonts w:ascii="Times New Roman" w:eastAsia="Times New Roman" w:hAnsi="Times New Roman" w:cs="Times New Roman"/>
          <w:sz w:val="22"/>
          <w:szCs w:val="22"/>
        </w:rPr>
        <w:t>.</w:t>
      </w:r>
      <w:r w:rsidRPr="007D33C3">
        <w:rPr>
          <w:rFonts w:ascii="Times New Roman" w:eastAsia="Times New Roman" w:hAnsi="Times New Roman" w:cs="Times New Roman"/>
          <w:sz w:val="22"/>
          <w:szCs w:val="22"/>
        </w:rPr>
        <w:t xml:space="preserve"> Os preços registrados que sofrerem recomposição não deverão ultrapassar os preços praticados no mercado, mantendo-se a diferença percentual apurada entre o valor originalmente constante da proposta e aquele vigente no mercado à época do registro.</w:t>
      </w:r>
    </w:p>
    <w:p w14:paraId="56EDAD25" w14:textId="423E1F8E" w:rsidR="00FE4A16" w:rsidRPr="007D33C3" w:rsidRDefault="00FE4A16" w:rsidP="00FE4A16">
      <w:pPr>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1.4.2</w:t>
      </w:r>
      <w:r w:rsidR="00637A87" w:rsidRPr="007D33C3">
        <w:rPr>
          <w:rFonts w:ascii="Times New Roman" w:eastAsia="Times New Roman" w:hAnsi="Times New Roman" w:cs="Times New Roman"/>
          <w:sz w:val="22"/>
          <w:szCs w:val="22"/>
        </w:rPr>
        <w:t>.</w:t>
      </w:r>
      <w:r w:rsidRPr="007D33C3">
        <w:rPr>
          <w:rFonts w:ascii="Times New Roman" w:eastAsia="Times New Roman" w:hAnsi="Times New Roman" w:cs="Times New Roman"/>
          <w:sz w:val="22"/>
          <w:szCs w:val="22"/>
        </w:rPr>
        <w:t xml:space="preserve"> O aumento decorrente de recomposição dos preços unitários em razão de desequilíbrio econômico-financeiro do contrato somente poderá ser dado se a sua ocorrência era imprevisível no momento da contratação, e se houver a efetiva comprovação do aumento pela empresa registrada (requerimento, planilha de custos e documentação de suporte).</w:t>
      </w:r>
    </w:p>
    <w:p w14:paraId="771838F5" w14:textId="0857782B" w:rsidR="00FE4A16" w:rsidRPr="007D33C3" w:rsidRDefault="00FE4A16" w:rsidP="00FE4A16">
      <w:pPr>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1.4.2.1</w:t>
      </w:r>
      <w:r w:rsidR="00637A87" w:rsidRPr="007D33C3">
        <w:rPr>
          <w:rFonts w:ascii="Times New Roman" w:eastAsia="Times New Roman" w:hAnsi="Times New Roman" w:cs="Times New Roman"/>
          <w:sz w:val="22"/>
          <w:szCs w:val="22"/>
        </w:rPr>
        <w:t>.</w:t>
      </w:r>
      <w:r w:rsidRPr="007D33C3">
        <w:rPr>
          <w:rFonts w:ascii="Times New Roman" w:eastAsia="Times New Roman" w:hAnsi="Times New Roman" w:cs="Times New Roman"/>
          <w:sz w:val="22"/>
          <w:szCs w:val="22"/>
        </w:rPr>
        <w:t xml:space="preserve"> Ao solicitar reajuste ou recomposição dos preços unitários em razão de desequilíbrio econômico-financeiro do contrato, além do requerimento e documentação de comprovação a empresa deverá apresentar os documentos relativos à regularidade fiscal e trabalhista atualizados e vigentes.</w:t>
      </w:r>
    </w:p>
    <w:p w14:paraId="774E0B02" w14:textId="7323DE98" w:rsidR="00FE4A16" w:rsidRPr="007D33C3" w:rsidRDefault="00FE4A16" w:rsidP="00FE4A16">
      <w:pPr>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1.5</w:t>
      </w:r>
      <w:r w:rsidR="00637A87" w:rsidRPr="007D33C3">
        <w:rPr>
          <w:rFonts w:ascii="Times New Roman" w:eastAsia="Times New Roman" w:hAnsi="Times New Roman" w:cs="Times New Roman"/>
          <w:sz w:val="22"/>
          <w:szCs w:val="22"/>
        </w:rPr>
        <w:t>.</w:t>
      </w:r>
      <w:r w:rsidRPr="007D33C3">
        <w:rPr>
          <w:rFonts w:ascii="Times New Roman" w:eastAsia="Times New Roman" w:hAnsi="Times New Roman" w:cs="Times New Roman"/>
          <w:sz w:val="22"/>
          <w:szCs w:val="22"/>
        </w:rPr>
        <w:t xml:space="preserve"> Caso o preço registrado se torne superior à média dos preços de mercado, o Município solicitará ao fornecedor, mediante correspondência, redução do preço registrado, de forma a adequá-lo na forma do item 1.4.1.</w:t>
      </w:r>
    </w:p>
    <w:p w14:paraId="08093D3F" w14:textId="77777777" w:rsidR="00FE4A16" w:rsidRPr="007D33C3" w:rsidRDefault="00FE4A16" w:rsidP="00FE4A16">
      <w:pPr>
        <w:ind w:hanging="2"/>
        <w:jc w:val="both"/>
        <w:rPr>
          <w:rFonts w:ascii="Times New Roman" w:eastAsia="Times New Roman" w:hAnsi="Times New Roman" w:cs="Times New Roman"/>
          <w:sz w:val="22"/>
          <w:szCs w:val="22"/>
          <w:highlight w:val="yellow"/>
        </w:rPr>
      </w:pPr>
    </w:p>
    <w:p w14:paraId="657F548E" w14:textId="3973ED6B" w:rsidR="00FE4A16" w:rsidRPr="007D33C3" w:rsidRDefault="00FE4A16" w:rsidP="00FE4A16">
      <w:pPr>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b/>
          <w:sz w:val="22"/>
          <w:szCs w:val="22"/>
        </w:rPr>
        <w:t>2</w:t>
      </w:r>
      <w:r w:rsidR="00B75E04" w:rsidRPr="007D33C3">
        <w:rPr>
          <w:rFonts w:ascii="Times New Roman" w:eastAsia="Times New Roman" w:hAnsi="Times New Roman" w:cs="Times New Roman"/>
          <w:b/>
          <w:sz w:val="22"/>
          <w:szCs w:val="22"/>
        </w:rPr>
        <w:t>.</w:t>
      </w:r>
      <w:r w:rsidRPr="007D33C3">
        <w:rPr>
          <w:rFonts w:ascii="Times New Roman" w:eastAsia="Times New Roman" w:hAnsi="Times New Roman" w:cs="Times New Roman"/>
          <w:b/>
          <w:sz w:val="22"/>
          <w:szCs w:val="22"/>
        </w:rPr>
        <w:t xml:space="preserve"> DOCUMENTOS INTEGRANTES</w:t>
      </w:r>
    </w:p>
    <w:p w14:paraId="60DBAE0A" w14:textId="476E3FBF" w:rsidR="00FE4A16" w:rsidRPr="007D33C3" w:rsidRDefault="00FE4A16" w:rsidP="00FE4A16">
      <w:pPr>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2.1</w:t>
      </w:r>
      <w:r w:rsidR="00637A87" w:rsidRPr="007D33C3">
        <w:rPr>
          <w:rFonts w:ascii="Times New Roman" w:eastAsia="Times New Roman" w:hAnsi="Times New Roman" w:cs="Times New Roman"/>
          <w:sz w:val="22"/>
          <w:szCs w:val="22"/>
        </w:rPr>
        <w:t>.</w:t>
      </w:r>
      <w:r w:rsidRPr="007D33C3">
        <w:rPr>
          <w:rFonts w:ascii="Times New Roman" w:eastAsia="Times New Roman" w:hAnsi="Times New Roman" w:cs="Times New Roman"/>
          <w:sz w:val="22"/>
          <w:szCs w:val="22"/>
        </w:rPr>
        <w:t xml:space="preserve"> Para todos os efeitos legais, para melhor caracterização do objeto, bem como, para definir procedimentos e normas decorrentes das obrigações ora contraídas, integram esta Ata, como se nela estivesse transcrita, os seguintes documentos:</w:t>
      </w:r>
    </w:p>
    <w:p w14:paraId="66B0A965" w14:textId="141B2116" w:rsidR="00FE4A16" w:rsidRPr="007D33C3" w:rsidRDefault="00FE4A16" w:rsidP="00FE4A16">
      <w:pPr>
        <w:ind w:left="-2" w:firstLineChars="322" w:firstLine="708"/>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 xml:space="preserve">a) Edital de Pregão Eletrônico nº </w:t>
      </w:r>
      <w:r w:rsidR="00C200B8" w:rsidRPr="007D33C3">
        <w:rPr>
          <w:rFonts w:ascii="Times New Roman" w:eastAsia="Times New Roman" w:hAnsi="Times New Roman" w:cs="Times New Roman"/>
          <w:sz w:val="22"/>
          <w:szCs w:val="22"/>
        </w:rPr>
        <w:t>73/2026</w:t>
      </w:r>
      <w:r w:rsidRPr="007D33C3">
        <w:rPr>
          <w:rFonts w:ascii="Times New Roman" w:eastAsia="Times New Roman" w:hAnsi="Times New Roman" w:cs="Times New Roman"/>
          <w:sz w:val="22"/>
          <w:szCs w:val="22"/>
        </w:rPr>
        <w:t xml:space="preserve"> e seus Anexos.</w:t>
      </w:r>
    </w:p>
    <w:p w14:paraId="225F79E2" w14:textId="77777777" w:rsidR="00FE4A16" w:rsidRPr="007D33C3" w:rsidRDefault="00FE4A16" w:rsidP="00FE4A16">
      <w:pPr>
        <w:ind w:left="-2" w:firstLineChars="322" w:firstLine="708"/>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b) Proposta da(s) Licitante(s).</w:t>
      </w:r>
    </w:p>
    <w:p w14:paraId="43D3A60C" w14:textId="77777777" w:rsidR="00FE4A16" w:rsidRPr="007D33C3" w:rsidRDefault="00FE4A16" w:rsidP="00FE4A16">
      <w:pPr>
        <w:ind w:hanging="2"/>
        <w:jc w:val="both"/>
        <w:rPr>
          <w:rFonts w:ascii="Times New Roman" w:eastAsia="Times New Roman" w:hAnsi="Times New Roman" w:cs="Times New Roman"/>
          <w:sz w:val="22"/>
          <w:szCs w:val="22"/>
          <w:highlight w:val="yellow"/>
        </w:rPr>
      </w:pPr>
    </w:p>
    <w:p w14:paraId="2995F71F" w14:textId="441C5F70" w:rsidR="00FE4A16" w:rsidRPr="007D33C3" w:rsidRDefault="00FE4A16" w:rsidP="00FE4A16">
      <w:pPr>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b/>
          <w:sz w:val="22"/>
          <w:szCs w:val="22"/>
        </w:rPr>
        <w:t>3</w:t>
      </w:r>
      <w:r w:rsidR="00B75E04" w:rsidRPr="007D33C3">
        <w:rPr>
          <w:rFonts w:ascii="Times New Roman" w:eastAsia="Times New Roman" w:hAnsi="Times New Roman" w:cs="Times New Roman"/>
          <w:b/>
          <w:sz w:val="22"/>
          <w:szCs w:val="22"/>
        </w:rPr>
        <w:t>.</w:t>
      </w:r>
      <w:r w:rsidRPr="007D33C3">
        <w:rPr>
          <w:rFonts w:ascii="Times New Roman" w:eastAsia="Times New Roman" w:hAnsi="Times New Roman" w:cs="Times New Roman"/>
          <w:b/>
          <w:sz w:val="22"/>
          <w:szCs w:val="22"/>
        </w:rPr>
        <w:t xml:space="preserve"> VIGÊNCIA</w:t>
      </w:r>
    </w:p>
    <w:p w14:paraId="45A9C613" w14:textId="1985AD65" w:rsidR="00286690" w:rsidRPr="007D33C3" w:rsidRDefault="00286690" w:rsidP="00286690">
      <w:pPr>
        <w:ind w:hanging="2"/>
        <w:jc w:val="both"/>
        <w:rPr>
          <w:rFonts w:ascii="Times New Roman" w:hAnsi="Times New Roman" w:cs="Times New Roman"/>
          <w:color w:val="000000"/>
          <w:sz w:val="22"/>
          <w:szCs w:val="22"/>
        </w:rPr>
      </w:pPr>
      <w:r w:rsidRPr="007D33C3">
        <w:rPr>
          <w:rFonts w:ascii="Times New Roman" w:eastAsia="Times New Roman" w:hAnsi="Times New Roman" w:cs="Times New Roman"/>
          <w:sz w:val="22"/>
          <w:szCs w:val="22"/>
        </w:rPr>
        <w:t>3.1</w:t>
      </w:r>
      <w:r w:rsidR="00637A87" w:rsidRPr="007D33C3">
        <w:rPr>
          <w:rFonts w:ascii="Times New Roman" w:eastAsia="Times New Roman" w:hAnsi="Times New Roman" w:cs="Times New Roman"/>
          <w:sz w:val="22"/>
          <w:szCs w:val="22"/>
        </w:rPr>
        <w:t>.</w:t>
      </w:r>
      <w:r w:rsidRPr="007D33C3">
        <w:rPr>
          <w:rFonts w:ascii="Times New Roman" w:eastAsia="Times New Roman" w:hAnsi="Times New Roman" w:cs="Times New Roman"/>
          <w:sz w:val="22"/>
          <w:szCs w:val="22"/>
        </w:rPr>
        <w:t xml:space="preserve"> O prazo de validade desta Ata de Registro de Preços será de ______ a _____, podendo ser prorrogado</w:t>
      </w:r>
      <w:r w:rsidRPr="007D33C3">
        <w:rPr>
          <w:rFonts w:ascii="Times New Roman" w:hAnsi="Times New Roman" w:cs="Times New Roman"/>
          <w:bCs/>
          <w:color w:val="000000"/>
          <w:sz w:val="22"/>
          <w:szCs w:val="22"/>
        </w:rPr>
        <w:t>, por igual</w:t>
      </w:r>
      <w:r w:rsidRPr="007D33C3">
        <w:rPr>
          <w:rFonts w:ascii="Times New Roman" w:hAnsi="Times New Roman" w:cs="Times New Roman"/>
          <w:color w:val="000000"/>
          <w:sz w:val="22"/>
          <w:szCs w:val="22"/>
        </w:rPr>
        <w:t xml:space="preserve"> período, desde que comprovado o preço vantajoso, nos termos do Art. 84 da Lei Federal nº 14.133/2021.</w:t>
      </w:r>
    </w:p>
    <w:p w14:paraId="4D4868EA" w14:textId="77777777" w:rsidR="00286690" w:rsidRPr="007D33C3" w:rsidRDefault="00286690" w:rsidP="00FE4A16">
      <w:pPr>
        <w:ind w:hanging="2"/>
        <w:jc w:val="both"/>
        <w:rPr>
          <w:rFonts w:ascii="Times New Roman" w:eastAsia="Times New Roman" w:hAnsi="Times New Roman" w:cs="Times New Roman"/>
          <w:b/>
          <w:sz w:val="22"/>
          <w:szCs w:val="22"/>
        </w:rPr>
      </w:pPr>
    </w:p>
    <w:p w14:paraId="536200B9" w14:textId="023BDAE0" w:rsidR="00FE4A16" w:rsidRPr="007D33C3" w:rsidRDefault="00FE4A16" w:rsidP="00FE4A16">
      <w:pPr>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b/>
          <w:sz w:val="22"/>
          <w:szCs w:val="22"/>
        </w:rPr>
        <w:t>4</w:t>
      </w:r>
      <w:r w:rsidR="00B75E04" w:rsidRPr="007D33C3">
        <w:rPr>
          <w:rFonts w:ascii="Times New Roman" w:eastAsia="Times New Roman" w:hAnsi="Times New Roman" w:cs="Times New Roman"/>
          <w:b/>
          <w:sz w:val="22"/>
          <w:szCs w:val="22"/>
        </w:rPr>
        <w:t>.</w:t>
      </w:r>
      <w:r w:rsidRPr="007D33C3">
        <w:rPr>
          <w:rFonts w:ascii="Times New Roman" w:eastAsia="Times New Roman" w:hAnsi="Times New Roman" w:cs="Times New Roman"/>
          <w:b/>
          <w:sz w:val="22"/>
          <w:szCs w:val="22"/>
        </w:rPr>
        <w:t xml:space="preserve"> DO PAGAMENTO E DA DOTAÇÃO ORÇAMENTÁRIA</w:t>
      </w:r>
    </w:p>
    <w:p w14:paraId="10305EDA" w14:textId="2C540D14" w:rsidR="00151AC9" w:rsidRPr="007D33C3"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4" w:name="_heading=h.35nkun2" w:colFirst="0" w:colLast="0"/>
      <w:bookmarkEnd w:id="14"/>
      <w:r w:rsidRPr="007D33C3">
        <w:rPr>
          <w:rFonts w:ascii="Times New Roman" w:eastAsiaTheme="minorHAnsi" w:hAnsi="Times New Roman" w:cs="Times New Roman"/>
          <w:sz w:val="22"/>
          <w:szCs w:val="22"/>
          <w:lang w:eastAsia="en-US"/>
          <w14:ligatures w14:val="standardContextual"/>
        </w:rPr>
        <w:t xml:space="preserve">4.1. O pagamento pela efetiva entrega do objeto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w:t>
      </w:r>
      <w:r w:rsidRPr="007D33C3">
        <w:rPr>
          <w:rFonts w:ascii="Times New Roman" w:eastAsiaTheme="minorHAnsi" w:hAnsi="Times New Roman" w:cs="Times New Roman"/>
          <w:sz w:val="22"/>
          <w:szCs w:val="22"/>
          <w:lang w:eastAsia="en-US"/>
          <w14:ligatures w14:val="standardContextual"/>
        </w:rPr>
        <w:lastRenderedPageBreak/>
        <w:t>Lei Federal nº 14.133/2021.</w:t>
      </w:r>
    </w:p>
    <w:p w14:paraId="2AB37982" w14:textId="7417F1F1" w:rsidR="00151AC9" w:rsidRPr="007D33C3"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4.1.1. Para execução do pagamento o fornecedor deverá fazer constar na Nota Fiscal correspondente, o nome do banco, o número de sua conta corrente e agência Bancária ou Chave PIX, bem como o número da Autorização de Fornecimento.</w:t>
      </w:r>
    </w:p>
    <w:p w14:paraId="42493F6D" w14:textId="634380B9" w:rsidR="00151AC9" w:rsidRPr="007D33C3"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4.1.2.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0F131237" w14:textId="7BFC5AE6" w:rsidR="00151AC9" w:rsidRPr="007D33C3"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4.2. A critério da Administração poderão ser descontados dos pagamentos devidos, os valores para cobrir despesas com multas, indenizações a terceiros ou outros de responsabilidade da empresa fornecedora.</w:t>
      </w:r>
    </w:p>
    <w:p w14:paraId="69AE84BF" w14:textId="74BACED8" w:rsidR="00151AC9" w:rsidRPr="007D33C3"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 xml:space="preserve">4.3. Nenhum pagamento será efetuado ao fornecedor enquanto houver pendência de liquidação de obrigação financeira em virtude de penalidade ou inadimplência contratual. </w:t>
      </w:r>
    </w:p>
    <w:p w14:paraId="67277923" w14:textId="5FE8F960" w:rsidR="00151AC9" w:rsidRPr="007D33C3"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4.4. Não será permitido pagamento antecipado, parcial ou total, relativo a parcelas contratuais vinculadas ao fornecimento de bens ou à prestação de serviços.</w:t>
      </w:r>
    </w:p>
    <w:p w14:paraId="705F272D" w14:textId="6990B780" w:rsidR="00151AC9" w:rsidRPr="007D33C3"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D33C3">
        <w:rPr>
          <w:rFonts w:ascii="Times New Roman" w:eastAsiaTheme="minorHAnsi" w:hAnsi="Times New Roman" w:cs="Times New Roman"/>
          <w:sz w:val="22"/>
          <w:szCs w:val="22"/>
          <w:lang w:eastAsia="en-US"/>
          <w14:ligatures w14:val="standardContextual"/>
        </w:rPr>
        <w:t>4.5. Os pagamentos devidos ao fornecedor, quando couber e de acordo com a legislação tributária, estão sujeitos à retenção na fonte.</w:t>
      </w:r>
    </w:p>
    <w:p w14:paraId="0D6EE608" w14:textId="54ECA4E7" w:rsidR="00151AC9" w:rsidRPr="007D33C3" w:rsidRDefault="00151AC9" w:rsidP="00151AC9">
      <w:pPr>
        <w:ind w:hanging="2"/>
        <w:jc w:val="both"/>
        <w:rPr>
          <w:rFonts w:ascii="Times New Roman" w:hAnsi="Times New Roman" w:cs="Times New Roman"/>
          <w:sz w:val="22"/>
          <w:szCs w:val="22"/>
        </w:rPr>
      </w:pPr>
      <w:r w:rsidRPr="007D33C3">
        <w:rPr>
          <w:rFonts w:ascii="Times New Roman" w:hAnsi="Times New Roman" w:cs="Times New Roman"/>
          <w:sz w:val="22"/>
          <w:szCs w:val="22"/>
        </w:rPr>
        <w:t>4.6.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727B7DF8" w14:textId="77777777" w:rsidR="00151AC9" w:rsidRPr="007D33C3" w:rsidRDefault="00151AC9" w:rsidP="00151AC9">
      <w:pPr>
        <w:ind w:hanging="2"/>
        <w:jc w:val="both"/>
        <w:rPr>
          <w:rFonts w:ascii="Times New Roman" w:hAnsi="Times New Roman" w:cs="Times New Roman"/>
          <w:sz w:val="22"/>
          <w:szCs w:val="22"/>
        </w:rPr>
      </w:pPr>
    </w:p>
    <w:p w14:paraId="791388DE" w14:textId="0A81FA19" w:rsidR="00FE4A16" w:rsidRPr="007D33C3" w:rsidRDefault="00FE4A16" w:rsidP="00FE4A16">
      <w:pPr>
        <w:ind w:hanging="2"/>
        <w:rPr>
          <w:rFonts w:ascii="Times New Roman" w:eastAsia="Times New Roman" w:hAnsi="Times New Roman" w:cs="Times New Roman"/>
          <w:sz w:val="22"/>
          <w:szCs w:val="22"/>
        </w:rPr>
      </w:pPr>
      <w:r w:rsidRPr="007D33C3">
        <w:rPr>
          <w:rFonts w:ascii="Times New Roman" w:eastAsia="Times New Roman" w:hAnsi="Times New Roman" w:cs="Times New Roman"/>
          <w:b/>
          <w:sz w:val="22"/>
          <w:szCs w:val="22"/>
        </w:rPr>
        <w:t>5</w:t>
      </w:r>
      <w:r w:rsidR="00B75E04" w:rsidRPr="007D33C3">
        <w:rPr>
          <w:rFonts w:ascii="Times New Roman" w:eastAsia="Times New Roman" w:hAnsi="Times New Roman" w:cs="Times New Roman"/>
          <w:b/>
          <w:sz w:val="22"/>
          <w:szCs w:val="22"/>
        </w:rPr>
        <w:t>.</w:t>
      </w:r>
      <w:r w:rsidRPr="007D33C3">
        <w:rPr>
          <w:rFonts w:ascii="Times New Roman" w:eastAsia="Times New Roman" w:hAnsi="Times New Roman" w:cs="Times New Roman"/>
          <w:b/>
          <w:sz w:val="22"/>
          <w:szCs w:val="22"/>
        </w:rPr>
        <w:t xml:space="preserve"> DAS CONDIÇÕES DE FORNECIMENTO E RECEBIMENTO </w:t>
      </w:r>
    </w:p>
    <w:p w14:paraId="1C506863" w14:textId="64E68C89" w:rsidR="007D33C3" w:rsidRPr="007D33C3" w:rsidRDefault="007D33C3" w:rsidP="007D33C3">
      <w:pPr>
        <w:ind w:hanging="2"/>
        <w:jc w:val="both"/>
        <w:rPr>
          <w:rFonts w:ascii="Times New Roman" w:hAnsi="Times New Roman" w:cs="Times New Roman"/>
          <w:sz w:val="22"/>
          <w:szCs w:val="22"/>
        </w:rPr>
      </w:pPr>
      <w:r w:rsidRPr="007D33C3">
        <w:rPr>
          <w:rFonts w:ascii="Times New Roman" w:hAnsi="Times New Roman" w:cs="Times New Roman"/>
          <w:sz w:val="22"/>
          <w:szCs w:val="22"/>
        </w:rPr>
        <w:t>5</w:t>
      </w:r>
      <w:r w:rsidRPr="007D33C3">
        <w:rPr>
          <w:rFonts w:ascii="Times New Roman" w:hAnsi="Times New Roman" w:cs="Times New Roman"/>
          <w:sz w:val="22"/>
          <w:szCs w:val="22"/>
        </w:rPr>
        <w:t>.1. A aquisição será realizada mediante a expedição da autorização de fornecimento, que será enviada no e-mail informado pela empresa na sua proposta comercial. É de responsabilidade da empresa manter atualizado os seus dados cadastrais.</w:t>
      </w:r>
    </w:p>
    <w:p w14:paraId="53C151F7" w14:textId="2ECE71FD" w:rsidR="007D33C3" w:rsidRPr="007D33C3" w:rsidRDefault="007D33C3" w:rsidP="007D33C3">
      <w:pPr>
        <w:ind w:left="2" w:hanging="2"/>
        <w:jc w:val="both"/>
        <w:rPr>
          <w:rFonts w:ascii="Times New Roman" w:hAnsi="Times New Roman" w:cs="Times New Roman"/>
          <w:sz w:val="22"/>
          <w:szCs w:val="22"/>
        </w:rPr>
      </w:pPr>
      <w:r w:rsidRPr="007D33C3">
        <w:rPr>
          <w:rFonts w:ascii="Times New Roman" w:hAnsi="Times New Roman" w:cs="Times New Roman"/>
          <w:sz w:val="22"/>
          <w:szCs w:val="22"/>
        </w:rPr>
        <w:t>5</w:t>
      </w:r>
      <w:r w:rsidRPr="007D33C3">
        <w:rPr>
          <w:rFonts w:ascii="Times New Roman" w:hAnsi="Times New Roman" w:cs="Times New Roman"/>
          <w:sz w:val="22"/>
          <w:szCs w:val="22"/>
        </w:rPr>
        <w:t>.2. Os objetos desta licitação, deverão ser entregues (sem ônus), em horário de expediente, no prazo máximo de até 15 (quinze) dias, após o recebimento da ordem de fornecimento pela empresa, rigorosamente de acordo com o ofertado na proposta, onde será verificada a marca e se o objeto está de acordo com o solicitado.</w:t>
      </w:r>
    </w:p>
    <w:p w14:paraId="3A724CD1" w14:textId="413CBE22" w:rsidR="007D33C3" w:rsidRPr="007D33C3" w:rsidRDefault="007D33C3" w:rsidP="007D33C3">
      <w:pPr>
        <w:autoSpaceDE w:val="0"/>
        <w:autoSpaceDN w:val="0"/>
        <w:adjustRightInd w:val="0"/>
        <w:ind w:hanging="2"/>
        <w:jc w:val="both"/>
        <w:rPr>
          <w:rFonts w:ascii="Times New Roman" w:hAnsi="Times New Roman" w:cs="Times New Roman"/>
          <w:bCs/>
          <w:sz w:val="22"/>
          <w:szCs w:val="22"/>
        </w:rPr>
      </w:pPr>
      <w:r w:rsidRPr="007D33C3">
        <w:rPr>
          <w:rFonts w:ascii="Times New Roman" w:hAnsi="Times New Roman" w:cs="Times New Roman"/>
          <w:sz w:val="22"/>
          <w:szCs w:val="22"/>
        </w:rPr>
        <w:t>5</w:t>
      </w:r>
      <w:r w:rsidRPr="007D33C3">
        <w:rPr>
          <w:rFonts w:ascii="Times New Roman" w:hAnsi="Times New Roman" w:cs="Times New Roman"/>
          <w:sz w:val="22"/>
          <w:szCs w:val="22"/>
        </w:rPr>
        <w:t>.3. Além da entrega no local designado, deverá a empresa, responsabilizar-se pela descarga dos objetos no local indicado por servidor, comprometendo-se, ainda, integralmente, com eventuais danos causados a estes.</w:t>
      </w:r>
    </w:p>
    <w:p w14:paraId="4DF9D0D5" w14:textId="4AD093AA" w:rsidR="007D33C3" w:rsidRPr="007D33C3" w:rsidRDefault="007D33C3" w:rsidP="007D33C3">
      <w:pPr>
        <w:ind w:hanging="2"/>
        <w:jc w:val="both"/>
        <w:rPr>
          <w:rFonts w:ascii="Times New Roman" w:hAnsi="Times New Roman" w:cs="Times New Roman"/>
          <w:sz w:val="22"/>
          <w:szCs w:val="22"/>
        </w:rPr>
      </w:pPr>
      <w:r w:rsidRPr="007D33C3">
        <w:rPr>
          <w:rFonts w:ascii="Times New Roman" w:hAnsi="Times New Roman" w:cs="Times New Roman"/>
          <w:bCs/>
          <w:sz w:val="22"/>
          <w:szCs w:val="22"/>
        </w:rPr>
        <w:t>5</w:t>
      </w:r>
      <w:r w:rsidRPr="007D33C3">
        <w:rPr>
          <w:rFonts w:ascii="Times New Roman" w:hAnsi="Times New Roman" w:cs="Times New Roman"/>
          <w:bCs/>
          <w:sz w:val="22"/>
          <w:szCs w:val="22"/>
        </w:rPr>
        <w:t>.4. Não serão aceitos, no momento da entrega, produtos de fabricante e/ou marca diferentes daqueles constantes na proposta vencedora.</w:t>
      </w:r>
    </w:p>
    <w:p w14:paraId="03CD4C3B" w14:textId="550E7168" w:rsidR="007D33C3" w:rsidRPr="007D33C3" w:rsidRDefault="007D33C3" w:rsidP="007D33C3">
      <w:pPr>
        <w:ind w:right="-1" w:hanging="2"/>
        <w:jc w:val="both"/>
        <w:rPr>
          <w:rFonts w:ascii="Times New Roman" w:hAnsi="Times New Roman" w:cs="Times New Roman"/>
          <w:sz w:val="22"/>
          <w:szCs w:val="22"/>
          <w:highlight w:val="white"/>
        </w:rPr>
      </w:pPr>
      <w:r w:rsidRPr="007D33C3">
        <w:rPr>
          <w:rFonts w:ascii="Times New Roman" w:hAnsi="Times New Roman" w:cs="Times New Roman"/>
          <w:sz w:val="22"/>
          <w:szCs w:val="22"/>
          <w:highlight w:val="white"/>
        </w:rPr>
        <w:t>5</w:t>
      </w:r>
      <w:r w:rsidRPr="007D33C3">
        <w:rPr>
          <w:rFonts w:ascii="Times New Roman" w:hAnsi="Times New Roman" w:cs="Times New Roman"/>
          <w:sz w:val="22"/>
          <w:szCs w:val="22"/>
          <w:highlight w:val="white"/>
        </w:rPr>
        <w:t>.5. Fica aqui estabelecido que os produtos serão recebidos:</w:t>
      </w:r>
    </w:p>
    <w:p w14:paraId="75F22688" w14:textId="77777777" w:rsidR="007D33C3" w:rsidRPr="007D33C3" w:rsidRDefault="007D33C3" w:rsidP="007D33C3">
      <w:pPr>
        <w:ind w:left="-2" w:right="-1" w:firstLineChars="322" w:firstLine="708"/>
        <w:jc w:val="both"/>
        <w:rPr>
          <w:rFonts w:ascii="Times New Roman" w:hAnsi="Times New Roman" w:cs="Times New Roman"/>
          <w:sz w:val="22"/>
          <w:szCs w:val="22"/>
          <w:highlight w:val="white"/>
        </w:rPr>
      </w:pPr>
      <w:r w:rsidRPr="007D33C3">
        <w:rPr>
          <w:rFonts w:ascii="Times New Roman" w:hAnsi="Times New Roman" w:cs="Times New Roman"/>
          <w:sz w:val="22"/>
          <w:szCs w:val="22"/>
          <w:highlight w:val="white"/>
        </w:rPr>
        <w:t xml:space="preserve">a) </w:t>
      </w:r>
      <w:r w:rsidRPr="007D33C3">
        <w:rPr>
          <w:rFonts w:ascii="Times New Roman" w:hAnsi="Times New Roman" w:cs="Times New Roman"/>
          <w:b/>
          <w:sz w:val="22"/>
          <w:szCs w:val="22"/>
          <w:highlight w:val="white"/>
        </w:rPr>
        <w:t>Provisoriamente</w:t>
      </w:r>
      <w:r w:rsidRPr="007D33C3">
        <w:rPr>
          <w:rFonts w:ascii="Times New Roman" w:hAnsi="Times New Roman" w:cs="Times New Roman"/>
          <w:sz w:val="22"/>
          <w:szCs w:val="22"/>
          <w:highlight w:val="white"/>
        </w:rPr>
        <w:t>, para efeito de posterior verificação da conformidade do que foi entregue com o que foi solicitado;</w:t>
      </w:r>
    </w:p>
    <w:p w14:paraId="65BD2AF6" w14:textId="77777777" w:rsidR="007D33C3" w:rsidRPr="007D33C3" w:rsidRDefault="007D33C3" w:rsidP="007D33C3">
      <w:pPr>
        <w:ind w:left="-2" w:right="-1" w:firstLineChars="322" w:firstLine="708"/>
        <w:jc w:val="both"/>
        <w:rPr>
          <w:rFonts w:ascii="Times New Roman" w:hAnsi="Times New Roman" w:cs="Times New Roman"/>
          <w:sz w:val="22"/>
          <w:szCs w:val="22"/>
        </w:rPr>
      </w:pPr>
      <w:r w:rsidRPr="007D33C3">
        <w:rPr>
          <w:rFonts w:ascii="Times New Roman" w:hAnsi="Times New Roman" w:cs="Times New Roman"/>
          <w:sz w:val="22"/>
          <w:szCs w:val="22"/>
          <w:highlight w:val="white"/>
        </w:rPr>
        <w:t xml:space="preserve">b) </w:t>
      </w:r>
      <w:r w:rsidRPr="007D33C3">
        <w:rPr>
          <w:rFonts w:ascii="Times New Roman" w:hAnsi="Times New Roman" w:cs="Times New Roman"/>
          <w:b/>
          <w:sz w:val="22"/>
          <w:szCs w:val="22"/>
          <w:highlight w:val="white"/>
        </w:rPr>
        <w:t>Definitivamente</w:t>
      </w:r>
      <w:r w:rsidRPr="007D33C3">
        <w:rPr>
          <w:rFonts w:ascii="Times New Roman" w:hAnsi="Times New Roman" w:cs="Times New Roman"/>
          <w:sz w:val="22"/>
          <w:szCs w:val="22"/>
          <w:highlight w:val="white"/>
        </w:rPr>
        <w:t>, após a verificação da quantidade e qualidade dos produtos entregues e a consequente aceitação final.</w:t>
      </w:r>
    </w:p>
    <w:p w14:paraId="25260D70" w14:textId="22AD96B3" w:rsidR="007D33C3" w:rsidRPr="007D33C3" w:rsidRDefault="007D33C3" w:rsidP="007D33C3">
      <w:pPr>
        <w:pBdr>
          <w:top w:val="nil"/>
          <w:left w:val="nil"/>
          <w:bottom w:val="nil"/>
          <w:right w:val="nil"/>
          <w:between w:val="nil"/>
        </w:pBdr>
        <w:ind w:hanging="2"/>
        <w:jc w:val="both"/>
        <w:rPr>
          <w:rFonts w:ascii="Times New Roman" w:hAnsi="Times New Roman" w:cs="Times New Roman"/>
          <w:sz w:val="22"/>
          <w:szCs w:val="22"/>
        </w:rPr>
      </w:pPr>
      <w:r w:rsidRPr="007D33C3">
        <w:rPr>
          <w:rFonts w:ascii="Times New Roman" w:hAnsi="Times New Roman" w:cs="Times New Roman"/>
          <w:sz w:val="22"/>
          <w:szCs w:val="22"/>
        </w:rPr>
        <w:t>5</w:t>
      </w:r>
      <w:r w:rsidRPr="007D33C3">
        <w:rPr>
          <w:rFonts w:ascii="Times New Roman" w:hAnsi="Times New Roman" w:cs="Times New Roman"/>
          <w:sz w:val="22"/>
          <w:szCs w:val="22"/>
        </w:rPr>
        <w:t xml:space="preserve">.6. O recebimento dos objetos, mesmo que definitivo, não exclui a responsabilidade da contratada pela sua qualidade e características, cabendo-lhe sanar quaisquer irregularidades detectadas. </w:t>
      </w:r>
    </w:p>
    <w:p w14:paraId="3FDE5502" w14:textId="2FCA042F" w:rsidR="007D33C3" w:rsidRPr="007D33C3" w:rsidRDefault="007D33C3" w:rsidP="007D33C3">
      <w:pPr>
        <w:pBdr>
          <w:top w:val="nil"/>
          <w:left w:val="nil"/>
          <w:bottom w:val="nil"/>
          <w:right w:val="nil"/>
          <w:between w:val="nil"/>
        </w:pBdr>
        <w:ind w:hanging="2"/>
        <w:jc w:val="both"/>
        <w:rPr>
          <w:rFonts w:ascii="Times New Roman" w:hAnsi="Times New Roman" w:cs="Times New Roman"/>
          <w:sz w:val="22"/>
          <w:szCs w:val="22"/>
        </w:rPr>
      </w:pPr>
      <w:r w:rsidRPr="007D33C3">
        <w:rPr>
          <w:rFonts w:ascii="Times New Roman" w:hAnsi="Times New Roman" w:cs="Times New Roman"/>
          <w:sz w:val="22"/>
          <w:szCs w:val="22"/>
        </w:rPr>
        <w:t>5</w:t>
      </w:r>
      <w:r w:rsidRPr="007D33C3">
        <w:rPr>
          <w:rFonts w:ascii="Times New Roman" w:hAnsi="Times New Roman" w:cs="Times New Roman"/>
          <w:sz w:val="22"/>
          <w:szCs w:val="22"/>
        </w:rPr>
        <w:t xml:space="preserve">.7. O Município, por intermédio dos seus funcionários designados, reserva-se ao direito de proceder à inspeção de qualidade dos objetos e de rejeitá-los, no todo ou em parte, se estiverem em desacordo com as especificações do objeto licitado e a proposta apresentada, obrigando-se a contratada a promover as devidas substituições e correções. </w:t>
      </w:r>
    </w:p>
    <w:p w14:paraId="4F7006F7" w14:textId="52A265A9" w:rsidR="007D33C3" w:rsidRPr="007D33C3" w:rsidRDefault="007D33C3" w:rsidP="007D33C3">
      <w:pPr>
        <w:pBdr>
          <w:top w:val="nil"/>
          <w:left w:val="nil"/>
          <w:bottom w:val="nil"/>
          <w:right w:val="nil"/>
          <w:between w:val="nil"/>
        </w:pBdr>
        <w:ind w:hanging="2"/>
        <w:jc w:val="both"/>
        <w:rPr>
          <w:rFonts w:ascii="Times New Roman" w:hAnsi="Times New Roman" w:cs="Times New Roman"/>
          <w:sz w:val="22"/>
          <w:szCs w:val="22"/>
        </w:rPr>
      </w:pPr>
      <w:r w:rsidRPr="007D33C3">
        <w:rPr>
          <w:rFonts w:ascii="Times New Roman" w:hAnsi="Times New Roman" w:cs="Times New Roman"/>
          <w:sz w:val="22"/>
          <w:szCs w:val="22"/>
        </w:rPr>
        <w:t>5</w:t>
      </w:r>
      <w:r w:rsidRPr="007D33C3">
        <w:rPr>
          <w:rFonts w:ascii="Times New Roman" w:hAnsi="Times New Roman" w:cs="Times New Roman"/>
          <w:sz w:val="22"/>
          <w:szCs w:val="22"/>
        </w:rPr>
        <w:t xml:space="preserve">.8.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4FE19650" w14:textId="77777777" w:rsidR="007D33C3" w:rsidRPr="007D33C3" w:rsidRDefault="007D33C3" w:rsidP="00FE4A16">
      <w:pPr>
        <w:ind w:hanging="2"/>
        <w:jc w:val="both"/>
        <w:rPr>
          <w:rFonts w:ascii="Times New Roman" w:eastAsia="Times New Roman" w:hAnsi="Times New Roman" w:cs="Times New Roman"/>
          <w:b/>
          <w:sz w:val="22"/>
          <w:szCs w:val="22"/>
        </w:rPr>
      </w:pPr>
    </w:p>
    <w:p w14:paraId="4E34CC93" w14:textId="471A1D44" w:rsidR="00FE4A16" w:rsidRPr="007D33C3" w:rsidRDefault="00FE4A16" w:rsidP="00FE4A16">
      <w:pPr>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b/>
          <w:sz w:val="22"/>
          <w:szCs w:val="22"/>
        </w:rPr>
        <w:t>6</w:t>
      </w:r>
      <w:r w:rsidR="00B75E04" w:rsidRPr="007D33C3">
        <w:rPr>
          <w:rFonts w:ascii="Times New Roman" w:eastAsia="Times New Roman" w:hAnsi="Times New Roman" w:cs="Times New Roman"/>
          <w:b/>
          <w:sz w:val="22"/>
          <w:szCs w:val="22"/>
        </w:rPr>
        <w:t>.</w:t>
      </w:r>
      <w:r w:rsidRPr="007D33C3">
        <w:rPr>
          <w:rFonts w:ascii="Times New Roman" w:eastAsia="Times New Roman" w:hAnsi="Times New Roman" w:cs="Times New Roman"/>
          <w:b/>
          <w:sz w:val="22"/>
          <w:szCs w:val="22"/>
        </w:rPr>
        <w:t xml:space="preserve"> OBRIGAÇÕES DA EMPRESA E DO MUNICÍPIO</w:t>
      </w:r>
    </w:p>
    <w:p w14:paraId="5A98F4C6" w14:textId="3F52EBCC" w:rsidR="00FE4A16" w:rsidRPr="007D33C3" w:rsidRDefault="00FE4A16" w:rsidP="00FE4A16">
      <w:pPr>
        <w:ind w:right="-2" w:hanging="2"/>
        <w:jc w:val="both"/>
        <w:rPr>
          <w:rFonts w:ascii="Times New Roman" w:hAnsi="Times New Roman" w:cs="Times New Roman"/>
          <w:sz w:val="22"/>
          <w:szCs w:val="22"/>
        </w:rPr>
      </w:pPr>
      <w:r w:rsidRPr="007D33C3">
        <w:rPr>
          <w:rFonts w:ascii="Times New Roman" w:hAnsi="Times New Roman" w:cs="Times New Roman"/>
          <w:b/>
          <w:sz w:val="22"/>
          <w:szCs w:val="22"/>
        </w:rPr>
        <w:t>6.1</w:t>
      </w:r>
      <w:r w:rsidR="00637A87" w:rsidRPr="007D33C3">
        <w:rPr>
          <w:rFonts w:ascii="Times New Roman" w:hAnsi="Times New Roman" w:cs="Times New Roman"/>
          <w:b/>
          <w:sz w:val="22"/>
          <w:szCs w:val="22"/>
        </w:rPr>
        <w:t>.</w:t>
      </w:r>
      <w:r w:rsidRPr="007D33C3">
        <w:rPr>
          <w:rFonts w:ascii="Times New Roman" w:hAnsi="Times New Roman" w:cs="Times New Roman"/>
          <w:b/>
          <w:sz w:val="22"/>
          <w:szCs w:val="22"/>
        </w:rPr>
        <w:t xml:space="preserve"> São obrigações da EMPRESA:</w:t>
      </w:r>
    </w:p>
    <w:p w14:paraId="15FBA667" w14:textId="77777777" w:rsidR="00AC1A6D" w:rsidRPr="007D33C3" w:rsidRDefault="00AC1A6D" w:rsidP="00AC1A6D">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a) Providenciar o fornecimento do(s) objeto(s), conforme solicitação por parte da Secretaria Requisitante, obedecendo os prazos e exigências estabelecidos no edital e seus anexos.</w:t>
      </w:r>
    </w:p>
    <w:p w14:paraId="722B704B" w14:textId="77777777" w:rsidR="00AC1A6D" w:rsidRPr="007D33C3" w:rsidRDefault="00AC1A6D" w:rsidP="00AC1A6D">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 xml:space="preserve">b) Providenciar, o saneamento de quaisquer irregularidades constatadas no fornecimento do(s) objeto(s). </w:t>
      </w:r>
    </w:p>
    <w:p w14:paraId="077FD3E7" w14:textId="77777777" w:rsidR="00AC1A6D" w:rsidRPr="007D33C3" w:rsidRDefault="00AC1A6D" w:rsidP="00AC1A6D">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 xml:space="preserve">c) Atender prontamente as orientações e exigências do fiscal responsável designado pelo recebimento do(s) objeto(s). </w:t>
      </w:r>
    </w:p>
    <w:p w14:paraId="4DF0F2B3" w14:textId="77777777" w:rsidR="00AC1A6D" w:rsidRPr="007D33C3" w:rsidRDefault="00AC1A6D" w:rsidP="00AC1A6D">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lastRenderedPageBreak/>
        <w:t>d) Emitir e entregar as Notas Fiscais correspondentes no valor pactuado, juntamente com do(s) objeto(s) para conferência, atesto e pagamento.</w:t>
      </w:r>
    </w:p>
    <w:p w14:paraId="2F9B9631" w14:textId="77777777" w:rsidR="00AC1A6D" w:rsidRPr="007D33C3" w:rsidRDefault="00AC1A6D" w:rsidP="00AC1A6D">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e) Manter durante toda a vigência das obrigações assumidas as condições de regularidade e habilitação exigidas na licitação.</w:t>
      </w:r>
    </w:p>
    <w:p w14:paraId="7EDDB57B" w14:textId="77777777" w:rsidR="00AC1A6D" w:rsidRPr="007D33C3" w:rsidRDefault="00AC1A6D" w:rsidP="00AC1A6D">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1A882E2A" w14:textId="77777777" w:rsidR="00AC1A6D" w:rsidRPr="007D33C3" w:rsidRDefault="00AC1A6D" w:rsidP="00AC1A6D">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755FCC1C" w14:textId="77777777" w:rsidR="00AC1A6D" w:rsidRPr="007D33C3" w:rsidRDefault="00AC1A6D" w:rsidP="00AC1A6D">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h) Reparar, corrigir e substituir, refazer às suas expensas, no total ou em parte, o(s) objeto(s) em que se verificarem vícios, defeitos ou incorreções.</w:t>
      </w:r>
    </w:p>
    <w:p w14:paraId="7726399E" w14:textId="77777777" w:rsidR="00AC1A6D" w:rsidRPr="007D33C3" w:rsidRDefault="00AC1A6D" w:rsidP="00AC1A6D">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i) Responsabilizar-se pelos encargos trabalhistas, previdenciários, fiscais e comerciais resultantes da entrega do(s) objeto(s) e não transferir para o contratante a responsabilidade pelo pagamento dos mesmos.</w:t>
      </w:r>
    </w:p>
    <w:p w14:paraId="107D4E86" w14:textId="77777777" w:rsidR="00AC1A6D" w:rsidRPr="007D33C3" w:rsidRDefault="00AC1A6D" w:rsidP="00AC1A6D">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j) Não terceirizar e nem transferir a outrem, no todo ou em parte, as obrigações assumidas, sem prévia e expressa anuência do contratante.</w:t>
      </w:r>
    </w:p>
    <w:p w14:paraId="323A225A" w14:textId="3138F507" w:rsidR="00AC1A6D" w:rsidRPr="007D33C3" w:rsidRDefault="00AC1A6D" w:rsidP="00AC1A6D">
      <w:pPr>
        <w:autoSpaceDE w:val="0"/>
        <w:ind w:hanging="2"/>
        <w:jc w:val="both"/>
        <w:rPr>
          <w:rFonts w:ascii="Times New Roman" w:hAnsi="Times New Roman" w:cs="Times New Roman"/>
          <w:b/>
          <w:bCs/>
          <w:sz w:val="22"/>
          <w:szCs w:val="22"/>
          <w:lang w:eastAsia="pt-BR"/>
        </w:rPr>
      </w:pPr>
      <w:r w:rsidRPr="007D33C3">
        <w:rPr>
          <w:rFonts w:ascii="Times New Roman" w:hAnsi="Times New Roman" w:cs="Times New Roman"/>
          <w:b/>
          <w:bCs/>
          <w:sz w:val="22"/>
          <w:szCs w:val="22"/>
          <w:lang w:eastAsia="pt-BR"/>
        </w:rPr>
        <w:t>6.2</w:t>
      </w:r>
      <w:r w:rsidR="00637A87" w:rsidRPr="007D33C3">
        <w:rPr>
          <w:rFonts w:ascii="Times New Roman" w:hAnsi="Times New Roman" w:cs="Times New Roman"/>
          <w:b/>
          <w:bCs/>
          <w:sz w:val="22"/>
          <w:szCs w:val="22"/>
          <w:lang w:eastAsia="pt-BR"/>
        </w:rPr>
        <w:t>.</w:t>
      </w:r>
      <w:r w:rsidRPr="007D33C3">
        <w:rPr>
          <w:rFonts w:ascii="Times New Roman" w:hAnsi="Times New Roman" w:cs="Times New Roman"/>
          <w:b/>
          <w:bCs/>
          <w:sz w:val="22"/>
          <w:szCs w:val="22"/>
          <w:lang w:eastAsia="pt-BR"/>
        </w:rPr>
        <w:t xml:space="preserve"> São obrigações do MUNICÍPIO:</w:t>
      </w:r>
    </w:p>
    <w:p w14:paraId="7B44AEF5" w14:textId="77777777" w:rsidR="00AC1A6D" w:rsidRPr="007D33C3" w:rsidRDefault="00AC1A6D" w:rsidP="00AC1A6D">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 xml:space="preserve">a) Acompanhar e fiscalizar o fornecimento do(s) objeto(s), atestar nas notas fiscais a efetiva entrega e recebimento em conformidade com a proposta de preços da contratada, o edital e seus anexos. </w:t>
      </w:r>
    </w:p>
    <w:p w14:paraId="14F8EC29" w14:textId="77777777" w:rsidR="00AC1A6D" w:rsidRPr="007D33C3" w:rsidRDefault="00AC1A6D" w:rsidP="00AC1A6D">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b) Efetuar os pagamentos a contratada nos termos do edital e seus anexos.</w:t>
      </w:r>
    </w:p>
    <w:p w14:paraId="2C889DD0" w14:textId="77777777" w:rsidR="00AC1A6D" w:rsidRPr="007D33C3" w:rsidRDefault="00AC1A6D" w:rsidP="00AC1A6D">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 xml:space="preserve">c) Aplicar a contratada as penalidades cabíveis pelo descumprimento das obrigações assumidas. </w:t>
      </w:r>
    </w:p>
    <w:p w14:paraId="101B01E4" w14:textId="77777777" w:rsidR="00AC1A6D" w:rsidRPr="007D33C3" w:rsidRDefault="00AC1A6D" w:rsidP="00AC1A6D">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 xml:space="preserve">d) Prestar as informações e os esclarecimentos que venham a ser solicitados pela contratada. </w:t>
      </w:r>
    </w:p>
    <w:p w14:paraId="77244CAF" w14:textId="77777777" w:rsidR="00AC1A6D" w:rsidRPr="007D33C3" w:rsidRDefault="00AC1A6D" w:rsidP="00AC1A6D">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e) Rejeitar, no todo ou em parte do(s) objeto(s) fornecido(s), se estiver em desacordo com as especificações do edital e seus anexos, assim como da proposta de preços da contratada.</w:t>
      </w:r>
    </w:p>
    <w:p w14:paraId="469ED301" w14:textId="77777777" w:rsidR="00AC1A6D" w:rsidRPr="007D33C3" w:rsidRDefault="00AC1A6D" w:rsidP="00AC1A6D">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 xml:space="preserve">f) Emitir autorização para o fornecimento do(s) objeto(s) e encaminhá-la à contratada. </w:t>
      </w:r>
    </w:p>
    <w:p w14:paraId="5611A9E6" w14:textId="77777777" w:rsidR="00AC1A6D" w:rsidRPr="007D33C3" w:rsidRDefault="00AC1A6D" w:rsidP="00AC1A6D">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 xml:space="preserve">g) Exigir o cumprimento dos recolhimentos tributários, trabalhistas e previdenciários através dos documentos pertinentes. </w:t>
      </w:r>
    </w:p>
    <w:p w14:paraId="7EAFC2E7" w14:textId="77777777" w:rsidR="00AC1A6D" w:rsidRPr="007D33C3" w:rsidRDefault="00AC1A6D" w:rsidP="00AC1A6D">
      <w:pPr>
        <w:ind w:left="-2" w:firstLineChars="322" w:firstLine="708"/>
        <w:jc w:val="both"/>
        <w:rPr>
          <w:rFonts w:ascii="Times New Roman" w:hAnsi="Times New Roman" w:cs="Times New Roman"/>
          <w:sz w:val="22"/>
          <w:szCs w:val="22"/>
        </w:rPr>
      </w:pPr>
      <w:r w:rsidRPr="007D33C3">
        <w:rPr>
          <w:rFonts w:ascii="Times New Roman" w:hAnsi="Times New Roman" w:cs="Times New Roman"/>
          <w:sz w:val="22"/>
          <w:szCs w:val="22"/>
        </w:rPr>
        <w:t xml:space="preserve">h) Comunicar a contratada todas as irregularidades observadas durante a entrega do(s) objeto(s) e exigir o cumprimento das obrigações assumidas. </w:t>
      </w:r>
    </w:p>
    <w:p w14:paraId="0752FC56" w14:textId="77777777" w:rsidR="00FE4A16" w:rsidRPr="007D33C3" w:rsidRDefault="00FE4A16" w:rsidP="00FE4A16">
      <w:pPr>
        <w:ind w:hanging="2"/>
        <w:jc w:val="both"/>
        <w:rPr>
          <w:rFonts w:ascii="Times New Roman" w:eastAsia="Times New Roman" w:hAnsi="Times New Roman" w:cs="Times New Roman"/>
          <w:sz w:val="22"/>
          <w:szCs w:val="22"/>
          <w:highlight w:val="yellow"/>
        </w:rPr>
      </w:pPr>
    </w:p>
    <w:p w14:paraId="15A731A2" w14:textId="2065B0C1" w:rsidR="00FE4A16" w:rsidRPr="007D33C3" w:rsidRDefault="00FE4A16" w:rsidP="00FE4A16">
      <w:pPr>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b/>
          <w:sz w:val="22"/>
          <w:szCs w:val="22"/>
        </w:rPr>
        <w:t>7</w:t>
      </w:r>
      <w:r w:rsidR="00B75E04" w:rsidRPr="007D33C3">
        <w:rPr>
          <w:rFonts w:ascii="Times New Roman" w:eastAsia="Times New Roman" w:hAnsi="Times New Roman" w:cs="Times New Roman"/>
          <w:b/>
          <w:sz w:val="22"/>
          <w:szCs w:val="22"/>
        </w:rPr>
        <w:t>.</w:t>
      </w:r>
      <w:r w:rsidRPr="007D33C3">
        <w:rPr>
          <w:rFonts w:ascii="Times New Roman" w:eastAsia="Times New Roman" w:hAnsi="Times New Roman" w:cs="Times New Roman"/>
          <w:b/>
          <w:sz w:val="22"/>
          <w:szCs w:val="22"/>
        </w:rPr>
        <w:t xml:space="preserve"> DO CANCELAMENTO DO REGISTRO DA FORNECEDORA</w:t>
      </w:r>
    </w:p>
    <w:p w14:paraId="13A800C2" w14:textId="7A788834" w:rsidR="006E37F0" w:rsidRPr="007D33C3" w:rsidRDefault="006E37F0" w:rsidP="006E37F0">
      <w:pPr>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7.1</w:t>
      </w:r>
      <w:r w:rsidR="00637A87" w:rsidRPr="007D33C3">
        <w:rPr>
          <w:rFonts w:ascii="Times New Roman" w:eastAsia="Times New Roman" w:hAnsi="Times New Roman" w:cs="Times New Roman"/>
          <w:sz w:val="22"/>
          <w:szCs w:val="22"/>
        </w:rPr>
        <w:t>.</w:t>
      </w:r>
      <w:r w:rsidRPr="007D33C3">
        <w:rPr>
          <w:rFonts w:ascii="Times New Roman" w:eastAsia="Times New Roman" w:hAnsi="Times New Roman" w:cs="Times New Roman"/>
          <w:sz w:val="22"/>
          <w:szCs w:val="22"/>
        </w:rPr>
        <w:t xml:space="preserve"> O Município poderá cancelar o Registro de Preços da(s) fornecedora(s) nos casos a seguir especificados: </w:t>
      </w:r>
    </w:p>
    <w:p w14:paraId="2F31CC19" w14:textId="77777777" w:rsidR="006E37F0" w:rsidRPr="007D33C3" w:rsidRDefault="006E37F0" w:rsidP="006E37F0">
      <w:pPr>
        <w:ind w:left="-2" w:firstLineChars="322" w:firstLine="708"/>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a) Quando descumprir as exigências do edital ou da respectiva ata;</w:t>
      </w:r>
    </w:p>
    <w:p w14:paraId="246FA8B6" w14:textId="77777777" w:rsidR="006E37F0" w:rsidRPr="007D33C3" w:rsidRDefault="006E37F0" w:rsidP="006E37F0">
      <w:pPr>
        <w:ind w:left="-2" w:firstLineChars="322" w:firstLine="708"/>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b) Quando a empresa der causa à rescisão administrativa de contrato decorrente de registro de preços.</w:t>
      </w:r>
    </w:p>
    <w:p w14:paraId="6AA8087C" w14:textId="77777777" w:rsidR="006E37F0" w:rsidRPr="007D33C3" w:rsidRDefault="006E37F0" w:rsidP="006E37F0">
      <w:pPr>
        <w:ind w:left="-2" w:firstLineChars="322" w:firstLine="708"/>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c) Quando não aceitar abaixar o preço registrado, na hipótese de este se tornar superior àqueles praticados no mercado;</w:t>
      </w:r>
    </w:p>
    <w:p w14:paraId="4B5A69FE" w14:textId="77777777" w:rsidR="006E37F0" w:rsidRPr="007D33C3" w:rsidRDefault="006E37F0" w:rsidP="006E37F0">
      <w:pPr>
        <w:ind w:left="-2" w:firstLineChars="322" w:firstLine="708"/>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d) Quando não cumprir por mais de 3 (três) vezes consecutivas ou alternadamente o prazo estabelecido para entrega dos materiais decorrentes da Ata de Registro de Preços e a Administração não aceitar a sua justificativa;</w:t>
      </w:r>
    </w:p>
    <w:p w14:paraId="66A11328" w14:textId="77777777" w:rsidR="006E37F0" w:rsidRPr="007D33C3" w:rsidRDefault="006E37F0" w:rsidP="006E37F0">
      <w:pPr>
        <w:ind w:left="-2" w:firstLineChars="322" w:firstLine="708"/>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e) Em qualquer das hipóteses de inexecução total ou parcial dos serviços;</w:t>
      </w:r>
    </w:p>
    <w:p w14:paraId="4C68D639" w14:textId="77777777" w:rsidR="006E37F0" w:rsidRPr="007D33C3" w:rsidRDefault="006E37F0" w:rsidP="006E37F0">
      <w:pPr>
        <w:ind w:left="-2" w:firstLineChars="322" w:firstLine="708"/>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f) Perder qualquer condição de habilitação e qualificação técnica exigida no processo licitatório;</w:t>
      </w:r>
    </w:p>
    <w:p w14:paraId="6CEF29BD" w14:textId="77777777" w:rsidR="006E37F0" w:rsidRPr="007D33C3" w:rsidRDefault="006E37F0" w:rsidP="006E37F0">
      <w:pPr>
        <w:ind w:left="-2" w:firstLineChars="322" w:firstLine="708"/>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g) Por razões de interesse público, devidamente demonstradas e justificadas pela Administração;</w:t>
      </w:r>
    </w:p>
    <w:p w14:paraId="2E211A1E" w14:textId="1C69B6EA" w:rsidR="006E37F0" w:rsidRPr="007D33C3" w:rsidRDefault="006E37F0" w:rsidP="006E37F0">
      <w:pPr>
        <w:ind w:left="-2" w:firstLineChars="322" w:firstLine="708"/>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h) Em caso de não providenciar a entrega ou providenciar com mais de 10</w:t>
      </w:r>
      <w:r w:rsidR="002C0835" w:rsidRPr="007D33C3">
        <w:rPr>
          <w:rFonts w:ascii="Times New Roman" w:eastAsia="Times New Roman" w:hAnsi="Times New Roman" w:cs="Times New Roman"/>
          <w:sz w:val="22"/>
          <w:szCs w:val="22"/>
        </w:rPr>
        <w:t xml:space="preserve"> (dez)</w:t>
      </w:r>
      <w:r w:rsidRPr="007D33C3">
        <w:rPr>
          <w:rFonts w:ascii="Times New Roman" w:eastAsia="Times New Roman" w:hAnsi="Times New Roman" w:cs="Times New Roman"/>
          <w:sz w:val="22"/>
          <w:szCs w:val="22"/>
        </w:rPr>
        <w:t xml:space="preserve"> dias de atraso, sem apresentar justificativa ou em caso apresentar </w:t>
      </w:r>
      <w:r w:rsidR="002C0835" w:rsidRPr="007D33C3">
        <w:rPr>
          <w:rFonts w:ascii="Times New Roman" w:eastAsia="Times New Roman" w:hAnsi="Times New Roman" w:cs="Times New Roman"/>
          <w:sz w:val="22"/>
          <w:szCs w:val="22"/>
        </w:rPr>
        <w:t xml:space="preserve">e </w:t>
      </w:r>
      <w:r w:rsidRPr="007D33C3">
        <w:rPr>
          <w:rFonts w:ascii="Times New Roman" w:eastAsia="Times New Roman" w:hAnsi="Times New Roman" w:cs="Times New Roman"/>
          <w:sz w:val="22"/>
          <w:szCs w:val="22"/>
        </w:rPr>
        <w:t>a administração não aceitar a justificativa;</w:t>
      </w:r>
    </w:p>
    <w:p w14:paraId="46F3BE73" w14:textId="25EA6489" w:rsidR="006E37F0" w:rsidRPr="007D33C3" w:rsidRDefault="006E37F0" w:rsidP="006E37F0">
      <w:pPr>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7.2</w:t>
      </w:r>
      <w:r w:rsidR="00637A87" w:rsidRPr="007D33C3">
        <w:rPr>
          <w:rFonts w:ascii="Times New Roman" w:eastAsia="Times New Roman" w:hAnsi="Times New Roman" w:cs="Times New Roman"/>
          <w:sz w:val="22"/>
          <w:szCs w:val="22"/>
        </w:rPr>
        <w:t>.</w:t>
      </w:r>
      <w:r w:rsidRPr="007D33C3">
        <w:rPr>
          <w:rFonts w:ascii="Times New Roman" w:eastAsia="Times New Roman" w:hAnsi="Times New Roman" w:cs="Times New Roman"/>
          <w:sz w:val="22"/>
          <w:szCs w:val="22"/>
        </w:rPr>
        <w:t xml:space="preserve"> Em qualquer das hipóteses acima, concluído o processo, a Administração fará o devido apostilamento na Ata de Registro de Preços e informará aos demais fornecedores a nova ordem de registro.</w:t>
      </w:r>
    </w:p>
    <w:p w14:paraId="0546A302" w14:textId="77777777" w:rsidR="00FE4A16" w:rsidRPr="007D33C3" w:rsidRDefault="00FE4A16" w:rsidP="00FE4A16">
      <w:pPr>
        <w:ind w:hanging="2"/>
        <w:jc w:val="both"/>
        <w:rPr>
          <w:rFonts w:ascii="Times New Roman" w:eastAsia="Times New Roman" w:hAnsi="Times New Roman" w:cs="Times New Roman"/>
          <w:sz w:val="22"/>
          <w:szCs w:val="22"/>
        </w:rPr>
      </w:pPr>
    </w:p>
    <w:p w14:paraId="01E83782" w14:textId="0C7AC596" w:rsidR="00FE4A16" w:rsidRPr="007D33C3" w:rsidRDefault="00FE4A16" w:rsidP="00FE4A16">
      <w:pPr>
        <w:widowControl/>
        <w:spacing w:before="15"/>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b/>
          <w:sz w:val="22"/>
          <w:szCs w:val="22"/>
        </w:rPr>
        <w:t>8</w:t>
      </w:r>
      <w:r w:rsidR="00B75E04" w:rsidRPr="007D33C3">
        <w:rPr>
          <w:rFonts w:ascii="Times New Roman" w:eastAsia="Times New Roman" w:hAnsi="Times New Roman" w:cs="Times New Roman"/>
          <w:b/>
          <w:sz w:val="22"/>
          <w:szCs w:val="22"/>
        </w:rPr>
        <w:t>.</w:t>
      </w:r>
      <w:r w:rsidRPr="007D33C3">
        <w:rPr>
          <w:rFonts w:ascii="Times New Roman" w:eastAsia="Times New Roman" w:hAnsi="Times New Roman" w:cs="Times New Roman"/>
          <w:b/>
          <w:sz w:val="22"/>
          <w:szCs w:val="22"/>
        </w:rPr>
        <w:t xml:space="preserve"> DAS PENALIDADES</w:t>
      </w:r>
    </w:p>
    <w:p w14:paraId="78E3D49E" w14:textId="543F991B" w:rsidR="00B75E04" w:rsidRPr="007D33C3" w:rsidRDefault="00B75E04" w:rsidP="00B75E04">
      <w:pPr>
        <w:jc w:val="both"/>
        <w:rPr>
          <w:rFonts w:ascii="Times New Roman" w:hAnsi="Times New Roman" w:cs="Times New Roman"/>
          <w:sz w:val="22"/>
          <w:szCs w:val="22"/>
        </w:rPr>
      </w:pPr>
      <w:r w:rsidRPr="007D33C3">
        <w:rPr>
          <w:rFonts w:ascii="Times New Roman" w:hAnsi="Times New Roman" w:cs="Times New Roman"/>
          <w:sz w:val="22"/>
          <w:szCs w:val="22"/>
        </w:rPr>
        <w:t>8.1</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5760BB7D" w14:textId="77777777" w:rsidR="00B75E04" w:rsidRPr="007D33C3" w:rsidRDefault="00B75E04" w:rsidP="00B75E04">
      <w:pPr>
        <w:ind w:firstLine="708"/>
        <w:jc w:val="both"/>
        <w:rPr>
          <w:rFonts w:ascii="Times New Roman" w:hAnsi="Times New Roman" w:cs="Times New Roman"/>
          <w:sz w:val="22"/>
          <w:szCs w:val="22"/>
        </w:rPr>
      </w:pPr>
      <w:r w:rsidRPr="007D33C3">
        <w:rPr>
          <w:rFonts w:ascii="Times New Roman" w:hAnsi="Times New Roman" w:cs="Times New Roman"/>
          <w:sz w:val="22"/>
          <w:szCs w:val="22"/>
        </w:rPr>
        <w:t xml:space="preserve">a) </w:t>
      </w:r>
      <w:r w:rsidRPr="007D33C3">
        <w:rPr>
          <w:rFonts w:ascii="Times New Roman" w:hAnsi="Times New Roman" w:cs="Times New Roman"/>
          <w:b/>
          <w:bCs/>
          <w:sz w:val="22"/>
          <w:szCs w:val="22"/>
        </w:rPr>
        <w:t>advertência</w:t>
      </w:r>
      <w:r w:rsidRPr="007D33C3">
        <w:rPr>
          <w:rFonts w:ascii="Times New Roman" w:hAnsi="Times New Roman" w:cs="Times New Roman"/>
          <w:sz w:val="22"/>
          <w:szCs w:val="22"/>
        </w:rPr>
        <w:t xml:space="preserve">; </w:t>
      </w:r>
    </w:p>
    <w:p w14:paraId="3505A19F" w14:textId="77777777" w:rsidR="00B75E04" w:rsidRPr="007D33C3" w:rsidRDefault="00B75E04" w:rsidP="00B75E04">
      <w:pPr>
        <w:jc w:val="both"/>
        <w:rPr>
          <w:rFonts w:ascii="Times New Roman" w:hAnsi="Times New Roman" w:cs="Times New Roman"/>
          <w:sz w:val="22"/>
          <w:szCs w:val="22"/>
        </w:rPr>
      </w:pPr>
      <w:r w:rsidRPr="007D33C3">
        <w:rPr>
          <w:rFonts w:ascii="Times New Roman" w:hAnsi="Times New Roman" w:cs="Times New Roman"/>
          <w:sz w:val="22"/>
          <w:szCs w:val="22"/>
        </w:rPr>
        <w:tab/>
        <w:t xml:space="preserve">b) </w:t>
      </w:r>
      <w:r w:rsidRPr="007D33C3">
        <w:rPr>
          <w:rFonts w:ascii="Times New Roman" w:hAnsi="Times New Roman" w:cs="Times New Roman"/>
          <w:b/>
          <w:bCs/>
          <w:sz w:val="22"/>
          <w:szCs w:val="22"/>
        </w:rPr>
        <w:t>impedimento</w:t>
      </w:r>
      <w:r w:rsidRPr="007D33C3">
        <w:rPr>
          <w:rFonts w:ascii="Times New Roman" w:hAnsi="Times New Roman" w:cs="Times New Roman"/>
          <w:sz w:val="22"/>
          <w:szCs w:val="22"/>
        </w:rPr>
        <w:t xml:space="preserve"> de licitar e contratar com o MUNICÍPIO, pelo prazo de até 3 (três) anos;  </w:t>
      </w:r>
    </w:p>
    <w:p w14:paraId="34162A3A" w14:textId="77777777" w:rsidR="00B75E04" w:rsidRPr="007D33C3" w:rsidRDefault="00B75E04" w:rsidP="00B75E04">
      <w:pPr>
        <w:ind w:firstLine="708"/>
        <w:jc w:val="both"/>
        <w:rPr>
          <w:rFonts w:ascii="Times New Roman" w:hAnsi="Times New Roman" w:cs="Times New Roman"/>
          <w:sz w:val="22"/>
          <w:szCs w:val="22"/>
        </w:rPr>
      </w:pPr>
      <w:r w:rsidRPr="007D33C3">
        <w:rPr>
          <w:rFonts w:ascii="Times New Roman" w:hAnsi="Times New Roman" w:cs="Times New Roman"/>
          <w:sz w:val="22"/>
          <w:szCs w:val="22"/>
        </w:rPr>
        <w:t xml:space="preserve">c) </w:t>
      </w:r>
      <w:r w:rsidRPr="007D33C3">
        <w:rPr>
          <w:rFonts w:ascii="Times New Roman" w:hAnsi="Times New Roman" w:cs="Times New Roman"/>
          <w:b/>
          <w:bCs/>
          <w:sz w:val="22"/>
          <w:szCs w:val="22"/>
        </w:rPr>
        <w:t xml:space="preserve">declaração de inidoneidade, </w:t>
      </w:r>
      <w:r w:rsidRPr="007D33C3">
        <w:rPr>
          <w:rFonts w:ascii="Times New Roman" w:hAnsi="Times New Roman" w:cs="Times New Roman"/>
          <w:sz w:val="22"/>
          <w:szCs w:val="22"/>
        </w:rPr>
        <w:t>nos termos do Art. 156, inciso IV e §§ 5º e 6º da Lei Federal nº 14.133/2021;</w:t>
      </w:r>
    </w:p>
    <w:p w14:paraId="515EC843" w14:textId="77777777" w:rsidR="00B75E04" w:rsidRPr="007D33C3" w:rsidRDefault="00B75E04" w:rsidP="00B75E04">
      <w:pPr>
        <w:ind w:firstLine="708"/>
        <w:jc w:val="both"/>
        <w:rPr>
          <w:rFonts w:ascii="Times New Roman" w:hAnsi="Times New Roman" w:cs="Times New Roman"/>
          <w:sz w:val="22"/>
          <w:szCs w:val="22"/>
        </w:rPr>
      </w:pPr>
      <w:r w:rsidRPr="007D33C3">
        <w:rPr>
          <w:rFonts w:ascii="Times New Roman" w:hAnsi="Times New Roman" w:cs="Times New Roman"/>
          <w:sz w:val="22"/>
          <w:szCs w:val="22"/>
        </w:rPr>
        <w:lastRenderedPageBreak/>
        <w:t xml:space="preserve">d) </w:t>
      </w:r>
      <w:r w:rsidRPr="007D33C3">
        <w:rPr>
          <w:rFonts w:ascii="Times New Roman" w:hAnsi="Times New Roman" w:cs="Times New Roman"/>
          <w:b/>
          <w:bCs/>
          <w:sz w:val="22"/>
          <w:szCs w:val="22"/>
        </w:rPr>
        <w:t>multa</w:t>
      </w:r>
      <w:r w:rsidRPr="007D33C3">
        <w:rPr>
          <w:rFonts w:ascii="Times New Roman" w:hAnsi="Times New Roman" w:cs="Times New Roman"/>
          <w:sz w:val="22"/>
          <w:szCs w:val="22"/>
        </w:rPr>
        <w:t xml:space="preserve">: </w:t>
      </w:r>
    </w:p>
    <w:p w14:paraId="7054CF97" w14:textId="53313B09" w:rsidR="00B75E04" w:rsidRPr="007D33C3" w:rsidRDefault="00B75E04" w:rsidP="00A35624">
      <w:pPr>
        <w:ind w:firstLine="708"/>
        <w:jc w:val="both"/>
        <w:rPr>
          <w:rFonts w:ascii="Times New Roman" w:hAnsi="Times New Roman" w:cs="Times New Roman"/>
          <w:sz w:val="22"/>
          <w:szCs w:val="22"/>
        </w:rPr>
      </w:pPr>
      <w:r w:rsidRPr="007D33C3">
        <w:rPr>
          <w:rFonts w:ascii="Times New Roman" w:hAnsi="Times New Roman" w:cs="Times New Roman"/>
          <w:sz w:val="22"/>
          <w:szCs w:val="22"/>
        </w:rPr>
        <w:tab/>
        <w:t xml:space="preserve">1. </w:t>
      </w:r>
      <w:r w:rsidRPr="007D33C3">
        <w:rPr>
          <w:rFonts w:ascii="Times New Roman" w:hAnsi="Times New Roman" w:cs="Times New Roman"/>
          <w:sz w:val="22"/>
          <w:szCs w:val="22"/>
          <w:u w:val="single"/>
        </w:rPr>
        <w:t>moratória</w:t>
      </w:r>
      <w:r w:rsidRPr="007D33C3">
        <w:rPr>
          <w:rFonts w:ascii="Times New Roman" w:hAnsi="Times New Roman" w:cs="Times New Roman"/>
          <w:sz w:val="22"/>
          <w:szCs w:val="22"/>
        </w:rPr>
        <w:t xml:space="preserve"> de até 0,5% (meio por cento) por dia de atraso injustificado sobre o valor inadimplente, até o limite de 30 (trinta) dias</w:t>
      </w:r>
      <w:r w:rsidR="00A35624" w:rsidRPr="007D33C3">
        <w:rPr>
          <w:rFonts w:ascii="Times New Roman" w:hAnsi="Times New Roman" w:cs="Times New Roman"/>
          <w:sz w:val="22"/>
          <w:szCs w:val="22"/>
        </w:rPr>
        <w:t xml:space="preserve">. </w:t>
      </w:r>
      <w:r w:rsidRPr="007D33C3">
        <w:rPr>
          <w:rFonts w:ascii="Times New Roman" w:hAnsi="Times New Roman" w:cs="Times New Roman"/>
          <w:sz w:val="22"/>
          <w:szCs w:val="22"/>
        </w:rPr>
        <w:t>O atraso superior a 30 (trinta) dias autoriza a Administração a promover a extinção da ata de registro de preços por descumprimento ou cumprimento irregular de suas cláusulas, conforme dispõe o inciso I do Art. 137 da Lei Federal nº 14.133/2021.</w:t>
      </w:r>
    </w:p>
    <w:p w14:paraId="00ACD795" w14:textId="77777777" w:rsidR="00B75E04" w:rsidRPr="007D33C3" w:rsidRDefault="00B75E04" w:rsidP="00B75E04">
      <w:pPr>
        <w:jc w:val="both"/>
        <w:rPr>
          <w:rFonts w:ascii="Times New Roman" w:hAnsi="Times New Roman" w:cs="Times New Roman"/>
          <w:sz w:val="22"/>
          <w:szCs w:val="22"/>
        </w:rPr>
      </w:pPr>
      <w:r w:rsidRPr="007D33C3">
        <w:rPr>
          <w:rFonts w:ascii="Times New Roman" w:hAnsi="Times New Roman" w:cs="Times New Roman"/>
          <w:sz w:val="22"/>
          <w:szCs w:val="22"/>
        </w:rPr>
        <w:tab/>
      </w:r>
      <w:r w:rsidRPr="007D33C3">
        <w:rPr>
          <w:rFonts w:ascii="Times New Roman" w:hAnsi="Times New Roman" w:cs="Times New Roman"/>
          <w:sz w:val="22"/>
          <w:szCs w:val="22"/>
        </w:rPr>
        <w:tab/>
        <w:t xml:space="preserve">2. </w:t>
      </w:r>
      <w:r w:rsidRPr="007D33C3">
        <w:rPr>
          <w:rFonts w:ascii="Times New Roman" w:hAnsi="Times New Roman" w:cs="Times New Roman"/>
          <w:sz w:val="22"/>
          <w:szCs w:val="22"/>
          <w:u w:val="single"/>
        </w:rPr>
        <w:t>compensatória</w:t>
      </w:r>
      <w:r w:rsidRPr="007D33C3">
        <w:rPr>
          <w:rFonts w:ascii="Times New Roman" w:hAnsi="Times New Roman" w:cs="Times New Roman"/>
          <w:sz w:val="22"/>
          <w:szCs w:val="22"/>
        </w:rPr>
        <w:t xml:space="preserve"> de até 30% (trinta por cento) sobre o valor total da ata de registro de preços, no caso de inexecução total do objeto. </w:t>
      </w:r>
    </w:p>
    <w:p w14:paraId="01D72F32" w14:textId="35362C71" w:rsidR="00B75E04" w:rsidRPr="007D33C3" w:rsidRDefault="00B75E04" w:rsidP="00B75E04">
      <w:pPr>
        <w:jc w:val="both"/>
        <w:rPr>
          <w:rFonts w:ascii="Times New Roman" w:hAnsi="Times New Roman" w:cs="Times New Roman"/>
          <w:sz w:val="22"/>
          <w:szCs w:val="22"/>
        </w:rPr>
      </w:pPr>
      <w:r w:rsidRPr="007D33C3">
        <w:rPr>
          <w:rFonts w:ascii="Times New Roman" w:hAnsi="Times New Roman" w:cs="Times New Roman"/>
          <w:sz w:val="22"/>
          <w:szCs w:val="22"/>
        </w:rPr>
        <w:t>8.2</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73A5041" w14:textId="777955BE" w:rsidR="00B75E04" w:rsidRPr="007D33C3" w:rsidRDefault="00B75E04" w:rsidP="00B75E04">
      <w:pPr>
        <w:jc w:val="both"/>
        <w:rPr>
          <w:rFonts w:ascii="Times New Roman" w:hAnsi="Times New Roman" w:cs="Times New Roman"/>
          <w:sz w:val="22"/>
          <w:szCs w:val="22"/>
        </w:rPr>
      </w:pPr>
      <w:r w:rsidRPr="007D33C3">
        <w:rPr>
          <w:rFonts w:ascii="Times New Roman" w:hAnsi="Times New Roman" w:cs="Times New Roman"/>
          <w:sz w:val="22"/>
          <w:szCs w:val="22"/>
        </w:rPr>
        <w:t>8.3</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5325B0B4" w14:textId="6DB9B978" w:rsidR="00B75E04" w:rsidRPr="007D33C3" w:rsidRDefault="00B75E04" w:rsidP="00B75E04">
      <w:pPr>
        <w:jc w:val="both"/>
        <w:rPr>
          <w:rFonts w:ascii="Times New Roman" w:hAnsi="Times New Roman" w:cs="Times New Roman"/>
          <w:sz w:val="22"/>
          <w:szCs w:val="22"/>
        </w:rPr>
      </w:pPr>
      <w:r w:rsidRPr="007D33C3">
        <w:rPr>
          <w:rFonts w:ascii="Times New Roman" w:hAnsi="Times New Roman" w:cs="Times New Roman"/>
          <w:sz w:val="22"/>
          <w:szCs w:val="22"/>
        </w:rPr>
        <w:t>8.4</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67F8C7E0" w14:textId="5A4C7179" w:rsidR="00B75E04" w:rsidRPr="007D33C3" w:rsidRDefault="00B75E04" w:rsidP="00B75E04">
      <w:pPr>
        <w:jc w:val="both"/>
        <w:rPr>
          <w:rFonts w:ascii="Times New Roman" w:hAnsi="Times New Roman" w:cs="Times New Roman"/>
          <w:sz w:val="22"/>
          <w:szCs w:val="22"/>
        </w:rPr>
      </w:pPr>
      <w:r w:rsidRPr="007D33C3">
        <w:rPr>
          <w:rFonts w:ascii="Times New Roman" w:hAnsi="Times New Roman" w:cs="Times New Roman"/>
          <w:sz w:val="22"/>
          <w:szCs w:val="22"/>
        </w:rPr>
        <w:t>8.4.1</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4E18B816" w14:textId="34E95738" w:rsidR="00B75E04" w:rsidRPr="007D33C3" w:rsidRDefault="00B75E04" w:rsidP="00B75E04">
      <w:pPr>
        <w:jc w:val="both"/>
        <w:rPr>
          <w:rFonts w:ascii="Times New Roman" w:hAnsi="Times New Roman" w:cs="Times New Roman"/>
          <w:sz w:val="22"/>
          <w:szCs w:val="22"/>
        </w:rPr>
      </w:pPr>
      <w:r w:rsidRPr="007D33C3">
        <w:rPr>
          <w:rFonts w:ascii="Times New Roman" w:hAnsi="Times New Roman" w:cs="Times New Roman"/>
          <w:sz w:val="22"/>
          <w:szCs w:val="22"/>
        </w:rPr>
        <w:t>8.4.2</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255B0A6C" w14:textId="51E897D3" w:rsidR="00B75E04" w:rsidRPr="007D33C3" w:rsidRDefault="00B75E04" w:rsidP="00B75E04">
      <w:pPr>
        <w:jc w:val="both"/>
        <w:rPr>
          <w:rFonts w:ascii="Times New Roman" w:hAnsi="Times New Roman" w:cs="Times New Roman"/>
          <w:sz w:val="22"/>
          <w:szCs w:val="22"/>
        </w:rPr>
      </w:pPr>
      <w:r w:rsidRPr="007D33C3">
        <w:rPr>
          <w:rFonts w:ascii="Times New Roman" w:hAnsi="Times New Roman" w:cs="Times New Roman"/>
          <w:sz w:val="22"/>
          <w:szCs w:val="22"/>
        </w:rPr>
        <w:t>8.5</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30AB9053" w14:textId="446A57DC" w:rsidR="00B75E04" w:rsidRPr="007D33C3" w:rsidRDefault="00B75E04" w:rsidP="00B75E04">
      <w:pPr>
        <w:jc w:val="both"/>
        <w:rPr>
          <w:rFonts w:ascii="Times New Roman" w:hAnsi="Times New Roman" w:cs="Times New Roman"/>
          <w:sz w:val="22"/>
          <w:szCs w:val="22"/>
        </w:rPr>
      </w:pPr>
      <w:r w:rsidRPr="007D33C3">
        <w:rPr>
          <w:rFonts w:ascii="Times New Roman" w:hAnsi="Times New Roman" w:cs="Times New Roman"/>
          <w:sz w:val="22"/>
          <w:szCs w:val="22"/>
        </w:rPr>
        <w:t>8.6</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40CC97BE" w14:textId="69A2911D" w:rsidR="00B75E04" w:rsidRPr="007D33C3" w:rsidRDefault="00B75E04" w:rsidP="00B75E04">
      <w:pPr>
        <w:jc w:val="both"/>
        <w:rPr>
          <w:rFonts w:ascii="Times New Roman" w:hAnsi="Times New Roman" w:cs="Times New Roman"/>
          <w:sz w:val="22"/>
          <w:szCs w:val="22"/>
        </w:rPr>
      </w:pPr>
      <w:r w:rsidRPr="007D33C3">
        <w:rPr>
          <w:rFonts w:ascii="Times New Roman" w:hAnsi="Times New Roman" w:cs="Times New Roman"/>
          <w:sz w:val="22"/>
          <w:szCs w:val="22"/>
        </w:rPr>
        <w:t>8.7</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00FFE8E7" w14:textId="77777777" w:rsidR="00F7107D" w:rsidRPr="007D33C3" w:rsidRDefault="00F7107D" w:rsidP="009D1739">
      <w:pPr>
        <w:autoSpaceDE w:val="0"/>
        <w:autoSpaceDN w:val="0"/>
        <w:adjustRightInd w:val="0"/>
        <w:jc w:val="both"/>
        <w:rPr>
          <w:rFonts w:ascii="Times New Roman" w:hAnsi="Times New Roman" w:cs="Times New Roman"/>
          <w:sz w:val="22"/>
          <w:szCs w:val="22"/>
        </w:rPr>
      </w:pPr>
    </w:p>
    <w:p w14:paraId="4A843324" w14:textId="5EC4E8F4" w:rsidR="007D1E8C" w:rsidRPr="007D33C3" w:rsidRDefault="007D1E8C" w:rsidP="007D1E8C">
      <w:pPr>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b/>
          <w:sz w:val="22"/>
          <w:szCs w:val="22"/>
        </w:rPr>
        <w:t>9</w:t>
      </w:r>
      <w:r w:rsidR="00B75E04" w:rsidRPr="007D33C3">
        <w:rPr>
          <w:rFonts w:ascii="Times New Roman" w:eastAsia="Times New Roman" w:hAnsi="Times New Roman" w:cs="Times New Roman"/>
          <w:b/>
          <w:sz w:val="22"/>
          <w:szCs w:val="22"/>
        </w:rPr>
        <w:t>.</w:t>
      </w:r>
      <w:r w:rsidRPr="007D33C3">
        <w:rPr>
          <w:rFonts w:ascii="Times New Roman" w:eastAsia="Times New Roman" w:hAnsi="Times New Roman" w:cs="Times New Roman"/>
          <w:b/>
          <w:sz w:val="22"/>
          <w:szCs w:val="22"/>
        </w:rPr>
        <w:t xml:space="preserve"> DO ACOMPANHAMENTO E FISCALIZAÇÃO</w:t>
      </w:r>
    </w:p>
    <w:p w14:paraId="4CAAB8BB" w14:textId="2EA6CE7A" w:rsidR="007D1E8C" w:rsidRPr="007D33C3" w:rsidRDefault="007D1E8C" w:rsidP="007D1E8C">
      <w:pPr>
        <w:ind w:hanging="2"/>
        <w:jc w:val="both"/>
        <w:rPr>
          <w:rFonts w:ascii="Times New Roman" w:hAnsi="Times New Roman" w:cs="Times New Roman"/>
          <w:sz w:val="22"/>
          <w:szCs w:val="22"/>
        </w:rPr>
      </w:pPr>
      <w:bookmarkStart w:id="15" w:name="_Hlk138750502"/>
      <w:r w:rsidRPr="007D33C3">
        <w:rPr>
          <w:rFonts w:ascii="Times New Roman" w:hAnsi="Times New Roman" w:cs="Times New Roman"/>
          <w:sz w:val="22"/>
          <w:szCs w:val="22"/>
        </w:rPr>
        <w:t>9.1</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w:t>
      </w:r>
      <w:r w:rsidRPr="007D33C3">
        <w:rPr>
          <w:rFonts w:ascii="Times New Roman" w:hAnsi="Times New Roman" w:cs="Times New Roman"/>
          <w:color w:val="000000"/>
          <w:sz w:val="22"/>
          <w:szCs w:val="22"/>
        </w:rPr>
        <w:t>A execução d</w:t>
      </w:r>
      <w:r w:rsidR="00C34108" w:rsidRPr="007D33C3">
        <w:rPr>
          <w:rFonts w:ascii="Times New Roman" w:hAnsi="Times New Roman" w:cs="Times New Roman"/>
          <w:color w:val="000000"/>
          <w:sz w:val="22"/>
          <w:szCs w:val="22"/>
        </w:rPr>
        <w:t xml:space="preserve">a </w:t>
      </w:r>
      <w:r w:rsidRPr="007D33C3">
        <w:rPr>
          <w:rFonts w:ascii="Times New Roman" w:hAnsi="Times New Roman" w:cs="Times New Roman"/>
          <w:color w:val="000000"/>
          <w:sz w:val="22"/>
          <w:szCs w:val="22"/>
        </w:rPr>
        <w:t>Ata de Registro de Preços deverá ser acompanhada e fiscalizada por 1 (um) ou mais representantes da Administração especialmente designados, conforme requisitos estabelecidos no Art. 7º da Lei Federal nº 14.133/2021, que d</w:t>
      </w:r>
      <w:r w:rsidRPr="007D33C3">
        <w:rPr>
          <w:rFonts w:ascii="Times New Roman" w:hAnsi="Times New Roman" w:cs="Times New Roman"/>
          <w:sz w:val="22"/>
          <w:szCs w:val="22"/>
        </w:rPr>
        <w:t xml:space="preserve">everão </w:t>
      </w:r>
      <w:r w:rsidRPr="007D33C3">
        <w:rPr>
          <w:rFonts w:ascii="Times New Roman" w:hAnsi="Times New Roman" w:cs="Times New Roman"/>
          <w:color w:val="000000"/>
          <w:sz w:val="22"/>
          <w:szCs w:val="22"/>
        </w:rPr>
        <w:t xml:space="preserve">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w:t>
      </w:r>
      <w:r w:rsidRPr="007D33C3">
        <w:rPr>
          <w:rFonts w:ascii="Times New Roman" w:hAnsi="Times New Roman" w:cs="Times New Roman"/>
          <w:sz w:val="22"/>
          <w:szCs w:val="22"/>
        </w:rPr>
        <w:t>(Art. 117, caput da Lei Federal nº 14.133/2021).</w:t>
      </w:r>
    </w:p>
    <w:bookmarkEnd w:id="15"/>
    <w:p w14:paraId="6EAEFF47" w14:textId="461E14AD" w:rsidR="007D1E8C" w:rsidRPr="007D33C3" w:rsidRDefault="00EC69DD" w:rsidP="00FE4A16">
      <w:pPr>
        <w:ind w:hanging="2"/>
        <w:jc w:val="both"/>
        <w:rPr>
          <w:rFonts w:ascii="Times New Roman" w:hAnsi="Times New Roman" w:cs="Times New Roman"/>
          <w:sz w:val="22"/>
          <w:szCs w:val="22"/>
        </w:rPr>
      </w:pPr>
      <w:r w:rsidRPr="007D33C3">
        <w:rPr>
          <w:rFonts w:ascii="Times New Roman" w:hAnsi="Times New Roman" w:cs="Times New Roman"/>
          <w:sz w:val="22"/>
          <w:szCs w:val="22"/>
        </w:rPr>
        <w:t>9.1.1</w:t>
      </w:r>
      <w:r w:rsidR="00637A87" w:rsidRPr="007D33C3">
        <w:rPr>
          <w:rFonts w:ascii="Times New Roman" w:hAnsi="Times New Roman" w:cs="Times New Roman"/>
          <w:sz w:val="22"/>
          <w:szCs w:val="22"/>
        </w:rPr>
        <w:t>.</w:t>
      </w:r>
      <w:r w:rsidRPr="007D33C3">
        <w:rPr>
          <w:rFonts w:ascii="Times New Roman" w:hAnsi="Times New Roman" w:cs="Times New Roman"/>
          <w:sz w:val="22"/>
          <w:szCs w:val="22"/>
        </w:rPr>
        <w:t xml:space="preserve"> </w:t>
      </w:r>
      <w:r w:rsidR="007D33C3" w:rsidRPr="007D33C3">
        <w:rPr>
          <w:rFonts w:ascii="Times New Roman" w:hAnsi="Times New Roman" w:cs="Times New Roman"/>
          <w:sz w:val="22"/>
          <w:szCs w:val="22"/>
        </w:rPr>
        <w:t>Fica(m) designado(s) para acompanhamento e fiscalização do Contrato e/ou Ata de Registro de Preços o(s) servidor(es): DARLEI DOEGE, LEILA SCHULS, EUNICE DA SILVA FREITAS, JESSICA MAIOCHI, LEONIR VICENTE JUNIOR, MARIZA PASQUALI, LUCIANO KRIESER, MOACYR CRISTOFOLINI JUNIOR, que deve(m) cumprir com as obrigações previstas nos Arts. 12 e 13 do Decreto Municipal nº 32/2025</w:t>
      </w:r>
      <w:r w:rsidR="007D33C3" w:rsidRPr="007D33C3">
        <w:rPr>
          <w:rFonts w:ascii="Times New Roman" w:hAnsi="Times New Roman" w:cs="Times New Roman"/>
          <w:sz w:val="22"/>
          <w:szCs w:val="22"/>
        </w:rPr>
        <w:t>.</w:t>
      </w:r>
    </w:p>
    <w:p w14:paraId="6A4A595B" w14:textId="77777777" w:rsidR="007D33C3" w:rsidRPr="007D33C3" w:rsidRDefault="007D33C3" w:rsidP="00FE4A16">
      <w:pPr>
        <w:ind w:hanging="2"/>
        <w:jc w:val="both"/>
        <w:rPr>
          <w:rFonts w:ascii="Times New Roman" w:eastAsia="Times New Roman" w:hAnsi="Times New Roman" w:cs="Times New Roman"/>
          <w:b/>
          <w:sz w:val="22"/>
          <w:szCs w:val="22"/>
        </w:rPr>
      </w:pPr>
    </w:p>
    <w:p w14:paraId="705BC48A" w14:textId="7E3F8431" w:rsidR="00FE4A16" w:rsidRPr="007D33C3" w:rsidRDefault="007D1E8C" w:rsidP="00FE4A16">
      <w:pPr>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b/>
          <w:sz w:val="22"/>
          <w:szCs w:val="22"/>
        </w:rPr>
        <w:t>10</w:t>
      </w:r>
      <w:r w:rsidR="00B75E04" w:rsidRPr="007D33C3">
        <w:rPr>
          <w:rFonts w:ascii="Times New Roman" w:eastAsia="Times New Roman" w:hAnsi="Times New Roman" w:cs="Times New Roman"/>
          <w:b/>
          <w:sz w:val="22"/>
          <w:szCs w:val="22"/>
        </w:rPr>
        <w:t>.</w:t>
      </w:r>
      <w:r w:rsidR="00FE4A16" w:rsidRPr="007D33C3">
        <w:rPr>
          <w:rFonts w:ascii="Times New Roman" w:eastAsia="Times New Roman" w:hAnsi="Times New Roman" w:cs="Times New Roman"/>
          <w:b/>
          <w:sz w:val="22"/>
          <w:szCs w:val="22"/>
        </w:rPr>
        <w:t xml:space="preserve"> DISPOSIÇÕES GERAIS</w:t>
      </w:r>
    </w:p>
    <w:p w14:paraId="0B8FDF91" w14:textId="4930E2B5" w:rsidR="00FE4A16" w:rsidRPr="007D33C3" w:rsidRDefault="007D1E8C" w:rsidP="00FE4A16">
      <w:pPr>
        <w:pBdr>
          <w:top w:val="nil"/>
          <w:left w:val="nil"/>
          <w:bottom w:val="nil"/>
          <w:right w:val="nil"/>
          <w:between w:val="nil"/>
        </w:pBdr>
        <w:ind w:hanging="2"/>
        <w:jc w:val="both"/>
        <w:rPr>
          <w:rFonts w:ascii="Times New Roman" w:eastAsia="Times New Roman" w:hAnsi="Times New Roman" w:cs="Times New Roman"/>
          <w:color w:val="000000"/>
          <w:sz w:val="22"/>
          <w:szCs w:val="22"/>
        </w:rPr>
      </w:pPr>
      <w:r w:rsidRPr="007D33C3">
        <w:rPr>
          <w:rFonts w:ascii="Times New Roman" w:eastAsia="Times New Roman" w:hAnsi="Times New Roman" w:cs="Times New Roman"/>
          <w:color w:val="000000"/>
          <w:sz w:val="22"/>
          <w:szCs w:val="22"/>
        </w:rPr>
        <w:t>10</w:t>
      </w:r>
      <w:r w:rsidR="00FE4A16" w:rsidRPr="007D33C3">
        <w:rPr>
          <w:rFonts w:ascii="Times New Roman" w:eastAsia="Times New Roman" w:hAnsi="Times New Roman" w:cs="Times New Roman"/>
          <w:color w:val="000000"/>
          <w:sz w:val="22"/>
          <w:szCs w:val="22"/>
        </w:rPr>
        <w:t>.1</w:t>
      </w:r>
      <w:r w:rsidR="00637A87" w:rsidRPr="007D33C3">
        <w:rPr>
          <w:rFonts w:ascii="Times New Roman" w:eastAsia="Times New Roman" w:hAnsi="Times New Roman" w:cs="Times New Roman"/>
          <w:color w:val="000000"/>
          <w:sz w:val="22"/>
          <w:szCs w:val="22"/>
        </w:rPr>
        <w:t>.</w:t>
      </w:r>
      <w:r w:rsidR="00FE4A16" w:rsidRPr="007D33C3">
        <w:rPr>
          <w:rFonts w:ascii="Times New Roman" w:eastAsia="Times New Roman" w:hAnsi="Times New Roman" w:cs="Times New Roman"/>
          <w:color w:val="000000"/>
          <w:sz w:val="22"/>
          <w:szCs w:val="22"/>
        </w:rPr>
        <w:t xml:space="preserve"> A empresa assume integral responsabilidade pelos danos que causar ao </w:t>
      </w:r>
      <w:r w:rsidR="00FE4A16" w:rsidRPr="007D33C3">
        <w:rPr>
          <w:rFonts w:ascii="Times New Roman" w:eastAsia="Times New Roman" w:hAnsi="Times New Roman" w:cs="Times New Roman"/>
          <w:sz w:val="22"/>
          <w:szCs w:val="22"/>
        </w:rPr>
        <w:t>Município</w:t>
      </w:r>
      <w:r w:rsidR="00FE4A16" w:rsidRPr="007D33C3">
        <w:rPr>
          <w:rFonts w:ascii="Times New Roman" w:eastAsia="Times New Roman" w:hAnsi="Times New Roman" w:cs="Times New Roman"/>
          <w:color w:val="000000"/>
          <w:sz w:val="22"/>
          <w:szCs w:val="22"/>
        </w:rPr>
        <w:t xml:space="preserve"> ou </w:t>
      </w:r>
      <w:r w:rsidR="00FE4A16" w:rsidRPr="007D33C3">
        <w:rPr>
          <w:rFonts w:ascii="Times New Roman" w:eastAsia="Times New Roman" w:hAnsi="Times New Roman" w:cs="Times New Roman"/>
          <w:sz w:val="22"/>
          <w:szCs w:val="22"/>
        </w:rPr>
        <w:t>a terceiros,</w:t>
      </w:r>
      <w:r w:rsidR="00FE4A16" w:rsidRPr="007D33C3">
        <w:rPr>
          <w:rFonts w:ascii="Times New Roman" w:eastAsia="Times New Roman" w:hAnsi="Times New Roman" w:cs="Times New Roman"/>
          <w:color w:val="000000"/>
          <w:sz w:val="22"/>
          <w:szCs w:val="22"/>
        </w:rPr>
        <w:t xml:space="preserve"> por si ou seus sucessores e representantes, na execução/fornecimento do objeto contratado, isentando o município de toda e qualquer reclamação que possa surgir em decorrência do mesmo.</w:t>
      </w:r>
    </w:p>
    <w:p w14:paraId="3FE9322F" w14:textId="147B78A7" w:rsidR="00FE4A16" w:rsidRPr="007D33C3" w:rsidRDefault="007D1E8C" w:rsidP="00FE4A16">
      <w:pPr>
        <w:ind w:hanging="2"/>
        <w:jc w:val="both"/>
        <w:rPr>
          <w:rFonts w:ascii="Times New Roman" w:eastAsia="Times New Roman" w:hAnsi="Times New Roman" w:cs="Times New Roman"/>
          <w:sz w:val="22"/>
          <w:szCs w:val="22"/>
        </w:rPr>
      </w:pPr>
      <w:r w:rsidRPr="007D33C3">
        <w:rPr>
          <w:rFonts w:ascii="Times New Roman" w:eastAsia="Times New Roman" w:hAnsi="Times New Roman" w:cs="Times New Roman"/>
          <w:sz w:val="22"/>
          <w:szCs w:val="22"/>
        </w:rPr>
        <w:t>10</w:t>
      </w:r>
      <w:r w:rsidR="00FE4A16" w:rsidRPr="007D33C3">
        <w:rPr>
          <w:rFonts w:ascii="Times New Roman" w:eastAsia="Times New Roman" w:hAnsi="Times New Roman" w:cs="Times New Roman"/>
          <w:sz w:val="22"/>
          <w:szCs w:val="22"/>
        </w:rPr>
        <w:t>.</w:t>
      </w:r>
      <w:r w:rsidR="00AC11E8" w:rsidRPr="007D33C3">
        <w:rPr>
          <w:rFonts w:ascii="Times New Roman" w:eastAsia="Times New Roman" w:hAnsi="Times New Roman" w:cs="Times New Roman"/>
          <w:sz w:val="22"/>
          <w:szCs w:val="22"/>
        </w:rPr>
        <w:t>2</w:t>
      </w:r>
      <w:r w:rsidR="00637A87" w:rsidRPr="007D33C3">
        <w:rPr>
          <w:rFonts w:ascii="Times New Roman" w:eastAsia="Times New Roman" w:hAnsi="Times New Roman" w:cs="Times New Roman"/>
          <w:sz w:val="22"/>
          <w:szCs w:val="22"/>
        </w:rPr>
        <w:t>.</w:t>
      </w:r>
      <w:r w:rsidR="00FE4A16" w:rsidRPr="007D33C3">
        <w:rPr>
          <w:rFonts w:ascii="Times New Roman" w:eastAsia="Times New Roman" w:hAnsi="Times New Roman" w:cs="Times New Roman"/>
          <w:sz w:val="22"/>
          <w:szCs w:val="22"/>
        </w:rPr>
        <w:t xml:space="preserve"> Elegem as partes Municípios o Foro desta cidade, para dirimir todas e quaisquer controvérsias oriundas desta Ata, renunciando expressamente a qualquer outro, por mais privilegiado que seja.</w:t>
      </w:r>
    </w:p>
    <w:p w14:paraId="7037138E" w14:textId="77777777" w:rsidR="00FE4A16" w:rsidRPr="007D33C3" w:rsidRDefault="00FE4A16" w:rsidP="00FE4A16">
      <w:pPr>
        <w:ind w:hanging="2"/>
        <w:rPr>
          <w:rFonts w:ascii="Times New Roman" w:eastAsia="Times New Roman" w:hAnsi="Times New Roman" w:cs="Times New Roman"/>
          <w:sz w:val="22"/>
          <w:szCs w:val="22"/>
        </w:rPr>
      </w:pPr>
    </w:p>
    <w:p w14:paraId="4E3D6008" w14:textId="272E3B2E" w:rsidR="00E03B4D" w:rsidRPr="007D33C3"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7D33C3">
        <w:rPr>
          <w:rFonts w:ascii="Times New Roman" w:eastAsia="Times New Roman" w:hAnsi="Times New Roman" w:cs="Times New Roman"/>
          <w:sz w:val="22"/>
          <w:szCs w:val="22"/>
          <w:lang w:eastAsia="pt-BR"/>
        </w:rPr>
        <w:t xml:space="preserve">Benedito Novo, ____ de ______________ de </w:t>
      </w:r>
      <w:r w:rsidR="008D2B15" w:rsidRPr="007D33C3">
        <w:rPr>
          <w:rFonts w:ascii="Times New Roman" w:eastAsia="Times New Roman" w:hAnsi="Times New Roman" w:cs="Times New Roman"/>
          <w:sz w:val="22"/>
          <w:szCs w:val="22"/>
          <w:lang w:eastAsia="pt-BR"/>
        </w:rPr>
        <w:t>_____</w:t>
      </w:r>
      <w:r w:rsidRPr="007D33C3">
        <w:rPr>
          <w:rFonts w:ascii="Times New Roman" w:eastAsia="Times New Roman" w:hAnsi="Times New Roman" w:cs="Times New Roman"/>
          <w:sz w:val="22"/>
          <w:szCs w:val="22"/>
          <w:lang w:eastAsia="pt-BR"/>
        </w:rPr>
        <w:t>.</w:t>
      </w:r>
    </w:p>
    <w:p w14:paraId="06078155" w14:textId="77777777" w:rsidR="00974A6F" w:rsidRPr="007D33C3" w:rsidRDefault="00974A6F" w:rsidP="00E03B4D">
      <w:pPr>
        <w:autoSpaceDE w:val="0"/>
        <w:autoSpaceDN w:val="0"/>
        <w:adjustRightInd w:val="0"/>
        <w:jc w:val="both"/>
        <w:rPr>
          <w:rFonts w:ascii="Times New Roman" w:eastAsia="Times New Roman" w:hAnsi="Times New Roman" w:cs="Times New Roman"/>
          <w:b/>
          <w:bCs/>
          <w:sz w:val="22"/>
          <w:szCs w:val="22"/>
          <w:lang w:eastAsia="pt-BR"/>
        </w:rPr>
      </w:pPr>
    </w:p>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974A6F" w:rsidRPr="007D33C3" w14:paraId="7A954627" w14:textId="77777777" w:rsidTr="00974A6F">
        <w:tc>
          <w:tcPr>
            <w:tcW w:w="4814" w:type="dxa"/>
          </w:tcPr>
          <w:p w14:paraId="47249507" w14:textId="7B82BFF9" w:rsidR="00974A6F" w:rsidRPr="007D33C3" w:rsidRDefault="008D2B15" w:rsidP="00974A6F">
            <w:pPr>
              <w:autoSpaceDE w:val="0"/>
              <w:autoSpaceDN w:val="0"/>
              <w:adjustRightInd w:val="0"/>
              <w:jc w:val="center"/>
              <w:rPr>
                <w:rFonts w:ascii="Times New Roman" w:eastAsia="Times New Roman" w:hAnsi="Times New Roman" w:cs="Times New Roman"/>
                <w:b/>
                <w:bCs/>
                <w:sz w:val="22"/>
                <w:szCs w:val="22"/>
                <w:lang w:eastAsia="pt-BR"/>
              </w:rPr>
            </w:pPr>
            <w:r w:rsidRPr="007D33C3">
              <w:rPr>
                <w:rFonts w:ascii="Times New Roman" w:eastAsia="Times New Roman" w:hAnsi="Times New Roman" w:cs="Times New Roman"/>
                <w:b/>
                <w:bCs/>
                <w:sz w:val="22"/>
                <w:szCs w:val="22"/>
                <w:lang w:eastAsia="pt-BR"/>
              </w:rPr>
              <w:t>__________________________________</w:t>
            </w:r>
          </w:p>
          <w:p w14:paraId="45EF3EC1" w14:textId="28AE7786" w:rsidR="00974A6F" w:rsidRPr="007D33C3"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7D33C3">
              <w:rPr>
                <w:rFonts w:ascii="Times New Roman" w:eastAsia="Times New Roman" w:hAnsi="Times New Roman" w:cs="Times New Roman"/>
                <w:b/>
                <w:bCs/>
                <w:sz w:val="22"/>
                <w:szCs w:val="22"/>
                <w:lang w:eastAsia="pt-BR"/>
              </w:rPr>
              <w:t>PREFEIT</w:t>
            </w:r>
            <w:r w:rsidR="008D2B15" w:rsidRPr="007D33C3">
              <w:rPr>
                <w:rFonts w:ascii="Times New Roman" w:eastAsia="Times New Roman" w:hAnsi="Times New Roman" w:cs="Times New Roman"/>
                <w:b/>
                <w:bCs/>
                <w:sz w:val="22"/>
                <w:szCs w:val="22"/>
                <w:lang w:eastAsia="pt-BR"/>
              </w:rPr>
              <w:t>O</w:t>
            </w:r>
          </w:p>
        </w:tc>
        <w:tc>
          <w:tcPr>
            <w:tcW w:w="4814" w:type="dxa"/>
          </w:tcPr>
          <w:p w14:paraId="240EDC91" w14:textId="77777777" w:rsidR="00974A6F" w:rsidRPr="007D33C3"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7D33C3">
              <w:rPr>
                <w:rFonts w:ascii="Times New Roman" w:eastAsia="Times New Roman" w:hAnsi="Times New Roman" w:cs="Times New Roman"/>
                <w:b/>
                <w:bCs/>
                <w:sz w:val="22"/>
                <w:szCs w:val="22"/>
                <w:lang w:eastAsia="pt-BR"/>
              </w:rPr>
              <w:t>_________________________________</w:t>
            </w:r>
          </w:p>
          <w:p w14:paraId="06475BB1" w14:textId="77465CE3" w:rsidR="00974A6F" w:rsidRPr="007D33C3"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7D33C3">
              <w:rPr>
                <w:rFonts w:ascii="Times New Roman" w:eastAsia="Times New Roman" w:hAnsi="Times New Roman" w:cs="Times New Roman"/>
                <w:b/>
                <w:bCs/>
                <w:sz w:val="22"/>
                <w:szCs w:val="22"/>
                <w:lang w:eastAsia="pt-BR"/>
              </w:rPr>
              <w:t>LICITANTE</w:t>
            </w:r>
          </w:p>
        </w:tc>
      </w:tr>
    </w:tbl>
    <w:p w14:paraId="44144B85" w14:textId="77777777" w:rsidR="00683DDB" w:rsidRPr="007D33C3" w:rsidRDefault="00683DDB" w:rsidP="00856132">
      <w:pPr>
        <w:autoSpaceDE w:val="0"/>
        <w:autoSpaceDN w:val="0"/>
        <w:adjustRightInd w:val="0"/>
        <w:jc w:val="both"/>
        <w:rPr>
          <w:rFonts w:ascii="Times New Roman" w:eastAsia="Times New Roman" w:hAnsi="Times New Roman" w:cs="Times New Roman"/>
          <w:sz w:val="22"/>
          <w:szCs w:val="22"/>
          <w:lang w:eastAsia="pt-BR"/>
        </w:rPr>
      </w:pPr>
    </w:p>
    <w:p w14:paraId="2FA7E779" w14:textId="59A20787" w:rsidR="00AA6409" w:rsidRPr="007D33C3" w:rsidRDefault="00AA6409" w:rsidP="00856132">
      <w:pPr>
        <w:autoSpaceDE w:val="0"/>
        <w:autoSpaceDN w:val="0"/>
        <w:adjustRightInd w:val="0"/>
        <w:jc w:val="both"/>
        <w:rPr>
          <w:rFonts w:ascii="Times New Roman" w:eastAsia="Times New Roman" w:hAnsi="Times New Roman" w:cs="Times New Roman"/>
          <w:sz w:val="22"/>
          <w:szCs w:val="22"/>
          <w:lang w:eastAsia="pt-BR"/>
        </w:rPr>
      </w:pPr>
      <w:r w:rsidRPr="007D33C3">
        <w:rPr>
          <w:rFonts w:ascii="Times New Roman" w:eastAsia="Times New Roman" w:hAnsi="Times New Roman" w:cs="Times New Roman"/>
          <w:sz w:val="22"/>
          <w:szCs w:val="22"/>
          <w:lang w:eastAsia="pt-BR"/>
        </w:rPr>
        <w:t>Fiscal da Ata de Registro de Preços:</w:t>
      </w:r>
    </w:p>
    <w:sectPr w:rsidR="00AA6409" w:rsidRPr="007D33C3" w:rsidSect="00B67F15">
      <w:headerReference w:type="default" r:id="rId17"/>
      <w:footerReference w:type="default" r:id="rId18"/>
      <w:pgSz w:w="11906" w:h="16838"/>
      <w:pgMar w:top="370" w:right="1134" w:bottom="851" w:left="1134" w:header="488" w:footer="212"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A8E46" w14:textId="77777777" w:rsidR="00D61F76" w:rsidRDefault="00D61F76" w:rsidP="00E8740E">
      <w:r>
        <w:separator/>
      </w:r>
    </w:p>
  </w:endnote>
  <w:endnote w:type="continuationSeparator" w:id="0">
    <w:p w14:paraId="292BB3B7" w14:textId="77777777" w:rsidR="00D61F76" w:rsidRDefault="00D61F76"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MT">
    <w:altName w:val="MS Gothic"/>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139388"/>
      <w:docPartObj>
        <w:docPartGallery w:val="Page Numbers (Bottom of Page)"/>
        <w:docPartUnique/>
      </w:docPartObj>
    </w:sdtPr>
    <w:sdtEndPr>
      <w:rPr>
        <w:rFonts w:ascii="Times New Roman" w:hAnsi="Times New Roman" w:cs="Times New Roman"/>
        <w:sz w:val="16"/>
        <w:szCs w:val="16"/>
      </w:rPr>
    </w:sdtEndPr>
    <w:sdtContent>
      <w:p w14:paraId="712BD526" w14:textId="53B30D1C" w:rsidR="002F4D36" w:rsidRPr="002F4D36" w:rsidRDefault="002F4D36">
        <w:pPr>
          <w:pStyle w:val="Rodap"/>
          <w:jc w:val="right"/>
          <w:rPr>
            <w:rFonts w:ascii="Times New Roman" w:hAnsi="Times New Roman" w:cs="Times New Roman"/>
            <w:sz w:val="16"/>
            <w:szCs w:val="16"/>
          </w:rPr>
        </w:pPr>
        <w:r w:rsidRPr="002F4D36">
          <w:rPr>
            <w:rFonts w:ascii="Times New Roman" w:hAnsi="Times New Roman" w:cs="Times New Roman"/>
            <w:sz w:val="16"/>
            <w:szCs w:val="16"/>
          </w:rPr>
          <w:fldChar w:fldCharType="begin"/>
        </w:r>
        <w:r w:rsidRPr="002F4D36">
          <w:rPr>
            <w:rFonts w:ascii="Times New Roman" w:hAnsi="Times New Roman" w:cs="Times New Roman"/>
            <w:sz w:val="16"/>
            <w:szCs w:val="16"/>
          </w:rPr>
          <w:instrText>PAGE   \* MERGEFORMAT</w:instrText>
        </w:r>
        <w:r w:rsidRPr="002F4D36">
          <w:rPr>
            <w:rFonts w:ascii="Times New Roman" w:hAnsi="Times New Roman" w:cs="Times New Roman"/>
            <w:sz w:val="16"/>
            <w:szCs w:val="16"/>
          </w:rPr>
          <w:fldChar w:fldCharType="separate"/>
        </w:r>
        <w:r w:rsidRPr="002F4D36">
          <w:rPr>
            <w:rFonts w:ascii="Times New Roman" w:hAnsi="Times New Roman" w:cs="Times New Roman"/>
            <w:sz w:val="16"/>
            <w:szCs w:val="16"/>
          </w:rPr>
          <w:t>2</w:t>
        </w:r>
        <w:r w:rsidRPr="002F4D36">
          <w:rPr>
            <w:rFonts w:ascii="Times New Roman" w:hAnsi="Times New Roman" w:cs="Times New Roman"/>
            <w:sz w:val="16"/>
            <w:szCs w:val="16"/>
          </w:rPr>
          <w:fldChar w:fldCharType="end"/>
        </w:r>
      </w:p>
    </w:sdtContent>
  </w:sdt>
  <w:p w14:paraId="3D9F22AE" w14:textId="77777777" w:rsidR="002F4D36" w:rsidRDefault="002F4D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1D98C" w14:textId="77777777" w:rsidR="00D61F76" w:rsidRDefault="00D61F76" w:rsidP="00E8740E">
      <w:r>
        <w:separator/>
      </w:r>
    </w:p>
  </w:footnote>
  <w:footnote w:type="continuationSeparator" w:id="0">
    <w:p w14:paraId="705B97AA" w14:textId="77777777" w:rsidR="00D61F76" w:rsidRDefault="00D61F76"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393CAA" w14:paraId="74CFADD9" w14:textId="77777777" w:rsidTr="00393CAA">
      <w:tc>
        <w:tcPr>
          <w:tcW w:w="1271" w:type="dxa"/>
          <w:hideMark/>
        </w:tcPr>
        <w:p w14:paraId="6668E32F" w14:textId="660C6011" w:rsidR="00393CAA" w:rsidRDefault="00393CAA" w:rsidP="00393CAA">
          <w:pPr>
            <w:pStyle w:val="Cabealho"/>
            <w:rPr>
              <w:kern w:val="2"/>
              <w:szCs w:val="21"/>
              <w14:ligatures w14:val="standardContextual"/>
            </w:rPr>
          </w:pPr>
          <w:r>
            <w:rPr>
              <w:noProof/>
              <w:lang w:eastAsia="pt-BR"/>
            </w:rPr>
            <w:drawing>
              <wp:inline distT="0" distB="0" distL="0" distR="0" wp14:anchorId="0DF761A0" wp14:editId="21982D3E">
                <wp:extent cx="723265" cy="771525"/>
                <wp:effectExtent l="0" t="0" r="635" b="9525"/>
                <wp:docPr id="1740280700" name="Imagem 1740280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60E06213" w14:textId="77777777" w:rsidR="00393CAA" w:rsidRDefault="00393CAA" w:rsidP="00393CAA">
          <w:pPr>
            <w:rPr>
              <w:rFonts w:ascii="Arial" w:hAnsi="Arial" w:cs="Arial"/>
              <w:b/>
              <w:bCs/>
              <w:sz w:val="20"/>
              <w:szCs w:val="20"/>
            </w:rPr>
          </w:pPr>
          <w:r>
            <w:rPr>
              <w:rFonts w:ascii="Arial" w:hAnsi="Arial" w:cs="Arial"/>
              <w:b/>
              <w:bCs/>
              <w:sz w:val="20"/>
              <w:szCs w:val="20"/>
            </w:rPr>
            <w:t>ESTADO DE SANTA CATARINA</w:t>
          </w:r>
        </w:p>
        <w:p w14:paraId="1B1F5F07" w14:textId="77777777" w:rsidR="00393CAA" w:rsidRDefault="00393CAA" w:rsidP="00393CAA">
          <w:pPr>
            <w:rPr>
              <w:rFonts w:ascii="Arial" w:hAnsi="Arial" w:cs="Arial"/>
              <w:b/>
              <w:sz w:val="20"/>
              <w:szCs w:val="20"/>
            </w:rPr>
          </w:pPr>
          <w:r>
            <w:rPr>
              <w:rFonts w:ascii="Arial" w:hAnsi="Arial" w:cs="Arial"/>
              <w:b/>
              <w:bCs/>
              <w:sz w:val="20"/>
              <w:szCs w:val="20"/>
            </w:rPr>
            <w:t>PREFEITURA DE BENEDITO NOVO</w:t>
          </w:r>
        </w:p>
        <w:p w14:paraId="1D8D4724" w14:textId="77777777" w:rsidR="00393CAA" w:rsidRDefault="00393CAA" w:rsidP="00393CAA">
          <w:pPr>
            <w:rPr>
              <w:rFonts w:ascii="Arial" w:hAnsi="Arial" w:cs="Arial"/>
              <w:b/>
              <w:sz w:val="20"/>
              <w:szCs w:val="20"/>
            </w:rPr>
          </w:pPr>
          <w:r>
            <w:rPr>
              <w:rFonts w:ascii="Arial" w:hAnsi="Arial" w:cs="Arial"/>
              <w:b/>
              <w:sz w:val="20"/>
              <w:szCs w:val="20"/>
            </w:rPr>
            <w:t xml:space="preserve">CNPJ: 83.102.780/0001-08 </w:t>
          </w:r>
        </w:p>
        <w:p w14:paraId="4FEF0160" w14:textId="457FE243" w:rsidR="00393CAA" w:rsidRDefault="00393CAA" w:rsidP="00393CAA">
          <w:pPr>
            <w:rPr>
              <w:rFonts w:ascii="Arial" w:hAnsi="Arial" w:cs="Arial"/>
              <w:b/>
              <w:sz w:val="20"/>
              <w:szCs w:val="20"/>
            </w:rPr>
          </w:pPr>
          <w:r>
            <w:rPr>
              <w:rFonts w:ascii="Arial" w:hAnsi="Arial" w:cs="Arial"/>
              <w:b/>
              <w:sz w:val="20"/>
              <w:szCs w:val="20"/>
            </w:rPr>
            <w:t xml:space="preserve">Rua Celso Ramos, 5070 </w:t>
          </w:r>
          <w:r w:rsidR="00546B71">
            <w:rPr>
              <w:rFonts w:ascii="Arial" w:hAnsi="Arial" w:cs="Arial"/>
              <w:b/>
              <w:sz w:val="20"/>
              <w:szCs w:val="20"/>
            </w:rPr>
            <w:t>-</w:t>
          </w:r>
          <w:r>
            <w:rPr>
              <w:rFonts w:ascii="Arial" w:hAnsi="Arial" w:cs="Arial"/>
              <w:b/>
              <w:sz w:val="20"/>
              <w:szCs w:val="20"/>
            </w:rPr>
            <w:t xml:space="preserve"> Centro - Benedito Novo - SC</w:t>
          </w:r>
        </w:p>
        <w:p w14:paraId="1F149CCA" w14:textId="6F93727F" w:rsidR="00393CAA" w:rsidRDefault="00393CAA" w:rsidP="00393CAA">
          <w:pPr>
            <w:widowControl/>
            <w:tabs>
              <w:tab w:val="left" w:pos="690"/>
            </w:tabs>
            <w:suppressAutoHyphens w:val="0"/>
            <w:autoSpaceDE w:val="0"/>
            <w:autoSpaceDN w:val="0"/>
            <w:adjustRightInd w:val="0"/>
          </w:pPr>
          <w:r>
            <w:rPr>
              <w:rFonts w:ascii="Arial" w:hAnsi="Arial" w:cs="Arial"/>
              <w:b/>
              <w:sz w:val="20"/>
              <w:szCs w:val="20"/>
              <w:lang w:val="en-US"/>
            </w:rPr>
            <w:t xml:space="preserve">CEP: 89.124-000 </w:t>
          </w:r>
          <w:r w:rsidR="00546B71">
            <w:rPr>
              <w:rFonts w:ascii="Arial" w:hAnsi="Arial" w:cs="Arial"/>
              <w:b/>
              <w:sz w:val="20"/>
              <w:szCs w:val="20"/>
              <w:lang w:val="en-US"/>
            </w:rPr>
            <w:t>-</w:t>
          </w:r>
          <w:r>
            <w:rPr>
              <w:rFonts w:ascii="Arial" w:hAnsi="Arial" w:cs="Arial"/>
              <w:b/>
              <w:sz w:val="20"/>
              <w:szCs w:val="20"/>
              <w:lang w:val="en-US"/>
            </w:rPr>
            <w:t xml:space="preserve"> FONE (47) 3385-0487</w:t>
          </w:r>
        </w:p>
      </w:tc>
    </w:tr>
  </w:tbl>
  <w:p w14:paraId="5CE2F278" w14:textId="77777777" w:rsidR="00393CAA" w:rsidRDefault="00393C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3CE2981"/>
    <w:multiLevelType w:val="hybridMultilevel"/>
    <w:tmpl w:val="F206676C"/>
    <w:lvl w:ilvl="0" w:tplc="00A89CB2">
      <w:start w:val="1"/>
      <w:numFmt w:val="bullet"/>
      <w:lvlText w:val="•"/>
      <w:lvlJc w:val="left"/>
      <w:pPr>
        <w:ind w:left="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B203388">
      <w:start w:val="1"/>
      <w:numFmt w:val="bullet"/>
      <w:lvlText w:val="o"/>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8728A02">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1F683D2">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272FD26">
      <w:start w:val="1"/>
      <w:numFmt w:val="bullet"/>
      <w:lvlText w:val="o"/>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8E465C0">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B644342">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C48E9B4">
      <w:start w:val="1"/>
      <w:numFmt w:val="bullet"/>
      <w:lvlText w:val="o"/>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8F04FE2">
      <w:start w:val="1"/>
      <w:numFmt w:val="bullet"/>
      <w:lvlText w:val="▪"/>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6"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A28221C"/>
    <w:multiLevelType w:val="hybridMultilevel"/>
    <w:tmpl w:val="D0F265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8"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9"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21"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9"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5"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2"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4"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1438252">
    <w:abstractNumId w:val="14"/>
  </w:num>
  <w:num w:numId="2" w16cid:durableId="808399324">
    <w:abstractNumId w:val="44"/>
  </w:num>
  <w:num w:numId="3" w16cid:durableId="1602176930">
    <w:abstractNumId w:val="8"/>
  </w:num>
  <w:num w:numId="4" w16cid:durableId="1039470174">
    <w:abstractNumId w:val="43"/>
  </w:num>
  <w:num w:numId="5" w16cid:durableId="1870533833">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9753006">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517796">
    <w:abstractNumId w:val="42"/>
  </w:num>
  <w:num w:numId="8" w16cid:durableId="937836805">
    <w:abstractNumId w:val="28"/>
  </w:num>
  <w:num w:numId="9" w16cid:durableId="1506240767">
    <w:abstractNumId w:val="20"/>
  </w:num>
  <w:num w:numId="10" w16cid:durableId="1520894166">
    <w:abstractNumId w:val="16"/>
  </w:num>
  <w:num w:numId="11" w16cid:durableId="1580142235">
    <w:abstractNumId w:val="41"/>
  </w:num>
  <w:num w:numId="12" w16cid:durableId="1700084481">
    <w:abstractNumId w:val="47"/>
  </w:num>
  <w:num w:numId="13" w16cid:durableId="860821782">
    <w:abstractNumId w:val="23"/>
  </w:num>
  <w:num w:numId="14" w16cid:durableId="1151604791">
    <w:abstractNumId w:val="0"/>
  </w:num>
  <w:num w:numId="15" w16cid:durableId="1252935623">
    <w:abstractNumId w:val="11"/>
  </w:num>
  <w:num w:numId="16" w16cid:durableId="535853279">
    <w:abstractNumId w:val="29"/>
  </w:num>
  <w:num w:numId="17" w16cid:durableId="145359684">
    <w:abstractNumId w:val="33"/>
  </w:num>
  <w:num w:numId="18" w16cid:durableId="2124226530">
    <w:abstractNumId w:val="5"/>
  </w:num>
  <w:num w:numId="19" w16cid:durableId="163325171">
    <w:abstractNumId w:val="18"/>
  </w:num>
  <w:num w:numId="20" w16cid:durableId="163862416">
    <w:abstractNumId w:val="1"/>
  </w:num>
  <w:num w:numId="21" w16cid:durableId="574127517">
    <w:abstractNumId w:val="2"/>
  </w:num>
  <w:num w:numId="22" w16cid:durableId="1258176858">
    <w:abstractNumId w:val="27"/>
  </w:num>
  <w:num w:numId="23" w16cid:durableId="1580823778">
    <w:abstractNumId w:val="31"/>
  </w:num>
  <w:num w:numId="24" w16cid:durableId="1893075669">
    <w:abstractNumId w:val="25"/>
  </w:num>
  <w:num w:numId="25" w16cid:durableId="1575772972">
    <w:abstractNumId w:val="46"/>
  </w:num>
  <w:num w:numId="26" w16cid:durableId="245699401">
    <w:abstractNumId w:val="24"/>
  </w:num>
  <w:num w:numId="27" w16cid:durableId="358897726">
    <w:abstractNumId w:val="40"/>
  </w:num>
  <w:num w:numId="28" w16cid:durableId="411893798">
    <w:abstractNumId w:val="39"/>
  </w:num>
  <w:num w:numId="29" w16cid:durableId="624585807">
    <w:abstractNumId w:val="37"/>
  </w:num>
  <w:num w:numId="30" w16cid:durableId="514656771">
    <w:abstractNumId w:val="35"/>
  </w:num>
  <w:num w:numId="31" w16cid:durableId="550308809">
    <w:abstractNumId w:val="36"/>
  </w:num>
  <w:num w:numId="32" w16cid:durableId="2023313334">
    <w:abstractNumId w:val="38"/>
  </w:num>
  <w:num w:numId="33" w16cid:durableId="1694766651">
    <w:abstractNumId w:val="7"/>
  </w:num>
  <w:num w:numId="34" w16cid:durableId="1074936066">
    <w:abstractNumId w:val="10"/>
  </w:num>
  <w:num w:numId="35" w16cid:durableId="616722734">
    <w:abstractNumId w:val="15"/>
  </w:num>
  <w:num w:numId="36" w16cid:durableId="1980114022">
    <w:abstractNumId w:val="4"/>
  </w:num>
  <w:num w:numId="37" w16cid:durableId="1110780175">
    <w:abstractNumId w:val="22"/>
  </w:num>
  <w:num w:numId="38" w16cid:durableId="522474494">
    <w:abstractNumId w:val="6"/>
  </w:num>
  <w:num w:numId="39" w16cid:durableId="234557641">
    <w:abstractNumId w:val="32"/>
  </w:num>
  <w:num w:numId="40" w16cid:durableId="622005964">
    <w:abstractNumId w:val="21"/>
  </w:num>
  <w:num w:numId="41" w16cid:durableId="630936857">
    <w:abstractNumId w:val="45"/>
  </w:num>
  <w:num w:numId="42" w16cid:durableId="152332637">
    <w:abstractNumId w:val="48"/>
  </w:num>
  <w:num w:numId="43" w16cid:durableId="1658456263">
    <w:abstractNumId w:val="13"/>
  </w:num>
  <w:num w:numId="44" w16cid:durableId="215051636">
    <w:abstractNumId w:val="9"/>
  </w:num>
  <w:num w:numId="45" w16cid:durableId="1498687650">
    <w:abstractNumId w:val="19"/>
  </w:num>
  <w:num w:numId="46" w16cid:durableId="861940300">
    <w:abstractNumId w:val="30"/>
  </w:num>
  <w:num w:numId="47" w16cid:durableId="179591716">
    <w:abstractNumId w:val="26"/>
  </w:num>
  <w:num w:numId="48" w16cid:durableId="321548729">
    <w:abstractNumId w:val="12"/>
  </w:num>
  <w:num w:numId="49" w16cid:durableId="8715757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21C8"/>
    <w:rsid w:val="00003969"/>
    <w:rsid w:val="00006374"/>
    <w:rsid w:val="000165A4"/>
    <w:rsid w:val="00016751"/>
    <w:rsid w:val="000267F6"/>
    <w:rsid w:val="000279B5"/>
    <w:rsid w:val="0003117B"/>
    <w:rsid w:val="00032805"/>
    <w:rsid w:val="000342A9"/>
    <w:rsid w:val="00034FA3"/>
    <w:rsid w:val="00041CD4"/>
    <w:rsid w:val="000420F5"/>
    <w:rsid w:val="000427BD"/>
    <w:rsid w:val="00045769"/>
    <w:rsid w:val="00047AB7"/>
    <w:rsid w:val="000509EA"/>
    <w:rsid w:val="00052EAF"/>
    <w:rsid w:val="00056AF1"/>
    <w:rsid w:val="000572D2"/>
    <w:rsid w:val="0006199A"/>
    <w:rsid w:val="000629FC"/>
    <w:rsid w:val="00065DB2"/>
    <w:rsid w:val="00067DA1"/>
    <w:rsid w:val="0007188D"/>
    <w:rsid w:val="00073348"/>
    <w:rsid w:val="00074481"/>
    <w:rsid w:val="00080B32"/>
    <w:rsid w:val="00081A42"/>
    <w:rsid w:val="00083D6B"/>
    <w:rsid w:val="00090132"/>
    <w:rsid w:val="00095E6A"/>
    <w:rsid w:val="000A1124"/>
    <w:rsid w:val="000A5EB3"/>
    <w:rsid w:val="000A6558"/>
    <w:rsid w:val="000B19A9"/>
    <w:rsid w:val="000B2739"/>
    <w:rsid w:val="000B35BC"/>
    <w:rsid w:val="000B39DD"/>
    <w:rsid w:val="000B68FA"/>
    <w:rsid w:val="000B6CD5"/>
    <w:rsid w:val="000B71CE"/>
    <w:rsid w:val="000C1E08"/>
    <w:rsid w:val="000C3703"/>
    <w:rsid w:val="000C3B37"/>
    <w:rsid w:val="000C5F39"/>
    <w:rsid w:val="000C62E6"/>
    <w:rsid w:val="000D195F"/>
    <w:rsid w:val="000D40A8"/>
    <w:rsid w:val="000D5127"/>
    <w:rsid w:val="000D6F47"/>
    <w:rsid w:val="000D79A4"/>
    <w:rsid w:val="000E0798"/>
    <w:rsid w:val="000E0979"/>
    <w:rsid w:val="000E135F"/>
    <w:rsid w:val="000E6DBF"/>
    <w:rsid w:val="000F67A3"/>
    <w:rsid w:val="000F7542"/>
    <w:rsid w:val="00103CFD"/>
    <w:rsid w:val="00104092"/>
    <w:rsid w:val="00105093"/>
    <w:rsid w:val="00106AEE"/>
    <w:rsid w:val="00115408"/>
    <w:rsid w:val="00116070"/>
    <w:rsid w:val="001173C3"/>
    <w:rsid w:val="00121497"/>
    <w:rsid w:val="001219FC"/>
    <w:rsid w:val="00121D90"/>
    <w:rsid w:val="00122BFC"/>
    <w:rsid w:val="001243D3"/>
    <w:rsid w:val="001274FB"/>
    <w:rsid w:val="0013037B"/>
    <w:rsid w:val="0013154C"/>
    <w:rsid w:val="00134149"/>
    <w:rsid w:val="00135706"/>
    <w:rsid w:val="001361B4"/>
    <w:rsid w:val="001372B9"/>
    <w:rsid w:val="0014006B"/>
    <w:rsid w:val="0014143F"/>
    <w:rsid w:val="00142F93"/>
    <w:rsid w:val="0014556E"/>
    <w:rsid w:val="00151AC9"/>
    <w:rsid w:val="00157F80"/>
    <w:rsid w:val="001652A2"/>
    <w:rsid w:val="001733FF"/>
    <w:rsid w:val="00174AD9"/>
    <w:rsid w:val="001821A9"/>
    <w:rsid w:val="00183590"/>
    <w:rsid w:val="001845BF"/>
    <w:rsid w:val="001846C7"/>
    <w:rsid w:val="00185E71"/>
    <w:rsid w:val="00186343"/>
    <w:rsid w:val="001864D6"/>
    <w:rsid w:val="00194044"/>
    <w:rsid w:val="00195267"/>
    <w:rsid w:val="00197E75"/>
    <w:rsid w:val="001A1CFA"/>
    <w:rsid w:val="001A3CAD"/>
    <w:rsid w:val="001A56B8"/>
    <w:rsid w:val="001B37CE"/>
    <w:rsid w:val="001B3A9C"/>
    <w:rsid w:val="001B4B65"/>
    <w:rsid w:val="001B4F39"/>
    <w:rsid w:val="001B7610"/>
    <w:rsid w:val="001B7C17"/>
    <w:rsid w:val="001C2A6D"/>
    <w:rsid w:val="001C4F8C"/>
    <w:rsid w:val="001C7484"/>
    <w:rsid w:val="001D0194"/>
    <w:rsid w:val="001D14D4"/>
    <w:rsid w:val="001D3652"/>
    <w:rsid w:val="001D3EFC"/>
    <w:rsid w:val="001D4DF8"/>
    <w:rsid w:val="001D7519"/>
    <w:rsid w:val="001E337B"/>
    <w:rsid w:val="001E3EA3"/>
    <w:rsid w:val="001E4B72"/>
    <w:rsid w:val="001F0562"/>
    <w:rsid w:val="001F12D7"/>
    <w:rsid w:val="001F152D"/>
    <w:rsid w:val="001F3951"/>
    <w:rsid w:val="00203121"/>
    <w:rsid w:val="00211653"/>
    <w:rsid w:val="002122B8"/>
    <w:rsid w:val="00221EAE"/>
    <w:rsid w:val="00223040"/>
    <w:rsid w:val="002230AF"/>
    <w:rsid w:val="002254B2"/>
    <w:rsid w:val="00226B35"/>
    <w:rsid w:val="00226BF6"/>
    <w:rsid w:val="002274FE"/>
    <w:rsid w:val="00227CE5"/>
    <w:rsid w:val="00233497"/>
    <w:rsid w:val="00234FBB"/>
    <w:rsid w:val="002438B7"/>
    <w:rsid w:val="00243E7D"/>
    <w:rsid w:val="0024499A"/>
    <w:rsid w:val="002468AC"/>
    <w:rsid w:val="00246FB1"/>
    <w:rsid w:val="00252A1F"/>
    <w:rsid w:val="00252AE9"/>
    <w:rsid w:val="00252B1A"/>
    <w:rsid w:val="00256D41"/>
    <w:rsid w:val="002572D0"/>
    <w:rsid w:val="0025781C"/>
    <w:rsid w:val="00260AD8"/>
    <w:rsid w:val="002706E4"/>
    <w:rsid w:val="002717D6"/>
    <w:rsid w:val="002732A6"/>
    <w:rsid w:val="00280B2A"/>
    <w:rsid w:val="00281C1B"/>
    <w:rsid w:val="002856BD"/>
    <w:rsid w:val="00285B80"/>
    <w:rsid w:val="00286690"/>
    <w:rsid w:val="002973C0"/>
    <w:rsid w:val="002A139A"/>
    <w:rsid w:val="002A329D"/>
    <w:rsid w:val="002A41CF"/>
    <w:rsid w:val="002A4B06"/>
    <w:rsid w:val="002B1DD8"/>
    <w:rsid w:val="002B3E81"/>
    <w:rsid w:val="002B4925"/>
    <w:rsid w:val="002B5DA7"/>
    <w:rsid w:val="002B6BFF"/>
    <w:rsid w:val="002C0835"/>
    <w:rsid w:val="002C16AC"/>
    <w:rsid w:val="002C46AB"/>
    <w:rsid w:val="002C6FE0"/>
    <w:rsid w:val="002D23D4"/>
    <w:rsid w:val="002D3CEC"/>
    <w:rsid w:val="002D5A03"/>
    <w:rsid w:val="002D5D3A"/>
    <w:rsid w:val="002D69C7"/>
    <w:rsid w:val="002D7C53"/>
    <w:rsid w:val="002E0811"/>
    <w:rsid w:val="002E083A"/>
    <w:rsid w:val="002E0F05"/>
    <w:rsid w:val="002E6F22"/>
    <w:rsid w:val="002F13A0"/>
    <w:rsid w:val="002F2108"/>
    <w:rsid w:val="002F4D36"/>
    <w:rsid w:val="00302653"/>
    <w:rsid w:val="00303980"/>
    <w:rsid w:val="003041B9"/>
    <w:rsid w:val="003106AB"/>
    <w:rsid w:val="00313867"/>
    <w:rsid w:val="00313B48"/>
    <w:rsid w:val="00323AA5"/>
    <w:rsid w:val="003268AD"/>
    <w:rsid w:val="00326E80"/>
    <w:rsid w:val="00331721"/>
    <w:rsid w:val="00331F59"/>
    <w:rsid w:val="0033368D"/>
    <w:rsid w:val="00334187"/>
    <w:rsid w:val="00340E24"/>
    <w:rsid w:val="003412AF"/>
    <w:rsid w:val="00342227"/>
    <w:rsid w:val="003527FD"/>
    <w:rsid w:val="003545EA"/>
    <w:rsid w:val="00357F1C"/>
    <w:rsid w:val="00363978"/>
    <w:rsid w:val="003702E2"/>
    <w:rsid w:val="00370450"/>
    <w:rsid w:val="00373D2B"/>
    <w:rsid w:val="00377A03"/>
    <w:rsid w:val="00380D2C"/>
    <w:rsid w:val="00383EE4"/>
    <w:rsid w:val="00384772"/>
    <w:rsid w:val="00385363"/>
    <w:rsid w:val="003911EB"/>
    <w:rsid w:val="003916BF"/>
    <w:rsid w:val="003923A2"/>
    <w:rsid w:val="00393CAA"/>
    <w:rsid w:val="00395058"/>
    <w:rsid w:val="003962CC"/>
    <w:rsid w:val="003A17EC"/>
    <w:rsid w:val="003A6D4C"/>
    <w:rsid w:val="003A6DF4"/>
    <w:rsid w:val="003B44E1"/>
    <w:rsid w:val="003C072E"/>
    <w:rsid w:val="003C2523"/>
    <w:rsid w:val="003C471C"/>
    <w:rsid w:val="003C4FB1"/>
    <w:rsid w:val="003C6296"/>
    <w:rsid w:val="003C769E"/>
    <w:rsid w:val="003D1F0B"/>
    <w:rsid w:val="003E16C5"/>
    <w:rsid w:val="003E2989"/>
    <w:rsid w:val="003E34BD"/>
    <w:rsid w:val="003E3F41"/>
    <w:rsid w:val="003E5BB8"/>
    <w:rsid w:val="003F14CA"/>
    <w:rsid w:val="003F51AF"/>
    <w:rsid w:val="004019B7"/>
    <w:rsid w:val="00402866"/>
    <w:rsid w:val="00403360"/>
    <w:rsid w:val="00411577"/>
    <w:rsid w:val="00412D71"/>
    <w:rsid w:val="0041384B"/>
    <w:rsid w:val="004174A4"/>
    <w:rsid w:val="00421983"/>
    <w:rsid w:val="00431742"/>
    <w:rsid w:val="004350F6"/>
    <w:rsid w:val="00436368"/>
    <w:rsid w:val="00436ECD"/>
    <w:rsid w:val="00442B0C"/>
    <w:rsid w:val="004459D5"/>
    <w:rsid w:val="004507E5"/>
    <w:rsid w:val="00453374"/>
    <w:rsid w:val="00453DF8"/>
    <w:rsid w:val="00454A31"/>
    <w:rsid w:val="00457881"/>
    <w:rsid w:val="0046142D"/>
    <w:rsid w:val="00463C1C"/>
    <w:rsid w:val="00470866"/>
    <w:rsid w:val="00470D3B"/>
    <w:rsid w:val="00470E64"/>
    <w:rsid w:val="004734DB"/>
    <w:rsid w:val="00475E10"/>
    <w:rsid w:val="00483A25"/>
    <w:rsid w:val="00486FB6"/>
    <w:rsid w:val="004874BD"/>
    <w:rsid w:val="004910CF"/>
    <w:rsid w:val="00491547"/>
    <w:rsid w:val="004934CC"/>
    <w:rsid w:val="004936F3"/>
    <w:rsid w:val="004A27DF"/>
    <w:rsid w:val="004A4167"/>
    <w:rsid w:val="004A5401"/>
    <w:rsid w:val="004A7CD0"/>
    <w:rsid w:val="004B0818"/>
    <w:rsid w:val="004B4B89"/>
    <w:rsid w:val="004B558F"/>
    <w:rsid w:val="004B60FF"/>
    <w:rsid w:val="004B63B2"/>
    <w:rsid w:val="004B76C2"/>
    <w:rsid w:val="004C1FAD"/>
    <w:rsid w:val="004C2B9A"/>
    <w:rsid w:val="004C7F62"/>
    <w:rsid w:val="004C7F6B"/>
    <w:rsid w:val="004D635A"/>
    <w:rsid w:val="004E1ADD"/>
    <w:rsid w:val="004E2189"/>
    <w:rsid w:val="004E3C04"/>
    <w:rsid w:val="004F0939"/>
    <w:rsid w:val="004F3C3B"/>
    <w:rsid w:val="004F440D"/>
    <w:rsid w:val="00501592"/>
    <w:rsid w:val="005116FC"/>
    <w:rsid w:val="00512016"/>
    <w:rsid w:val="005129D1"/>
    <w:rsid w:val="00512B46"/>
    <w:rsid w:val="00513682"/>
    <w:rsid w:val="00514C7C"/>
    <w:rsid w:val="00514D21"/>
    <w:rsid w:val="005219E8"/>
    <w:rsid w:val="005251D7"/>
    <w:rsid w:val="00526ABD"/>
    <w:rsid w:val="00531671"/>
    <w:rsid w:val="00535201"/>
    <w:rsid w:val="00535EC5"/>
    <w:rsid w:val="00543ABB"/>
    <w:rsid w:val="00544C6A"/>
    <w:rsid w:val="00546B71"/>
    <w:rsid w:val="0055215F"/>
    <w:rsid w:val="00553A80"/>
    <w:rsid w:val="00555A99"/>
    <w:rsid w:val="00555C94"/>
    <w:rsid w:val="00556236"/>
    <w:rsid w:val="00556D7E"/>
    <w:rsid w:val="00562F73"/>
    <w:rsid w:val="00563842"/>
    <w:rsid w:val="00565110"/>
    <w:rsid w:val="00570A1C"/>
    <w:rsid w:val="00571BD6"/>
    <w:rsid w:val="005735B9"/>
    <w:rsid w:val="00573838"/>
    <w:rsid w:val="005741EC"/>
    <w:rsid w:val="0057432D"/>
    <w:rsid w:val="00580550"/>
    <w:rsid w:val="005815E8"/>
    <w:rsid w:val="00591251"/>
    <w:rsid w:val="005927BD"/>
    <w:rsid w:val="005933B1"/>
    <w:rsid w:val="00594213"/>
    <w:rsid w:val="00595847"/>
    <w:rsid w:val="005A2692"/>
    <w:rsid w:val="005A338A"/>
    <w:rsid w:val="005A5669"/>
    <w:rsid w:val="005A6EAD"/>
    <w:rsid w:val="005A765A"/>
    <w:rsid w:val="005B02EA"/>
    <w:rsid w:val="005B4FFF"/>
    <w:rsid w:val="005B6324"/>
    <w:rsid w:val="005C4ED2"/>
    <w:rsid w:val="005C5732"/>
    <w:rsid w:val="005C6357"/>
    <w:rsid w:val="005C794E"/>
    <w:rsid w:val="005D0E10"/>
    <w:rsid w:val="005D61A6"/>
    <w:rsid w:val="005D7164"/>
    <w:rsid w:val="005E0B37"/>
    <w:rsid w:val="005E305D"/>
    <w:rsid w:val="005E363D"/>
    <w:rsid w:val="005F06BC"/>
    <w:rsid w:val="005F07FB"/>
    <w:rsid w:val="005F2E45"/>
    <w:rsid w:val="005F6329"/>
    <w:rsid w:val="006001BD"/>
    <w:rsid w:val="00602453"/>
    <w:rsid w:val="00604426"/>
    <w:rsid w:val="006056E9"/>
    <w:rsid w:val="006127FF"/>
    <w:rsid w:val="00615162"/>
    <w:rsid w:val="00621D98"/>
    <w:rsid w:val="00625CBE"/>
    <w:rsid w:val="00631385"/>
    <w:rsid w:val="00631F41"/>
    <w:rsid w:val="006377B1"/>
    <w:rsid w:val="00637A87"/>
    <w:rsid w:val="006451A6"/>
    <w:rsid w:val="00645826"/>
    <w:rsid w:val="00646054"/>
    <w:rsid w:val="00651F59"/>
    <w:rsid w:val="00653D54"/>
    <w:rsid w:val="0065695D"/>
    <w:rsid w:val="00656CB4"/>
    <w:rsid w:val="00661F2C"/>
    <w:rsid w:val="00670D83"/>
    <w:rsid w:val="00671406"/>
    <w:rsid w:val="00671450"/>
    <w:rsid w:val="006730CB"/>
    <w:rsid w:val="00674871"/>
    <w:rsid w:val="00676051"/>
    <w:rsid w:val="00676665"/>
    <w:rsid w:val="00677FE6"/>
    <w:rsid w:val="00682D2D"/>
    <w:rsid w:val="00683DDB"/>
    <w:rsid w:val="00684C8D"/>
    <w:rsid w:val="006935AF"/>
    <w:rsid w:val="006970DD"/>
    <w:rsid w:val="006A05FA"/>
    <w:rsid w:val="006A0D7D"/>
    <w:rsid w:val="006A4E65"/>
    <w:rsid w:val="006A59A4"/>
    <w:rsid w:val="006A644A"/>
    <w:rsid w:val="006A6F76"/>
    <w:rsid w:val="006A76EA"/>
    <w:rsid w:val="006B029B"/>
    <w:rsid w:val="006B04F9"/>
    <w:rsid w:val="006B07B8"/>
    <w:rsid w:val="006B1866"/>
    <w:rsid w:val="006B4CCF"/>
    <w:rsid w:val="006B7083"/>
    <w:rsid w:val="006C0136"/>
    <w:rsid w:val="006C46DD"/>
    <w:rsid w:val="006C5F7D"/>
    <w:rsid w:val="006D4ABF"/>
    <w:rsid w:val="006D6994"/>
    <w:rsid w:val="006E0D72"/>
    <w:rsid w:val="006E1F35"/>
    <w:rsid w:val="006E29F6"/>
    <w:rsid w:val="006E2C67"/>
    <w:rsid w:val="006E37F0"/>
    <w:rsid w:val="006E41C4"/>
    <w:rsid w:val="006E6402"/>
    <w:rsid w:val="006E740E"/>
    <w:rsid w:val="006F124D"/>
    <w:rsid w:val="006F7A60"/>
    <w:rsid w:val="00700CDD"/>
    <w:rsid w:val="00701E48"/>
    <w:rsid w:val="00702854"/>
    <w:rsid w:val="007039EC"/>
    <w:rsid w:val="007045D0"/>
    <w:rsid w:val="00706139"/>
    <w:rsid w:val="007066DA"/>
    <w:rsid w:val="0071341E"/>
    <w:rsid w:val="00720714"/>
    <w:rsid w:val="007211FE"/>
    <w:rsid w:val="00721A1E"/>
    <w:rsid w:val="00721EB9"/>
    <w:rsid w:val="00723C9B"/>
    <w:rsid w:val="0073009A"/>
    <w:rsid w:val="007316E8"/>
    <w:rsid w:val="00732CEF"/>
    <w:rsid w:val="007349B0"/>
    <w:rsid w:val="00736E1F"/>
    <w:rsid w:val="0073727F"/>
    <w:rsid w:val="00737AB6"/>
    <w:rsid w:val="00737EB1"/>
    <w:rsid w:val="007426D8"/>
    <w:rsid w:val="00742AFD"/>
    <w:rsid w:val="00747969"/>
    <w:rsid w:val="00754587"/>
    <w:rsid w:val="00760BE7"/>
    <w:rsid w:val="00762E19"/>
    <w:rsid w:val="00770E21"/>
    <w:rsid w:val="0077384D"/>
    <w:rsid w:val="00773D56"/>
    <w:rsid w:val="007760DA"/>
    <w:rsid w:val="007831E6"/>
    <w:rsid w:val="007874B7"/>
    <w:rsid w:val="007918B4"/>
    <w:rsid w:val="00791C18"/>
    <w:rsid w:val="00792928"/>
    <w:rsid w:val="00793FA9"/>
    <w:rsid w:val="00795E86"/>
    <w:rsid w:val="007961ED"/>
    <w:rsid w:val="007A09D4"/>
    <w:rsid w:val="007A163E"/>
    <w:rsid w:val="007A2568"/>
    <w:rsid w:val="007A3DBD"/>
    <w:rsid w:val="007A4973"/>
    <w:rsid w:val="007A4BC0"/>
    <w:rsid w:val="007A5E30"/>
    <w:rsid w:val="007A611E"/>
    <w:rsid w:val="007B13D4"/>
    <w:rsid w:val="007B336E"/>
    <w:rsid w:val="007B4DD0"/>
    <w:rsid w:val="007B5861"/>
    <w:rsid w:val="007B5D8D"/>
    <w:rsid w:val="007B632B"/>
    <w:rsid w:val="007B6A85"/>
    <w:rsid w:val="007B6D7C"/>
    <w:rsid w:val="007C19B0"/>
    <w:rsid w:val="007C4385"/>
    <w:rsid w:val="007C7F1A"/>
    <w:rsid w:val="007D087C"/>
    <w:rsid w:val="007D1E8C"/>
    <w:rsid w:val="007D33C3"/>
    <w:rsid w:val="007D4DA0"/>
    <w:rsid w:val="007D4FC4"/>
    <w:rsid w:val="007D53FF"/>
    <w:rsid w:val="007D7632"/>
    <w:rsid w:val="007E070D"/>
    <w:rsid w:val="007E24E8"/>
    <w:rsid w:val="007E2D31"/>
    <w:rsid w:val="007E3260"/>
    <w:rsid w:val="007E4206"/>
    <w:rsid w:val="007F273E"/>
    <w:rsid w:val="007F35D1"/>
    <w:rsid w:val="007F6F2B"/>
    <w:rsid w:val="00800339"/>
    <w:rsid w:val="00800718"/>
    <w:rsid w:val="00803A25"/>
    <w:rsid w:val="00803EE1"/>
    <w:rsid w:val="008044B3"/>
    <w:rsid w:val="00804A6D"/>
    <w:rsid w:val="00805600"/>
    <w:rsid w:val="00806547"/>
    <w:rsid w:val="00807591"/>
    <w:rsid w:val="00810D10"/>
    <w:rsid w:val="008141D9"/>
    <w:rsid w:val="00816C75"/>
    <w:rsid w:val="008204DA"/>
    <w:rsid w:val="0082299B"/>
    <w:rsid w:val="00827DBD"/>
    <w:rsid w:val="00827F04"/>
    <w:rsid w:val="00833D8A"/>
    <w:rsid w:val="00844319"/>
    <w:rsid w:val="00845319"/>
    <w:rsid w:val="00847445"/>
    <w:rsid w:val="00853349"/>
    <w:rsid w:val="00854A8A"/>
    <w:rsid w:val="00856132"/>
    <w:rsid w:val="0085680F"/>
    <w:rsid w:val="008575D2"/>
    <w:rsid w:val="00857991"/>
    <w:rsid w:val="00863D1D"/>
    <w:rsid w:val="00863D2A"/>
    <w:rsid w:val="00865B6C"/>
    <w:rsid w:val="00873090"/>
    <w:rsid w:val="008761D1"/>
    <w:rsid w:val="00880012"/>
    <w:rsid w:val="0088039C"/>
    <w:rsid w:val="00887A29"/>
    <w:rsid w:val="008939C5"/>
    <w:rsid w:val="00893B08"/>
    <w:rsid w:val="00897FD5"/>
    <w:rsid w:val="008A0141"/>
    <w:rsid w:val="008A1374"/>
    <w:rsid w:val="008A67B7"/>
    <w:rsid w:val="008A6AF2"/>
    <w:rsid w:val="008A76AC"/>
    <w:rsid w:val="008B0821"/>
    <w:rsid w:val="008B57B9"/>
    <w:rsid w:val="008B5E55"/>
    <w:rsid w:val="008C4528"/>
    <w:rsid w:val="008C5F1A"/>
    <w:rsid w:val="008C7D4D"/>
    <w:rsid w:val="008D2B15"/>
    <w:rsid w:val="008D2FFA"/>
    <w:rsid w:val="008D581A"/>
    <w:rsid w:val="008D661B"/>
    <w:rsid w:val="008E08DD"/>
    <w:rsid w:val="008E125C"/>
    <w:rsid w:val="008E3AE5"/>
    <w:rsid w:val="008E3D34"/>
    <w:rsid w:val="008E4AA5"/>
    <w:rsid w:val="008E608A"/>
    <w:rsid w:val="008E6861"/>
    <w:rsid w:val="008E7204"/>
    <w:rsid w:val="008E7406"/>
    <w:rsid w:val="008F0B26"/>
    <w:rsid w:val="008F10CA"/>
    <w:rsid w:val="008F4FAB"/>
    <w:rsid w:val="008F56C4"/>
    <w:rsid w:val="008F6E4F"/>
    <w:rsid w:val="008F746E"/>
    <w:rsid w:val="009000A0"/>
    <w:rsid w:val="00904861"/>
    <w:rsid w:val="00906102"/>
    <w:rsid w:val="00906EAD"/>
    <w:rsid w:val="0091074F"/>
    <w:rsid w:val="00910EE6"/>
    <w:rsid w:val="00915410"/>
    <w:rsid w:val="00915898"/>
    <w:rsid w:val="009211F1"/>
    <w:rsid w:val="00924171"/>
    <w:rsid w:val="00926199"/>
    <w:rsid w:val="00926A0B"/>
    <w:rsid w:val="00930EA2"/>
    <w:rsid w:val="009310CB"/>
    <w:rsid w:val="00931537"/>
    <w:rsid w:val="00932650"/>
    <w:rsid w:val="009354E3"/>
    <w:rsid w:val="00935AC4"/>
    <w:rsid w:val="00936094"/>
    <w:rsid w:val="00940D72"/>
    <w:rsid w:val="00945788"/>
    <w:rsid w:val="009474B0"/>
    <w:rsid w:val="009606C8"/>
    <w:rsid w:val="00963157"/>
    <w:rsid w:val="00963AA1"/>
    <w:rsid w:val="00964E22"/>
    <w:rsid w:val="00967298"/>
    <w:rsid w:val="00970D19"/>
    <w:rsid w:val="00974948"/>
    <w:rsid w:val="00974A6F"/>
    <w:rsid w:val="00977654"/>
    <w:rsid w:val="00987364"/>
    <w:rsid w:val="00993076"/>
    <w:rsid w:val="00997932"/>
    <w:rsid w:val="00997BDF"/>
    <w:rsid w:val="009A23D7"/>
    <w:rsid w:val="009A5051"/>
    <w:rsid w:val="009B36C2"/>
    <w:rsid w:val="009B5E21"/>
    <w:rsid w:val="009B75A1"/>
    <w:rsid w:val="009C42D2"/>
    <w:rsid w:val="009C495B"/>
    <w:rsid w:val="009C4A27"/>
    <w:rsid w:val="009C59A7"/>
    <w:rsid w:val="009C651E"/>
    <w:rsid w:val="009D1739"/>
    <w:rsid w:val="009D218D"/>
    <w:rsid w:val="009D7C57"/>
    <w:rsid w:val="009E2B31"/>
    <w:rsid w:val="009E55E7"/>
    <w:rsid w:val="009F40CC"/>
    <w:rsid w:val="009F46E0"/>
    <w:rsid w:val="009F6451"/>
    <w:rsid w:val="00A10751"/>
    <w:rsid w:val="00A25382"/>
    <w:rsid w:val="00A25B05"/>
    <w:rsid w:val="00A30753"/>
    <w:rsid w:val="00A30A48"/>
    <w:rsid w:val="00A33410"/>
    <w:rsid w:val="00A33CF0"/>
    <w:rsid w:val="00A33EDC"/>
    <w:rsid w:val="00A351C7"/>
    <w:rsid w:val="00A35624"/>
    <w:rsid w:val="00A423F1"/>
    <w:rsid w:val="00A4347F"/>
    <w:rsid w:val="00A43883"/>
    <w:rsid w:val="00A4482A"/>
    <w:rsid w:val="00A4613C"/>
    <w:rsid w:val="00A546A5"/>
    <w:rsid w:val="00A54B3A"/>
    <w:rsid w:val="00A56B76"/>
    <w:rsid w:val="00A56ED0"/>
    <w:rsid w:val="00A64397"/>
    <w:rsid w:val="00A64D6C"/>
    <w:rsid w:val="00A66EF3"/>
    <w:rsid w:val="00A67CD9"/>
    <w:rsid w:val="00A70AFC"/>
    <w:rsid w:val="00A7266A"/>
    <w:rsid w:val="00A75B9A"/>
    <w:rsid w:val="00A762FC"/>
    <w:rsid w:val="00A80185"/>
    <w:rsid w:val="00A82D9E"/>
    <w:rsid w:val="00A84075"/>
    <w:rsid w:val="00A86996"/>
    <w:rsid w:val="00A87324"/>
    <w:rsid w:val="00A90435"/>
    <w:rsid w:val="00A91699"/>
    <w:rsid w:val="00A9196A"/>
    <w:rsid w:val="00A92F92"/>
    <w:rsid w:val="00A937E4"/>
    <w:rsid w:val="00A95A4A"/>
    <w:rsid w:val="00AA1763"/>
    <w:rsid w:val="00AA19B5"/>
    <w:rsid w:val="00AA59A6"/>
    <w:rsid w:val="00AA6409"/>
    <w:rsid w:val="00AA6D65"/>
    <w:rsid w:val="00AA7DD4"/>
    <w:rsid w:val="00AB21AC"/>
    <w:rsid w:val="00AC11E8"/>
    <w:rsid w:val="00AC1A6D"/>
    <w:rsid w:val="00AC29EB"/>
    <w:rsid w:val="00AC2BAD"/>
    <w:rsid w:val="00AC3AEB"/>
    <w:rsid w:val="00AD313F"/>
    <w:rsid w:val="00AD3917"/>
    <w:rsid w:val="00AD5798"/>
    <w:rsid w:val="00AD5CC4"/>
    <w:rsid w:val="00AD638F"/>
    <w:rsid w:val="00AE09BC"/>
    <w:rsid w:val="00AE35E6"/>
    <w:rsid w:val="00AE40C1"/>
    <w:rsid w:val="00AE49AE"/>
    <w:rsid w:val="00AE7D1C"/>
    <w:rsid w:val="00AF1B8D"/>
    <w:rsid w:val="00AF4839"/>
    <w:rsid w:val="00AF7663"/>
    <w:rsid w:val="00B00AD2"/>
    <w:rsid w:val="00B02C50"/>
    <w:rsid w:val="00B11FCE"/>
    <w:rsid w:val="00B12947"/>
    <w:rsid w:val="00B12E35"/>
    <w:rsid w:val="00B13B28"/>
    <w:rsid w:val="00B14D3C"/>
    <w:rsid w:val="00B16DD0"/>
    <w:rsid w:val="00B2357D"/>
    <w:rsid w:val="00B27ABE"/>
    <w:rsid w:val="00B33751"/>
    <w:rsid w:val="00B33868"/>
    <w:rsid w:val="00B36420"/>
    <w:rsid w:val="00B369D2"/>
    <w:rsid w:val="00B4238E"/>
    <w:rsid w:val="00B452D2"/>
    <w:rsid w:val="00B5151D"/>
    <w:rsid w:val="00B52247"/>
    <w:rsid w:val="00B53069"/>
    <w:rsid w:val="00B534D4"/>
    <w:rsid w:val="00B62333"/>
    <w:rsid w:val="00B62FC0"/>
    <w:rsid w:val="00B66F82"/>
    <w:rsid w:val="00B67F15"/>
    <w:rsid w:val="00B72DDD"/>
    <w:rsid w:val="00B73BE4"/>
    <w:rsid w:val="00B744E7"/>
    <w:rsid w:val="00B75E04"/>
    <w:rsid w:val="00B905E9"/>
    <w:rsid w:val="00B90D2C"/>
    <w:rsid w:val="00B93E73"/>
    <w:rsid w:val="00B9465E"/>
    <w:rsid w:val="00B95776"/>
    <w:rsid w:val="00BA1956"/>
    <w:rsid w:val="00BA1EFF"/>
    <w:rsid w:val="00BA3F27"/>
    <w:rsid w:val="00BA7DD3"/>
    <w:rsid w:val="00BB5015"/>
    <w:rsid w:val="00BC41BE"/>
    <w:rsid w:val="00BC4BA6"/>
    <w:rsid w:val="00BC70FF"/>
    <w:rsid w:val="00BD622B"/>
    <w:rsid w:val="00BD6EAE"/>
    <w:rsid w:val="00BE02ED"/>
    <w:rsid w:val="00BE171E"/>
    <w:rsid w:val="00BE4FBD"/>
    <w:rsid w:val="00BF06A7"/>
    <w:rsid w:val="00BF163F"/>
    <w:rsid w:val="00BF27D4"/>
    <w:rsid w:val="00BF3AE4"/>
    <w:rsid w:val="00C0345B"/>
    <w:rsid w:val="00C10FEC"/>
    <w:rsid w:val="00C118E9"/>
    <w:rsid w:val="00C16854"/>
    <w:rsid w:val="00C16D42"/>
    <w:rsid w:val="00C172E1"/>
    <w:rsid w:val="00C177C4"/>
    <w:rsid w:val="00C17DFC"/>
    <w:rsid w:val="00C200B8"/>
    <w:rsid w:val="00C20B26"/>
    <w:rsid w:val="00C21FAB"/>
    <w:rsid w:val="00C25AC0"/>
    <w:rsid w:val="00C274A5"/>
    <w:rsid w:val="00C3063F"/>
    <w:rsid w:val="00C336A4"/>
    <w:rsid w:val="00C34108"/>
    <w:rsid w:val="00C34CE8"/>
    <w:rsid w:val="00C353E6"/>
    <w:rsid w:val="00C36154"/>
    <w:rsid w:val="00C41579"/>
    <w:rsid w:val="00C42593"/>
    <w:rsid w:val="00C437A5"/>
    <w:rsid w:val="00C45CA9"/>
    <w:rsid w:val="00C464EE"/>
    <w:rsid w:val="00C50111"/>
    <w:rsid w:val="00C53C67"/>
    <w:rsid w:val="00C54C0F"/>
    <w:rsid w:val="00C55E3D"/>
    <w:rsid w:val="00C60120"/>
    <w:rsid w:val="00C65F65"/>
    <w:rsid w:val="00C70595"/>
    <w:rsid w:val="00C766FC"/>
    <w:rsid w:val="00C7781E"/>
    <w:rsid w:val="00C77DE3"/>
    <w:rsid w:val="00C840D6"/>
    <w:rsid w:val="00C85520"/>
    <w:rsid w:val="00C8689C"/>
    <w:rsid w:val="00C87074"/>
    <w:rsid w:val="00C907F1"/>
    <w:rsid w:val="00C946F8"/>
    <w:rsid w:val="00CA2785"/>
    <w:rsid w:val="00CA5F3E"/>
    <w:rsid w:val="00CB131F"/>
    <w:rsid w:val="00CB5958"/>
    <w:rsid w:val="00CC24A6"/>
    <w:rsid w:val="00CC5575"/>
    <w:rsid w:val="00CC55C7"/>
    <w:rsid w:val="00CD00E1"/>
    <w:rsid w:val="00CD1A42"/>
    <w:rsid w:val="00CD2F18"/>
    <w:rsid w:val="00CD3778"/>
    <w:rsid w:val="00CD5226"/>
    <w:rsid w:val="00CD56A7"/>
    <w:rsid w:val="00CD71D1"/>
    <w:rsid w:val="00CE0654"/>
    <w:rsid w:val="00CE13D6"/>
    <w:rsid w:val="00CF0696"/>
    <w:rsid w:val="00CF17FA"/>
    <w:rsid w:val="00D01A7A"/>
    <w:rsid w:val="00D03472"/>
    <w:rsid w:val="00D05E01"/>
    <w:rsid w:val="00D1162A"/>
    <w:rsid w:val="00D12E5F"/>
    <w:rsid w:val="00D1417A"/>
    <w:rsid w:val="00D15469"/>
    <w:rsid w:val="00D2407A"/>
    <w:rsid w:val="00D2548B"/>
    <w:rsid w:val="00D2586C"/>
    <w:rsid w:val="00D268C1"/>
    <w:rsid w:val="00D2718B"/>
    <w:rsid w:val="00D310B7"/>
    <w:rsid w:val="00D3630F"/>
    <w:rsid w:val="00D37A02"/>
    <w:rsid w:val="00D42ABB"/>
    <w:rsid w:val="00D44097"/>
    <w:rsid w:val="00D465E1"/>
    <w:rsid w:val="00D50041"/>
    <w:rsid w:val="00D53073"/>
    <w:rsid w:val="00D53F9E"/>
    <w:rsid w:val="00D6196C"/>
    <w:rsid w:val="00D61A73"/>
    <w:rsid w:val="00D61F76"/>
    <w:rsid w:val="00D72918"/>
    <w:rsid w:val="00D733A9"/>
    <w:rsid w:val="00D73A8C"/>
    <w:rsid w:val="00D75343"/>
    <w:rsid w:val="00D8079A"/>
    <w:rsid w:val="00D84299"/>
    <w:rsid w:val="00D84B74"/>
    <w:rsid w:val="00D85C58"/>
    <w:rsid w:val="00D91C73"/>
    <w:rsid w:val="00D91D28"/>
    <w:rsid w:val="00D9783D"/>
    <w:rsid w:val="00DA0283"/>
    <w:rsid w:val="00DA28FA"/>
    <w:rsid w:val="00DA3BAE"/>
    <w:rsid w:val="00DA58F0"/>
    <w:rsid w:val="00DA618B"/>
    <w:rsid w:val="00DA7A73"/>
    <w:rsid w:val="00DB7001"/>
    <w:rsid w:val="00DB7CA1"/>
    <w:rsid w:val="00DC0257"/>
    <w:rsid w:val="00DC235C"/>
    <w:rsid w:val="00DC32DA"/>
    <w:rsid w:val="00DC37F2"/>
    <w:rsid w:val="00DC3D81"/>
    <w:rsid w:val="00DC7EB2"/>
    <w:rsid w:val="00DD04E5"/>
    <w:rsid w:val="00DD34B4"/>
    <w:rsid w:val="00DD4063"/>
    <w:rsid w:val="00DD49AA"/>
    <w:rsid w:val="00DD4B80"/>
    <w:rsid w:val="00DE0707"/>
    <w:rsid w:val="00DE74D3"/>
    <w:rsid w:val="00DF135B"/>
    <w:rsid w:val="00DF5EBE"/>
    <w:rsid w:val="00E03B4D"/>
    <w:rsid w:val="00E070C6"/>
    <w:rsid w:val="00E07D8B"/>
    <w:rsid w:val="00E125F8"/>
    <w:rsid w:val="00E14D6E"/>
    <w:rsid w:val="00E160B6"/>
    <w:rsid w:val="00E167B5"/>
    <w:rsid w:val="00E2311B"/>
    <w:rsid w:val="00E24208"/>
    <w:rsid w:val="00E24C53"/>
    <w:rsid w:val="00E2562F"/>
    <w:rsid w:val="00E32394"/>
    <w:rsid w:val="00E33204"/>
    <w:rsid w:val="00E37AA2"/>
    <w:rsid w:val="00E40DA8"/>
    <w:rsid w:val="00E414FD"/>
    <w:rsid w:val="00E43064"/>
    <w:rsid w:val="00E43A07"/>
    <w:rsid w:val="00E45321"/>
    <w:rsid w:val="00E53B74"/>
    <w:rsid w:val="00E5629F"/>
    <w:rsid w:val="00E5709F"/>
    <w:rsid w:val="00E574CB"/>
    <w:rsid w:val="00E63B0F"/>
    <w:rsid w:val="00E72189"/>
    <w:rsid w:val="00E72D95"/>
    <w:rsid w:val="00E80485"/>
    <w:rsid w:val="00E81A6F"/>
    <w:rsid w:val="00E85162"/>
    <w:rsid w:val="00E86057"/>
    <w:rsid w:val="00E865D0"/>
    <w:rsid w:val="00E86E89"/>
    <w:rsid w:val="00E8740E"/>
    <w:rsid w:val="00E93DF8"/>
    <w:rsid w:val="00E945FD"/>
    <w:rsid w:val="00E96612"/>
    <w:rsid w:val="00EA0BA8"/>
    <w:rsid w:val="00EA0E1F"/>
    <w:rsid w:val="00EA29BC"/>
    <w:rsid w:val="00EA39ED"/>
    <w:rsid w:val="00EA7C0B"/>
    <w:rsid w:val="00EB0DB4"/>
    <w:rsid w:val="00EB104F"/>
    <w:rsid w:val="00EB2722"/>
    <w:rsid w:val="00EB3FF0"/>
    <w:rsid w:val="00EB5AED"/>
    <w:rsid w:val="00EB7D77"/>
    <w:rsid w:val="00EC69DD"/>
    <w:rsid w:val="00ED2730"/>
    <w:rsid w:val="00ED30F5"/>
    <w:rsid w:val="00ED49B0"/>
    <w:rsid w:val="00ED58C6"/>
    <w:rsid w:val="00ED66DB"/>
    <w:rsid w:val="00EE0630"/>
    <w:rsid w:val="00EE1240"/>
    <w:rsid w:val="00EE275F"/>
    <w:rsid w:val="00EF1FFC"/>
    <w:rsid w:val="00EF2733"/>
    <w:rsid w:val="00EF4AB0"/>
    <w:rsid w:val="00EF5151"/>
    <w:rsid w:val="00F04C92"/>
    <w:rsid w:val="00F05185"/>
    <w:rsid w:val="00F05B58"/>
    <w:rsid w:val="00F06572"/>
    <w:rsid w:val="00F06BF0"/>
    <w:rsid w:val="00F10F49"/>
    <w:rsid w:val="00F133E1"/>
    <w:rsid w:val="00F15339"/>
    <w:rsid w:val="00F224C0"/>
    <w:rsid w:val="00F24145"/>
    <w:rsid w:val="00F25094"/>
    <w:rsid w:val="00F25CAA"/>
    <w:rsid w:val="00F27B8F"/>
    <w:rsid w:val="00F34F3B"/>
    <w:rsid w:val="00F36F1D"/>
    <w:rsid w:val="00F42967"/>
    <w:rsid w:val="00F455B5"/>
    <w:rsid w:val="00F4657A"/>
    <w:rsid w:val="00F46B01"/>
    <w:rsid w:val="00F50993"/>
    <w:rsid w:val="00F60795"/>
    <w:rsid w:val="00F608F6"/>
    <w:rsid w:val="00F61302"/>
    <w:rsid w:val="00F63981"/>
    <w:rsid w:val="00F653E2"/>
    <w:rsid w:val="00F67DF5"/>
    <w:rsid w:val="00F70F7B"/>
    <w:rsid w:val="00F7107D"/>
    <w:rsid w:val="00F717EF"/>
    <w:rsid w:val="00F7411F"/>
    <w:rsid w:val="00F77023"/>
    <w:rsid w:val="00F77059"/>
    <w:rsid w:val="00F777EB"/>
    <w:rsid w:val="00F81884"/>
    <w:rsid w:val="00F85302"/>
    <w:rsid w:val="00F8755D"/>
    <w:rsid w:val="00F920AC"/>
    <w:rsid w:val="00FA0435"/>
    <w:rsid w:val="00FA06E5"/>
    <w:rsid w:val="00FA52A7"/>
    <w:rsid w:val="00FA7CF7"/>
    <w:rsid w:val="00FB1E19"/>
    <w:rsid w:val="00FB2586"/>
    <w:rsid w:val="00FB6025"/>
    <w:rsid w:val="00FB6A26"/>
    <w:rsid w:val="00FB76D9"/>
    <w:rsid w:val="00FC12EC"/>
    <w:rsid w:val="00FC2045"/>
    <w:rsid w:val="00FC271C"/>
    <w:rsid w:val="00FC3B1C"/>
    <w:rsid w:val="00FD2449"/>
    <w:rsid w:val="00FD2B3D"/>
    <w:rsid w:val="00FD2BF6"/>
    <w:rsid w:val="00FD323D"/>
    <w:rsid w:val="00FD49AA"/>
    <w:rsid w:val="00FD670A"/>
    <w:rsid w:val="00FD7195"/>
    <w:rsid w:val="00FE0A02"/>
    <w:rsid w:val="00FE1BF7"/>
    <w:rsid w:val="00FE3A0F"/>
    <w:rsid w:val="00FE4A16"/>
    <w:rsid w:val="00FE4C9A"/>
    <w:rsid w:val="00FF5B58"/>
    <w:rsid w:val="00FF5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E19"/>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iPriority w:val="99"/>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E125F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E125F8"/>
  </w:style>
  <w:style w:type="paragraph" w:customStyle="1" w:styleId="LO-normal1">
    <w:name w:val="LO-normal1"/>
    <w:qFormat/>
    <w:rsid w:val="007D33C3"/>
    <w:pPr>
      <w:spacing w:after="0" w:line="240" w:lineRule="auto"/>
    </w:pPr>
    <w:rPr>
      <w:rFonts w:ascii="Arial" w:eastAsia="Arial" w:hAnsi="Arial" w:cs="Arial"/>
      <w:kern w:val="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7687">
      <w:bodyDiv w:val="1"/>
      <w:marLeft w:val="0"/>
      <w:marRight w:val="0"/>
      <w:marTop w:val="0"/>
      <w:marBottom w:val="0"/>
      <w:divBdr>
        <w:top w:val="none" w:sz="0" w:space="0" w:color="auto"/>
        <w:left w:val="none" w:sz="0" w:space="0" w:color="auto"/>
        <w:bottom w:val="none" w:sz="0" w:space="0" w:color="auto"/>
        <w:right w:val="none" w:sz="0" w:space="0" w:color="auto"/>
      </w:divBdr>
    </w:div>
    <w:div w:id="92365909">
      <w:bodyDiv w:val="1"/>
      <w:marLeft w:val="0"/>
      <w:marRight w:val="0"/>
      <w:marTop w:val="0"/>
      <w:marBottom w:val="0"/>
      <w:divBdr>
        <w:top w:val="none" w:sz="0" w:space="0" w:color="auto"/>
        <w:left w:val="none" w:sz="0" w:space="0" w:color="auto"/>
        <w:bottom w:val="none" w:sz="0" w:space="0" w:color="auto"/>
        <w:right w:val="none" w:sz="0" w:space="0" w:color="auto"/>
      </w:divBdr>
    </w:div>
    <w:div w:id="148979662">
      <w:bodyDiv w:val="1"/>
      <w:marLeft w:val="0"/>
      <w:marRight w:val="0"/>
      <w:marTop w:val="0"/>
      <w:marBottom w:val="0"/>
      <w:divBdr>
        <w:top w:val="none" w:sz="0" w:space="0" w:color="auto"/>
        <w:left w:val="none" w:sz="0" w:space="0" w:color="auto"/>
        <w:bottom w:val="none" w:sz="0" w:space="0" w:color="auto"/>
        <w:right w:val="none" w:sz="0" w:space="0" w:color="auto"/>
      </w:divBdr>
    </w:div>
    <w:div w:id="160588226">
      <w:bodyDiv w:val="1"/>
      <w:marLeft w:val="0"/>
      <w:marRight w:val="0"/>
      <w:marTop w:val="0"/>
      <w:marBottom w:val="0"/>
      <w:divBdr>
        <w:top w:val="none" w:sz="0" w:space="0" w:color="auto"/>
        <w:left w:val="none" w:sz="0" w:space="0" w:color="auto"/>
        <w:bottom w:val="none" w:sz="0" w:space="0" w:color="auto"/>
        <w:right w:val="none" w:sz="0" w:space="0" w:color="auto"/>
      </w:divBdr>
    </w:div>
    <w:div w:id="274675911">
      <w:bodyDiv w:val="1"/>
      <w:marLeft w:val="0"/>
      <w:marRight w:val="0"/>
      <w:marTop w:val="0"/>
      <w:marBottom w:val="0"/>
      <w:divBdr>
        <w:top w:val="none" w:sz="0" w:space="0" w:color="auto"/>
        <w:left w:val="none" w:sz="0" w:space="0" w:color="auto"/>
        <w:bottom w:val="none" w:sz="0" w:space="0" w:color="auto"/>
        <w:right w:val="none" w:sz="0" w:space="0" w:color="auto"/>
      </w:divBdr>
    </w:div>
    <w:div w:id="425612571">
      <w:bodyDiv w:val="1"/>
      <w:marLeft w:val="0"/>
      <w:marRight w:val="0"/>
      <w:marTop w:val="0"/>
      <w:marBottom w:val="0"/>
      <w:divBdr>
        <w:top w:val="none" w:sz="0" w:space="0" w:color="auto"/>
        <w:left w:val="none" w:sz="0" w:space="0" w:color="auto"/>
        <w:bottom w:val="none" w:sz="0" w:space="0" w:color="auto"/>
        <w:right w:val="none" w:sz="0" w:space="0" w:color="auto"/>
      </w:divBdr>
    </w:div>
    <w:div w:id="429815955">
      <w:bodyDiv w:val="1"/>
      <w:marLeft w:val="0"/>
      <w:marRight w:val="0"/>
      <w:marTop w:val="0"/>
      <w:marBottom w:val="0"/>
      <w:divBdr>
        <w:top w:val="none" w:sz="0" w:space="0" w:color="auto"/>
        <w:left w:val="none" w:sz="0" w:space="0" w:color="auto"/>
        <w:bottom w:val="none" w:sz="0" w:space="0" w:color="auto"/>
        <w:right w:val="none" w:sz="0" w:space="0" w:color="auto"/>
      </w:divBdr>
    </w:div>
    <w:div w:id="606739755">
      <w:bodyDiv w:val="1"/>
      <w:marLeft w:val="0"/>
      <w:marRight w:val="0"/>
      <w:marTop w:val="0"/>
      <w:marBottom w:val="0"/>
      <w:divBdr>
        <w:top w:val="none" w:sz="0" w:space="0" w:color="auto"/>
        <w:left w:val="none" w:sz="0" w:space="0" w:color="auto"/>
        <w:bottom w:val="none" w:sz="0" w:space="0" w:color="auto"/>
        <w:right w:val="none" w:sz="0" w:space="0" w:color="auto"/>
      </w:divBdr>
    </w:div>
    <w:div w:id="64516333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730732327">
      <w:bodyDiv w:val="1"/>
      <w:marLeft w:val="0"/>
      <w:marRight w:val="0"/>
      <w:marTop w:val="0"/>
      <w:marBottom w:val="0"/>
      <w:divBdr>
        <w:top w:val="none" w:sz="0" w:space="0" w:color="auto"/>
        <w:left w:val="none" w:sz="0" w:space="0" w:color="auto"/>
        <w:bottom w:val="none" w:sz="0" w:space="0" w:color="auto"/>
        <w:right w:val="none" w:sz="0" w:space="0" w:color="auto"/>
      </w:divBdr>
    </w:div>
    <w:div w:id="840703067">
      <w:bodyDiv w:val="1"/>
      <w:marLeft w:val="0"/>
      <w:marRight w:val="0"/>
      <w:marTop w:val="0"/>
      <w:marBottom w:val="0"/>
      <w:divBdr>
        <w:top w:val="none" w:sz="0" w:space="0" w:color="auto"/>
        <w:left w:val="none" w:sz="0" w:space="0" w:color="auto"/>
        <w:bottom w:val="none" w:sz="0" w:space="0" w:color="auto"/>
        <w:right w:val="none" w:sz="0" w:space="0" w:color="auto"/>
      </w:divBdr>
    </w:div>
    <w:div w:id="939722879">
      <w:bodyDiv w:val="1"/>
      <w:marLeft w:val="0"/>
      <w:marRight w:val="0"/>
      <w:marTop w:val="0"/>
      <w:marBottom w:val="0"/>
      <w:divBdr>
        <w:top w:val="none" w:sz="0" w:space="0" w:color="auto"/>
        <w:left w:val="none" w:sz="0" w:space="0" w:color="auto"/>
        <w:bottom w:val="none" w:sz="0" w:space="0" w:color="auto"/>
        <w:right w:val="none" w:sz="0" w:space="0" w:color="auto"/>
      </w:divBdr>
    </w:div>
    <w:div w:id="1087580329">
      <w:bodyDiv w:val="1"/>
      <w:marLeft w:val="0"/>
      <w:marRight w:val="0"/>
      <w:marTop w:val="0"/>
      <w:marBottom w:val="0"/>
      <w:divBdr>
        <w:top w:val="none" w:sz="0" w:space="0" w:color="auto"/>
        <w:left w:val="none" w:sz="0" w:space="0" w:color="auto"/>
        <w:bottom w:val="none" w:sz="0" w:space="0" w:color="auto"/>
        <w:right w:val="none" w:sz="0" w:space="0" w:color="auto"/>
      </w:divBdr>
    </w:div>
    <w:div w:id="1175336937">
      <w:bodyDiv w:val="1"/>
      <w:marLeft w:val="0"/>
      <w:marRight w:val="0"/>
      <w:marTop w:val="0"/>
      <w:marBottom w:val="0"/>
      <w:divBdr>
        <w:top w:val="none" w:sz="0" w:space="0" w:color="auto"/>
        <w:left w:val="none" w:sz="0" w:space="0" w:color="auto"/>
        <w:bottom w:val="none" w:sz="0" w:space="0" w:color="auto"/>
        <w:right w:val="none" w:sz="0" w:space="0" w:color="auto"/>
      </w:divBdr>
    </w:div>
    <w:div w:id="1194658361">
      <w:bodyDiv w:val="1"/>
      <w:marLeft w:val="0"/>
      <w:marRight w:val="0"/>
      <w:marTop w:val="0"/>
      <w:marBottom w:val="0"/>
      <w:divBdr>
        <w:top w:val="none" w:sz="0" w:space="0" w:color="auto"/>
        <w:left w:val="none" w:sz="0" w:space="0" w:color="auto"/>
        <w:bottom w:val="none" w:sz="0" w:space="0" w:color="auto"/>
        <w:right w:val="none" w:sz="0" w:space="0" w:color="auto"/>
      </w:divBdr>
    </w:div>
    <w:div w:id="1261529023">
      <w:bodyDiv w:val="1"/>
      <w:marLeft w:val="0"/>
      <w:marRight w:val="0"/>
      <w:marTop w:val="0"/>
      <w:marBottom w:val="0"/>
      <w:divBdr>
        <w:top w:val="none" w:sz="0" w:space="0" w:color="auto"/>
        <w:left w:val="none" w:sz="0" w:space="0" w:color="auto"/>
        <w:bottom w:val="none" w:sz="0" w:space="0" w:color="auto"/>
        <w:right w:val="none" w:sz="0" w:space="0" w:color="auto"/>
      </w:divBdr>
    </w:div>
    <w:div w:id="1297905851">
      <w:bodyDiv w:val="1"/>
      <w:marLeft w:val="0"/>
      <w:marRight w:val="0"/>
      <w:marTop w:val="0"/>
      <w:marBottom w:val="0"/>
      <w:divBdr>
        <w:top w:val="none" w:sz="0" w:space="0" w:color="auto"/>
        <w:left w:val="none" w:sz="0" w:space="0" w:color="auto"/>
        <w:bottom w:val="none" w:sz="0" w:space="0" w:color="auto"/>
        <w:right w:val="none" w:sz="0" w:space="0" w:color="auto"/>
      </w:divBdr>
    </w:div>
    <w:div w:id="1465388748">
      <w:bodyDiv w:val="1"/>
      <w:marLeft w:val="0"/>
      <w:marRight w:val="0"/>
      <w:marTop w:val="0"/>
      <w:marBottom w:val="0"/>
      <w:divBdr>
        <w:top w:val="none" w:sz="0" w:space="0" w:color="auto"/>
        <w:left w:val="none" w:sz="0" w:space="0" w:color="auto"/>
        <w:bottom w:val="none" w:sz="0" w:space="0" w:color="auto"/>
        <w:right w:val="none" w:sz="0" w:space="0" w:color="auto"/>
      </w:divBdr>
    </w:div>
    <w:div w:id="1512603327">
      <w:bodyDiv w:val="1"/>
      <w:marLeft w:val="0"/>
      <w:marRight w:val="0"/>
      <w:marTop w:val="0"/>
      <w:marBottom w:val="0"/>
      <w:divBdr>
        <w:top w:val="none" w:sz="0" w:space="0" w:color="auto"/>
        <w:left w:val="none" w:sz="0" w:space="0" w:color="auto"/>
        <w:bottom w:val="none" w:sz="0" w:space="0" w:color="auto"/>
        <w:right w:val="none" w:sz="0" w:space="0" w:color="auto"/>
      </w:divBdr>
    </w:div>
    <w:div w:id="1628703664">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
    <w:div w:id="1901482802">
      <w:bodyDiv w:val="1"/>
      <w:marLeft w:val="0"/>
      <w:marRight w:val="0"/>
      <w:marTop w:val="0"/>
      <w:marBottom w:val="0"/>
      <w:divBdr>
        <w:top w:val="none" w:sz="0" w:space="0" w:color="auto"/>
        <w:left w:val="none" w:sz="0" w:space="0" w:color="auto"/>
        <w:bottom w:val="none" w:sz="0" w:space="0" w:color="auto"/>
        <w:right w:val="none" w:sz="0" w:space="0" w:color="auto"/>
      </w:divBdr>
    </w:div>
    <w:div w:id="190868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comprasbr.com.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2@beneditonovo.sc.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10" Type="http://schemas.openxmlformats.org/officeDocument/2006/relationships/hyperlink" Target="https://beneditonovo.atende.net/transparencia/item/licitacoes-gerai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09A70-D533-4F45-AC0B-E406D8ADA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26</Pages>
  <Words>16117</Words>
  <Characters>87037</Characters>
  <Application>Microsoft Office Word</Application>
  <DocSecurity>0</DocSecurity>
  <Lines>725</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User</cp:lastModifiedBy>
  <cp:revision>64</cp:revision>
  <dcterms:created xsi:type="dcterms:W3CDTF">2025-11-13T18:30:00Z</dcterms:created>
  <dcterms:modified xsi:type="dcterms:W3CDTF">2026-05-25T18:19:00Z</dcterms:modified>
</cp:coreProperties>
</file>