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5603D3">
        <w:rPr>
          <w:rFonts w:ascii="Times New Roman" w:eastAsia="Times New Roman" w:hAnsi="Times New Roman" w:cs="Times New Roman"/>
          <w:b/>
          <w:bCs/>
          <w:kern w:val="0"/>
          <w:sz w:val="28"/>
          <w:szCs w:val="28"/>
          <w:lang w:eastAsia="pt-BR" w:bidi="ar-SA"/>
        </w:rPr>
        <w:t>EDITAL DE LICITAÇÃO</w:t>
      </w:r>
    </w:p>
    <w:p w14:paraId="12F8CA94" w14:textId="449918AB"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 xml:space="preserve">PROCESSO ADMINISTRATIVO Nº </w:t>
      </w:r>
      <w:r w:rsidR="00A21EF6" w:rsidRPr="005603D3">
        <w:rPr>
          <w:rFonts w:ascii="Times New Roman" w:eastAsia="Times New Roman" w:hAnsi="Times New Roman" w:cs="Times New Roman"/>
          <w:b/>
          <w:bCs/>
          <w:kern w:val="0"/>
          <w:lang w:eastAsia="pt-BR" w:bidi="ar-SA"/>
        </w:rPr>
        <w:t>83/2026</w:t>
      </w:r>
    </w:p>
    <w:p w14:paraId="6D804C01" w14:textId="1F733BF5"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PREGÃO ELETRÔNICO</w:t>
      </w:r>
    </w:p>
    <w:p w14:paraId="67653FD8" w14:textId="77777777" w:rsidR="00E2562F" w:rsidRPr="005603D3" w:rsidRDefault="00303980" w:rsidP="00E8740E">
      <w:pPr>
        <w:jc w:val="center"/>
        <w:rPr>
          <w:rFonts w:ascii="Times New Roman" w:hAnsi="Times New Roman" w:cs="Times New Roman"/>
          <w:b/>
          <w:bCs/>
        </w:rPr>
      </w:pPr>
      <w:r w:rsidRPr="005603D3">
        <w:rPr>
          <w:rFonts w:ascii="Times New Roman" w:hAnsi="Times New Roman" w:cs="Times New Roman"/>
          <w:b/>
          <w:bCs/>
        </w:rPr>
        <w:t>REGISTRO DE PREÇOS</w:t>
      </w:r>
    </w:p>
    <w:p w14:paraId="6DF0C410" w14:textId="58FFC63F" w:rsidR="00E8740E" w:rsidRPr="005603D3" w:rsidRDefault="00E8740E" w:rsidP="00E8740E">
      <w:pPr>
        <w:jc w:val="center"/>
        <w:rPr>
          <w:rFonts w:ascii="Times New Roman" w:hAnsi="Times New Roman" w:cs="Times New Roman"/>
          <w:b/>
          <w:bCs/>
        </w:rPr>
      </w:pPr>
      <w:r w:rsidRPr="005603D3">
        <w:rPr>
          <w:rFonts w:ascii="Times New Roman" w:hAnsi="Times New Roman" w:cs="Times New Roman"/>
          <w:b/>
          <w:bCs/>
        </w:rPr>
        <w:t>MULTIENTIDADE</w:t>
      </w:r>
    </w:p>
    <w:p w14:paraId="489E83D6" w14:textId="77317CF0" w:rsidR="00E8740E" w:rsidRPr="005603D3"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5603D3" w14:paraId="216609E7" w14:textId="77777777" w:rsidTr="003E23A6">
        <w:tc>
          <w:tcPr>
            <w:tcW w:w="4531" w:type="dxa"/>
          </w:tcPr>
          <w:p w14:paraId="1EE75DC1" w14:textId="77777777" w:rsidR="00F36F1D" w:rsidRPr="005603D3" w:rsidRDefault="00F36F1D" w:rsidP="003E23A6">
            <w:pPr>
              <w:rPr>
                <w:rFonts w:ascii="Times New Roman" w:hAnsi="Times New Roman" w:cs="Times New Roman"/>
                <w:sz w:val="20"/>
                <w:szCs w:val="20"/>
              </w:rPr>
            </w:pPr>
            <w:r w:rsidRPr="005603D3">
              <w:rPr>
                <w:rFonts w:ascii="Times New Roman" w:hAnsi="Times New Roman" w:cs="Times New Roman"/>
                <w:sz w:val="20"/>
                <w:szCs w:val="20"/>
              </w:rPr>
              <w:t>MODALIDADE</w:t>
            </w:r>
          </w:p>
        </w:tc>
        <w:tc>
          <w:tcPr>
            <w:tcW w:w="5137" w:type="dxa"/>
          </w:tcPr>
          <w:p w14:paraId="2D0484C3" w14:textId="77777777" w:rsidR="00F36F1D" w:rsidRPr="005603D3" w:rsidRDefault="00F36F1D" w:rsidP="003E23A6">
            <w:pPr>
              <w:rPr>
                <w:rFonts w:ascii="Times New Roman" w:hAnsi="Times New Roman" w:cs="Times New Roman"/>
                <w:sz w:val="20"/>
                <w:szCs w:val="20"/>
              </w:rPr>
            </w:pPr>
            <w:r w:rsidRPr="005603D3">
              <w:rPr>
                <w:rFonts w:ascii="Times New Roman" w:hAnsi="Times New Roman" w:cs="Times New Roman"/>
                <w:sz w:val="20"/>
                <w:szCs w:val="20"/>
              </w:rPr>
              <w:t>Pregão Eletrônico</w:t>
            </w:r>
          </w:p>
        </w:tc>
      </w:tr>
      <w:tr w:rsidR="000165A4" w:rsidRPr="005603D3" w14:paraId="699EC5B7" w14:textId="77777777" w:rsidTr="003E23A6">
        <w:tc>
          <w:tcPr>
            <w:tcW w:w="4531" w:type="dxa"/>
          </w:tcPr>
          <w:p w14:paraId="6296AD52"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FORMA DE JULGAMENTO</w:t>
            </w:r>
          </w:p>
        </w:tc>
        <w:tc>
          <w:tcPr>
            <w:tcW w:w="5137" w:type="dxa"/>
          </w:tcPr>
          <w:p w14:paraId="49840ACA" w14:textId="2408DF04"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5603D3">
                  <w:rPr>
                    <w:rFonts w:ascii="Segoe UI Symbol" w:eastAsia="MS Gothic" w:hAnsi="Segoe UI Symbol" w:cs="Segoe UI Symbol"/>
                    <w:sz w:val="20"/>
                    <w:szCs w:val="20"/>
                  </w:rPr>
                  <w:t>☐</w:t>
                </w:r>
              </w:sdtContent>
            </w:sdt>
            <w:r w:rsidRPr="005603D3">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A21EF6" w:rsidRPr="005603D3">
                  <w:rPr>
                    <w:rFonts w:ascii="Segoe UI Symbol" w:eastAsia="MS Gothic" w:hAnsi="Segoe UI Symbol" w:cs="Segoe UI Symbol"/>
                    <w:sz w:val="20"/>
                    <w:szCs w:val="20"/>
                  </w:rPr>
                  <w:t>☒</w:t>
                </w:r>
              </w:sdtContent>
            </w:sdt>
            <w:r w:rsidRPr="005603D3">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5603D3">
                  <w:rPr>
                    <w:rFonts w:ascii="Segoe UI Symbol" w:eastAsia="MS Gothic" w:hAnsi="Segoe UI Symbol" w:cs="Segoe UI Symbol"/>
                    <w:sz w:val="20"/>
                    <w:szCs w:val="20"/>
                  </w:rPr>
                  <w:t>☐</w:t>
                </w:r>
              </w:sdtContent>
            </w:sdt>
            <w:r w:rsidRPr="005603D3">
              <w:rPr>
                <w:rFonts w:ascii="Times New Roman" w:hAnsi="Times New Roman" w:cs="Times New Roman"/>
                <w:sz w:val="20"/>
                <w:szCs w:val="20"/>
              </w:rPr>
              <w:t xml:space="preserve"> Global</w:t>
            </w:r>
          </w:p>
        </w:tc>
      </w:tr>
      <w:tr w:rsidR="000165A4" w:rsidRPr="005603D3" w14:paraId="6400775F" w14:textId="77777777" w:rsidTr="003E23A6">
        <w:tc>
          <w:tcPr>
            <w:tcW w:w="4531" w:type="dxa"/>
          </w:tcPr>
          <w:p w14:paraId="0B13F19F"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FORMA DE FORNECIMENTO</w:t>
            </w:r>
          </w:p>
        </w:tc>
        <w:tc>
          <w:tcPr>
            <w:tcW w:w="5137" w:type="dxa"/>
          </w:tcPr>
          <w:p w14:paraId="211955E2" w14:textId="05C89101"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Parcelada</w:t>
            </w:r>
          </w:p>
        </w:tc>
      </w:tr>
      <w:tr w:rsidR="000165A4" w:rsidRPr="005603D3" w14:paraId="56C32578" w14:textId="77777777" w:rsidTr="003E23A6">
        <w:tc>
          <w:tcPr>
            <w:tcW w:w="4531" w:type="dxa"/>
          </w:tcPr>
          <w:p w14:paraId="00F0612A"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MODO DE DISPUTA</w:t>
            </w:r>
          </w:p>
        </w:tc>
        <w:tc>
          <w:tcPr>
            <w:tcW w:w="5137" w:type="dxa"/>
          </w:tcPr>
          <w:p w14:paraId="20CC4015"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Aberto</w:t>
            </w:r>
          </w:p>
        </w:tc>
      </w:tr>
      <w:tr w:rsidR="000165A4" w:rsidRPr="005603D3" w14:paraId="64A5C6B1" w14:textId="77777777" w:rsidTr="003E23A6">
        <w:trPr>
          <w:trHeight w:val="469"/>
        </w:trPr>
        <w:tc>
          <w:tcPr>
            <w:tcW w:w="4531" w:type="dxa"/>
          </w:tcPr>
          <w:p w14:paraId="731D5477" w14:textId="77777777" w:rsidR="007D4DA0" w:rsidRPr="005603D3" w:rsidRDefault="007D4DA0" w:rsidP="007D4DA0">
            <w:pPr>
              <w:rPr>
                <w:rFonts w:ascii="Times New Roman" w:hAnsi="Times New Roman" w:cs="Times New Roman"/>
                <w:sz w:val="20"/>
                <w:szCs w:val="20"/>
              </w:rPr>
            </w:pPr>
            <w:r w:rsidRPr="005603D3">
              <w:rPr>
                <w:rFonts w:ascii="Times New Roman" w:hAnsi="Times New Roman" w:cs="Times New Roman"/>
                <w:sz w:val="20"/>
                <w:szCs w:val="20"/>
              </w:rPr>
              <w:t>EXCLUSIVIDADE PARA MEI/ME/EPP</w:t>
            </w:r>
          </w:p>
          <w:p w14:paraId="178148A5" w14:textId="55AD442D" w:rsidR="000165A4" w:rsidRPr="005603D3" w:rsidRDefault="000165A4" w:rsidP="000165A4">
            <w:pPr>
              <w:rPr>
                <w:rFonts w:ascii="Times New Roman" w:hAnsi="Times New Roman" w:cs="Times New Roman"/>
                <w:sz w:val="20"/>
                <w:szCs w:val="20"/>
              </w:rPr>
            </w:pPr>
          </w:p>
        </w:tc>
        <w:tc>
          <w:tcPr>
            <w:tcW w:w="5137" w:type="dxa"/>
          </w:tcPr>
          <w:p w14:paraId="55CCAE38" w14:textId="7EBC3E9A" w:rsidR="000165A4" w:rsidRPr="005603D3" w:rsidRDefault="002E6A91"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A21EF6" w:rsidRPr="005603D3">
                  <w:rPr>
                    <w:rFonts w:ascii="Segoe UI Symbol" w:eastAsia="MS Gothic" w:hAnsi="Segoe UI Symbol" w:cs="Segoe UI Symbol"/>
                    <w:sz w:val="20"/>
                    <w:szCs w:val="20"/>
                  </w:rPr>
                  <w:t>☒</w:t>
                </w:r>
              </w:sdtContent>
            </w:sdt>
            <w:r w:rsidR="000165A4" w:rsidRPr="005603D3">
              <w:rPr>
                <w:rFonts w:ascii="Times New Roman" w:hAnsi="Times New Roman" w:cs="Times New Roman"/>
                <w:sz w:val="20"/>
                <w:szCs w:val="20"/>
              </w:rPr>
              <w:t xml:space="preserve"> Sim</w:t>
            </w:r>
          </w:p>
          <w:p w14:paraId="5D7AFCEB" w14:textId="77777777" w:rsidR="000165A4" w:rsidRPr="005603D3" w:rsidRDefault="002E6A91"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5603D3">
                  <w:rPr>
                    <w:rFonts w:ascii="Segoe UI Symbol" w:eastAsia="MS Gothic" w:hAnsi="Segoe UI Symbol" w:cs="Segoe UI Symbol"/>
                    <w:sz w:val="20"/>
                    <w:szCs w:val="20"/>
                  </w:rPr>
                  <w:t>☐</w:t>
                </w:r>
              </w:sdtContent>
            </w:sdt>
            <w:r w:rsidR="000165A4" w:rsidRPr="005603D3">
              <w:rPr>
                <w:rFonts w:ascii="Times New Roman" w:hAnsi="Times New Roman" w:cs="Times New Roman"/>
                <w:sz w:val="20"/>
                <w:szCs w:val="20"/>
              </w:rPr>
              <w:t xml:space="preserve"> Não</w:t>
            </w:r>
          </w:p>
          <w:p w14:paraId="284470BD" w14:textId="408CEAF2" w:rsidR="000165A4" w:rsidRPr="005603D3" w:rsidRDefault="000165A4" w:rsidP="000165A4">
            <w:pPr>
              <w:tabs>
                <w:tab w:val="center" w:pos="2299"/>
                <w:tab w:val="left" w:pos="3669"/>
              </w:tabs>
              <w:jc w:val="both"/>
              <w:rPr>
                <w:rFonts w:ascii="Times New Roman" w:hAnsi="Times New Roman" w:cs="Times New Roman"/>
                <w:sz w:val="20"/>
                <w:szCs w:val="20"/>
              </w:rPr>
            </w:pPr>
            <w:r w:rsidRPr="005603D3">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5603D3" w14:paraId="7347B965" w14:textId="77777777" w:rsidTr="003E23A6">
        <w:tc>
          <w:tcPr>
            <w:tcW w:w="4531" w:type="dxa"/>
          </w:tcPr>
          <w:p w14:paraId="4089E65A"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FIM DO RECEBIMENTO DAS PROPOSTAS</w:t>
            </w:r>
          </w:p>
        </w:tc>
        <w:tc>
          <w:tcPr>
            <w:tcW w:w="5137" w:type="dxa"/>
          </w:tcPr>
          <w:p w14:paraId="0556F027" w14:textId="0EA9871D" w:rsidR="000165A4" w:rsidRPr="005603D3" w:rsidRDefault="00A21EF6" w:rsidP="000165A4">
            <w:pPr>
              <w:rPr>
                <w:rFonts w:ascii="Times New Roman" w:hAnsi="Times New Roman" w:cs="Times New Roman"/>
                <w:sz w:val="20"/>
                <w:szCs w:val="20"/>
              </w:rPr>
            </w:pPr>
            <w:r w:rsidRPr="005603D3">
              <w:rPr>
                <w:rFonts w:ascii="Times New Roman" w:hAnsi="Times New Roman" w:cs="Times New Roman"/>
                <w:sz w:val="20"/>
                <w:szCs w:val="20"/>
              </w:rPr>
              <w:t>09/07</w:t>
            </w:r>
            <w:r w:rsidR="000165A4" w:rsidRPr="005603D3">
              <w:rPr>
                <w:rFonts w:ascii="Times New Roman" w:hAnsi="Times New Roman" w:cs="Times New Roman"/>
                <w:sz w:val="20"/>
                <w:szCs w:val="20"/>
              </w:rPr>
              <w:t>/2026 – 08h30m</w:t>
            </w:r>
          </w:p>
        </w:tc>
      </w:tr>
      <w:tr w:rsidR="000165A4" w:rsidRPr="005603D3" w14:paraId="233A67BE" w14:textId="77777777" w:rsidTr="003E23A6">
        <w:tc>
          <w:tcPr>
            <w:tcW w:w="4531" w:type="dxa"/>
          </w:tcPr>
          <w:p w14:paraId="21A03E7F"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ABERTURA E DISPUTA DA LANCES</w:t>
            </w:r>
          </w:p>
        </w:tc>
        <w:tc>
          <w:tcPr>
            <w:tcW w:w="5137" w:type="dxa"/>
          </w:tcPr>
          <w:p w14:paraId="1B8A49B5" w14:textId="1D0E19D9" w:rsidR="000165A4" w:rsidRPr="005603D3" w:rsidRDefault="00A21EF6" w:rsidP="000165A4">
            <w:pPr>
              <w:rPr>
                <w:rFonts w:ascii="Times New Roman" w:hAnsi="Times New Roman" w:cs="Times New Roman"/>
                <w:sz w:val="20"/>
                <w:szCs w:val="20"/>
              </w:rPr>
            </w:pPr>
            <w:r w:rsidRPr="005603D3">
              <w:rPr>
                <w:rFonts w:ascii="Times New Roman" w:hAnsi="Times New Roman" w:cs="Times New Roman"/>
                <w:bCs/>
                <w:sz w:val="20"/>
                <w:szCs w:val="20"/>
              </w:rPr>
              <w:t>09/07</w:t>
            </w:r>
            <w:r w:rsidR="000165A4" w:rsidRPr="005603D3">
              <w:rPr>
                <w:rFonts w:ascii="Times New Roman" w:hAnsi="Times New Roman" w:cs="Times New Roman"/>
                <w:bCs/>
                <w:sz w:val="20"/>
                <w:szCs w:val="20"/>
              </w:rPr>
              <w:t>/2026 – 08h31m</w:t>
            </w:r>
          </w:p>
        </w:tc>
      </w:tr>
      <w:tr w:rsidR="000165A4" w:rsidRPr="005603D3" w14:paraId="4294E6BA" w14:textId="77777777" w:rsidTr="003E23A6">
        <w:tc>
          <w:tcPr>
            <w:tcW w:w="4531" w:type="dxa"/>
          </w:tcPr>
          <w:p w14:paraId="12AAA657"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REFERÊNCIA DE TEMPO</w:t>
            </w:r>
          </w:p>
        </w:tc>
        <w:tc>
          <w:tcPr>
            <w:tcW w:w="5137" w:type="dxa"/>
          </w:tcPr>
          <w:p w14:paraId="37BC0191"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Horário de Brasília</w:t>
            </w:r>
          </w:p>
        </w:tc>
      </w:tr>
      <w:tr w:rsidR="000165A4" w:rsidRPr="005603D3" w14:paraId="64A3F5FA" w14:textId="77777777" w:rsidTr="003E23A6">
        <w:tc>
          <w:tcPr>
            <w:tcW w:w="4531" w:type="dxa"/>
          </w:tcPr>
          <w:p w14:paraId="6564393F"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LOCAL DA SESSÃO PÚBLICA</w:t>
            </w:r>
          </w:p>
        </w:tc>
        <w:tc>
          <w:tcPr>
            <w:tcW w:w="5137" w:type="dxa"/>
          </w:tcPr>
          <w:p w14:paraId="50F51142"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Virtual</w:t>
            </w:r>
          </w:p>
        </w:tc>
      </w:tr>
      <w:tr w:rsidR="000165A4" w:rsidRPr="005603D3" w14:paraId="1E81C7E6" w14:textId="77777777" w:rsidTr="003E23A6">
        <w:tc>
          <w:tcPr>
            <w:tcW w:w="4531" w:type="dxa"/>
          </w:tcPr>
          <w:p w14:paraId="01207255" w14:textId="1CB6BC58" w:rsidR="000165A4" w:rsidRPr="005603D3" w:rsidRDefault="007D4DA0" w:rsidP="007D4DA0">
            <w:pPr>
              <w:rPr>
                <w:rFonts w:ascii="Times New Roman" w:hAnsi="Times New Roman" w:cs="Times New Roman"/>
                <w:sz w:val="20"/>
                <w:szCs w:val="20"/>
              </w:rPr>
            </w:pPr>
            <w:r w:rsidRPr="005603D3">
              <w:rPr>
                <w:rFonts w:ascii="Times New Roman" w:hAnsi="Times New Roman" w:cs="Times New Roman"/>
                <w:sz w:val="20"/>
                <w:szCs w:val="20"/>
              </w:rPr>
              <w:t>PORTAL DE LICITAÇÃO</w:t>
            </w:r>
          </w:p>
        </w:tc>
        <w:tc>
          <w:tcPr>
            <w:tcW w:w="5137" w:type="dxa"/>
          </w:tcPr>
          <w:p w14:paraId="54CED9AE" w14:textId="6875D76A" w:rsidR="000165A4" w:rsidRPr="005603D3" w:rsidRDefault="00762E19" w:rsidP="00762E19">
            <w:pPr>
              <w:rPr>
                <w:rFonts w:ascii="Times New Roman" w:hAnsi="Times New Roman" w:cs="Times New Roman"/>
                <w:sz w:val="20"/>
                <w:szCs w:val="20"/>
              </w:rPr>
            </w:pPr>
            <w:hyperlink r:id="rId8" w:history="1">
              <w:r w:rsidRPr="005603D3">
                <w:rPr>
                  <w:rStyle w:val="Hyperlink"/>
                  <w:rFonts w:ascii="Times New Roman" w:hAnsi="Times New Roman" w:cs="Times New Roman"/>
                  <w:sz w:val="20"/>
                  <w:szCs w:val="20"/>
                </w:rPr>
                <w:t>https://comprasbr.com.br/</w:t>
              </w:r>
            </w:hyperlink>
          </w:p>
        </w:tc>
      </w:tr>
      <w:tr w:rsidR="000165A4" w:rsidRPr="005603D3" w14:paraId="6F24A31B" w14:textId="77777777" w:rsidTr="003E23A6">
        <w:tc>
          <w:tcPr>
            <w:tcW w:w="4531" w:type="dxa"/>
          </w:tcPr>
          <w:p w14:paraId="1D1D4133"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VALOR TOTAL ESTIMADO DA CONTRATAÇÃO</w:t>
            </w:r>
          </w:p>
        </w:tc>
        <w:tc>
          <w:tcPr>
            <w:tcW w:w="5137" w:type="dxa"/>
          </w:tcPr>
          <w:p w14:paraId="065B1441" w14:textId="539DF3CB"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R$</w:t>
            </w:r>
            <w:r w:rsidR="00A21EF6" w:rsidRPr="005603D3">
              <w:rPr>
                <w:rFonts w:ascii="Times New Roman" w:hAnsi="Times New Roman" w:cs="Times New Roman"/>
                <w:sz w:val="20"/>
                <w:szCs w:val="20"/>
              </w:rPr>
              <w:t xml:space="preserve"> 652.500,00</w:t>
            </w:r>
          </w:p>
        </w:tc>
      </w:tr>
      <w:tr w:rsidR="000165A4" w:rsidRPr="005603D3" w14:paraId="6DCE4C33" w14:textId="77777777" w:rsidTr="003E23A6">
        <w:tc>
          <w:tcPr>
            <w:tcW w:w="4531" w:type="dxa"/>
          </w:tcPr>
          <w:p w14:paraId="6B922410" w14:textId="38904462" w:rsidR="000165A4" w:rsidRPr="005603D3" w:rsidRDefault="001F0562" w:rsidP="000165A4">
            <w:pPr>
              <w:rPr>
                <w:rFonts w:ascii="Times New Roman" w:hAnsi="Times New Roman" w:cs="Times New Roman"/>
                <w:sz w:val="20"/>
                <w:szCs w:val="20"/>
              </w:rPr>
            </w:pPr>
            <w:r w:rsidRPr="005603D3">
              <w:rPr>
                <w:rFonts w:ascii="Times New Roman" w:hAnsi="Times New Roman" w:cs="Times New Roman"/>
                <w:sz w:val="20"/>
                <w:szCs w:val="20"/>
              </w:rPr>
              <w:t>A</w:t>
            </w:r>
            <w:r w:rsidR="000165A4" w:rsidRPr="005603D3">
              <w:rPr>
                <w:rFonts w:ascii="Times New Roman" w:hAnsi="Times New Roman" w:cs="Times New Roman"/>
                <w:sz w:val="20"/>
                <w:szCs w:val="20"/>
              </w:rPr>
              <w:t>MPARO LEGAL</w:t>
            </w:r>
          </w:p>
        </w:tc>
        <w:tc>
          <w:tcPr>
            <w:tcW w:w="5137" w:type="dxa"/>
          </w:tcPr>
          <w:p w14:paraId="607E7152" w14:textId="77777777" w:rsidR="000165A4" w:rsidRPr="005603D3" w:rsidRDefault="000165A4" w:rsidP="000165A4">
            <w:pPr>
              <w:jc w:val="both"/>
              <w:rPr>
                <w:rFonts w:ascii="Times New Roman" w:hAnsi="Times New Roman" w:cs="Times New Roman"/>
                <w:sz w:val="20"/>
                <w:szCs w:val="20"/>
              </w:rPr>
            </w:pPr>
            <w:r w:rsidRPr="005603D3">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5603D3" w14:paraId="1B9D34B7" w14:textId="77777777" w:rsidTr="003E23A6">
        <w:tc>
          <w:tcPr>
            <w:tcW w:w="4531" w:type="dxa"/>
          </w:tcPr>
          <w:p w14:paraId="1E4E3292"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sz w:val="20"/>
                <w:szCs w:val="20"/>
              </w:rPr>
              <w:t>ACESSO AO EDITAL</w:t>
            </w:r>
          </w:p>
        </w:tc>
        <w:tc>
          <w:tcPr>
            <w:tcW w:w="5137" w:type="dxa"/>
          </w:tcPr>
          <w:p w14:paraId="38F6D033" w14:textId="10844B63" w:rsidR="000165A4" w:rsidRPr="005603D3" w:rsidRDefault="00762E19" w:rsidP="000165A4">
            <w:pPr>
              <w:rPr>
                <w:rFonts w:ascii="Times New Roman" w:hAnsi="Times New Roman" w:cs="Times New Roman"/>
                <w:sz w:val="20"/>
                <w:szCs w:val="20"/>
              </w:rPr>
            </w:pPr>
            <w:hyperlink r:id="rId9" w:history="1">
              <w:r w:rsidRPr="005603D3">
                <w:rPr>
                  <w:rStyle w:val="Hyperlink"/>
                  <w:rFonts w:ascii="Times New Roman" w:hAnsi="Times New Roman" w:cs="Times New Roman"/>
                  <w:sz w:val="20"/>
                  <w:szCs w:val="20"/>
                </w:rPr>
                <w:t>https://comprasbr.com.br/</w:t>
              </w:r>
            </w:hyperlink>
          </w:p>
          <w:p w14:paraId="6F9E011A" w14:textId="77777777" w:rsidR="000165A4" w:rsidRPr="005603D3" w:rsidRDefault="000165A4" w:rsidP="000165A4">
            <w:pPr>
              <w:jc w:val="both"/>
              <w:rPr>
                <w:rFonts w:ascii="Times New Roman" w:hAnsi="Times New Roman" w:cs="Times New Roman"/>
                <w:bCs/>
                <w:color w:val="000000"/>
                <w:sz w:val="20"/>
                <w:szCs w:val="20"/>
              </w:rPr>
            </w:pPr>
            <w:hyperlink r:id="rId10" w:anchor="conteudo" w:history="1">
              <w:r w:rsidRPr="005603D3">
                <w:rPr>
                  <w:rStyle w:val="Hyperlink"/>
                  <w:rFonts w:ascii="Times New Roman" w:hAnsi="Times New Roman" w:cs="Times New Roman"/>
                  <w:bCs/>
                  <w:sz w:val="20"/>
                  <w:szCs w:val="20"/>
                </w:rPr>
                <w:t>https://beneditonovo.atende.net/transparencia/item/licitacoes-gerais#conteudo</w:t>
              </w:r>
            </w:hyperlink>
            <w:r w:rsidRPr="005603D3">
              <w:rPr>
                <w:rFonts w:ascii="Times New Roman" w:hAnsi="Times New Roman" w:cs="Times New Roman"/>
                <w:bCs/>
                <w:color w:val="000000"/>
                <w:sz w:val="20"/>
                <w:szCs w:val="20"/>
              </w:rPr>
              <w:t xml:space="preserve"> </w:t>
            </w:r>
          </w:p>
        </w:tc>
      </w:tr>
      <w:tr w:rsidR="000165A4" w:rsidRPr="005603D3" w14:paraId="4A0FAB67" w14:textId="77777777" w:rsidTr="003E23A6">
        <w:tc>
          <w:tcPr>
            <w:tcW w:w="4531" w:type="dxa"/>
          </w:tcPr>
          <w:p w14:paraId="78FC041A" w14:textId="77777777"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bCs/>
                <w:color w:val="000000"/>
                <w:sz w:val="20"/>
                <w:szCs w:val="20"/>
              </w:rPr>
              <w:t>CONSULTAS/ESCLARECIMENTOS</w:t>
            </w:r>
          </w:p>
        </w:tc>
        <w:tc>
          <w:tcPr>
            <w:tcW w:w="5137" w:type="dxa"/>
          </w:tcPr>
          <w:p w14:paraId="2430B786" w14:textId="395215FC" w:rsidR="00762E19" w:rsidRPr="005603D3" w:rsidRDefault="00B52247" w:rsidP="00762E19">
            <w:pPr>
              <w:rPr>
                <w:rFonts w:ascii="Times New Roman" w:hAnsi="Times New Roman" w:cs="Times New Roman"/>
                <w:sz w:val="20"/>
                <w:szCs w:val="20"/>
              </w:rPr>
            </w:pPr>
            <w:hyperlink r:id="rId11" w:history="1">
              <w:r w:rsidRPr="005603D3">
                <w:rPr>
                  <w:rStyle w:val="Hyperlink"/>
                  <w:rFonts w:ascii="Times New Roman" w:hAnsi="Times New Roman" w:cs="Times New Roman"/>
                  <w:sz w:val="20"/>
                  <w:szCs w:val="20"/>
                </w:rPr>
                <w:t>https://comprasbr.com.br/</w:t>
              </w:r>
            </w:hyperlink>
          </w:p>
          <w:p w14:paraId="7BF75D04" w14:textId="517A3BFE" w:rsidR="000165A4" w:rsidRPr="005603D3" w:rsidRDefault="000165A4" w:rsidP="000165A4">
            <w:pPr>
              <w:rPr>
                <w:rFonts w:ascii="Times New Roman" w:hAnsi="Times New Roman" w:cs="Times New Roman"/>
                <w:bCs/>
                <w:color w:val="000000"/>
                <w:sz w:val="20"/>
                <w:szCs w:val="20"/>
              </w:rPr>
            </w:pPr>
            <w:hyperlink r:id="rId12" w:history="1">
              <w:r w:rsidRPr="005603D3">
                <w:rPr>
                  <w:rStyle w:val="Hyperlink"/>
                  <w:rFonts w:ascii="Times New Roman" w:hAnsi="Times New Roman" w:cs="Times New Roman"/>
                  <w:bCs/>
                  <w:sz w:val="20"/>
                  <w:szCs w:val="20"/>
                </w:rPr>
                <w:t>licitacao2@beneditonovo.sc.gov.br</w:t>
              </w:r>
            </w:hyperlink>
          </w:p>
          <w:p w14:paraId="5BB857DD" w14:textId="28A20B0D" w:rsidR="000165A4" w:rsidRPr="005603D3" w:rsidRDefault="000165A4" w:rsidP="000165A4">
            <w:pPr>
              <w:rPr>
                <w:rFonts w:ascii="Times New Roman" w:hAnsi="Times New Roman" w:cs="Times New Roman"/>
                <w:sz w:val="20"/>
                <w:szCs w:val="20"/>
              </w:rPr>
            </w:pPr>
            <w:r w:rsidRPr="005603D3">
              <w:rPr>
                <w:rFonts w:ascii="Times New Roman" w:hAnsi="Times New Roman" w:cs="Times New Roman"/>
                <w:bCs/>
                <w:color w:val="000000"/>
                <w:sz w:val="20"/>
                <w:szCs w:val="20"/>
              </w:rPr>
              <w:t>Fone: (47) 3385-0487, ramal 2008 e 2079</w:t>
            </w:r>
          </w:p>
        </w:tc>
      </w:tr>
      <w:tr w:rsidR="000165A4" w:rsidRPr="005603D3" w14:paraId="064B8F94" w14:textId="77777777" w:rsidTr="003E23A6">
        <w:tc>
          <w:tcPr>
            <w:tcW w:w="4531" w:type="dxa"/>
          </w:tcPr>
          <w:p w14:paraId="4E5C8BE4" w14:textId="0F4A7D7C" w:rsidR="000165A4" w:rsidRPr="005603D3" w:rsidRDefault="000165A4" w:rsidP="000165A4">
            <w:pPr>
              <w:jc w:val="both"/>
              <w:rPr>
                <w:rFonts w:ascii="Times New Roman" w:hAnsi="Times New Roman" w:cs="Times New Roman"/>
                <w:bCs/>
                <w:color w:val="000000"/>
                <w:sz w:val="20"/>
                <w:szCs w:val="20"/>
              </w:rPr>
            </w:pPr>
            <w:r w:rsidRPr="005603D3">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5603D3" w:rsidRDefault="00F25094" w:rsidP="00F25094">
            <w:pPr>
              <w:rPr>
                <w:rFonts w:ascii="Times New Roman" w:hAnsi="Times New Roman" w:cs="Times New Roman"/>
                <w:sz w:val="20"/>
                <w:szCs w:val="20"/>
              </w:rPr>
            </w:pPr>
            <w:hyperlink r:id="rId13" w:history="1">
              <w:r w:rsidRPr="005603D3">
                <w:rPr>
                  <w:rStyle w:val="Hyperlink"/>
                  <w:rFonts w:ascii="Times New Roman" w:hAnsi="Times New Roman" w:cs="Times New Roman"/>
                  <w:sz w:val="20"/>
                  <w:szCs w:val="20"/>
                </w:rPr>
                <w:t>https://comprasbr.com.br/</w:t>
              </w:r>
            </w:hyperlink>
          </w:p>
          <w:p w14:paraId="4F6F9247" w14:textId="44041048" w:rsidR="000165A4" w:rsidRPr="005603D3" w:rsidRDefault="00F25094" w:rsidP="00F25094">
            <w:pPr>
              <w:widowControl/>
              <w:suppressAutoHyphens w:val="0"/>
              <w:spacing w:after="29" w:line="248" w:lineRule="auto"/>
              <w:ind w:right="45"/>
              <w:jc w:val="both"/>
              <w:rPr>
                <w:rFonts w:ascii="Times New Roman" w:hAnsi="Times New Roman" w:cs="Times New Roman"/>
                <w:sz w:val="20"/>
                <w:szCs w:val="20"/>
              </w:rPr>
            </w:pPr>
            <w:r w:rsidRPr="005603D3">
              <w:rPr>
                <w:rFonts w:ascii="Times New Roman" w:hAnsi="Times New Roman" w:cs="Times New Roman"/>
                <w:sz w:val="20"/>
                <w:szCs w:val="20"/>
              </w:rPr>
              <w:t>Fone: (67) 3303-2740</w:t>
            </w:r>
          </w:p>
        </w:tc>
      </w:tr>
    </w:tbl>
    <w:p w14:paraId="562F5A65" w14:textId="77777777" w:rsidR="00F36F1D" w:rsidRPr="005603D3" w:rsidRDefault="00F36F1D" w:rsidP="00F36F1D">
      <w:pPr>
        <w:rPr>
          <w:rFonts w:ascii="Times New Roman" w:hAnsi="Times New Roman" w:cs="Times New Roman"/>
        </w:rPr>
      </w:pPr>
    </w:p>
    <w:p w14:paraId="28A44080" w14:textId="77777777" w:rsidR="00FE4C9A" w:rsidRPr="005603D3"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5603D3"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5603D3"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5603D3"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1.3.1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5603D3">
        <w:rPr>
          <w:rFonts w:ascii="Times New Roman" w:eastAsiaTheme="minorHAnsi" w:hAnsi="Times New Roman" w:cs="Times New Roman"/>
          <w:kern w:val="0"/>
          <w:sz w:val="22"/>
          <w:szCs w:val="22"/>
          <w:lang w:eastAsia="en-US" w:bidi="ar-SA"/>
          <w14:ligatures w14:val="standardContextual"/>
        </w:rPr>
        <w:t>ões</w:t>
      </w:r>
      <w:proofErr w:type="spellEnd"/>
      <w:r w:rsidRPr="005603D3">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AC051CE" w:rsidR="00E865D0" w:rsidRPr="005603D3"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5603D3">
        <w:rPr>
          <w:rFonts w:ascii="Times New Roman" w:eastAsiaTheme="minorHAnsi" w:hAnsi="Times New Roman" w:cs="Times New Roman"/>
          <w:kern w:val="0"/>
          <w:sz w:val="22"/>
          <w:szCs w:val="22"/>
          <w:lang w:eastAsia="en-US" w:bidi="ar-SA"/>
          <w14:ligatures w14:val="standardContextual"/>
        </w:rPr>
        <w:t>pela</w:t>
      </w:r>
      <w:r w:rsidRPr="005603D3">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5603D3">
        <w:rPr>
          <w:rFonts w:ascii="Times New Roman" w:eastAsiaTheme="minorHAnsi" w:hAnsi="Times New Roman" w:cs="Times New Roman"/>
          <w:kern w:val="0"/>
          <w:sz w:val="22"/>
          <w:szCs w:val="22"/>
          <w:lang w:eastAsia="en-US" w:bidi="ar-SA"/>
          <w14:ligatures w14:val="standardContextual"/>
        </w:rPr>
        <w:t>1/2025</w:t>
      </w:r>
      <w:r w:rsidRPr="005603D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5603D3"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5603D3"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2</w:t>
      </w:r>
      <w:r w:rsidR="007E070D" w:rsidRPr="005603D3">
        <w:rPr>
          <w:rFonts w:ascii="Times New Roman" w:eastAsia="Times New Roman" w:hAnsi="Times New Roman" w:cs="Times New Roman"/>
          <w:b/>
          <w:bCs/>
          <w:kern w:val="0"/>
          <w:sz w:val="22"/>
          <w:szCs w:val="22"/>
          <w:lang w:eastAsia="pt-BR" w:bidi="ar-SA"/>
        </w:rPr>
        <w:t>.</w:t>
      </w:r>
      <w:r w:rsidR="00E8740E" w:rsidRPr="005603D3">
        <w:rPr>
          <w:rFonts w:ascii="Times New Roman" w:eastAsia="Times New Roman" w:hAnsi="Times New Roman" w:cs="Times New Roman"/>
          <w:b/>
          <w:bCs/>
          <w:kern w:val="0"/>
          <w:sz w:val="22"/>
          <w:szCs w:val="22"/>
          <w:lang w:eastAsia="pt-BR" w:bidi="ar-SA"/>
        </w:rPr>
        <w:t xml:space="preserve"> DO OBJETO</w:t>
      </w:r>
    </w:p>
    <w:p w14:paraId="2128F9DC" w14:textId="4F60EEC7" w:rsidR="00A33410" w:rsidRPr="005603D3"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5603D3">
        <w:rPr>
          <w:rFonts w:ascii="Times New Roman" w:eastAsia="Times New Roman" w:hAnsi="Times New Roman" w:cs="Times New Roman"/>
          <w:kern w:val="0"/>
          <w:sz w:val="22"/>
          <w:szCs w:val="22"/>
          <w:lang w:eastAsia="pt-BR" w:bidi="ar-SA"/>
        </w:rPr>
        <w:t xml:space="preserve">2.1. A presente licitação tem por finalidade a </w:t>
      </w:r>
      <w:r w:rsidR="00A21EF6" w:rsidRPr="005603D3">
        <w:rPr>
          <w:rFonts w:ascii="Times New Roman" w:hAnsi="Times New Roman" w:cs="Times New Roman"/>
          <w:sz w:val="22"/>
          <w:szCs w:val="22"/>
        </w:rPr>
        <w:t>CONTRATAÇÃO DA PRESTAÇÃO DE SERVIÇOS DE MANUTENÇÃO PREVENTIVA E CORRETIVA, COM FORNECIMENTO DE PEÇAS E COMPONENTES, DESTINADOS A FROTA DE VEÍCULOS CAMINHÕES, MICRO-ÔNIBUS, ÔNIBUS, MÁQUINAS, TRATORES AGRÍCOLAS, IMPLEMENTOS AGRÍCOLAS E DEMAIS MÁQUINAS, EQUIPAMENTOS E FERRAMENTAS – SRP</w:t>
      </w:r>
      <w:r w:rsidRPr="005603D3">
        <w:rPr>
          <w:rFonts w:ascii="Times New Roman" w:eastAsia="Times New Roman" w:hAnsi="Times New Roman" w:cs="Times New Roman"/>
          <w:kern w:val="0"/>
          <w:sz w:val="22"/>
          <w:szCs w:val="22"/>
          <w:lang w:eastAsia="pt-BR" w:bidi="ar-SA"/>
        </w:rPr>
        <w:t xml:space="preserve">, conforme itens, quantidades e características descritas no </w:t>
      </w:r>
      <w:r w:rsidRPr="005603D3">
        <w:rPr>
          <w:rFonts w:ascii="Times New Roman" w:eastAsia="Times New Roman" w:hAnsi="Times New Roman" w:cs="Times New Roman"/>
          <w:kern w:val="0"/>
          <w:sz w:val="22"/>
          <w:szCs w:val="22"/>
          <w:lang w:eastAsia="pt-BR" w:bidi="ar-SA"/>
        </w:rPr>
        <w:lastRenderedPageBreak/>
        <w:t>Termo de Referência e demais anexos do Edital.</w:t>
      </w:r>
    </w:p>
    <w:p w14:paraId="5FD70A4B" w14:textId="77777777" w:rsidR="0013037B" w:rsidRPr="005603D3"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5603D3"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5603D3">
        <w:rPr>
          <w:rFonts w:ascii="Times New Roman" w:eastAsiaTheme="minorHAnsi" w:hAnsi="Times New Roman" w:cs="Times New Roman"/>
          <w:kern w:val="0"/>
          <w:sz w:val="22"/>
          <w:szCs w:val="22"/>
          <w:lang w:eastAsia="en-US" w:bidi="ar-SA"/>
          <w14:ligatures w14:val="standardContextual"/>
        </w:rPr>
        <w:t>3.2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5603D3"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5603D3">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5603D3"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5603D3">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5603D3">
        <w:rPr>
          <w:rFonts w:ascii="Times New Roman" w:eastAsia="Times New Roman" w:hAnsi="Times New Roman" w:cs="Times New Roman"/>
          <w:sz w:val="22"/>
          <w:szCs w:val="22"/>
        </w:rPr>
        <w:t xml:space="preserve">com a </w:t>
      </w:r>
      <w:r w:rsidRPr="005603D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5603D3">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3.3.2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3.3.3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5603D3">
        <w:rPr>
          <w:rFonts w:ascii="Times New Roman" w:eastAsiaTheme="minorHAnsi" w:hAnsi="Times New Roman" w:cs="Times New Roman"/>
          <w:kern w:val="0"/>
          <w:sz w:val="22"/>
          <w:szCs w:val="22"/>
          <w:lang w:eastAsia="en-US" w:bidi="ar-SA"/>
          <w14:ligatures w14:val="standardContextual"/>
        </w:rPr>
        <w:t>nas</w:t>
      </w:r>
      <w:proofErr w:type="spellEnd"/>
      <w:r w:rsidRPr="005603D3">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3.3.4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5603D3">
        <w:rPr>
          <w:rFonts w:ascii="Times New Roman" w:eastAsiaTheme="minorHAnsi" w:hAnsi="Times New Roman" w:cs="Times New Roman"/>
          <w:kern w:val="0"/>
          <w:sz w:val="22"/>
          <w:szCs w:val="22"/>
          <w:lang w:eastAsia="en-US" w:bidi="ar-SA"/>
          <w14:ligatures w14:val="standardContextual"/>
        </w:rPr>
        <w:t>nas</w:t>
      </w:r>
      <w:proofErr w:type="spellEnd"/>
      <w:r w:rsidRPr="005603D3">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3.3.5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5603D3"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lastRenderedPageBreak/>
        <w:t>4.2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4.8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5603D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a) </w:t>
      </w:r>
      <w:r w:rsidR="006A4E65" w:rsidRPr="005603D3">
        <w:rPr>
          <w:rFonts w:ascii="Times New Roman" w:eastAsiaTheme="minorHAnsi" w:hAnsi="Times New Roman" w:cs="Times New Roman"/>
          <w:kern w:val="0"/>
          <w:sz w:val="22"/>
          <w:szCs w:val="22"/>
          <w:lang w:eastAsia="en-US" w:bidi="ar-SA"/>
          <w14:ligatures w14:val="standardContextual"/>
        </w:rPr>
        <w:t>Q</w:t>
      </w:r>
      <w:r w:rsidRPr="005603D3">
        <w:rPr>
          <w:rFonts w:ascii="Times New Roman" w:eastAsiaTheme="minorHAnsi" w:hAnsi="Times New Roman" w:cs="Times New Roman"/>
          <w:kern w:val="0"/>
          <w:sz w:val="22"/>
          <w:szCs w:val="22"/>
          <w:lang w:eastAsia="en-US" w:bidi="ar-SA"/>
          <w14:ligatures w14:val="standardContextual"/>
        </w:rPr>
        <w:t>ue não incorr</w:t>
      </w:r>
      <w:r w:rsidR="006A4E65" w:rsidRPr="005603D3">
        <w:rPr>
          <w:rFonts w:ascii="Times New Roman" w:eastAsiaTheme="minorHAnsi" w:hAnsi="Times New Roman" w:cs="Times New Roman"/>
          <w:kern w:val="0"/>
          <w:sz w:val="22"/>
          <w:szCs w:val="22"/>
          <w:lang w:eastAsia="en-US" w:bidi="ar-SA"/>
          <w14:ligatures w14:val="standardContextual"/>
        </w:rPr>
        <w:t>e</w:t>
      </w:r>
      <w:r w:rsidRPr="005603D3">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5603D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b) </w:t>
      </w:r>
      <w:r w:rsidR="006A4E65" w:rsidRPr="005603D3">
        <w:rPr>
          <w:rFonts w:ascii="Times New Roman" w:eastAsiaTheme="minorHAnsi" w:hAnsi="Times New Roman" w:cs="Times New Roman"/>
          <w:kern w:val="0"/>
          <w:sz w:val="22"/>
          <w:szCs w:val="22"/>
          <w:lang w:eastAsia="en-US" w:bidi="ar-SA"/>
          <w14:ligatures w14:val="standardContextual"/>
        </w:rPr>
        <w:t>Q</w:t>
      </w:r>
      <w:r w:rsidRPr="005603D3">
        <w:rPr>
          <w:rFonts w:ascii="Times New Roman" w:eastAsiaTheme="minorHAnsi" w:hAnsi="Times New Roman" w:cs="Times New Roman"/>
          <w:kern w:val="0"/>
          <w:sz w:val="22"/>
          <w:szCs w:val="22"/>
          <w:lang w:eastAsia="en-US" w:bidi="ar-SA"/>
          <w14:ligatures w14:val="standardContextual"/>
        </w:rPr>
        <w:t>ue atend</w:t>
      </w:r>
      <w:r w:rsidR="006A4E65" w:rsidRPr="005603D3">
        <w:rPr>
          <w:rFonts w:ascii="Times New Roman" w:eastAsiaTheme="minorHAnsi" w:hAnsi="Times New Roman" w:cs="Times New Roman"/>
          <w:kern w:val="0"/>
          <w:sz w:val="22"/>
          <w:szCs w:val="22"/>
          <w:lang w:eastAsia="en-US" w:bidi="ar-SA"/>
          <w14:ligatures w14:val="standardContextual"/>
        </w:rPr>
        <w:t>e</w:t>
      </w:r>
      <w:r w:rsidRPr="005603D3">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5603D3"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c) </w:t>
      </w:r>
      <w:r w:rsidR="006A4E65" w:rsidRPr="005603D3">
        <w:rPr>
          <w:rFonts w:ascii="Times New Roman" w:eastAsiaTheme="minorHAnsi" w:hAnsi="Times New Roman" w:cs="Times New Roman"/>
          <w:kern w:val="0"/>
          <w:sz w:val="22"/>
          <w:szCs w:val="22"/>
          <w:lang w:eastAsia="en-US" w:bidi="ar-SA"/>
          <w14:ligatures w14:val="standardContextual"/>
        </w:rPr>
        <w:t>Q</w:t>
      </w:r>
      <w:r w:rsidRPr="005603D3">
        <w:rPr>
          <w:rFonts w:ascii="Times New Roman" w:eastAsiaTheme="minorHAnsi" w:hAnsi="Times New Roman" w:cs="Times New Roman"/>
          <w:kern w:val="0"/>
          <w:sz w:val="22"/>
          <w:szCs w:val="22"/>
          <w:lang w:eastAsia="en-US" w:bidi="ar-SA"/>
          <w14:ligatures w14:val="standardContextual"/>
        </w:rPr>
        <w:t>ue cumpr</w:t>
      </w:r>
      <w:r w:rsidR="006A4E65" w:rsidRPr="005603D3">
        <w:rPr>
          <w:rFonts w:ascii="Times New Roman" w:eastAsiaTheme="minorHAnsi" w:hAnsi="Times New Roman" w:cs="Times New Roman"/>
          <w:kern w:val="0"/>
          <w:sz w:val="22"/>
          <w:szCs w:val="22"/>
          <w:lang w:eastAsia="en-US" w:bidi="ar-SA"/>
          <w14:ligatures w14:val="standardContextual"/>
        </w:rPr>
        <w:t>e</w:t>
      </w:r>
      <w:r w:rsidRPr="005603D3">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5603D3" w:rsidRDefault="006A4E65" w:rsidP="00742AFD">
      <w:pPr>
        <w:autoSpaceDE w:val="0"/>
        <w:autoSpaceDN w:val="0"/>
        <w:adjustRightInd w:val="0"/>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5603D3" w:rsidRDefault="006A4E65" w:rsidP="00742AFD">
      <w:pPr>
        <w:autoSpaceDE w:val="0"/>
        <w:autoSpaceDN w:val="0"/>
        <w:adjustRightInd w:val="0"/>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5603D3" w:rsidRDefault="006A4E65" w:rsidP="00742AFD">
      <w:pPr>
        <w:autoSpaceDE w:val="0"/>
        <w:autoSpaceDN w:val="0"/>
        <w:adjustRightInd w:val="0"/>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f) Que está ciente do edital e concorda com as condições locais para o cumprimento das obrigações objeto da licitação, conforme o </w:t>
      </w:r>
      <w:r w:rsidRPr="005603D3">
        <w:rPr>
          <w:rFonts w:ascii="Times New Roman" w:hAnsi="Times New Roman" w:cs="Times New Roman"/>
          <w:caps/>
          <w:sz w:val="22"/>
          <w:szCs w:val="22"/>
        </w:rPr>
        <w:t>A</w:t>
      </w:r>
      <w:r w:rsidRPr="005603D3">
        <w:rPr>
          <w:rFonts w:ascii="Times New Roman" w:hAnsi="Times New Roman" w:cs="Times New Roman"/>
          <w:sz w:val="22"/>
          <w:szCs w:val="22"/>
        </w:rPr>
        <w:t xml:space="preserve">rt. 67, inciso VI, da Lei Federal nº 14.133/2021. </w:t>
      </w:r>
    </w:p>
    <w:p w14:paraId="1590C441" w14:textId="3A10B1D5" w:rsidR="006A4E65" w:rsidRPr="005603D3" w:rsidRDefault="006A4E65" w:rsidP="00742AFD">
      <w:pPr>
        <w:autoSpaceDE w:val="0"/>
        <w:autoSpaceDN w:val="0"/>
        <w:adjustRightInd w:val="0"/>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5603D3" w:rsidRDefault="006A4E65" w:rsidP="00742AFD">
      <w:pPr>
        <w:autoSpaceDE w:val="0"/>
        <w:autoSpaceDN w:val="0"/>
        <w:adjustRightInd w:val="0"/>
        <w:ind w:firstLine="709"/>
        <w:jc w:val="both"/>
        <w:rPr>
          <w:rFonts w:ascii="Times New Roman" w:hAnsi="Times New Roman" w:cs="Times New Roman"/>
          <w:sz w:val="22"/>
          <w:szCs w:val="22"/>
          <w:lang w:eastAsia="pt-BR"/>
        </w:rPr>
      </w:pPr>
      <w:r w:rsidRPr="005603D3">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5603D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i) </w:t>
      </w:r>
      <w:r w:rsidR="00DA58F0" w:rsidRPr="005603D3">
        <w:rPr>
          <w:rFonts w:ascii="Times New Roman" w:eastAsiaTheme="minorHAnsi" w:hAnsi="Times New Roman" w:cs="Times New Roman"/>
          <w:kern w:val="0"/>
          <w:sz w:val="22"/>
          <w:szCs w:val="22"/>
          <w:lang w:eastAsia="en-US" w:bidi="ar-SA"/>
          <w14:ligatures w14:val="standardContextual"/>
        </w:rPr>
        <w:t>Que, se for o caso, está</w:t>
      </w:r>
      <w:r w:rsidRPr="005603D3">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5603D3">
        <w:rPr>
          <w:rFonts w:ascii="Times New Roman" w:eastAsiaTheme="minorHAnsi" w:hAnsi="Times New Roman" w:cs="Times New Roman"/>
          <w:kern w:val="0"/>
          <w:sz w:val="22"/>
          <w:szCs w:val="22"/>
          <w:lang w:eastAsia="en-US" w:bidi="ar-SA"/>
          <w14:ligatures w14:val="standardContextual"/>
        </w:rPr>
        <w:t>MEI</w:t>
      </w:r>
      <w:r w:rsidR="00854A8A" w:rsidRPr="005603D3">
        <w:rPr>
          <w:rFonts w:ascii="Times New Roman" w:eastAsiaTheme="minorHAnsi" w:hAnsi="Times New Roman" w:cs="Times New Roman"/>
          <w:kern w:val="0"/>
          <w:sz w:val="22"/>
          <w:szCs w:val="22"/>
          <w:lang w:eastAsia="en-US" w:bidi="ar-SA"/>
          <w14:ligatures w14:val="standardContextual"/>
        </w:rPr>
        <w:t xml:space="preserve">, </w:t>
      </w:r>
      <w:r w:rsidRPr="005603D3">
        <w:rPr>
          <w:rFonts w:ascii="Times New Roman" w:eastAsiaTheme="minorHAnsi" w:hAnsi="Times New Roman" w:cs="Times New Roman"/>
          <w:kern w:val="0"/>
          <w:sz w:val="22"/>
          <w:szCs w:val="22"/>
          <w:lang w:eastAsia="en-US" w:bidi="ar-SA"/>
          <w14:ligatures w14:val="standardContextual"/>
        </w:rPr>
        <w:t>ME</w:t>
      </w:r>
      <w:r w:rsidR="00854A8A" w:rsidRPr="005603D3">
        <w:rPr>
          <w:rFonts w:ascii="Times New Roman" w:eastAsiaTheme="minorHAnsi" w:hAnsi="Times New Roman" w:cs="Times New Roman"/>
          <w:kern w:val="0"/>
          <w:sz w:val="22"/>
          <w:szCs w:val="22"/>
          <w:lang w:eastAsia="en-US" w:bidi="ar-SA"/>
          <w14:ligatures w14:val="standardContextual"/>
        </w:rPr>
        <w:t xml:space="preserve"> ou </w:t>
      </w:r>
      <w:r w:rsidRPr="005603D3">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5603D3"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j) </w:t>
      </w:r>
      <w:r w:rsidR="00DA58F0" w:rsidRPr="005603D3">
        <w:rPr>
          <w:rFonts w:ascii="Times New Roman" w:eastAsiaTheme="minorHAnsi" w:hAnsi="Times New Roman" w:cs="Times New Roman"/>
          <w:kern w:val="0"/>
          <w:sz w:val="22"/>
          <w:szCs w:val="22"/>
          <w:lang w:eastAsia="en-US" w:bidi="ar-SA"/>
          <w14:ligatures w14:val="standardContextual"/>
        </w:rPr>
        <w:t xml:space="preserve">Que, se for o caso, é </w:t>
      </w:r>
      <w:r w:rsidRPr="005603D3">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5603D3">
        <w:rPr>
          <w:rFonts w:ascii="Times New Roman" w:eastAsiaTheme="minorHAnsi" w:hAnsi="Times New Roman" w:cs="Times New Roman"/>
          <w:kern w:val="0"/>
          <w:sz w:val="22"/>
          <w:szCs w:val="22"/>
          <w:lang w:eastAsia="en-US" w:bidi="ar-SA"/>
          <w14:ligatures w14:val="standardContextual"/>
        </w:rPr>
        <w:t>e</w:t>
      </w:r>
      <w:r w:rsidRPr="005603D3">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4.9</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5.1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5.1.1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lastRenderedPageBreak/>
        <w:t>5.1.2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5.2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5603D3"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5.2.1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5603D3"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5.3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5603D3"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5603D3" w:rsidRDefault="008E6861" w:rsidP="008E6861">
      <w:pPr>
        <w:jc w:val="both"/>
        <w:rPr>
          <w:rFonts w:ascii="Times New Roman" w:eastAsia="Times New Roman" w:hAnsi="Times New Roman" w:cs="Times New Roman"/>
          <w:b/>
          <w:snapToGrid w:val="0"/>
          <w:sz w:val="22"/>
          <w:szCs w:val="22"/>
        </w:rPr>
      </w:pPr>
      <w:bookmarkStart w:id="3" w:name="_Hlk137063472"/>
      <w:r w:rsidRPr="005603D3">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5603D3" w:rsidRDefault="008E6861" w:rsidP="008E6861">
      <w:pPr>
        <w:widowControl/>
        <w:suppressAutoHyphens w:val="0"/>
        <w:ind w:left="8"/>
        <w:jc w:val="both"/>
        <w:rPr>
          <w:rFonts w:ascii="Times New Roman" w:hAnsi="Times New Roman" w:cs="Times New Roman"/>
          <w:sz w:val="22"/>
          <w:szCs w:val="22"/>
        </w:rPr>
      </w:pPr>
      <w:r w:rsidRPr="005603D3">
        <w:rPr>
          <w:rFonts w:ascii="Times New Roman" w:hAnsi="Times New Roman" w:cs="Times New Roman"/>
          <w:sz w:val="22"/>
          <w:szCs w:val="22"/>
        </w:rPr>
        <w:t>6.1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O licitante deverá formular sua proposta, </w:t>
      </w:r>
      <w:r w:rsidRPr="005603D3">
        <w:rPr>
          <w:rFonts w:ascii="Times New Roman" w:hAnsi="Times New Roman" w:cs="Times New Roman"/>
          <w:sz w:val="22"/>
          <w:szCs w:val="22"/>
          <w:u w:val="single"/>
        </w:rPr>
        <w:t>exclusivamente</w:t>
      </w:r>
      <w:r w:rsidRPr="005603D3">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5603D3">
          <w:rPr>
            <w:rFonts w:ascii="Times New Roman" w:hAnsi="Times New Roman" w:cs="Times New Roman"/>
            <w:sz w:val="22"/>
            <w:szCs w:val="22"/>
          </w:rPr>
          <w:t>,</w:t>
        </w:r>
      </w:hyperlink>
      <w:r w:rsidRPr="005603D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5603D3"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5603D3">
        <w:rPr>
          <w:rFonts w:ascii="Times New Roman" w:eastAsiaTheme="minorHAnsi" w:hAnsi="Times New Roman" w:cs="Times New Roman"/>
          <w:kern w:val="0"/>
          <w:sz w:val="22"/>
          <w:szCs w:val="22"/>
          <w:lang w:eastAsia="en-US" w:bidi="ar-SA"/>
          <w14:ligatures w14:val="standardContextual"/>
        </w:rPr>
        <w:t>, nestes casos é opcional</w:t>
      </w:r>
      <w:r w:rsidRPr="005603D3">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6.2.1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6.2.2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5603D3">
        <w:rPr>
          <w:rFonts w:ascii="Times New Roman" w:eastAsia="Times New Roman" w:hAnsi="Times New Roman" w:cs="Times New Roman"/>
          <w:kern w:val="0"/>
          <w:sz w:val="22"/>
          <w:szCs w:val="22"/>
          <w:lang w:eastAsia="pt-BR" w:bidi="ar-SA"/>
        </w:rPr>
        <w:t>6.4</w:t>
      </w:r>
      <w:r w:rsidR="00637A87" w:rsidRPr="005603D3">
        <w:rPr>
          <w:rFonts w:ascii="Times New Roman" w:eastAsia="Times New Roman" w:hAnsi="Times New Roman" w:cs="Times New Roman"/>
          <w:kern w:val="0"/>
          <w:sz w:val="22"/>
          <w:szCs w:val="22"/>
          <w:lang w:eastAsia="pt-BR" w:bidi="ar-SA"/>
        </w:rPr>
        <w:t>.</w:t>
      </w:r>
      <w:r w:rsidRPr="005603D3">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5603D3" w:rsidRDefault="008575D2" w:rsidP="008575D2">
      <w:pPr>
        <w:jc w:val="both"/>
        <w:rPr>
          <w:rFonts w:ascii="Times New Roman" w:eastAsia="Times New Roman" w:hAnsi="Times New Roman" w:cs="Times New Roman"/>
          <w:snapToGrid w:val="0"/>
          <w:sz w:val="22"/>
          <w:szCs w:val="22"/>
        </w:rPr>
      </w:pPr>
      <w:r w:rsidRPr="005603D3">
        <w:rPr>
          <w:rFonts w:ascii="Times New Roman" w:eastAsia="Times New Roman" w:hAnsi="Times New Roman" w:cs="Times New Roman"/>
          <w:snapToGrid w:val="0"/>
          <w:sz w:val="22"/>
          <w:szCs w:val="22"/>
        </w:rPr>
        <w:t>6.6.1</w:t>
      </w:r>
      <w:r w:rsidR="00637A87" w:rsidRPr="005603D3">
        <w:rPr>
          <w:rFonts w:ascii="Times New Roman" w:eastAsia="Times New Roman" w:hAnsi="Times New Roman" w:cs="Times New Roman"/>
          <w:snapToGrid w:val="0"/>
          <w:sz w:val="22"/>
          <w:szCs w:val="22"/>
        </w:rPr>
        <w:t>.</w:t>
      </w:r>
      <w:r w:rsidRPr="005603D3">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5603D3" w:rsidRDefault="008575D2" w:rsidP="008575D2">
      <w:pPr>
        <w:jc w:val="both"/>
        <w:rPr>
          <w:rFonts w:ascii="Times New Roman" w:hAnsi="Times New Roman" w:cs="Times New Roman"/>
          <w:sz w:val="22"/>
          <w:szCs w:val="22"/>
        </w:rPr>
      </w:pPr>
      <w:r w:rsidRPr="005603D3">
        <w:rPr>
          <w:rFonts w:ascii="Times New Roman" w:hAnsi="Times New Roman" w:cs="Times New Roman"/>
          <w:sz w:val="22"/>
          <w:szCs w:val="22"/>
        </w:rPr>
        <w:t>6.6.2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5603D3" w:rsidRDefault="008575D2" w:rsidP="008575D2">
      <w:pPr>
        <w:jc w:val="both"/>
        <w:rPr>
          <w:rFonts w:ascii="Times New Roman" w:eastAsia="Times New Roman" w:hAnsi="Times New Roman" w:cs="Times New Roman"/>
          <w:snapToGrid w:val="0"/>
          <w:sz w:val="22"/>
          <w:szCs w:val="22"/>
        </w:rPr>
      </w:pPr>
      <w:r w:rsidRPr="005603D3">
        <w:rPr>
          <w:rFonts w:ascii="Times New Roman" w:eastAsia="Times New Roman" w:hAnsi="Times New Roman" w:cs="Times New Roman"/>
          <w:snapToGrid w:val="0"/>
          <w:sz w:val="22"/>
          <w:szCs w:val="22"/>
        </w:rPr>
        <w:t>6.7</w:t>
      </w:r>
      <w:r w:rsidR="00637A87" w:rsidRPr="005603D3">
        <w:rPr>
          <w:rFonts w:ascii="Times New Roman" w:eastAsia="Times New Roman" w:hAnsi="Times New Roman" w:cs="Times New Roman"/>
          <w:snapToGrid w:val="0"/>
          <w:sz w:val="22"/>
          <w:szCs w:val="22"/>
        </w:rPr>
        <w:t>.</w:t>
      </w:r>
      <w:r w:rsidRPr="005603D3">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5603D3" w:rsidRDefault="008575D2" w:rsidP="008575D2">
      <w:pPr>
        <w:jc w:val="both"/>
        <w:rPr>
          <w:rFonts w:ascii="Times New Roman" w:hAnsi="Times New Roman" w:cs="Times New Roman"/>
          <w:sz w:val="22"/>
          <w:szCs w:val="22"/>
        </w:rPr>
      </w:pPr>
      <w:r w:rsidRPr="005603D3">
        <w:rPr>
          <w:rFonts w:ascii="Times New Roman" w:hAnsi="Times New Roman" w:cs="Times New Roman"/>
          <w:sz w:val="22"/>
          <w:szCs w:val="22"/>
        </w:rPr>
        <w:t>6.8</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5603D3" w:rsidRDefault="008575D2" w:rsidP="008575D2">
      <w:pPr>
        <w:jc w:val="both"/>
        <w:rPr>
          <w:rFonts w:ascii="Times New Roman" w:hAnsi="Times New Roman" w:cs="Times New Roman"/>
          <w:sz w:val="22"/>
          <w:szCs w:val="22"/>
        </w:rPr>
      </w:pPr>
      <w:r w:rsidRPr="005603D3">
        <w:rPr>
          <w:rFonts w:ascii="Times New Roman" w:hAnsi="Times New Roman" w:cs="Times New Roman"/>
          <w:sz w:val="22"/>
          <w:szCs w:val="22"/>
        </w:rPr>
        <w:t>6.8.1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5603D3" w:rsidRDefault="008E6861" w:rsidP="008E6861">
      <w:pPr>
        <w:jc w:val="both"/>
        <w:rPr>
          <w:rFonts w:ascii="Times New Roman" w:eastAsia="Times New Roman" w:hAnsi="Times New Roman" w:cs="Times New Roman"/>
          <w:snapToGrid w:val="0"/>
          <w:sz w:val="22"/>
          <w:szCs w:val="22"/>
        </w:rPr>
      </w:pPr>
      <w:r w:rsidRPr="005603D3">
        <w:rPr>
          <w:rFonts w:ascii="Times New Roman" w:eastAsia="Times New Roman" w:hAnsi="Times New Roman" w:cs="Times New Roman"/>
          <w:snapToGrid w:val="0"/>
          <w:sz w:val="22"/>
          <w:szCs w:val="22"/>
        </w:rPr>
        <w:t>6.9</w:t>
      </w:r>
      <w:r w:rsidR="00637A87" w:rsidRPr="005603D3">
        <w:rPr>
          <w:rFonts w:ascii="Times New Roman" w:eastAsia="Times New Roman" w:hAnsi="Times New Roman" w:cs="Times New Roman"/>
          <w:snapToGrid w:val="0"/>
          <w:sz w:val="22"/>
          <w:szCs w:val="22"/>
        </w:rPr>
        <w:t>.</w:t>
      </w:r>
      <w:r w:rsidRPr="005603D3">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6.10</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6.10.1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6.11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6.12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5603D3"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5603D3">
        <w:rPr>
          <w:rFonts w:ascii="Times New Roman" w:hAnsi="Times New Roman" w:cs="Times New Roman"/>
          <w:sz w:val="22"/>
          <w:szCs w:val="22"/>
        </w:rPr>
        <w:lastRenderedPageBreak/>
        <w:t>7.1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5603D3"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5603D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7.1.1</w:t>
      </w:r>
      <w:r w:rsidR="00637A87" w:rsidRPr="005603D3">
        <w:rPr>
          <w:rFonts w:ascii="Times New Roman" w:hAnsi="Times New Roman" w:cs="Times New Roman"/>
          <w:b/>
          <w:bCs/>
          <w:sz w:val="22"/>
          <w:szCs w:val="22"/>
          <w:lang w:eastAsia="pt-BR"/>
        </w:rPr>
        <w:t>.</w:t>
      </w:r>
      <w:r w:rsidRPr="005603D3">
        <w:rPr>
          <w:rFonts w:ascii="Times New Roman" w:hAnsi="Times New Roman" w:cs="Times New Roman"/>
          <w:b/>
          <w:bCs/>
          <w:sz w:val="22"/>
          <w:szCs w:val="22"/>
          <w:lang w:eastAsia="pt-BR"/>
        </w:rPr>
        <w:t xml:space="preserve"> Habilitação Jurídica: </w:t>
      </w:r>
    </w:p>
    <w:p w14:paraId="525298DD" w14:textId="76848ABD" w:rsidR="005C5732" w:rsidRPr="005603D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7.1.1.1</w:t>
      </w:r>
      <w:r w:rsidR="00637A87" w:rsidRPr="005603D3">
        <w:rPr>
          <w:rFonts w:ascii="Times New Roman" w:eastAsiaTheme="minorHAnsi" w:hAnsi="Times New Roman" w:cs="Times New Roman"/>
          <w:sz w:val="22"/>
          <w:szCs w:val="22"/>
          <w:lang w:eastAsia="en-US"/>
          <w14:ligatures w14:val="standardContextual"/>
        </w:rPr>
        <w:t>.</w:t>
      </w:r>
      <w:r w:rsidRPr="005603D3">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5603D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7.1.1.2</w:t>
      </w:r>
      <w:r w:rsidR="00637A87" w:rsidRPr="005603D3">
        <w:rPr>
          <w:rFonts w:ascii="Times New Roman" w:eastAsiaTheme="minorHAnsi" w:hAnsi="Times New Roman" w:cs="Times New Roman"/>
          <w:sz w:val="22"/>
          <w:szCs w:val="22"/>
          <w:lang w:eastAsia="en-US"/>
          <w14:ligatures w14:val="standardContextual"/>
        </w:rPr>
        <w:t>.</w:t>
      </w:r>
      <w:r w:rsidRPr="005603D3">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5603D3">
        <w:rPr>
          <w:rFonts w:ascii="Times New Roman" w:eastAsiaTheme="minorHAnsi" w:hAnsi="Times New Roman" w:cs="Times New Roman"/>
          <w:sz w:val="22"/>
          <w:szCs w:val="22"/>
          <w:lang w:eastAsia="en-US"/>
          <w14:ligatures w14:val="standardContextual"/>
        </w:rPr>
        <w:t xml:space="preserve"> - </w:t>
      </w:r>
      <w:r w:rsidRPr="005603D3">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5603D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7.1.1.3</w:t>
      </w:r>
      <w:r w:rsidR="00637A87" w:rsidRPr="005603D3">
        <w:rPr>
          <w:rFonts w:ascii="Times New Roman" w:eastAsiaTheme="minorHAnsi" w:hAnsi="Times New Roman" w:cs="Times New Roman"/>
          <w:sz w:val="22"/>
          <w:szCs w:val="22"/>
          <w:lang w:eastAsia="en-US"/>
          <w14:ligatures w14:val="standardContextual"/>
        </w:rPr>
        <w:t>.</w:t>
      </w:r>
      <w:r w:rsidRPr="005603D3">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5603D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7.1.1.4</w:t>
      </w:r>
      <w:r w:rsidR="00637A87" w:rsidRPr="005603D3">
        <w:rPr>
          <w:rFonts w:ascii="Times New Roman" w:eastAsiaTheme="minorHAnsi" w:hAnsi="Times New Roman" w:cs="Times New Roman"/>
          <w:sz w:val="22"/>
          <w:szCs w:val="22"/>
          <w:lang w:eastAsia="en-US"/>
          <w14:ligatures w14:val="standardContextual"/>
        </w:rPr>
        <w:t>.</w:t>
      </w:r>
      <w:r w:rsidRPr="005603D3">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5603D3"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7.1.1.5</w:t>
      </w:r>
      <w:r w:rsidR="00637A87" w:rsidRPr="005603D3">
        <w:rPr>
          <w:rFonts w:ascii="Times New Roman" w:eastAsiaTheme="minorHAnsi" w:hAnsi="Times New Roman" w:cs="Times New Roman"/>
          <w:sz w:val="22"/>
          <w:szCs w:val="22"/>
          <w:lang w:eastAsia="en-US"/>
          <w14:ligatures w14:val="standardContextual"/>
        </w:rPr>
        <w:t>.</w:t>
      </w:r>
      <w:r w:rsidRPr="005603D3">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5603D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5603D3"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as atividades compatíveis com o objeto deste Termo.</w:t>
      </w:r>
    </w:p>
    <w:p w14:paraId="24652E09" w14:textId="77777777" w:rsidR="008575D2" w:rsidRPr="005603D3"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5603D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7.1.2</w:t>
      </w:r>
      <w:r w:rsidR="00637A87" w:rsidRPr="005603D3">
        <w:rPr>
          <w:rFonts w:ascii="Times New Roman" w:hAnsi="Times New Roman" w:cs="Times New Roman"/>
          <w:b/>
          <w:bCs/>
          <w:sz w:val="22"/>
          <w:szCs w:val="22"/>
          <w:lang w:eastAsia="pt-BR"/>
        </w:rPr>
        <w:t>.</w:t>
      </w:r>
      <w:r w:rsidRPr="005603D3">
        <w:rPr>
          <w:rFonts w:ascii="Times New Roman" w:hAnsi="Times New Roman" w:cs="Times New Roman"/>
          <w:b/>
          <w:bCs/>
          <w:sz w:val="22"/>
          <w:szCs w:val="22"/>
          <w:lang w:eastAsia="pt-BR"/>
        </w:rPr>
        <w:t xml:space="preserve"> Habilitação Fiscal, Social e Trabalhista:</w:t>
      </w:r>
    </w:p>
    <w:p w14:paraId="1F7573E9" w14:textId="00124A99"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7.1.2.1</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7.1.2.2</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7.1.2.3</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7.1.2.4</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7.1.2.5</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5603D3" w:rsidRDefault="008575D2"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7.1.2.6</w:t>
      </w:r>
      <w:r w:rsidR="00637A87" w:rsidRPr="005603D3">
        <w:rPr>
          <w:rFonts w:ascii="Times New Roman" w:hAnsi="Times New Roman" w:cs="Times New Roman"/>
          <w:sz w:val="22"/>
          <w:szCs w:val="22"/>
          <w:lang w:eastAsia="pt-BR"/>
        </w:rPr>
        <w:t>.</w:t>
      </w:r>
      <w:r w:rsidRPr="005603D3">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5603D3"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5603D3"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7.1.3</w:t>
      </w:r>
      <w:r w:rsidR="00637A87" w:rsidRPr="005603D3">
        <w:rPr>
          <w:rFonts w:ascii="Times New Roman" w:hAnsi="Times New Roman" w:cs="Times New Roman"/>
          <w:b/>
          <w:bCs/>
          <w:sz w:val="22"/>
          <w:szCs w:val="22"/>
          <w:lang w:eastAsia="pt-BR"/>
        </w:rPr>
        <w:t>.</w:t>
      </w:r>
      <w:r w:rsidRPr="005603D3">
        <w:rPr>
          <w:rFonts w:ascii="Times New Roman" w:hAnsi="Times New Roman" w:cs="Times New Roman"/>
          <w:b/>
          <w:bCs/>
          <w:sz w:val="22"/>
          <w:szCs w:val="22"/>
          <w:lang w:eastAsia="pt-BR"/>
        </w:rPr>
        <w:t xml:space="preserve"> Habilitação Econômico-financeira:</w:t>
      </w:r>
    </w:p>
    <w:p w14:paraId="01410FF2" w14:textId="6D122B0C" w:rsidR="008575D2" w:rsidRPr="005603D3" w:rsidRDefault="001B37CE" w:rsidP="008575D2">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7</w:t>
      </w:r>
      <w:r w:rsidR="008575D2" w:rsidRPr="005603D3">
        <w:rPr>
          <w:rFonts w:ascii="Times New Roman" w:hAnsi="Times New Roman" w:cs="Times New Roman"/>
          <w:sz w:val="22"/>
          <w:szCs w:val="22"/>
          <w:lang w:eastAsia="pt-BR"/>
        </w:rPr>
        <w:t>.1.3.1</w:t>
      </w:r>
      <w:r w:rsidR="00637A87" w:rsidRPr="005603D3">
        <w:rPr>
          <w:rFonts w:ascii="Times New Roman" w:hAnsi="Times New Roman" w:cs="Times New Roman"/>
          <w:sz w:val="22"/>
          <w:szCs w:val="22"/>
          <w:lang w:eastAsia="pt-BR"/>
        </w:rPr>
        <w:t>.</w:t>
      </w:r>
      <w:r w:rsidR="008575D2" w:rsidRPr="005603D3">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5603D3" w:rsidRDefault="008575D2" w:rsidP="008575D2">
      <w:pPr>
        <w:ind w:hanging="2"/>
        <w:jc w:val="both"/>
        <w:rPr>
          <w:rFonts w:ascii="Times New Roman" w:hAnsi="Times New Roman" w:cs="Times New Roman"/>
          <w:sz w:val="22"/>
          <w:szCs w:val="22"/>
        </w:rPr>
      </w:pPr>
    </w:p>
    <w:p w14:paraId="77387EAB" w14:textId="3F32BA15" w:rsidR="008575D2" w:rsidRPr="005603D3"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5603D3">
        <w:rPr>
          <w:rFonts w:ascii="Times New Roman" w:hAnsi="Times New Roman" w:cs="Times New Roman"/>
          <w:b/>
          <w:bCs/>
          <w:sz w:val="22"/>
          <w:szCs w:val="22"/>
        </w:rPr>
        <w:t>7.1.4</w:t>
      </w:r>
      <w:r w:rsidR="00637A87" w:rsidRPr="005603D3">
        <w:rPr>
          <w:rFonts w:ascii="Times New Roman" w:hAnsi="Times New Roman" w:cs="Times New Roman"/>
          <w:b/>
          <w:bCs/>
          <w:sz w:val="22"/>
          <w:szCs w:val="22"/>
        </w:rPr>
        <w:t>.</w:t>
      </w:r>
      <w:r w:rsidRPr="005603D3">
        <w:rPr>
          <w:rFonts w:ascii="Times New Roman" w:hAnsi="Times New Roman" w:cs="Times New Roman"/>
          <w:b/>
          <w:bCs/>
          <w:sz w:val="22"/>
          <w:szCs w:val="22"/>
        </w:rPr>
        <w:t xml:space="preserve"> Qualificação Técnica:</w:t>
      </w:r>
    </w:p>
    <w:p w14:paraId="1BEDDDF5" w14:textId="517038CA" w:rsidR="00A21EF6" w:rsidRPr="005603D3" w:rsidRDefault="00A21EF6" w:rsidP="00A21EF6">
      <w:pPr>
        <w:autoSpaceDE w:val="0"/>
        <w:autoSpaceDN w:val="0"/>
        <w:adjustRightInd w:val="0"/>
        <w:ind w:hanging="2"/>
        <w:jc w:val="both"/>
        <w:rPr>
          <w:rFonts w:ascii="Times New Roman" w:hAnsi="Times New Roman" w:cs="Times New Roman"/>
          <w:bCs/>
          <w:sz w:val="22"/>
          <w:szCs w:val="22"/>
        </w:rPr>
      </w:pPr>
      <w:bookmarkStart w:id="5" w:name="_Hlk161995546"/>
      <w:r w:rsidRPr="005603D3">
        <w:rPr>
          <w:rFonts w:ascii="Times New Roman" w:hAnsi="Times New Roman" w:cs="Times New Roman"/>
          <w:bCs/>
          <w:sz w:val="22"/>
          <w:szCs w:val="22"/>
        </w:rPr>
        <w:t>7.1.4.1. Atestado(s) e/ou declaração(</w:t>
      </w:r>
      <w:proofErr w:type="spellStart"/>
      <w:r w:rsidRPr="005603D3">
        <w:rPr>
          <w:rFonts w:ascii="Times New Roman" w:hAnsi="Times New Roman" w:cs="Times New Roman"/>
          <w:bCs/>
          <w:sz w:val="22"/>
          <w:szCs w:val="22"/>
        </w:rPr>
        <w:t>ões</w:t>
      </w:r>
      <w:proofErr w:type="spellEnd"/>
      <w:r w:rsidRPr="005603D3">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bookmarkEnd w:id="5"/>
    <w:p w14:paraId="0F68AF36" w14:textId="0A53BDC7" w:rsidR="00A21EF6" w:rsidRPr="005603D3" w:rsidRDefault="00A21EF6" w:rsidP="00A21EF6">
      <w:pPr>
        <w:ind w:hanging="2"/>
        <w:jc w:val="both"/>
        <w:rPr>
          <w:rFonts w:ascii="Times New Roman" w:hAnsi="Times New Roman" w:cs="Times New Roman"/>
          <w:bCs/>
          <w:sz w:val="22"/>
          <w:szCs w:val="22"/>
        </w:rPr>
      </w:pPr>
      <w:r w:rsidRPr="005603D3">
        <w:rPr>
          <w:rFonts w:ascii="Times New Roman" w:hAnsi="Times New Roman" w:cs="Times New Roman"/>
          <w:bCs/>
          <w:sz w:val="22"/>
          <w:szCs w:val="22"/>
        </w:rPr>
        <w:t>7.1.4.2. Alvará de localização e funcionamento para fins de comprovação das distâncias de no máximo 30 (trinta) ou 70 (setenta) km, conforme o caso, entre a sede da empresa e a seda da Prefeitura Municipal.</w:t>
      </w:r>
    </w:p>
    <w:p w14:paraId="3E166EBA" w14:textId="4436C087" w:rsidR="00A21EF6" w:rsidRPr="005603D3" w:rsidRDefault="00A21EF6" w:rsidP="00A21EF6">
      <w:pPr>
        <w:ind w:hanging="2"/>
        <w:jc w:val="both"/>
        <w:rPr>
          <w:rFonts w:ascii="Times New Roman" w:hAnsi="Times New Roman" w:cs="Times New Roman"/>
          <w:sz w:val="22"/>
          <w:szCs w:val="22"/>
        </w:rPr>
      </w:pPr>
      <w:r w:rsidRPr="005603D3">
        <w:rPr>
          <w:rFonts w:ascii="Times New Roman" w:hAnsi="Times New Roman" w:cs="Times New Roman"/>
          <w:bCs/>
          <w:sz w:val="22"/>
          <w:szCs w:val="22"/>
        </w:rPr>
        <w:t>7.1.4.3. Declaração que p</w:t>
      </w:r>
      <w:r w:rsidRPr="005603D3">
        <w:rPr>
          <w:rFonts w:ascii="Times New Roman" w:hAnsi="Times New Roman" w:cs="Times New Roman"/>
          <w:sz w:val="22"/>
          <w:szCs w:val="22"/>
          <w:lang w:eastAsia="pt-BR"/>
        </w:rPr>
        <w:t>ossui condições plenas para a execução dos serviços, em especial estrutura física coberta e preferencialmente fechada, para a segurança e zelo do patrimônio do Município, destinada exclusivamente aos serviços de oficina e que p</w:t>
      </w:r>
      <w:r w:rsidRPr="005603D3">
        <w:rPr>
          <w:rFonts w:ascii="Times New Roman" w:hAnsi="Times New Roman" w:cs="Times New Roman"/>
          <w:sz w:val="22"/>
          <w:szCs w:val="22"/>
        </w:rPr>
        <w:t>ossui funcionários ou seu proprietário com qualificação técnica e equipamentos suficientes necessários à perfeita execução dos serviços prestados ao Município, tanto na sede da empresa, bem como para atendimento “</w:t>
      </w:r>
      <w:r w:rsidRPr="005603D3">
        <w:rPr>
          <w:rFonts w:ascii="Times New Roman" w:hAnsi="Times New Roman" w:cs="Times New Roman"/>
          <w:i/>
          <w:sz w:val="22"/>
          <w:szCs w:val="22"/>
        </w:rPr>
        <w:t>in loco</w:t>
      </w:r>
      <w:r w:rsidRPr="005603D3">
        <w:rPr>
          <w:rFonts w:ascii="Times New Roman" w:hAnsi="Times New Roman" w:cs="Times New Roman"/>
          <w:sz w:val="22"/>
          <w:szCs w:val="22"/>
        </w:rPr>
        <w:t>” quando solicitado pelo Município</w:t>
      </w:r>
      <w:r w:rsidR="002C7A16">
        <w:rPr>
          <w:rFonts w:ascii="Times New Roman" w:hAnsi="Times New Roman" w:cs="Times New Roman"/>
          <w:sz w:val="22"/>
          <w:szCs w:val="22"/>
        </w:rPr>
        <w:t>, conforme modelo do Anexo IV</w:t>
      </w:r>
      <w:r w:rsidRPr="005603D3">
        <w:rPr>
          <w:rFonts w:ascii="Times New Roman" w:hAnsi="Times New Roman" w:cs="Times New Roman"/>
          <w:sz w:val="22"/>
          <w:szCs w:val="22"/>
        </w:rPr>
        <w:t xml:space="preserve">. </w:t>
      </w:r>
    </w:p>
    <w:p w14:paraId="2E03D812" w14:textId="77777777" w:rsidR="008575D2" w:rsidRPr="005603D3" w:rsidRDefault="008575D2" w:rsidP="008575D2">
      <w:pPr>
        <w:ind w:hanging="2"/>
        <w:jc w:val="both"/>
        <w:rPr>
          <w:rFonts w:ascii="Times New Roman" w:hAnsi="Times New Roman" w:cs="Times New Roman"/>
          <w:sz w:val="22"/>
          <w:szCs w:val="22"/>
        </w:rPr>
      </w:pPr>
    </w:p>
    <w:p w14:paraId="6484F82A" w14:textId="675C80CE" w:rsidR="008575D2" w:rsidRPr="005603D3" w:rsidRDefault="008575D2" w:rsidP="008575D2">
      <w:pPr>
        <w:ind w:hanging="2"/>
        <w:jc w:val="both"/>
        <w:rPr>
          <w:rFonts w:ascii="Times New Roman" w:hAnsi="Times New Roman" w:cs="Times New Roman"/>
          <w:sz w:val="22"/>
          <w:szCs w:val="22"/>
        </w:rPr>
      </w:pPr>
      <w:r w:rsidRPr="005603D3">
        <w:rPr>
          <w:rFonts w:ascii="Times New Roman" w:hAnsi="Times New Roman" w:cs="Times New Roman"/>
          <w:sz w:val="22"/>
          <w:szCs w:val="22"/>
        </w:rPr>
        <w:t>7.2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5603D3" w:rsidRDefault="008575D2" w:rsidP="008575D2">
      <w:pPr>
        <w:widowControl/>
        <w:suppressAutoHyphens w:val="0"/>
        <w:jc w:val="both"/>
        <w:rPr>
          <w:rFonts w:ascii="Times New Roman" w:hAnsi="Times New Roman" w:cs="Times New Roman"/>
          <w:sz w:val="22"/>
          <w:szCs w:val="22"/>
        </w:rPr>
      </w:pPr>
      <w:bookmarkStart w:id="6" w:name="_Hlk153976140"/>
      <w:r w:rsidRPr="005603D3">
        <w:rPr>
          <w:rFonts w:ascii="Times New Roman" w:hAnsi="Times New Roman" w:cs="Times New Roman"/>
          <w:sz w:val="22"/>
          <w:szCs w:val="22"/>
        </w:rPr>
        <w:t>7.3</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5603D3" w:rsidRDefault="00D75343" w:rsidP="00D75343">
      <w:pPr>
        <w:widowControl/>
        <w:suppressAutoHyphens w:val="0"/>
        <w:jc w:val="both"/>
        <w:rPr>
          <w:rFonts w:ascii="Times New Roman" w:hAnsi="Times New Roman" w:cs="Times New Roman"/>
          <w:b/>
          <w:bCs/>
          <w:sz w:val="22"/>
          <w:szCs w:val="22"/>
        </w:rPr>
      </w:pPr>
      <w:bookmarkStart w:id="7" w:name="_Hlk225537050"/>
      <w:bookmarkEnd w:id="6"/>
      <w:r w:rsidRPr="005603D3">
        <w:rPr>
          <w:rFonts w:ascii="Times New Roman" w:hAnsi="Times New Roman" w:cs="Times New Roman"/>
          <w:b/>
          <w:bCs/>
          <w:sz w:val="22"/>
          <w:szCs w:val="22"/>
        </w:rPr>
        <w:lastRenderedPageBreak/>
        <w:t>7.4. Os documentos exigidos para habilitação deverão ser enviados por meio da Plataforma de Licitações, em formato digital, no prazo de até 02 (duas) horas, contadas a partir da solicitação do pregoeiro, sob pena de inabilitação/desclassificação. Caso os documentos sejam inseridos antes desse tempo, a sessão poderá ser retomada imediatamente, cabendo a todos os licitantes acompanharem em tempo real, sem poder fazer alegações posteriores.</w:t>
      </w:r>
    </w:p>
    <w:bookmarkEnd w:id="7"/>
    <w:p w14:paraId="468E0872" w14:textId="12CC1C7D" w:rsidR="008575D2" w:rsidRPr="005603D3" w:rsidRDefault="008575D2" w:rsidP="008575D2">
      <w:pPr>
        <w:widowControl/>
        <w:suppressAutoHyphens w:val="0"/>
        <w:jc w:val="both"/>
        <w:rPr>
          <w:rFonts w:ascii="Times New Roman" w:hAnsi="Times New Roman" w:cs="Times New Roman"/>
          <w:sz w:val="22"/>
          <w:szCs w:val="22"/>
        </w:rPr>
      </w:pPr>
      <w:r w:rsidRPr="005603D3">
        <w:rPr>
          <w:rFonts w:ascii="Times New Roman" w:hAnsi="Times New Roman" w:cs="Times New Roman"/>
          <w:sz w:val="22"/>
          <w:szCs w:val="22"/>
        </w:rPr>
        <w:t>7.5</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5603D3" w:rsidRDefault="008575D2" w:rsidP="008575D2">
      <w:pPr>
        <w:widowControl/>
        <w:suppressAutoHyphens w:val="0"/>
        <w:jc w:val="both"/>
        <w:rPr>
          <w:rFonts w:ascii="Times New Roman" w:hAnsi="Times New Roman" w:cs="Times New Roman"/>
          <w:sz w:val="22"/>
          <w:szCs w:val="22"/>
        </w:rPr>
      </w:pPr>
      <w:r w:rsidRPr="005603D3">
        <w:rPr>
          <w:rFonts w:ascii="Times New Roman" w:hAnsi="Times New Roman" w:cs="Times New Roman"/>
          <w:sz w:val="22"/>
          <w:szCs w:val="22"/>
        </w:rPr>
        <w:t>7.6</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5603D3" w:rsidRDefault="008575D2" w:rsidP="008575D2">
      <w:pPr>
        <w:widowControl/>
        <w:suppressAutoHyphens w:val="0"/>
        <w:jc w:val="both"/>
        <w:rPr>
          <w:rFonts w:ascii="Times New Roman" w:hAnsi="Times New Roman" w:cs="Times New Roman"/>
          <w:sz w:val="22"/>
          <w:szCs w:val="22"/>
        </w:rPr>
      </w:pPr>
      <w:r w:rsidRPr="005603D3">
        <w:rPr>
          <w:rFonts w:ascii="Times New Roman" w:hAnsi="Times New Roman" w:cs="Times New Roman"/>
          <w:sz w:val="22"/>
          <w:szCs w:val="22"/>
        </w:rPr>
        <w:t>7.6.1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5603D3"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47438AE8" w14:textId="77777777" w:rsidR="00D75343" w:rsidRPr="005603D3"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0534B662" w14:textId="77777777" w:rsidR="00D75343" w:rsidRPr="005603D3"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5603D3"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8.1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8.2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8.3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8.3.1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8.3.2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8.4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w:t>
      </w:r>
      <w:r w:rsidRPr="005603D3">
        <w:rPr>
          <w:rFonts w:ascii="Times New Roman" w:eastAsiaTheme="minorHAnsi" w:hAnsi="Times New Roman" w:cs="Times New Roman"/>
          <w:kern w:val="0"/>
          <w:sz w:val="22"/>
          <w:szCs w:val="22"/>
          <w:lang w:eastAsia="en-US" w:bidi="ar-SA"/>
          <w14:ligatures w14:val="standardContextual"/>
        </w:rPr>
        <w:lastRenderedPageBreak/>
        <w:t>valores entre os lances, que incidirá tanto em relação aos lances intermediários quanto em relação ao lance que cobrir a melhor oferta.</w:t>
      </w:r>
    </w:p>
    <w:p w14:paraId="745004C6" w14:textId="77777777" w:rsidR="008E608A" w:rsidRPr="005603D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5603D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5603D3"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9.5.1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9.7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5603D3"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5603D3">
        <w:rPr>
          <w:rFonts w:ascii="Times New Roman" w:eastAsiaTheme="minorHAnsi" w:hAnsi="Times New Roman" w:cs="Times New Roman"/>
          <w:b/>
          <w:bCs/>
          <w:kern w:val="0"/>
          <w:sz w:val="22"/>
          <w:szCs w:val="22"/>
          <w:u w:val="single"/>
          <w:lang w:eastAsia="en-US" w:bidi="ar-SA"/>
          <w14:ligatures w14:val="standardContextual"/>
        </w:rPr>
        <w:t>modo de disputa ABERTO</w:t>
      </w:r>
      <w:r w:rsidRPr="005603D3">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5603D3"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10.3.2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10.9</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lastRenderedPageBreak/>
        <w:t>10.10</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10.11.3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10.11.4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10.12.1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10.12.2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10.12.3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10.12.4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10.1</w:t>
      </w:r>
      <w:r w:rsidR="00BA1EFF" w:rsidRPr="005603D3">
        <w:rPr>
          <w:rFonts w:ascii="Times New Roman" w:eastAsiaTheme="minorHAnsi" w:hAnsi="Times New Roman" w:cs="Times New Roman"/>
          <w:kern w:val="0"/>
          <w:sz w:val="22"/>
          <w:szCs w:val="22"/>
          <w:lang w:eastAsia="en-US" w:bidi="ar-SA"/>
          <w14:ligatures w14:val="standardContextual"/>
        </w:rPr>
        <w:t>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5603D3"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5603D3" w:rsidRDefault="008575D2" w:rsidP="008575D2">
      <w:pPr>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5603D3">
          <w:rPr>
            <w:rStyle w:val="Hyperlink"/>
            <w:rFonts w:ascii="Times New Roman" w:hAnsi="Times New Roman" w:cs="Times New Roman"/>
            <w:sz w:val="22"/>
            <w:szCs w:val="22"/>
          </w:rPr>
          <w:t>https://certidoes-apf.apps.tcu.gov.br</w:t>
        </w:r>
      </w:hyperlink>
      <w:r w:rsidRPr="005603D3">
        <w:rPr>
          <w:rFonts w:ascii="Times New Roman" w:hAnsi="Times New Roman" w:cs="Times New Roman"/>
          <w:sz w:val="22"/>
          <w:szCs w:val="22"/>
        </w:rPr>
        <w:t>.</w:t>
      </w:r>
    </w:p>
    <w:p w14:paraId="726B4647" w14:textId="33FF1296" w:rsidR="002274FE" w:rsidRPr="005603D3" w:rsidRDefault="002274FE" w:rsidP="002274FE">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rPr>
        <w:t>11.1.2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lastRenderedPageBreak/>
        <w:t>11.5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11.5.1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11.5.2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11.6.1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11.7.1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11.9</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11.10</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5603D3"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11.13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5603D3"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5603D3"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12.1.2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5603D3"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12.3.1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12.3.2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5603D3">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lastRenderedPageBreak/>
        <w:t>12.4.1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5603D3"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5603D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I</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5603D3"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II</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12.4.2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5603D3"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8" w:name="_Hlk138944553"/>
      <w:r w:rsidRPr="005603D3">
        <w:rPr>
          <w:color w:val="000000" w:themeColor="text1"/>
          <w:sz w:val="22"/>
          <w:szCs w:val="22"/>
        </w:rPr>
        <w:t xml:space="preserve">13.1. O licitante melhor classificado deverá, após solicitação do Pregoeiro que fixará prazo, enviar através da Plataforma de Licitações, a </w:t>
      </w:r>
      <w:r w:rsidRPr="005603D3">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5603D3" w:rsidRDefault="003A6DF4" w:rsidP="003A6DF4">
      <w:pPr>
        <w:pStyle w:val="pspdfkit-8ayy4hjz5h5sb5mqfjxzpc42zw"/>
        <w:shd w:val="clear" w:color="auto" w:fill="FFFFFF"/>
        <w:spacing w:before="0" w:beforeAutospacing="0" w:after="0" w:afterAutospacing="0"/>
        <w:jc w:val="both"/>
        <w:rPr>
          <w:color w:val="000000"/>
          <w:sz w:val="22"/>
          <w:szCs w:val="22"/>
        </w:rPr>
      </w:pPr>
      <w:r w:rsidRPr="005603D3">
        <w:rPr>
          <w:rFonts w:eastAsiaTheme="minorHAnsi"/>
          <w:sz w:val="22"/>
          <w:szCs w:val="22"/>
          <w:lang w:eastAsia="en-US"/>
        </w:rPr>
        <w:t>13.2</w:t>
      </w:r>
      <w:r w:rsidR="00637A87" w:rsidRPr="005603D3">
        <w:rPr>
          <w:rFonts w:eastAsiaTheme="minorHAnsi"/>
          <w:sz w:val="22"/>
          <w:szCs w:val="22"/>
          <w:lang w:eastAsia="en-US"/>
        </w:rPr>
        <w:t>.</w:t>
      </w:r>
      <w:r w:rsidRPr="005603D3">
        <w:rPr>
          <w:rFonts w:eastAsiaTheme="minorHAnsi"/>
          <w:sz w:val="22"/>
          <w:szCs w:val="22"/>
          <w:lang w:eastAsia="en-US"/>
        </w:rPr>
        <w:t xml:space="preserve"> </w:t>
      </w:r>
      <w:r w:rsidRPr="005603D3">
        <w:rPr>
          <w:rStyle w:val="pspdfkit-6fq5ysqkmc2gc1fek9b659qfh8"/>
          <w:color w:val="000000"/>
          <w:sz w:val="22"/>
          <w:szCs w:val="22"/>
        </w:rPr>
        <w:t xml:space="preserve">A proposta readequada deverá: </w:t>
      </w:r>
    </w:p>
    <w:bookmarkEnd w:id="8"/>
    <w:p w14:paraId="007F5507" w14:textId="77777777" w:rsidR="003A6DF4" w:rsidRPr="005603D3" w:rsidRDefault="003A6DF4" w:rsidP="003A6DF4">
      <w:pPr>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5603D3" w:rsidRDefault="003A6DF4" w:rsidP="003A6DF4">
      <w:pPr>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5603D3" w:rsidRDefault="003A6DF4" w:rsidP="003A6DF4">
      <w:pPr>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5603D3" w:rsidRDefault="003A6DF4" w:rsidP="003A6DF4">
      <w:pPr>
        <w:ind w:firstLine="709"/>
        <w:jc w:val="both"/>
        <w:rPr>
          <w:rFonts w:ascii="Times New Roman" w:hAnsi="Times New Roman" w:cs="Times New Roman"/>
          <w:sz w:val="22"/>
          <w:szCs w:val="22"/>
        </w:rPr>
      </w:pPr>
      <w:r w:rsidRPr="005603D3">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5603D3" w:rsidRDefault="003A6DF4" w:rsidP="003A6DF4">
      <w:pPr>
        <w:jc w:val="both"/>
        <w:rPr>
          <w:rFonts w:ascii="Times New Roman" w:hAnsi="Times New Roman" w:cs="Times New Roman"/>
          <w:sz w:val="22"/>
          <w:szCs w:val="22"/>
        </w:rPr>
      </w:pPr>
      <w:r w:rsidRPr="005603D3">
        <w:rPr>
          <w:rFonts w:ascii="Times New Roman" w:hAnsi="Times New Roman" w:cs="Times New Roman"/>
          <w:sz w:val="22"/>
          <w:szCs w:val="22"/>
        </w:rPr>
        <w:t>13.3</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5603D3" w:rsidRDefault="003A6DF4" w:rsidP="003A6DF4">
      <w:pPr>
        <w:jc w:val="both"/>
        <w:rPr>
          <w:rFonts w:ascii="Times New Roman" w:hAnsi="Times New Roman" w:cs="Times New Roman"/>
          <w:sz w:val="22"/>
          <w:szCs w:val="22"/>
        </w:rPr>
      </w:pPr>
      <w:r w:rsidRPr="005603D3">
        <w:rPr>
          <w:rFonts w:ascii="Times New Roman" w:hAnsi="Times New Roman" w:cs="Times New Roman"/>
          <w:sz w:val="22"/>
          <w:szCs w:val="22"/>
        </w:rPr>
        <w:t>13.3.1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5603D3" w:rsidRDefault="003A6DF4" w:rsidP="003A6DF4">
      <w:pPr>
        <w:jc w:val="both"/>
        <w:rPr>
          <w:rFonts w:ascii="Times New Roman" w:hAnsi="Times New Roman" w:cs="Times New Roman"/>
          <w:sz w:val="22"/>
          <w:szCs w:val="22"/>
        </w:rPr>
      </w:pPr>
      <w:r w:rsidRPr="005603D3">
        <w:rPr>
          <w:rFonts w:ascii="Times New Roman" w:hAnsi="Times New Roman" w:cs="Times New Roman"/>
          <w:sz w:val="22"/>
          <w:szCs w:val="22"/>
        </w:rPr>
        <w:t>13.4</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5603D3" w:rsidRDefault="003A6DF4" w:rsidP="003A6DF4">
      <w:pPr>
        <w:jc w:val="both"/>
        <w:rPr>
          <w:rFonts w:ascii="Times New Roman" w:hAnsi="Times New Roman" w:cs="Times New Roman"/>
          <w:sz w:val="22"/>
          <w:szCs w:val="22"/>
        </w:rPr>
      </w:pPr>
      <w:r w:rsidRPr="005603D3">
        <w:rPr>
          <w:rFonts w:ascii="Times New Roman" w:hAnsi="Times New Roman" w:cs="Times New Roman"/>
          <w:sz w:val="22"/>
          <w:szCs w:val="22"/>
        </w:rPr>
        <w:t>13.5</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5603D3" w:rsidRDefault="003A6DF4" w:rsidP="003A6DF4">
      <w:pPr>
        <w:jc w:val="both"/>
        <w:rPr>
          <w:rFonts w:ascii="Times New Roman" w:hAnsi="Times New Roman" w:cs="Times New Roman"/>
          <w:sz w:val="22"/>
          <w:szCs w:val="22"/>
        </w:rPr>
      </w:pPr>
      <w:r w:rsidRPr="005603D3">
        <w:rPr>
          <w:rFonts w:ascii="Times New Roman" w:hAnsi="Times New Roman" w:cs="Times New Roman"/>
          <w:sz w:val="22"/>
          <w:szCs w:val="22"/>
        </w:rPr>
        <w:t>13.6</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w:t>
      </w:r>
      <w:r w:rsidRPr="005603D3">
        <w:rPr>
          <w:rFonts w:ascii="Times New Roman" w:eastAsiaTheme="minorHAnsi" w:hAnsi="Times New Roman" w:cs="Times New Roman"/>
          <w:kern w:val="0"/>
          <w:sz w:val="22"/>
          <w:szCs w:val="22"/>
          <w:lang w:eastAsia="en-US" w:bidi="ar-SA"/>
          <w14:ligatures w14:val="standardContextual"/>
        </w:rPr>
        <w:lastRenderedPageBreak/>
        <w:t>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5603D3">
        <w:rPr>
          <w:rFonts w:ascii="Times New Roman" w:eastAsiaTheme="minorHAnsi" w:hAnsi="Times New Roman" w:cs="Times New Roman"/>
          <w:kern w:val="0"/>
          <w:sz w:val="22"/>
          <w:szCs w:val="22"/>
          <w:lang w:eastAsia="en-US" w:bidi="ar-SA"/>
        </w:rPr>
        <w:t>14.3</w:t>
      </w:r>
      <w:r w:rsidR="00637A87" w:rsidRPr="005603D3">
        <w:rPr>
          <w:rFonts w:ascii="Times New Roman" w:eastAsiaTheme="minorHAnsi" w:hAnsi="Times New Roman" w:cs="Times New Roman"/>
          <w:kern w:val="0"/>
          <w:sz w:val="22"/>
          <w:szCs w:val="22"/>
          <w:lang w:eastAsia="en-US" w:bidi="ar-SA"/>
        </w:rPr>
        <w:t>.</w:t>
      </w:r>
      <w:r w:rsidRPr="005603D3">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5603D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5603D3"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14.9</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14.10</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5603D3"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14.11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5603D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5603D3"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w:t>
      </w:r>
      <w:r w:rsidR="008575D2" w:rsidRPr="005603D3">
        <w:rPr>
          <w:rFonts w:ascii="Times New Roman" w:eastAsiaTheme="minorHAnsi" w:hAnsi="Times New Roman" w:cs="Times New Roman"/>
          <w:b/>
          <w:bCs/>
          <w:kern w:val="0"/>
          <w:sz w:val="22"/>
          <w:szCs w:val="22"/>
          <w:lang w:eastAsia="en-US" w:bidi="ar-SA"/>
          <w14:ligatures w14:val="standardContextual"/>
        </w:rPr>
        <w:t>5</w:t>
      </w:r>
      <w:r w:rsidRPr="005603D3">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5603D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5603D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5603D3"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5603D3">
        <w:rPr>
          <w:rFonts w:ascii="Times New Roman" w:eastAsiaTheme="minorHAnsi" w:hAnsi="Times New Roman" w:cs="Times New Roman"/>
          <w:kern w:val="0"/>
          <w:sz w:val="22"/>
          <w:szCs w:val="22"/>
          <w:lang w:eastAsia="en-US" w:bidi="ar-SA"/>
          <w14:ligatures w14:val="standardContextual"/>
        </w:rPr>
        <w:t>editado</w:t>
      </w:r>
      <w:r w:rsidRPr="005603D3">
        <w:rPr>
          <w:rFonts w:ascii="Times New Roman" w:eastAsiaTheme="minorHAnsi" w:hAnsi="Times New Roman" w:cs="Times New Roman"/>
          <w:kern w:val="0"/>
          <w:sz w:val="22"/>
          <w:szCs w:val="22"/>
          <w:lang w:eastAsia="en-US" w:bidi="ar-SA"/>
          <w14:ligatures w14:val="standardContextual"/>
        </w:rPr>
        <w:t xml:space="preserve"> </w:t>
      </w:r>
      <w:r w:rsidR="00C20B26" w:rsidRPr="005603D3">
        <w:rPr>
          <w:rFonts w:ascii="Times New Roman" w:eastAsiaTheme="minorHAnsi" w:hAnsi="Times New Roman" w:cs="Times New Roman"/>
          <w:kern w:val="0"/>
          <w:sz w:val="22"/>
          <w:szCs w:val="22"/>
          <w:lang w:eastAsia="en-US" w:bidi="ar-SA"/>
          <w14:ligatures w14:val="standardContextual"/>
        </w:rPr>
        <w:t xml:space="preserve">a </w:t>
      </w:r>
      <w:r w:rsidRPr="005603D3">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5603D3" w:rsidRDefault="002E083A" w:rsidP="002E083A">
      <w:pPr>
        <w:tabs>
          <w:tab w:val="left" w:pos="759"/>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5603D3" w:rsidRDefault="002E083A" w:rsidP="002E083A">
      <w:pPr>
        <w:tabs>
          <w:tab w:val="left" w:pos="608"/>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5603D3">
        <w:rPr>
          <w:rFonts w:ascii="Times New Roman" w:hAnsi="Times New Roman" w:cs="Times New Roman"/>
          <w:spacing w:val="80"/>
          <w:sz w:val="22"/>
          <w:szCs w:val="22"/>
        </w:rPr>
        <w:t xml:space="preserve"> </w:t>
      </w:r>
      <w:r w:rsidRPr="005603D3">
        <w:rPr>
          <w:rFonts w:ascii="Times New Roman" w:hAnsi="Times New Roman" w:cs="Times New Roman"/>
          <w:sz w:val="22"/>
          <w:szCs w:val="22"/>
        </w:rPr>
        <w:t>90 da Lei Federal nº 14.133/2021.</w:t>
      </w:r>
    </w:p>
    <w:p w14:paraId="0C29809A" w14:textId="77777777" w:rsidR="002E083A" w:rsidRPr="005603D3" w:rsidRDefault="002E083A" w:rsidP="002E083A">
      <w:pPr>
        <w:tabs>
          <w:tab w:val="left" w:pos="634"/>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5603D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5603D3">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5603D3"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5603D3">
        <w:rPr>
          <w:rFonts w:ascii="Times New Roman" w:hAnsi="Times New Roman" w:cs="Times New Roman"/>
          <w:sz w:val="22"/>
          <w:szCs w:val="22"/>
        </w:rPr>
        <w:t>II - Adjudicar</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e</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celebrar</w:t>
      </w:r>
      <w:r w:rsidRPr="005603D3">
        <w:rPr>
          <w:rFonts w:ascii="Times New Roman" w:hAnsi="Times New Roman" w:cs="Times New Roman"/>
          <w:spacing w:val="-2"/>
          <w:sz w:val="22"/>
          <w:szCs w:val="22"/>
        </w:rPr>
        <w:t xml:space="preserve"> </w:t>
      </w:r>
      <w:r w:rsidRPr="005603D3">
        <w:rPr>
          <w:rFonts w:ascii="Times New Roman" w:hAnsi="Times New Roman" w:cs="Times New Roman"/>
          <w:sz w:val="22"/>
          <w:szCs w:val="22"/>
        </w:rPr>
        <w:t>o</w:t>
      </w:r>
      <w:r w:rsidRPr="005603D3">
        <w:rPr>
          <w:rFonts w:ascii="Times New Roman" w:hAnsi="Times New Roman" w:cs="Times New Roman"/>
          <w:spacing w:val="-2"/>
          <w:sz w:val="22"/>
          <w:szCs w:val="22"/>
        </w:rPr>
        <w:t xml:space="preserve"> </w:t>
      </w:r>
      <w:r w:rsidRPr="005603D3">
        <w:rPr>
          <w:rFonts w:ascii="Times New Roman" w:hAnsi="Times New Roman" w:cs="Times New Roman"/>
          <w:sz w:val="22"/>
          <w:szCs w:val="22"/>
        </w:rPr>
        <w:t>contrato</w:t>
      </w:r>
      <w:r w:rsidRPr="005603D3">
        <w:rPr>
          <w:rFonts w:ascii="Times New Roman" w:hAnsi="Times New Roman" w:cs="Times New Roman"/>
          <w:spacing w:val="-2"/>
          <w:sz w:val="22"/>
          <w:szCs w:val="22"/>
        </w:rPr>
        <w:t xml:space="preserve"> </w:t>
      </w:r>
      <w:r w:rsidRPr="005603D3">
        <w:rPr>
          <w:rFonts w:ascii="Times New Roman" w:hAnsi="Times New Roman" w:cs="Times New Roman"/>
          <w:sz w:val="22"/>
          <w:szCs w:val="22"/>
        </w:rPr>
        <w:t>nas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condições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ofertadas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pelos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licitantes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remanescentes,</w:t>
      </w:r>
      <w:r w:rsidRPr="005603D3">
        <w:rPr>
          <w:rFonts w:ascii="Times New Roman" w:hAnsi="Times New Roman" w:cs="Times New Roman"/>
          <w:spacing w:val="-1"/>
          <w:sz w:val="22"/>
          <w:szCs w:val="22"/>
        </w:rPr>
        <w:t xml:space="preserve"> </w:t>
      </w:r>
      <w:r w:rsidRPr="005603D3">
        <w:rPr>
          <w:rFonts w:ascii="Times New Roman" w:hAnsi="Times New Roman" w:cs="Times New Roman"/>
          <w:sz w:val="22"/>
          <w:szCs w:val="22"/>
        </w:rPr>
        <w:t>atendida a ordem classificatória, quando frustrada a negociação de melhor condição.</w:t>
      </w:r>
    </w:p>
    <w:p w14:paraId="2F43F2C8" w14:textId="77777777" w:rsidR="002E083A" w:rsidRPr="005603D3" w:rsidRDefault="002E083A" w:rsidP="002E083A">
      <w:pPr>
        <w:tabs>
          <w:tab w:val="left" w:pos="658"/>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5603D3" w:rsidRDefault="002E083A" w:rsidP="002E083A">
      <w:pPr>
        <w:tabs>
          <w:tab w:val="left" w:pos="774"/>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5603D3" w:rsidRDefault="002E083A" w:rsidP="002E083A">
      <w:pPr>
        <w:tabs>
          <w:tab w:val="left" w:pos="598"/>
        </w:tabs>
        <w:suppressAutoHyphens w:val="0"/>
        <w:autoSpaceDE w:val="0"/>
        <w:autoSpaceDN w:val="0"/>
        <w:jc w:val="both"/>
        <w:rPr>
          <w:rFonts w:ascii="Times New Roman" w:hAnsi="Times New Roman" w:cs="Times New Roman"/>
          <w:sz w:val="22"/>
          <w:szCs w:val="22"/>
        </w:rPr>
      </w:pPr>
      <w:r w:rsidRPr="005603D3">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5603D3">
          <w:rPr>
            <w:rStyle w:val="Hyperlink"/>
            <w:rFonts w:ascii="Times New Roman" w:hAnsi="Times New Roman" w:cs="Times New Roman"/>
            <w:sz w:val="22"/>
            <w:szCs w:val="22"/>
          </w:rPr>
          <w:t>https://certidoes-apf.apps.tcu.gov.br</w:t>
        </w:r>
      </w:hyperlink>
      <w:r w:rsidRPr="005603D3">
        <w:rPr>
          <w:rStyle w:val="Hyperlink"/>
          <w:rFonts w:ascii="Times New Roman" w:hAnsi="Times New Roman" w:cs="Times New Roman"/>
          <w:sz w:val="22"/>
          <w:szCs w:val="22"/>
        </w:rPr>
        <w:t xml:space="preserve"> </w:t>
      </w:r>
      <w:r w:rsidRPr="005603D3">
        <w:rPr>
          <w:rFonts w:ascii="Times New Roman" w:hAnsi="Times New Roman" w:cs="Times New Roman"/>
          <w:sz w:val="22"/>
          <w:szCs w:val="22"/>
        </w:rPr>
        <w:t xml:space="preserve">e emitirá as respectivas certidões negativas as quais serão anexadas ao respectivo </w:t>
      </w:r>
      <w:r w:rsidRPr="005603D3">
        <w:rPr>
          <w:rFonts w:ascii="Times New Roman" w:hAnsi="Times New Roman" w:cs="Times New Roman"/>
          <w:spacing w:val="-2"/>
          <w:sz w:val="22"/>
          <w:szCs w:val="22"/>
        </w:rPr>
        <w:t>processo.</w:t>
      </w:r>
    </w:p>
    <w:p w14:paraId="003D826D" w14:textId="52C137E9" w:rsidR="003E5BB8" w:rsidRPr="005603D3"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5603D3" w:rsidRDefault="008575D2" w:rsidP="008575D2">
      <w:pPr>
        <w:jc w:val="both"/>
        <w:rPr>
          <w:rFonts w:ascii="Times New Roman" w:hAnsi="Times New Roman" w:cs="Times New Roman"/>
          <w:b/>
          <w:bCs/>
          <w:kern w:val="0"/>
          <w:sz w:val="22"/>
          <w:szCs w:val="22"/>
        </w:rPr>
      </w:pPr>
      <w:bookmarkStart w:id="9" w:name="_Hlk137067075"/>
      <w:r w:rsidRPr="005603D3">
        <w:rPr>
          <w:rFonts w:ascii="Times New Roman" w:hAnsi="Times New Roman" w:cs="Times New Roman"/>
          <w:b/>
          <w:bCs/>
          <w:sz w:val="22"/>
          <w:szCs w:val="22"/>
        </w:rPr>
        <w:t xml:space="preserve">16. DA REABERTURA DA SESSÃO  </w:t>
      </w:r>
    </w:p>
    <w:bookmarkEnd w:id="9"/>
    <w:p w14:paraId="5601217C" w14:textId="1277207A" w:rsidR="008575D2" w:rsidRPr="005603D3" w:rsidRDefault="008575D2" w:rsidP="008575D2">
      <w:pPr>
        <w:jc w:val="both"/>
        <w:rPr>
          <w:rFonts w:ascii="Times New Roman" w:hAnsi="Times New Roman" w:cs="Times New Roman"/>
          <w:kern w:val="2"/>
          <w:sz w:val="22"/>
          <w:szCs w:val="22"/>
        </w:rPr>
      </w:pPr>
      <w:r w:rsidRPr="005603D3">
        <w:rPr>
          <w:rFonts w:ascii="Times New Roman" w:hAnsi="Times New Roman" w:cs="Times New Roman"/>
          <w:sz w:val="22"/>
          <w:szCs w:val="22"/>
        </w:rPr>
        <w:t>16.1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sessão poderá ser reaberta: </w:t>
      </w:r>
    </w:p>
    <w:p w14:paraId="046E69F1" w14:textId="77777777" w:rsidR="008575D2" w:rsidRPr="005603D3" w:rsidRDefault="008575D2" w:rsidP="008575D2">
      <w:pPr>
        <w:ind w:firstLine="709"/>
        <w:jc w:val="both"/>
        <w:rPr>
          <w:rFonts w:ascii="Times New Roman" w:hAnsi="Times New Roman" w:cs="Times New Roman"/>
          <w:sz w:val="22"/>
          <w:szCs w:val="22"/>
        </w:rPr>
      </w:pPr>
      <w:r w:rsidRPr="005603D3">
        <w:rPr>
          <w:rFonts w:ascii="Times New Roman" w:hAnsi="Times New Roman" w:cs="Times New Roman"/>
          <w:sz w:val="22"/>
          <w:szCs w:val="22"/>
        </w:rPr>
        <w:lastRenderedPageBreak/>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5603D3" w:rsidRDefault="008575D2" w:rsidP="008575D2">
      <w:pPr>
        <w:ind w:firstLine="709"/>
        <w:jc w:val="both"/>
        <w:rPr>
          <w:rFonts w:ascii="Times New Roman" w:hAnsi="Times New Roman" w:cs="Times New Roman"/>
          <w:sz w:val="22"/>
          <w:szCs w:val="22"/>
        </w:rPr>
      </w:pPr>
      <w:r w:rsidRPr="005603D3">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5603D3" w:rsidRDefault="008575D2" w:rsidP="008575D2">
      <w:pPr>
        <w:ind w:firstLine="709"/>
        <w:jc w:val="both"/>
        <w:rPr>
          <w:rFonts w:ascii="Times New Roman" w:hAnsi="Times New Roman" w:cs="Times New Roman"/>
          <w:sz w:val="22"/>
          <w:szCs w:val="22"/>
        </w:rPr>
      </w:pPr>
      <w:r w:rsidRPr="005603D3">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5603D3" w:rsidRDefault="008575D2" w:rsidP="008575D2">
      <w:pPr>
        <w:jc w:val="both"/>
        <w:rPr>
          <w:rFonts w:ascii="Times New Roman" w:hAnsi="Times New Roman" w:cs="Times New Roman"/>
          <w:sz w:val="22"/>
          <w:szCs w:val="22"/>
        </w:rPr>
      </w:pPr>
      <w:r w:rsidRPr="005603D3">
        <w:rPr>
          <w:rFonts w:ascii="Times New Roman" w:hAnsi="Times New Roman" w:cs="Times New Roman"/>
          <w:sz w:val="22"/>
          <w:szCs w:val="22"/>
        </w:rPr>
        <w:t>16.2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5603D3" w:rsidRDefault="008E6861" w:rsidP="008E6861">
      <w:pPr>
        <w:jc w:val="both"/>
        <w:rPr>
          <w:rFonts w:ascii="Times New Roman" w:hAnsi="Times New Roman" w:cs="Times New Roman"/>
          <w:sz w:val="22"/>
          <w:szCs w:val="22"/>
        </w:rPr>
      </w:pPr>
      <w:r w:rsidRPr="005603D3">
        <w:rPr>
          <w:rFonts w:ascii="Times New Roman" w:hAnsi="Times New Roman" w:cs="Times New Roman"/>
          <w:sz w:val="22"/>
          <w:szCs w:val="22"/>
        </w:rPr>
        <w:t>16.2.1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5603D3" w:rsidRDefault="008E6861" w:rsidP="008E6861">
      <w:pPr>
        <w:rPr>
          <w:rFonts w:ascii="Times New Roman" w:hAnsi="Times New Roman" w:cs="Times New Roman"/>
        </w:rPr>
      </w:pPr>
    </w:p>
    <w:p w14:paraId="422B174E" w14:textId="6B4C1FA5"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w:t>
      </w:r>
      <w:r w:rsidR="008575D2" w:rsidRPr="005603D3">
        <w:rPr>
          <w:rFonts w:ascii="Times New Roman" w:eastAsiaTheme="minorHAnsi" w:hAnsi="Times New Roman" w:cs="Times New Roman"/>
          <w:b/>
          <w:bCs/>
          <w:kern w:val="0"/>
          <w:sz w:val="22"/>
          <w:szCs w:val="22"/>
          <w:lang w:eastAsia="en-US" w:bidi="ar-SA"/>
          <w14:ligatures w14:val="standardContextual"/>
        </w:rPr>
        <w:t>7</w:t>
      </w:r>
      <w:r w:rsidRPr="005603D3">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.1</w:t>
      </w:r>
      <w:r w:rsidR="00637A87" w:rsidRPr="005603D3">
        <w:rPr>
          <w:rFonts w:ascii="Times New Roman" w:eastAsiaTheme="minorHAnsi" w:hAnsi="Times New Roman" w:cs="Times New Roman"/>
          <w:kern w:val="0"/>
          <w:sz w:val="22"/>
          <w:szCs w:val="22"/>
          <w:lang w:eastAsia="en-US" w:bidi="ar-SA"/>
          <w14:ligatures w14:val="standardContextual"/>
        </w:rPr>
        <w:t>.</w:t>
      </w:r>
      <w:r w:rsidR="00915410" w:rsidRPr="005603D3">
        <w:rPr>
          <w:rFonts w:ascii="Times New Roman" w:eastAsiaTheme="minorHAnsi" w:hAnsi="Times New Roman" w:cs="Times New Roman"/>
          <w:kern w:val="0"/>
          <w:sz w:val="22"/>
          <w:szCs w:val="22"/>
          <w:lang w:eastAsia="en-US" w:bidi="ar-SA"/>
          <w14:ligatures w14:val="standardContextual"/>
        </w:rPr>
        <w:t xml:space="preserve"> </w:t>
      </w:r>
      <w:r w:rsidRPr="005603D3">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.3</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.4</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5603D3">
        <w:rPr>
          <w:rFonts w:ascii="Times New Roman" w:eastAsiaTheme="minorHAnsi" w:hAnsi="Times New Roman" w:cs="Times New Roman"/>
          <w:kern w:val="0"/>
          <w:sz w:val="22"/>
          <w:szCs w:val="22"/>
          <w:lang w:eastAsia="en-US" w:bidi="ar-SA"/>
          <w14:ligatures w14:val="standardContextual"/>
        </w:rPr>
        <w:t>I</w:t>
      </w:r>
      <w:r w:rsidRPr="005603D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5603D3">
        <w:rPr>
          <w:rFonts w:ascii="Times New Roman" w:eastAsiaTheme="minorHAnsi" w:hAnsi="Times New Roman" w:cs="Times New Roman"/>
          <w:kern w:val="0"/>
          <w:sz w:val="22"/>
          <w:szCs w:val="22"/>
          <w:lang w:eastAsia="en-US" w:bidi="ar-SA"/>
          <w14:ligatures w14:val="standardContextual"/>
        </w:rPr>
        <w:t>032/2025</w:t>
      </w:r>
      <w:r w:rsidRPr="005603D3">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.4.1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.4.2</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5603D3">
        <w:rPr>
          <w:rFonts w:ascii="Times New Roman" w:eastAsiaTheme="minorHAnsi" w:hAnsi="Times New Roman" w:cs="Times New Roman"/>
          <w:kern w:val="0"/>
          <w:sz w:val="22"/>
          <w:szCs w:val="22"/>
          <w:lang w:eastAsia="en-US" w:bidi="ar-SA"/>
          <w14:ligatures w14:val="standardContextual"/>
        </w:rPr>
        <w:t>I</w:t>
      </w:r>
      <w:r w:rsidRPr="005603D3">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5603D3">
        <w:rPr>
          <w:rFonts w:ascii="Times New Roman" w:eastAsiaTheme="minorHAnsi" w:hAnsi="Times New Roman" w:cs="Times New Roman"/>
          <w:kern w:val="0"/>
          <w:sz w:val="22"/>
          <w:szCs w:val="22"/>
          <w:lang w:eastAsia="en-US" w:bidi="ar-SA"/>
          <w14:ligatures w14:val="standardContextual"/>
        </w:rPr>
        <w:t>032/2025</w:t>
      </w:r>
      <w:r w:rsidRPr="005603D3">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.6</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5603D3">
        <w:rPr>
          <w:rFonts w:ascii="Times New Roman" w:hAnsi="Times New Roman" w:cs="Times New Roman"/>
          <w:sz w:val="22"/>
          <w:szCs w:val="22"/>
        </w:rPr>
        <w:t>Art. 117, da Lei Federal nº 14.133/2021</w:t>
      </w:r>
      <w:r w:rsidRPr="005603D3">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5603D3"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w:t>
      </w:r>
      <w:r w:rsidR="008575D2" w:rsidRPr="005603D3">
        <w:rPr>
          <w:rFonts w:ascii="Times New Roman" w:eastAsiaTheme="minorHAnsi" w:hAnsi="Times New Roman" w:cs="Times New Roman"/>
          <w:kern w:val="0"/>
          <w:sz w:val="22"/>
          <w:szCs w:val="22"/>
          <w:lang w:eastAsia="en-US" w:bidi="ar-SA"/>
          <w14:ligatures w14:val="standardContextual"/>
        </w:rPr>
        <w:t>7</w:t>
      </w:r>
      <w:r w:rsidRPr="005603D3">
        <w:rPr>
          <w:rFonts w:ascii="Times New Roman" w:eastAsiaTheme="minorHAnsi" w:hAnsi="Times New Roman" w:cs="Times New Roman"/>
          <w:kern w:val="0"/>
          <w:sz w:val="22"/>
          <w:szCs w:val="22"/>
          <w:lang w:eastAsia="en-US" w:bidi="ar-SA"/>
          <w14:ligatures w14:val="standardContextual"/>
        </w:rPr>
        <w:t>.</w:t>
      </w:r>
      <w:r w:rsidR="00987364" w:rsidRPr="005603D3">
        <w:rPr>
          <w:rFonts w:ascii="Times New Roman" w:eastAsiaTheme="minorHAnsi" w:hAnsi="Times New Roman" w:cs="Times New Roman"/>
          <w:kern w:val="0"/>
          <w:sz w:val="22"/>
          <w:szCs w:val="22"/>
          <w:lang w:eastAsia="en-US" w:bidi="ar-SA"/>
          <w14:ligatures w14:val="standardContextual"/>
        </w:rPr>
        <w:t>7</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5603D3"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17.8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5603D3"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5603D3"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5603D3"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5603D3">
        <w:rPr>
          <w:rFonts w:ascii="Times New Roman" w:eastAsiaTheme="minorHAnsi" w:hAnsi="Times New Roman" w:cs="Times New Roman"/>
          <w:kern w:val="0"/>
          <w:sz w:val="22"/>
          <w:szCs w:val="22"/>
          <w:lang w:eastAsia="en-US" w:bidi="ar-SA"/>
          <w14:ligatures w14:val="standardContextual"/>
        </w:rPr>
        <w:t>17.8.1</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5603D3"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5603D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w:t>
      </w:r>
      <w:r w:rsidR="008575D2" w:rsidRPr="005603D3">
        <w:rPr>
          <w:rFonts w:ascii="Times New Roman" w:eastAsiaTheme="minorHAnsi" w:hAnsi="Times New Roman" w:cs="Times New Roman"/>
          <w:b/>
          <w:bCs/>
          <w:kern w:val="0"/>
          <w:sz w:val="22"/>
          <w:szCs w:val="22"/>
          <w:lang w:eastAsia="en-US" w:bidi="ar-SA"/>
          <w14:ligatures w14:val="standardContextual"/>
        </w:rPr>
        <w:t>8</w:t>
      </w:r>
      <w:r w:rsidRPr="005603D3">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436D884A" w14:textId="77777777" w:rsidR="00A21EF6" w:rsidRPr="005603D3" w:rsidRDefault="00A21EF6" w:rsidP="00A21EF6">
      <w:pPr>
        <w:ind w:right="-1" w:hanging="2"/>
        <w:jc w:val="both"/>
        <w:rPr>
          <w:rFonts w:ascii="Times New Roman" w:hAnsi="Times New Roman" w:cs="Times New Roman"/>
          <w:sz w:val="22"/>
          <w:szCs w:val="22"/>
        </w:rPr>
      </w:pPr>
      <w:bookmarkStart w:id="10" w:name="_Hlk161923704"/>
      <w:bookmarkStart w:id="11" w:name="_Hlk212545038"/>
      <w:r w:rsidRPr="005603D3">
        <w:rPr>
          <w:rFonts w:ascii="Times New Roman" w:hAnsi="Times New Roman" w:cs="Times New Roman"/>
          <w:sz w:val="22"/>
          <w:szCs w:val="22"/>
          <w:highlight w:val="white"/>
        </w:rPr>
        <w:t xml:space="preserve">18.1. </w:t>
      </w:r>
      <w:r w:rsidRPr="005603D3">
        <w:rPr>
          <w:rFonts w:ascii="Times New Roman" w:hAnsi="Times New Roman" w:cs="Times New Roman"/>
          <w:sz w:val="22"/>
          <w:szCs w:val="22"/>
        </w:rPr>
        <w:t>Os serviços deverão ser prestados respeitando as condições e os prazos estipulados no Termo de Referência.</w:t>
      </w:r>
    </w:p>
    <w:bookmarkEnd w:id="10"/>
    <w:p w14:paraId="5C1246BD" w14:textId="77777777" w:rsidR="00A21EF6" w:rsidRPr="005603D3" w:rsidRDefault="00A21EF6" w:rsidP="00A21EF6">
      <w:pPr>
        <w:ind w:right="-1" w:hanging="2"/>
        <w:jc w:val="both"/>
        <w:rPr>
          <w:rFonts w:ascii="Times New Roman" w:hAnsi="Times New Roman" w:cs="Times New Roman"/>
          <w:sz w:val="22"/>
          <w:szCs w:val="22"/>
          <w:highlight w:val="white"/>
        </w:rPr>
      </w:pPr>
      <w:r w:rsidRPr="005603D3">
        <w:rPr>
          <w:rFonts w:ascii="Times New Roman" w:hAnsi="Times New Roman" w:cs="Times New Roman"/>
          <w:sz w:val="22"/>
          <w:szCs w:val="22"/>
          <w:highlight w:val="white"/>
        </w:rPr>
        <w:t>18.2. Fica aqui estabelecido que os serviços serão recebidos:</w:t>
      </w:r>
    </w:p>
    <w:p w14:paraId="4430A1EB" w14:textId="77777777" w:rsidR="00A21EF6" w:rsidRPr="005603D3" w:rsidRDefault="00A21EF6" w:rsidP="00A21EF6">
      <w:pPr>
        <w:ind w:left="-2" w:right="-1" w:firstLineChars="322" w:firstLine="708"/>
        <w:jc w:val="both"/>
        <w:rPr>
          <w:rFonts w:ascii="Times New Roman" w:hAnsi="Times New Roman" w:cs="Times New Roman"/>
          <w:sz w:val="22"/>
          <w:szCs w:val="22"/>
          <w:highlight w:val="white"/>
        </w:rPr>
      </w:pPr>
      <w:r w:rsidRPr="005603D3">
        <w:rPr>
          <w:rFonts w:ascii="Times New Roman" w:hAnsi="Times New Roman" w:cs="Times New Roman"/>
          <w:sz w:val="22"/>
          <w:szCs w:val="22"/>
          <w:highlight w:val="white"/>
        </w:rPr>
        <w:lastRenderedPageBreak/>
        <w:t xml:space="preserve">a) </w:t>
      </w:r>
      <w:r w:rsidRPr="005603D3">
        <w:rPr>
          <w:rFonts w:ascii="Times New Roman" w:hAnsi="Times New Roman" w:cs="Times New Roman"/>
          <w:b/>
          <w:sz w:val="22"/>
          <w:szCs w:val="22"/>
          <w:highlight w:val="white"/>
        </w:rPr>
        <w:t>Provisoriamente</w:t>
      </w:r>
      <w:r w:rsidRPr="005603D3">
        <w:rPr>
          <w:rFonts w:ascii="Times New Roman" w:hAnsi="Times New Roman" w:cs="Times New Roman"/>
          <w:sz w:val="22"/>
          <w:szCs w:val="22"/>
          <w:highlight w:val="white"/>
        </w:rPr>
        <w:t>, para efeito de posterior verificação da conformidade do que foi entregue com o que foi solicitado;</w:t>
      </w:r>
    </w:p>
    <w:p w14:paraId="18C0855F" w14:textId="77777777" w:rsidR="00A21EF6" w:rsidRPr="005603D3" w:rsidRDefault="00A21EF6" w:rsidP="00A21EF6">
      <w:pPr>
        <w:ind w:left="-2" w:right="-1" w:firstLineChars="322" w:firstLine="708"/>
        <w:jc w:val="both"/>
        <w:rPr>
          <w:rFonts w:ascii="Times New Roman" w:hAnsi="Times New Roman" w:cs="Times New Roman"/>
          <w:sz w:val="22"/>
          <w:szCs w:val="22"/>
        </w:rPr>
      </w:pPr>
      <w:r w:rsidRPr="005603D3">
        <w:rPr>
          <w:rFonts w:ascii="Times New Roman" w:hAnsi="Times New Roman" w:cs="Times New Roman"/>
          <w:sz w:val="22"/>
          <w:szCs w:val="22"/>
          <w:highlight w:val="white"/>
        </w:rPr>
        <w:t xml:space="preserve">b) </w:t>
      </w:r>
      <w:r w:rsidRPr="005603D3">
        <w:rPr>
          <w:rFonts w:ascii="Times New Roman" w:hAnsi="Times New Roman" w:cs="Times New Roman"/>
          <w:b/>
          <w:sz w:val="22"/>
          <w:szCs w:val="22"/>
          <w:highlight w:val="white"/>
        </w:rPr>
        <w:t>Definitivamente</w:t>
      </w:r>
      <w:r w:rsidRPr="005603D3">
        <w:rPr>
          <w:rFonts w:ascii="Times New Roman" w:hAnsi="Times New Roman" w:cs="Times New Roman"/>
          <w:sz w:val="22"/>
          <w:szCs w:val="22"/>
          <w:highlight w:val="white"/>
        </w:rPr>
        <w:t>, após a verificação da quantidade e qualidade dos serviços entregues e a consequente aceitação final.</w:t>
      </w:r>
    </w:p>
    <w:p w14:paraId="2CC94E8D" w14:textId="77777777" w:rsidR="00A21EF6" w:rsidRPr="005603D3" w:rsidRDefault="00A21EF6" w:rsidP="00A21EF6">
      <w:pPr>
        <w:pBdr>
          <w:top w:val="nil"/>
          <w:left w:val="nil"/>
          <w:bottom w:val="nil"/>
          <w:right w:val="nil"/>
          <w:between w:val="nil"/>
        </w:pBd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18.3. O recebimento dos serviços, mesmo que definitivo, não exclui a responsabilidade da contratada pela sua qualidade e características, cabendo-lhe sanar quaisquer irregularidades detectadas. </w:t>
      </w:r>
    </w:p>
    <w:p w14:paraId="41D7442D" w14:textId="77777777" w:rsidR="00A21EF6" w:rsidRPr="005603D3" w:rsidRDefault="00A21EF6" w:rsidP="00A21EF6">
      <w:pPr>
        <w:pBdr>
          <w:top w:val="nil"/>
          <w:left w:val="nil"/>
          <w:bottom w:val="nil"/>
          <w:right w:val="nil"/>
          <w:between w:val="nil"/>
        </w:pBd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18.4.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7A5F3ABA" w14:textId="77777777" w:rsidR="00A21EF6" w:rsidRPr="005603D3" w:rsidRDefault="00A21EF6" w:rsidP="00A21EF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hAnsi="Times New Roman" w:cs="Times New Roman"/>
          <w:sz w:val="22"/>
          <w:szCs w:val="22"/>
        </w:rPr>
        <w:t>18.5.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bookmarkEnd w:id="11"/>
    <w:p w14:paraId="06557B2E" w14:textId="77777777" w:rsidR="005F07FB" w:rsidRPr="005603D3" w:rsidRDefault="005F07FB"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5603D3"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5603D3"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5603D3" w:rsidRDefault="00571BD6" w:rsidP="00571BD6">
      <w:pPr>
        <w:ind w:hanging="2"/>
        <w:jc w:val="both"/>
        <w:rPr>
          <w:rFonts w:ascii="Times New Roman" w:hAnsi="Times New Roman" w:cs="Times New Roman"/>
          <w:sz w:val="22"/>
          <w:szCs w:val="22"/>
        </w:rPr>
      </w:pPr>
      <w:r w:rsidRPr="005603D3">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5603D3" w:rsidRDefault="00571BD6" w:rsidP="000D40A8">
      <w:pPr>
        <w:ind w:hanging="2"/>
        <w:jc w:val="both"/>
        <w:rPr>
          <w:rFonts w:ascii="Times New Roman" w:hAnsi="Times New Roman" w:cs="Times New Roman"/>
          <w:sz w:val="22"/>
          <w:szCs w:val="22"/>
        </w:rPr>
      </w:pPr>
    </w:p>
    <w:p w14:paraId="7EF46A5C" w14:textId="499ACDC3" w:rsidR="004936F3" w:rsidRPr="005603D3" w:rsidRDefault="006F124D" w:rsidP="00C7781E">
      <w:pPr>
        <w:jc w:val="both"/>
        <w:rPr>
          <w:rFonts w:ascii="Times New Roman" w:hAnsi="Times New Roman" w:cs="Times New Roman"/>
          <w:b/>
          <w:sz w:val="22"/>
          <w:szCs w:val="22"/>
          <w:lang w:eastAsia="pt-BR" w:bidi="ar-SA"/>
        </w:rPr>
      </w:pPr>
      <w:r w:rsidRPr="005603D3">
        <w:rPr>
          <w:rFonts w:ascii="Times New Roman" w:hAnsi="Times New Roman" w:cs="Times New Roman"/>
          <w:b/>
          <w:sz w:val="22"/>
          <w:szCs w:val="22"/>
          <w:lang w:eastAsia="pt-BR" w:bidi="ar-SA"/>
        </w:rPr>
        <w:t>20</w:t>
      </w:r>
      <w:r w:rsidR="004936F3" w:rsidRPr="005603D3">
        <w:rPr>
          <w:rFonts w:ascii="Times New Roman" w:hAnsi="Times New Roman" w:cs="Times New Roman"/>
          <w:b/>
          <w:sz w:val="22"/>
          <w:szCs w:val="22"/>
          <w:lang w:eastAsia="pt-BR" w:bidi="ar-SA"/>
        </w:rPr>
        <w:t xml:space="preserve">. DAS PENALIDADES </w:t>
      </w:r>
    </w:p>
    <w:p w14:paraId="01A15359" w14:textId="3F7F89A3"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.1</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5603D3" w:rsidRDefault="004936F3" w:rsidP="00C7781E">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a) </w:t>
      </w:r>
      <w:r w:rsidRPr="005603D3">
        <w:rPr>
          <w:rFonts w:ascii="Times New Roman" w:hAnsi="Times New Roman" w:cs="Times New Roman"/>
          <w:b/>
          <w:bCs/>
          <w:sz w:val="22"/>
          <w:szCs w:val="22"/>
        </w:rPr>
        <w:t>advertência</w:t>
      </w:r>
      <w:r w:rsidRPr="005603D3">
        <w:rPr>
          <w:rFonts w:ascii="Times New Roman" w:hAnsi="Times New Roman" w:cs="Times New Roman"/>
          <w:sz w:val="22"/>
          <w:szCs w:val="22"/>
        </w:rPr>
        <w:t xml:space="preserve">; </w:t>
      </w:r>
    </w:p>
    <w:p w14:paraId="1D0867FB" w14:textId="77777777" w:rsidR="004936F3" w:rsidRPr="005603D3" w:rsidRDefault="004936F3" w:rsidP="00C7781E">
      <w:pPr>
        <w:jc w:val="both"/>
        <w:rPr>
          <w:rFonts w:ascii="Times New Roman" w:hAnsi="Times New Roman" w:cs="Times New Roman"/>
          <w:sz w:val="22"/>
          <w:szCs w:val="22"/>
        </w:rPr>
      </w:pPr>
      <w:r w:rsidRPr="005603D3">
        <w:rPr>
          <w:rFonts w:ascii="Times New Roman" w:hAnsi="Times New Roman" w:cs="Times New Roman"/>
          <w:sz w:val="22"/>
          <w:szCs w:val="22"/>
        </w:rPr>
        <w:tab/>
        <w:t xml:space="preserve">b) </w:t>
      </w:r>
      <w:r w:rsidRPr="005603D3">
        <w:rPr>
          <w:rFonts w:ascii="Times New Roman" w:hAnsi="Times New Roman" w:cs="Times New Roman"/>
          <w:b/>
          <w:bCs/>
          <w:sz w:val="22"/>
          <w:szCs w:val="22"/>
        </w:rPr>
        <w:t>impedimento</w:t>
      </w:r>
      <w:r w:rsidRPr="005603D3">
        <w:rPr>
          <w:rFonts w:ascii="Times New Roman" w:hAnsi="Times New Roman" w:cs="Times New Roman"/>
          <w:sz w:val="22"/>
          <w:szCs w:val="22"/>
        </w:rPr>
        <w:t xml:space="preserve"> de licitar e contratar com o MUNICÍPIO, pelo prazo de até 3 (três) anos;  </w:t>
      </w:r>
    </w:p>
    <w:p w14:paraId="6689D9E4" w14:textId="77777777" w:rsidR="004936F3" w:rsidRPr="005603D3" w:rsidRDefault="004936F3" w:rsidP="00C7781E">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c) </w:t>
      </w:r>
      <w:r w:rsidRPr="005603D3">
        <w:rPr>
          <w:rFonts w:ascii="Times New Roman" w:hAnsi="Times New Roman" w:cs="Times New Roman"/>
          <w:b/>
          <w:bCs/>
          <w:sz w:val="22"/>
          <w:szCs w:val="22"/>
        </w:rPr>
        <w:t xml:space="preserve">declaração de inidoneidade, </w:t>
      </w:r>
      <w:r w:rsidRPr="005603D3">
        <w:rPr>
          <w:rFonts w:ascii="Times New Roman" w:hAnsi="Times New Roman" w:cs="Times New Roman"/>
          <w:sz w:val="22"/>
          <w:szCs w:val="22"/>
        </w:rPr>
        <w:t>nos termos do Art. 156, inciso IV e §§ 5º e 6º da Lei Federal nº 14.133/2021;</w:t>
      </w:r>
    </w:p>
    <w:p w14:paraId="5178EFE2" w14:textId="77777777" w:rsidR="004936F3" w:rsidRPr="005603D3" w:rsidRDefault="004936F3" w:rsidP="00C7781E">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d) </w:t>
      </w:r>
      <w:r w:rsidRPr="005603D3">
        <w:rPr>
          <w:rFonts w:ascii="Times New Roman" w:hAnsi="Times New Roman" w:cs="Times New Roman"/>
          <w:b/>
          <w:bCs/>
          <w:sz w:val="22"/>
          <w:szCs w:val="22"/>
        </w:rPr>
        <w:t>multa</w:t>
      </w:r>
      <w:r w:rsidRPr="005603D3">
        <w:rPr>
          <w:rFonts w:ascii="Times New Roman" w:hAnsi="Times New Roman" w:cs="Times New Roman"/>
          <w:sz w:val="22"/>
          <w:szCs w:val="22"/>
        </w:rPr>
        <w:t xml:space="preserve">: </w:t>
      </w:r>
    </w:p>
    <w:p w14:paraId="7C8BE7C7" w14:textId="0770D4B3" w:rsidR="004936F3" w:rsidRPr="005603D3" w:rsidRDefault="004936F3" w:rsidP="008761D1">
      <w:pPr>
        <w:ind w:firstLine="708"/>
        <w:jc w:val="both"/>
        <w:rPr>
          <w:rFonts w:ascii="Times New Roman" w:hAnsi="Times New Roman" w:cs="Times New Roman"/>
          <w:sz w:val="22"/>
          <w:szCs w:val="22"/>
        </w:rPr>
      </w:pPr>
      <w:r w:rsidRPr="005603D3">
        <w:rPr>
          <w:rFonts w:ascii="Times New Roman" w:hAnsi="Times New Roman" w:cs="Times New Roman"/>
          <w:sz w:val="22"/>
          <w:szCs w:val="22"/>
        </w:rPr>
        <w:tab/>
        <w:t xml:space="preserve">1. </w:t>
      </w:r>
      <w:r w:rsidRPr="005603D3">
        <w:rPr>
          <w:rFonts w:ascii="Times New Roman" w:hAnsi="Times New Roman" w:cs="Times New Roman"/>
          <w:sz w:val="22"/>
          <w:szCs w:val="22"/>
          <w:u w:val="single"/>
        </w:rPr>
        <w:t>moratória</w:t>
      </w:r>
      <w:r w:rsidRPr="005603D3">
        <w:rPr>
          <w:rFonts w:ascii="Times New Roman" w:hAnsi="Times New Roman" w:cs="Times New Roman"/>
          <w:sz w:val="22"/>
          <w:szCs w:val="22"/>
        </w:rPr>
        <w:t xml:space="preserve"> de até 0,5% (meio por cento) por dia de atraso injustificado sobre o valor inadimplente, até o limite de 30 (trinta) dias</w:t>
      </w:r>
      <w:r w:rsidR="008761D1" w:rsidRPr="005603D3">
        <w:rPr>
          <w:rFonts w:ascii="Times New Roman" w:hAnsi="Times New Roman" w:cs="Times New Roman"/>
          <w:sz w:val="22"/>
          <w:szCs w:val="22"/>
        </w:rPr>
        <w:t xml:space="preserve">. </w:t>
      </w:r>
      <w:r w:rsidRPr="005603D3">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5603D3" w:rsidRDefault="004936F3" w:rsidP="00C7781E">
      <w:pPr>
        <w:jc w:val="both"/>
        <w:rPr>
          <w:rFonts w:ascii="Times New Roman" w:hAnsi="Times New Roman" w:cs="Times New Roman"/>
          <w:sz w:val="22"/>
          <w:szCs w:val="22"/>
        </w:rPr>
      </w:pPr>
      <w:r w:rsidRPr="005603D3">
        <w:rPr>
          <w:rFonts w:ascii="Times New Roman" w:hAnsi="Times New Roman" w:cs="Times New Roman"/>
          <w:sz w:val="22"/>
          <w:szCs w:val="22"/>
        </w:rPr>
        <w:tab/>
      </w:r>
      <w:r w:rsidRPr="005603D3">
        <w:rPr>
          <w:rFonts w:ascii="Times New Roman" w:hAnsi="Times New Roman" w:cs="Times New Roman"/>
          <w:sz w:val="22"/>
          <w:szCs w:val="22"/>
        </w:rPr>
        <w:tab/>
        <w:t xml:space="preserve">2. </w:t>
      </w:r>
      <w:r w:rsidRPr="005603D3">
        <w:rPr>
          <w:rFonts w:ascii="Times New Roman" w:hAnsi="Times New Roman" w:cs="Times New Roman"/>
          <w:sz w:val="22"/>
          <w:szCs w:val="22"/>
          <w:u w:val="single"/>
        </w:rPr>
        <w:t>compensatória</w:t>
      </w:r>
      <w:r w:rsidRPr="005603D3">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lastRenderedPageBreak/>
        <w:t>20</w:t>
      </w:r>
      <w:r w:rsidR="004936F3" w:rsidRPr="005603D3">
        <w:rPr>
          <w:rFonts w:ascii="Times New Roman" w:hAnsi="Times New Roman" w:cs="Times New Roman"/>
          <w:sz w:val="22"/>
          <w:szCs w:val="22"/>
        </w:rPr>
        <w:t>.2</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.3</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.4</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.4.1</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.4.2</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.5</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5603D3">
        <w:rPr>
          <w:rFonts w:ascii="Times New Roman" w:hAnsi="Times New Roman" w:cs="Times New Roman"/>
          <w:sz w:val="22"/>
          <w:szCs w:val="22"/>
        </w:rPr>
        <w:t>Ceis</w:t>
      </w:r>
      <w:proofErr w:type="spellEnd"/>
      <w:r w:rsidR="004936F3" w:rsidRPr="005603D3">
        <w:rPr>
          <w:rFonts w:ascii="Times New Roman" w:hAnsi="Times New Roman" w:cs="Times New Roman"/>
          <w:sz w:val="22"/>
          <w:szCs w:val="22"/>
        </w:rPr>
        <w:t>) e no Cadastro Nacional de Empresas Punidas (</w:t>
      </w:r>
      <w:proofErr w:type="spellStart"/>
      <w:r w:rsidR="004936F3" w:rsidRPr="005603D3">
        <w:rPr>
          <w:rFonts w:ascii="Times New Roman" w:hAnsi="Times New Roman" w:cs="Times New Roman"/>
          <w:sz w:val="22"/>
          <w:szCs w:val="22"/>
        </w:rPr>
        <w:t>Cnep</w:t>
      </w:r>
      <w:proofErr w:type="spellEnd"/>
      <w:r w:rsidR="004936F3" w:rsidRPr="005603D3">
        <w:rPr>
          <w:rFonts w:ascii="Times New Roman" w:hAnsi="Times New Roman" w:cs="Times New Roman"/>
          <w:sz w:val="22"/>
          <w:szCs w:val="22"/>
        </w:rPr>
        <w:t>), instituídos no âmbito do Poder Executivo Federal. (Art. 161, da Lei Federal nº 14.133/2021).</w:t>
      </w:r>
    </w:p>
    <w:p w14:paraId="038E135F" w14:textId="5541E395" w:rsidR="004936F3" w:rsidRPr="005603D3" w:rsidRDefault="006F124D" w:rsidP="00C7781E">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.6</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5603D3" w:rsidRDefault="006F124D" w:rsidP="00470D3B">
      <w:pPr>
        <w:jc w:val="both"/>
        <w:rPr>
          <w:rFonts w:ascii="Times New Roman" w:hAnsi="Times New Roman" w:cs="Times New Roman"/>
          <w:sz w:val="22"/>
          <w:szCs w:val="22"/>
        </w:rPr>
      </w:pPr>
      <w:r w:rsidRPr="005603D3">
        <w:rPr>
          <w:rFonts w:ascii="Times New Roman" w:hAnsi="Times New Roman" w:cs="Times New Roman"/>
          <w:sz w:val="22"/>
          <w:szCs w:val="22"/>
        </w:rPr>
        <w:t>20</w:t>
      </w:r>
      <w:r w:rsidR="004936F3" w:rsidRPr="005603D3">
        <w:rPr>
          <w:rFonts w:ascii="Times New Roman" w:hAnsi="Times New Roman" w:cs="Times New Roman"/>
          <w:sz w:val="22"/>
          <w:szCs w:val="22"/>
        </w:rPr>
        <w:t>.7</w:t>
      </w:r>
      <w:r w:rsidR="00637A87" w:rsidRPr="005603D3">
        <w:rPr>
          <w:rFonts w:ascii="Times New Roman" w:hAnsi="Times New Roman" w:cs="Times New Roman"/>
          <w:sz w:val="22"/>
          <w:szCs w:val="22"/>
        </w:rPr>
        <w:t>.</w:t>
      </w:r>
      <w:r w:rsidR="004936F3" w:rsidRPr="005603D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5603D3"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5603D3"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5603D3" w:rsidRDefault="00470D3B" w:rsidP="002D3CEC">
      <w:pPr>
        <w:ind w:left="7"/>
        <w:jc w:val="both"/>
        <w:rPr>
          <w:rFonts w:ascii="Times New Roman" w:hAnsi="Times New Roman" w:cs="Times New Roman"/>
          <w:sz w:val="22"/>
          <w:szCs w:val="22"/>
        </w:rPr>
      </w:pPr>
      <w:r w:rsidRPr="005603D3">
        <w:rPr>
          <w:rFonts w:ascii="Times New Roman" w:eastAsia="Times New Roman" w:hAnsi="Times New Roman" w:cs="Times New Roman"/>
          <w:sz w:val="22"/>
          <w:szCs w:val="22"/>
        </w:rPr>
        <w:t xml:space="preserve">21.1. </w:t>
      </w:r>
      <w:r w:rsidRPr="005603D3">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5603D3" w:rsidRDefault="00470D3B" w:rsidP="002D3CEC">
      <w:pPr>
        <w:spacing w:line="259" w:lineRule="auto"/>
        <w:ind w:left="12"/>
        <w:jc w:val="both"/>
        <w:rPr>
          <w:rFonts w:ascii="Times New Roman" w:hAnsi="Times New Roman" w:cs="Times New Roman"/>
          <w:sz w:val="22"/>
          <w:szCs w:val="22"/>
        </w:rPr>
      </w:pPr>
      <w:r w:rsidRPr="005603D3">
        <w:rPr>
          <w:rFonts w:ascii="Times New Roman" w:eastAsia="Times New Roman" w:hAnsi="Times New Roman" w:cs="Times New Roman"/>
          <w:sz w:val="22"/>
          <w:szCs w:val="22"/>
        </w:rPr>
        <w:t xml:space="preserve">21.2. </w:t>
      </w:r>
      <w:r w:rsidRPr="005603D3">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5603D3" w:rsidRDefault="00470D3B" w:rsidP="002D3CEC">
      <w:pPr>
        <w:ind w:left="7"/>
        <w:jc w:val="both"/>
        <w:rPr>
          <w:rFonts w:ascii="Times New Roman" w:hAnsi="Times New Roman" w:cs="Times New Roman"/>
          <w:sz w:val="22"/>
          <w:szCs w:val="22"/>
        </w:rPr>
      </w:pPr>
      <w:r w:rsidRPr="005603D3">
        <w:rPr>
          <w:rFonts w:ascii="Times New Roman" w:eastAsia="Times New Roman" w:hAnsi="Times New Roman" w:cs="Times New Roman"/>
          <w:sz w:val="22"/>
          <w:szCs w:val="22"/>
        </w:rPr>
        <w:t xml:space="preserve">21.3. </w:t>
      </w:r>
      <w:r w:rsidRPr="005603D3">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5603D3" w:rsidRDefault="00470D3B" w:rsidP="002D3CEC">
      <w:pPr>
        <w:ind w:left="7"/>
        <w:jc w:val="both"/>
        <w:rPr>
          <w:rFonts w:ascii="Times New Roman" w:hAnsi="Times New Roman" w:cs="Times New Roman"/>
          <w:sz w:val="22"/>
          <w:szCs w:val="22"/>
        </w:rPr>
      </w:pPr>
      <w:r w:rsidRPr="005603D3">
        <w:rPr>
          <w:rFonts w:ascii="Times New Roman" w:eastAsia="Times New Roman" w:hAnsi="Times New Roman" w:cs="Times New Roman"/>
          <w:sz w:val="22"/>
          <w:szCs w:val="22"/>
        </w:rPr>
        <w:t xml:space="preserve">21.4. </w:t>
      </w:r>
      <w:r w:rsidRPr="005603D3">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5603D3" w:rsidRDefault="00470D3B" w:rsidP="002D3CEC">
      <w:pPr>
        <w:ind w:left="7"/>
        <w:jc w:val="both"/>
        <w:rPr>
          <w:rFonts w:ascii="Times New Roman" w:hAnsi="Times New Roman" w:cs="Times New Roman"/>
          <w:sz w:val="22"/>
          <w:szCs w:val="22"/>
        </w:rPr>
      </w:pPr>
      <w:r w:rsidRPr="005603D3">
        <w:rPr>
          <w:rFonts w:ascii="Times New Roman" w:eastAsia="Times New Roman" w:hAnsi="Times New Roman" w:cs="Times New Roman"/>
          <w:sz w:val="22"/>
          <w:szCs w:val="22"/>
        </w:rPr>
        <w:t xml:space="preserve">21.5. </w:t>
      </w:r>
      <w:r w:rsidRPr="005603D3">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5603D3"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5603D3"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5603D3">
        <w:rPr>
          <w:rFonts w:ascii="Times New Roman" w:eastAsiaTheme="minorHAnsi" w:hAnsi="Times New Roman" w:cs="Times New Roman"/>
          <w:b/>
          <w:bCs/>
          <w:kern w:val="0"/>
          <w:sz w:val="22"/>
          <w:szCs w:val="22"/>
          <w:lang w:eastAsia="en-US" w:bidi="ar-SA"/>
          <w14:ligatures w14:val="standardContextual"/>
        </w:rPr>
        <w:t>2</w:t>
      </w:r>
      <w:r w:rsidR="00470D3B" w:rsidRPr="005603D3">
        <w:rPr>
          <w:rFonts w:ascii="Times New Roman" w:eastAsiaTheme="minorHAnsi" w:hAnsi="Times New Roman" w:cs="Times New Roman"/>
          <w:b/>
          <w:bCs/>
          <w:kern w:val="0"/>
          <w:sz w:val="22"/>
          <w:szCs w:val="22"/>
          <w:lang w:eastAsia="en-US" w:bidi="ar-SA"/>
          <w14:ligatures w14:val="standardContextual"/>
        </w:rPr>
        <w:t>2</w:t>
      </w:r>
      <w:r w:rsidR="004936F3" w:rsidRPr="005603D3">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5603D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.1</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5603D3">
        <w:rPr>
          <w:rFonts w:ascii="Times New Roman" w:eastAsiaTheme="minorHAnsi" w:hAnsi="Times New Roman" w:cs="Times New Roman"/>
          <w:kern w:val="0"/>
          <w:sz w:val="22"/>
          <w:szCs w:val="22"/>
          <w:lang w:eastAsia="en-US" w:bidi="ar-SA"/>
          <w14:ligatures w14:val="standardContextual"/>
        </w:rPr>
        <w:t>revoga-</w:t>
      </w:r>
      <w:r w:rsidR="004936F3" w:rsidRPr="005603D3">
        <w:rPr>
          <w:rFonts w:ascii="Times New Roman" w:eastAsiaTheme="minorHAnsi" w:hAnsi="Times New Roman" w:cs="Times New Roman"/>
          <w:kern w:val="0"/>
          <w:sz w:val="22"/>
          <w:szCs w:val="22"/>
          <w:lang w:eastAsia="en-US" w:bidi="ar-SA"/>
          <w14:ligatures w14:val="standardContextual"/>
        </w:rPr>
        <w:t>la,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5603D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.2</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5603D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.3</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64 da Lei Federal nº 14.133/2</w:t>
      </w:r>
      <w:r w:rsidR="00B62333" w:rsidRPr="005603D3">
        <w:rPr>
          <w:rFonts w:ascii="Times New Roman" w:eastAsiaTheme="minorHAnsi" w:hAnsi="Times New Roman" w:cs="Times New Roman"/>
          <w:kern w:val="0"/>
          <w:sz w:val="22"/>
          <w:szCs w:val="22"/>
          <w:lang w:eastAsia="en-US" w:bidi="ar-SA"/>
          <w14:ligatures w14:val="standardContextual"/>
        </w:rPr>
        <w:t>02</w:t>
      </w:r>
      <w:r w:rsidR="004936F3" w:rsidRPr="005603D3">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5603D3"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.3.1</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 xml:space="preserve">exequibilidade das </w:t>
      </w:r>
      <w:r w:rsidR="004936F3" w:rsidRPr="005603D3">
        <w:rPr>
          <w:rFonts w:ascii="Times New Roman" w:eastAsiaTheme="minorHAnsi" w:hAnsi="Times New Roman" w:cs="Times New Roman"/>
          <w:kern w:val="0"/>
          <w:sz w:val="22"/>
          <w:szCs w:val="22"/>
          <w:lang w:eastAsia="en-US" w:bidi="ar-SA"/>
          <w14:ligatures w14:val="standardContextual"/>
        </w:rPr>
        <w:lastRenderedPageBreak/>
        <w:t>propostas ofertadas (ou exigir dos licitantes que ela seja demonstrada), bem como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.4</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5603D3">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Pr="005603D3">
        <w:rPr>
          <w:rFonts w:ascii="Times New Roman" w:eastAsiaTheme="minorHAnsi" w:hAnsi="Times New Roman" w:cs="Times New Roman"/>
          <w:kern w:val="0"/>
          <w:sz w:val="22"/>
          <w:szCs w:val="22"/>
          <w:lang w:eastAsia="en-US" w:bidi="ar-SA"/>
          <w14:ligatures w14:val="standardContextual"/>
        </w:rPr>
        <w:t>.5</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.5.1</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5603D3">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.5.2</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.5.3</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5603D3">
        <w:rPr>
          <w:rFonts w:ascii="Times New Roman" w:eastAsiaTheme="minorHAnsi" w:hAnsi="Times New Roman" w:cs="Times New Roman"/>
          <w:kern w:val="0"/>
          <w:sz w:val="22"/>
          <w:szCs w:val="22"/>
          <w:lang w:eastAsia="en-US" w:bidi="ar-SA"/>
          <w14:ligatures w14:val="standardContextual"/>
        </w:rPr>
        <w:t>Benedito Novo</w:t>
      </w:r>
      <w:r w:rsidR="004936F3" w:rsidRPr="005603D3">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.6</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.7</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Pr="005603D3">
        <w:rPr>
          <w:rFonts w:ascii="Times New Roman" w:eastAsiaTheme="minorHAnsi" w:hAnsi="Times New Roman" w:cs="Times New Roman"/>
          <w:kern w:val="0"/>
          <w:sz w:val="22"/>
          <w:szCs w:val="22"/>
          <w:lang w:eastAsia="en-US" w:bidi="ar-SA"/>
          <w14:ligatures w14:val="standardContextual"/>
        </w:rPr>
        <w:t>.8</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.9</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5603D3"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Pr="005603D3">
        <w:rPr>
          <w:rFonts w:ascii="Times New Roman" w:eastAsiaTheme="minorHAnsi" w:hAnsi="Times New Roman" w:cs="Times New Roman"/>
          <w:kern w:val="0"/>
          <w:sz w:val="22"/>
          <w:szCs w:val="22"/>
          <w:lang w:eastAsia="en-US" w:bidi="ar-SA"/>
          <w14:ligatures w14:val="standardContextual"/>
        </w:rPr>
        <w:t>.10</w:t>
      </w:r>
      <w:r w:rsidR="00637A87" w:rsidRPr="005603D3">
        <w:rPr>
          <w:rFonts w:ascii="Times New Roman" w:eastAsiaTheme="minorHAnsi" w:hAnsi="Times New Roman" w:cs="Times New Roman"/>
          <w:kern w:val="0"/>
          <w:sz w:val="22"/>
          <w:szCs w:val="22"/>
          <w:lang w:eastAsia="en-US" w:bidi="ar-SA"/>
          <w14:ligatures w14:val="standardContextual"/>
        </w:rPr>
        <w:t>.</w:t>
      </w:r>
      <w:r w:rsidRPr="005603D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.11</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.12</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5603D3">
        <w:rPr>
          <w:rFonts w:ascii="Times New Roman" w:eastAsiaTheme="minorHAnsi" w:hAnsi="Times New Roman" w:cs="Times New Roman"/>
          <w:kern w:val="0"/>
          <w:sz w:val="22"/>
          <w:szCs w:val="22"/>
          <w:lang w:eastAsia="en-US" w:bidi="ar-SA"/>
          <w14:ligatures w14:val="standardContextual"/>
        </w:rPr>
        <w:t>02</w:t>
      </w:r>
      <w:r w:rsidR="004936F3" w:rsidRPr="005603D3">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.13</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5603D3">
        <w:rPr>
          <w:rFonts w:ascii="Times New Roman" w:eastAsiaTheme="minorHAnsi" w:hAnsi="Times New Roman" w:cs="Times New Roman"/>
          <w:kern w:val="0"/>
          <w:sz w:val="22"/>
          <w:szCs w:val="22"/>
          <w:lang w:eastAsia="en-US" w:bidi="ar-SA"/>
          <w14:ligatures w14:val="standardContextual"/>
        </w:rPr>
        <w:t>Timbó</w:t>
      </w:r>
      <w:r w:rsidR="004936F3" w:rsidRPr="005603D3">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5603D3">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5603D3"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eastAsiaTheme="minorHAnsi" w:hAnsi="Times New Roman" w:cs="Times New Roman"/>
          <w:kern w:val="0"/>
          <w:sz w:val="22"/>
          <w:szCs w:val="22"/>
          <w:lang w:eastAsia="en-US" w:bidi="ar-SA"/>
          <w14:ligatures w14:val="standardContextual"/>
        </w:rPr>
        <w:t>2</w:t>
      </w:r>
      <w:r w:rsidR="00470D3B" w:rsidRPr="005603D3">
        <w:rPr>
          <w:rFonts w:ascii="Times New Roman" w:eastAsiaTheme="minorHAnsi" w:hAnsi="Times New Roman" w:cs="Times New Roman"/>
          <w:kern w:val="0"/>
          <w:sz w:val="22"/>
          <w:szCs w:val="22"/>
          <w:lang w:eastAsia="en-US" w:bidi="ar-SA"/>
          <w14:ligatures w14:val="standardContextual"/>
        </w:rPr>
        <w:t>2</w:t>
      </w:r>
      <w:r w:rsidR="004936F3" w:rsidRPr="005603D3">
        <w:rPr>
          <w:rFonts w:ascii="Times New Roman" w:eastAsiaTheme="minorHAnsi" w:hAnsi="Times New Roman" w:cs="Times New Roman"/>
          <w:kern w:val="0"/>
          <w:sz w:val="22"/>
          <w:szCs w:val="22"/>
          <w:lang w:eastAsia="en-US" w:bidi="ar-SA"/>
          <w14:ligatures w14:val="standardContextual"/>
        </w:rPr>
        <w:t>.14</w:t>
      </w:r>
      <w:r w:rsidR="00637A87" w:rsidRPr="005603D3">
        <w:rPr>
          <w:rFonts w:ascii="Times New Roman" w:eastAsiaTheme="minorHAnsi" w:hAnsi="Times New Roman" w:cs="Times New Roman"/>
          <w:kern w:val="0"/>
          <w:sz w:val="22"/>
          <w:szCs w:val="22"/>
          <w:lang w:eastAsia="en-US" w:bidi="ar-SA"/>
          <w14:ligatures w14:val="standardContextual"/>
        </w:rPr>
        <w:t>.</w:t>
      </w:r>
      <w:r w:rsidR="00C17DFC" w:rsidRPr="005603D3">
        <w:rPr>
          <w:rFonts w:ascii="Times New Roman" w:eastAsiaTheme="minorHAnsi" w:hAnsi="Times New Roman" w:cs="Times New Roman"/>
          <w:kern w:val="0"/>
          <w:sz w:val="22"/>
          <w:szCs w:val="22"/>
          <w:lang w:eastAsia="en-US" w:bidi="ar-SA"/>
          <w14:ligatures w14:val="standardContextual"/>
        </w:rPr>
        <w:t xml:space="preserve"> </w:t>
      </w:r>
      <w:r w:rsidR="004936F3" w:rsidRPr="005603D3">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5603D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5603D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b) Anexo II - Proposta de Preços - Modelo;</w:t>
      </w:r>
    </w:p>
    <w:p w14:paraId="7EA57108" w14:textId="5E140EAB" w:rsidR="00470D3B"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c</w:t>
      </w:r>
      <w:r w:rsidR="007F273E" w:rsidRPr="005603D3">
        <w:rPr>
          <w:rFonts w:ascii="Times New Roman" w:eastAsia="Times New Roman" w:hAnsi="Times New Roman" w:cs="Times New Roman"/>
          <w:b/>
          <w:bCs/>
          <w:kern w:val="0"/>
          <w:sz w:val="22"/>
          <w:szCs w:val="22"/>
          <w:lang w:eastAsia="pt-BR" w:bidi="ar-SA"/>
        </w:rPr>
        <w:t>) Anexo I</w:t>
      </w:r>
      <w:r w:rsidRPr="005603D3">
        <w:rPr>
          <w:rFonts w:ascii="Times New Roman" w:eastAsia="Times New Roman" w:hAnsi="Times New Roman" w:cs="Times New Roman"/>
          <w:b/>
          <w:bCs/>
          <w:kern w:val="0"/>
          <w:sz w:val="22"/>
          <w:szCs w:val="22"/>
          <w:lang w:eastAsia="pt-BR" w:bidi="ar-SA"/>
        </w:rPr>
        <w:t>II</w:t>
      </w:r>
      <w:r w:rsidR="007F273E" w:rsidRPr="005603D3">
        <w:rPr>
          <w:rFonts w:ascii="Times New Roman" w:eastAsia="Times New Roman" w:hAnsi="Times New Roman" w:cs="Times New Roman"/>
          <w:b/>
          <w:bCs/>
          <w:kern w:val="0"/>
          <w:sz w:val="22"/>
          <w:szCs w:val="22"/>
          <w:lang w:eastAsia="pt-BR" w:bidi="ar-SA"/>
        </w:rPr>
        <w:t xml:space="preserve"> - </w:t>
      </w:r>
      <w:r w:rsidRPr="005603D3">
        <w:rPr>
          <w:rFonts w:ascii="Times New Roman" w:eastAsia="Times New Roman" w:hAnsi="Times New Roman" w:cs="Times New Roman"/>
          <w:b/>
          <w:bCs/>
          <w:kern w:val="0"/>
          <w:sz w:val="22"/>
          <w:szCs w:val="22"/>
          <w:lang w:eastAsia="pt-BR" w:bidi="ar-SA"/>
        </w:rPr>
        <w:t>Minuta da Ata de Registro de Preços</w:t>
      </w:r>
      <w:r w:rsidR="00185F11">
        <w:rPr>
          <w:rFonts w:ascii="Times New Roman" w:eastAsia="Times New Roman" w:hAnsi="Times New Roman" w:cs="Times New Roman"/>
          <w:b/>
          <w:bCs/>
          <w:kern w:val="0"/>
          <w:sz w:val="22"/>
          <w:szCs w:val="22"/>
          <w:lang w:eastAsia="pt-BR" w:bidi="ar-SA"/>
        </w:rPr>
        <w:t>;</w:t>
      </w:r>
    </w:p>
    <w:p w14:paraId="50DCAC7F" w14:textId="50799A89" w:rsidR="00185F11" w:rsidRPr="005603D3" w:rsidRDefault="00185F11"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d) Anexo IV - Modelo Declaração.</w:t>
      </w:r>
    </w:p>
    <w:p w14:paraId="7FCFBA67" w14:textId="77777777" w:rsidR="00844319" w:rsidRPr="005603D3"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5BBC172E" w:rsidR="002C16AC" w:rsidRPr="005603D3"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5603D3">
        <w:rPr>
          <w:rFonts w:ascii="Times New Roman" w:eastAsia="Times New Roman" w:hAnsi="Times New Roman" w:cs="Times New Roman"/>
          <w:kern w:val="0"/>
          <w:sz w:val="22"/>
          <w:szCs w:val="22"/>
          <w:lang w:eastAsia="pt-BR" w:bidi="ar-SA"/>
        </w:rPr>
        <w:t xml:space="preserve">Benedito Novo, </w:t>
      </w:r>
      <w:r w:rsidR="00A21EF6" w:rsidRPr="005603D3">
        <w:rPr>
          <w:rFonts w:ascii="Times New Roman" w:eastAsia="Times New Roman" w:hAnsi="Times New Roman" w:cs="Times New Roman"/>
          <w:kern w:val="0"/>
          <w:sz w:val="22"/>
          <w:szCs w:val="22"/>
          <w:lang w:eastAsia="pt-BR" w:bidi="ar-SA"/>
        </w:rPr>
        <w:t>24 de junho de 2026.</w:t>
      </w:r>
    </w:p>
    <w:p w14:paraId="4B220CA3" w14:textId="77777777" w:rsidR="002C16AC" w:rsidRPr="005603D3"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157E2BA5" w14:textId="77777777" w:rsidR="005603D3" w:rsidRPr="005603D3" w:rsidRDefault="005603D3"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5603D3"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5603D3"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JEAN MICHEL GRUNDMANN</w:t>
      </w:r>
    </w:p>
    <w:p w14:paraId="1458D60F" w14:textId="77777777" w:rsidR="00FA52A7" w:rsidRPr="005603D3"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5603D3">
        <w:rPr>
          <w:rFonts w:ascii="Times New Roman" w:eastAsia="Times New Roman" w:hAnsi="Times New Roman" w:cs="Times New Roman"/>
          <w:b/>
          <w:bCs/>
          <w:kern w:val="0"/>
          <w:sz w:val="22"/>
          <w:szCs w:val="22"/>
          <w:lang w:eastAsia="pt-BR" w:bidi="ar-SA"/>
        </w:rPr>
        <w:t>Prefeito</w:t>
      </w:r>
    </w:p>
    <w:p w14:paraId="53FDA29F" w14:textId="77777777" w:rsidR="006A0D7D" w:rsidRPr="005603D3"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5603D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5603D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257777" w14:textId="77777777" w:rsidR="00B13B28" w:rsidRPr="005603D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AAA138" w14:textId="77777777" w:rsidR="00B13B28" w:rsidRPr="005603D3"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lastRenderedPageBreak/>
        <w:t xml:space="preserve">ANEXO I </w:t>
      </w:r>
    </w:p>
    <w:p w14:paraId="7F1CFFC1" w14:textId="7891E199"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 xml:space="preserve">PROCESSO ADMINISTRATIVO Nº </w:t>
      </w:r>
      <w:r w:rsidR="00A21EF6" w:rsidRPr="005603D3">
        <w:rPr>
          <w:rFonts w:ascii="Times New Roman" w:eastAsia="Times New Roman" w:hAnsi="Times New Roman" w:cs="Times New Roman"/>
          <w:b/>
          <w:bCs/>
          <w:kern w:val="0"/>
          <w:lang w:eastAsia="pt-BR" w:bidi="ar-SA"/>
        </w:rPr>
        <w:t>83/2026</w:t>
      </w:r>
    </w:p>
    <w:p w14:paraId="168C9B9B" w14:textId="49B2779B"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PREGÃO ELETRÔNICO</w:t>
      </w:r>
    </w:p>
    <w:p w14:paraId="2B3A52F7"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5603D3" w:rsidRDefault="002856BD" w:rsidP="002856BD">
      <w:pPr>
        <w:jc w:val="center"/>
        <w:rPr>
          <w:rFonts w:ascii="Times New Roman" w:eastAsia="Book Antiqua" w:hAnsi="Times New Roman" w:cs="Times New Roman"/>
          <w:b/>
          <w:sz w:val="22"/>
          <w:szCs w:val="22"/>
        </w:rPr>
      </w:pPr>
      <w:r w:rsidRPr="005603D3">
        <w:rPr>
          <w:rFonts w:ascii="Times New Roman" w:eastAsia="Book Antiqua" w:hAnsi="Times New Roman" w:cs="Times New Roman"/>
          <w:b/>
          <w:sz w:val="22"/>
          <w:szCs w:val="22"/>
        </w:rPr>
        <w:t>TERMO DE REFERÊNCIA</w:t>
      </w:r>
    </w:p>
    <w:p w14:paraId="0DD01B5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322757" w14:textId="77777777" w:rsidR="0045236F" w:rsidRPr="005603D3" w:rsidRDefault="0045236F" w:rsidP="0045236F">
      <w:pPr>
        <w:autoSpaceDE w:val="0"/>
        <w:autoSpaceDN w:val="0"/>
        <w:adjustRightInd w:val="0"/>
        <w:jc w:val="both"/>
        <w:rPr>
          <w:rFonts w:ascii="Times New Roman" w:hAnsi="Times New Roman" w:cs="Times New Roman"/>
          <w:b/>
          <w:sz w:val="22"/>
          <w:szCs w:val="22"/>
        </w:rPr>
      </w:pPr>
      <w:r w:rsidRPr="005603D3">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151C36C2" w14:textId="77777777" w:rsidR="0045236F" w:rsidRPr="005603D3" w:rsidRDefault="0045236F" w:rsidP="0045236F">
      <w:pPr>
        <w:ind w:hanging="2"/>
        <w:jc w:val="both"/>
        <w:rPr>
          <w:rFonts w:ascii="Times New Roman" w:hAnsi="Times New Roman" w:cs="Times New Roman"/>
          <w:sz w:val="22"/>
          <w:szCs w:val="22"/>
        </w:rPr>
      </w:pPr>
    </w:p>
    <w:p w14:paraId="766D7795"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b/>
          <w:sz w:val="22"/>
          <w:szCs w:val="22"/>
        </w:rPr>
        <w:t>1. DEFINIÇÃO DO OBJETO, PREÇO DE REFERÊNCIA E VALOR TOTAL DA CONTRATAÇÃO</w:t>
      </w:r>
    </w:p>
    <w:p w14:paraId="6091776D"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1.1. É objeto do presente termo de referência a CONTRATAÇÃO DA PRESTAÇÃO DE SERVIÇOS DE MANUTENÇÃO PREVENTIVA E CORRETIVA, COM FORNECIMENTO DE PEÇAS E COMPONENTES, DESTINADOS A FROTA DE VEÍCULOS CAMINHÕES, MICRO-ÔNIBUS, ÔNIBUS, MÁQUINAS, TRATORES AGRÍCOLAS, IMPLEMENTOS AGRÍCOLAS E DEMAIS MÁQUINAS, EQUIPAMENTOS E FERRAMENTAS – SRP.</w:t>
      </w:r>
    </w:p>
    <w:p w14:paraId="479F8ACE"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1.2. Descrição do(s) objeto(s), quantidade(s) e valor(es) estimado(s) de referência:</w:t>
      </w:r>
    </w:p>
    <w:p w14:paraId="4E9CE47D" w14:textId="77777777" w:rsidR="0045236F" w:rsidRPr="005603D3" w:rsidRDefault="0045236F" w:rsidP="0045236F">
      <w:pPr>
        <w:ind w:hanging="2"/>
        <w:jc w:val="both"/>
        <w:rPr>
          <w:rFonts w:ascii="Times New Roman" w:hAnsi="Times New Roman" w:cs="Times New Roman"/>
          <w:sz w:val="22"/>
          <w:szCs w:val="22"/>
        </w:rPr>
      </w:pPr>
    </w:p>
    <w:tbl>
      <w:tblPr>
        <w:tblW w:w="9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803"/>
        <w:gridCol w:w="1300"/>
        <w:gridCol w:w="1300"/>
      </w:tblGrid>
      <w:tr w:rsidR="0045236F" w:rsidRPr="005603D3" w14:paraId="055BD175" w14:textId="77777777" w:rsidTr="005D50DA">
        <w:trPr>
          <w:trHeight w:val="20"/>
        </w:trPr>
        <w:tc>
          <w:tcPr>
            <w:tcW w:w="760" w:type="dxa"/>
            <w:noWrap/>
            <w:hideMark/>
          </w:tcPr>
          <w:p w14:paraId="73F67F93"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Item</w:t>
            </w:r>
          </w:p>
        </w:tc>
        <w:tc>
          <w:tcPr>
            <w:tcW w:w="760" w:type="dxa"/>
            <w:noWrap/>
            <w:hideMark/>
          </w:tcPr>
          <w:p w14:paraId="52892762" w14:textId="77777777" w:rsidR="0045236F" w:rsidRPr="005603D3" w:rsidRDefault="0045236F" w:rsidP="005D50DA">
            <w:pPr>
              <w:jc w:val="center"/>
              <w:rPr>
                <w:rFonts w:ascii="Times New Roman" w:hAnsi="Times New Roman" w:cs="Times New Roman"/>
                <w:b/>
                <w:bCs/>
                <w:sz w:val="18"/>
                <w:szCs w:val="18"/>
                <w:lang w:eastAsia="pt-BR"/>
              </w:rPr>
            </w:pPr>
            <w:proofErr w:type="spellStart"/>
            <w:r w:rsidRPr="005603D3">
              <w:rPr>
                <w:rFonts w:ascii="Times New Roman" w:hAnsi="Times New Roman" w:cs="Times New Roman"/>
                <w:b/>
                <w:bCs/>
                <w:sz w:val="18"/>
                <w:szCs w:val="18"/>
                <w:lang w:eastAsia="pt-BR"/>
              </w:rPr>
              <w:t>Qtd</w:t>
            </w:r>
            <w:proofErr w:type="spellEnd"/>
          </w:p>
        </w:tc>
        <w:tc>
          <w:tcPr>
            <w:tcW w:w="760" w:type="dxa"/>
            <w:noWrap/>
            <w:hideMark/>
          </w:tcPr>
          <w:p w14:paraId="72B8B38A" w14:textId="77777777" w:rsidR="0045236F" w:rsidRPr="005603D3" w:rsidRDefault="0045236F" w:rsidP="005D50DA">
            <w:pPr>
              <w:jc w:val="center"/>
              <w:rPr>
                <w:rFonts w:ascii="Times New Roman" w:hAnsi="Times New Roman" w:cs="Times New Roman"/>
                <w:b/>
                <w:bCs/>
                <w:sz w:val="18"/>
                <w:szCs w:val="18"/>
                <w:lang w:eastAsia="pt-BR"/>
              </w:rPr>
            </w:pPr>
            <w:proofErr w:type="spellStart"/>
            <w:r w:rsidRPr="005603D3">
              <w:rPr>
                <w:rFonts w:ascii="Times New Roman" w:hAnsi="Times New Roman" w:cs="Times New Roman"/>
                <w:b/>
                <w:bCs/>
                <w:sz w:val="18"/>
                <w:szCs w:val="18"/>
                <w:lang w:eastAsia="pt-BR"/>
              </w:rPr>
              <w:t>Und</w:t>
            </w:r>
            <w:proofErr w:type="spellEnd"/>
          </w:p>
        </w:tc>
        <w:tc>
          <w:tcPr>
            <w:tcW w:w="4803" w:type="dxa"/>
            <w:noWrap/>
            <w:hideMark/>
          </w:tcPr>
          <w:p w14:paraId="32CCA647"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Descrição do Objeto</w:t>
            </w:r>
          </w:p>
        </w:tc>
        <w:tc>
          <w:tcPr>
            <w:tcW w:w="1300" w:type="dxa"/>
            <w:noWrap/>
            <w:hideMark/>
          </w:tcPr>
          <w:p w14:paraId="7013B00E"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Preço Unit</w:t>
            </w:r>
          </w:p>
        </w:tc>
        <w:tc>
          <w:tcPr>
            <w:tcW w:w="1300" w:type="dxa"/>
            <w:noWrap/>
            <w:hideMark/>
          </w:tcPr>
          <w:p w14:paraId="3E56071E"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Preço Total</w:t>
            </w:r>
          </w:p>
        </w:tc>
      </w:tr>
      <w:tr w:rsidR="0045236F" w:rsidRPr="005603D3" w14:paraId="3E505DAC" w14:textId="77777777" w:rsidTr="005D50DA">
        <w:trPr>
          <w:trHeight w:val="20"/>
        </w:trPr>
        <w:tc>
          <w:tcPr>
            <w:tcW w:w="760" w:type="dxa"/>
            <w:noWrap/>
            <w:hideMark/>
          </w:tcPr>
          <w:p w14:paraId="2E7F3AE4"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Lote 1</w:t>
            </w:r>
          </w:p>
        </w:tc>
        <w:tc>
          <w:tcPr>
            <w:tcW w:w="760" w:type="dxa"/>
            <w:noWrap/>
            <w:hideMark/>
          </w:tcPr>
          <w:p w14:paraId="6202F7F2"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760" w:type="dxa"/>
            <w:noWrap/>
            <w:hideMark/>
          </w:tcPr>
          <w:p w14:paraId="26EEE4D2"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4803" w:type="dxa"/>
            <w:hideMark/>
          </w:tcPr>
          <w:p w14:paraId="35CD00F7" w14:textId="77777777" w:rsidR="0045236F" w:rsidRPr="005603D3" w:rsidRDefault="0045236F" w:rsidP="005D50DA">
            <w:pPr>
              <w:jc w:val="both"/>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MÃO DE OBRA E PEÇAS PARA MANUTENÇÃO E CONSERTO GERAL, INCLUINDO BOMBA INJETORA, BICOS, RADIADORES, SERVIÇOS DE TORNO, FREZA E SOLDA EM TRATORES E IMPLEMENTOS AGRÍCOLAS</w:t>
            </w:r>
          </w:p>
        </w:tc>
        <w:tc>
          <w:tcPr>
            <w:tcW w:w="1300" w:type="dxa"/>
            <w:noWrap/>
            <w:hideMark/>
          </w:tcPr>
          <w:p w14:paraId="14AAD1CF"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1300" w:type="dxa"/>
            <w:noWrap/>
            <w:hideMark/>
          </w:tcPr>
          <w:p w14:paraId="783FB003"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xml:space="preserve">     300.000,00 </w:t>
            </w:r>
          </w:p>
        </w:tc>
      </w:tr>
      <w:tr w:rsidR="0045236F" w:rsidRPr="005603D3" w14:paraId="7017AE32" w14:textId="77777777" w:rsidTr="005D50DA">
        <w:trPr>
          <w:trHeight w:val="20"/>
        </w:trPr>
        <w:tc>
          <w:tcPr>
            <w:tcW w:w="760" w:type="dxa"/>
            <w:hideMark/>
          </w:tcPr>
          <w:p w14:paraId="2C266F9E"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1.1</w:t>
            </w:r>
          </w:p>
        </w:tc>
        <w:tc>
          <w:tcPr>
            <w:tcW w:w="760" w:type="dxa"/>
            <w:hideMark/>
          </w:tcPr>
          <w:p w14:paraId="5994DBF6"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1.000</w:t>
            </w:r>
          </w:p>
        </w:tc>
        <w:tc>
          <w:tcPr>
            <w:tcW w:w="760" w:type="dxa"/>
            <w:hideMark/>
          </w:tcPr>
          <w:p w14:paraId="3EC744DC"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HR</w:t>
            </w:r>
          </w:p>
        </w:tc>
        <w:tc>
          <w:tcPr>
            <w:tcW w:w="4803" w:type="dxa"/>
            <w:hideMark/>
          </w:tcPr>
          <w:p w14:paraId="7DA97340"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MÃO DE OBRA PARA MANUTENÇÃO E CONSERTO GERAL, INCLUINDO BOMBA INJETORA, BICOS, RADIADORES, SERVIÇOS DE TORNO, FREZA E SOLDA EM TRATORES E IMPLEMENTOS AGRÍCOLAS</w:t>
            </w:r>
          </w:p>
        </w:tc>
        <w:tc>
          <w:tcPr>
            <w:tcW w:w="1300" w:type="dxa"/>
            <w:hideMark/>
          </w:tcPr>
          <w:p w14:paraId="68B75B74"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150,00 </w:t>
            </w:r>
          </w:p>
        </w:tc>
        <w:tc>
          <w:tcPr>
            <w:tcW w:w="1300" w:type="dxa"/>
            <w:hideMark/>
          </w:tcPr>
          <w:p w14:paraId="5D3C5F0F"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150.000,00 </w:t>
            </w:r>
          </w:p>
        </w:tc>
      </w:tr>
      <w:tr w:rsidR="0045236F" w:rsidRPr="005603D3" w14:paraId="30238901" w14:textId="77777777" w:rsidTr="005D50DA">
        <w:trPr>
          <w:trHeight w:val="20"/>
        </w:trPr>
        <w:tc>
          <w:tcPr>
            <w:tcW w:w="760" w:type="dxa"/>
            <w:hideMark/>
          </w:tcPr>
          <w:p w14:paraId="578295A5"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1.2</w:t>
            </w:r>
          </w:p>
        </w:tc>
        <w:tc>
          <w:tcPr>
            <w:tcW w:w="760" w:type="dxa"/>
            <w:hideMark/>
          </w:tcPr>
          <w:p w14:paraId="47B3C0EB"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150.000</w:t>
            </w:r>
          </w:p>
        </w:tc>
        <w:tc>
          <w:tcPr>
            <w:tcW w:w="760" w:type="dxa"/>
            <w:hideMark/>
          </w:tcPr>
          <w:p w14:paraId="55FCD960"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VB</w:t>
            </w:r>
          </w:p>
        </w:tc>
        <w:tc>
          <w:tcPr>
            <w:tcW w:w="4803" w:type="dxa"/>
            <w:hideMark/>
          </w:tcPr>
          <w:p w14:paraId="602C2831"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FORNECIMENTO DE PEÇAS E COMPONENTES PARA MANUTENÇÃO E CONSERTO GERAL, INCLUINDO BOMBA INJETORA, BICOS, RADIADORES, SERVIÇOS DE TORNO, FREZA E SOLDA EM TRATORES E IMPLEMENTOS AGRÍCOLAS</w:t>
            </w:r>
          </w:p>
        </w:tc>
        <w:tc>
          <w:tcPr>
            <w:tcW w:w="1300" w:type="dxa"/>
            <w:hideMark/>
          </w:tcPr>
          <w:p w14:paraId="190EC45B"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1,00 </w:t>
            </w:r>
          </w:p>
        </w:tc>
        <w:tc>
          <w:tcPr>
            <w:tcW w:w="1300" w:type="dxa"/>
            <w:hideMark/>
          </w:tcPr>
          <w:p w14:paraId="668FA7C1"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150.000,00 </w:t>
            </w:r>
          </w:p>
        </w:tc>
      </w:tr>
      <w:tr w:rsidR="0045236F" w:rsidRPr="005603D3" w14:paraId="695E71AE" w14:textId="77777777" w:rsidTr="005D50DA">
        <w:trPr>
          <w:trHeight w:val="20"/>
        </w:trPr>
        <w:tc>
          <w:tcPr>
            <w:tcW w:w="760" w:type="dxa"/>
            <w:hideMark/>
          </w:tcPr>
          <w:p w14:paraId="5E4BC8CC"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Lote 2</w:t>
            </w:r>
          </w:p>
        </w:tc>
        <w:tc>
          <w:tcPr>
            <w:tcW w:w="760" w:type="dxa"/>
            <w:hideMark/>
          </w:tcPr>
          <w:p w14:paraId="1C63275B"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760" w:type="dxa"/>
            <w:hideMark/>
          </w:tcPr>
          <w:p w14:paraId="22E9A175"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4803" w:type="dxa"/>
            <w:hideMark/>
          </w:tcPr>
          <w:p w14:paraId="77E3BF58" w14:textId="77777777" w:rsidR="0045236F" w:rsidRPr="005603D3" w:rsidRDefault="0045236F" w:rsidP="005D50DA">
            <w:pPr>
              <w:jc w:val="both"/>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MÃO DE OBRA E PEÇAS PARA RETIFICA DE MOTORES E CABEÇOTES DESTINADO A CAMINHÕES, ÔNIBUS, MICRO-ÔNIBUS, MÁQUINAS PESADAS E TRATORES AGRÍCOLAS</w:t>
            </w:r>
          </w:p>
        </w:tc>
        <w:tc>
          <w:tcPr>
            <w:tcW w:w="1300" w:type="dxa"/>
            <w:hideMark/>
          </w:tcPr>
          <w:p w14:paraId="77309BDC"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w:t>
            </w:r>
          </w:p>
        </w:tc>
        <w:tc>
          <w:tcPr>
            <w:tcW w:w="1300" w:type="dxa"/>
            <w:hideMark/>
          </w:tcPr>
          <w:p w14:paraId="1ED841BB"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xml:space="preserve">     227.500,00 </w:t>
            </w:r>
          </w:p>
        </w:tc>
      </w:tr>
      <w:tr w:rsidR="0045236F" w:rsidRPr="005603D3" w14:paraId="4967F4EB" w14:textId="77777777" w:rsidTr="005D50DA">
        <w:trPr>
          <w:trHeight w:val="20"/>
        </w:trPr>
        <w:tc>
          <w:tcPr>
            <w:tcW w:w="760" w:type="dxa"/>
            <w:hideMark/>
          </w:tcPr>
          <w:p w14:paraId="673C1CBD"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2.1</w:t>
            </w:r>
          </w:p>
        </w:tc>
        <w:tc>
          <w:tcPr>
            <w:tcW w:w="760" w:type="dxa"/>
            <w:hideMark/>
          </w:tcPr>
          <w:p w14:paraId="08277A85"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500</w:t>
            </w:r>
          </w:p>
        </w:tc>
        <w:tc>
          <w:tcPr>
            <w:tcW w:w="760" w:type="dxa"/>
            <w:hideMark/>
          </w:tcPr>
          <w:p w14:paraId="6D93FD75"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HR</w:t>
            </w:r>
          </w:p>
        </w:tc>
        <w:tc>
          <w:tcPr>
            <w:tcW w:w="4803" w:type="dxa"/>
            <w:hideMark/>
          </w:tcPr>
          <w:p w14:paraId="616F53BC"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SERVIÇOS DE RETIFICA DE MOTORES E CABEÇOTES DESTINADO A CAMINHÕES, ÔNIBUS, MICRO-ÔNIBUS, MÁQUINAS PESADAS E TRATORES AGRÍCOLAS</w:t>
            </w:r>
          </w:p>
        </w:tc>
        <w:tc>
          <w:tcPr>
            <w:tcW w:w="1300" w:type="dxa"/>
            <w:hideMark/>
          </w:tcPr>
          <w:p w14:paraId="06EC323C"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255,00 </w:t>
            </w:r>
          </w:p>
        </w:tc>
        <w:tc>
          <w:tcPr>
            <w:tcW w:w="1300" w:type="dxa"/>
            <w:hideMark/>
          </w:tcPr>
          <w:p w14:paraId="2E4FE098"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127.500,00 </w:t>
            </w:r>
          </w:p>
        </w:tc>
      </w:tr>
      <w:tr w:rsidR="0045236F" w:rsidRPr="005603D3" w14:paraId="69D2EF63" w14:textId="77777777" w:rsidTr="005D50DA">
        <w:trPr>
          <w:trHeight w:val="20"/>
        </w:trPr>
        <w:tc>
          <w:tcPr>
            <w:tcW w:w="760" w:type="dxa"/>
            <w:hideMark/>
          </w:tcPr>
          <w:p w14:paraId="342BC313"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2.2</w:t>
            </w:r>
          </w:p>
        </w:tc>
        <w:tc>
          <w:tcPr>
            <w:tcW w:w="760" w:type="dxa"/>
            <w:hideMark/>
          </w:tcPr>
          <w:p w14:paraId="0DE7725E"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100.000</w:t>
            </w:r>
          </w:p>
        </w:tc>
        <w:tc>
          <w:tcPr>
            <w:tcW w:w="760" w:type="dxa"/>
            <w:hideMark/>
          </w:tcPr>
          <w:p w14:paraId="031B380D"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VB</w:t>
            </w:r>
          </w:p>
        </w:tc>
        <w:tc>
          <w:tcPr>
            <w:tcW w:w="4803" w:type="dxa"/>
            <w:hideMark/>
          </w:tcPr>
          <w:p w14:paraId="4641EB2B"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FORNECIMENTO DE PEÇAS E COMPONENTES PARA RETIFICA DE MOTORES E CABEÇOTES DESTINADO A CAMINHÕES, ÔNIBUS, MICRO-ÔNIBUS, MÁQUINAS PESADAS E TRATORES AGRÍCOLAS</w:t>
            </w:r>
          </w:p>
        </w:tc>
        <w:tc>
          <w:tcPr>
            <w:tcW w:w="1300" w:type="dxa"/>
            <w:hideMark/>
          </w:tcPr>
          <w:p w14:paraId="69E79D0C"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1,00 </w:t>
            </w:r>
          </w:p>
        </w:tc>
        <w:tc>
          <w:tcPr>
            <w:tcW w:w="1300" w:type="dxa"/>
            <w:hideMark/>
          </w:tcPr>
          <w:p w14:paraId="7580D0B0"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100.000,00 </w:t>
            </w:r>
          </w:p>
        </w:tc>
      </w:tr>
      <w:tr w:rsidR="0045236F" w:rsidRPr="005603D3" w14:paraId="02D0FB49" w14:textId="77777777" w:rsidTr="005D50DA">
        <w:trPr>
          <w:trHeight w:val="20"/>
        </w:trPr>
        <w:tc>
          <w:tcPr>
            <w:tcW w:w="760" w:type="dxa"/>
            <w:hideMark/>
          </w:tcPr>
          <w:p w14:paraId="5C36A81E"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Lote 3</w:t>
            </w:r>
          </w:p>
        </w:tc>
        <w:tc>
          <w:tcPr>
            <w:tcW w:w="760" w:type="dxa"/>
            <w:hideMark/>
          </w:tcPr>
          <w:p w14:paraId="37DC6A1B"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760" w:type="dxa"/>
            <w:hideMark/>
          </w:tcPr>
          <w:p w14:paraId="1DDF542B"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4803" w:type="dxa"/>
            <w:hideMark/>
          </w:tcPr>
          <w:p w14:paraId="1BACBE9B" w14:textId="77777777" w:rsidR="0045236F" w:rsidRPr="005603D3" w:rsidRDefault="0045236F" w:rsidP="005D50DA">
            <w:pPr>
              <w:jc w:val="both"/>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MÃO DE OBRA E PEÇAS PARA MANUTENÇÃO E CONSERTO GERAL, INCLUINDO BOMBA INJETORA, BICOS, RADIADORES, SERVIÇOS DE TORNO, FREZA E SOLDA EM MAQUINAS CARREGADEIRAS</w:t>
            </w:r>
          </w:p>
        </w:tc>
        <w:tc>
          <w:tcPr>
            <w:tcW w:w="1300" w:type="dxa"/>
            <w:hideMark/>
          </w:tcPr>
          <w:p w14:paraId="4D18F0A3"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1300" w:type="dxa"/>
            <w:hideMark/>
          </w:tcPr>
          <w:p w14:paraId="50D47D1F"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xml:space="preserve">     125.000,00 </w:t>
            </w:r>
          </w:p>
        </w:tc>
      </w:tr>
      <w:tr w:rsidR="0045236F" w:rsidRPr="005603D3" w14:paraId="22CF43EB" w14:textId="77777777" w:rsidTr="005D50DA">
        <w:trPr>
          <w:trHeight w:val="20"/>
        </w:trPr>
        <w:tc>
          <w:tcPr>
            <w:tcW w:w="760" w:type="dxa"/>
            <w:hideMark/>
          </w:tcPr>
          <w:p w14:paraId="2644DE03"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3.1</w:t>
            </w:r>
          </w:p>
        </w:tc>
        <w:tc>
          <w:tcPr>
            <w:tcW w:w="760" w:type="dxa"/>
            <w:hideMark/>
          </w:tcPr>
          <w:p w14:paraId="3B05DF4D"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500</w:t>
            </w:r>
          </w:p>
        </w:tc>
        <w:tc>
          <w:tcPr>
            <w:tcW w:w="760" w:type="dxa"/>
            <w:hideMark/>
          </w:tcPr>
          <w:p w14:paraId="6B545F04"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HR</w:t>
            </w:r>
          </w:p>
        </w:tc>
        <w:tc>
          <w:tcPr>
            <w:tcW w:w="4803" w:type="dxa"/>
            <w:hideMark/>
          </w:tcPr>
          <w:p w14:paraId="1ECE18B0"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MÃO DE OBRA PARA MANUTENÇÃO E CONSERTO GERAL, INCLUINDO BOMBA INJETORA, BICOS, RADIADORES, SERVIÇOS DE TORNO, FREZA E SOLDA EM MAQUINAS CARREGADEIRAS</w:t>
            </w:r>
          </w:p>
        </w:tc>
        <w:tc>
          <w:tcPr>
            <w:tcW w:w="1300" w:type="dxa"/>
            <w:hideMark/>
          </w:tcPr>
          <w:p w14:paraId="6395D1B5"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150,00 </w:t>
            </w:r>
          </w:p>
        </w:tc>
        <w:tc>
          <w:tcPr>
            <w:tcW w:w="1300" w:type="dxa"/>
            <w:hideMark/>
          </w:tcPr>
          <w:p w14:paraId="059AE852"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75.000,00 </w:t>
            </w:r>
          </w:p>
        </w:tc>
      </w:tr>
      <w:tr w:rsidR="0045236F" w:rsidRPr="005603D3" w14:paraId="5F15B9AA" w14:textId="77777777" w:rsidTr="005D50DA">
        <w:trPr>
          <w:trHeight w:val="20"/>
        </w:trPr>
        <w:tc>
          <w:tcPr>
            <w:tcW w:w="760" w:type="dxa"/>
            <w:noWrap/>
            <w:hideMark/>
          </w:tcPr>
          <w:p w14:paraId="046D55B5"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3.2</w:t>
            </w:r>
          </w:p>
        </w:tc>
        <w:tc>
          <w:tcPr>
            <w:tcW w:w="760" w:type="dxa"/>
            <w:noWrap/>
            <w:hideMark/>
          </w:tcPr>
          <w:p w14:paraId="717DB13B"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50.000</w:t>
            </w:r>
          </w:p>
        </w:tc>
        <w:tc>
          <w:tcPr>
            <w:tcW w:w="760" w:type="dxa"/>
            <w:noWrap/>
            <w:hideMark/>
          </w:tcPr>
          <w:p w14:paraId="7E051246" w14:textId="77777777" w:rsidR="0045236F" w:rsidRPr="005603D3" w:rsidRDefault="0045236F" w:rsidP="005D50DA">
            <w:pPr>
              <w:jc w:val="center"/>
              <w:rPr>
                <w:rFonts w:ascii="Times New Roman" w:hAnsi="Times New Roman" w:cs="Times New Roman"/>
                <w:sz w:val="18"/>
                <w:szCs w:val="18"/>
                <w:lang w:eastAsia="pt-BR"/>
              </w:rPr>
            </w:pPr>
            <w:r w:rsidRPr="005603D3">
              <w:rPr>
                <w:rFonts w:ascii="Times New Roman" w:hAnsi="Times New Roman" w:cs="Times New Roman"/>
                <w:sz w:val="18"/>
                <w:szCs w:val="18"/>
                <w:lang w:eastAsia="pt-BR"/>
              </w:rPr>
              <w:t>VB</w:t>
            </w:r>
          </w:p>
        </w:tc>
        <w:tc>
          <w:tcPr>
            <w:tcW w:w="4803" w:type="dxa"/>
            <w:hideMark/>
          </w:tcPr>
          <w:p w14:paraId="239B12B9" w14:textId="77777777" w:rsidR="0045236F" w:rsidRPr="005603D3" w:rsidRDefault="0045236F" w:rsidP="005D50DA">
            <w:pPr>
              <w:jc w:val="both"/>
              <w:rPr>
                <w:rFonts w:ascii="Times New Roman" w:hAnsi="Times New Roman" w:cs="Times New Roman"/>
                <w:sz w:val="18"/>
                <w:szCs w:val="18"/>
                <w:lang w:eastAsia="pt-BR"/>
              </w:rPr>
            </w:pPr>
            <w:r w:rsidRPr="005603D3">
              <w:rPr>
                <w:rFonts w:ascii="Times New Roman" w:hAnsi="Times New Roman" w:cs="Times New Roman"/>
                <w:sz w:val="18"/>
                <w:szCs w:val="18"/>
                <w:lang w:eastAsia="pt-BR"/>
              </w:rPr>
              <w:t>FORNECIMENTO DE PEÇAS E COMPONENTES PARA MANUTENÇÃO E CONSERTO GERAL, INCLUINDO BOMBA INJETORA, BICOS, RADIADORES, SERVIÇOS DE TORNO, FREZA E SOLDA EM MAQUINAS CARREGADEIRAS</w:t>
            </w:r>
          </w:p>
        </w:tc>
        <w:tc>
          <w:tcPr>
            <w:tcW w:w="1300" w:type="dxa"/>
            <w:hideMark/>
          </w:tcPr>
          <w:p w14:paraId="0F2A1076"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1,00 </w:t>
            </w:r>
          </w:p>
        </w:tc>
        <w:tc>
          <w:tcPr>
            <w:tcW w:w="1300" w:type="dxa"/>
            <w:hideMark/>
          </w:tcPr>
          <w:p w14:paraId="5BC63CC2" w14:textId="77777777" w:rsidR="0045236F" w:rsidRPr="005603D3" w:rsidRDefault="0045236F" w:rsidP="005603D3">
            <w:pPr>
              <w:jc w:val="right"/>
              <w:rPr>
                <w:rFonts w:ascii="Times New Roman" w:hAnsi="Times New Roman" w:cs="Times New Roman"/>
                <w:sz w:val="18"/>
                <w:szCs w:val="18"/>
                <w:lang w:eastAsia="pt-BR"/>
              </w:rPr>
            </w:pPr>
            <w:r w:rsidRPr="005603D3">
              <w:rPr>
                <w:rFonts w:ascii="Times New Roman" w:hAnsi="Times New Roman" w:cs="Times New Roman"/>
                <w:sz w:val="18"/>
                <w:szCs w:val="18"/>
                <w:lang w:eastAsia="pt-BR"/>
              </w:rPr>
              <w:t xml:space="preserve">50.000,00 </w:t>
            </w:r>
          </w:p>
        </w:tc>
      </w:tr>
      <w:tr w:rsidR="0045236F" w:rsidRPr="005603D3" w14:paraId="433373AB" w14:textId="77777777" w:rsidTr="005D50DA">
        <w:trPr>
          <w:trHeight w:val="20"/>
        </w:trPr>
        <w:tc>
          <w:tcPr>
            <w:tcW w:w="760" w:type="dxa"/>
            <w:noWrap/>
            <w:hideMark/>
          </w:tcPr>
          <w:p w14:paraId="5F808AC5"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760" w:type="dxa"/>
            <w:noWrap/>
            <w:hideMark/>
          </w:tcPr>
          <w:p w14:paraId="61588380"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760" w:type="dxa"/>
            <w:noWrap/>
            <w:hideMark/>
          </w:tcPr>
          <w:p w14:paraId="1BB9C0D6" w14:textId="77777777" w:rsidR="0045236F" w:rsidRPr="005603D3" w:rsidRDefault="0045236F" w:rsidP="005D50DA">
            <w:pPr>
              <w:jc w:val="cente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4803" w:type="dxa"/>
            <w:noWrap/>
            <w:hideMark/>
          </w:tcPr>
          <w:p w14:paraId="40278478" w14:textId="77777777" w:rsidR="0045236F" w:rsidRPr="005603D3" w:rsidRDefault="0045236F" w:rsidP="005D50DA">
            <w:pPr>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TOTAL GERAL</w:t>
            </w:r>
          </w:p>
        </w:tc>
        <w:tc>
          <w:tcPr>
            <w:tcW w:w="1300" w:type="dxa"/>
            <w:noWrap/>
            <w:hideMark/>
          </w:tcPr>
          <w:p w14:paraId="4711C84F"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w:t>
            </w:r>
          </w:p>
        </w:tc>
        <w:tc>
          <w:tcPr>
            <w:tcW w:w="1300" w:type="dxa"/>
            <w:noWrap/>
            <w:hideMark/>
          </w:tcPr>
          <w:p w14:paraId="103E5AF0" w14:textId="77777777" w:rsidR="0045236F" w:rsidRPr="005603D3" w:rsidRDefault="0045236F" w:rsidP="005603D3">
            <w:pPr>
              <w:jc w:val="right"/>
              <w:rPr>
                <w:rFonts w:ascii="Times New Roman" w:hAnsi="Times New Roman" w:cs="Times New Roman"/>
                <w:b/>
                <w:bCs/>
                <w:sz w:val="18"/>
                <w:szCs w:val="18"/>
                <w:lang w:eastAsia="pt-BR"/>
              </w:rPr>
            </w:pPr>
            <w:r w:rsidRPr="005603D3">
              <w:rPr>
                <w:rFonts w:ascii="Times New Roman" w:hAnsi="Times New Roman" w:cs="Times New Roman"/>
                <w:b/>
                <w:bCs/>
                <w:sz w:val="18"/>
                <w:szCs w:val="18"/>
                <w:lang w:eastAsia="pt-BR"/>
              </w:rPr>
              <w:t xml:space="preserve">     652.500,00 </w:t>
            </w:r>
          </w:p>
        </w:tc>
      </w:tr>
    </w:tbl>
    <w:p w14:paraId="27E92FBA" w14:textId="77777777" w:rsidR="0045236F" w:rsidRPr="005603D3" w:rsidRDefault="0045236F" w:rsidP="0045236F">
      <w:pPr>
        <w:ind w:hanging="2"/>
        <w:jc w:val="both"/>
        <w:rPr>
          <w:rFonts w:ascii="Times New Roman" w:hAnsi="Times New Roman" w:cs="Times New Roman"/>
          <w:sz w:val="22"/>
          <w:szCs w:val="22"/>
        </w:rPr>
      </w:pPr>
    </w:p>
    <w:p w14:paraId="37D8CCC9"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w:t>
      </w:r>
      <w:r w:rsidRPr="005603D3">
        <w:rPr>
          <w:rFonts w:ascii="Times New Roman" w:hAnsi="Times New Roman" w:cs="Times New Roman"/>
          <w:sz w:val="22"/>
          <w:szCs w:val="22"/>
        </w:rPr>
        <w:lastRenderedPageBreak/>
        <w:t xml:space="preserve">específica para cada solicitação. </w:t>
      </w:r>
    </w:p>
    <w:p w14:paraId="1335092C"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74ADA1C4"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w:t>
      </w:r>
      <w:proofErr w:type="spellStart"/>
      <w:r w:rsidRPr="005603D3">
        <w:rPr>
          <w:rFonts w:ascii="Times New Roman" w:hAnsi="Times New Roman" w:cs="Times New Roman"/>
          <w:sz w:val="22"/>
          <w:szCs w:val="22"/>
        </w:rPr>
        <w:t>Arts</w:t>
      </w:r>
      <w:proofErr w:type="spellEnd"/>
      <w:r w:rsidRPr="005603D3">
        <w:rPr>
          <w:rFonts w:ascii="Times New Roman" w:hAnsi="Times New Roman" w:cs="Times New Roman"/>
          <w:sz w:val="22"/>
          <w:szCs w:val="22"/>
        </w:rPr>
        <w:t xml:space="preserve">. 23 a 30 do Decreto Municipal nº 32/2025, conforme demonstrado no mapa de preços em anexo. </w:t>
      </w:r>
    </w:p>
    <w:p w14:paraId="4423D2AA" w14:textId="77777777" w:rsidR="0045236F" w:rsidRPr="005603D3" w:rsidRDefault="0045236F" w:rsidP="0045236F">
      <w:pPr>
        <w:ind w:hanging="2"/>
        <w:jc w:val="both"/>
        <w:rPr>
          <w:rFonts w:ascii="Times New Roman" w:hAnsi="Times New Roman" w:cs="Times New Roman"/>
          <w:sz w:val="22"/>
          <w:szCs w:val="22"/>
        </w:rPr>
      </w:pPr>
    </w:p>
    <w:p w14:paraId="2D55A458"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2. FUNDAMENTAÇÃO DA CONTRATAÇÃO</w:t>
      </w:r>
    </w:p>
    <w:p w14:paraId="498E7C9D" w14:textId="77777777" w:rsidR="0045236F" w:rsidRPr="005603D3" w:rsidRDefault="0045236F" w:rsidP="0045236F">
      <w:pPr>
        <w:pStyle w:val="TextosemFormatao2"/>
        <w:ind w:hanging="2"/>
        <w:rPr>
          <w:rFonts w:ascii="Times New Roman" w:hAnsi="Times New Roman" w:cs="Times New Roman"/>
          <w:bCs/>
          <w:sz w:val="22"/>
          <w:szCs w:val="22"/>
        </w:rPr>
      </w:pPr>
      <w:bookmarkStart w:id="12" w:name="_Hlk138172048"/>
      <w:r w:rsidRPr="005603D3">
        <w:rPr>
          <w:rFonts w:ascii="Times New Roman" w:hAnsi="Times New Roman" w:cs="Times New Roman"/>
          <w:bCs/>
          <w:sz w:val="22"/>
          <w:szCs w:val="22"/>
        </w:rPr>
        <w:t>2.1. O estudo técnico preliminar (ETP) foi elaborado nos termos do art. 100 do Decreto Municipal nº 32/2025.</w:t>
      </w:r>
    </w:p>
    <w:p w14:paraId="7A4F7929" w14:textId="77777777" w:rsidR="0045236F" w:rsidRPr="005603D3" w:rsidRDefault="0045236F" w:rsidP="0045236F">
      <w:pPr>
        <w:pStyle w:val="TextosemFormatao2"/>
        <w:ind w:hanging="2"/>
        <w:rPr>
          <w:rFonts w:ascii="Times New Roman" w:hAnsi="Times New Roman" w:cs="Times New Roman"/>
          <w:sz w:val="22"/>
          <w:szCs w:val="22"/>
        </w:rPr>
      </w:pPr>
      <w:r w:rsidRPr="005603D3">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2"/>
    <w:p w14:paraId="55E809D6"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1CE3EF8" w14:textId="77777777" w:rsidR="0045236F" w:rsidRPr="005603D3" w:rsidRDefault="0045236F" w:rsidP="0045236F">
      <w:pPr>
        <w:pStyle w:val="TextosemFormatao2"/>
        <w:ind w:hanging="2"/>
        <w:rPr>
          <w:rFonts w:ascii="Times New Roman" w:hAnsi="Times New Roman" w:cs="Times New Roman"/>
          <w:bCs/>
          <w:sz w:val="22"/>
          <w:szCs w:val="22"/>
        </w:rPr>
      </w:pPr>
      <w:r w:rsidRPr="005603D3">
        <w:rPr>
          <w:rFonts w:ascii="Times New Roman" w:hAnsi="Times New Roman" w:cs="Times New Roman"/>
          <w:sz w:val="22"/>
          <w:szCs w:val="22"/>
        </w:rPr>
        <w:t>2.4. O objeto desta contratação não se enquadra como bem de luxo, conforme art. 127 do Decreto Municipal nº 32/2025.</w:t>
      </w:r>
    </w:p>
    <w:p w14:paraId="20527CF9" w14:textId="77777777" w:rsidR="0045236F" w:rsidRPr="005603D3" w:rsidRDefault="0045236F" w:rsidP="0045236F">
      <w:pPr>
        <w:pStyle w:val="TextosemFormatao2"/>
        <w:ind w:hanging="2"/>
        <w:rPr>
          <w:rFonts w:ascii="Times New Roman" w:hAnsi="Times New Roman" w:cs="Times New Roman"/>
          <w:bCs/>
          <w:sz w:val="22"/>
          <w:szCs w:val="22"/>
        </w:rPr>
      </w:pPr>
    </w:p>
    <w:p w14:paraId="17911DDF"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3. DESCRIÇÃO DA SOLUÇÃO COMO UM TODO</w:t>
      </w:r>
    </w:p>
    <w:p w14:paraId="3533BD71"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3.1. A solução proposta consiste na implementação de um sistema integrado e contínuo de manutenção preventiva e corretiva para toda a frota municipal, abrangendo caminhões, ônibus, micro-ônibus, tratores, implementos agrícolas, máquinas, equipamentos e ferramentas, com o fornecimento ágil de peças e componentes. Visa-se garantir a máxima disponibilidade operacional dos ativos, redução de paradas não planejadas, preservação da vida útil e suporte eficiente às atividades essenciais do Município. A contratação será centralizada por meio do Sistema de Registro de Preços, possibilitando flexibilidade operacional e otimização dos recursos públicos, com padronização dos procedimentos e maior eficiência no controle dos insumos e dos serviços realizados.</w:t>
      </w:r>
    </w:p>
    <w:p w14:paraId="1CF77231"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3.2. O modelo de contratação elimina a necessidade de diversos processos licitatórios individuais, permitindo resposta célere a demandas emergenciais e atendimento às manutenções programadas. O regime continuado durante 12 meses soluciona lacunas de descontinuidade na prestação dos serviços, facilitando o planejamento orçamentário e a previsibilidade de custos. A assistência técnica estará disponível tanto in loco quanto, quando necessário, em oficinas na região, reduzindo o tempo de indisponibilidade dos veículos e equipamentos.</w:t>
      </w:r>
    </w:p>
    <w:p w14:paraId="5BE488FB"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3.3. O fornecimento conjunto de peças e mão de obra assegura rastreabilidade dos componentes substituídos, controle da qualidade dos serviços e plena adequação técnica às necessidades do Município, além de favorecer ganhos em escala e melhor negociação dos valores registrados. O gerenciamento informatizado e a exigência de relatórios periódicos conferem ampla transparência, permitindo tomadas de decisão baseadas em dados e facilitando o acompanhamento de investimentos e de desempenho da frota.</w:t>
      </w:r>
    </w:p>
    <w:p w14:paraId="6967F473"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3.4. O modelo prevê, ainda, responsabilidade socioambiental, com adequada destinação de resíduos e peças inservíveis, contribuindo para a sustentabilidade da gestão pública. A adoção dessa solução fundamenta-se em critérios técnicos e econômicos, promovendo eficiência, racionalidade de custos, continuidade dos serviços públicos, mitigação de riscos operacionais e alinhamento às melhores práticas na administração de ativos públicos.</w:t>
      </w:r>
    </w:p>
    <w:p w14:paraId="5419D5DD" w14:textId="77777777" w:rsidR="0045236F" w:rsidRPr="005603D3" w:rsidRDefault="0045236F" w:rsidP="0045236F">
      <w:pPr>
        <w:ind w:hanging="2"/>
        <w:jc w:val="both"/>
        <w:rPr>
          <w:rFonts w:ascii="Times New Roman" w:hAnsi="Times New Roman" w:cs="Times New Roman"/>
          <w:sz w:val="22"/>
          <w:szCs w:val="22"/>
        </w:rPr>
      </w:pPr>
    </w:p>
    <w:p w14:paraId="7E2E6350"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4. REQUISITOS DA CONTRATAÇÃO</w:t>
      </w:r>
    </w:p>
    <w:p w14:paraId="54A4E0B5" w14:textId="77777777" w:rsidR="0045236F" w:rsidRPr="005603D3" w:rsidRDefault="0045236F" w:rsidP="0045236F">
      <w:pPr>
        <w:ind w:hanging="2"/>
        <w:jc w:val="both"/>
        <w:rPr>
          <w:rFonts w:ascii="Times New Roman" w:hAnsi="Times New Roman" w:cs="Times New Roman"/>
          <w:sz w:val="22"/>
          <w:szCs w:val="22"/>
        </w:rPr>
      </w:pPr>
      <w:bookmarkStart w:id="13" w:name="_Hlk168391962"/>
      <w:r w:rsidRPr="005603D3">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544D6847"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Edital e seus anexos.</w:t>
      </w:r>
    </w:p>
    <w:p w14:paraId="38A6548B" w14:textId="77777777" w:rsidR="0045236F" w:rsidRPr="005603D3" w:rsidRDefault="0045236F" w:rsidP="0045236F">
      <w:pPr>
        <w:ind w:left="2" w:hanging="2"/>
        <w:jc w:val="both"/>
        <w:rPr>
          <w:rFonts w:ascii="Times New Roman" w:hAnsi="Times New Roman" w:cs="Times New Roman"/>
          <w:sz w:val="22"/>
          <w:szCs w:val="22"/>
        </w:rPr>
      </w:pPr>
      <w:r w:rsidRPr="005603D3">
        <w:rPr>
          <w:rFonts w:ascii="Times New Roman" w:hAnsi="Times New Roman" w:cs="Times New Roman"/>
          <w:sz w:val="22"/>
          <w:szCs w:val="22"/>
        </w:rPr>
        <w:t xml:space="preserve">4.3. O licitante vencedor deverá assumir a responsabilidade por todas as providências e obrigações </w:t>
      </w:r>
      <w:r w:rsidRPr="005603D3">
        <w:rPr>
          <w:rFonts w:ascii="Times New Roman" w:hAnsi="Times New Roman" w:cs="Times New Roman"/>
          <w:sz w:val="22"/>
          <w:szCs w:val="22"/>
        </w:rPr>
        <w:lastRenderedPageBreak/>
        <w:t>estabelecidas na legislação específica sobre a qualidade e especificação dos serviços e materiais que serão fornecidos, bem como, deverá fornecer diretamente, podendo transferir a terceiros somente os serviços que não são de sua especialidade com autorização expressa e acompanhamento de servidor responsável do Município.</w:t>
      </w:r>
    </w:p>
    <w:p w14:paraId="60062FC9"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4.4. Os requisitos essenciais para a contratação são:</w:t>
      </w:r>
    </w:p>
    <w:p w14:paraId="6864234F"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O serviço deverá atender padrões mínimos de qualidade, desempenho e funcionalidade, assegurando o pleno funcionamento e a disponibilidade dos veículos e equipamentos.  </w:t>
      </w:r>
    </w:p>
    <w:p w14:paraId="64AB801D"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As empresas participantes deverão comprovar capacidade técnica para manutenção de diferentes marcas e modelos das frotas, incluindo apresentação de atestados de capacidade e corpo técnico qualificado.  </w:t>
      </w:r>
    </w:p>
    <w:p w14:paraId="225EC063"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As peças e componentes fornecidos deverão ser originais ou compatíveis, novos, e devidamente homologados pelos respectivos fabricantes, obedecendo às especificações técnicas e regulamentações vigentes.  </w:t>
      </w:r>
    </w:p>
    <w:p w14:paraId="2807665D"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O atendimento deverá ser realizado em prazos reduzidos, de modo a minimizar o tempo de inatividade dos ativos, com prazos máximos de início da manutenção corretiva e entrega das peças a serem definidos no Termo de Referência.  </w:t>
      </w:r>
    </w:p>
    <w:p w14:paraId="3EEED3CE"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Os serviços deverão ser executados diretamente nas instalações da contratante ou, quando necessário, nas oficinas da contratada, localizadas em até determinado raio do município.  </w:t>
      </w:r>
    </w:p>
    <w:p w14:paraId="6B404D64"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O contrato possuirá natureza continuada para assegurar a continuidade dos serviços essenciais, atribuindo caráter preventivo e corretivo às atividades a serem executadas.  </w:t>
      </w:r>
    </w:p>
    <w:p w14:paraId="1CE5E114"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A contratada deverá assegurar práticas de sustentabilidade, tais como descarte ambientalmente correto de peças e fluídos, sempre que aplicável, e incentivo à reutilização responsável, conforme descrito nas exigências do edital.  </w:t>
      </w:r>
    </w:p>
    <w:p w14:paraId="39F87789"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Será exigido o fornecimento de relatórios gerenciais de manutenção, incluindo histórico, custos detalhados, previsão de substituição de itens e orientações para prolongamento da vida útil dos bens públicos.  </w:t>
      </w:r>
    </w:p>
    <w:p w14:paraId="0C0E9040" w14:textId="77777777" w:rsidR="0045236F" w:rsidRPr="005603D3" w:rsidRDefault="0045236F" w:rsidP="0045236F">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5603D3">
        <w:rPr>
          <w:rFonts w:ascii="Times New Roman" w:eastAsia="Raleway" w:hAnsi="Times New Roman" w:cs="Times New Roman"/>
          <w:sz w:val="22"/>
          <w:szCs w:val="22"/>
        </w:rPr>
        <w:t xml:space="preserve">- O acompanhamento e fiscalização técnica serão sistemáticos, com a exigência de registros padronizados para controle da gestão de manutenção e transparência na aplicação dos recursos públicos.  </w:t>
      </w:r>
    </w:p>
    <w:p w14:paraId="25C093AF"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rPr>
      </w:pPr>
      <w:r w:rsidRPr="005603D3">
        <w:rPr>
          <w:rFonts w:ascii="Times New Roman" w:hAnsi="Times New Roman" w:cs="Times New Roman"/>
          <w:sz w:val="22"/>
          <w:szCs w:val="22"/>
        </w:rPr>
        <w:t>4.5.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67EE6F66" w14:textId="77777777" w:rsidR="0045236F" w:rsidRPr="005603D3" w:rsidRDefault="0045236F" w:rsidP="0045236F">
      <w:pPr>
        <w:autoSpaceDE w:val="0"/>
        <w:autoSpaceDN w:val="0"/>
        <w:adjustRightInd w:val="0"/>
        <w:ind w:right="-2" w:hanging="2"/>
        <w:jc w:val="both"/>
        <w:rPr>
          <w:rFonts w:ascii="Times New Roman" w:hAnsi="Times New Roman" w:cs="Times New Roman"/>
          <w:sz w:val="22"/>
          <w:szCs w:val="22"/>
        </w:rPr>
      </w:pPr>
      <w:r w:rsidRPr="005603D3">
        <w:rPr>
          <w:rFonts w:ascii="Times New Roman" w:hAnsi="Times New Roman" w:cs="Times New Roman"/>
          <w:sz w:val="22"/>
          <w:szCs w:val="22"/>
        </w:rPr>
        <w:t>4.6. Constituem obrigações do licitante vencedor:</w:t>
      </w:r>
    </w:p>
    <w:p w14:paraId="41347931" w14:textId="77777777" w:rsidR="0045236F" w:rsidRPr="005603D3" w:rsidRDefault="0045236F" w:rsidP="0045236F">
      <w:pPr>
        <w:autoSpaceDE w:val="0"/>
        <w:autoSpaceDN w:val="0"/>
        <w:adjustRightInd w:val="0"/>
        <w:ind w:right="-2" w:hanging="2"/>
        <w:jc w:val="both"/>
        <w:rPr>
          <w:rFonts w:ascii="Times New Roman" w:hAnsi="Times New Roman" w:cs="Times New Roman"/>
          <w:sz w:val="22"/>
          <w:szCs w:val="22"/>
        </w:rPr>
      </w:pPr>
      <w:r w:rsidRPr="005603D3">
        <w:rPr>
          <w:rFonts w:ascii="Times New Roman" w:hAnsi="Times New Roman" w:cs="Times New Roman"/>
          <w:sz w:val="22"/>
          <w:szCs w:val="22"/>
        </w:rPr>
        <w:tab/>
      </w:r>
      <w:r w:rsidRPr="005603D3">
        <w:rPr>
          <w:rFonts w:ascii="Times New Roman" w:hAnsi="Times New Roman" w:cs="Times New Roman"/>
          <w:sz w:val="22"/>
          <w:szCs w:val="22"/>
        </w:rPr>
        <w:tab/>
        <w:t>a) Providenciar o fornecimento do(s) objeto(s), conforme solicitação por parte da Secretaria Requisitante, obedecendo os prazos e exigências estabelecidos no edital e seus anexos;</w:t>
      </w:r>
    </w:p>
    <w:p w14:paraId="151A1E2D"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b) Providenciar, o saneamento de quaisquer irregularidades constatadas no fornecimento do(s) objeto(s). </w:t>
      </w:r>
    </w:p>
    <w:p w14:paraId="260461DE"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c) Atender prontamente as orientações e exigências do fiscal responsável designado pelo recebimento do(s) objeto(s); </w:t>
      </w:r>
    </w:p>
    <w:p w14:paraId="112B39FF"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d) Emitir e entregar as Notas Fiscais correspondentes no valor pactuado, juntamente com do(s) objeto(s) para conferência, atesto e pagamento;</w:t>
      </w:r>
    </w:p>
    <w:p w14:paraId="425CB5E4"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e) Manter durante toda a vigência das obrigações assumidas as condições de regularidade e habilitação exigidas na licitação;</w:t>
      </w:r>
    </w:p>
    <w:p w14:paraId="79BAC5E4"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0D46A269"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69D13CE1"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h) Reparar, corrigir e substituir, refazer às suas expensas, no total ou em parte, o(s) objeto(s) em que se verificarem vícios, defeitos ou incorreções;</w:t>
      </w:r>
    </w:p>
    <w:p w14:paraId="1B19806C"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3C606C4D" w14:textId="77777777" w:rsidR="0045236F" w:rsidRPr="005603D3" w:rsidRDefault="0045236F" w:rsidP="0045236F">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j) Não terceirizar e nem transferir a outrem, no todo ou em parte, as obrigações assumidas, sem prévia e expressa anuência do contratante.</w:t>
      </w:r>
    </w:p>
    <w:p w14:paraId="5A27A13C"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rPr>
      </w:pPr>
    </w:p>
    <w:p w14:paraId="3D615DC7"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5. MODELO DE EXECUÇÃO DO OBJETO</w:t>
      </w:r>
    </w:p>
    <w:p w14:paraId="5B57731C" w14:textId="77777777" w:rsidR="0045236F" w:rsidRPr="005603D3" w:rsidRDefault="0045236F" w:rsidP="005603D3">
      <w:pPr>
        <w:pStyle w:val="Ttulo1"/>
        <w:numPr>
          <w:ilvl w:val="0"/>
          <w:numId w:val="0"/>
        </w:numPr>
        <w:rPr>
          <w:sz w:val="22"/>
          <w:szCs w:val="22"/>
        </w:rPr>
      </w:pPr>
      <w:r w:rsidRPr="005603D3">
        <w:rPr>
          <w:sz w:val="22"/>
          <w:szCs w:val="22"/>
        </w:rPr>
        <w:t xml:space="preserve">5.1. CRITÉRIOS PARA A PRESTAÇÃO DOS SERVIÇOS </w:t>
      </w:r>
    </w:p>
    <w:p w14:paraId="44E7CE84"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 O licitante vencedor, após ser convocado pela Secretaria requisitante, deverá enviar profissional </w:t>
      </w:r>
      <w:r w:rsidRPr="005603D3">
        <w:rPr>
          <w:rFonts w:ascii="Times New Roman" w:hAnsi="Times New Roman" w:cs="Times New Roman"/>
          <w:sz w:val="22"/>
          <w:szCs w:val="22"/>
          <w:lang w:eastAsia="pt-BR"/>
        </w:rPr>
        <w:lastRenderedPageBreak/>
        <w:t xml:space="preserve">(mecânico) para verificar </w:t>
      </w:r>
      <w:r w:rsidRPr="005603D3">
        <w:rPr>
          <w:rFonts w:ascii="Times New Roman" w:hAnsi="Times New Roman" w:cs="Times New Roman"/>
          <w:i/>
          <w:sz w:val="22"/>
          <w:szCs w:val="22"/>
          <w:lang w:eastAsia="pt-BR"/>
        </w:rPr>
        <w:t>“in loco”, no prazo máximo de 24 (vinte e quatro) horas,</w:t>
      </w:r>
      <w:r w:rsidRPr="005603D3">
        <w:rPr>
          <w:rFonts w:ascii="Times New Roman" w:hAnsi="Times New Roman" w:cs="Times New Roman"/>
          <w:sz w:val="22"/>
          <w:szCs w:val="22"/>
          <w:lang w:eastAsia="pt-BR"/>
        </w:rPr>
        <w:t xml:space="preserve"> a possibilidade de conserto/ manutenção do objeto no local ou na Oficina da Prefeitura. </w:t>
      </w:r>
    </w:p>
    <w:p w14:paraId="0BEA7386"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5.1.2. Em caso afirmativo, o profissional deverá</w:t>
      </w:r>
      <w:bookmarkStart w:id="14" w:name="page37"/>
      <w:bookmarkEnd w:id="14"/>
      <w:r w:rsidRPr="005603D3">
        <w:rPr>
          <w:rFonts w:ascii="Times New Roman" w:hAnsi="Times New Roman" w:cs="Times New Roman"/>
          <w:sz w:val="22"/>
          <w:szCs w:val="22"/>
          <w:lang w:eastAsia="pt-BR"/>
        </w:rPr>
        <w:t xml:space="preserve"> apresentar, no prazo máximo de 24 (vinte e quatro) horas, diagnóstico, através de relatório, informando o problema detectado e a forma de resolução (serviço a ser realizado, necessidade de substituição de peças ou componentes, horas de serviço, entre outros). Para fins de pagamento, serão contabilizadas apenas as horas trabalhadas na manutenção do veículo, máquina ou equipamento. </w:t>
      </w:r>
    </w:p>
    <w:p w14:paraId="3C5E9FCA"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5.1.3. Não havendo a possibilidade de manutenção no local ou na Oficina da Prefeitura, os serviços serão executados na sede do licitante vencedor, e após exame, vistoria, e, quando for o caso, desmontagem de partes defeituosas, a contratada desenvolverá e submeterá, por escrito, em no máximo 24 (vinte e quatro) horas após o recebimento do veículo/ máquina ou equipamento, diagnóstico dos serviços a serem realizados e indicará, inclusive, o número de horas-profissional a ser utilizadas, relacionando, ainda, todas as peças e componentes que devem ser substituídos.</w:t>
      </w:r>
    </w:p>
    <w:p w14:paraId="1524E67F"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5.1.4. Em caso de serviços não programados (urgência/emergência), especialmente àqueles relacionados aos veículos de urgência e emergência, o licitante vencedor deverá remover o veículo, máquina ou equipamento do local indicado por servidor do Município, neste caso o diagnóstico deverá ser apresentado em até 04 (quatro) horas.</w:t>
      </w:r>
    </w:p>
    <w:p w14:paraId="43AB4F02"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5.1.5. O licitante vencedor deverá obrigatoriamente priorizar o atendimento aos veículos, máquinas e equipamentos do Município, para que os consertos sejam efetuados o mais rápido possível afim de não prejudicar os trabalhos da municipalidade e o interesse público envolvido.</w:t>
      </w:r>
    </w:p>
    <w:p w14:paraId="1E02D466"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5.1.6. O prazo para realização de cada manutenção/conserto deverá ser avaliado caso a caso dependendo da sua complexidade, devendo no momento da autorização do serviço, ser fixado o prazo máximo para conclusão dos serviços e entrega dos veículos, máquinas e equipamentos devidamente funcionais. </w:t>
      </w:r>
    </w:p>
    <w:p w14:paraId="6D9B0A45"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5.1.7. Nenhum veículo, máquina ou equipamento poderá ficar sem conserto na sede do licitante vencedor por prazo maior do que 30 (trinta) dias, salvo por motivo de força maior, devidamente justificado por escrito, sob pena de aplicação das penalidades descritas no item “PENALIDADES do edital. </w:t>
      </w:r>
    </w:p>
    <w:p w14:paraId="6FE5E243"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5.1.8. Os prazos mencionados poderão ser dilatados, mediante justificativa apresentada pelo licitante vencedor e aceitação da Secretaria requisitante. Quando comprovada a necessidade de dilação do prazo, o novo prazo será acertado, por escrito, entre o licitante vencedor e a Secretaria requisitante, em cada caso concreto, levando-se em consideração a complexidade dos serviços.</w:t>
      </w:r>
    </w:p>
    <w:p w14:paraId="61262571"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5.1.9. A inobservância aos prazos estabelecidos para atendimento e/ou apresentação de orçamento e/ou entrega do bem, caracteriza descumprimento as regras do edital/ata/contrato, sujeitando o infrator às penas constantes no Edital, ata e/ou contrato.</w:t>
      </w:r>
    </w:p>
    <w:p w14:paraId="0F7738B2"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5.1.10. Caso o licitante vencedor não tenha condições de finalizar os serviços nos prazos supracitados, deverá apresentar as justificativas ao servidor responsável da Secretaria Requisitante, informando por escrito um novo prazo.</w:t>
      </w:r>
    </w:p>
    <w:p w14:paraId="6BC6B391"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5.1.11. O licitante vencedor deverá executar prioritariamente os serviços solicitados pelo Município e somente após aprovação do orçamento e emissão da respectiva ordem de fornecimento. </w:t>
      </w:r>
    </w:p>
    <w:p w14:paraId="40E3B6A4"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5.1.12. O número de horas e serviços a serem executados deverão corresponder ao efetivamente necessário para a realização da respectiva manutenção do veículo/máquina/equipamento, devendo o licitante vencedor se abster de propor serviços e horas em desacordo com o realmente empregado em cada caso concreto. </w:t>
      </w:r>
    </w:p>
    <w:p w14:paraId="7AE279E1"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5.1.13. Em caso de discordância pelo responsável do órgão requisitante em relação a quantidade de horas estabelecidas, o licitante vencedor deverá apresentar suas razões por escrito antes de iniciar o serviço. O início da realização dos serviços acarretará na concordância com a quantidade de horas estabelecidas. Em nenhuma hipótese serão pagas quantidades de horas superiores às previamente estabelecidas. </w:t>
      </w:r>
    </w:p>
    <w:p w14:paraId="5D6AB7CE" w14:textId="77777777" w:rsidR="0045236F" w:rsidRPr="005603D3" w:rsidRDefault="0045236F" w:rsidP="0045236F">
      <w:pPr>
        <w:ind w:hanging="2"/>
        <w:jc w:val="both"/>
        <w:rPr>
          <w:rFonts w:ascii="Times New Roman" w:hAnsi="Times New Roman" w:cs="Times New Roman"/>
          <w:sz w:val="22"/>
          <w:szCs w:val="22"/>
          <w:u w:val="single"/>
          <w:lang w:eastAsia="pt-BR"/>
        </w:rPr>
      </w:pPr>
      <w:r w:rsidRPr="005603D3">
        <w:rPr>
          <w:rFonts w:ascii="Times New Roman" w:hAnsi="Times New Roman" w:cs="Times New Roman"/>
          <w:sz w:val="22"/>
          <w:szCs w:val="22"/>
          <w:lang w:eastAsia="pt-BR"/>
        </w:rPr>
        <w:t xml:space="preserve">5.1.14. O órgão requisitante, por intermédio de servidor autorizado, procederá à entrega dos veículos, máquinas ou equipamentos no estabelecimento do licitante vencedor, retirando-os do local logo após a execução dos serviços. No ato do recebimento, a oficina deverá emitir, imediatamente, o termo de recebimento, o qual constará informações sobre as condições gerais do veículo, máquina ou equipamento, quanto à chaparia e pintura, estofamentos, quilometragem, acessórios, condições dos pneus, quantidade de combustível e os itens de segurança (extintor, triângulo, macaco hidráulico, chave de roda e estepe). </w:t>
      </w:r>
    </w:p>
    <w:p w14:paraId="621A3878"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5.1.15. Caberá ao licitante vencedor a obrigação de devolver o veículo, máquina ou equipamento em perfeitas condições de funcionamento, limpos, interna e externamente, e aspirados, quando for o caso, após a execução dos serviços, realizando tais serviços com pessoal qualificado, mediante emprego da técnica e ferramental adequados. </w:t>
      </w:r>
    </w:p>
    <w:p w14:paraId="22F53D3F"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5.1.16. O licitante vencedor deverá executar fielmente e dentro das melhores normas técnicas, os serviços que </w:t>
      </w:r>
      <w:r w:rsidRPr="005603D3">
        <w:rPr>
          <w:rFonts w:ascii="Times New Roman" w:hAnsi="Times New Roman" w:cs="Times New Roman"/>
          <w:sz w:val="22"/>
          <w:szCs w:val="22"/>
          <w:lang w:eastAsia="pt-BR"/>
        </w:rPr>
        <w:lastRenderedPageBreak/>
        <w:t xml:space="preserve">lhes forem confiados, de acordo com as especificações de fábrica, bem como executar o que não for explicitamente mencionado, mas que seja necessário para a perfeita execução dos serviços. </w:t>
      </w:r>
    </w:p>
    <w:p w14:paraId="353B51B6"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5.1.17. Os serviços somente serão aceitos se estiverem de acordo com as especificações do fabricante do veículo, máquina ou equipamento e/ou as disposições do Edital. </w:t>
      </w:r>
    </w:p>
    <w:p w14:paraId="3FBA72F5"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5.1.18. O orçamento prévio (levantamento) deverá ser encaminhado, preferencialmente, via endereço eletrônico para o servidor responsável da Secretaria Requisitante.</w:t>
      </w:r>
    </w:p>
    <w:p w14:paraId="6ED8F18D"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5.1.19. Os </w:t>
      </w:r>
      <w:r w:rsidRPr="005603D3">
        <w:rPr>
          <w:rFonts w:ascii="Times New Roman" w:hAnsi="Times New Roman" w:cs="Times New Roman"/>
          <w:sz w:val="22"/>
          <w:szCs w:val="22"/>
          <w:u w:val="single"/>
          <w:lang w:eastAsia="pt-BR"/>
        </w:rPr>
        <w:t>orçamentos apresentados terão validade de 30 (trinta) dias</w:t>
      </w:r>
      <w:r w:rsidRPr="005603D3">
        <w:rPr>
          <w:rFonts w:ascii="Times New Roman" w:hAnsi="Times New Roman" w:cs="Times New Roman"/>
          <w:sz w:val="22"/>
          <w:szCs w:val="22"/>
          <w:lang w:eastAsia="pt-BR"/>
        </w:rPr>
        <w:t xml:space="preserve">, período durante o qual não poderão ser alterados os preços, independente de flutuações do mercado de autopeças e da data em que a contratante autorizar a execução dos serviços. </w:t>
      </w:r>
    </w:p>
    <w:p w14:paraId="13B7922E"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5.1.20. O licitante vencedor deverá refazer os serviços que forem recusados por servidor responsável do Município, sem outras despesas que não as das peças ou materiais não restituídos ou não recuperados anteriormente. </w:t>
      </w:r>
    </w:p>
    <w:p w14:paraId="046FAE2E"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5.1.21. O licitante vencedor deverá permitir livre acesso aos servidores responsáveis do Município para acompanhamento e fiscalização dos serviços prestados. O acompanhamento dos serviços por servidores do Município não isenta o licitante vencedor das responsabilidades assumidas. </w:t>
      </w:r>
    </w:p>
    <w:p w14:paraId="4B79C86B"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5.1.22. O licitante vencedor deverá responsabilizar-se pela integridade dos veículos de propriedade do Município a ela entregues para manutenção, bem como por quaisquer equipamentos e acessórios neles instalados, respondendo única e exclusivamente por eventuais danos ou prejuízos causados, ficando obrigado, a qualquer momento, a corrigir, às suas expensas, defeitos ou vícios verificados, resultantes da inadequação da execução do objeto deste contrato, independente do aceite do Município. </w:t>
      </w:r>
    </w:p>
    <w:p w14:paraId="1A0A8312"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5.1.23. Em caso de ocorrência dos prejuízos e danos previstos no subitem anterior, o Município poderá abatê-los das faturas relativas aos serviços prestados pela empresa vencedora, ou, se inviável a compensação, promover a execução judicial, sem exclusão de outras sanções cabíveis. </w:t>
      </w:r>
    </w:p>
    <w:p w14:paraId="205306FC"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5.1.24. O licitante vencedor deverá arcar com a responsabilidade técnica e financeira para a execução de todos os testes necessários para comprovar o desempenho dos serviços executados, na presença dos servidores responsáveis, caso seja solicitado pelo Município.</w:t>
      </w:r>
    </w:p>
    <w:p w14:paraId="2C3FA2ED"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5.1.25. O licitante vencedor deverá responsabilizar-se por quaisquer danos pessoais e/ou materiais ocasionados por seus empregados e/ou equipamentos, causados a terceiros e ao Município, em caso de acidentes de trânsito e de trabalho. </w:t>
      </w:r>
    </w:p>
    <w:p w14:paraId="205A2C7A"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5.1.26. A reexecução de serviços e a substituição de peças e componentes que estejam acobertados pela garantia não implicarão ônus para o Município e acarretarão a reabertura dos respectivos prazos de garantia. </w:t>
      </w:r>
    </w:p>
    <w:p w14:paraId="3E68F7A6"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5.1.27. A anotação referente aos novos prazos de garantia, no caso de serviços, será feita pelo licitante vencedor em documento à parte, que será entregue ao Município, quando da liberação do veículo e, no caso de peças/componentes, a anotação deverá ser feita no verso da respectiva nota fiscal. </w:t>
      </w:r>
    </w:p>
    <w:p w14:paraId="5BF15F0A" w14:textId="77777777" w:rsidR="0045236F" w:rsidRPr="005603D3" w:rsidRDefault="0045236F" w:rsidP="0045236F">
      <w:pPr>
        <w:ind w:hanging="2"/>
        <w:jc w:val="both"/>
        <w:rPr>
          <w:rFonts w:ascii="Times New Roman" w:hAnsi="Times New Roman" w:cs="Times New Roman"/>
          <w:sz w:val="22"/>
          <w:szCs w:val="22"/>
          <w:u w:val="single"/>
          <w:lang w:eastAsia="pt-BR"/>
        </w:rPr>
      </w:pPr>
      <w:r w:rsidRPr="005603D3">
        <w:rPr>
          <w:rFonts w:ascii="Times New Roman" w:hAnsi="Times New Roman" w:cs="Times New Roman"/>
          <w:sz w:val="22"/>
          <w:szCs w:val="22"/>
          <w:lang w:eastAsia="pt-BR"/>
        </w:rPr>
        <w:t>5.1.28. O Município reserva-se ao direito de realizar as manutenções possíveis na sua própria oficina, remetendo à manutenção ora licitada apenas os serviços que não puderem ser executados diretamente pelo Município ou que não detenham a necessidade de manutenção em oficina especializada.</w:t>
      </w:r>
    </w:p>
    <w:p w14:paraId="55D7E443" w14:textId="77777777" w:rsidR="0045236F" w:rsidRPr="005603D3" w:rsidRDefault="0045236F" w:rsidP="0045236F">
      <w:pPr>
        <w:ind w:hanging="2"/>
        <w:jc w:val="both"/>
        <w:rPr>
          <w:rFonts w:ascii="Times New Roman" w:hAnsi="Times New Roman" w:cs="Times New Roman"/>
          <w:sz w:val="22"/>
          <w:szCs w:val="22"/>
          <w:u w:val="single"/>
          <w:lang w:eastAsia="pt-BR"/>
        </w:rPr>
      </w:pPr>
      <w:r w:rsidRPr="005603D3">
        <w:rPr>
          <w:rFonts w:ascii="Times New Roman" w:hAnsi="Times New Roman" w:cs="Times New Roman"/>
          <w:sz w:val="22"/>
          <w:szCs w:val="22"/>
          <w:lang w:eastAsia="pt-BR"/>
        </w:rPr>
        <w:t>5.1.29. Os veículos novos que por ventura estiverem em garantia de fábrica, assim como as primeiras revisões, poderão ter manutenções realizadas em concessionárias da marca dos veículos, máquinas ou equipamentos.</w:t>
      </w:r>
    </w:p>
    <w:p w14:paraId="565CD22E" w14:textId="77777777" w:rsidR="0045236F" w:rsidRPr="005603D3" w:rsidRDefault="0045236F" w:rsidP="005603D3">
      <w:pPr>
        <w:pStyle w:val="Ttulo1"/>
        <w:numPr>
          <w:ilvl w:val="0"/>
          <w:numId w:val="0"/>
        </w:numPr>
        <w:rPr>
          <w:sz w:val="22"/>
          <w:szCs w:val="22"/>
        </w:rPr>
      </w:pPr>
    </w:p>
    <w:p w14:paraId="41F80182" w14:textId="77777777" w:rsidR="0045236F" w:rsidRPr="005603D3" w:rsidRDefault="0045236F" w:rsidP="005603D3">
      <w:pPr>
        <w:pStyle w:val="Ttulo1"/>
        <w:numPr>
          <w:ilvl w:val="0"/>
          <w:numId w:val="0"/>
        </w:numPr>
        <w:rPr>
          <w:sz w:val="22"/>
          <w:szCs w:val="22"/>
        </w:rPr>
      </w:pPr>
      <w:r w:rsidRPr="005603D3">
        <w:rPr>
          <w:sz w:val="22"/>
          <w:szCs w:val="22"/>
        </w:rPr>
        <w:t>5.2. CRITÉRIOS PARA O FORNECIMENTO DE PEÇAS</w:t>
      </w:r>
    </w:p>
    <w:p w14:paraId="625EA70D"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5.2.1. As peças e acessórios, deverão atender às exigências de qualidade, observadas os padrões e normas baixadas pelos órgãos competentes de controle de qualidade industrial - ABNT, INMETRO - atentando-se o licitante vencedor, principalmente para as prescrições do art. 39, inciso VIII da Lei nº 8.078/90 (Código de Defesa do Consumidor). </w:t>
      </w:r>
    </w:p>
    <w:p w14:paraId="643B7ADB"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5.2.2. As peças, componentes, acessórios e materiais e suas quantidades deverão corresponder ao efetivamente necessário para a realização da respectiva manutenção do veículo, máquina ou equipamento, devendo o licitante vencedor se abster de propor peças em desacordo com o realmente empregado em cada caso concreto. </w:t>
      </w:r>
    </w:p>
    <w:p w14:paraId="58E51B4B"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5.2.3. Para o fornecimento de peças e componentes, o licitante vencedor deverá apresentar previamente à execução do serviço, orçamentos contendo a relação das peças necessárias, suas devidas quantidades, o valor unitário e o valor total. </w:t>
      </w:r>
    </w:p>
    <w:p w14:paraId="6854F020" w14:textId="77777777" w:rsidR="0045236F" w:rsidRPr="005603D3" w:rsidRDefault="0045236F" w:rsidP="0045236F">
      <w:pPr>
        <w:ind w:hanging="2"/>
        <w:jc w:val="both"/>
        <w:rPr>
          <w:rFonts w:ascii="Times New Roman" w:hAnsi="Times New Roman" w:cs="Times New Roman"/>
          <w:bCs/>
          <w:sz w:val="22"/>
          <w:szCs w:val="22"/>
        </w:rPr>
      </w:pPr>
      <w:r w:rsidRPr="005603D3">
        <w:rPr>
          <w:rFonts w:ascii="Times New Roman" w:hAnsi="Times New Roman" w:cs="Times New Roman"/>
          <w:bCs/>
          <w:sz w:val="22"/>
          <w:szCs w:val="22"/>
        </w:rPr>
        <w:t>5.2.4. O fornecimento de peças fica condicionado à análise e aprovação do orçamento por servidor responsável da Secretaria requisitante do Município, podendo este, proceder à aquisição por outro fornecedor, desde que com valor inferior ao apresentado pelo licitante vencedor.</w:t>
      </w:r>
    </w:p>
    <w:p w14:paraId="1D8CDA56"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5.2.5. O valor das peças e componentes orçados pelo licitante vencedor deverão estar de acordo com o preço praticado no mercado do ramo. O orçamento apresentado deverá ser acompanhado de declaração do licitante </w:t>
      </w:r>
      <w:r w:rsidRPr="005603D3">
        <w:rPr>
          <w:rFonts w:ascii="Times New Roman" w:hAnsi="Times New Roman" w:cs="Times New Roman"/>
          <w:sz w:val="22"/>
          <w:szCs w:val="22"/>
          <w:lang w:eastAsia="pt-BR"/>
        </w:rPr>
        <w:lastRenderedPageBreak/>
        <w:t xml:space="preserve">vencedor de que os valores orçados estão de acordo com o valor praticado no mercado do ramo, respondendo o licitante vencedor, civil e penalmente, em caso de falsidade na declaração. </w:t>
      </w:r>
    </w:p>
    <w:p w14:paraId="3FA0DF7F"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5.2.6. As peças e componentes de reposição serão, preferencialmente, originais/genuínas. Caso seja detectado a existência de peças paralelas, cujo valor é EVIDENTEMENTE mais vantajoso à Administração Pública Municipal, a Secretaria requisitante poderá optar pela aplicação de peças paralelas de 1ª linha, que atendam às mesmas especificações técnicas, desde que o licitante vencedor aplique o mesmo período de garantia de peças originais/genuínas.</w:t>
      </w:r>
    </w:p>
    <w:p w14:paraId="19AAE534"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5.2.7. As peças necessárias à execução dos serviços deverão ser genuínas, originais ou paralelas, de acordo com a necessidade da manutenção, conforme significado abaixo:</w:t>
      </w:r>
    </w:p>
    <w:p w14:paraId="4C27BC1B" w14:textId="77777777" w:rsidR="0045236F" w:rsidRPr="005603D3" w:rsidRDefault="0045236F" w:rsidP="0045236F">
      <w:pPr>
        <w:ind w:firstLine="709"/>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PEÇAS GENUÍNAS: são aquelas fornecidas pelo fabricante do veículo ou máquina, através da concessionária autorizada da marca do veículo/ máquina, com selo de garantia ou documentação que assegure a aceitação das mesmas pelo controle de qualidade da montadora. Suas embalagens se destacam com as marcas das montadoras.</w:t>
      </w:r>
    </w:p>
    <w:p w14:paraId="2B6824D6" w14:textId="77777777" w:rsidR="0045236F" w:rsidRPr="005603D3" w:rsidRDefault="0045236F" w:rsidP="0045236F">
      <w:pPr>
        <w:ind w:firstLine="709"/>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PEÇAS ORIGINAIS: são produzidas e fornecidas pelo mesmo fabricante que produz e fornece à linha de montagem, de reposição e de montadora. As peças são encontradas no mercado com a sua própria marca.</w:t>
      </w:r>
    </w:p>
    <w:p w14:paraId="5559F517" w14:textId="77777777" w:rsidR="0045236F" w:rsidRPr="005603D3" w:rsidRDefault="0045236F" w:rsidP="0045236F">
      <w:pPr>
        <w:ind w:firstLine="709"/>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PEÇAS PARALELAS: também denominada peça pós-venda, é destinada a substituir peça de produção original, caracterizada por sua adequação e intercambialidade, devendo apresentar as mesmas especificações técnicas ou semelhantes, e as mesmas características de qualidade da peça de produção original.</w:t>
      </w:r>
    </w:p>
    <w:p w14:paraId="771C5AE7" w14:textId="77777777" w:rsidR="0045236F" w:rsidRPr="005603D3" w:rsidRDefault="0045236F" w:rsidP="0045236F">
      <w:pPr>
        <w:overflowPunct w:val="0"/>
        <w:autoSpaceDE w:val="0"/>
        <w:autoSpaceDN w:val="0"/>
        <w:adjustRightInd w:val="0"/>
        <w:ind w:hanging="2"/>
        <w:contextualSpacing/>
        <w:jc w:val="both"/>
        <w:textAlignment w:val="baseline"/>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5.2.8. Entende-se por peças, todas as partes individuais de um veículo/máquina. </w:t>
      </w:r>
    </w:p>
    <w:p w14:paraId="15D8512C" w14:textId="77777777" w:rsidR="0045236F" w:rsidRPr="005603D3" w:rsidRDefault="0045236F" w:rsidP="0045236F">
      <w:pPr>
        <w:overflowPunct w:val="0"/>
        <w:autoSpaceDE w:val="0"/>
        <w:autoSpaceDN w:val="0"/>
        <w:adjustRightInd w:val="0"/>
        <w:ind w:hanging="2"/>
        <w:contextualSpacing/>
        <w:jc w:val="both"/>
        <w:textAlignment w:val="baseline"/>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5.2.9. Quanto aos componentes, entende-se por agrupamentos de peças individuais, formando subconjuntos montados (Associação Brasileira e Normas Técnicas – ABNT). São considerados como principais componentes e peças de um veículo: motor; suspensão; sistema de direção; sistema de freios; sistema de ar condicionado; sistema de combustível; componentes internos; componentes elétricos e eletrônicos; estrutura dianteira interna, estrutura traseira interna, frente do veículo externa, traseira do veículo externa, sistema de exaustão, teto, laterais, chassi, portas, acessórios, para-brisa, vidros, vedações, pneus, entre outras. </w:t>
      </w:r>
    </w:p>
    <w:p w14:paraId="26AEC533"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5.2.10. O licitante vencedor deverá, quando solicitado, devolver todas as peças que forem substituídas, para conferência por servidor responsável. O Município não procederá ao pagamento sem a respectiva devolução. </w:t>
      </w:r>
    </w:p>
    <w:p w14:paraId="19D0028E"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5.2.11. Na hipótese de instalação inadequada de peça, componente ou acessório, o licitante vencedor deverá providenciar a imediata regularização, sem quaisquer ônus para o Município.</w:t>
      </w:r>
    </w:p>
    <w:p w14:paraId="5BFED0EF" w14:textId="77777777" w:rsidR="0045236F" w:rsidRPr="005603D3" w:rsidRDefault="0045236F" w:rsidP="0045236F">
      <w:pPr>
        <w:overflowPunct w:val="0"/>
        <w:autoSpaceDE w:val="0"/>
        <w:autoSpaceDN w:val="0"/>
        <w:adjustRightInd w:val="0"/>
        <w:ind w:hanging="2"/>
        <w:contextualSpacing/>
        <w:jc w:val="both"/>
        <w:textAlignment w:val="baseline"/>
        <w:rPr>
          <w:rFonts w:ascii="Times New Roman" w:hAnsi="Times New Roman" w:cs="Times New Roman"/>
          <w:b/>
          <w:sz w:val="22"/>
          <w:szCs w:val="22"/>
          <w:lang w:eastAsia="pt-BR"/>
        </w:rPr>
      </w:pPr>
    </w:p>
    <w:p w14:paraId="59A24860" w14:textId="77777777" w:rsidR="0045236F" w:rsidRPr="005603D3" w:rsidRDefault="0045236F" w:rsidP="0045236F">
      <w:pPr>
        <w:overflowPunct w:val="0"/>
        <w:autoSpaceDE w:val="0"/>
        <w:autoSpaceDN w:val="0"/>
        <w:adjustRightInd w:val="0"/>
        <w:ind w:hanging="2"/>
        <w:contextualSpacing/>
        <w:jc w:val="both"/>
        <w:textAlignment w:val="baseline"/>
        <w:rPr>
          <w:rFonts w:ascii="Times New Roman" w:hAnsi="Times New Roman" w:cs="Times New Roman"/>
          <w:b/>
          <w:sz w:val="22"/>
          <w:szCs w:val="22"/>
          <w:lang w:eastAsia="pt-BR"/>
        </w:rPr>
      </w:pPr>
      <w:r w:rsidRPr="005603D3">
        <w:rPr>
          <w:rFonts w:ascii="Times New Roman" w:hAnsi="Times New Roman" w:cs="Times New Roman"/>
          <w:b/>
          <w:sz w:val="22"/>
          <w:szCs w:val="22"/>
          <w:lang w:eastAsia="pt-BR"/>
        </w:rPr>
        <w:t>5.3. DOS MATERIAIS DE CONSUMO</w:t>
      </w:r>
    </w:p>
    <w:p w14:paraId="41BF65C3" w14:textId="77777777" w:rsidR="0045236F" w:rsidRPr="005603D3" w:rsidRDefault="0045236F" w:rsidP="0045236F">
      <w:pPr>
        <w:overflowPunct w:val="0"/>
        <w:autoSpaceDE w:val="0"/>
        <w:autoSpaceDN w:val="0"/>
        <w:adjustRightInd w:val="0"/>
        <w:ind w:hanging="2"/>
        <w:contextualSpacing/>
        <w:jc w:val="both"/>
        <w:textAlignment w:val="baseline"/>
        <w:rPr>
          <w:rFonts w:ascii="Times New Roman" w:hAnsi="Times New Roman" w:cs="Times New Roman"/>
          <w:sz w:val="22"/>
          <w:szCs w:val="22"/>
          <w:lang w:eastAsia="pt-BR"/>
        </w:rPr>
      </w:pPr>
      <w:r w:rsidRPr="005603D3">
        <w:rPr>
          <w:rFonts w:ascii="Times New Roman" w:hAnsi="Times New Roman" w:cs="Times New Roman"/>
          <w:sz w:val="22"/>
          <w:szCs w:val="22"/>
          <w:lang w:eastAsia="pt-BR"/>
        </w:rPr>
        <w:t>5.3.1. Os materiais de consumo de pequeno valor, tais como: soldas, graxas, fitas adesivas e isolantes, massas e demais insumos, estarão inclusos nos preços ajustados da mão de obra, vedada a inclusão em orçamento para fornecimento como peças, equipamentos e componentes.</w:t>
      </w:r>
    </w:p>
    <w:p w14:paraId="66AFD057" w14:textId="77777777" w:rsidR="0045236F" w:rsidRPr="005603D3" w:rsidRDefault="0045236F" w:rsidP="0045236F">
      <w:pPr>
        <w:ind w:hanging="2"/>
        <w:jc w:val="both"/>
        <w:rPr>
          <w:rFonts w:ascii="Times New Roman" w:hAnsi="Times New Roman" w:cs="Times New Roman"/>
          <w:b/>
          <w:sz w:val="22"/>
          <w:szCs w:val="22"/>
          <w:lang w:eastAsia="pt-BR"/>
        </w:rPr>
      </w:pPr>
    </w:p>
    <w:p w14:paraId="01D88608" w14:textId="77777777" w:rsidR="0045236F" w:rsidRPr="005603D3" w:rsidRDefault="0045236F" w:rsidP="0045236F">
      <w:pPr>
        <w:ind w:hanging="2"/>
        <w:jc w:val="both"/>
        <w:rPr>
          <w:rFonts w:ascii="Times New Roman" w:hAnsi="Times New Roman" w:cs="Times New Roman"/>
          <w:b/>
          <w:sz w:val="22"/>
          <w:szCs w:val="22"/>
          <w:lang w:eastAsia="pt-BR"/>
        </w:rPr>
      </w:pPr>
      <w:r w:rsidRPr="005603D3">
        <w:rPr>
          <w:rFonts w:ascii="Times New Roman" w:hAnsi="Times New Roman" w:cs="Times New Roman"/>
          <w:b/>
          <w:sz w:val="22"/>
          <w:szCs w:val="22"/>
          <w:lang w:eastAsia="pt-BR"/>
        </w:rPr>
        <w:t>5.4. DO FERRAMENTAL E ESTRUTURA</w:t>
      </w:r>
    </w:p>
    <w:p w14:paraId="6A9A8E03"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5.4.1. Todo ferramental e equipamento empregado na manutenção dos veículos, máquinas e equipamentos deverá ser obrigatoriamente, de primeira qualidade e será de responsabilidade exclusiva do licitante vencedor. </w:t>
      </w:r>
    </w:p>
    <w:p w14:paraId="4646F045"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5.4.2. O licitante vencedor deverá manter ferramental e documentação técnica de apoio necessários aos serviços de manutenção, bem como pessoal de oficina capacitado profissionalmente à prestação dos mesmos.</w:t>
      </w:r>
    </w:p>
    <w:p w14:paraId="2A7C561E"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5.4.3. Quando o serviço tiver que ser executado na sede do licitante vencedor, o mesmo deverá disponibilizar área coberta, protegida e segura, em estrutura metálica, piso em cimento acabado ou de qualidade superior destinada exclusivamente aos serviços de oficina.</w:t>
      </w:r>
    </w:p>
    <w:p w14:paraId="7F008893"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5.4.4. A empresa executora do item de manutenção corretiva da parte rodante das máquinas deverá possuir, no mínimo, os seguintes equipamentos em sua sede:</w:t>
      </w:r>
    </w:p>
    <w:p w14:paraId="52845AC6"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1) Prensa pino e bucha das esteiras (para tratores e escavadeiras);</w:t>
      </w:r>
    </w:p>
    <w:p w14:paraId="3A9B4302"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2) Parafusadeira automática para esteira (para tratores e escavadeiras);</w:t>
      </w:r>
    </w:p>
    <w:p w14:paraId="71667ED6"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3) Torno e barramento livre de 3,0m (três metros) </w:t>
      </w:r>
    </w:p>
    <w:p w14:paraId="041CD327"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4) Aparelho de solda trifásico de grande porte;</w:t>
      </w:r>
    </w:p>
    <w:p w14:paraId="60DD38F0"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 Prensa vertical de capacidade mínima de 200 (duzentas) toneladas;</w:t>
      </w:r>
    </w:p>
    <w:p w14:paraId="21DE2AC1" w14:textId="77777777" w:rsidR="0045236F" w:rsidRPr="005603D3" w:rsidRDefault="0045236F" w:rsidP="0045236F">
      <w:pPr>
        <w:ind w:left="-2" w:firstLineChars="323" w:firstLine="711"/>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6) Máquina de solda de arco submerso para recuperação de roletes, rodas guias e correntes.</w:t>
      </w:r>
    </w:p>
    <w:p w14:paraId="631AE03D" w14:textId="77777777" w:rsidR="0045236F" w:rsidRPr="005603D3" w:rsidRDefault="0045236F" w:rsidP="0045236F">
      <w:pPr>
        <w:ind w:hanging="2"/>
        <w:jc w:val="both"/>
        <w:rPr>
          <w:rFonts w:ascii="Times New Roman" w:hAnsi="Times New Roman" w:cs="Times New Roman"/>
          <w:b/>
          <w:sz w:val="22"/>
          <w:szCs w:val="22"/>
          <w:lang w:eastAsia="pt-BR"/>
        </w:rPr>
      </w:pPr>
    </w:p>
    <w:p w14:paraId="191971DC" w14:textId="77777777" w:rsidR="0045236F" w:rsidRPr="005603D3" w:rsidRDefault="0045236F" w:rsidP="0045236F">
      <w:pPr>
        <w:ind w:hanging="2"/>
        <w:jc w:val="both"/>
        <w:rPr>
          <w:rFonts w:ascii="Times New Roman" w:hAnsi="Times New Roman" w:cs="Times New Roman"/>
          <w:b/>
          <w:sz w:val="22"/>
          <w:szCs w:val="22"/>
          <w:lang w:eastAsia="pt-BR"/>
        </w:rPr>
      </w:pPr>
      <w:r w:rsidRPr="005603D3">
        <w:rPr>
          <w:rFonts w:ascii="Times New Roman" w:hAnsi="Times New Roman" w:cs="Times New Roman"/>
          <w:b/>
          <w:sz w:val="22"/>
          <w:szCs w:val="22"/>
          <w:lang w:eastAsia="pt-BR"/>
        </w:rPr>
        <w:t>5.5. GARANTIA DOS SERVIÇOS</w:t>
      </w:r>
    </w:p>
    <w:p w14:paraId="0031B568" w14:textId="77777777" w:rsidR="0045236F" w:rsidRPr="005603D3" w:rsidRDefault="0045236F" w:rsidP="0045236F">
      <w:pPr>
        <w:ind w:hanging="2"/>
        <w:jc w:val="both"/>
        <w:rPr>
          <w:rFonts w:ascii="Times New Roman" w:hAnsi="Times New Roman" w:cs="Times New Roman"/>
          <w:b/>
          <w:sz w:val="22"/>
          <w:szCs w:val="22"/>
          <w:lang w:eastAsia="pt-BR"/>
        </w:rPr>
      </w:pPr>
      <w:r w:rsidRPr="005603D3">
        <w:rPr>
          <w:rFonts w:ascii="Times New Roman" w:hAnsi="Times New Roman" w:cs="Times New Roman"/>
          <w:bCs/>
          <w:sz w:val="22"/>
          <w:szCs w:val="22"/>
          <w:lang w:eastAsia="pt-BR"/>
        </w:rPr>
        <w:t>5.5.1. O período de garantia dos serviços ofertados não poderá ser inferior a 03 (três) meses, contados a partir</w:t>
      </w:r>
      <w:r w:rsidRPr="005603D3">
        <w:rPr>
          <w:rFonts w:ascii="Times New Roman" w:hAnsi="Times New Roman" w:cs="Times New Roman"/>
          <w:sz w:val="22"/>
          <w:szCs w:val="22"/>
          <w:lang w:eastAsia="pt-BR"/>
        </w:rPr>
        <w:t xml:space="preserve"> do recebimento definitivo do serviço.</w:t>
      </w:r>
    </w:p>
    <w:p w14:paraId="0E08F7E7" w14:textId="77777777" w:rsidR="0045236F" w:rsidRPr="005603D3" w:rsidRDefault="0045236F" w:rsidP="0045236F">
      <w:pPr>
        <w:ind w:hanging="2"/>
        <w:jc w:val="both"/>
        <w:rPr>
          <w:rFonts w:ascii="Times New Roman" w:hAnsi="Times New Roman" w:cs="Times New Roman"/>
          <w:b/>
          <w:sz w:val="22"/>
          <w:szCs w:val="22"/>
          <w:lang w:eastAsia="pt-BR"/>
        </w:rPr>
      </w:pPr>
      <w:r w:rsidRPr="005603D3">
        <w:rPr>
          <w:rFonts w:ascii="Times New Roman" w:hAnsi="Times New Roman" w:cs="Times New Roman"/>
          <w:sz w:val="22"/>
          <w:szCs w:val="22"/>
          <w:lang w:eastAsia="pt-BR"/>
        </w:rPr>
        <w:lastRenderedPageBreak/>
        <w:t xml:space="preserve">5.5.2. As peças e componentes fornecidos e instalados pelo licitante vencedor ficam por ela garantidos como isentos de quaisquer vícios ou defeitos, por prazo não inferior a 03 (três) meses, podendo essa garantia ser estendida, conforme respaldo do fabricante, devendo tal prazo ser contado a partir da data de emissão da competente nota fiscal de venda para o Município. </w:t>
      </w:r>
    </w:p>
    <w:p w14:paraId="091B1757"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5.5.3. A reexecução de serviços e a substituição de peças e componentes que estejam acobertados pela garantia não implicarão ônus para o Município e acarretarão a reabertura dos respectivos prazos de garantia.</w:t>
      </w:r>
    </w:p>
    <w:p w14:paraId="6F5B0BD9"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5.5.4. Faculta-se ao Município averiguar, junto aos fabricantes os prazos de garantia das peças/componentes, constituindo inadimplência contratual o fato de o licitante vencedor oferecer garantias com prazos inferiores aos utilizados pelos fabricantes.</w:t>
      </w:r>
    </w:p>
    <w:p w14:paraId="12E26C6B"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5.5.5. Para serviços de pintura e chaparia, a garantia mínima será de 06 (seis) meses, a contar do recebimento definitivo do veículo, máquina ou equipamento. </w:t>
      </w:r>
    </w:p>
    <w:p w14:paraId="1365EFCF" w14:textId="77777777" w:rsidR="0045236F" w:rsidRPr="005603D3" w:rsidRDefault="0045236F" w:rsidP="0045236F">
      <w:pPr>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 xml:space="preserve">5.5.6. A garantia para os serviços de retífica de motores, caixas de câmbio e bombas injetoras será de no mínimo 5.000 km ou 06 (seis) meses, o que ocorrer primeiro. </w:t>
      </w:r>
    </w:p>
    <w:p w14:paraId="48AD8EBF" w14:textId="77777777" w:rsidR="0045236F" w:rsidRPr="005603D3" w:rsidRDefault="0045236F" w:rsidP="0045236F">
      <w:pPr>
        <w:ind w:hanging="2"/>
        <w:jc w:val="both"/>
        <w:rPr>
          <w:rFonts w:ascii="Times New Roman" w:hAnsi="Times New Roman" w:cs="Times New Roman"/>
          <w:b/>
          <w:sz w:val="22"/>
          <w:szCs w:val="22"/>
          <w:lang w:eastAsia="pt-BR"/>
        </w:rPr>
      </w:pPr>
    </w:p>
    <w:p w14:paraId="454A1838" w14:textId="77777777" w:rsidR="0045236F" w:rsidRPr="005603D3" w:rsidRDefault="0045236F" w:rsidP="0045236F">
      <w:pPr>
        <w:ind w:hanging="2"/>
        <w:jc w:val="both"/>
        <w:rPr>
          <w:rFonts w:ascii="Times New Roman" w:hAnsi="Times New Roman" w:cs="Times New Roman"/>
          <w:b/>
          <w:sz w:val="22"/>
          <w:szCs w:val="22"/>
          <w:lang w:eastAsia="pt-BR"/>
        </w:rPr>
      </w:pPr>
      <w:r w:rsidRPr="005603D3">
        <w:rPr>
          <w:rFonts w:ascii="Times New Roman" w:hAnsi="Times New Roman" w:cs="Times New Roman"/>
          <w:b/>
          <w:sz w:val="22"/>
          <w:szCs w:val="22"/>
          <w:lang w:eastAsia="pt-BR"/>
        </w:rPr>
        <w:t>5.6. ENTREGA E TRANSPORTE DOS VEÍCULOS, MÁQUINAS E EQUIPAMENTOS</w:t>
      </w:r>
    </w:p>
    <w:p w14:paraId="468FE639"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5.6.1. Considerando que o Município fará o deslocamento dos veículos, máquinas e equipamentos até a sede dos licitantes vencedores, é necessário que os mesmos estejam localizados a no máximo</w:t>
      </w:r>
      <w:r w:rsidRPr="005603D3">
        <w:rPr>
          <w:rFonts w:ascii="Times New Roman" w:eastAsia="Calibri" w:hAnsi="Times New Roman" w:cs="Times New Roman"/>
          <w:sz w:val="22"/>
          <w:szCs w:val="22"/>
        </w:rPr>
        <w:t xml:space="preserve"> 30 (trinta) km</w:t>
      </w:r>
      <w:r w:rsidRPr="005603D3">
        <w:rPr>
          <w:rFonts w:ascii="Times New Roman" w:hAnsi="Times New Roman" w:cs="Times New Roman"/>
          <w:sz w:val="22"/>
          <w:szCs w:val="22"/>
        </w:rPr>
        <w:t xml:space="preserve"> de distância rodoviária da sede da Prefeitura de Benedito Novo/SC para conserto de </w:t>
      </w:r>
      <w:r w:rsidRPr="005603D3">
        <w:rPr>
          <w:rFonts w:ascii="Times New Roman" w:hAnsi="Times New Roman" w:cs="Times New Roman"/>
          <w:sz w:val="22"/>
          <w:szCs w:val="22"/>
          <w:lang w:eastAsia="pt-BR"/>
        </w:rPr>
        <w:t xml:space="preserve">veículos de passeio/utilitários de pequeno porte a gasolina e a diesel/vans até 16 lugares/caminhonetes, caminhões, micro-ônibus, ônibus, equipamentos e implementos agrícolas, tratores agrícolas, funilaria e pintura, feixe de molas, roçadeiras e motores elétricos, e de no máximo 70 (setenta) km de distância para conserto de máquinas pesadas, carregadeiras, escavadeiras hidráulicas, motoniveladoras, retroescavadeiras, rolo compactador, trator de esteiras, rodantes de máquinas diversas, mini carregadeiras/escavadeiras e serviços de retifica. </w:t>
      </w:r>
      <w:r w:rsidRPr="005603D3">
        <w:rPr>
          <w:rFonts w:ascii="Times New Roman" w:hAnsi="Times New Roman" w:cs="Times New Roman"/>
          <w:sz w:val="22"/>
          <w:szCs w:val="22"/>
        </w:rPr>
        <w:t xml:space="preserve">Tais exigências, serão verificadas por meio da apresentação do alvará de localização e funcionamento. </w:t>
      </w:r>
    </w:p>
    <w:p w14:paraId="197FF64C"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5.6.2. Justifica-se a delimitação geográfica afim de se obter a proposta mais vantajosa para este município, pois se a distância entre a sede do licitante e a prefeitura for maior que a mencionada, a vantagem do melhor preço ficará prejudicada em razão do aumento do custo com o deslocamento da frota. Também se justifica pelo tempo e pelo custo do transporte dos veículos da sede da prefeitura até a sede do licitante e retorno até a sede da prefeitura, pela utilização de pessoal para efetuar os deslocamentos (poderá acarretar em cobrança de diária dos operadores, fiscais de contrato, mecânicos, </w:t>
      </w:r>
      <w:proofErr w:type="spellStart"/>
      <w:r w:rsidRPr="005603D3">
        <w:rPr>
          <w:rFonts w:ascii="Times New Roman" w:hAnsi="Times New Roman" w:cs="Times New Roman"/>
          <w:sz w:val="22"/>
          <w:szCs w:val="22"/>
        </w:rPr>
        <w:t>etc</w:t>
      </w:r>
      <w:proofErr w:type="spellEnd"/>
      <w:r w:rsidRPr="005603D3">
        <w:rPr>
          <w:rFonts w:ascii="Times New Roman" w:hAnsi="Times New Roman" w:cs="Times New Roman"/>
          <w:sz w:val="22"/>
          <w:szCs w:val="22"/>
        </w:rPr>
        <w:t xml:space="preserve">), risco de acidentes de trânsito, tudo isso poderá aumentar o custo final do objeto para o município. </w:t>
      </w:r>
    </w:p>
    <w:p w14:paraId="5D187010"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5.6.3. Ressalta-se que as distâncias são consideradas razoáveis para abranger uma grande quantidade de oficinas, fomentando a competição e a busca pelo melhor preço, reduzindo as despesas e proporcionando melhor controle das etapas de gestão da manutenção da frota. O que se pretende não é restringir a participação de licitantes interessados, mas sim que os serviços ocorram com determinada proximidade que não afete a prestação dos serviços e o interesse público envolvido. Portanto, a restrição quanto à localização da oficina licitante, imposto para atender a contento a administração pública, é medida que vai ao encontro do binômio custo-benefício, que, por sua vez, se coaduna com o princípio da eficiência e da economicidade.</w:t>
      </w:r>
    </w:p>
    <w:p w14:paraId="0D900755" w14:textId="77777777" w:rsidR="0045236F" w:rsidRPr="005603D3" w:rsidRDefault="0045236F" w:rsidP="0045236F">
      <w:pPr>
        <w:autoSpaceDE w:val="0"/>
        <w:autoSpaceDN w:val="0"/>
        <w:adjustRightInd w:val="0"/>
        <w:ind w:right="-2" w:hanging="2"/>
        <w:jc w:val="both"/>
        <w:rPr>
          <w:rFonts w:ascii="Times New Roman" w:hAnsi="Times New Roman" w:cs="Times New Roman"/>
          <w:sz w:val="22"/>
          <w:szCs w:val="22"/>
        </w:rPr>
      </w:pPr>
      <w:r w:rsidRPr="005603D3">
        <w:rPr>
          <w:rFonts w:ascii="Times New Roman" w:hAnsi="Times New Roman" w:cs="Times New Roman"/>
          <w:sz w:val="22"/>
          <w:szCs w:val="22"/>
        </w:rPr>
        <w:t xml:space="preserve">5.6.4. O licitante vencedor, se necessário, deverá realizar o transporte dos veículos, máquinas e equipamentos (ida e volta), até a sua sede, impreterivelmente, com </w:t>
      </w:r>
      <w:r w:rsidRPr="005603D3">
        <w:rPr>
          <w:rFonts w:ascii="Times New Roman" w:hAnsi="Times New Roman" w:cs="Times New Roman"/>
          <w:b/>
          <w:bCs/>
          <w:sz w:val="22"/>
          <w:szCs w:val="22"/>
          <w:u w:val="single"/>
        </w:rPr>
        <w:t>caminhão guincho plataforma</w:t>
      </w:r>
      <w:r w:rsidRPr="005603D3">
        <w:rPr>
          <w:rFonts w:ascii="Times New Roman" w:hAnsi="Times New Roman" w:cs="Times New Roman"/>
          <w:sz w:val="22"/>
          <w:szCs w:val="22"/>
        </w:rPr>
        <w:t>, arcando com todas as despesas necessárias.</w:t>
      </w:r>
    </w:p>
    <w:p w14:paraId="69760278" w14:textId="77777777" w:rsidR="0045236F" w:rsidRPr="005603D3" w:rsidRDefault="0045236F" w:rsidP="0045236F">
      <w:pPr>
        <w:ind w:hanging="2"/>
        <w:jc w:val="both"/>
        <w:rPr>
          <w:rFonts w:ascii="Times New Roman" w:hAnsi="Times New Roman" w:cs="Times New Roman"/>
          <w:sz w:val="22"/>
          <w:szCs w:val="22"/>
        </w:rPr>
      </w:pPr>
    </w:p>
    <w:bookmarkEnd w:id="13"/>
    <w:p w14:paraId="6F49B771"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6. MODELO DE GESTÃO DA ATA DE REGISTRO DE PREÇOS</w:t>
      </w:r>
    </w:p>
    <w:p w14:paraId="7A0F61EF" w14:textId="77777777" w:rsidR="0045236F" w:rsidRPr="005603D3" w:rsidRDefault="0045236F" w:rsidP="0045236F">
      <w:pPr>
        <w:ind w:right="-1" w:hanging="2"/>
        <w:jc w:val="both"/>
        <w:rPr>
          <w:rFonts w:ascii="Times New Roman" w:hAnsi="Times New Roman" w:cs="Times New Roman"/>
          <w:sz w:val="22"/>
          <w:szCs w:val="22"/>
          <w:highlight w:val="white"/>
        </w:rPr>
      </w:pPr>
      <w:r w:rsidRPr="005603D3">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3B2CFFA4" w14:textId="77777777" w:rsidR="0045236F" w:rsidRPr="005603D3" w:rsidRDefault="0045236F" w:rsidP="0045236F">
      <w:pPr>
        <w:ind w:right="-1" w:hanging="2"/>
        <w:jc w:val="both"/>
        <w:rPr>
          <w:rFonts w:ascii="Times New Roman" w:hAnsi="Times New Roman" w:cs="Times New Roman"/>
          <w:sz w:val="22"/>
          <w:szCs w:val="22"/>
        </w:rPr>
      </w:pPr>
      <w:r w:rsidRPr="005603D3">
        <w:rPr>
          <w:rFonts w:ascii="Times New Roman" w:hAnsi="Times New Roman" w:cs="Times New Roman"/>
          <w:sz w:val="22"/>
          <w:szCs w:val="22"/>
          <w:highlight w:val="white"/>
        </w:rPr>
        <w:t xml:space="preserve">6.2. </w:t>
      </w:r>
      <w:r w:rsidRPr="005603D3">
        <w:rPr>
          <w:rFonts w:ascii="Times New Roman" w:hAnsi="Times New Roman" w:cs="Times New Roman"/>
          <w:sz w:val="22"/>
          <w:szCs w:val="22"/>
        </w:rPr>
        <w:t xml:space="preserve">A ata de registro de preços terá vigência de 12 (doze) meses, com início a partir da sua assinatura, podendo ser prorrogado </w:t>
      </w:r>
      <w:r w:rsidRPr="005603D3">
        <w:rPr>
          <w:rFonts w:ascii="Times New Roman" w:hAnsi="Times New Roman" w:cs="Times New Roman"/>
          <w:bCs/>
          <w:sz w:val="22"/>
          <w:szCs w:val="22"/>
        </w:rPr>
        <w:t>por igual</w:t>
      </w:r>
      <w:r w:rsidRPr="005603D3">
        <w:rPr>
          <w:rFonts w:ascii="Times New Roman" w:hAnsi="Times New Roman" w:cs="Times New Roman"/>
          <w:sz w:val="22"/>
          <w:szCs w:val="22"/>
        </w:rPr>
        <w:t xml:space="preserve"> período, desde que comprovado o preço vantajoso, nos termos do art. 84 da Lei Federal nº 14.133/2021.</w:t>
      </w:r>
    </w:p>
    <w:p w14:paraId="48580D1F" w14:textId="77777777" w:rsidR="0045236F" w:rsidRPr="005603D3" w:rsidRDefault="0045236F" w:rsidP="0045236F">
      <w:pPr>
        <w:ind w:right="-1" w:hanging="2"/>
        <w:jc w:val="both"/>
        <w:rPr>
          <w:rFonts w:ascii="Times New Roman" w:hAnsi="Times New Roman" w:cs="Times New Roman"/>
          <w:sz w:val="22"/>
          <w:szCs w:val="22"/>
          <w:highlight w:val="white"/>
        </w:rPr>
      </w:pPr>
      <w:r w:rsidRPr="005603D3">
        <w:rPr>
          <w:rFonts w:ascii="Times New Roman" w:hAnsi="Times New Roman" w:cs="Times New Roman"/>
          <w:sz w:val="22"/>
          <w:szCs w:val="22"/>
          <w:highlight w:val="white"/>
        </w:rPr>
        <w:t>6.3. Fica aqui estabelecido que os serviços serão recebidos:</w:t>
      </w:r>
    </w:p>
    <w:p w14:paraId="74FC303B" w14:textId="77777777" w:rsidR="0045236F" w:rsidRPr="005603D3" w:rsidRDefault="0045236F" w:rsidP="0045236F">
      <w:pPr>
        <w:ind w:left="-2" w:right="-1" w:firstLineChars="322" w:firstLine="708"/>
        <w:jc w:val="both"/>
        <w:rPr>
          <w:rFonts w:ascii="Times New Roman" w:hAnsi="Times New Roman" w:cs="Times New Roman"/>
          <w:sz w:val="22"/>
          <w:szCs w:val="22"/>
          <w:highlight w:val="white"/>
        </w:rPr>
      </w:pPr>
      <w:r w:rsidRPr="005603D3">
        <w:rPr>
          <w:rFonts w:ascii="Times New Roman" w:hAnsi="Times New Roman" w:cs="Times New Roman"/>
          <w:sz w:val="22"/>
          <w:szCs w:val="22"/>
          <w:highlight w:val="white"/>
        </w:rPr>
        <w:t xml:space="preserve">a) </w:t>
      </w:r>
      <w:r w:rsidRPr="005603D3">
        <w:rPr>
          <w:rFonts w:ascii="Times New Roman" w:hAnsi="Times New Roman" w:cs="Times New Roman"/>
          <w:b/>
          <w:sz w:val="22"/>
          <w:szCs w:val="22"/>
          <w:highlight w:val="white"/>
        </w:rPr>
        <w:t>Provisoriamente</w:t>
      </w:r>
      <w:r w:rsidRPr="005603D3">
        <w:rPr>
          <w:rFonts w:ascii="Times New Roman" w:hAnsi="Times New Roman" w:cs="Times New Roman"/>
          <w:sz w:val="22"/>
          <w:szCs w:val="22"/>
          <w:highlight w:val="white"/>
        </w:rPr>
        <w:t>, para efeito de posterior verificação da conformidade do que foi entregue com o que foi solicitado;</w:t>
      </w:r>
    </w:p>
    <w:p w14:paraId="09D33CB3" w14:textId="77777777" w:rsidR="0045236F" w:rsidRPr="005603D3" w:rsidRDefault="0045236F" w:rsidP="0045236F">
      <w:pPr>
        <w:ind w:left="-2" w:right="-1" w:firstLineChars="322" w:firstLine="708"/>
        <w:jc w:val="both"/>
        <w:rPr>
          <w:rFonts w:ascii="Times New Roman" w:hAnsi="Times New Roman" w:cs="Times New Roman"/>
          <w:sz w:val="22"/>
          <w:szCs w:val="22"/>
        </w:rPr>
      </w:pPr>
      <w:r w:rsidRPr="005603D3">
        <w:rPr>
          <w:rFonts w:ascii="Times New Roman" w:hAnsi="Times New Roman" w:cs="Times New Roman"/>
          <w:sz w:val="22"/>
          <w:szCs w:val="22"/>
          <w:highlight w:val="white"/>
        </w:rPr>
        <w:t xml:space="preserve">b) </w:t>
      </w:r>
      <w:r w:rsidRPr="005603D3">
        <w:rPr>
          <w:rFonts w:ascii="Times New Roman" w:hAnsi="Times New Roman" w:cs="Times New Roman"/>
          <w:b/>
          <w:sz w:val="22"/>
          <w:szCs w:val="22"/>
          <w:highlight w:val="white"/>
        </w:rPr>
        <w:t>Definitivamente</w:t>
      </w:r>
      <w:r w:rsidRPr="005603D3">
        <w:rPr>
          <w:rFonts w:ascii="Times New Roman" w:hAnsi="Times New Roman" w:cs="Times New Roman"/>
          <w:sz w:val="22"/>
          <w:szCs w:val="22"/>
          <w:highlight w:val="white"/>
        </w:rPr>
        <w:t>, após a verificação da quantidade e qualidade dos serviços entregues e a consequente aceitação final.</w:t>
      </w:r>
    </w:p>
    <w:p w14:paraId="07CC5CD9" w14:textId="77777777" w:rsidR="0045236F" w:rsidRPr="005603D3" w:rsidRDefault="0045236F" w:rsidP="0045236F">
      <w:pPr>
        <w:pBdr>
          <w:top w:val="nil"/>
          <w:left w:val="nil"/>
          <w:bottom w:val="nil"/>
          <w:right w:val="nil"/>
          <w:between w:val="nil"/>
        </w:pBd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6.4. O recebimento dos serviços, mesmo que definitivo, não exclui a responsabilidade da contratada pela sua qualidade e características, cabendo-lhe sanar quaisquer irregularidades detectadas. </w:t>
      </w:r>
    </w:p>
    <w:p w14:paraId="46129EB0" w14:textId="77777777" w:rsidR="0045236F" w:rsidRPr="005603D3" w:rsidRDefault="0045236F" w:rsidP="0045236F">
      <w:pPr>
        <w:ind w:left="2" w:hanging="2"/>
        <w:jc w:val="both"/>
        <w:rPr>
          <w:rFonts w:ascii="Times New Roman" w:hAnsi="Times New Roman" w:cs="Times New Roman"/>
          <w:sz w:val="22"/>
          <w:szCs w:val="22"/>
        </w:rPr>
      </w:pPr>
      <w:r w:rsidRPr="005603D3">
        <w:rPr>
          <w:rFonts w:ascii="Times New Roman" w:hAnsi="Times New Roman" w:cs="Times New Roman"/>
          <w:sz w:val="22"/>
          <w:szCs w:val="22"/>
        </w:rPr>
        <w:lastRenderedPageBreak/>
        <w:t xml:space="preserve">6.5. Os serviços podendo ser rejeitados, no todo ou em parte, quando em desacordo com as especificações constantes no edital, devendo ser substituídos no prazo a contar da notificação da contratada, às suas custas, sem prejuízo da aplicação das penalidades. </w:t>
      </w:r>
    </w:p>
    <w:p w14:paraId="535EA612" w14:textId="77777777" w:rsidR="0045236F" w:rsidRPr="005603D3" w:rsidRDefault="0045236F" w:rsidP="0045236F">
      <w:pPr>
        <w:jc w:val="both"/>
        <w:rPr>
          <w:rFonts w:ascii="Times New Roman" w:hAnsi="Times New Roman" w:cs="Times New Roman"/>
          <w:sz w:val="22"/>
          <w:szCs w:val="22"/>
        </w:rPr>
      </w:pPr>
      <w:r w:rsidRPr="005603D3">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7115DC19" w14:textId="77777777" w:rsidR="0045236F" w:rsidRPr="005603D3" w:rsidRDefault="0045236F" w:rsidP="0045236F">
      <w:pPr>
        <w:jc w:val="both"/>
        <w:rPr>
          <w:rFonts w:ascii="Times New Roman" w:hAnsi="Times New Roman" w:cs="Times New Roman"/>
          <w:sz w:val="22"/>
          <w:szCs w:val="22"/>
        </w:rPr>
      </w:pPr>
      <w:r w:rsidRPr="005603D3">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6EA9A9EF" w14:textId="77777777" w:rsidR="0045236F" w:rsidRPr="005603D3" w:rsidRDefault="0045236F" w:rsidP="0045236F">
      <w:pPr>
        <w:jc w:val="both"/>
        <w:rPr>
          <w:rFonts w:ascii="Times New Roman" w:hAnsi="Times New Roman" w:cs="Times New Roman"/>
          <w:sz w:val="22"/>
          <w:szCs w:val="22"/>
        </w:rPr>
      </w:pPr>
      <w:r w:rsidRPr="005603D3">
        <w:rPr>
          <w:rFonts w:ascii="Times New Roman" w:hAnsi="Times New Roman" w:cs="Times New Roman"/>
          <w:sz w:val="22"/>
          <w:szCs w:val="22"/>
        </w:rPr>
        <w:t>6.8. A contratada deverá sanar, imediatamente, quaisquer irregularidades apontadas pelos órgãos de fiscalização do Contratante.</w:t>
      </w:r>
    </w:p>
    <w:p w14:paraId="7DE92397" w14:textId="77777777" w:rsidR="0045236F" w:rsidRPr="005603D3" w:rsidRDefault="0045236F" w:rsidP="0045236F">
      <w:pPr>
        <w:pBdr>
          <w:top w:val="nil"/>
          <w:left w:val="nil"/>
          <w:bottom w:val="nil"/>
          <w:right w:val="nil"/>
          <w:between w:val="nil"/>
        </w:pBd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4075C1A"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59654236"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6.10.1. Fica(m) designado(s) para acompanhamento e fiscalização da Ata de Registro de Preços o(s) servidor(es): MARCOS ROPER e DITMAR WETZEL, que deve(m) cumprir com as obrigações previstas nos </w:t>
      </w:r>
      <w:proofErr w:type="spellStart"/>
      <w:r w:rsidRPr="005603D3">
        <w:rPr>
          <w:rFonts w:ascii="Times New Roman" w:hAnsi="Times New Roman" w:cs="Times New Roman"/>
          <w:sz w:val="22"/>
          <w:szCs w:val="22"/>
        </w:rPr>
        <w:t>Arts</w:t>
      </w:r>
      <w:proofErr w:type="spellEnd"/>
      <w:r w:rsidRPr="005603D3">
        <w:rPr>
          <w:rFonts w:ascii="Times New Roman" w:hAnsi="Times New Roman" w:cs="Times New Roman"/>
          <w:sz w:val="22"/>
          <w:szCs w:val="22"/>
        </w:rPr>
        <w:t>. 12 e 13 do Decreto Municipal nº 32/2025.</w:t>
      </w:r>
    </w:p>
    <w:p w14:paraId="1CA9F9B2" w14:textId="77777777" w:rsidR="0045236F" w:rsidRPr="005603D3" w:rsidRDefault="0045236F" w:rsidP="0045236F">
      <w:pPr>
        <w:ind w:hanging="2"/>
        <w:jc w:val="both"/>
        <w:rPr>
          <w:rFonts w:ascii="Times New Roman" w:hAnsi="Times New Roman" w:cs="Times New Roman"/>
          <w:b/>
          <w:sz w:val="22"/>
          <w:szCs w:val="22"/>
        </w:rPr>
      </w:pPr>
    </w:p>
    <w:p w14:paraId="3FDCE09B"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7. CRITÉRIOS DE MEDIÇÃO E DE PAGAMENTO</w:t>
      </w:r>
    </w:p>
    <w:p w14:paraId="17A163F7"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5" w:name="_Hlk156487776"/>
      <w:r w:rsidRPr="005603D3">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584C36A"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71497453"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2A00848C"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70E9B404"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50ABF064"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6F321EBE"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70D246DF"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5"/>
    <w:p w14:paraId="4DF5CFEC"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8. FORMA E CRITÉRIOS DE SELEÇÃO DO FORNECEDOR</w:t>
      </w:r>
    </w:p>
    <w:p w14:paraId="6A3674C3" w14:textId="77777777" w:rsidR="0045236F" w:rsidRPr="005603D3" w:rsidRDefault="0045236F" w:rsidP="0045236F">
      <w:pPr>
        <w:pStyle w:val="LO-normal1"/>
        <w:widowControl w:val="0"/>
        <w:pBdr>
          <w:top w:val="nil"/>
          <w:left w:val="nil"/>
          <w:bottom w:val="nil"/>
          <w:right w:val="nil"/>
          <w:between w:val="nil"/>
        </w:pBdr>
        <w:ind w:right="5"/>
        <w:jc w:val="both"/>
        <w:rPr>
          <w:rFonts w:ascii="Times New Roman" w:hAnsi="Times New Roman" w:cs="Times New Roman"/>
        </w:rPr>
      </w:pPr>
      <w:r w:rsidRPr="005603D3">
        <w:rPr>
          <w:rFonts w:ascii="Times New Roman" w:hAnsi="Times New Roman" w:cs="Times New Roman"/>
        </w:rPr>
        <w:t xml:space="preserve">8.1. O fornecedor será selecionado por meio da realização de procedimento licitatório, na modalidade </w:t>
      </w:r>
      <w:r w:rsidRPr="005603D3">
        <w:rPr>
          <w:rFonts w:ascii="Times New Roman" w:hAnsi="Times New Roman" w:cs="Times New Roman"/>
          <w:b/>
        </w:rPr>
        <w:t>PREGÃO</w:t>
      </w:r>
      <w:r w:rsidRPr="005603D3">
        <w:rPr>
          <w:rFonts w:ascii="Times New Roman" w:hAnsi="Times New Roman" w:cs="Times New Roman"/>
        </w:rPr>
        <w:t xml:space="preserve">, sob a forma </w:t>
      </w:r>
      <w:r w:rsidRPr="005603D3">
        <w:rPr>
          <w:rFonts w:ascii="Times New Roman" w:hAnsi="Times New Roman" w:cs="Times New Roman"/>
          <w:b/>
        </w:rPr>
        <w:t>ELETRÔNICA</w:t>
      </w:r>
      <w:r w:rsidRPr="005603D3">
        <w:rPr>
          <w:rFonts w:ascii="Times New Roman" w:hAnsi="Times New Roman" w:cs="Times New Roman"/>
        </w:rPr>
        <w:t xml:space="preserve">, com adoção do critério de julgamento pelo </w:t>
      </w:r>
      <w:r w:rsidRPr="005603D3">
        <w:rPr>
          <w:rFonts w:ascii="Times New Roman" w:hAnsi="Times New Roman" w:cs="Times New Roman"/>
          <w:b/>
        </w:rPr>
        <w:t>MENOR PREÇO POR LOTE</w:t>
      </w:r>
      <w:r w:rsidRPr="005603D3">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5603D3">
        <w:rPr>
          <w:rFonts w:ascii="Times New Roman" w:hAnsi="Times New Roman" w:cs="Times New Roman"/>
          <w:b/>
        </w:rPr>
        <w:t>SISTEMA DE REGISTRO DE PREÇOS.</w:t>
      </w:r>
      <w:r w:rsidRPr="005603D3">
        <w:rPr>
          <w:rFonts w:ascii="Times New Roman" w:hAnsi="Times New Roman" w:cs="Times New Roman"/>
          <w:bCs/>
        </w:rPr>
        <w:t xml:space="preserve"> O modo de disputa</w:t>
      </w:r>
      <w:r w:rsidRPr="005603D3">
        <w:rPr>
          <w:rFonts w:ascii="Times New Roman" w:hAnsi="Times New Roman" w:cs="Times New Roman"/>
        </w:rPr>
        <w:t xml:space="preserve"> será o </w:t>
      </w:r>
      <w:r w:rsidRPr="005603D3">
        <w:rPr>
          <w:rFonts w:ascii="Times New Roman" w:hAnsi="Times New Roman" w:cs="Times New Roman"/>
          <w:b/>
        </w:rPr>
        <w:t>ABERTO</w:t>
      </w:r>
      <w:r w:rsidRPr="005603D3">
        <w:rPr>
          <w:rFonts w:ascii="Times New Roman" w:hAnsi="Times New Roman" w:cs="Times New Roman"/>
        </w:rPr>
        <w:t xml:space="preserve">. </w:t>
      </w:r>
    </w:p>
    <w:p w14:paraId="462A497C"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8.2. As exigências de HABILITAÇÃO são as usuais para a generalidade dos objetos e deverão ser comprovadas </w:t>
      </w:r>
      <w:r w:rsidRPr="005603D3">
        <w:rPr>
          <w:rFonts w:ascii="Times New Roman" w:hAnsi="Times New Roman" w:cs="Times New Roman"/>
          <w:sz w:val="22"/>
          <w:szCs w:val="22"/>
        </w:rPr>
        <w:lastRenderedPageBreak/>
        <w:t xml:space="preserve">exclusivamente e somente pelo licitante vencedor, conforme segue: </w:t>
      </w:r>
    </w:p>
    <w:p w14:paraId="5F52026C" w14:textId="77777777" w:rsidR="0045236F" w:rsidRPr="005603D3" w:rsidRDefault="0045236F" w:rsidP="0045236F">
      <w:pPr>
        <w:autoSpaceDE w:val="0"/>
        <w:autoSpaceDN w:val="0"/>
        <w:adjustRightInd w:val="0"/>
        <w:jc w:val="both"/>
        <w:rPr>
          <w:rFonts w:ascii="Times New Roman" w:hAnsi="Times New Roman" w:cs="Times New Roman"/>
          <w:b/>
          <w:bCs/>
          <w:sz w:val="22"/>
          <w:szCs w:val="22"/>
          <w:lang w:eastAsia="pt-BR"/>
        </w:rPr>
      </w:pPr>
    </w:p>
    <w:p w14:paraId="6833C40C"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 xml:space="preserve">8.2.1. Habilitação Jurídica: </w:t>
      </w:r>
    </w:p>
    <w:p w14:paraId="24F4DFE5"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613E1E5E"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271FF59C"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101E2602"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FA4E760" w14:textId="77777777" w:rsidR="0045236F" w:rsidRPr="005603D3" w:rsidRDefault="0045236F" w:rsidP="0045236F">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5603D3">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244D471C"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43ADD31D"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as atividades compatíveis com o objeto deste Termo.</w:t>
      </w:r>
    </w:p>
    <w:p w14:paraId="7E88E67C"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p>
    <w:p w14:paraId="64FF12EA"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8.2.2. Habilitação Fiscal, Social e Trabalhista:</w:t>
      </w:r>
    </w:p>
    <w:p w14:paraId="28857C31"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23FA2DD5"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4FBD0989"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8.2.2.3. Regularidade para com a Fazenda Estadual, emitida pela Secretaria de Estado da Fazenda.</w:t>
      </w:r>
    </w:p>
    <w:p w14:paraId="2223BFB6"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8.2.2.4. Regularidade para com a Fazenda Municipal, emitida pelo Município sede do licitante.</w:t>
      </w:r>
    </w:p>
    <w:p w14:paraId="507E7505"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1E5C1ABC"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4E7A5093"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p>
    <w:p w14:paraId="4571ECAC"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8.2.3. Habilitação Econômico-financeira:</w:t>
      </w:r>
    </w:p>
    <w:p w14:paraId="3E915116" w14:textId="77777777" w:rsidR="0045236F" w:rsidRPr="005603D3" w:rsidRDefault="0045236F" w:rsidP="0045236F">
      <w:pPr>
        <w:autoSpaceDE w:val="0"/>
        <w:autoSpaceDN w:val="0"/>
        <w:adjustRightInd w:val="0"/>
        <w:ind w:hanging="2"/>
        <w:jc w:val="both"/>
        <w:rPr>
          <w:rFonts w:ascii="Times New Roman" w:hAnsi="Times New Roman" w:cs="Times New Roman"/>
          <w:sz w:val="22"/>
          <w:szCs w:val="22"/>
          <w:lang w:eastAsia="pt-BR"/>
        </w:rPr>
      </w:pPr>
      <w:r w:rsidRPr="005603D3">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67E08139" w14:textId="77777777" w:rsidR="0045236F" w:rsidRPr="005603D3" w:rsidRDefault="0045236F" w:rsidP="0045236F">
      <w:pPr>
        <w:ind w:hanging="2"/>
        <w:jc w:val="both"/>
        <w:rPr>
          <w:rFonts w:ascii="Times New Roman" w:hAnsi="Times New Roman" w:cs="Times New Roman"/>
          <w:sz w:val="22"/>
          <w:szCs w:val="22"/>
        </w:rPr>
      </w:pPr>
    </w:p>
    <w:p w14:paraId="2ACA4572"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rPr>
      </w:pPr>
      <w:r w:rsidRPr="005603D3">
        <w:rPr>
          <w:rFonts w:ascii="Times New Roman" w:hAnsi="Times New Roman" w:cs="Times New Roman"/>
          <w:b/>
          <w:bCs/>
          <w:sz w:val="22"/>
          <w:szCs w:val="22"/>
        </w:rPr>
        <w:t>8.2.4. Qualificação Técnica:</w:t>
      </w:r>
    </w:p>
    <w:p w14:paraId="2CD6E2CF" w14:textId="77777777" w:rsidR="0045236F" w:rsidRPr="005603D3" w:rsidRDefault="0045236F" w:rsidP="0045236F">
      <w:pPr>
        <w:autoSpaceDE w:val="0"/>
        <w:autoSpaceDN w:val="0"/>
        <w:adjustRightInd w:val="0"/>
        <w:ind w:hanging="2"/>
        <w:jc w:val="both"/>
        <w:rPr>
          <w:rFonts w:ascii="Times New Roman" w:hAnsi="Times New Roman" w:cs="Times New Roman"/>
          <w:bCs/>
          <w:sz w:val="22"/>
          <w:szCs w:val="22"/>
        </w:rPr>
      </w:pPr>
      <w:r w:rsidRPr="005603D3">
        <w:rPr>
          <w:rFonts w:ascii="Times New Roman" w:hAnsi="Times New Roman" w:cs="Times New Roman"/>
          <w:bCs/>
          <w:sz w:val="22"/>
          <w:szCs w:val="22"/>
        </w:rPr>
        <w:t>8.2.4.1. Atestado(s) e/ou declaração(</w:t>
      </w:r>
      <w:proofErr w:type="spellStart"/>
      <w:r w:rsidRPr="005603D3">
        <w:rPr>
          <w:rFonts w:ascii="Times New Roman" w:hAnsi="Times New Roman" w:cs="Times New Roman"/>
          <w:bCs/>
          <w:sz w:val="22"/>
          <w:szCs w:val="22"/>
        </w:rPr>
        <w:t>ões</w:t>
      </w:r>
      <w:proofErr w:type="spellEnd"/>
      <w:r w:rsidRPr="005603D3">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4AC7E21C" w14:textId="77777777" w:rsidR="0045236F" w:rsidRPr="005603D3" w:rsidRDefault="0045236F" w:rsidP="0045236F">
      <w:pPr>
        <w:ind w:hanging="2"/>
        <w:jc w:val="both"/>
        <w:rPr>
          <w:rFonts w:ascii="Times New Roman" w:hAnsi="Times New Roman" w:cs="Times New Roman"/>
          <w:bCs/>
          <w:sz w:val="22"/>
          <w:szCs w:val="22"/>
        </w:rPr>
      </w:pPr>
      <w:r w:rsidRPr="005603D3">
        <w:rPr>
          <w:rFonts w:ascii="Times New Roman" w:hAnsi="Times New Roman" w:cs="Times New Roman"/>
          <w:bCs/>
          <w:sz w:val="22"/>
          <w:szCs w:val="22"/>
        </w:rPr>
        <w:t>8.2.4.2. Alvará de localização e funcionamento para fins de comprovação das distâncias de no máximo 30 (trinta) ou 70 (setenta) km, conforme o caso, entre a sede da empresa e a seda da Prefeitura Municipal.</w:t>
      </w:r>
    </w:p>
    <w:p w14:paraId="713A2DE0"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bCs/>
          <w:sz w:val="22"/>
          <w:szCs w:val="22"/>
        </w:rPr>
        <w:t>8.2.4.3. Declaração que p</w:t>
      </w:r>
      <w:r w:rsidRPr="005603D3">
        <w:rPr>
          <w:rFonts w:ascii="Times New Roman" w:hAnsi="Times New Roman" w:cs="Times New Roman"/>
          <w:sz w:val="22"/>
          <w:szCs w:val="22"/>
          <w:lang w:eastAsia="pt-BR"/>
        </w:rPr>
        <w:t>ossui condições plenas para a execução dos serviços, em especial estrutura física coberta e preferencialmente fechada, para a segurança e zelo do patrimônio do Município, destinada exclusivamente aos serviços de oficina e que p</w:t>
      </w:r>
      <w:r w:rsidRPr="005603D3">
        <w:rPr>
          <w:rFonts w:ascii="Times New Roman" w:hAnsi="Times New Roman" w:cs="Times New Roman"/>
          <w:sz w:val="22"/>
          <w:szCs w:val="22"/>
        </w:rPr>
        <w:t>ossui funcionários ou seu proprietário com qualificação técnica e equipamentos suficientes necessários à perfeita execução dos serviços prestados ao Município, tanto na sede da empresa, bem como para atendimento “</w:t>
      </w:r>
      <w:r w:rsidRPr="005603D3">
        <w:rPr>
          <w:rFonts w:ascii="Times New Roman" w:hAnsi="Times New Roman" w:cs="Times New Roman"/>
          <w:i/>
          <w:sz w:val="22"/>
          <w:szCs w:val="22"/>
        </w:rPr>
        <w:t>in loco</w:t>
      </w:r>
      <w:r w:rsidRPr="005603D3">
        <w:rPr>
          <w:rFonts w:ascii="Times New Roman" w:hAnsi="Times New Roman" w:cs="Times New Roman"/>
          <w:sz w:val="22"/>
          <w:szCs w:val="22"/>
        </w:rPr>
        <w:t xml:space="preserve">” quando solicitado pelo Município. </w:t>
      </w:r>
    </w:p>
    <w:p w14:paraId="5FFEE52E" w14:textId="77777777" w:rsidR="0045236F" w:rsidRPr="005603D3" w:rsidRDefault="0045236F" w:rsidP="0045236F">
      <w:pPr>
        <w:autoSpaceDE w:val="0"/>
        <w:autoSpaceDN w:val="0"/>
        <w:adjustRightInd w:val="0"/>
        <w:ind w:hanging="2"/>
        <w:jc w:val="both"/>
        <w:rPr>
          <w:rFonts w:ascii="Times New Roman" w:hAnsi="Times New Roman" w:cs="Times New Roman"/>
          <w:bCs/>
          <w:sz w:val="22"/>
          <w:szCs w:val="22"/>
        </w:rPr>
      </w:pPr>
    </w:p>
    <w:p w14:paraId="50AB0AD3"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4CCB16D2"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p>
    <w:p w14:paraId="26374BC9" w14:textId="77777777" w:rsidR="0045236F" w:rsidRPr="005603D3" w:rsidRDefault="0045236F" w:rsidP="0045236F">
      <w:pPr>
        <w:ind w:hanging="2"/>
        <w:jc w:val="both"/>
        <w:rPr>
          <w:rFonts w:ascii="Times New Roman" w:hAnsi="Times New Roman" w:cs="Times New Roman"/>
          <w:b/>
          <w:sz w:val="22"/>
          <w:szCs w:val="22"/>
          <w:u w:val="single"/>
          <w:lang w:eastAsia="pt-BR"/>
        </w:rPr>
      </w:pPr>
      <w:r w:rsidRPr="005603D3">
        <w:rPr>
          <w:rFonts w:ascii="Times New Roman" w:hAnsi="Times New Roman" w:cs="Times New Roman"/>
          <w:b/>
          <w:sz w:val="22"/>
          <w:szCs w:val="22"/>
          <w:u w:val="single"/>
          <w:lang w:eastAsia="pt-BR"/>
        </w:rPr>
        <w:t xml:space="preserve">8.4. Salienta-se que os valores relativos às peças serão fixos. Desta forma, embora na etapa de lances os lances sejam pelos itens de prestação de serviços (mão de obra), na readequação da proposta final o “menor preço” ofertado incidirá apenas sobre o valor da mão-de-obra, ou seja, o desconto ofertado em relação ao lote incidirá apenas sobre a mão-de-obra e não poderá reduzir o valor fixo destinado a </w:t>
      </w:r>
      <w:r w:rsidRPr="005603D3">
        <w:rPr>
          <w:rFonts w:ascii="Times New Roman" w:hAnsi="Times New Roman" w:cs="Times New Roman"/>
          <w:b/>
          <w:sz w:val="22"/>
          <w:szCs w:val="22"/>
          <w:u w:val="single"/>
          <w:lang w:eastAsia="pt-BR"/>
        </w:rPr>
        <w:lastRenderedPageBreak/>
        <w:t>aquisição de peças.</w:t>
      </w:r>
    </w:p>
    <w:p w14:paraId="32631B2A" w14:textId="77777777" w:rsidR="0045236F" w:rsidRPr="005603D3" w:rsidRDefault="0045236F" w:rsidP="0045236F">
      <w:pPr>
        <w:autoSpaceDE w:val="0"/>
        <w:autoSpaceDN w:val="0"/>
        <w:adjustRightInd w:val="0"/>
        <w:ind w:hanging="2"/>
        <w:jc w:val="both"/>
        <w:rPr>
          <w:rFonts w:ascii="Times New Roman" w:hAnsi="Times New Roman" w:cs="Times New Roman"/>
          <w:b/>
          <w:bCs/>
          <w:sz w:val="22"/>
          <w:szCs w:val="22"/>
          <w:lang w:eastAsia="pt-BR"/>
        </w:rPr>
      </w:pPr>
    </w:p>
    <w:p w14:paraId="1F15D621"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9. ESTIMATIVA DO VALOR DA CONTRATAÇÃO</w:t>
      </w:r>
    </w:p>
    <w:p w14:paraId="23C4687C" w14:textId="77777777" w:rsidR="0045236F" w:rsidRPr="005603D3" w:rsidRDefault="0045236F" w:rsidP="0045236F">
      <w:pPr>
        <w:ind w:hanging="2"/>
        <w:jc w:val="both"/>
        <w:rPr>
          <w:rFonts w:ascii="Times New Roman" w:hAnsi="Times New Roman" w:cs="Times New Roman"/>
          <w:bCs/>
          <w:sz w:val="22"/>
          <w:szCs w:val="22"/>
        </w:rPr>
      </w:pPr>
      <w:r w:rsidRPr="005603D3">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40E9353D" w14:textId="77777777" w:rsidR="0045236F" w:rsidRPr="005603D3" w:rsidRDefault="0045236F" w:rsidP="0045236F">
      <w:pPr>
        <w:ind w:right="-1" w:hanging="2"/>
        <w:jc w:val="both"/>
        <w:rPr>
          <w:rFonts w:ascii="Times New Roman" w:hAnsi="Times New Roman" w:cs="Times New Roman"/>
          <w:sz w:val="22"/>
          <w:szCs w:val="22"/>
        </w:rPr>
      </w:pPr>
    </w:p>
    <w:p w14:paraId="4DAC36FB" w14:textId="77777777" w:rsidR="0045236F" w:rsidRPr="005603D3" w:rsidRDefault="0045236F" w:rsidP="0045236F">
      <w:pPr>
        <w:ind w:hanging="2"/>
        <w:jc w:val="both"/>
        <w:rPr>
          <w:rFonts w:ascii="Times New Roman" w:hAnsi="Times New Roman" w:cs="Times New Roman"/>
          <w:b/>
          <w:sz w:val="22"/>
          <w:szCs w:val="22"/>
        </w:rPr>
      </w:pPr>
      <w:r w:rsidRPr="005603D3">
        <w:rPr>
          <w:rFonts w:ascii="Times New Roman" w:hAnsi="Times New Roman" w:cs="Times New Roman"/>
          <w:b/>
          <w:sz w:val="22"/>
          <w:szCs w:val="22"/>
        </w:rPr>
        <w:t>10. ADEQUAÇÃO ORÇAMENTÁRIA</w:t>
      </w:r>
    </w:p>
    <w:p w14:paraId="62C62282" w14:textId="77777777" w:rsidR="0045236F" w:rsidRPr="005603D3" w:rsidRDefault="0045236F" w:rsidP="0045236F">
      <w:pPr>
        <w:ind w:hanging="2"/>
        <w:jc w:val="both"/>
        <w:rPr>
          <w:rFonts w:ascii="Times New Roman" w:hAnsi="Times New Roman" w:cs="Times New Roman"/>
          <w:sz w:val="22"/>
          <w:szCs w:val="22"/>
        </w:rPr>
      </w:pPr>
      <w:r w:rsidRPr="005603D3">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3B52FA0"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5603D3"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lastRenderedPageBreak/>
        <w:t>ANEXO II</w:t>
      </w:r>
    </w:p>
    <w:p w14:paraId="785BE28D" w14:textId="06CAECD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 xml:space="preserve">PROCESSO ADMINISTRATIVO Nº </w:t>
      </w:r>
      <w:r w:rsidR="00A21EF6" w:rsidRPr="005603D3">
        <w:rPr>
          <w:rFonts w:ascii="Times New Roman" w:eastAsia="Times New Roman" w:hAnsi="Times New Roman" w:cs="Times New Roman"/>
          <w:b/>
          <w:bCs/>
          <w:kern w:val="0"/>
          <w:lang w:eastAsia="pt-BR" w:bidi="ar-SA"/>
        </w:rPr>
        <w:t>83/2026</w:t>
      </w:r>
    </w:p>
    <w:p w14:paraId="780F4251" w14:textId="5FA638DC"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PREGÃO ELETRÔNICO</w:t>
      </w:r>
    </w:p>
    <w:p w14:paraId="7C700A71" w14:textId="77777777" w:rsidR="002856BD" w:rsidRPr="005603D3" w:rsidRDefault="002856BD" w:rsidP="002856BD">
      <w:pPr>
        <w:rPr>
          <w:rFonts w:ascii="Times New Roman" w:hAnsi="Times New Roman" w:cs="Times New Roman"/>
          <w:sz w:val="22"/>
          <w:szCs w:val="22"/>
        </w:rPr>
      </w:pPr>
    </w:p>
    <w:p w14:paraId="714D9C57"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PROPOSTA DE PREÇOS FINAL (Vencedor)</w:t>
      </w:r>
    </w:p>
    <w:p w14:paraId="4973A938"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5603D3" w14:paraId="7D48489E" w14:textId="77777777" w:rsidTr="00E73950">
        <w:tc>
          <w:tcPr>
            <w:tcW w:w="9781" w:type="dxa"/>
            <w:gridSpan w:val="2"/>
          </w:tcPr>
          <w:p w14:paraId="412681A4" w14:textId="77777777" w:rsidR="002856BD" w:rsidRPr="005603D3" w:rsidRDefault="002856BD" w:rsidP="00E73950">
            <w:pPr>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 xml:space="preserve">Razão Social: </w:t>
            </w:r>
          </w:p>
        </w:tc>
      </w:tr>
      <w:tr w:rsidR="002856BD" w:rsidRPr="005603D3" w14:paraId="58C30CA9" w14:textId="77777777" w:rsidTr="00E73950">
        <w:tc>
          <w:tcPr>
            <w:tcW w:w="9781" w:type="dxa"/>
            <w:gridSpan w:val="2"/>
          </w:tcPr>
          <w:p w14:paraId="5916BFA5" w14:textId="77777777" w:rsidR="002856BD" w:rsidRPr="005603D3" w:rsidRDefault="002856BD" w:rsidP="00E73950">
            <w:pPr>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 xml:space="preserve">CNPJ: </w:t>
            </w:r>
          </w:p>
        </w:tc>
      </w:tr>
      <w:tr w:rsidR="002856BD" w:rsidRPr="005603D3" w14:paraId="6CABC8B6" w14:textId="77777777" w:rsidTr="00E73950">
        <w:tc>
          <w:tcPr>
            <w:tcW w:w="4852" w:type="dxa"/>
          </w:tcPr>
          <w:p w14:paraId="4DC98290" w14:textId="77777777" w:rsidR="002856BD" w:rsidRPr="005603D3" w:rsidRDefault="002856BD" w:rsidP="00E73950">
            <w:pPr>
              <w:widowControl/>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Endereço:</w:t>
            </w:r>
          </w:p>
        </w:tc>
        <w:tc>
          <w:tcPr>
            <w:tcW w:w="4929" w:type="dxa"/>
          </w:tcPr>
          <w:p w14:paraId="46A2BFFB" w14:textId="77777777" w:rsidR="002856BD" w:rsidRPr="005603D3" w:rsidRDefault="002856BD" w:rsidP="00E73950">
            <w:pPr>
              <w:widowControl/>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Bairro:</w:t>
            </w:r>
          </w:p>
        </w:tc>
      </w:tr>
      <w:tr w:rsidR="002856BD" w:rsidRPr="005603D3" w14:paraId="38F5AEC0" w14:textId="77777777" w:rsidTr="00E73950">
        <w:tc>
          <w:tcPr>
            <w:tcW w:w="4852" w:type="dxa"/>
          </w:tcPr>
          <w:p w14:paraId="153FE7BB" w14:textId="77777777" w:rsidR="002856BD" w:rsidRPr="005603D3" w:rsidRDefault="002856BD" w:rsidP="00E73950">
            <w:pPr>
              <w:widowControl/>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Cidade:</w:t>
            </w:r>
          </w:p>
        </w:tc>
        <w:tc>
          <w:tcPr>
            <w:tcW w:w="4929" w:type="dxa"/>
          </w:tcPr>
          <w:p w14:paraId="4FA99CEA" w14:textId="77777777" w:rsidR="002856BD" w:rsidRPr="005603D3" w:rsidRDefault="002856BD" w:rsidP="00E73950">
            <w:pPr>
              <w:widowControl/>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Estado:</w:t>
            </w:r>
          </w:p>
        </w:tc>
      </w:tr>
      <w:tr w:rsidR="002856BD" w:rsidRPr="005603D3" w14:paraId="11AB2561" w14:textId="77777777" w:rsidTr="00E73950">
        <w:tc>
          <w:tcPr>
            <w:tcW w:w="9781" w:type="dxa"/>
            <w:gridSpan w:val="2"/>
          </w:tcPr>
          <w:p w14:paraId="443DCB40" w14:textId="77777777" w:rsidR="002856BD" w:rsidRPr="005603D3" w:rsidRDefault="002856BD" w:rsidP="00E73950">
            <w:pPr>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 xml:space="preserve">CEP: </w:t>
            </w:r>
          </w:p>
        </w:tc>
      </w:tr>
      <w:tr w:rsidR="002856BD" w:rsidRPr="005603D3" w14:paraId="52922391" w14:textId="77777777" w:rsidTr="00E73950">
        <w:tc>
          <w:tcPr>
            <w:tcW w:w="9781" w:type="dxa"/>
            <w:gridSpan w:val="2"/>
          </w:tcPr>
          <w:p w14:paraId="6DC5A685" w14:textId="77777777" w:rsidR="002856BD" w:rsidRPr="005603D3" w:rsidRDefault="002856BD" w:rsidP="00E73950">
            <w:pPr>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 xml:space="preserve">Telefone: </w:t>
            </w:r>
          </w:p>
        </w:tc>
      </w:tr>
      <w:tr w:rsidR="002856BD" w:rsidRPr="005603D3" w14:paraId="6FFD4473" w14:textId="77777777" w:rsidTr="00E73950">
        <w:tc>
          <w:tcPr>
            <w:tcW w:w="9781" w:type="dxa"/>
            <w:gridSpan w:val="2"/>
          </w:tcPr>
          <w:p w14:paraId="4B6B5734" w14:textId="77777777" w:rsidR="002856BD" w:rsidRPr="005603D3" w:rsidRDefault="002856BD" w:rsidP="00E73950">
            <w:pPr>
              <w:ind w:hanging="2"/>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 xml:space="preserve">E-mail: </w:t>
            </w:r>
          </w:p>
        </w:tc>
      </w:tr>
    </w:tbl>
    <w:p w14:paraId="6237D275" w14:textId="77777777" w:rsidR="002856BD" w:rsidRPr="005603D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5603D3" w14:paraId="54563EA6" w14:textId="77777777" w:rsidTr="000D79A4">
        <w:tc>
          <w:tcPr>
            <w:tcW w:w="704" w:type="dxa"/>
          </w:tcPr>
          <w:p w14:paraId="1291B4E3" w14:textId="77777777" w:rsidR="000D79A4" w:rsidRPr="005603D3" w:rsidRDefault="000D79A4" w:rsidP="00E73950">
            <w:pPr>
              <w:widowControl/>
              <w:jc w:val="center"/>
              <w:rPr>
                <w:rFonts w:ascii="Times New Roman" w:eastAsia="Times New Roman" w:hAnsi="Times New Roman" w:cs="Times New Roman"/>
                <w:b/>
                <w:bCs/>
                <w:sz w:val="20"/>
                <w:szCs w:val="20"/>
              </w:rPr>
            </w:pPr>
            <w:r w:rsidRPr="005603D3">
              <w:rPr>
                <w:rFonts w:ascii="Times New Roman" w:eastAsia="Times New Roman" w:hAnsi="Times New Roman" w:cs="Times New Roman"/>
                <w:b/>
                <w:bCs/>
                <w:sz w:val="20"/>
                <w:szCs w:val="20"/>
              </w:rPr>
              <w:t>Item</w:t>
            </w:r>
          </w:p>
        </w:tc>
        <w:tc>
          <w:tcPr>
            <w:tcW w:w="709" w:type="dxa"/>
          </w:tcPr>
          <w:p w14:paraId="7AD52EE5" w14:textId="77777777" w:rsidR="000D79A4" w:rsidRPr="005603D3" w:rsidRDefault="000D79A4" w:rsidP="00E73950">
            <w:pPr>
              <w:widowControl/>
              <w:jc w:val="center"/>
              <w:rPr>
                <w:rFonts w:ascii="Times New Roman" w:eastAsia="Times New Roman" w:hAnsi="Times New Roman" w:cs="Times New Roman"/>
                <w:b/>
                <w:bCs/>
                <w:sz w:val="20"/>
                <w:szCs w:val="20"/>
              </w:rPr>
            </w:pPr>
            <w:proofErr w:type="spellStart"/>
            <w:r w:rsidRPr="005603D3">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5603D3" w:rsidRDefault="000D79A4" w:rsidP="00E73950">
            <w:pPr>
              <w:widowControl/>
              <w:jc w:val="center"/>
              <w:rPr>
                <w:rFonts w:ascii="Times New Roman" w:eastAsia="Times New Roman" w:hAnsi="Times New Roman" w:cs="Times New Roman"/>
                <w:b/>
                <w:bCs/>
                <w:sz w:val="20"/>
                <w:szCs w:val="20"/>
              </w:rPr>
            </w:pPr>
            <w:proofErr w:type="spellStart"/>
            <w:r w:rsidRPr="005603D3">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5603D3" w:rsidRDefault="000D79A4" w:rsidP="00E73950">
            <w:pPr>
              <w:widowControl/>
              <w:jc w:val="center"/>
              <w:rPr>
                <w:rFonts w:ascii="Times New Roman" w:eastAsia="Times New Roman" w:hAnsi="Times New Roman" w:cs="Times New Roman"/>
                <w:b/>
                <w:bCs/>
                <w:sz w:val="20"/>
                <w:szCs w:val="20"/>
              </w:rPr>
            </w:pPr>
            <w:r w:rsidRPr="005603D3">
              <w:rPr>
                <w:rFonts w:ascii="Times New Roman" w:eastAsia="Times New Roman" w:hAnsi="Times New Roman" w:cs="Times New Roman"/>
                <w:b/>
                <w:bCs/>
                <w:sz w:val="20"/>
                <w:szCs w:val="20"/>
              </w:rPr>
              <w:t>Descrição do Objeto</w:t>
            </w:r>
          </w:p>
        </w:tc>
        <w:tc>
          <w:tcPr>
            <w:tcW w:w="993" w:type="dxa"/>
          </w:tcPr>
          <w:p w14:paraId="2FCE5B58" w14:textId="38637AF3" w:rsidR="000D79A4" w:rsidRPr="005603D3" w:rsidRDefault="000D79A4" w:rsidP="00E73950">
            <w:pPr>
              <w:widowControl/>
              <w:jc w:val="center"/>
              <w:rPr>
                <w:rFonts w:ascii="Times New Roman" w:eastAsia="Times New Roman" w:hAnsi="Times New Roman" w:cs="Times New Roman"/>
                <w:b/>
                <w:bCs/>
                <w:sz w:val="20"/>
                <w:szCs w:val="20"/>
              </w:rPr>
            </w:pPr>
            <w:r w:rsidRPr="005603D3">
              <w:rPr>
                <w:rFonts w:ascii="Times New Roman" w:eastAsia="Times New Roman" w:hAnsi="Times New Roman" w:cs="Times New Roman"/>
                <w:b/>
                <w:bCs/>
                <w:sz w:val="20"/>
                <w:szCs w:val="20"/>
              </w:rPr>
              <w:t>Marca e Modelo</w:t>
            </w:r>
          </w:p>
        </w:tc>
        <w:tc>
          <w:tcPr>
            <w:tcW w:w="1230" w:type="dxa"/>
          </w:tcPr>
          <w:p w14:paraId="503C327A" w14:textId="2BA40FD8" w:rsidR="000D79A4" w:rsidRPr="005603D3" w:rsidRDefault="000D79A4" w:rsidP="00E73950">
            <w:pPr>
              <w:widowControl/>
              <w:jc w:val="center"/>
              <w:rPr>
                <w:rFonts w:ascii="Times New Roman" w:eastAsia="Times New Roman" w:hAnsi="Times New Roman" w:cs="Times New Roman"/>
                <w:b/>
                <w:bCs/>
                <w:sz w:val="20"/>
                <w:szCs w:val="20"/>
              </w:rPr>
            </w:pPr>
            <w:r w:rsidRPr="005603D3">
              <w:rPr>
                <w:rFonts w:ascii="Times New Roman" w:eastAsia="Times New Roman" w:hAnsi="Times New Roman" w:cs="Times New Roman"/>
                <w:b/>
                <w:bCs/>
                <w:sz w:val="20"/>
                <w:szCs w:val="20"/>
              </w:rPr>
              <w:t>Preço Unit.</w:t>
            </w:r>
          </w:p>
        </w:tc>
        <w:tc>
          <w:tcPr>
            <w:tcW w:w="1321" w:type="dxa"/>
          </w:tcPr>
          <w:p w14:paraId="306957B3" w14:textId="77777777" w:rsidR="000D79A4" w:rsidRPr="005603D3" w:rsidRDefault="000D79A4" w:rsidP="00E73950">
            <w:pPr>
              <w:widowControl/>
              <w:jc w:val="center"/>
              <w:rPr>
                <w:rFonts w:ascii="Times New Roman" w:eastAsia="Times New Roman" w:hAnsi="Times New Roman" w:cs="Times New Roman"/>
                <w:b/>
                <w:bCs/>
                <w:sz w:val="20"/>
                <w:szCs w:val="20"/>
              </w:rPr>
            </w:pPr>
            <w:r w:rsidRPr="005603D3">
              <w:rPr>
                <w:rFonts w:ascii="Times New Roman" w:eastAsia="Times New Roman" w:hAnsi="Times New Roman" w:cs="Times New Roman"/>
                <w:b/>
                <w:bCs/>
                <w:sz w:val="20"/>
                <w:szCs w:val="20"/>
              </w:rPr>
              <w:t>Preço Total</w:t>
            </w:r>
          </w:p>
        </w:tc>
      </w:tr>
      <w:tr w:rsidR="000D79A4" w:rsidRPr="005603D3" w14:paraId="51A97F13" w14:textId="77777777" w:rsidTr="000D79A4">
        <w:tc>
          <w:tcPr>
            <w:tcW w:w="704" w:type="dxa"/>
          </w:tcPr>
          <w:p w14:paraId="0BAE513B" w14:textId="77777777" w:rsidR="000D79A4" w:rsidRPr="005603D3"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5603D3"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5603D3"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5603D3"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5603D3"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5603D3"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5603D3"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5603D3" w:rsidRDefault="002856BD" w:rsidP="002856BD">
      <w:pPr>
        <w:ind w:hanging="2"/>
        <w:jc w:val="both"/>
        <w:rPr>
          <w:rFonts w:ascii="Times New Roman" w:eastAsia="Times New Roman" w:hAnsi="Times New Roman" w:cs="Times New Roman"/>
          <w:sz w:val="22"/>
          <w:szCs w:val="22"/>
        </w:rPr>
      </w:pPr>
    </w:p>
    <w:p w14:paraId="6262BB35" w14:textId="77777777" w:rsidR="002856BD" w:rsidRPr="005603D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5603D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5603D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5603D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5603D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5603D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5603D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5603D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5603D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5603D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5603D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5603D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5603D3" w:rsidRDefault="002856BD" w:rsidP="002856BD">
      <w:pPr>
        <w:widowControl/>
        <w:ind w:hanging="2"/>
        <w:jc w:val="center"/>
        <w:rPr>
          <w:rFonts w:ascii="Times New Roman" w:eastAsia="Times New Roman" w:hAnsi="Times New Roman" w:cs="Times New Roman"/>
          <w:color w:val="000000"/>
          <w:sz w:val="22"/>
          <w:szCs w:val="22"/>
        </w:rPr>
      </w:pPr>
      <w:r w:rsidRPr="005603D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5603D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5603D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5603D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5603D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5603D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5603D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5603D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5603D3" w:rsidRDefault="002856BD" w:rsidP="002856BD">
      <w:pPr>
        <w:widowControl/>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Validade: ______ dias (mínima de 60 dias).</w:t>
      </w:r>
    </w:p>
    <w:p w14:paraId="5AFB3ED8" w14:textId="77777777" w:rsidR="002856BD" w:rsidRPr="005603D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5603D3" w:rsidRDefault="002856BD" w:rsidP="002856BD">
      <w:pPr>
        <w:widowControl/>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_______________________________________</w:t>
      </w:r>
      <w:r w:rsidRPr="005603D3">
        <w:rPr>
          <w:rFonts w:ascii="Times New Roman" w:eastAsia="Times New Roman" w:hAnsi="Times New Roman" w:cs="Times New Roman"/>
          <w:sz w:val="22"/>
          <w:szCs w:val="22"/>
        </w:rPr>
        <w:br/>
        <w:t>(local e data)</w:t>
      </w:r>
    </w:p>
    <w:p w14:paraId="630A1E64" w14:textId="77777777" w:rsidR="002856BD" w:rsidRPr="005603D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5603D3" w:rsidRDefault="002856BD" w:rsidP="002856BD">
      <w:pPr>
        <w:widowControl/>
        <w:ind w:hanging="2"/>
        <w:jc w:val="center"/>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________________________________</w:t>
      </w:r>
    </w:p>
    <w:p w14:paraId="33D4C63E" w14:textId="77777777" w:rsidR="002856BD" w:rsidRPr="005603D3" w:rsidRDefault="002856BD" w:rsidP="002856BD">
      <w:pPr>
        <w:widowControl/>
        <w:ind w:hanging="2"/>
        <w:jc w:val="center"/>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(Assinatura do Responsável Legal)</w:t>
      </w:r>
    </w:p>
    <w:p w14:paraId="04C5FDFC" w14:textId="77777777" w:rsidR="002856BD" w:rsidRPr="005603D3" w:rsidRDefault="002856BD" w:rsidP="002856BD">
      <w:pPr>
        <w:ind w:hanging="2"/>
        <w:jc w:val="both"/>
        <w:rPr>
          <w:rFonts w:ascii="Times New Roman" w:eastAsia="Times New Roman" w:hAnsi="Times New Roman" w:cs="Times New Roman"/>
          <w:sz w:val="22"/>
          <w:szCs w:val="22"/>
        </w:rPr>
      </w:pPr>
    </w:p>
    <w:p w14:paraId="3AAD6EA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5603D3" w:rsidRDefault="002856BD" w:rsidP="002856BD">
      <w:pPr>
        <w:rPr>
          <w:rFonts w:ascii="Times New Roman" w:hAnsi="Times New Roman" w:cs="Times New Roman"/>
          <w:sz w:val="22"/>
          <w:szCs w:val="22"/>
        </w:rPr>
      </w:pPr>
    </w:p>
    <w:p w14:paraId="604B2C35" w14:textId="3EEBDDF2" w:rsidR="00CC5575" w:rsidRPr="005603D3" w:rsidRDefault="00CC5575" w:rsidP="002856BD">
      <w:pPr>
        <w:rPr>
          <w:rFonts w:ascii="Times New Roman" w:hAnsi="Times New Roman" w:cs="Times New Roman"/>
          <w:sz w:val="22"/>
          <w:szCs w:val="22"/>
        </w:rPr>
      </w:pPr>
    </w:p>
    <w:p w14:paraId="79AE6DF1" w14:textId="77777777" w:rsidR="00CC5575" w:rsidRPr="005603D3" w:rsidRDefault="00CC5575" w:rsidP="002856BD">
      <w:pPr>
        <w:rPr>
          <w:rFonts w:ascii="Times New Roman" w:hAnsi="Times New Roman" w:cs="Times New Roman"/>
          <w:sz w:val="22"/>
          <w:szCs w:val="22"/>
        </w:rPr>
      </w:pPr>
    </w:p>
    <w:p w14:paraId="50BB9FE7" w14:textId="77777777" w:rsidR="002856BD" w:rsidRPr="005603D3" w:rsidRDefault="002856BD" w:rsidP="002856BD">
      <w:pPr>
        <w:rPr>
          <w:rFonts w:ascii="Times New Roman" w:hAnsi="Times New Roman" w:cs="Times New Roman"/>
          <w:sz w:val="22"/>
          <w:szCs w:val="22"/>
        </w:rPr>
      </w:pPr>
    </w:p>
    <w:p w14:paraId="48F242C6" w14:textId="77777777" w:rsidR="002856BD" w:rsidRPr="005603D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5603D3" w:rsidRDefault="00E03B4D" w:rsidP="00E03B4D">
      <w:pPr>
        <w:rPr>
          <w:rFonts w:ascii="Times New Roman" w:hAnsi="Times New Roman" w:cs="Times New Roman"/>
          <w:sz w:val="22"/>
          <w:szCs w:val="22"/>
        </w:rPr>
      </w:pPr>
    </w:p>
    <w:p w14:paraId="2E981436" w14:textId="77777777" w:rsidR="00E03B4D" w:rsidRPr="005603D3" w:rsidRDefault="00E03B4D" w:rsidP="00E03B4D">
      <w:pPr>
        <w:rPr>
          <w:rFonts w:ascii="Times New Roman" w:hAnsi="Times New Roman" w:cs="Times New Roman"/>
          <w:sz w:val="22"/>
          <w:szCs w:val="22"/>
        </w:rPr>
      </w:pPr>
    </w:p>
    <w:p w14:paraId="1B4C1F21" w14:textId="77777777" w:rsidR="00E03B4D" w:rsidRPr="005603D3" w:rsidRDefault="00E03B4D" w:rsidP="00E03B4D">
      <w:pPr>
        <w:rPr>
          <w:rFonts w:ascii="Times New Roman" w:hAnsi="Times New Roman" w:cs="Times New Roman"/>
          <w:sz w:val="22"/>
          <w:szCs w:val="22"/>
        </w:rPr>
      </w:pPr>
    </w:p>
    <w:p w14:paraId="525301B7" w14:textId="77777777" w:rsidR="00E03B4D" w:rsidRPr="005603D3" w:rsidRDefault="00E03B4D" w:rsidP="00E03B4D">
      <w:pPr>
        <w:rPr>
          <w:rFonts w:ascii="Times New Roman" w:hAnsi="Times New Roman" w:cs="Times New Roman"/>
          <w:sz w:val="22"/>
          <w:szCs w:val="22"/>
        </w:rPr>
      </w:pPr>
    </w:p>
    <w:p w14:paraId="5575A352" w14:textId="77777777" w:rsidR="00157F80" w:rsidRPr="005603D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5603D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5603D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5603D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5603D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CF01A1" w14:textId="77777777" w:rsidR="0004780D" w:rsidRPr="005603D3" w:rsidRDefault="0004780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lastRenderedPageBreak/>
        <w:t>ANEXO I</w:t>
      </w:r>
      <w:r w:rsidR="00604426" w:rsidRPr="005603D3">
        <w:rPr>
          <w:rFonts w:ascii="Times New Roman" w:eastAsia="Times New Roman" w:hAnsi="Times New Roman" w:cs="Times New Roman"/>
          <w:b/>
          <w:bCs/>
          <w:kern w:val="0"/>
          <w:lang w:eastAsia="pt-BR" w:bidi="ar-SA"/>
        </w:rPr>
        <w:t>II</w:t>
      </w:r>
    </w:p>
    <w:p w14:paraId="63A652DC" w14:textId="5E92748D"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 xml:space="preserve">PROCESSO ADMINISTRATIVO Nº </w:t>
      </w:r>
      <w:r w:rsidR="00A21EF6" w:rsidRPr="005603D3">
        <w:rPr>
          <w:rFonts w:ascii="Times New Roman" w:eastAsia="Times New Roman" w:hAnsi="Times New Roman" w:cs="Times New Roman"/>
          <w:b/>
          <w:bCs/>
          <w:kern w:val="0"/>
          <w:lang w:eastAsia="pt-BR" w:bidi="ar-SA"/>
        </w:rPr>
        <w:t>83/2026</w:t>
      </w:r>
    </w:p>
    <w:p w14:paraId="7EC5B4B5" w14:textId="23145FE4" w:rsidR="00E03B4D" w:rsidRPr="005603D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603D3">
        <w:rPr>
          <w:rFonts w:ascii="Times New Roman" w:eastAsia="Times New Roman" w:hAnsi="Times New Roman" w:cs="Times New Roman"/>
          <w:b/>
          <w:bCs/>
          <w:kern w:val="0"/>
          <w:lang w:eastAsia="pt-BR" w:bidi="ar-SA"/>
        </w:rPr>
        <w:t>PREGÃO ELETRÔNICO</w:t>
      </w:r>
    </w:p>
    <w:p w14:paraId="4FEFF93C" w14:textId="77777777" w:rsidR="00A64D6C" w:rsidRPr="005603D3"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5603D3" w:rsidRDefault="00FE4A16" w:rsidP="00FE4A16">
      <w:pPr>
        <w:ind w:hanging="2"/>
        <w:jc w:val="center"/>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MINUTA - ATA DE REGISTRO DE PREÇOS Nº ____/</w:t>
      </w:r>
      <w:r w:rsidR="008D2B15" w:rsidRPr="005603D3">
        <w:rPr>
          <w:rFonts w:ascii="Times New Roman" w:eastAsia="Times New Roman" w:hAnsi="Times New Roman" w:cs="Times New Roman"/>
          <w:b/>
          <w:sz w:val="22"/>
          <w:szCs w:val="22"/>
        </w:rPr>
        <w:t>_____</w:t>
      </w:r>
    </w:p>
    <w:p w14:paraId="21E0BCDB" w14:textId="77777777" w:rsidR="00FE4A16" w:rsidRPr="005603D3" w:rsidRDefault="00FE4A16" w:rsidP="00FE4A16">
      <w:pPr>
        <w:ind w:hanging="2"/>
        <w:jc w:val="both"/>
        <w:rPr>
          <w:rFonts w:ascii="Times New Roman" w:eastAsia="Times New Roman" w:hAnsi="Times New Roman" w:cs="Times New Roman"/>
          <w:sz w:val="22"/>
          <w:szCs w:val="22"/>
          <w:highlight w:val="yellow"/>
        </w:rPr>
      </w:pPr>
    </w:p>
    <w:p w14:paraId="45B9ED35" w14:textId="6EE2D3A1"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 xml:space="preserve">Aos ________ dias do mês de ___________ do ano de </w:t>
      </w:r>
      <w:r w:rsidR="008D2B15" w:rsidRPr="005603D3">
        <w:rPr>
          <w:rFonts w:ascii="Times New Roman" w:eastAsia="Times New Roman" w:hAnsi="Times New Roman" w:cs="Times New Roman"/>
          <w:sz w:val="22"/>
          <w:szCs w:val="22"/>
        </w:rPr>
        <w:t>_____</w:t>
      </w:r>
      <w:r w:rsidRPr="005603D3">
        <w:rPr>
          <w:rFonts w:ascii="Times New Roman" w:eastAsia="Times New Roman" w:hAnsi="Times New Roman" w:cs="Times New Roman"/>
          <w:sz w:val="22"/>
          <w:szCs w:val="22"/>
        </w:rPr>
        <w:t xml:space="preserve">, no </w:t>
      </w:r>
      <w:r w:rsidR="00857991" w:rsidRPr="005603D3">
        <w:rPr>
          <w:rFonts w:ascii="Times New Roman" w:eastAsia="Times New Roman" w:hAnsi="Times New Roman" w:cs="Times New Roman"/>
          <w:sz w:val="22"/>
          <w:szCs w:val="22"/>
        </w:rPr>
        <w:t>Setor de Contratações</w:t>
      </w:r>
      <w:r w:rsidRPr="005603D3">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5603D3">
        <w:rPr>
          <w:rFonts w:ascii="Times New Roman" w:eastAsia="Times New Roman" w:hAnsi="Times New Roman" w:cs="Times New Roman"/>
          <w:b/>
          <w:sz w:val="22"/>
          <w:szCs w:val="22"/>
        </w:rPr>
        <w:t xml:space="preserve">Pregão Eletrônico  nº </w:t>
      </w:r>
      <w:r w:rsidR="00A21EF6" w:rsidRPr="005603D3">
        <w:rPr>
          <w:rFonts w:ascii="Times New Roman" w:eastAsia="Times New Roman" w:hAnsi="Times New Roman" w:cs="Times New Roman"/>
          <w:b/>
          <w:sz w:val="22"/>
          <w:szCs w:val="22"/>
        </w:rPr>
        <w:t>83/2026</w:t>
      </w:r>
      <w:r w:rsidRPr="005603D3">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5603D3">
        <w:rPr>
          <w:rFonts w:ascii="Times New Roman" w:eastAsia="Times New Roman" w:hAnsi="Times New Roman" w:cs="Times New Roman"/>
          <w:sz w:val="22"/>
          <w:szCs w:val="22"/>
        </w:rPr>
        <w:t>edital e seus anexos</w:t>
      </w:r>
      <w:r w:rsidRPr="005603D3">
        <w:rPr>
          <w:rFonts w:ascii="Times New Roman" w:eastAsia="Times New Roman" w:hAnsi="Times New Roman" w:cs="Times New Roman"/>
          <w:sz w:val="22"/>
          <w:szCs w:val="22"/>
        </w:rPr>
        <w:t>, e em conformidade com as disposições a seguir.</w:t>
      </w:r>
    </w:p>
    <w:p w14:paraId="08CDE752" w14:textId="77777777" w:rsidR="00FE4A16" w:rsidRPr="005603D3"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1</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DO OBJETO</w:t>
      </w:r>
    </w:p>
    <w:p w14:paraId="6C9E2504" w14:textId="6934F1CF"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A presente Ata tem por objeto </w:t>
      </w:r>
      <w:r w:rsidR="005F6329" w:rsidRPr="005603D3">
        <w:rPr>
          <w:rFonts w:ascii="Times New Roman" w:eastAsia="Times New Roman" w:hAnsi="Times New Roman" w:cs="Times New Roman"/>
          <w:sz w:val="22"/>
          <w:szCs w:val="22"/>
        </w:rPr>
        <w:t>a</w:t>
      </w:r>
      <w:r w:rsidR="00C3063F" w:rsidRPr="005603D3">
        <w:rPr>
          <w:rFonts w:ascii="Times New Roman" w:eastAsia="Times New Roman" w:hAnsi="Times New Roman" w:cs="Times New Roman"/>
          <w:sz w:val="22"/>
          <w:szCs w:val="22"/>
        </w:rPr>
        <w:t xml:space="preserve"> </w:t>
      </w:r>
      <w:r w:rsidR="006B07B8" w:rsidRPr="005603D3">
        <w:rPr>
          <w:rFonts w:ascii="Times New Roman" w:eastAsia="Times New Roman" w:hAnsi="Times New Roman" w:cs="Times New Roman"/>
          <w:sz w:val="22"/>
          <w:szCs w:val="22"/>
        </w:rPr>
        <w:t>_______________________</w:t>
      </w:r>
      <w:r w:rsidRPr="005603D3">
        <w:rPr>
          <w:rFonts w:ascii="Times New Roman" w:eastAsia="Times New Roman" w:hAnsi="Times New Roman" w:cs="Times New Roman"/>
          <w:sz w:val="22"/>
          <w:szCs w:val="22"/>
        </w:rPr>
        <w:t xml:space="preserve">, conforme especificações constantes no Edital de Pregão Eletrônico nº </w:t>
      </w:r>
      <w:r w:rsidR="00A21EF6" w:rsidRPr="005603D3">
        <w:rPr>
          <w:rFonts w:ascii="Times New Roman" w:eastAsia="Times New Roman" w:hAnsi="Times New Roman" w:cs="Times New Roman"/>
          <w:sz w:val="22"/>
          <w:szCs w:val="22"/>
        </w:rPr>
        <w:t>83/2026</w:t>
      </w:r>
      <w:r w:rsidRPr="005603D3">
        <w:rPr>
          <w:rFonts w:ascii="Times New Roman" w:eastAsia="Times New Roman" w:hAnsi="Times New Roman" w:cs="Times New Roman"/>
          <w:sz w:val="22"/>
          <w:szCs w:val="22"/>
        </w:rPr>
        <w:t xml:space="preserve"> e seus Anexos.</w:t>
      </w:r>
    </w:p>
    <w:p w14:paraId="09FEE8CB" w14:textId="3A363E6A"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1.2</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As </w:t>
      </w:r>
      <w:r w:rsidR="009000A0" w:rsidRPr="005603D3">
        <w:rPr>
          <w:rFonts w:ascii="Times New Roman" w:eastAsia="Times New Roman" w:hAnsi="Times New Roman" w:cs="Times New Roman"/>
          <w:sz w:val="22"/>
          <w:szCs w:val="22"/>
        </w:rPr>
        <w:t xml:space="preserve">empresas </w:t>
      </w:r>
      <w:r w:rsidRPr="005603D3">
        <w:rPr>
          <w:rFonts w:ascii="Times New Roman" w:eastAsia="Times New Roman" w:hAnsi="Times New Roman" w:cs="Times New Roman"/>
          <w:sz w:val="22"/>
          <w:szCs w:val="22"/>
        </w:rPr>
        <w:t>registradas para os objetos cotados são as seguintes:</w:t>
      </w:r>
    </w:p>
    <w:p w14:paraId="13355B3D" w14:textId="77777777" w:rsidR="00FE4A16" w:rsidRPr="005603D3"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Item 01</w:t>
      </w:r>
      <w:r w:rsidRPr="005603D3">
        <w:rPr>
          <w:rFonts w:ascii="Times New Roman" w:eastAsia="Times New Roman" w:hAnsi="Times New Roman" w:cs="Times New Roman"/>
          <w:sz w:val="22"/>
          <w:szCs w:val="22"/>
        </w:rPr>
        <w:t xml:space="preserve"> </w:t>
      </w:r>
      <w:r w:rsidR="00546B71"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 xml:space="preserve">1º. colocado </w:t>
      </w:r>
      <w:r w:rsidR="00546B71"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Empresa ______________, </w:t>
      </w:r>
      <w:r w:rsidRPr="005603D3">
        <w:rPr>
          <w:rFonts w:ascii="Times New Roman" w:eastAsia="Times New Roman" w:hAnsi="Times New Roman" w:cs="Times New Roman"/>
          <w:b/>
          <w:sz w:val="22"/>
          <w:szCs w:val="22"/>
        </w:rPr>
        <w:t>no valor de R$ ___________.</w:t>
      </w:r>
    </w:p>
    <w:p w14:paraId="1F25A746" w14:textId="77777777" w:rsidR="00FE4A16" w:rsidRPr="005603D3" w:rsidRDefault="00FE4A16" w:rsidP="00FE4A16">
      <w:pPr>
        <w:ind w:hanging="2"/>
        <w:jc w:val="both"/>
        <w:rPr>
          <w:rFonts w:ascii="Times New Roman" w:eastAsia="Times New Roman" w:hAnsi="Times New Roman" w:cs="Times New Roman"/>
          <w:sz w:val="22"/>
          <w:szCs w:val="22"/>
        </w:rPr>
      </w:pPr>
    </w:p>
    <w:p w14:paraId="2EC5D252" w14:textId="3BB517A9"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1.3</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w:t>
      </w:r>
    </w:p>
    <w:p w14:paraId="76225679" w14:textId="5B511F8F"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1.4</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1.4.1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1.4.2</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1.4.2.1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1.5</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5603D3"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2</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DOCUMENTOS INTEGRANTES</w:t>
      </w:r>
    </w:p>
    <w:p w14:paraId="60DBAE0A" w14:textId="476E3FBF"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2.1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7D5724A3" w:rsidR="00FE4A16" w:rsidRPr="005603D3" w:rsidRDefault="00FE4A16" w:rsidP="00FE4A16">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 xml:space="preserve">a) Edital de Pregão Eletrônico nº </w:t>
      </w:r>
      <w:r w:rsidR="00A21EF6" w:rsidRPr="005603D3">
        <w:rPr>
          <w:rFonts w:ascii="Times New Roman" w:eastAsia="Times New Roman" w:hAnsi="Times New Roman" w:cs="Times New Roman"/>
          <w:sz w:val="22"/>
          <w:szCs w:val="22"/>
        </w:rPr>
        <w:t>83/2026</w:t>
      </w:r>
      <w:r w:rsidRPr="005603D3">
        <w:rPr>
          <w:rFonts w:ascii="Times New Roman" w:eastAsia="Times New Roman" w:hAnsi="Times New Roman" w:cs="Times New Roman"/>
          <w:sz w:val="22"/>
          <w:szCs w:val="22"/>
        </w:rPr>
        <w:t xml:space="preserve"> e seus Anexos.</w:t>
      </w:r>
    </w:p>
    <w:p w14:paraId="225F79E2" w14:textId="77777777" w:rsidR="00FE4A16" w:rsidRPr="005603D3" w:rsidRDefault="00FE4A16" w:rsidP="00FE4A16">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b) Proposta da(s) Licitante(s).</w:t>
      </w:r>
    </w:p>
    <w:p w14:paraId="43D3A60C" w14:textId="77777777" w:rsidR="00FE4A16" w:rsidRPr="005603D3"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3</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VIGÊNCIA</w:t>
      </w:r>
    </w:p>
    <w:p w14:paraId="45A9C613" w14:textId="1985AD65" w:rsidR="00286690" w:rsidRPr="005603D3" w:rsidRDefault="00286690" w:rsidP="00286690">
      <w:pPr>
        <w:ind w:hanging="2"/>
        <w:jc w:val="both"/>
        <w:rPr>
          <w:rFonts w:ascii="Times New Roman" w:hAnsi="Times New Roman" w:cs="Times New Roman"/>
          <w:color w:val="000000"/>
          <w:sz w:val="22"/>
          <w:szCs w:val="22"/>
        </w:rPr>
      </w:pPr>
      <w:r w:rsidRPr="005603D3">
        <w:rPr>
          <w:rFonts w:ascii="Times New Roman" w:eastAsia="Times New Roman" w:hAnsi="Times New Roman" w:cs="Times New Roman"/>
          <w:sz w:val="22"/>
          <w:szCs w:val="22"/>
        </w:rPr>
        <w:t>3.1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O prazo de validade desta Ata de Registro de Preços será de ______ a _____, podendo ser prorrogado</w:t>
      </w:r>
      <w:r w:rsidRPr="005603D3">
        <w:rPr>
          <w:rFonts w:ascii="Times New Roman" w:hAnsi="Times New Roman" w:cs="Times New Roman"/>
          <w:bCs/>
          <w:color w:val="000000"/>
          <w:sz w:val="22"/>
          <w:szCs w:val="22"/>
        </w:rPr>
        <w:t>, por igual</w:t>
      </w:r>
      <w:r w:rsidRPr="005603D3">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F66A10" w:rsidRDefault="00286690" w:rsidP="00FE4A16">
      <w:pPr>
        <w:ind w:hanging="2"/>
        <w:jc w:val="both"/>
        <w:rPr>
          <w:rFonts w:ascii="Times New Roman" w:eastAsia="Times New Roman" w:hAnsi="Times New Roman" w:cs="Times New Roman"/>
          <w:b/>
          <w:sz w:val="22"/>
          <w:szCs w:val="22"/>
        </w:rPr>
      </w:pPr>
    </w:p>
    <w:p w14:paraId="536200B9" w14:textId="023BDAE0" w:rsidR="00FE4A16" w:rsidRPr="00F66A10" w:rsidRDefault="00FE4A16" w:rsidP="00FE4A16">
      <w:pPr>
        <w:ind w:hanging="2"/>
        <w:jc w:val="both"/>
        <w:rPr>
          <w:rFonts w:ascii="Times New Roman" w:eastAsia="Times New Roman" w:hAnsi="Times New Roman" w:cs="Times New Roman"/>
          <w:sz w:val="22"/>
          <w:szCs w:val="22"/>
        </w:rPr>
      </w:pPr>
      <w:r w:rsidRPr="00F66A10">
        <w:rPr>
          <w:rFonts w:ascii="Times New Roman" w:eastAsia="Times New Roman" w:hAnsi="Times New Roman" w:cs="Times New Roman"/>
          <w:b/>
          <w:sz w:val="22"/>
          <w:szCs w:val="22"/>
        </w:rPr>
        <w:t>4</w:t>
      </w:r>
      <w:r w:rsidR="00B75E04" w:rsidRPr="00F66A10">
        <w:rPr>
          <w:rFonts w:ascii="Times New Roman" w:eastAsia="Times New Roman" w:hAnsi="Times New Roman" w:cs="Times New Roman"/>
          <w:b/>
          <w:sz w:val="22"/>
          <w:szCs w:val="22"/>
        </w:rPr>
        <w:t>.</w:t>
      </w:r>
      <w:r w:rsidRPr="00F66A10">
        <w:rPr>
          <w:rFonts w:ascii="Times New Roman" w:eastAsia="Times New Roman" w:hAnsi="Times New Roman" w:cs="Times New Roman"/>
          <w:b/>
          <w:sz w:val="22"/>
          <w:szCs w:val="22"/>
        </w:rPr>
        <w:t xml:space="preserve"> DO PAGAMENTO E DA DOTAÇÃO ORÇAMENTÁRIA</w:t>
      </w:r>
    </w:p>
    <w:p w14:paraId="069C94B9" w14:textId="1FCDB312"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6" w:name="_heading=h.35nkun2" w:colFirst="0" w:colLast="0"/>
      <w:bookmarkEnd w:id="16"/>
      <w:r w:rsidRPr="00F66A10">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F66A10">
        <w:rPr>
          <w:rFonts w:ascii="Times New Roman" w:eastAsiaTheme="minorHAnsi" w:hAnsi="Times New Roman" w:cs="Times New Roman"/>
          <w:sz w:val="22"/>
          <w:szCs w:val="22"/>
          <w:lang w:eastAsia="en-US"/>
          <w14:ligatures w14:val="standardContextual"/>
        </w:rPr>
        <w:lastRenderedPageBreak/>
        <w:t>Lei Federal nº 14.133/2021.</w:t>
      </w:r>
    </w:p>
    <w:p w14:paraId="400239F9" w14:textId="0D46385C"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F66A10"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66A10">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F66A10" w:rsidRDefault="00151AC9" w:rsidP="00151AC9">
      <w:pPr>
        <w:ind w:hanging="2"/>
        <w:jc w:val="both"/>
        <w:rPr>
          <w:rFonts w:ascii="Times New Roman" w:hAnsi="Times New Roman" w:cs="Times New Roman"/>
          <w:sz w:val="22"/>
          <w:szCs w:val="22"/>
        </w:rPr>
      </w:pPr>
      <w:r w:rsidRPr="00F66A10">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F66A10" w:rsidRDefault="00C17DFC" w:rsidP="00FE4A16">
      <w:pPr>
        <w:ind w:hanging="2"/>
        <w:jc w:val="both"/>
        <w:rPr>
          <w:rFonts w:ascii="Times New Roman" w:eastAsia="Times New Roman" w:hAnsi="Times New Roman" w:cs="Times New Roman"/>
          <w:sz w:val="22"/>
          <w:szCs w:val="22"/>
        </w:rPr>
      </w:pPr>
    </w:p>
    <w:p w14:paraId="791388DE" w14:textId="0A81FA19" w:rsidR="00FE4A16" w:rsidRPr="00F66A10" w:rsidRDefault="00FE4A16" w:rsidP="00FE4A16">
      <w:pPr>
        <w:ind w:hanging="2"/>
        <w:rPr>
          <w:rFonts w:ascii="Times New Roman" w:eastAsia="Times New Roman" w:hAnsi="Times New Roman" w:cs="Times New Roman"/>
          <w:sz w:val="22"/>
          <w:szCs w:val="22"/>
        </w:rPr>
      </w:pPr>
      <w:r w:rsidRPr="00F66A10">
        <w:rPr>
          <w:rFonts w:ascii="Times New Roman" w:eastAsia="Times New Roman" w:hAnsi="Times New Roman" w:cs="Times New Roman"/>
          <w:b/>
          <w:sz w:val="22"/>
          <w:szCs w:val="22"/>
        </w:rPr>
        <w:t>5</w:t>
      </w:r>
      <w:r w:rsidR="00B75E04" w:rsidRPr="00F66A10">
        <w:rPr>
          <w:rFonts w:ascii="Times New Roman" w:eastAsia="Times New Roman" w:hAnsi="Times New Roman" w:cs="Times New Roman"/>
          <w:b/>
          <w:sz w:val="22"/>
          <w:szCs w:val="22"/>
        </w:rPr>
        <w:t>.</w:t>
      </w:r>
      <w:r w:rsidRPr="00F66A10">
        <w:rPr>
          <w:rFonts w:ascii="Times New Roman" w:eastAsia="Times New Roman" w:hAnsi="Times New Roman" w:cs="Times New Roman"/>
          <w:b/>
          <w:sz w:val="22"/>
          <w:szCs w:val="22"/>
        </w:rPr>
        <w:t xml:space="preserve"> DAS CONDIÇÕES DE FORNECIMENTO E RECEBIMENTO </w:t>
      </w:r>
    </w:p>
    <w:p w14:paraId="658C4895" w14:textId="523F9822" w:rsidR="0045236F" w:rsidRPr="00F66A10" w:rsidRDefault="0045236F" w:rsidP="0045236F">
      <w:pPr>
        <w:ind w:right="-1" w:hanging="2"/>
        <w:jc w:val="both"/>
        <w:rPr>
          <w:rFonts w:ascii="Times New Roman" w:hAnsi="Times New Roman" w:cs="Times New Roman"/>
          <w:sz w:val="22"/>
          <w:szCs w:val="22"/>
        </w:rPr>
      </w:pPr>
      <w:r w:rsidRPr="00F66A10">
        <w:rPr>
          <w:rFonts w:ascii="Times New Roman" w:hAnsi="Times New Roman" w:cs="Times New Roman"/>
          <w:sz w:val="22"/>
          <w:szCs w:val="22"/>
          <w:highlight w:val="white"/>
        </w:rPr>
        <w:t xml:space="preserve">5.1. </w:t>
      </w:r>
      <w:r w:rsidRPr="00F66A10">
        <w:rPr>
          <w:rFonts w:ascii="Times New Roman" w:hAnsi="Times New Roman" w:cs="Times New Roman"/>
          <w:sz w:val="22"/>
          <w:szCs w:val="22"/>
        </w:rPr>
        <w:t>Os serviços deverão ser prestados respeitando as condições e os prazos estipulados no Termo de Referência.</w:t>
      </w:r>
    </w:p>
    <w:p w14:paraId="51C97357" w14:textId="3D7AB540" w:rsidR="0045236F" w:rsidRPr="00F66A10" w:rsidRDefault="0045236F" w:rsidP="0045236F">
      <w:pPr>
        <w:ind w:right="-1" w:hanging="2"/>
        <w:jc w:val="both"/>
        <w:rPr>
          <w:rFonts w:ascii="Times New Roman" w:hAnsi="Times New Roman" w:cs="Times New Roman"/>
          <w:sz w:val="22"/>
          <w:szCs w:val="22"/>
          <w:highlight w:val="white"/>
        </w:rPr>
      </w:pPr>
      <w:r w:rsidRPr="00F66A10">
        <w:rPr>
          <w:rFonts w:ascii="Times New Roman" w:hAnsi="Times New Roman" w:cs="Times New Roman"/>
          <w:sz w:val="22"/>
          <w:szCs w:val="22"/>
          <w:highlight w:val="white"/>
        </w:rPr>
        <w:t>5.2. Fica aqui estabelecido que os serviços serão recebidos:</w:t>
      </w:r>
    </w:p>
    <w:p w14:paraId="385AAA12" w14:textId="77777777" w:rsidR="0045236F" w:rsidRPr="00F66A10" w:rsidRDefault="0045236F" w:rsidP="0045236F">
      <w:pPr>
        <w:ind w:left="-2" w:right="-1" w:firstLineChars="322" w:firstLine="708"/>
        <w:jc w:val="both"/>
        <w:rPr>
          <w:rFonts w:ascii="Times New Roman" w:hAnsi="Times New Roman" w:cs="Times New Roman"/>
          <w:sz w:val="22"/>
          <w:szCs w:val="22"/>
          <w:highlight w:val="white"/>
        </w:rPr>
      </w:pPr>
      <w:r w:rsidRPr="00F66A10">
        <w:rPr>
          <w:rFonts w:ascii="Times New Roman" w:hAnsi="Times New Roman" w:cs="Times New Roman"/>
          <w:sz w:val="22"/>
          <w:szCs w:val="22"/>
          <w:highlight w:val="white"/>
        </w:rPr>
        <w:t xml:space="preserve">a) </w:t>
      </w:r>
      <w:r w:rsidRPr="00F66A10">
        <w:rPr>
          <w:rFonts w:ascii="Times New Roman" w:hAnsi="Times New Roman" w:cs="Times New Roman"/>
          <w:b/>
          <w:sz w:val="22"/>
          <w:szCs w:val="22"/>
          <w:highlight w:val="white"/>
        </w:rPr>
        <w:t>Provisoriamente</w:t>
      </w:r>
      <w:r w:rsidRPr="00F66A10">
        <w:rPr>
          <w:rFonts w:ascii="Times New Roman" w:hAnsi="Times New Roman" w:cs="Times New Roman"/>
          <w:sz w:val="22"/>
          <w:szCs w:val="22"/>
          <w:highlight w:val="white"/>
        </w:rPr>
        <w:t>, para efeito de posterior verificação da conformidade do que foi entregue com o que foi solicitado;</w:t>
      </w:r>
    </w:p>
    <w:p w14:paraId="093B49BC" w14:textId="77777777" w:rsidR="0045236F" w:rsidRPr="00F66A10" w:rsidRDefault="0045236F" w:rsidP="0045236F">
      <w:pPr>
        <w:ind w:left="-2" w:right="-1" w:firstLineChars="322" w:firstLine="708"/>
        <w:jc w:val="both"/>
        <w:rPr>
          <w:rFonts w:ascii="Times New Roman" w:hAnsi="Times New Roman" w:cs="Times New Roman"/>
          <w:sz w:val="22"/>
          <w:szCs w:val="22"/>
        </w:rPr>
      </w:pPr>
      <w:r w:rsidRPr="00F66A10">
        <w:rPr>
          <w:rFonts w:ascii="Times New Roman" w:hAnsi="Times New Roman" w:cs="Times New Roman"/>
          <w:sz w:val="22"/>
          <w:szCs w:val="22"/>
          <w:highlight w:val="white"/>
        </w:rPr>
        <w:t xml:space="preserve">b) </w:t>
      </w:r>
      <w:r w:rsidRPr="00F66A10">
        <w:rPr>
          <w:rFonts w:ascii="Times New Roman" w:hAnsi="Times New Roman" w:cs="Times New Roman"/>
          <w:b/>
          <w:sz w:val="22"/>
          <w:szCs w:val="22"/>
          <w:highlight w:val="white"/>
        </w:rPr>
        <w:t>Definitivamente</w:t>
      </w:r>
      <w:r w:rsidRPr="00F66A10">
        <w:rPr>
          <w:rFonts w:ascii="Times New Roman" w:hAnsi="Times New Roman" w:cs="Times New Roman"/>
          <w:sz w:val="22"/>
          <w:szCs w:val="22"/>
          <w:highlight w:val="white"/>
        </w:rPr>
        <w:t>, após a verificação da quantidade e qualidade dos serviços entregues e a consequente aceitação final.</w:t>
      </w:r>
    </w:p>
    <w:p w14:paraId="428878EE" w14:textId="6E9E2C48" w:rsidR="0045236F" w:rsidRPr="005603D3" w:rsidRDefault="0045236F" w:rsidP="0045236F">
      <w:pPr>
        <w:pBdr>
          <w:top w:val="nil"/>
          <w:left w:val="nil"/>
          <w:bottom w:val="nil"/>
          <w:right w:val="nil"/>
          <w:between w:val="nil"/>
        </w:pBdr>
        <w:ind w:hanging="2"/>
        <w:jc w:val="both"/>
        <w:rPr>
          <w:rFonts w:ascii="Times New Roman" w:hAnsi="Times New Roman" w:cs="Times New Roman"/>
          <w:sz w:val="22"/>
          <w:szCs w:val="22"/>
        </w:rPr>
      </w:pPr>
      <w:r w:rsidRPr="00F66A10">
        <w:rPr>
          <w:rFonts w:ascii="Times New Roman" w:hAnsi="Times New Roman" w:cs="Times New Roman"/>
          <w:sz w:val="22"/>
          <w:szCs w:val="22"/>
        </w:rPr>
        <w:t xml:space="preserve">5.3. O recebimento dos serviços, mesmo que definitivo, não exclui a responsabilidade da contratada pela sua </w:t>
      </w:r>
      <w:r w:rsidRPr="005603D3">
        <w:rPr>
          <w:rFonts w:ascii="Times New Roman" w:hAnsi="Times New Roman" w:cs="Times New Roman"/>
          <w:sz w:val="22"/>
          <w:szCs w:val="22"/>
        </w:rPr>
        <w:t xml:space="preserve">qualidade e características, cabendo-lhe sanar quaisquer irregularidades detectadas. </w:t>
      </w:r>
    </w:p>
    <w:p w14:paraId="08940ED1" w14:textId="359B1BB8" w:rsidR="0045236F" w:rsidRPr="005603D3" w:rsidRDefault="0045236F" w:rsidP="0045236F">
      <w:pPr>
        <w:pBdr>
          <w:top w:val="nil"/>
          <w:left w:val="nil"/>
          <w:bottom w:val="nil"/>
          <w:right w:val="nil"/>
          <w:between w:val="nil"/>
        </w:pBdr>
        <w:ind w:hanging="2"/>
        <w:jc w:val="both"/>
        <w:rPr>
          <w:rFonts w:ascii="Times New Roman" w:hAnsi="Times New Roman" w:cs="Times New Roman"/>
          <w:sz w:val="22"/>
          <w:szCs w:val="22"/>
        </w:rPr>
      </w:pPr>
      <w:r w:rsidRPr="005603D3">
        <w:rPr>
          <w:rFonts w:ascii="Times New Roman" w:hAnsi="Times New Roman" w:cs="Times New Roman"/>
          <w:sz w:val="22"/>
          <w:szCs w:val="22"/>
        </w:rPr>
        <w:t xml:space="preserve">5.4.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33091EED" w14:textId="5BAE02C3" w:rsidR="0045236F" w:rsidRPr="005603D3" w:rsidRDefault="0045236F" w:rsidP="004523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5603D3">
        <w:rPr>
          <w:rFonts w:ascii="Times New Roman" w:hAnsi="Times New Roman" w:cs="Times New Roman"/>
          <w:sz w:val="22"/>
          <w:szCs w:val="22"/>
        </w:rPr>
        <w:t>5.5.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1371C32D" w14:textId="77777777" w:rsidR="005F07FB" w:rsidRPr="005603D3" w:rsidRDefault="005F07FB" w:rsidP="00FE4A16">
      <w:pPr>
        <w:ind w:hanging="2"/>
        <w:rPr>
          <w:rFonts w:ascii="Times New Roman" w:eastAsia="Times New Roman" w:hAnsi="Times New Roman" w:cs="Times New Roman"/>
          <w:sz w:val="22"/>
          <w:szCs w:val="22"/>
        </w:rPr>
      </w:pPr>
    </w:p>
    <w:p w14:paraId="4E34CC93" w14:textId="0A6D0DB2"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6</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OBRIGAÇÕES DA EMPRESA E DO MUNICÍPIO</w:t>
      </w:r>
    </w:p>
    <w:p w14:paraId="5A98F4C6" w14:textId="3F52EBCC" w:rsidR="00FE4A16" w:rsidRPr="005603D3" w:rsidRDefault="00FE4A16" w:rsidP="00FE4A16">
      <w:pPr>
        <w:ind w:right="-2" w:hanging="2"/>
        <w:jc w:val="both"/>
        <w:rPr>
          <w:rFonts w:ascii="Times New Roman" w:hAnsi="Times New Roman" w:cs="Times New Roman"/>
          <w:sz w:val="22"/>
          <w:szCs w:val="22"/>
        </w:rPr>
      </w:pPr>
      <w:r w:rsidRPr="005603D3">
        <w:rPr>
          <w:rFonts w:ascii="Times New Roman" w:hAnsi="Times New Roman" w:cs="Times New Roman"/>
          <w:b/>
          <w:sz w:val="22"/>
          <w:szCs w:val="22"/>
        </w:rPr>
        <w:t>6.1</w:t>
      </w:r>
      <w:r w:rsidR="00637A87" w:rsidRPr="005603D3">
        <w:rPr>
          <w:rFonts w:ascii="Times New Roman" w:hAnsi="Times New Roman" w:cs="Times New Roman"/>
          <w:b/>
          <w:sz w:val="22"/>
          <w:szCs w:val="22"/>
        </w:rPr>
        <w:t>.</w:t>
      </w:r>
      <w:r w:rsidRPr="005603D3">
        <w:rPr>
          <w:rFonts w:ascii="Times New Roman" w:hAnsi="Times New Roman" w:cs="Times New Roman"/>
          <w:b/>
          <w:sz w:val="22"/>
          <w:szCs w:val="22"/>
        </w:rPr>
        <w:t xml:space="preserve"> São obrigações da EMPRESA:</w:t>
      </w:r>
    </w:p>
    <w:p w14:paraId="15FBA667"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g) Substituir, sempre que exigido pelo contratante e independentemente de justificativa por parte desta, qualquer empregado cuja atuação, permanência e/ou comportamento sejam julgados prejudiciais, </w:t>
      </w:r>
      <w:r w:rsidRPr="005603D3">
        <w:rPr>
          <w:rFonts w:ascii="Times New Roman" w:hAnsi="Times New Roman" w:cs="Times New Roman"/>
          <w:sz w:val="22"/>
          <w:szCs w:val="22"/>
        </w:rPr>
        <w:lastRenderedPageBreak/>
        <w:t>inconvenientes ou insatisfatórios à disciplina da repartição ou ao interesse do Serviço Público.</w:t>
      </w:r>
    </w:p>
    <w:p w14:paraId="755FCC1C"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5603D3" w:rsidRDefault="00AC1A6D" w:rsidP="00AC1A6D">
      <w:pPr>
        <w:autoSpaceDE w:val="0"/>
        <w:ind w:hanging="2"/>
        <w:jc w:val="both"/>
        <w:rPr>
          <w:rFonts w:ascii="Times New Roman" w:hAnsi="Times New Roman" w:cs="Times New Roman"/>
          <w:b/>
          <w:bCs/>
          <w:sz w:val="22"/>
          <w:szCs w:val="22"/>
          <w:lang w:eastAsia="pt-BR"/>
        </w:rPr>
      </w:pPr>
      <w:r w:rsidRPr="005603D3">
        <w:rPr>
          <w:rFonts w:ascii="Times New Roman" w:hAnsi="Times New Roman" w:cs="Times New Roman"/>
          <w:b/>
          <w:bCs/>
          <w:sz w:val="22"/>
          <w:szCs w:val="22"/>
          <w:lang w:eastAsia="pt-BR"/>
        </w:rPr>
        <w:t>6.2</w:t>
      </w:r>
      <w:r w:rsidR="00637A87" w:rsidRPr="005603D3">
        <w:rPr>
          <w:rFonts w:ascii="Times New Roman" w:hAnsi="Times New Roman" w:cs="Times New Roman"/>
          <w:b/>
          <w:bCs/>
          <w:sz w:val="22"/>
          <w:szCs w:val="22"/>
          <w:lang w:eastAsia="pt-BR"/>
        </w:rPr>
        <w:t>.</w:t>
      </w:r>
      <w:r w:rsidRPr="005603D3">
        <w:rPr>
          <w:rFonts w:ascii="Times New Roman" w:hAnsi="Times New Roman" w:cs="Times New Roman"/>
          <w:b/>
          <w:bCs/>
          <w:sz w:val="22"/>
          <w:szCs w:val="22"/>
          <w:lang w:eastAsia="pt-BR"/>
        </w:rPr>
        <w:t xml:space="preserve"> São obrigações do MUNICÍPIO:</w:t>
      </w:r>
    </w:p>
    <w:p w14:paraId="7B44AEF5"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b) Efetuar os pagamentos a contratada nos termos do edital e seus anexos.</w:t>
      </w:r>
    </w:p>
    <w:p w14:paraId="2C889DD0"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5603D3" w:rsidRDefault="00AC1A6D" w:rsidP="00AC1A6D">
      <w:pPr>
        <w:ind w:left="-2" w:firstLineChars="322"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5603D3"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5603D3" w:rsidRDefault="00FE4A16"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7</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DO CANCELAMENTO DO REGISTRO DA FORNECEDORA</w:t>
      </w:r>
    </w:p>
    <w:p w14:paraId="13A800C2" w14:textId="7A788834" w:rsidR="006E37F0" w:rsidRPr="005603D3" w:rsidRDefault="006E37F0" w:rsidP="006E37F0">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7.1</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a) Quando descumprir as exigências do edital ou da respectiva ata;</w:t>
      </w:r>
    </w:p>
    <w:p w14:paraId="246FA8B6"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5603D3" w:rsidRDefault="006E37F0" w:rsidP="006E37F0">
      <w:pPr>
        <w:ind w:left="-2" w:firstLineChars="322" w:firstLine="708"/>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h) Em caso de não providenciar a entrega ou providenciar com mais de 10</w:t>
      </w:r>
      <w:r w:rsidR="002C0835" w:rsidRPr="005603D3">
        <w:rPr>
          <w:rFonts w:ascii="Times New Roman" w:eastAsia="Times New Roman" w:hAnsi="Times New Roman" w:cs="Times New Roman"/>
          <w:sz w:val="22"/>
          <w:szCs w:val="22"/>
        </w:rPr>
        <w:t xml:space="preserve"> (dez)</w:t>
      </w:r>
      <w:r w:rsidRPr="005603D3">
        <w:rPr>
          <w:rFonts w:ascii="Times New Roman" w:eastAsia="Times New Roman" w:hAnsi="Times New Roman" w:cs="Times New Roman"/>
          <w:sz w:val="22"/>
          <w:szCs w:val="22"/>
        </w:rPr>
        <w:t xml:space="preserve"> dias de atraso, sem apresentar justificativa ou em caso apresentar </w:t>
      </w:r>
      <w:r w:rsidR="002C0835" w:rsidRPr="005603D3">
        <w:rPr>
          <w:rFonts w:ascii="Times New Roman" w:eastAsia="Times New Roman" w:hAnsi="Times New Roman" w:cs="Times New Roman"/>
          <w:sz w:val="22"/>
          <w:szCs w:val="22"/>
        </w:rPr>
        <w:t xml:space="preserve">e </w:t>
      </w:r>
      <w:r w:rsidRPr="005603D3">
        <w:rPr>
          <w:rFonts w:ascii="Times New Roman" w:eastAsia="Times New Roman" w:hAnsi="Times New Roman" w:cs="Times New Roman"/>
          <w:sz w:val="22"/>
          <w:szCs w:val="22"/>
        </w:rPr>
        <w:t>a administração não aceitar a justificativa;</w:t>
      </w:r>
    </w:p>
    <w:p w14:paraId="46F3BE73" w14:textId="25EA6489" w:rsidR="006E37F0" w:rsidRPr="005603D3" w:rsidRDefault="006E37F0" w:rsidP="006E37F0">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7.2</w:t>
      </w:r>
      <w:r w:rsidR="00637A87" w:rsidRPr="005603D3">
        <w:rPr>
          <w:rFonts w:ascii="Times New Roman" w:eastAsia="Times New Roman" w:hAnsi="Times New Roman" w:cs="Times New Roman"/>
          <w:sz w:val="22"/>
          <w:szCs w:val="22"/>
        </w:rPr>
        <w:t>.</w:t>
      </w:r>
      <w:r w:rsidRPr="005603D3">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5603D3" w:rsidRDefault="00FE4A16" w:rsidP="00FE4A16">
      <w:pPr>
        <w:ind w:hanging="2"/>
        <w:jc w:val="both"/>
        <w:rPr>
          <w:rFonts w:ascii="Times New Roman" w:eastAsia="Times New Roman" w:hAnsi="Times New Roman" w:cs="Times New Roman"/>
          <w:sz w:val="22"/>
          <w:szCs w:val="22"/>
        </w:rPr>
      </w:pPr>
    </w:p>
    <w:p w14:paraId="01E83782" w14:textId="0C7AC596" w:rsidR="00FE4A16" w:rsidRPr="005603D3" w:rsidRDefault="00FE4A16" w:rsidP="00FE4A16">
      <w:pPr>
        <w:widowControl/>
        <w:spacing w:before="15"/>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8</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DAS PENALIDADES</w:t>
      </w:r>
    </w:p>
    <w:p w14:paraId="78E3D49E" w14:textId="543F991B"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5603D3" w:rsidRDefault="00B75E04" w:rsidP="00B75E04">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a) </w:t>
      </w:r>
      <w:r w:rsidRPr="005603D3">
        <w:rPr>
          <w:rFonts w:ascii="Times New Roman" w:hAnsi="Times New Roman" w:cs="Times New Roman"/>
          <w:b/>
          <w:bCs/>
          <w:sz w:val="22"/>
          <w:szCs w:val="22"/>
        </w:rPr>
        <w:t>advertência</w:t>
      </w:r>
      <w:r w:rsidRPr="005603D3">
        <w:rPr>
          <w:rFonts w:ascii="Times New Roman" w:hAnsi="Times New Roman" w:cs="Times New Roman"/>
          <w:sz w:val="22"/>
          <w:szCs w:val="22"/>
        </w:rPr>
        <w:t xml:space="preserve">; </w:t>
      </w:r>
    </w:p>
    <w:p w14:paraId="3505A19F" w14:textId="77777777"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ab/>
        <w:t xml:space="preserve">b) </w:t>
      </w:r>
      <w:r w:rsidRPr="005603D3">
        <w:rPr>
          <w:rFonts w:ascii="Times New Roman" w:hAnsi="Times New Roman" w:cs="Times New Roman"/>
          <w:b/>
          <w:bCs/>
          <w:sz w:val="22"/>
          <w:szCs w:val="22"/>
        </w:rPr>
        <w:t>impedimento</w:t>
      </w:r>
      <w:r w:rsidRPr="005603D3">
        <w:rPr>
          <w:rFonts w:ascii="Times New Roman" w:hAnsi="Times New Roman" w:cs="Times New Roman"/>
          <w:sz w:val="22"/>
          <w:szCs w:val="22"/>
        </w:rPr>
        <w:t xml:space="preserve"> de licitar e contratar com o MUNICÍPIO, pelo prazo de até 3 (três) anos;  </w:t>
      </w:r>
    </w:p>
    <w:p w14:paraId="34162A3A" w14:textId="77777777" w:rsidR="00B75E04" w:rsidRPr="005603D3" w:rsidRDefault="00B75E04" w:rsidP="00B75E04">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c) </w:t>
      </w:r>
      <w:r w:rsidRPr="005603D3">
        <w:rPr>
          <w:rFonts w:ascii="Times New Roman" w:hAnsi="Times New Roman" w:cs="Times New Roman"/>
          <w:b/>
          <w:bCs/>
          <w:sz w:val="22"/>
          <w:szCs w:val="22"/>
        </w:rPr>
        <w:t xml:space="preserve">declaração de inidoneidade, </w:t>
      </w:r>
      <w:r w:rsidRPr="005603D3">
        <w:rPr>
          <w:rFonts w:ascii="Times New Roman" w:hAnsi="Times New Roman" w:cs="Times New Roman"/>
          <w:sz w:val="22"/>
          <w:szCs w:val="22"/>
        </w:rPr>
        <w:t>nos termos do Art. 156, inciso IV e §§ 5º e 6º da Lei Federal nº 14.133/2021;</w:t>
      </w:r>
    </w:p>
    <w:p w14:paraId="515EC843" w14:textId="77777777" w:rsidR="00B75E04" w:rsidRPr="005603D3" w:rsidRDefault="00B75E04" w:rsidP="00B75E04">
      <w:pPr>
        <w:ind w:firstLine="708"/>
        <w:jc w:val="both"/>
        <w:rPr>
          <w:rFonts w:ascii="Times New Roman" w:hAnsi="Times New Roman" w:cs="Times New Roman"/>
          <w:sz w:val="22"/>
          <w:szCs w:val="22"/>
        </w:rPr>
      </w:pPr>
      <w:r w:rsidRPr="005603D3">
        <w:rPr>
          <w:rFonts w:ascii="Times New Roman" w:hAnsi="Times New Roman" w:cs="Times New Roman"/>
          <w:sz w:val="22"/>
          <w:szCs w:val="22"/>
        </w:rPr>
        <w:t xml:space="preserve">d) </w:t>
      </w:r>
      <w:r w:rsidRPr="005603D3">
        <w:rPr>
          <w:rFonts w:ascii="Times New Roman" w:hAnsi="Times New Roman" w:cs="Times New Roman"/>
          <w:b/>
          <w:bCs/>
          <w:sz w:val="22"/>
          <w:szCs w:val="22"/>
        </w:rPr>
        <w:t>multa</w:t>
      </w:r>
      <w:r w:rsidRPr="005603D3">
        <w:rPr>
          <w:rFonts w:ascii="Times New Roman" w:hAnsi="Times New Roman" w:cs="Times New Roman"/>
          <w:sz w:val="22"/>
          <w:szCs w:val="22"/>
        </w:rPr>
        <w:t xml:space="preserve">: </w:t>
      </w:r>
    </w:p>
    <w:p w14:paraId="7054CF97" w14:textId="53313B09" w:rsidR="00B75E04" w:rsidRPr="005603D3" w:rsidRDefault="00B75E04" w:rsidP="00A35624">
      <w:pPr>
        <w:ind w:firstLine="708"/>
        <w:jc w:val="both"/>
        <w:rPr>
          <w:rFonts w:ascii="Times New Roman" w:hAnsi="Times New Roman" w:cs="Times New Roman"/>
          <w:sz w:val="22"/>
          <w:szCs w:val="22"/>
        </w:rPr>
      </w:pPr>
      <w:r w:rsidRPr="005603D3">
        <w:rPr>
          <w:rFonts w:ascii="Times New Roman" w:hAnsi="Times New Roman" w:cs="Times New Roman"/>
          <w:sz w:val="22"/>
          <w:szCs w:val="22"/>
        </w:rPr>
        <w:tab/>
        <w:t xml:space="preserve">1. </w:t>
      </w:r>
      <w:r w:rsidRPr="005603D3">
        <w:rPr>
          <w:rFonts w:ascii="Times New Roman" w:hAnsi="Times New Roman" w:cs="Times New Roman"/>
          <w:sz w:val="22"/>
          <w:szCs w:val="22"/>
          <w:u w:val="single"/>
        </w:rPr>
        <w:t>moratória</w:t>
      </w:r>
      <w:r w:rsidRPr="005603D3">
        <w:rPr>
          <w:rFonts w:ascii="Times New Roman" w:hAnsi="Times New Roman" w:cs="Times New Roman"/>
          <w:sz w:val="22"/>
          <w:szCs w:val="22"/>
        </w:rPr>
        <w:t xml:space="preserve"> de até 0,5% (meio por cento) por dia de atraso injustificado sobre o valor inadimplente, até o limite de 30 (trinta) dias</w:t>
      </w:r>
      <w:r w:rsidR="00A35624" w:rsidRPr="005603D3">
        <w:rPr>
          <w:rFonts w:ascii="Times New Roman" w:hAnsi="Times New Roman" w:cs="Times New Roman"/>
          <w:sz w:val="22"/>
          <w:szCs w:val="22"/>
        </w:rPr>
        <w:t xml:space="preserve">. </w:t>
      </w:r>
      <w:r w:rsidRPr="005603D3">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ab/>
      </w:r>
      <w:r w:rsidRPr="005603D3">
        <w:rPr>
          <w:rFonts w:ascii="Times New Roman" w:hAnsi="Times New Roman" w:cs="Times New Roman"/>
          <w:sz w:val="22"/>
          <w:szCs w:val="22"/>
        </w:rPr>
        <w:tab/>
        <w:t xml:space="preserve">2. </w:t>
      </w:r>
      <w:r w:rsidRPr="005603D3">
        <w:rPr>
          <w:rFonts w:ascii="Times New Roman" w:hAnsi="Times New Roman" w:cs="Times New Roman"/>
          <w:sz w:val="22"/>
          <w:szCs w:val="22"/>
          <w:u w:val="single"/>
        </w:rPr>
        <w:t>compensatória</w:t>
      </w:r>
      <w:r w:rsidRPr="005603D3">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lastRenderedPageBreak/>
        <w:t>8.3</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8.4</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8.4.1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8.4.2</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8.5</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5603D3">
        <w:rPr>
          <w:rFonts w:ascii="Times New Roman" w:hAnsi="Times New Roman" w:cs="Times New Roman"/>
          <w:sz w:val="22"/>
          <w:szCs w:val="22"/>
        </w:rPr>
        <w:t>Ceis</w:t>
      </w:r>
      <w:proofErr w:type="spellEnd"/>
      <w:r w:rsidRPr="005603D3">
        <w:rPr>
          <w:rFonts w:ascii="Times New Roman" w:hAnsi="Times New Roman" w:cs="Times New Roman"/>
          <w:sz w:val="22"/>
          <w:szCs w:val="22"/>
        </w:rPr>
        <w:t>) e no Cadastro Nacional de Empresas Punidas (</w:t>
      </w:r>
      <w:proofErr w:type="spellStart"/>
      <w:r w:rsidRPr="005603D3">
        <w:rPr>
          <w:rFonts w:ascii="Times New Roman" w:hAnsi="Times New Roman" w:cs="Times New Roman"/>
          <w:sz w:val="22"/>
          <w:szCs w:val="22"/>
        </w:rPr>
        <w:t>Cnep</w:t>
      </w:r>
      <w:proofErr w:type="spellEnd"/>
      <w:r w:rsidRPr="005603D3">
        <w:rPr>
          <w:rFonts w:ascii="Times New Roman" w:hAnsi="Times New Roman" w:cs="Times New Roman"/>
          <w:sz w:val="22"/>
          <w:szCs w:val="22"/>
        </w:rPr>
        <w:t>), instituídos no âmbito do Poder Executivo Federal. (Art. 161, da Lei Federal nº 14.133/2021).</w:t>
      </w:r>
    </w:p>
    <w:p w14:paraId="30AB9053" w14:textId="446A57DC"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8.6</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5603D3" w:rsidRDefault="00B75E04" w:rsidP="00B75E04">
      <w:pPr>
        <w:jc w:val="both"/>
        <w:rPr>
          <w:rFonts w:ascii="Times New Roman" w:hAnsi="Times New Roman" w:cs="Times New Roman"/>
          <w:sz w:val="22"/>
          <w:szCs w:val="22"/>
        </w:rPr>
      </w:pPr>
      <w:r w:rsidRPr="005603D3">
        <w:rPr>
          <w:rFonts w:ascii="Times New Roman" w:hAnsi="Times New Roman" w:cs="Times New Roman"/>
          <w:sz w:val="22"/>
          <w:szCs w:val="22"/>
        </w:rPr>
        <w:t>8.7</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5603D3"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5603D3" w:rsidRDefault="007D1E8C" w:rsidP="007D1E8C">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9</w:t>
      </w:r>
      <w:r w:rsidR="00B75E04" w:rsidRPr="005603D3">
        <w:rPr>
          <w:rFonts w:ascii="Times New Roman" w:eastAsia="Times New Roman" w:hAnsi="Times New Roman" w:cs="Times New Roman"/>
          <w:b/>
          <w:sz w:val="22"/>
          <w:szCs w:val="22"/>
        </w:rPr>
        <w:t>.</w:t>
      </w:r>
      <w:r w:rsidRPr="005603D3">
        <w:rPr>
          <w:rFonts w:ascii="Times New Roman" w:eastAsia="Times New Roman" w:hAnsi="Times New Roman" w:cs="Times New Roman"/>
          <w:b/>
          <w:sz w:val="22"/>
          <w:szCs w:val="22"/>
        </w:rPr>
        <w:t xml:space="preserve"> DO ACOMPANHAMENTO E FISCALIZAÇÃO</w:t>
      </w:r>
    </w:p>
    <w:p w14:paraId="4CAAB8BB" w14:textId="2EA6CE7A" w:rsidR="007D1E8C" w:rsidRPr="005603D3" w:rsidRDefault="007D1E8C" w:rsidP="007D1E8C">
      <w:pPr>
        <w:ind w:hanging="2"/>
        <w:jc w:val="both"/>
        <w:rPr>
          <w:rFonts w:ascii="Times New Roman" w:hAnsi="Times New Roman" w:cs="Times New Roman"/>
          <w:color w:val="000000"/>
          <w:sz w:val="22"/>
          <w:szCs w:val="22"/>
        </w:rPr>
      </w:pPr>
      <w:bookmarkStart w:id="17" w:name="_Hlk138750502"/>
      <w:r w:rsidRPr="005603D3">
        <w:rPr>
          <w:rFonts w:ascii="Times New Roman" w:hAnsi="Times New Roman" w:cs="Times New Roman"/>
          <w:sz w:val="22"/>
          <w:szCs w:val="22"/>
        </w:rPr>
        <w:t>9.1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w:t>
      </w:r>
      <w:r w:rsidRPr="005603D3">
        <w:rPr>
          <w:rFonts w:ascii="Times New Roman" w:hAnsi="Times New Roman" w:cs="Times New Roman"/>
          <w:color w:val="000000"/>
          <w:sz w:val="22"/>
          <w:szCs w:val="22"/>
        </w:rPr>
        <w:t>A execução d</w:t>
      </w:r>
      <w:r w:rsidR="00C34108" w:rsidRPr="005603D3">
        <w:rPr>
          <w:rFonts w:ascii="Times New Roman" w:hAnsi="Times New Roman" w:cs="Times New Roman"/>
          <w:color w:val="000000"/>
          <w:sz w:val="22"/>
          <w:szCs w:val="22"/>
        </w:rPr>
        <w:t xml:space="preserve">a </w:t>
      </w:r>
      <w:r w:rsidRPr="005603D3">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5603D3">
        <w:rPr>
          <w:rFonts w:ascii="Times New Roman" w:hAnsi="Times New Roman" w:cs="Times New Roman"/>
          <w:sz w:val="22"/>
          <w:szCs w:val="22"/>
        </w:rPr>
        <w:t xml:space="preserve">everão </w:t>
      </w:r>
      <w:r w:rsidRPr="005603D3">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7"/>
    <w:p w14:paraId="6EAEFF47" w14:textId="1FF3E4EE" w:rsidR="007D1E8C" w:rsidRPr="005603D3" w:rsidRDefault="00EC69DD" w:rsidP="00FE4A16">
      <w:pPr>
        <w:ind w:hanging="2"/>
        <w:jc w:val="both"/>
        <w:rPr>
          <w:rFonts w:ascii="Times New Roman" w:hAnsi="Times New Roman" w:cs="Times New Roman"/>
          <w:sz w:val="22"/>
          <w:szCs w:val="22"/>
        </w:rPr>
      </w:pPr>
      <w:r w:rsidRPr="005603D3">
        <w:rPr>
          <w:rFonts w:ascii="Times New Roman" w:hAnsi="Times New Roman" w:cs="Times New Roman"/>
          <w:sz w:val="22"/>
          <w:szCs w:val="22"/>
        </w:rPr>
        <w:t>9.1.1</w:t>
      </w:r>
      <w:r w:rsidR="00637A87" w:rsidRPr="005603D3">
        <w:rPr>
          <w:rFonts w:ascii="Times New Roman" w:hAnsi="Times New Roman" w:cs="Times New Roman"/>
          <w:sz w:val="22"/>
          <w:szCs w:val="22"/>
        </w:rPr>
        <w:t>.</w:t>
      </w:r>
      <w:r w:rsidRPr="005603D3">
        <w:rPr>
          <w:rFonts w:ascii="Times New Roman" w:hAnsi="Times New Roman" w:cs="Times New Roman"/>
          <w:sz w:val="22"/>
          <w:szCs w:val="22"/>
        </w:rPr>
        <w:t xml:space="preserve"> </w:t>
      </w:r>
      <w:r w:rsidR="005603D3" w:rsidRPr="005603D3">
        <w:rPr>
          <w:rFonts w:ascii="Times New Roman" w:hAnsi="Times New Roman" w:cs="Times New Roman"/>
          <w:sz w:val="22"/>
          <w:szCs w:val="22"/>
        </w:rPr>
        <w:t xml:space="preserve">Fica(m) designado(s) para acompanhamento e fiscalização da Ata de Registro de Preços o(s) servidor(es): MARCOS ROPER e DITMAR WETZEL, que deve(m) cumprir com as obrigações previstas nos </w:t>
      </w:r>
      <w:proofErr w:type="spellStart"/>
      <w:r w:rsidR="005603D3" w:rsidRPr="005603D3">
        <w:rPr>
          <w:rFonts w:ascii="Times New Roman" w:hAnsi="Times New Roman" w:cs="Times New Roman"/>
          <w:sz w:val="22"/>
          <w:szCs w:val="22"/>
        </w:rPr>
        <w:t>Arts</w:t>
      </w:r>
      <w:proofErr w:type="spellEnd"/>
      <w:r w:rsidR="005603D3" w:rsidRPr="005603D3">
        <w:rPr>
          <w:rFonts w:ascii="Times New Roman" w:hAnsi="Times New Roman" w:cs="Times New Roman"/>
          <w:sz w:val="22"/>
          <w:szCs w:val="22"/>
        </w:rPr>
        <w:t>. 12 e 13 do Decreto Municipal nº 32/2025.</w:t>
      </w:r>
    </w:p>
    <w:p w14:paraId="6E4DF43B" w14:textId="77777777" w:rsidR="005603D3" w:rsidRPr="005603D3" w:rsidRDefault="005603D3" w:rsidP="00FE4A16">
      <w:pPr>
        <w:ind w:hanging="2"/>
        <w:jc w:val="both"/>
        <w:rPr>
          <w:rFonts w:ascii="Times New Roman" w:eastAsia="Times New Roman" w:hAnsi="Times New Roman" w:cs="Times New Roman"/>
          <w:b/>
          <w:sz w:val="22"/>
          <w:szCs w:val="22"/>
        </w:rPr>
      </w:pPr>
    </w:p>
    <w:p w14:paraId="705BC48A" w14:textId="7E3F8431" w:rsidR="00FE4A16" w:rsidRPr="005603D3" w:rsidRDefault="007D1E8C"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b/>
          <w:sz w:val="22"/>
          <w:szCs w:val="22"/>
        </w:rPr>
        <w:t>10</w:t>
      </w:r>
      <w:r w:rsidR="00B75E04" w:rsidRPr="005603D3">
        <w:rPr>
          <w:rFonts w:ascii="Times New Roman" w:eastAsia="Times New Roman" w:hAnsi="Times New Roman" w:cs="Times New Roman"/>
          <w:b/>
          <w:sz w:val="22"/>
          <w:szCs w:val="22"/>
        </w:rPr>
        <w:t>.</w:t>
      </w:r>
      <w:r w:rsidR="00FE4A16" w:rsidRPr="005603D3">
        <w:rPr>
          <w:rFonts w:ascii="Times New Roman" w:eastAsia="Times New Roman" w:hAnsi="Times New Roman" w:cs="Times New Roman"/>
          <w:b/>
          <w:sz w:val="22"/>
          <w:szCs w:val="22"/>
        </w:rPr>
        <w:t xml:space="preserve"> DISPOSIÇÕES GERAIS</w:t>
      </w:r>
    </w:p>
    <w:p w14:paraId="0B8FDF91" w14:textId="4930E2B5" w:rsidR="00FE4A16" w:rsidRPr="005603D3"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5603D3">
        <w:rPr>
          <w:rFonts w:ascii="Times New Roman" w:eastAsia="Times New Roman" w:hAnsi="Times New Roman" w:cs="Times New Roman"/>
          <w:color w:val="000000"/>
          <w:sz w:val="22"/>
          <w:szCs w:val="22"/>
        </w:rPr>
        <w:t>10</w:t>
      </w:r>
      <w:r w:rsidR="00FE4A16" w:rsidRPr="005603D3">
        <w:rPr>
          <w:rFonts w:ascii="Times New Roman" w:eastAsia="Times New Roman" w:hAnsi="Times New Roman" w:cs="Times New Roman"/>
          <w:color w:val="000000"/>
          <w:sz w:val="22"/>
          <w:szCs w:val="22"/>
        </w:rPr>
        <w:t>.1</w:t>
      </w:r>
      <w:r w:rsidR="00637A87" w:rsidRPr="005603D3">
        <w:rPr>
          <w:rFonts w:ascii="Times New Roman" w:eastAsia="Times New Roman" w:hAnsi="Times New Roman" w:cs="Times New Roman"/>
          <w:color w:val="000000"/>
          <w:sz w:val="22"/>
          <w:szCs w:val="22"/>
        </w:rPr>
        <w:t>.</w:t>
      </w:r>
      <w:r w:rsidR="00FE4A16" w:rsidRPr="005603D3">
        <w:rPr>
          <w:rFonts w:ascii="Times New Roman" w:eastAsia="Times New Roman" w:hAnsi="Times New Roman" w:cs="Times New Roman"/>
          <w:color w:val="000000"/>
          <w:sz w:val="22"/>
          <w:szCs w:val="22"/>
        </w:rPr>
        <w:t xml:space="preserve"> A empresa assume integral responsabilidade pelos danos que causar ao </w:t>
      </w:r>
      <w:r w:rsidR="00FE4A16" w:rsidRPr="005603D3">
        <w:rPr>
          <w:rFonts w:ascii="Times New Roman" w:eastAsia="Times New Roman" w:hAnsi="Times New Roman" w:cs="Times New Roman"/>
          <w:sz w:val="22"/>
          <w:szCs w:val="22"/>
        </w:rPr>
        <w:t>Município</w:t>
      </w:r>
      <w:r w:rsidR="00FE4A16" w:rsidRPr="005603D3">
        <w:rPr>
          <w:rFonts w:ascii="Times New Roman" w:eastAsia="Times New Roman" w:hAnsi="Times New Roman" w:cs="Times New Roman"/>
          <w:color w:val="000000"/>
          <w:sz w:val="22"/>
          <w:szCs w:val="22"/>
        </w:rPr>
        <w:t xml:space="preserve"> ou </w:t>
      </w:r>
      <w:r w:rsidR="00FE4A16" w:rsidRPr="005603D3">
        <w:rPr>
          <w:rFonts w:ascii="Times New Roman" w:eastAsia="Times New Roman" w:hAnsi="Times New Roman" w:cs="Times New Roman"/>
          <w:sz w:val="22"/>
          <w:szCs w:val="22"/>
        </w:rPr>
        <w:t>a terceiros,</w:t>
      </w:r>
      <w:r w:rsidR="00FE4A16" w:rsidRPr="005603D3">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5603D3" w:rsidRDefault="007D1E8C" w:rsidP="00FE4A16">
      <w:pPr>
        <w:ind w:hanging="2"/>
        <w:jc w:val="both"/>
        <w:rPr>
          <w:rFonts w:ascii="Times New Roman" w:eastAsia="Times New Roman" w:hAnsi="Times New Roman" w:cs="Times New Roman"/>
          <w:sz w:val="22"/>
          <w:szCs w:val="22"/>
        </w:rPr>
      </w:pPr>
      <w:r w:rsidRPr="005603D3">
        <w:rPr>
          <w:rFonts w:ascii="Times New Roman" w:eastAsia="Times New Roman" w:hAnsi="Times New Roman" w:cs="Times New Roman"/>
          <w:sz w:val="22"/>
          <w:szCs w:val="22"/>
        </w:rPr>
        <w:t>10</w:t>
      </w:r>
      <w:r w:rsidR="00FE4A16" w:rsidRPr="005603D3">
        <w:rPr>
          <w:rFonts w:ascii="Times New Roman" w:eastAsia="Times New Roman" w:hAnsi="Times New Roman" w:cs="Times New Roman"/>
          <w:sz w:val="22"/>
          <w:szCs w:val="22"/>
        </w:rPr>
        <w:t>.</w:t>
      </w:r>
      <w:r w:rsidR="00AC11E8" w:rsidRPr="005603D3">
        <w:rPr>
          <w:rFonts w:ascii="Times New Roman" w:eastAsia="Times New Roman" w:hAnsi="Times New Roman" w:cs="Times New Roman"/>
          <w:sz w:val="22"/>
          <w:szCs w:val="22"/>
        </w:rPr>
        <w:t>2</w:t>
      </w:r>
      <w:r w:rsidR="00637A87" w:rsidRPr="005603D3">
        <w:rPr>
          <w:rFonts w:ascii="Times New Roman" w:eastAsia="Times New Roman" w:hAnsi="Times New Roman" w:cs="Times New Roman"/>
          <w:sz w:val="22"/>
          <w:szCs w:val="22"/>
        </w:rPr>
        <w:t>.</w:t>
      </w:r>
      <w:r w:rsidR="00FE4A16" w:rsidRPr="005603D3">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5603D3" w:rsidRDefault="00FE4A16" w:rsidP="00FE4A16">
      <w:pPr>
        <w:ind w:hanging="2"/>
        <w:rPr>
          <w:rFonts w:ascii="Times New Roman" w:eastAsia="Times New Roman" w:hAnsi="Times New Roman" w:cs="Times New Roman"/>
          <w:sz w:val="22"/>
          <w:szCs w:val="22"/>
        </w:rPr>
      </w:pPr>
    </w:p>
    <w:p w14:paraId="4E3D6008" w14:textId="272E3B2E" w:rsidR="00E03B4D" w:rsidRPr="005603D3"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5603D3">
        <w:rPr>
          <w:rFonts w:ascii="Times New Roman" w:eastAsia="Times New Roman" w:hAnsi="Times New Roman" w:cs="Times New Roman"/>
          <w:sz w:val="22"/>
          <w:szCs w:val="22"/>
          <w:lang w:eastAsia="pt-BR"/>
        </w:rPr>
        <w:t xml:space="preserve">Benedito Novo, ____ de ______________ </w:t>
      </w:r>
      <w:proofErr w:type="spellStart"/>
      <w:r w:rsidRPr="005603D3">
        <w:rPr>
          <w:rFonts w:ascii="Times New Roman" w:eastAsia="Times New Roman" w:hAnsi="Times New Roman" w:cs="Times New Roman"/>
          <w:sz w:val="22"/>
          <w:szCs w:val="22"/>
          <w:lang w:eastAsia="pt-BR"/>
        </w:rPr>
        <w:t>de</w:t>
      </w:r>
      <w:proofErr w:type="spellEnd"/>
      <w:r w:rsidRPr="005603D3">
        <w:rPr>
          <w:rFonts w:ascii="Times New Roman" w:eastAsia="Times New Roman" w:hAnsi="Times New Roman" w:cs="Times New Roman"/>
          <w:sz w:val="22"/>
          <w:szCs w:val="22"/>
          <w:lang w:eastAsia="pt-BR"/>
        </w:rPr>
        <w:t xml:space="preserve"> </w:t>
      </w:r>
      <w:r w:rsidR="008D2B15" w:rsidRPr="005603D3">
        <w:rPr>
          <w:rFonts w:ascii="Times New Roman" w:eastAsia="Times New Roman" w:hAnsi="Times New Roman" w:cs="Times New Roman"/>
          <w:sz w:val="22"/>
          <w:szCs w:val="22"/>
          <w:lang w:eastAsia="pt-BR"/>
        </w:rPr>
        <w:t>_____</w:t>
      </w:r>
      <w:r w:rsidRPr="005603D3">
        <w:rPr>
          <w:rFonts w:ascii="Times New Roman" w:eastAsia="Times New Roman" w:hAnsi="Times New Roman" w:cs="Times New Roman"/>
          <w:sz w:val="22"/>
          <w:szCs w:val="22"/>
          <w:lang w:eastAsia="pt-BR"/>
        </w:rPr>
        <w:t>.</w:t>
      </w:r>
    </w:p>
    <w:p w14:paraId="06078155" w14:textId="77777777" w:rsidR="00974A6F" w:rsidRPr="005603D3"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5603D3" w14:paraId="7A954627" w14:textId="77777777" w:rsidTr="00974A6F">
        <w:tc>
          <w:tcPr>
            <w:tcW w:w="4814" w:type="dxa"/>
          </w:tcPr>
          <w:p w14:paraId="47249507" w14:textId="7B82BFF9" w:rsidR="00974A6F" w:rsidRPr="005603D3"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5603D3">
              <w:rPr>
                <w:rFonts w:ascii="Times New Roman" w:eastAsia="Times New Roman" w:hAnsi="Times New Roman" w:cs="Times New Roman"/>
                <w:b/>
                <w:bCs/>
                <w:sz w:val="22"/>
                <w:szCs w:val="22"/>
                <w:lang w:eastAsia="pt-BR"/>
              </w:rPr>
              <w:t>__________________________________</w:t>
            </w:r>
          </w:p>
          <w:p w14:paraId="45EF3EC1" w14:textId="28AE7786" w:rsidR="00974A6F" w:rsidRPr="005603D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5603D3">
              <w:rPr>
                <w:rFonts w:ascii="Times New Roman" w:eastAsia="Times New Roman" w:hAnsi="Times New Roman" w:cs="Times New Roman"/>
                <w:b/>
                <w:bCs/>
                <w:sz w:val="22"/>
                <w:szCs w:val="22"/>
                <w:lang w:eastAsia="pt-BR"/>
              </w:rPr>
              <w:t>PREFEIT</w:t>
            </w:r>
            <w:r w:rsidR="008D2B15" w:rsidRPr="005603D3">
              <w:rPr>
                <w:rFonts w:ascii="Times New Roman" w:eastAsia="Times New Roman" w:hAnsi="Times New Roman" w:cs="Times New Roman"/>
                <w:b/>
                <w:bCs/>
                <w:sz w:val="22"/>
                <w:szCs w:val="22"/>
                <w:lang w:eastAsia="pt-BR"/>
              </w:rPr>
              <w:t>O</w:t>
            </w:r>
          </w:p>
        </w:tc>
        <w:tc>
          <w:tcPr>
            <w:tcW w:w="4814" w:type="dxa"/>
          </w:tcPr>
          <w:p w14:paraId="240EDC91" w14:textId="77777777" w:rsidR="00974A6F" w:rsidRPr="005603D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5603D3">
              <w:rPr>
                <w:rFonts w:ascii="Times New Roman" w:eastAsia="Times New Roman" w:hAnsi="Times New Roman" w:cs="Times New Roman"/>
                <w:b/>
                <w:bCs/>
                <w:sz w:val="22"/>
                <w:szCs w:val="22"/>
                <w:lang w:eastAsia="pt-BR"/>
              </w:rPr>
              <w:t>_________________________________</w:t>
            </w:r>
          </w:p>
          <w:p w14:paraId="06475BB1" w14:textId="77465CE3" w:rsidR="00974A6F" w:rsidRPr="005603D3"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5603D3">
              <w:rPr>
                <w:rFonts w:ascii="Times New Roman" w:eastAsia="Times New Roman" w:hAnsi="Times New Roman" w:cs="Times New Roman"/>
                <w:b/>
                <w:bCs/>
                <w:sz w:val="22"/>
                <w:szCs w:val="22"/>
                <w:lang w:eastAsia="pt-BR"/>
              </w:rPr>
              <w:t>LICITANTE</w:t>
            </w:r>
          </w:p>
        </w:tc>
      </w:tr>
    </w:tbl>
    <w:p w14:paraId="44144B85" w14:textId="77777777" w:rsidR="00683DDB" w:rsidRPr="005603D3"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5603D3"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5603D3">
        <w:rPr>
          <w:rFonts w:ascii="Times New Roman" w:eastAsia="Times New Roman" w:hAnsi="Times New Roman" w:cs="Times New Roman"/>
          <w:sz w:val="22"/>
          <w:szCs w:val="22"/>
          <w:lang w:eastAsia="pt-BR"/>
        </w:rPr>
        <w:t>Fiscal da Ata de Registro de Preços:</w:t>
      </w:r>
    </w:p>
    <w:p w14:paraId="4AE8FCDA"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131E7A25"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2DF34555"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6406E4ED"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6755DE73"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18A649DD"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5CC50E76"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4115DC15"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308975D6"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074865F1"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42AABC06" w14:textId="77777777" w:rsidR="002C7A16" w:rsidRDefault="002C7A16" w:rsidP="00856132">
      <w:pPr>
        <w:autoSpaceDE w:val="0"/>
        <w:autoSpaceDN w:val="0"/>
        <w:adjustRightInd w:val="0"/>
        <w:jc w:val="both"/>
        <w:rPr>
          <w:rFonts w:ascii="Times New Roman" w:eastAsia="Times New Roman" w:hAnsi="Times New Roman" w:cs="Times New Roman"/>
          <w:sz w:val="22"/>
          <w:szCs w:val="22"/>
          <w:lang w:eastAsia="pt-BR"/>
        </w:rPr>
      </w:pPr>
    </w:p>
    <w:p w14:paraId="76D1ADDA" w14:textId="36715A5F"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F0413">
        <w:rPr>
          <w:rFonts w:ascii="Times New Roman" w:eastAsia="Times New Roman" w:hAnsi="Times New Roman" w:cs="Times New Roman"/>
          <w:b/>
          <w:bCs/>
          <w:kern w:val="0"/>
          <w:lang w:eastAsia="pt-BR" w:bidi="ar-SA"/>
        </w:rPr>
        <w:t>ANEXO I</w:t>
      </w:r>
      <w:r>
        <w:rPr>
          <w:rFonts w:ascii="Times New Roman" w:eastAsia="Times New Roman" w:hAnsi="Times New Roman" w:cs="Times New Roman"/>
          <w:b/>
          <w:bCs/>
          <w:kern w:val="0"/>
          <w:lang w:eastAsia="pt-BR" w:bidi="ar-SA"/>
        </w:rPr>
        <w:t>V</w:t>
      </w:r>
    </w:p>
    <w:p w14:paraId="65077316" w14:textId="0A45BD4C"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F0413">
        <w:rPr>
          <w:rFonts w:ascii="Times New Roman" w:eastAsia="Times New Roman" w:hAnsi="Times New Roman" w:cs="Times New Roman"/>
          <w:b/>
          <w:bCs/>
          <w:kern w:val="0"/>
          <w:lang w:eastAsia="pt-BR" w:bidi="ar-SA"/>
        </w:rPr>
        <w:t>PROCESSO ADMINISTRATIVO Nº 8</w:t>
      </w:r>
      <w:r>
        <w:rPr>
          <w:rFonts w:ascii="Times New Roman" w:eastAsia="Times New Roman" w:hAnsi="Times New Roman" w:cs="Times New Roman"/>
          <w:b/>
          <w:bCs/>
          <w:kern w:val="0"/>
          <w:lang w:eastAsia="pt-BR" w:bidi="ar-SA"/>
        </w:rPr>
        <w:t>3</w:t>
      </w:r>
      <w:r w:rsidRPr="005F0413">
        <w:rPr>
          <w:rFonts w:ascii="Times New Roman" w:eastAsia="Times New Roman" w:hAnsi="Times New Roman" w:cs="Times New Roman"/>
          <w:b/>
          <w:bCs/>
          <w:kern w:val="0"/>
          <w:lang w:eastAsia="pt-BR" w:bidi="ar-SA"/>
        </w:rPr>
        <w:t>/2026</w:t>
      </w:r>
    </w:p>
    <w:p w14:paraId="69D70C99" w14:textId="77777777"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5F0413">
        <w:rPr>
          <w:rFonts w:ascii="Times New Roman" w:eastAsia="Times New Roman" w:hAnsi="Times New Roman" w:cs="Times New Roman"/>
          <w:b/>
          <w:bCs/>
          <w:kern w:val="0"/>
          <w:lang w:eastAsia="pt-BR" w:bidi="ar-SA"/>
        </w:rPr>
        <w:t>PREGÃO ELETRÔNICO</w:t>
      </w:r>
    </w:p>
    <w:p w14:paraId="7A0B4237" w14:textId="77777777" w:rsidR="002C7A16" w:rsidRPr="005F0413" w:rsidRDefault="002C7A16" w:rsidP="002C7A16">
      <w:pPr>
        <w:jc w:val="both"/>
        <w:rPr>
          <w:rFonts w:ascii="Times New Roman" w:hAnsi="Times New Roman" w:cs="Times New Roman"/>
          <w:sz w:val="22"/>
          <w:szCs w:val="22"/>
        </w:rPr>
      </w:pPr>
    </w:p>
    <w:p w14:paraId="1CF822C1" w14:textId="77777777"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65A19CE" w14:textId="159E679C"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5F0413">
        <w:rPr>
          <w:rFonts w:ascii="Times New Roman" w:eastAsia="Times New Roman" w:hAnsi="Times New Roman" w:cs="Times New Roman"/>
          <w:b/>
          <w:bCs/>
          <w:kern w:val="0"/>
          <w:sz w:val="22"/>
          <w:szCs w:val="22"/>
          <w:lang w:eastAsia="pt-BR" w:bidi="ar-SA"/>
        </w:rPr>
        <w:t>DECLARAÇÃO</w:t>
      </w:r>
    </w:p>
    <w:p w14:paraId="799CEFEA" w14:textId="77777777" w:rsidR="002C7A16" w:rsidRPr="005F0413" w:rsidRDefault="002C7A16" w:rsidP="002C7A16">
      <w:pPr>
        <w:autoSpaceDE w:val="0"/>
        <w:autoSpaceDN w:val="0"/>
        <w:adjustRightInd w:val="0"/>
        <w:jc w:val="center"/>
        <w:rPr>
          <w:rFonts w:ascii="Times New Roman" w:hAnsi="Times New Roman" w:cs="Times New Roman"/>
          <w:b/>
          <w:bCs/>
          <w:kern w:val="2"/>
          <w:sz w:val="22"/>
          <w:szCs w:val="22"/>
        </w:rPr>
      </w:pPr>
    </w:p>
    <w:p w14:paraId="14ACDC6C" w14:textId="77777777" w:rsidR="002C7A16" w:rsidRPr="005F0413" w:rsidRDefault="002C7A16" w:rsidP="002C7A16">
      <w:pPr>
        <w:autoSpaceDE w:val="0"/>
        <w:autoSpaceDN w:val="0"/>
        <w:adjustRightInd w:val="0"/>
        <w:jc w:val="center"/>
        <w:rPr>
          <w:rFonts w:ascii="Times New Roman" w:hAnsi="Times New Roman" w:cs="Times New Roman"/>
          <w:b/>
          <w:bCs/>
          <w:sz w:val="22"/>
          <w:szCs w:val="22"/>
        </w:rPr>
      </w:pPr>
    </w:p>
    <w:p w14:paraId="4690CAD0" w14:textId="77777777" w:rsidR="002C7A16" w:rsidRPr="005F0413" w:rsidRDefault="002C7A16" w:rsidP="002C7A16">
      <w:pPr>
        <w:autoSpaceDE w:val="0"/>
        <w:autoSpaceDN w:val="0"/>
        <w:adjustRightInd w:val="0"/>
        <w:jc w:val="center"/>
        <w:rPr>
          <w:rFonts w:ascii="Times New Roman" w:hAnsi="Times New Roman" w:cs="Times New Roman"/>
          <w:b/>
          <w:bCs/>
          <w:sz w:val="22"/>
          <w:szCs w:val="22"/>
        </w:rPr>
      </w:pPr>
    </w:p>
    <w:p w14:paraId="096A1495" w14:textId="044EABDC" w:rsidR="00ED3D83" w:rsidRPr="005F0413" w:rsidRDefault="002C7A16" w:rsidP="002C7A16">
      <w:pPr>
        <w:autoSpaceDE w:val="0"/>
        <w:autoSpaceDN w:val="0"/>
        <w:adjustRightInd w:val="0"/>
        <w:jc w:val="both"/>
        <w:rPr>
          <w:rFonts w:ascii="Times New Roman" w:hAnsi="Times New Roman" w:cs="Times New Roman"/>
          <w:b/>
          <w:bCs/>
          <w:sz w:val="22"/>
          <w:szCs w:val="22"/>
        </w:rPr>
      </w:pPr>
      <w:r w:rsidRPr="005F0413">
        <w:rPr>
          <w:rFonts w:ascii="Times New Roman" w:eastAsia="Times New Roman" w:hAnsi="Times New Roman" w:cs="Times New Roman"/>
          <w:sz w:val="22"/>
          <w:szCs w:val="22"/>
          <w:lang w:eastAsia="pt-BR"/>
        </w:rPr>
        <w:t xml:space="preserve">A empresa ____________________________, CNPJ nº ______________________, por intermédio de seu representante legal, o Senhor ______________________, portador do CPF nº ______________________, DECLARA </w:t>
      </w:r>
      <w:r w:rsidRPr="005F0413">
        <w:rPr>
          <w:rFonts w:ascii="Times New Roman" w:hAnsi="Times New Roman" w:cs="Times New Roman"/>
          <w:bCs/>
          <w:sz w:val="22"/>
          <w:szCs w:val="22"/>
        </w:rPr>
        <w:t xml:space="preserve">que </w:t>
      </w:r>
      <w:r w:rsidR="00ED3D83" w:rsidRPr="005603D3">
        <w:rPr>
          <w:rFonts w:ascii="Times New Roman" w:hAnsi="Times New Roman" w:cs="Times New Roman"/>
          <w:bCs/>
          <w:sz w:val="22"/>
          <w:szCs w:val="22"/>
        </w:rPr>
        <w:t>p</w:t>
      </w:r>
      <w:r w:rsidR="00ED3D83" w:rsidRPr="005603D3">
        <w:rPr>
          <w:rFonts w:ascii="Times New Roman" w:hAnsi="Times New Roman" w:cs="Times New Roman"/>
          <w:sz w:val="22"/>
          <w:szCs w:val="22"/>
          <w:lang w:eastAsia="pt-BR"/>
        </w:rPr>
        <w:t>ossui condições plenas para a execução dos serviços, em especial estrutura física coberta e preferencialmente fechada, para a segurança e zelo do patrimônio do Município, destinada exclusivamente aos serviços de oficina e que p</w:t>
      </w:r>
      <w:r w:rsidR="00ED3D83" w:rsidRPr="005603D3">
        <w:rPr>
          <w:rFonts w:ascii="Times New Roman" w:hAnsi="Times New Roman" w:cs="Times New Roman"/>
          <w:sz w:val="22"/>
          <w:szCs w:val="22"/>
        </w:rPr>
        <w:t>ossui funcionários ou seu proprietário com qualificação técnica e equipamentos suficientes necessários à perfeita execução dos serviços prestados ao Município, tanto na sede da empresa, bem como para atendimento “</w:t>
      </w:r>
      <w:r w:rsidR="00ED3D83" w:rsidRPr="005603D3">
        <w:rPr>
          <w:rFonts w:ascii="Times New Roman" w:hAnsi="Times New Roman" w:cs="Times New Roman"/>
          <w:i/>
          <w:sz w:val="22"/>
          <w:szCs w:val="22"/>
        </w:rPr>
        <w:t>in loco</w:t>
      </w:r>
      <w:r w:rsidR="00ED3D83" w:rsidRPr="005603D3">
        <w:rPr>
          <w:rFonts w:ascii="Times New Roman" w:hAnsi="Times New Roman" w:cs="Times New Roman"/>
          <w:sz w:val="22"/>
          <w:szCs w:val="22"/>
        </w:rPr>
        <w:t>” quando solicitado pelo Município</w:t>
      </w:r>
      <w:r w:rsidR="00ED3D83">
        <w:rPr>
          <w:rFonts w:ascii="Times New Roman" w:hAnsi="Times New Roman" w:cs="Times New Roman"/>
          <w:sz w:val="22"/>
          <w:szCs w:val="22"/>
        </w:rPr>
        <w:t>,</w:t>
      </w:r>
    </w:p>
    <w:p w14:paraId="15012A9D" w14:textId="77777777" w:rsidR="002C7A16" w:rsidRPr="005F0413" w:rsidRDefault="002C7A16" w:rsidP="002C7A16">
      <w:pPr>
        <w:autoSpaceDE w:val="0"/>
        <w:autoSpaceDN w:val="0"/>
        <w:adjustRightInd w:val="0"/>
        <w:jc w:val="center"/>
        <w:rPr>
          <w:rFonts w:ascii="Times New Roman" w:hAnsi="Times New Roman" w:cs="Times New Roman"/>
          <w:b/>
          <w:bCs/>
          <w:sz w:val="22"/>
          <w:szCs w:val="22"/>
        </w:rPr>
      </w:pPr>
    </w:p>
    <w:p w14:paraId="68CC8C18" w14:textId="77777777" w:rsidR="002C7A16" w:rsidRPr="005F0413" w:rsidRDefault="002C7A16" w:rsidP="002C7A16">
      <w:pPr>
        <w:autoSpaceDE w:val="0"/>
        <w:autoSpaceDN w:val="0"/>
        <w:adjustRightInd w:val="0"/>
        <w:jc w:val="both"/>
        <w:rPr>
          <w:rFonts w:ascii="Times New Roman" w:eastAsia="Times New Roman" w:hAnsi="Times New Roman" w:cs="Times New Roman"/>
          <w:sz w:val="22"/>
          <w:szCs w:val="22"/>
          <w:lang w:eastAsia="pt-BR"/>
        </w:rPr>
      </w:pPr>
      <w:r w:rsidRPr="005F0413">
        <w:rPr>
          <w:rFonts w:ascii="Times New Roman" w:eastAsia="Times New Roman" w:hAnsi="Times New Roman" w:cs="Times New Roman"/>
          <w:sz w:val="22"/>
          <w:szCs w:val="22"/>
          <w:lang w:eastAsia="pt-BR"/>
        </w:rPr>
        <w:t>Assim sendo, para fins que se fizer de direito, e por possuir poderes legais para tanto, firmo a presente.</w:t>
      </w:r>
    </w:p>
    <w:p w14:paraId="0A27645E" w14:textId="77777777" w:rsidR="002C7A16" w:rsidRPr="005F0413" w:rsidRDefault="002C7A16" w:rsidP="002C7A16">
      <w:pPr>
        <w:autoSpaceDE w:val="0"/>
        <w:autoSpaceDN w:val="0"/>
        <w:adjustRightInd w:val="0"/>
        <w:jc w:val="center"/>
        <w:rPr>
          <w:rFonts w:ascii="Times New Roman" w:hAnsi="Times New Roman" w:cs="Times New Roman"/>
          <w:b/>
          <w:bCs/>
          <w:sz w:val="22"/>
          <w:szCs w:val="22"/>
        </w:rPr>
      </w:pPr>
    </w:p>
    <w:p w14:paraId="24420FFD" w14:textId="77777777" w:rsidR="002C7A16" w:rsidRPr="005F0413" w:rsidRDefault="002C7A16" w:rsidP="002C7A16">
      <w:pPr>
        <w:widowControl/>
        <w:suppressAutoHyphens w:val="0"/>
        <w:autoSpaceDE w:val="0"/>
        <w:autoSpaceDN w:val="0"/>
        <w:adjustRightInd w:val="0"/>
        <w:ind w:firstLine="3540"/>
        <w:jc w:val="both"/>
        <w:rPr>
          <w:rFonts w:ascii="Times New Roman" w:eastAsia="Times New Roman" w:hAnsi="Times New Roman" w:cs="Times New Roman"/>
          <w:kern w:val="0"/>
          <w:sz w:val="22"/>
          <w:szCs w:val="22"/>
          <w:lang w:eastAsia="pt-BR" w:bidi="ar-SA"/>
        </w:rPr>
      </w:pPr>
    </w:p>
    <w:p w14:paraId="156C2C56" w14:textId="77777777" w:rsidR="002C7A16" w:rsidRPr="005F0413" w:rsidRDefault="002C7A16" w:rsidP="002C7A16">
      <w:pPr>
        <w:widowControl/>
        <w:suppressAutoHyphens w:val="0"/>
        <w:autoSpaceDE w:val="0"/>
        <w:autoSpaceDN w:val="0"/>
        <w:adjustRightInd w:val="0"/>
        <w:ind w:firstLine="2835"/>
        <w:jc w:val="right"/>
        <w:rPr>
          <w:rFonts w:ascii="Times New Roman" w:eastAsia="Times New Roman" w:hAnsi="Times New Roman" w:cs="Times New Roman"/>
          <w:kern w:val="0"/>
          <w:sz w:val="22"/>
          <w:szCs w:val="22"/>
          <w:lang w:eastAsia="pt-BR" w:bidi="ar-SA"/>
        </w:rPr>
      </w:pPr>
      <w:r w:rsidRPr="005F0413">
        <w:rPr>
          <w:rFonts w:ascii="Times New Roman" w:eastAsia="Times New Roman" w:hAnsi="Times New Roman" w:cs="Times New Roman"/>
          <w:kern w:val="0"/>
          <w:sz w:val="22"/>
          <w:szCs w:val="22"/>
          <w:lang w:eastAsia="pt-BR" w:bidi="ar-SA"/>
        </w:rPr>
        <w:t xml:space="preserve">____________________, em ____ de_________ </w:t>
      </w:r>
      <w:proofErr w:type="spellStart"/>
      <w:r w:rsidRPr="005F0413">
        <w:rPr>
          <w:rFonts w:ascii="Times New Roman" w:eastAsia="Times New Roman" w:hAnsi="Times New Roman" w:cs="Times New Roman"/>
          <w:kern w:val="0"/>
          <w:sz w:val="22"/>
          <w:szCs w:val="22"/>
          <w:lang w:eastAsia="pt-BR" w:bidi="ar-SA"/>
        </w:rPr>
        <w:t>de</w:t>
      </w:r>
      <w:proofErr w:type="spellEnd"/>
      <w:r w:rsidRPr="005F0413">
        <w:rPr>
          <w:rFonts w:ascii="Times New Roman" w:eastAsia="Times New Roman" w:hAnsi="Times New Roman" w:cs="Times New Roman"/>
          <w:kern w:val="0"/>
          <w:sz w:val="22"/>
          <w:szCs w:val="22"/>
          <w:lang w:eastAsia="pt-BR" w:bidi="ar-SA"/>
        </w:rPr>
        <w:t xml:space="preserve"> _____.</w:t>
      </w:r>
    </w:p>
    <w:p w14:paraId="71EDA765" w14:textId="77777777" w:rsidR="002C7A16" w:rsidRPr="005F0413" w:rsidRDefault="002C7A16" w:rsidP="002C7A16">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53BCAD2" w14:textId="77777777" w:rsidR="002C7A16" w:rsidRPr="005F0413" w:rsidRDefault="002C7A16" w:rsidP="002C7A16">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1E0C151" w14:textId="77777777" w:rsidR="002C7A16" w:rsidRPr="005F0413" w:rsidRDefault="002C7A16" w:rsidP="002C7A16">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466510E6" w14:textId="77777777" w:rsidR="002C7A16" w:rsidRPr="005F0413" w:rsidRDefault="002C7A16" w:rsidP="002C7A16">
      <w:pPr>
        <w:widowControl/>
        <w:suppressAutoHyphens w:val="0"/>
        <w:autoSpaceDE w:val="0"/>
        <w:autoSpaceDN w:val="0"/>
        <w:adjustRightInd w:val="0"/>
        <w:ind w:firstLine="2835"/>
        <w:jc w:val="both"/>
        <w:rPr>
          <w:rFonts w:ascii="Times New Roman" w:eastAsia="Times New Roman" w:hAnsi="Times New Roman" w:cs="Times New Roman"/>
          <w:kern w:val="0"/>
          <w:sz w:val="22"/>
          <w:szCs w:val="22"/>
          <w:lang w:eastAsia="pt-BR" w:bidi="ar-SA"/>
        </w:rPr>
      </w:pPr>
    </w:p>
    <w:p w14:paraId="2E46248B" w14:textId="77777777"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5F0413">
        <w:rPr>
          <w:rFonts w:ascii="Times New Roman" w:eastAsia="Times New Roman" w:hAnsi="Times New Roman" w:cs="Times New Roman"/>
          <w:kern w:val="0"/>
          <w:sz w:val="22"/>
          <w:szCs w:val="22"/>
          <w:lang w:eastAsia="pt-BR" w:bidi="ar-SA"/>
        </w:rPr>
        <w:t xml:space="preserve">__________________________________ </w:t>
      </w:r>
    </w:p>
    <w:p w14:paraId="53F4ABEE" w14:textId="77777777"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r w:rsidRPr="005F0413">
        <w:rPr>
          <w:rFonts w:ascii="Times New Roman" w:eastAsia="Times New Roman" w:hAnsi="Times New Roman" w:cs="Times New Roman"/>
          <w:kern w:val="0"/>
          <w:sz w:val="22"/>
          <w:szCs w:val="22"/>
          <w:lang w:eastAsia="pt-BR" w:bidi="ar-SA"/>
        </w:rPr>
        <w:t>Assinatura do Representante Legal</w:t>
      </w:r>
    </w:p>
    <w:p w14:paraId="6C74B594" w14:textId="77777777" w:rsidR="002C7A16" w:rsidRPr="005F0413" w:rsidRDefault="002C7A16" w:rsidP="002C7A16">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ED89F1" w14:textId="77777777" w:rsidR="002C7A16" w:rsidRPr="005603D3" w:rsidRDefault="002C7A16" w:rsidP="00856132">
      <w:pPr>
        <w:autoSpaceDE w:val="0"/>
        <w:autoSpaceDN w:val="0"/>
        <w:adjustRightInd w:val="0"/>
        <w:jc w:val="both"/>
        <w:rPr>
          <w:rFonts w:ascii="Times New Roman" w:eastAsia="Times New Roman" w:hAnsi="Times New Roman" w:cs="Times New Roman"/>
          <w:sz w:val="22"/>
          <w:szCs w:val="22"/>
          <w:lang w:eastAsia="pt-BR"/>
        </w:rPr>
      </w:pPr>
    </w:p>
    <w:sectPr w:rsidR="002C7A16" w:rsidRPr="005603D3" w:rsidSect="0045236F">
      <w:headerReference w:type="default" r:id="rId17"/>
      <w:footerReference w:type="default" r:id="rId18"/>
      <w:pgSz w:w="11906" w:h="16838"/>
      <w:pgMar w:top="370" w:right="1134" w:bottom="568"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C7FE" w14:textId="77777777" w:rsidR="002E6A91" w:rsidRDefault="002E6A91" w:rsidP="00E8740E">
      <w:r>
        <w:separator/>
      </w:r>
    </w:p>
  </w:endnote>
  <w:endnote w:type="continuationSeparator" w:id="0">
    <w:p w14:paraId="4BEC27BB" w14:textId="77777777" w:rsidR="002E6A91" w:rsidRDefault="002E6A91"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F9CFB" w14:textId="77777777" w:rsidR="002E6A91" w:rsidRDefault="002E6A91" w:rsidP="00E8740E">
      <w:r>
        <w:separator/>
      </w:r>
    </w:p>
  </w:footnote>
  <w:footnote w:type="continuationSeparator" w:id="0">
    <w:p w14:paraId="2AF5A39E" w14:textId="77777777" w:rsidR="002E6A91" w:rsidRDefault="002E6A91"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549345705" name="Imagem 54934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80D"/>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58C8"/>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5F11"/>
    <w:rsid w:val="00186343"/>
    <w:rsid w:val="001864D6"/>
    <w:rsid w:val="00194044"/>
    <w:rsid w:val="00195267"/>
    <w:rsid w:val="00197E75"/>
    <w:rsid w:val="001A1CFA"/>
    <w:rsid w:val="001A3CAD"/>
    <w:rsid w:val="001A56B8"/>
    <w:rsid w:val="001A5D31"/>
    <w:rsid w:val="001B37CE"/>
    <w:rsid w:val="001B3A9C"/>
    <w:rsid w:val="001B4B65"/>
    <w:rsid w:val="001B4F39"/>
    <w:rsid w:val="001B7610"/>
    <w:rsid w:val="001B7C17"/>
    <w:rsid w:val="001C06FC"/>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C7A16"/>
    <w:rsid w:val="002D23D4"/>
    <w:rsid w:val="002D3CEC"/>
    <w:rsid w:val="002D5A03"/>
    <w:rsid w:val="002D5D3A"/>
    <w:rsid w:val="002D69C7"/>
    <w:rsid w:val="002D7C53"/>
    <w:rsid w:val="002E0811"/>
    <w:rsid w:val="002E083A"/>
    <w:rsid w:val="002E0F05"/>
    <w:rsid w:val="002E6A91"/>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236F"/>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03D3"/>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965B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3132"/>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1EF6"/>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3D83"/>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6A10"/>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45236F"/>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31</Pages>
  <Words>19266</Words>
  <Characters>104042</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73</cp:revision>
  <cp:lastPrinted>2026-06-24T10:58:00Z</cp:lastPrinted>
  <dcterms:created xsi:type="dcterms:W3CDTF">2025-11-13T18:30:00Z</dcterms:created>
  <dcterms:modified xsi:type="dcterms:W3CDTF">2026-06-24T11:00:00Z</dcterms:modified>
</cp:coreProperties>
</file>