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262E6" w14:textId="091F830F" w:rsidR="00E03B4D" w:rsidRPr="00622C4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sz w:val="28"/>
          <w:szCs w:val="28"/>
          <w:lang w:eastAsia="pt-BR" w:bidi="ar-SA"/>
        </w:rPr>
      </w:pPr>
      <w:r w:rsidRPr="00622C42">
        <w:rPr>
          <w:rFonts w:ascii="Times New Roman" w:eastAsia="Times New Roman" w:hAnsi="Times New Roman" w:cs="Times New Roman"/>
          <w:b/>
          <w:bCs/>
          <w:kern w:val="0"/>
          <w:sz w:val="28"/>
          <w:szCs w:val="28"/>
          <w:lang w:eastAsia="pt-BR" w:bidi="ar-SA"/>
        </w:rPr>
        <w:t>EDITAL DE LICITAÇÃO</w:t>
      </w:r>
    </w:p>
    <w:p w14:paraId="12F8CA94" w14:textId="3D207981" w:rsidR="00E03B4D" w:rsidRPr="00622C4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22C42">
        <w:rPr>
          <w:rFonts w:ascii="Times New Roman" w:eastAsia="Times New Roman" w:hAnsi="Times New Roman" w:cs="Times New Roman"/>
          <w:b/>
          <w:bCs/>
          <w:kern w:val="0"/>
          <w:lang w:eastAsia="pt-BR" w:bidi="ar-SA"/>
        </w:rPr>
        <w:t xml:space="preserve">PROCESSO ADMINISTRATIVO Nº </w:t>
      </w:r>
      <w:r w:rsidR="003672CA" w:rsidRPr="00622C42">
        <w:rPr>
          <w:rFonts w:ascii="Times New Roman" w:eastAsia="Times New Roman" w:hAnsi="Times New Roman" w:cs="Times New Roman"/>
          <w:b/>
          <w:bCs/>
          <w:kern w:val="0"/>
          <w:lang w:eastAsia="pt-BR" w:bidi="ar-SA"/>
        </w:rPr>
        <w:t>95/2026</w:t>
      </w:r>
    </w:p>
    <w:p w14:paraId="6D804C01" w14:textId="71D0D4B6" w:rsidR="00E03B4D" w:rsidRPr="00622C42" w:rsidRDefault="00E03B4D"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22C42">
        <w:rPr>
          <w:rFonts w:ascii="Times New Roman" w:eastAsia="Times New Roman" w:hAnsi="Times New Roman" w:cs="Times New Roman"/>
          <w:b/>
          <w:bCs/>
          <w:kern w:val="0"/>
          <w:lang w:eastAsia="pt-BR" w:bidi="ar-SA"/>
        </w:rPr>
        <w:t>PREGÃO ELETRÔNICO</w:t>
      </w:r>
    </w:p>
    <w:p w14:paraId="489E83D6" w14:textId="42BC3F15" w:rsidR="00E8740E" w:rsidRPr="00622C42" w:rsidRDefault="00E8740E" w:rsidP="00E8740E">
      <w:pPr>
        <w:rPr>
          <w:rFonts w:ascii="Times New Roman" w:hAnsi="Times New Roman" w:cs="Times New Roman"/>
        </w:rPr>
      </w:pPr>
    </w:p>
    <w:tbl>
      <w:tblPr>
        <w:tblStyle w:val="Tabelacomgrade"/>
        <w:tblW w:w="9668" w:type="dxa"/>
        <w:tblInd w:w="0" w:type="dxa"/>
        <w:tblLook w:val="04A0" w:firstRow="1" w:lastRow="0" w:firstColumn="1" w:lastColumn="0" w:noHBand="0" w:noVBand="1"/>
      </w:tblPr>
      <w:tblGrid>
        <w:gridCol w:w="4531"/>
        <w:gridCol w:w="5137"/>
      </w:tblGrid>
      <w:tr w:rsidR="002C7F6B" w:rsidRPr="00622C42" w14:paraId="36D7A170" w14:textId="77777777" w:rsidTr="00151CEA">
        <w:tc>
          <w:tcPr>
            <w:tcW w:w="4531" w:type="dxa"/>
          </w:tcPr>
          <w:p w14:paraId="0EFAA4D3" w14:textId="5E76858F" w:rsidR="002C7F6B" w:rsidRPr="00622C42" w:rsidRDefault="002C7F6B" w:rsidP="002C7F6B">
            <w:pPr>
              <w:rPr>
                <w:rFonts w:ascii="Times New Roman" w:hAnsi="Times New Roman" w:cs="Times New Roman"/>
                <w:sz w:val="20"/>
                <w:szCs w:val="20"/>
              </w:rPr>
            </w:pPr>
            <w:r w:rsidRPr="00622C42">
              <w:rPr>
                <w:rFonts w:ascii="Times New Roman" w:hAnsi="Times New Roman" w:cs="Times New Roman"/>
                <w:sz w:val="20"/>
                <w:szCs w:val="20"/>
              </w:rPr>
              <w:t>MODALIDADE</w:t>
            </w:r>
          </w:p>
        </w:tc>
        <w:tc>
          <w:tcPr>
            <w:tcW w:w="5137" w:type="dxa"/>
          </w:tcPr>
          <w:p w14:paraId="4091DCFD" w14:textId="6AE3B536" w:rsidR="002C7F6B" w:rsidRPr="00622C42" w:rsidRDefault="002C7F6B" w:rsidP="0009042B">
            <w:pPr>
              <w:rPr>
                <w:rFonts w:ascii="Times New Roman" w:hAnsi="Times New Roman" w:cs="Times New Roman"/>
                <w:sz w:val="20"/>
                <w:szCs w:val="20"/>
              </w:rPr>
            </w:pPr>
            <w:r w:rsidRPr="00622C42">
              <w:rPr>
                <w:rFonts w:ascii="Times New Roman" w:hAnsi="Times New Roman" w:cs="Times New Roman"/>
                <w:sz w:val="20"/>
                <w:szCs w:val="20"/>
              </w:rPr>
              <w:t>Pregão Eletrônico</w:t>
            </w:r>
          </w:p>
        </w:tc>
      </w:tr>
      <w:tr w:rsidR="0009042B" w:rsidRPr="00622C42" w14:paraId="37C68BA6" w14:textId="77777777" w:rsidTr="00151CEA">
        <w:tc>
          <w:tcPr>
            <w:tcW w:w="4531" w:type="dxa"/>
          </w:tcPr>
          <w:p w14:paraId="33946B2C" w14:textId="77777777" w:rsidR="0009042B" w:rsidRPr="00622C42" w:rsidRDefault="0009042B" w:rsidP="007A1C9A">
            <w:pPr>
              <w:rPr>
                <w:rFonts w:ascii="Times New Roman" w:hAnsi="Times New Roman" w:cs="Times New Roman"/>
                <w:sz w:val="20"/>
                <w:szCs w:val="20"/>
              </w:rPr>
            </w:pPr>
            <w:r w:rsidRPr="00622C42">
              <w:rPr>
                <w:rFonts w:ascii="Times New Roman" w:hAnsi="Times New Roman" w:cs="Times New Roman"/>
                <w:sz w:val="20"/>
                <w:szCs w:val="20"/>
              </w:rPr>
              <w:t>FORMA DE JULGAMENTO</w:t>
            </w:r>
          </w:p>
        </w:tc>
        <w:tc>
          <w:tcPr>
            <w:tcW w:w="5137" w:type="dxa"/>
          </w:tcPr>
          <w:p w14:paraId="5FE037B9" w14:textId="3D1D9C9F" w:rsidR="0009042B" w:rsidRPr="00622C42" w:rsidRDefault="0009042B" w:rsidP="007A1C9A">
            <w:pPr>
              <w:rPr>
                <w:rFonts w:ascii="Times New Roman" w:hAnsi="Times New Roman" w:cs="Times New Roman"/>
                <w:sz w:val="20"/>
                <w:szCs w:val="20"/>
              </w:rPr>
            </w:pPr>
            <w:r w:rsidRPr="00622C42">
              <w:rPr>
                <w:rFonts w:ascii="Times New Roman" w:hAnsi="Times New Roman" w:cs="Times New Roman"/>
                <w:sz w:val="20"/>
                <w:szCs w:val="20"/>
              </w:rPr>
              <w:t>Menor Preço</w:t>
            </w:r>
            <w:r w:rsidR="000017E8" w:rsidRPr="00622C42">
              <w:rPr>
                <w:rFonts w:ascii="Times New Roman" w:hAnsi="Times New Roman" w:cs="Times New Roman"/>
                <w:sz w:val="20"/>
                <w:szCs w:val="20"/>
              </w:rPr>
              <w:t xml:space="preserve">  </w:t>
            </w:r>
            <w:sdt>
              <w:sdtPr>
                <w:rPr>
                  <w:rFonts w:ascii="Times New Roman" w:hAnsi="Times New Roman" w:cs="Times New Roman"/>
                  <w:sz w:val="20"/>
                  <w:szCs w:val="20"/>
                </w:rPr>
                <w:id w:val="-1265917988"/>
                <w14:checkbox>
                  <w14:checked w14:val="1"/>
                  <w14:checkedState w14:val="2612" w14:font="MS Gothic"/>
                  <w14:uncheckedState w14:val="2610" w14:font="MS Gothic"/>
                </w14:checkbox>
              </w:sdtPr>
              <w:sdtEndPr/>
              <w:sdtContent>
                <w:r w:rsidR="003672CA" w:rsidRPr="00622C42">
                  <w:rPr>
                    <w:rFonts w:ascii="Segoe UI Symbol" w:eastAsia="MS Gothic" w:hAnsi="Segoe UI Symbol" w:cs="Segoe UI Symbol"/>
                    <w:sz w:val="20"/>
                    <w:szCs w:val="20"/>
                  </w:rPr>
                  <w:t>☒</w:t>
                </w:r>
              </w:sdtContent>
            </w:sdt>
            <w:r w:rsidR="000017E8" w:rsidRPr="00622C42">
              <w:rPr>
                <w:rFonts w:ascii="Times New Roman" w:hAnsi="Times New Roman" w:cs="Times New Roman"/>
                <w:sz w:val="20"/>
                <w:szCs w:val="20"/>
              </w:rPr>
              <w:t xml:space="preserve"> Por Item  </w:t>
            </w:r>
            <w:sdt>
              <w:sdtPr>
                <w:rPr>
                  <w:rFonts w:ascii="Times New Roman" w:hAnsi="Times New Roman" w:cs="Times New Roman"/>
                  <w:sz w:val="20"/>
                  <w:szCs w:val="20"/>
                </w:rPr>
                <w:id w:val="-539351077"/>
                <w14:checkbox>
                  <w14:checked w14:val="0"/>
                  <w14:checkedState w14:val="2612" w14:font="MS Gothic"/>
                  <w14:uncheckedState w14:val="2610" w14:font="MS Gothic"/>
                </w14:checkbox>
              </w:sdtPr>
              <w:sdtEndPr/>
              <w:sdtContent>
                <w:r w:rsidR="00464686" w:rsidRPr="00622C42">
                  <w:rPr>
                    <w:rFonts w:ascii="Segoe UI Symbol" w:eastAsia="MS Gothic" w:hAnsi="Segoe UI Symbol" w:cs="Segoe UI Symbol"/>
                    <w:sz w:val="20"/>
                    <w:szCs w:val="20"/>
                  </w:rPr>
                  <w:t>☐</w:t>
                </w:r>
              </w:sdtContent>
            </w:sdt>
            <w:r w:rsidR="000017E8" w:rsidRPr="00622C42">
              <w:rPr>
                <w:rFonts w:ascii="Times New Roman" w:hAnsi="Times New Roman" w:cs="Times New Roman"/>
                <w:sz w:val="20"/>
                <w:szCs w:val="20"/>
              </w:rPr>
              <w:t xml:space="preserve"> Por Lote</w:t>
            </w:r>
            <w:r w:rsidR="00464686" w:rsidRPr="00622C42">
              <w:rPr>
                <w:rFonts w:ascii="Times New Roman" w:hAnsi="Times New Roman" w:cs="Times New Roman"/>
                <w:sz w:val="20"/>
                <w:szCs w:val="20"/>
              </w:rPr>
              <w:t xml:space="preserve"> </w:t>
            </w:r>
            <w:sdt>
              <w:sdtPr>
                <w:rPr>
                  <w:rFonts w:ascii="Times New Roman" w:hAnsi="Times New Roman" w:cs="Times New Roman"/>
                  <w:sz w:val="20"/>
                  <w:szCs w:val="20"/>
                </w:rPr>
                <w:id w:val="-451474629"/>
                <w14:checkbox>
                  <w14:checked w14:val="0"/>
                  <w14:checkedState w14:val="2612" w14:font="MS Gothic"/>
                  <w14:uncheckedState w14:val="2610" w14:font="MS Gothic"/>
                </w14:checkbox>
              </w:sdtPr>
              <w:sdtEndPr/>
              <w:sdtContent>
                <w:r w:rsidR="00464686" w:rsidRPr="00622C42">
                  <w:rPr>
                    <w:rFonts w:ascii="Segoe UI Symbol" w:eastAsia="MS Gothic" w:hAnsi="Segoe UI Symbol" w:cs="Segoe UI Symbol"/>
                    <w:sz w:val="20"/>
                    <w:szCs w:val="20"/>
                  </w:rPr>
                  <w:t>☐</w:t>
                </w:r>
              </w:sdtContent>
            </w:sdt>
            <w:r w:rsidR="00464686" w:rsidRPr="00622C42">
              <w:rPr>
                <w:rFonts w:ascii="Times New Roman" w:hAnsi="Times New Roman" w:cs="Times New Roman"/>
                <w:sz w:val="20"/>
                <w:szCs w:val="20"/>
              </w:rPr>
              <w:t xml:space="preserve"> Global</w:t>
            </w:r>
          </w:p>
        </w:tc>
      </w:tr>
      <w:tr w:rsidR="002C7F6B" w:rsidRPr="00622C42" w14:paraId="70FB5825" w14:textId="77777777" w:rsidTr="00151CEA">
        <w:tc>
          <w:tcPr>
            <w:tcW w:w="4531" w:type="dxa"/>
          </w:tcPr>
          <w:p w14:paraId="4C2C083B" w14:textId="044A629A" w:rsidR="002C7F6B" w:rsidRPr="00622C42" w:rsidRDefault="002C7F6B" w:rsidP="002C7F6B">
            <w:pPr>
              <w:rPr>
                <w:rFonts w:ascii="Times New Roman" w:hAnsi="Times New Roman" w:cs="Times New Roman"/>
                <w:sz w:val="20"/>
                <w:szCs w:val="20"/>
              </w:rPr>
            </w:pPr>
            <w:r w:rsidRPr="00622C42">
              <w:rPr>
                <w:rFonts w:ascii="Times New Roman" w:hAnsi="Times New Roman" w:cs="Times New Roman"/>
                <w:sz w:val="20"/>
                <w:szCs w:val="20"/>
              </w:rPr>
              <w:t>FORMA DE FORNECIMENTO</w:t>
            </w:r>
          </w:p>
        </w:tc>
        <w:tc>
          <w:tcPr>
            <w:tcW w:w="5137" w:type="dxa"/>
          </w:tcPr>
          <w:p w14:paraId="3C1A0884" w14:textId="1AC43A47" w:rsidR="002C7F6B" w:rsidRPr="00622C42" w:rsidRDefault="007F0CEA" w:rsidP="0009042B">
            <w:pPr>
              <w:rPr>
                <w:rFonts w:ascii="Times New Roman" w:hAnsi="Times New Roman" w:cs="Times New Roman"/>
                <w:sz w:val="20"/>
                <w:szCs w:val="20"/>
              </w:rPr>
            </w:pPr>
            <w:sdt>
              <w:sdtPr>
                <w:rPr>
                  <w:rFonts w:ascii="Times New Roman" w:hAnsi="Times New Roman" w:cs="Times New Roman"/>
                  <w:sz w:val="20"/>
                  <w:szCs w:val="20"/>
                </w:rPr>
                <w:id w:val="1993903598"/>
                <w14:checkbox>
                  <w14:checked w14:val="0"/>
                  <w14:checkedState w14:val="2612" w14:font="MS Gothic"/>
                  <w14:uncheckedState w14:val="2610" w14:font="MS Gothic"/>
                </w14:checkbox>
              </w:sdtPr>
              <w:sdtEndPr/>
              <w:sdtContent>
                <w:r w:rsidR="0009042B" w:rsidRPr="00622C42">
                  <w:rPr>
                    <w:rFonts w:ascii="Segoe UI Symbol" w:eastAsia="MS Gothic" w:hAnsi="Segoe UI Symbol" w:cs="Segoe UI Symbol"/>
                    <w:sz w:val="20"/>
                    <w:szCs w:val="20"/>
                  </w:rPr>
                  <w:t>☐</w:t>
                </w:r>
              </w:sdtContent>
            </w:sdt>
            <w:r w:rsidR="0009042B" w:rsidRPr="00622C42">
              <w:rPr>
                <w:rFonts w:ascii="Times New Roman" w:hAnsi="Times New Roman" w:cs="Times New Roman"/>
                <w:sz w:val="20"/>
                <w:szCs w:val="20"/>
              </w:rPr>
              <w:t xml:space="preserve"> </w:t>
            </w:r>
            <w:r w:rsidR="002C7F6B" w:rsidRPr="00622C42">
              <w:rPr>
                <w:rFonts w:ascii="Times New Roman" w:hAnsi="Times New Roman" w:cs="Times New Roman"/>
                <w:sz w:val="20"/>
                <w:szCs w:val="20"/>
              </w:rPr>
              <w:t>Parcelada</w:t>
            </w:r>
          </w:p>
          <w:p w14:paraId="50448DA8" w14:textId="2B42F92E" w:rsidR="002C7F6B" w:rsidRPr="00622C42" w:rsidRDefault="007F0CEA" w:rsidP="0009042B">
            <w:pPr>
              <w:rPr>
                <w:rFonts w:ascii="Times New Roman" w:hAnsi="Times New Roman" w:cs="Times New Roman"/>
                <w:sz w:val="20"/>
                <w:szCs w:val="20"/>
              </w:rPr>
            </w:pPr>
            <w:sdt>
              <w:sdtPr>
                <w:rPr>
                  <w:rFonts w:ascii="Times New Roman" w:hAnsi="Times New Roman" w:cs="Times New Roman"/>
                  <w:sz w:val="20"/>
                  <w:szCs w:val="20"/>
                </w:rPr>
                <w:id w:val="-1312401305"/>
                <w14:checkbox>
                  <w14:checked w14:val="1"/>
                  <w14:checkedState w14:val="2612" w14:font="MS Gothic"/>
                  <w14:uncheckedState w14:val="2610" w14:font="MS Gothic"/>
                </w14:checkbox>
              </w:sdtPr>
              <w:sdtEndPr/>
              <w:sdtContent>
                <w:r w:rsidR="003672CA" w:rsidRPr="00622C42">
                  <w:rPr>
                    <w:rFonts w:ascii="Segoe UI Symbol" w:eastAsia="MS Gothic" w:hAnsi="Segoe UI Symbol" w:cs="Segoe UI Symbol"/>
                    <w:sz w:val="20"/>
                    <w:szCs w:val="20"/>
                  </w:rPr>
                  <w:t>☒</w:t>
                </w:r>
              </w:sdtContent>
            </w:sdt>
            <w:r w:rsidR="002E2D59" w:rsidRPr="00622C42">
              <w:rPr>
                <w:rFonts w:ascii="Times New Roman" w:hAnsi="Times New Roman" w:cs="Times New Roman"/>
                <w:sz w:val="20"/>
                <w:szCs w:val="20"/>
              </w:rPr>
              <w:t xml:space="preserve"> Única</w:t>
            </w:r>
          </w:p>
        </w:tc>
      </w:tr>
      <w:tr w:rsidR="0009042B" w:rsidRPr="00622C42" w14:paraId="5E9A4746" w14:textId="77777777" w:rsidTr="00151CEA">
        <w:tc>
          <w:tcPr>
            <w:tcW w:w="4531" w:type="dxa"/>
          </w:tcPr>
          <w:p w14:paraId="5842E2D3" w14:textId="77777777" w:rsidR="0009042B" w:rsidRPr="00622C42" w:rsidRDefault="0009042B" w:rsidP="00EB3D93">
            <w:pPr>
              <w:rPr>
                <w:rFonts w:ascii="Times New Roman" w:hAnsi="Times New Roman" w:cs="Times New Roman"/>
                <w:sz w:val="20"/>
                <w:szCs w:val="20"/>
              </w:rPr>
            </w:pPr>
            <w:r w:rsidRPr="00622C42">
              <w:rPr>
                <w:rFonts w:ascii="Times New Roman" w:hAnsi="Times New Roman" w:cs="Times New Roman"/>
                <w:sz w:val="20"/>
                <w:szCs w:val="20"/>
              </w:rPr>
              <w:t>MODO DE DISPUTA</w:t>
            </w:r>
          </w:p>
        </w:tc>
        <w:tc>
          <w:tcPr>
            <w:tcW w:w="5137" w:type="dxa"/>
          </w:tcPr>
          <w:p w14:paraId="19048CCD" w14:textId="77777777" w:rsidR="0009042B" w:rsidRPr="00622C42" w:rsidRDefault="0009042B" w:rsidP="00EB3D93">
            <w:pPr>
              <w:rPr>
                <w:rFonts w:ascii="Times New Roman" w:hAnsi="Times New Roman" w:cs="Times New Roman"/>
                <w:sz w:val="20"/>
                <w:szCs w:val="20"/>
              </w:rPr>
            </w:pPr>
            <w:r w:rsidRPr="00622C42">
              <w:rPr>
                <w:rFonts w:ascii="Times New Roman" w:hAnsi="Times New Roman" w:cs="Times New Roman"/>
                <w:sz w:val="20"/>
                <w:szCs w:val="20"/>
              </w:rPr>
              <w:t>Aberto</w:t>
            </w:r>
          </w:p>
        </w:tc>
      </w:tr>
      <w:tr w:rsidR="0073696F" w:rsidRPr="00622C42" w14:paraId="6D728B9F" w14:textId="77777777" w:rsidTr="00151CEA">
        <w:trPr>
          <w:trHeight w:val="469"/>
        </w:trPr>
        <w:tc>
          <w:tcPr>
            <w:tcW w:w="4531" w:type="dxa"/>
          </w:tcPr>
          <w:p w14:paraId="0FCD087F" w14:textId="2982EB94" w:rsidR="0009042B" w:rsidRPr="00622C42" w:rsidRDefault="0073696F" w:rsidP="0009042B">
            <w:pPr>
              <w:rPr>
                <w:rFonts w:ascii="Times New Roman" w:hAnsi="Times New Roman" w:cs="Times New Roman"/>
                <w:sz w:val="20"/>
                <w:szCs w:val="20"/>
              </w:rPr>
            </w:pPr>
            <w:bookmarkStart w:id="0" w:name="_Hlk225537278"/>
            <w:bookmarkStart w:id="1" w:name="_Hlk225537297"/>
            <w:r w:rsidRPr="00622C42">
              <w:rPr>
                <w:rFonts w:ascii="Times New Roman" w:hAnsi="Times New Roman" w:cs="Times New Roman"/>
                <w:sz w:val="20"/>
                <w:szCs w:val="20"/>
              </w:rPr>
              <w:t>EXCLUSIV</w:t>
            </w:r>
            <w:r w:rsidR="00865847" w:rsidRPr="00622C42">
              <w:rPr>
                <w:rFonts w:ascii="Times New Roman" w:hAnsi="Times New Roman" w:cs="Times New Roman"/>
                <w:sz w:val="20"/>
                <w:szCs w:val="20"/>
              </w:rPr>
              <w:t>IDADE</w:t>
            </w:r>
            <w:r w:rsidRPr="00622C42">
              <w:rPr>
                <w:rFonts w:ascii="Times New Roman" w:hAnsi="Times New Roman" w:cs="Times New Roman"/>
                <w:sz w:val="20"/>
                <w:szCs w:val="20"/>
              </w:rPr>
              <w:t xml:space="preserve"> </w:t>
            </w:r>
            <w:r w:rsidR="00865847" w:rsidRPr="00622C42">
              <w:rPr>
                <w:rFonts w:ascii="Times New Roman" w:hAnsi="Times New Roman" w:cs="Times New Roman"/>
                <w:sz w:val="20"/>
                <w:szCs w:val="20"/>
              </w:rPr>
              <w:t xml:space="preserve">PARA </w:t>
            </w:r>
            <w:r w:rsidRPr="00622C42">
              <w:rPr>
                <w:rFonts w:ascii="Times New Roman" w:hAnsi="Times New Roman" w:cs="Times New Roman"/>
                <w:sz w:val="20"/>
                <w:szCs w:val="20"/>
              </w:rPr>
              <w:t>MEI/ME/EPP</w:t>
            </w:r>
            <w:bookmarkEnd w:id="0"/>
          </w:p>
        </w:tc>
        <w:tc>
          <w:tcPr>
            <w:tcW w:w="5137" w:type="dxa"/>
          </w:tcPr>
          <w:p w14:paraId="3659F292" w14:textId="47B6EEC1" w:rsidR="0009042B" w:rsidRPr="00622C42" w:rsidRDefault="007F0CEA" w:rsidP="0009042B">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30922790"/>
                <w14:checkbox>
                  <w14:checked w14:val="0"/>
                  <w14:checkedState w14:val="2612" w14:font="MS Gothic"/>
                  <w14:uncheckedState w14:val="2610" w14:font="MS Gothic"/>
                </w14:checkbox>
              </w:sdtPr>
              <w:sdtEndPr/>
              <w:sdtContent>
                <w:r w:rsidR="0009042B" w:rsidRPr="00622C42">
                  <w:rPr>
                    <w:rFonts w:ascii="Segoe UI Symbol" w:eastAsia="MS Gothic" w:hAnsi="Segoe UI Symbol" w:cs="Segoe UI Symbol"/>
                    <w:sz w:val="20"/>
                    <w:szCs w:val="20"/>
                  </w:rPr>
                  <w:t>☐</w:t>
                </w:r>
              </w:sdtContent>
            </w:sdt>
            <w:r w:rsidR="0009042B" w:rsidRPr="00622C42">
              <w:rPr>
                <w:rFonts w:ascii="Times New Roman" w:hAnsi="Times New Roman" w:cs="Times New Roman"/>
                <w:sz w:val="20"/>
                <w:szCs w:val="20"/>
              </w:rPr>
              <w:t xml:space="preserve"> Sim</w:t>
            </w:r>
          </w:p>
          <w:p w14:paraId="641A8B70" w14:textId="2708B250" w:rsidR="00EC5ED6" w:rsidRPr="00622C42" w:rsidRDefault="007F0CEA" w:rsidP="0009042B">
            <w:pPr>
              <w:tabs>
                <w:tab w:val="center" w:pos="2299"/>
                <w:tab w:val="left" w:pos="3669"/>
              </w:tabs>
              <w:rPr>
                <w:rFonts w:ascii="Times New Roman" w:hAnsi="Times New Roman" w:cs="Times New Roman"/>
                <w:sz w:val="20"/>
                <w:szCs w:val="20"/>
              </w:rPr>
            </w:pPr>
            <w:sdt>
              <w:sdtPr>
                <w:rPr>
                  <w:rFonts w:ascii="Times New Roman" w:hAnsi="Times New Roman" w:cs="Times New Roman"/>
                  <w:sz w:val="20"/>
                  <w:szCs w:val="20"/>
                </w:rPr>
                <w:id w:val="1384841978"/>
                <w14:checkbox>
                  <w14:checked w14:val="1"/>
                  <w14:checkedState w14:val="2612" w14:font="MS Gothic"/>
                  <w14:uncheckedState w14:val="2610" w14:font="MS Gothic"/>
                </w14:checkbox>
              </w:sdtPr>
              <w:sdtEndPr/>
              <w:sdtContent>
                <w:r w:rsidR="003672CA" w:rsidRPr="00622C42">
                  <w:rPr>
                    <w:rFonts w:ascii="Segoe UI Symbol" w:eastAsia="MS Gothic" w:hAnsi="Segoe UI Symbol" w:cs="Segoe UI Symbol"/>
                    <w:sz w:val="20"/>
                    <w:szCs w:val="20"/>
                  </w:rPr>
                  <w:t>☒</w:t>
                </w:r>
              </w:sdtContent>
            </w:sdt>
            <w:r w:rsidR="0009042B" w:rsidRPr="00622C42">
              <w:rPr>
                <w:rFonts w:ascii="Times New Roman" w:hAnsi="Times New Roman" w:cs="Times New Roman"/>
                <w:sz w:val="20"/>
                <w:szCs w:val="20"/>
              </w:rPr>
              <w:t xml:space="preserve"> Não</w:t>
            </w:r>
          </w:p>
          <w:p w14:paraId="47CBB884" w14:textId="0020B60B" w:rsidR="0073696F" w:rsidRPr="00622C42" w:rsidRDefault="006A202B" w:rsidP="00EC5ED6">
            <w:pPr>
              <w:tabs>
                <w:tab w:val="center" w:pos="2299"/>
                <w:tab w:val="left" w:pos="3669"/>
              </w:tabs>
              <w:jc w:val="both"/>
              <w:rPr>
                <w:rFonts w:ascii="Times New Roman" w:hAnsi="Times New Roman" w:cs="Times New Roman"/>
                <w:sz w:val="20"/>
                <w:szCs w:val="20"/>
              </w:rPr>
            </w:pPr>
            <w:r w:rsidRPr="00622C42">
              <w:rPr>
                <w:rFonts w:ascii="Times New Roman" w:hAnsi="Times New Roman" w:cs="Times New Roman"/>
                <w:bCs/>
                <w:sz w:val="20"/>
                <w:szCs w:val="20"/>
              </w:rPr>
              <w:t>Para itens com valor total estimado até R$ 80.000,00 (oitenta mil reais) a administração pública deve realizar licitações exclusivas para MEI, ME ou EPP, conforme art. 48, inciso I, da Lei Complementar nº 123/2006 e art. 10 do Decreto Municipal nº 117/2023</w:t>
            </w:r>
            <w:r w:rsidR="004041FC" w:rsidRPr="00622C42">
              <w:rPr>
                <w:rFonts w:ascii="Times New Roman" w:hAnsi="Times New Roman" w:cs="Times New Roman"/>
                <w:bCs/>
                <w:sz w:val="20"/>
                <w:szCs w:val="20"/>
              </w:rPr>
              <w:t>.</w:t>
            </w:r>
          </w:p>
        </w:tc>
      </w:tr>
      <w:bookmarkEnd w:id="1"/>
      <w:tr w:rsidR="00C8488D" w:rsidRPr="00824044" w14:paraId="1F7F48D0" w14:textId="77777777" w:rsidTr="00151CEA">
        <w:tc>
          <w:tcPr>
            <w:tcW w:w="4531" w:type="dxa"/>
          </w:tcPr>
          <w:p w14:paraId="439BB162" w14:textId="7F6A749B" w:rsidR="002C7F6B" w:rsidRPr="00824044" w:rsidRDefault="002C7F6B" w:rsidP="002C7F6B">
            <w:pPr>
              <w:rPr>
                <w:rFonts w:ascii="Times New Roman" w:hAnsi="Times New Roman" w:cs="Times New Roman"/>
                <w:sz w:val="20"/>
                <w:szCs w:val="20"/>
              </w:rPr>
            </w:pPr>
            <w:r w:rsidRPr="00824044">
              <w:rPr>
                <w:rFonts w:ascii="Times New Roman" w:hAnsi="Times New Roman" w:cs="Times New Roman"/>
                <w:sz w:val="20"/>
                <w:szCs w:val="20"/>
              </w:rPr>
              <w:t>FIM DO RECEBIMENTO DAS PROPOSTAS</w:t>
            </w:r>
          </w:p>
        </w:tc>
        <w:tc>
          <w:tcPr>
            <w:tcW w:w="5137" w:type="dxa"/>
          </w:tcPr>
          <w:p w14:paraId="46F0D099" w14:textId="4D75CADD" w:rsidR="002C7F6B" w:rsidRPr="00824044" w:rsidRDefault="00824044" w:rsidP="0009042B">
            <w:pPr>
              <w:rPr>
                <w:rFonts w:ascii="Times New Roman" w:hAnsi="Times New Roman" w:cs="Times New Roman"/>
                <w:sz w:val="20"/>
                <w:szCs w:val="20"/>
              </w:rPr>
            </w:pPr>
            <w:r w:rsidRPr="00824044">
              <w:rPr>
                <w:rFonts w:ascii="Times New Roman" w:hAnsi="Times New Roman" w:cs="Times New Roman"/>
                <w:sz w:val="20"/>
                <w:szCs w:val="20"/>
              </w:rPr>
              <w:t>04/08</w:t>
            </w:r>
            <w:r w:rsidR="002C7F6B" w:rsidRPr="00824044">
              <w:rPr>
                <w:rFonts w:ascii="Times New Roman" w:hAnsi="Times New Roman" w:cs="Times New Roman"/>
                <w:sz w:val="20"/>
                <w:szCs w:val="20"/>
              </w:rPr>
              <w:t>/202</w:t>
            </w:r>
            <w:r w:rsidR="00E31863" w:rsidRPr="00824044">
              <w:rPr>
                <w:rFonts w:ascii="Times New Roman" w:hAnsi="Times New Roman" w:cs="Times New Roman"/>
                <w:sz w:val="20"/>
                <w:szCs w:val="20"/>
              </w:rPr>
              <w:t>6</w:t>
            </w:r>
            <w:r w:rsidR="002C7F6B" w:rsidRPr="00824044">
              <w:rPr>
                <w:rFonts w:ascii="Times New Roman" w:hAnsi="Times New Roman" w:cs="Times New Roman"/>
                <w:sz w:val="20"/>
                <w:szCs w:val="20"/>
              </w:rPr>
              <w:t xml:space="preserve"> – 08h30m</w:t>
            </w:r>
          </w:p>
        </w:tc>
      </w:tr>
      <w:tr w:rsidR="00C8488D" w:rsidRPr="00824044" w14:paraId="18831104" w14:textId="77777777" w:rsidTr="00151CEA">
        <w:tc>
          <w:tcPr>
            <w:tcW w:w="4531" w:type="dxa"/>
          </w:tcPr>
          <w:p w14:paraId="0AD93953" w14:textId="1D4F3188" w:rsidR="002C7F6B" w:rsidRPr="00824044" w:rsidRDefault="002C7F6B" w:rsidP="002C7F6B">
            <w:pPr>
              <w:rPr>
                <w:rFonts w:ascii="Times New Roman" w:hAnsi="Times New Roman" w:cs="Times New Roman"/>
                <w:sz w:val="20"/>
                <w:szCs w:val="20"/>
              </w:rPr>
            </w:pPr>
            <w:r w:rsidRPr="00824044">
              <w:rPr>
                <w:rFonts w:ascii="Times New Roman" w:hAnsi="Times New Roman" w:cs="Times New Roman"/>
                <w:sz w:val="20"/>
                <w:szCs w:val="20"/>
              </w:rPr>
              <w:t>ABERTURA E DISPUTA DA LANCES</w:t>
            </w:r>
          </w:p>
        </w:tc>
        <w:tc>
          <w:tcPr>
            <w:tcW w:w="5137" w:type="dxa"/>
          </w:tcPr>
          <w:p w14:paraId="4A78D4A8" w14:textId="2B825856" w:rsidR="002C7F6B" w:rsidRPr="00824044" w:rsidRDefault="00824044" w:rsidP="0009042B">
            <w:pPr>
              <w:rPr>
                <w:rFonts w:ascii="Times New Roman" w:hAnsi="Times New Roman" w:cs="Times New Roman"/>
                <w:sz w:val="20"/>
                <w:szCs w:val="20"/>
              </w:rPr>
            </w:pPr>
            <w:r w:rsidRPr="00824044">
              <w:rPr>
                <w:rFonts w:ascii="Times New Roman" w:hAnsi="Times New Roman" w:cs="Times New Roman"/>
                <w:bCs/>
                <w:sz w:val="20"/>
                <w:szCs w:val="20"/>
              </w:rPr>
              <w:t>04/08</w:t>
            </w:r>
            <w:r w:rsidR="002C7F6B" w:rsidRPr="00824044">
              <w:rPr>
                <w:rFonts w:ascii="Times New Roman" w:hAnsi="Times New Roman" w:cs="Times New Roman"/>
                <w:bCs/>
                <w:sz w:val="20"/>
                <w:szCs w:val="20"/>
              </w:rPr>
              <w:t>/202</w:t>
            </w:r>
            <w:r w:rsidR="00E31863" w:rsidRPr="00824044">
              <w:rPr>
                <w:rFonts w:ascii="Times New Roman" w:hAnsi="Times New Roman" w:cs="Times New Roman"/>
                <w:bCs/>
                <w:sz w:val="20"/>
                <w:szCs w:val="20"/>
              </w:rPr>
              <w:t>6</w:t>
            </w:r>
            <w:r w:rsidR="002C7F6B" w:rsidRPr="00824044">
              <w:rPr>
                <w:rFonts w:ascii="Times New Roman" w:hAnsi="Times New Roman" w:cs="Times New Roman"/>
                <w:bCs/>
                <w:sz w:val="20"/>
                <w:szCs w:val="20"/>
              </w:rPr>
              <w:t xml:space="preserve"> – 08h31m</w:t>
            </w:r>
          </w:p>
        </w:tc>
      </w:tr>
      <w:tr w:rsidR="002C7F6B" w:rsidRPr="00622C42" w14:paraId="6C42A1AC" w14:textId="77777777" w:rsidTr="00151CEA">
        <w:tc>
          <w:tcPr>
            <w:tcW w:w="4531" w:type="dxa"/>
          </w:tcPr>
          <w:p w14:paraId="29795AA9" w14:textId="60773FF4" w:rsidR="002C7F6B" w:rsidRPr="00622C42" w:rsidRDefault="002C7F6B" w:rsidP="002C7F6B">
            <w:pPr>
              <w:rPr>
                <w:rFonts w:ascii="Times New Roman" w:hAnsi="Times New Roman" w:cs="Times New Roman"/>
                <w:sz w:val="20"/>
                <w:szCs w:val="20"/>
              </w:rPr>
            </w:pPr>
            <w:r w:rsidRPr="00622C42">
              <w:rPr>
                <w:rFonts w:ascii="Times New Roman" w:hAnsi="Times New Roman" w:cs="Times New Roman"/>
                <w:sz w:val="20"/>
                <w:szCs w:val="20"/>
              </w:rPr>
              <w:t>REFERÊNCIA DE TEMPO</w:t>
            </w:r>
          </w:p>
        </w:tc>
        <w:tc>
          <w:tcPr>
            <w:tcW w:w="5137" w:type="dxa"/>
          </w:tcPr>
          <w:p w14:paraId="2F97C3E3" w14:textId="673C3285" w:rsidR="002C7F6B" w:rsidRPr="00622C42" w:rsidRDefault="00D832EA" w:rsidP="0009042B">
            <w:pPr>
              <w:rPr>
                <w:rFonts w:ascii="Times New Roman" w:hAnsi="Times New Roman" w:cs="Times New Roman"/>
                <w:sz w:val="20"/>
                <w:szCs w:val="20"/>
              </w:rPr>
            </w:pPr>
            <w:r w:rsidRPr="00622C42">
              <w:rPr>
                <w:rFonts w:ascii="Times New Roman" w:hAnsi="Times New Roman" w:cs="Times New Roman"/>
                <w:sz w:val="20"/>
                <w:szCs w:val="20"/>
              </w:rPr>
              <w:t>Horário de Brasília</w:t>
            </w:r>
          </w:p>
        </w:tc>
      </w:tr>
      <w:tr w:rsidR="002C7F6B" w:rsidRPr="00622C42" w14:paraId="609DA0AB" w14:textId="77777777" w:rsidTr="00151CEA">
        <w:tc>
          <w:tcPr>
            <w:tcW w:w="4531" w:type="dxa"/>
          </w:tcPr>
          <w:p w14:paraId="0DAD3607" w14:textId="6FDC9B09" w:rsidR="002C7F6B" w:rsidRPr="00622C42" w:rsidRDefault="002C7F6B" w:rsidP="002C7F6B">
            <w:pPr>
              <w:rPr>
                <w:rFonts w:ascii="Times New Roman" w:hAnsi="Times New Roman" w:cs="Times New Roman"/>
                <w:sz w:val="20"/>
                <w:szCs w:val="20"/>
              </w:rPr>
            </w:pPr>
            <w:r w:rsidRPr="00622C42">
              <w:rPr>
                <w:rFonts w:ascii="Times New Roman" w:hAnsi="Times New Roman" w:cs="Times New Roman"/>
                <w:sz w:val="20"/>
                <w:szCs w:val="20"/>
              </w:rPr>
              <w:t>LOCAL DA SESSÃO PÚBLICA</w:t>
            </w:r>
          </w:p>
        </w:tc>
        <w:tc>
          <w:tcPr>
            <w:tcW w:w="5137" w:type="dxa"/>
          </w:tcPr>
          <w:p w14:paraId="48FE58B3" w14:textId="0AE63109" w:rsidR="002C7F6B" w:rsidRPr="00622C42" w:rsidRDefault="00D832EA" w:rsidP="0009042B">
            <w:pPr>
              <w:rPr>
                <w:rFonts w:ascii="Times New Roman" w:hAnsi="Times New Roman" w:cs="Times New Roman"/>
                <w:sz w:val="20"/>
                <w:szCs w:val="20"/>
              </w:rPr>
            </w:pPr>
            <w:r w:rsidRPr="00622C42">
              <w:rPr>
                <w:rFonts w:ascii="Times New Roman" w:hAnsi="Times New Roman" w:cs="Times New Roman"/>
                <w:sz w:val="20"/>
                <w:szCs w:val="20"/>
              </w:rPr>
              <w:t>Virtual</w:t>
            </w:r>
          </w:p>
        </w:tc>
      </w:tr>
      <w:tr w:rsidR="002C7F6B" w:rsidRPr="00622C42" w14:paraId="2AE5FBD8" w14:textId="77777777" w:rsidTr="00151CEA">
        <w:tc>
          <w:tcPr>
            <w:tcW w:w="4531" w:type="dxa"/>
          </w:tcPr>
          <w:p w14:paraId="74575894" w14:textId="70194A4E" w:rsidR="002C7F6B" w:rsidRPr="00622C42" w:rsidRDefault="002C7F6B" w:rsidP="002C7F6B">
            <w:pPr>
              <w:rPr>
                <w:rFonts w:ascii="Times New Roman" w:hAnsi="Times New Roman" w:cs="Times New Roman"/>
                <w:sz w:val="20"/>
                <w:szCs w:val="20"/>
              </w:rPr>
            </w:pPr>
            <w:r w:rsidRPr="00622C42">
              <w:rPr>
                <w:rFonts w:ascii="Times New Roman" w:hAnsi="Times New Roman" w:cs="Times New Roman"/>
                <w:sz w:val="20"/>
                <w:szCs w:val="20"/>
              </w:rPr>
              <w:t>P</w:t>
            </w:r>
            <w:r w:rsidR="00865847" w:rsidRPr="00622C42">
              <w:rPr>
                <w:rFonts w:ascii="Times New Roman" w:hAnsi="Times New Roman" w:cs="Times New Roman"/>
                <w:sz w:val="20"/>
                <w:szCs w:val="20"/>
              </w:rPr>
              <w:t xml:space="preserve">ORTAL </w:t>
            </w:r>
            <w:r w:rsidRPr="00622C42">
              <w:rPr>
                <w:rFonts w:ascii="Times New Roman" w:hAnsi="Times New Roman" w:cs="Times New Roman"/>
                <w:sz w:val="20"/>
                <w:szCs w:val="20"/>
              </w:rPr>
              <w:t>DE LICITAÇÃO</w:t>
            </w:r>
          </w:p>
        </w:tc>
        <w:tc>
          <w:tcPr>
            <w:tcW w:w="5137" w:type="dxa"/>
          </w:tcPr>
          <w:p w14:paraId="55EE1D46" w14:textId="55696C3E" w:rsidR="002C7F6B" w:rsidRPr="00622C42" w:rsidRDefault="00363787" w:rsidP="0009042B">
            <w:pPr>
              <w:rPr>
                <w:rFonts w:ascii="Times New Roman" w:hAnsi="Times New Roman" w:cs="Times New Roman"/>
                <w:sz w:val="20"/>
                <w:szCs w:val="20"/>
              </w:rPr>
            </w:pPr>
            <w:hyperlink r:id="rId8" w:history="1">
              <w:r w:rsidRPr="00622C42">
                <w:rPr>
                  <w:rStyle w:val="Hyperlink"/>
                  <w:rFonts w:ascii="Times New Roman" w:hAnsi="Times New Roman" w:cs="Times New Roman"/>
                  <w:sz w:val="20"/>
                  <w:szCs w:val="20"/>
                </w:rPr>
                <w:t>https://comprasbr.com.br/</w:t>
              </w:r>
            </w:hyperlink>
          </w:p>
        </w:tc>
      </w:tr>
      <w:tr w:rsidR="00AF143B" w:rsidRPr="00622C42" w14:paraId="01E2089B" w14:textId="77777777" w:rsidTr="00151CEA">
        <w:tc>
          <w:tcPr>
            <w:tcW w:w="4531" w:type="dxa"/>
          </w:tcPr>
          <w:p w14:paraId="36613D4B" w14:textId="0378D73A" w:rsidR="002C7F6B" w:rsidRPr="00622C42" w:rsidRDefault="002C7F6B" w:rsidP="002C7F6B">
            <w:pPr>
              <w:rPr>
                <w:rFonts w:ascii="Times New Roman" w:hAnsi="Times New Roman" w:cs="Times New Roman"/>
                <w:sz w:val="20"/>
                <w:szCs w:val="20"/>
              </w:rPr>
            </w:pPr>
            <w:r w:rsidRPr="00622C42">
              <w:rPr>
                <w:rFonts w:ascii="Times New Roman" w:hAnsi="Times New Roman" w:cs="Times New Roman"/>
                <w:sz w:val="20"/>
                <w:szCs w:val="20"/>
              </w:rPr>
              <w:t>VALOR TOTAL ESTIMADO DA CONTRATAÇÃO</w:t>
            </w:r>
          </w:p>
        </w:tc>
        <w:tc>
          <w:tcPr>
            <w:tcW w:w="5137" w:type="dxa"/>
          </w:tcPr>
          <w:p w14:paraId="4B792735" w14:textId="52C4F011" w:rsidR="002C7F6B" w:rsidRPr="00622C42" w:rsidRDefault="00275B57" w:rsidP="0009042B">
            <w:pPr>
              <w:rPr>
                <w:rFonts w:ascii="Times New Roman" w:hAnsi="Times New Roman" w:cs="Times New Roman"/>
                <w:sz w:val="20"/>
                <w:szCs w:val="20"/>
              </w:rPr>
            </w:pPr>
            <w:r w:rsidRPr="00622C42">
              <w:rPr>
                <w:rFonts w:ascii="Times New Roman" w:hAnsi="Times New Roman" w:cs="Times New Roman"/>
                <w:sz w:val="20"/>
                <w:szCs w:val="20"/>
              </w:rPr>
              <w:t>R$</w:t>
            </w:r>
            <w:r w:rsidR="003672CA" w:rsidRPr="00622C42">
              <w:rPr>
                <w:rFonts w:ascii="Times New Roman" w:hAnsi="Times New Roman" w:cs="Times New Roman"/>
                <w:sz w:val="20"/>
                <w:szCs w:val="20"/>
              </w:rPr>
              <w:t xml:space="preserve"> 279.180,00</w:t>
            </w:r>
          </w:p>
        </w:tc>
      </w:tr>
      <w:tr w:rsidR="002C7F6B" w:rsidRPr="00622C42" w14:paraId="01B1F38D" w14:textId="77777777" w:rsidTr="00151CEA">
        <w:tc>
          <w:tcPr>
            <w:tcW w:w="4531" w:type="dxa"/>
          </w:tcPr>
          <w:p w14:paraId="0C434329" w14:textId="6F834DEF" w:rsidR="002C7F6B" w:rsidRPr="00622C42" w:rsidRDefault="0013528A" w:rsidP="002C7F6B">
            <w:pPr>
              <w:rPr>
                <w:rFonts w:ascii="Times New Roman" w:hAnsi="Times New Roman" w:cs="Times New Roman"/>
                <w:sz w:val="20"/>
                <w:szCs w:val="20"/>
              </w:rPr>
            </w:pPr>
            <w:r w:rsidRPr="00622C42">
              <w:rPr>
                <w:rFonts w:ascii="Times New Roman" w:hAnsi="Times New Roman" w:cs="Times New Roman"/>
                <w:sz w:val="20"/>
                <w:szCs w:val="20"/>
              </w:rPr>
              <w:t>A</w:t>
            </w:r>
            <w:r w:rsidR="002C7F6B" w:rsidRPr="00622C42">
              <w:rPr>
                <w:rFonts w:ascii="Times New Roman" w:hAnsi="Times New Roman" w:cs="Times New Roman"/>
                <w:sz w:val="20"/>
                <w:szCs w:val="20"/>
              </w:rPr>
              <w:t>MPARO LEGAL</w:t>
            </w:r>
          </w:p>
        </w:tc>
        <w:tc>
          <w:tcPr>
            <w:tcW w:w="5137" w:type="dxa"/>
          </w:tcPr>
          <w:p w14:paraId="0B7424BC" w14:textId="336AF80F" w:rsidR="002C7F6B" w:rsidRPr="00622C42" w:rsidRDefault="00275B57" w:rsidP="00725E47">
            <w:pPr>
              <w:jc w:val="both"/>
              <w:rPr>
                <w:rFonts w:ascii="Times New Roman" w:hAnsi="Times New Roman" w:cs="Times New Roman"/>
                <w:sz w:val="20"/>
                <w:szCs w:val="20"/>
              </w:rPr>
            </w:pPr>
            <w:r w:rsidRPr="00622C42">
              <w:rPr>
                <w:rFonts w:ascii="Times New Roman" w:hAnsi="Times New Roman" w:cs="Times New Roman"/>
                <w:bCs/>
                <w:color w:val="000000"/>
                <w:sz w:val="20"/>
                <w:szCs w:val="20"/>
              </w:rPr>
              <w:t xml:space="preserve">Lei Federal nº 14.133/2021, </w:t>
            </w:r>
            <w:r w:rsidR="00725E47" w:rsidRPr="00622C42">
              <w:rPr>
                <w:rFonts w:ascii="Times New Roman" w:hAnsi="Times New Roman" w:cs="Times New Roman"/>
                <w:bCs/>
                <w:color w:val="000000"/>
                <w:sz w:val="20"/>
                <w:szCs w:val="20"/>
              </w:rPr>
              <w:t xml:space="preserve">Lei Complementar nº 123/2006, </w:t>
            </w:r>
            <w:r w:rsidRPr="00622C42">
              <w:rPr>
                <w:rFonts w:ascii="Times New Roman" w:hAnsi="Times New Roman" w:cs="Times New Roman"/>
                <w:bCs/>
                <w:color w:val="000000"/>
                <w:sz w:val="20"/>
                <w:szCs w:val="20"/>
              </w:rPr>
              <w:t xml:space="preserve">Decretos Municipais nº 117/2023 e 32/2025 </w:t>
            </w:r>
          </w:p>
        </w:tc>
      </w:tr>
      <w:tr w:rsidR="00431EA0" w:rsidRPr="00622C42" w14:paraId="6408B35B" w14:textId="77777777" w:rsidTr="00151CEA">
        <w:tc>
          <w:tcPr>
            <w:tcW w:w="4531" w:type="dxa"/>
          </w:tcPr>
          <w:p w14:paraId="7AC70742" w14:textId="6EAE4E15" w:rsidR="00431EA0" w:rsidRPr="00622C42" w:rsidRDefault="00431EA0" w:rsidP="002C7F6B">
            <w:pPr>
              <w:rPr>
                <w:rFonts w:ascii="Times New Roman" w:hAnsi="Times New Roman" w:cs="Times New Roman"/>
                <w:sz w:val="20"/>
                <w:szCs w:val="20"/>
              </w:rPr>
            </w:pPr>
            <w:r w:rsidRPr="00622C42">
              <w:rPr>
                <w:rFonts w:ascii="Times New Roman" w:hAnsi="Times New Roman" w:cs="Times New Roman"/>
                <w:sz w:val="20"/>
                <w:szCs w:val="20"/>
              </w:rPr>
              <w:t>ACESSO AO EDITAL</w:t>
            </w:r>
          </w:p>
        </w:tc>
        <w:tc>
          <w:tcPr>
            <w:tcW w:w="5137" w:type="dxa"/>
          </w:tcPr>
          <w:p w14:paraId="61267E87" w14:textId="11C68CDE" w:rsidR="00431EA0" w:rsidRPr="00622C42" w:rsidRDefault="00363787" w:rsidP="00431EA0">
            <w:pPr>
              <w:rPr>
                <w:rFonts w:ascii="Times New Roman" w:hAnsi="Times New Roman" w:cs="Times New Roman"/>
                <w:sz w:val="20"/>
                <w:szCs w:val="20"/>
              </w:rPr>
            </w:pPr>
            <w:hyperlink r:id="rId9" w:history="1">
              <w:r w:rsidRPr="00622C42">
                <w:rPr>
                  <w:rStyle w:val="Hyperlink"/>
                  <w:rFonts w:ascii="Times New Roman" w:hAnsi="Times New Roman" w:cs="Times New Roman"/>
                  <w:sz w:val="20"/>
                  <w:szCs w:val="20"/>
                </w:rPr>
                <w:t>https://comprasbr.com.br/</w:t>
              </w:r>
            </w:hyperlink>
          </w:p>
          <w:p w14:paraId="406E56E7" w14:textId="7331E593" w:rsidR="00431EA0" w:rsidRPr="00622C42" w:rsidRDefault="00241D36" w:rsidP="00537552">
            <w:pPr>
              <w:jc w:val="both"/>
              <w:rPr>
                <w:rFonts w:ascii="Times New Roman" w:hAnsi="Times New Roman" w:cs="Times New Roman"/>
                <w:bCs/>
                <w:color w:val="000000"/>
                <w:sz w:val="20"/>
                <w:szCs w:val="20"/>
              </w:rPr>
            </w:pPr>
            <w:hyperlink r:id="rId10" w:anchor="conteudo" w:history="1">
              <w:r w:rsidRPr="00622C42">
                <w:rPr>
                  <w:rStyle w:val="Hyperlink"/>
                  <w:rFonts w:ascii="Times New Roman" w:hAnsi="Times New Roman" w:cs="Times New Roman"/>
                  <w:bCs/>
                  <w:sz w:val="20"/>
                  <w:szCs w:val="20"/>
                </w:rPr>
                <w:t>https://beneditonovo.atende.net/transparencia/item/licitacoes-gerais#conteudo</w:t>
              </w:r>
            </w:hyperlink>
            <w:r w:rsidRPr="00622C42">
              <w:rPr>
                <w:rFonts w:ascii="Times New Roman" w:hAnsi="Times New Roman" w:cs="Times New Roman"/>
                <w:bCs/>
                <w:color w:val="000000"/>
                <w:sz w:val="20"/>
                <w:szCs w:val="20"/>
              </w:rPr>
              <w:t xml:space="preserve"> </w:t>
            </w:r>
          </w:p>
        </w:tc>
      </w:tr>
      <w:tr w:rsidR="00A911D6" w:rsidRPr="00622C42" w14:paraId="79F23F05" w14:textId="77777777" w:rsidTr="00151CEA">
        <w:tc>
          <w:tcPr>
            <w:tcW w:w="4531" w:type="dxa"/>
          </w:tcPr>
          <w:p w14:paraId="0F66D4DE" w14:textId="168D444F" w:rsidR="00A911D6" w:rsidRPr="00622C42" w:rsidRDefault="00A911D6" w:rsidP="00A911D6">
            <w:pPr>
              <w:rPr>
                <w:rFonts w:ascii="Times New Roman" w:hAnsi="Times New Roman" w:cs="Times New Roman"/>
                <w:sz w:val="20"/>
                <w:szCs w:val="20"/>
              </w:rPr>
            </w:pPr>
            <w:r w:rsidRPr="00622C42">
              <w:rPr>
                <w:rFonts w:ascii="Times New Roman" w:hAnsi="Times New Roman" w:cs="Times New Roman"/>
                <w:bCs/>
                <w:color w:val="000000"/>
                <w:sz w:val="20"/>
                <w:szCs w:val="20"/>
              </w:rPr>
              <w:t>CONSULTAS/ESCLARECIMENTOS</w:t>
            </w:r>
          </w:p>
        </w:tc>
        <w:tc>
          <w:tcPr>
            <w:tcW w:w="5137" w:type="dxa"/>
          </w:tcPr>
          <w:p w14:paraId="138B0E4B" w14:textId="5DC68D5F" w:rsidR="00A911D6" w:rsidRPr="00622C42" w:rsidRDefault="00363787" w:rsidP="0009042B">
            <w:pPr>
              <w:rPr>
                <w:rFonts w:ascii="Times New Roman" w:hAnsi="Times New Roman" w:cs="Times New Roman"/>
                <w:sz w:val="20"/>
                <w:szCs w:val="20"/>
              </w:rPr>
            </w:pPr>
            <w:hyperlink r:id="rId11" w:history="1">
              <w:r w:rsidRPr="00622C42">
                <w:rPr>
                  <w:rStyle w:val="Hyperlink"/>
                  <w:rFonts w:ascii="Times New Roman" w:hAnsi="Times New Roman" w:cs="Times New Roman"/>
                  <w:sz w:val="20"/>
                  <w:szCs w:val="20"/>
                </w:rPr>
                <w:t>https://comprasbr.com.br/</w:t>
              </w:r>
            </w:hyperlink>
          </w:p>
          <w:p w14:paraId="56557677" w14:textId="640E4C1E" w:rsidR="00A911D6" w:rsidRPr="00622C42" w:rsidRDefault="00A911D6" w:rsidP="0009042B">
            <w:pPr>
              <w:rPr>
                <w:rFonts w:ascii="Times New Roman" w:hAnsi="Times New Roman" w:cs="Times New Roman"/>
                <w:bCs/>
                <w:color w:val="000000"/>
                <w:sz w:val="20"/>
                <w:szCs w:val="20"/>
              </w:rPr>
            </w:pPr>
            <w:hyperlink r:id="rId12" w:history="1">
              <w:r w:rsidRPr="00622C42">
                <w:rPr>
                  <w:rStyle w:val="Hyperlink"/>
                  <w:rFonts w:ascii="Times New Roman" w:hAnsi="Times New Roman" w:cs="Times New Roman"/>
                  <w:bCs/>
                  <w:sz w:val="20"/>
                  <w:szCs w:val="20"/>
                </w:rPr>
                <w:t>licitacao2@beneditonovo.sc.gov.br</w:t>
              </w:r>
            </w:hyperlink>
          </w:p>
          <w:p w14:paraId="7700EF88" w14:textId="27AE8488" w:rsidR="00A911D6" w:rsidRPr="00622C42" w:rsidRDefault="00A911D6" w:rsidP="0009042B">
            <w:pPr>
              <w:rPr>
                <w:rFonts w:ascii="Times New Roman" w:hAnsi="Times New Roman" w:cs="Times New Roman"/>
                <w:sz w:val="20"/>
                <w:szCs w:val="20"/>
              </w:rPr>
            </w:pPr>
            <w:r w:rsidRPr="00622C42">
              <w:rPr>
                <w:rFonts w:ascii="Times New Roman" w:hAnsi="Times New Roman" w:cs="Times New Roman"/>
                <w:bCs/>
                <w:color w:val="000000"/>
                <w:sz w:val="20"/>
                <w:szCs w:val="20"/>
              </w:rPr>
              <w:t>Fone: (47) 3385-0487, ramal 2008 e 2079</w:t>
            </w:r>
          </w:p>
        </w:tc>
      </w:tr>
      <w:tr w:rsidR="00C1555A" w:rsidRPr="00622C42" w14:paraId="1EE1FCA5" w14:textId="77777777" w:rsidTr="00E46A3A">
        <w:tc>
          <w:tcPr>
            <w:tcW w:w="4531" w:type="dxa"/>
          </w:tcPr>
          <w:p w14:paraId="7DDDA4A0" w14:textId="77777777" w:rsidR="00C1555A" w:rsidRPr="00622C42" w:rsidRDefault="00C1555A" w:rsidP="00E46A3A">
            <w:pPr>
              <w:jc w:val="both"/>
              <w:rPr>
                <w:rFonts w:ascii="Times New Roman" w:hAnsi="Times New Roman" w:cs="Times New Roman"/>
                <w:bCs/>
                <w:color w:val="000000"/>
                <w:sz w:val="20"/>
                <w:szCs w:val="20"/>
              </w:rPr>
            </w:pPr>
            <w:r w:rsidRPr="00622C42">
              <w:rPr>
                <w:rFonts w:ascii="Times New Roman" w:hAnsi="Times New Roman" w:cs="Times New Roman"/>
                <w:sz w:val="20"/>
                <w:szCs w:val="20"/>
              </w:rPr>
              <w:t>FORMALIZAÇÃO DE CONSULTAS E DÚVIDAS SOBRE A PLATAFORMA DE LICITAÇÕES</w:t>
            </w:r>
          </w:p>
        </w:tc>
        <w:tc>
          <w:tcPr>
            <w:tcW w:w="5137" w:type="dxa"/>
          </w:tcPr>
          <w:p w14:paraId="236FA351" w14:textId="77777777" w:rsidR="00363787" w:rsidRPr="00622C42" w:rsidRDefault="00363787" w:rsidP="00363787">
            <w:pPr>
              <w:rPr>
                <w:rFonts w:ascii="Times New Roman" w:hAnsi="Times New Roman" w:cs="Times New Roman"/>
                <w:sz w:val="20"/>
                <w:szCs w:val="20"/>
              </w:rPr>
            </w:pPr>
            <w:hyperlink r:id="rId13" w:history="1">
              <w:r w:rsidRPr="00622C42">
                <w:rPr>
                  <w:rStyle w:val="Hyperlink"/>
                  <w:rFonts w:ascii="Times New Roman" w:hAnsi="Times New Roman" w:cs="Times New Roman"/>
                  <w:sz w:val="20"/>
                  <w:szCs w:val="20"/>
                </w:rPr>
                <w:t>https://comprasbr.com.br/</w:t>
              </w:r>
            </w:hyperlink>
          </w:p>
          <w:p w14:paraId="1D569D6C" w14:textId="0CD931B8" w:rsidR="00C1555A" w:rsidRPr="00622C42" w:rsidRDefault="00363787" w:rsidP="00363787">
            <w:pPr>
              <w:widowControl/>
              <w:suppressAutoHyphens w:val="0"/>
              <w:spacing w:after="29" w:line="248" w:lineRule="auto"/>
              <w:ind w:right="45"/>
              <w:jc w:val="both"/>
              <w:rPr>
                <w:rFonts w:ascii="Times New Roman" w:hAnsi="Times New Roman" w:cs="Times New Roman"/>
                <w:sz w:val="20"/>
                <w:szCs w:val="20"/>
              </w:rPr>
            </w:pPr>
            <w:r w:rsidRPr="00622C42">
              <w:rPr>
                <w:rFonts w:ascii="Times New Roman" w:hAnsi="Times New Roman" w:cs="Times New Roman"/>
                <w:sz w:val="20"/>
                <w:szCs w:val="20"/>
              </w:rPr>
              <w:t>Fone: (67) 3303-2740</w:t>
            </w:r>
          </w:p>
        </w:tc>
      </w:tr>
    </w:tbl>
    <w:p w14:paraId="5EA6198F" w14:textId="77777777" w:rsidR="00C1555A" w:rsidRPr="00622C42" w:rsidRDefault="00C1555A" w:rsidP="00C1555A">
      <w:pPr>
        <w:rPr>
          <w:rFonts w:ascii="Times New Roman" w:hAnsi="Times New Roman" w:cs="Times New Roman"/>
        </w:rPr>
      </w:pPr>
    </w:p>
    <w:p w14:paraId="28A44080" w14:textId="77777777" w:rsidR="00FE4C9A" w:rsidRPr="00622C42" w:rsidRDefault="00FE4C9A" w:rsidP="00FE4C9A">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622C42">
        <w:rPr>
          <w:rFonts w:ascii="Times New Roman" w:eastAsiaTheme="minorHAnsi" w:hAnsi="Times New Roman" w:cs="Times New Roman"/>
          <w:b/>
          <w:bCs/>
          <w:kern w:val="0"/>
          <w:sz w:val="22"/>
          <w:szCs w:val="22"/>
          <w:lang w:eastAsia="en-US" w:bidi="ar-SA"/>
          <w14:ligatures w14:val="standardContextual"/>
        </w:rPr>
        <w:t>1. DAS DISPOSIÇÕES PRELIMINARES</w:t>
      </w:r>
    </w:p>
    <w:p w14:paraId="7D3FA99B" w14:textId="3CBE6ABE" w:rsidR="00A75264" w:rsidRPr="00622C42" w:rsidRDefault="00A75264" w:rsidP="00A7526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 PREFEITURA MUNICIPAL DE BENEDITO NOVO, em conformidade com a legislação e normas pertinentes, torna público, para conhecimento dos interessados, que fará realizar licitação, dispondo no presente Edital as condições de sua realização.</w:t>
      </w:r>
    </w:p>
    <w:p w14:paraId="25D972D1" w14:textId="78FD1E7C" w:rsidR="00C5521B" w:rsidRPr="00622C42" w:rsidRDefault="00C5521B" w:rsidP="00C5521B">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1.2</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O Pregão, na forma Eletrônica será realizado em sessão pública, por meio da INTERNET, mediante condições de segurança - criptografia e autenticação - em todas as suas fases através da Plataforma de Licitações utilizada pelo Município.</w:t>
      </w:r>
    </w:p>
    <w:p w14:paraId="0D2153C0" w14:textId="66760DA6" w:rsidR="00312E6F" w:rsidRPr="00622C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1.3</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e na Plataforma de Licitações.</w:t>
      </w:r>
    </w:p>
    <w:p w14:paraId="1F717FFE" w14:textId="61FC1DF6" w:rsidR="009B75A1" w:rsidRPr="00622C42" w:rsidRDefault="009B75A1" w:rsidP="009B75A1">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22C42">
        <w:rPr>
          <w:rFonts w:ascii="Times New Roman" w:eastAsiaTheme="minorHAnsi" w:hAnsi="Times New Roman" w:cs="Times New Roman"/>
          <w:kern w:val="0"/>
          <w:sz w:val="22"/>
          <w:szCs w:val="22"/>
          <w:lang w:eastAsia="en-US" w:bidi="ar-SA"/>
          <w14:ligatures w14:val="standardContextual"/>
        </w:rPr>
        <w:t>1.3.1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 administração não se responsabilizará caso o licitante interessado não visualize a(s) alteração (</w:t>
      </w:r>
      <w:proofErr w:type="spellStart"/>
      <w:r w:rsidRPr="00622C42">
        <w:rPr>
          <w:rFonts w:ascii="Times New Roman" w:eastAsiaTheme="minorHAnsi" w:hAnsi="Times New Roman" w:cs="Times New Roman"/>
          <w:kern w:val="0"/>
          <w:sz w:val="22"/>
          <w:szCs w:val="22"/>
          <w:lang w:eastAsia="en-US" w:bidi="ar-SA"/>
          <w14:ligatures w14:val="standardContextual"/>
        </w:rPr>
        <w:t>ões</w:t>
      </w:r>
      <w:proofErr w:type="spellEnd"/>
      <w:r w:rsidRPr="00622C42">
        <w:rPr>
          <w:rFonts w:ascii="Times New Roman" w:eastAsiaTheme="minorHAnsi" w:hAnsi="Times New Roman" w:cs="Times New Roman"/>
          <w:kern w:val="0"/>
          <w:sz w:val="22"/>
          <w:szCs w:val="22"/>
          <w:lang w:eastAsia="en-US" w:bidi="ar-SA"/>
          <w14:ligatures w14:val="standardContextual"/>
        </w:rPr>
        <w:t>) descritas no subitem anterior e publicadas nos endereços eletrônicos supracitados, consequentemente desconhecendo o teor dos avisos publicados.</w:t>
      </w:r>
    </w:p>
    <w:p w14:paraId="30809194" w14:textId="7E2F9C3B" w:rsidR="004D665E" w:rsidRPr="00622C42" w:rsidRDefault="004D665E" w:rsidP="004D665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1.4</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Os trabalhos serão conduzidos pel</w:t>
      </w:r>
      <w:r w:rsidR="004125E6" w:rsidRPr="00622C42">
        <w:rPr>
          <w:rFonts w:ascii="Times New Roman" w:eastAsiaTheme="minorHAnsi" w:hAnsi="Times New Roman" w:cs="Times New Roman"/>
          <w:kern w:val="0"/>
          <w:sz w:val="22"/>
          <w:szCs w:val="22"/>
          <w:lang w:eastAsia="en-US" w:bidi="ar-SA"/>
          <w14:ligatures w14:val="standardContextual"/>
        </w:rPr>
        <w:t>o</w:t>
      </w:r>
      <w:r w:rsidRPr="00622C42">
        <w:rPr>
          <w:rFonts w:ascii="Times New Roman" w:eastAsiaTheme="minorHAnsi" w:hAnsi="Times New Roman" w:cs="Times New Roman"/>
          <w:kern w:val="0"/>
          <w:sz w:val="22"/>
          <w:szCs w:val="22"/>
          <w:lang w:eastAsia="en-US" w:bidi="ar-SA"/>
          <w14:ligatures w14:val="standardContextual"/>
        </w:rPr>
        <w:t xml:space="preserve"> Pregoeir</w:t>
      </w:r>
      <w:r w:rsidR="004125E6" w:rsidRPr="00622C42">
        <w:rPr>
          <w:rFonts w:ascii="Times New Roman" w:eastAsiaTheme="minorHAnsi" w:hAnsi="Times New Roman" w:cs="Times New Roman"/>
          <w:kern w:val="0"/>
          <w:sz w:val="22"/>
          <w:szCs w:val="22"/>
          <w:lang w:eastAsia="en-US" w:bidi="ar-SA"/>
          <w14:ligatures w14:val="standardContextual"/>
        </w:rPr>
        <w:t>o</w:t>
      </w:r>
      <w:r w:rsidRPr="00622C42">
        <w:rPr>
          <w:rFonts w:ascii="Times New Roman" w:eastAsiaTheme="minorHAnsi" w:hAnsi="Times New Roman" w:cs="Times New Roman"/>
          <w:kern w:val="0"/>
          <w:sz w:val="22"/>
          <w:szCs w:val="22"/>
          <w:lang w:eastAsia="en-US" w:bidi="ar-SA"/>
          <w14:ligatures w14:val="standardContextual"/>
        </w:rPr>
        <w:t xml:space="preserve"> do Município, devidamente designad</w:t>
      </w:r>
      <w:r w:rsidR="00617AC9" w:rsidRPr="00622C42">
        <w:rPr>
          <w:rFonts w:ascii="Times New Roman" w:eastAsiaTheme="minorHAnsi" w:hAnsi="Times New Roman" w:cs="Times New Roman"/>
          <w:kern w:val="0"/>
          <w:sz w:val="22"/>
          <w:szCs w:val="22"/>
          <w:lang w:eastAsia="en-US" w:bidi="ar-SA"/>
          <w14:ligatures w14:val="standardContextual"/>
        </w:rPr>
        <w:t>o</w:t>
      </w:r>
      <w:r w:rsidRPr="00622C42">
        <w:rPr>
          <w:rFonts w:ascii="Times New Roman" w:eastAsiaTheme="minorHAnsi" w:hAnsi="Times New Roman" w:cs="Times New Roman"/>
          <w:kern w:val="0"/>
          <w:sz w:val="22"/>
          <w:szCs w:val="22"/>
          <w:lang w:eastAsia="en-US" w:bidi="ar-SA"/>
          <w14:ligatures w14:val="standardContextual"/>
        </w:rPr>
        <w:t xml:space="preserve"> pela Portaria Municipal nº </w:t>
      </w:r>
      <w:r w:rsidR="007A16F8" w:rsidRPr="00622C42">
        <w:rPr>
          <w:rFonts w:ascii="Times New Roman" w:eastAsiaTheme="minorHAnsi" w:hAnsi="Times New Roman" w:cs="Times New Roman"/>
          <w:kern w:val="0"/>
          <w:sz w:val="22"/>
          <w:szCs w:val="22"/>
          <w:lang w:eastAsia="en-US" w:bidi="ar-SA"/>
          <w14:ligatures w14:val="standardContextual"/>
        </w:rPr>
        <w:t>1/2025</w:t>
      </w:r>
      <w:r w:rsidRPr="00622C42">
        <w:rPr>
          <w:rFonts w:ascii="Times New Roman" w:eastAsiaTheme="minorHAnsi" w:hAnsi="Times New Roman" w:cs="Times New Roman"/>
          <w:kern w:val="0"/>
          <w:sz w:val="22"/>
          <w:szCs w:val="22"/>
          <w:lang w:eastAsia="en-US" w:bidi="ar-SA"/>
          <w14:ligatures w14:val="standardContextual"/>
        </w:rPr>
        <w:t xml:space="preserve">, anexada aos autos do procedimento. </w:t>
      </w:r>
    </w:p>
    <w:p w14:paraId="31D532C6" w14:textId="77777777" w:rsidR="00121497" w:rsidRPr="00622C42" w:rsidRDefault="00121497" w:rsidP="00E8740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63FF3078" w14:textId="3EBE9059" w:rsidR="00E8740E" w:rsidRPr="00622C42" w:rsidRDefault="009B75A1"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22C42">
        <w:rPr>
          <w:rFonts w:ascii="Times New Roman" w:eastAsia="Times New Roman" w:hAnsi="Times New Roman" w:cs="Times New Roman"/>
          <w:b/>
          <w:bCs/>
          <w:kern w:val="0"/>
          <w:sz w:val="22"/>
          <w:szCs w:val="22"/>
          <w:lang w:eastAsia="pt-BR" w:bidi="ar-SA"/>
        </w:rPr>
        <w:t>2</w:t>
      </w:r>
      <w:r w:rsidR="007E070D" w:rsidRPr="00622C42">
        <w:rPr>
          <w:rFonts w:ascii="Times New Roman" w:eastAsia="Times New Roman" w:hAnsi="Times New Roman" w:cs="Times New Roman"/>
          <w:b/>
          <w:bCs/>
          <w:kern w:val="0"/>
          <w:sz w:val="22"/>
          <w:szCs w:val="22"/>
          <w:lang w:eastAsia="pt-BR" w:bidi="ar-SA"/>
        </w:rPr>
        <w:t>.</w:t>
      </w:r>
      <w:r w:rsidR="00E8740E" w:rsidRPr="00622C42">
        <w:rPr>
          <w:rFonts w:ascii="Times New Roman" w:eastAsia="Times New Roman" w:hAnsi="Times New Roman" w:cs="Times New Roman"/>
          <w:b/>
          <w:bCs/>
          <w:kern w:val="0"/>
          <w:sz w:val="22"/>
          <w:szCs w:val="22"/>
          <w:lang w:eastAsia="pt-BR" w:bidi="ar-SA"/>
        </w:rPr>
        <w:t xml:space="preserve"> DO OBJETO</w:t>
      </w:r>
    </w:p>
    <w:p w14:paraId="21C58886" w14:textId="0D285B5E" w:rsidR="00B0106F" w:rsidRPr="00622C42" w:rsidRDefault="00B0106F" w:rsidP="00B0106F">
      <w:pPr>
        <w:jc w:val="both"/>
        <w:rPr>
          <w:rFonts w:ascii="Times New Roman" w:eastAsia="Times New Roman" w:hAnsi="Times New Roman" w:cs="Times New Roman"/>
          <w:kern w:val="0"/>
          <w:sz w:val="22"/>
          <w:szCs w:val="22"/>
          <w:lang w:eastAsia="pt-BR" w:bidi="ar-SA"/>
        </w:rPr>
      </w:pPr>
      <w:bookmarkStart w:id="2" w:name="_Hlk137063569"/>
      <w:bookmarkStart w:id="3" w:name="_Hlk137063455"/>
      <w:r w:rsidRPr="00622C42">
        <w:rPr>
          <w:rFonts w:ascii="Times New Roman" w:eastAsia="Times New Roman" w:hAnsi="Times New Roman" w:cs="Times New Roman"/>
          <w:kern w:val="0"/>
          <w:sz w:val="22"/>
          <w:szCs w:val="22"/>
          <w:lang w:eastAsia="pt-BR" w:bidi="ar-SA"/>
        </w:rPr>
        <w:t>2.1. A presente licitação tem por finalidade a</w:t>
      </w:r>
      <w:r w:rsidR="00693B80" w:rsidRPr="00622C42">
        <w:rPr>
          <w:rFonts w:ascii="Times New Roman" w:eastAsia="Times New Roman" w:hAnsi="Times New Roman" w:cs="Times New Roman"/>
          <w:kern w:val="0"/>
          <w:sz w:val="22"/>
          <w:szCs w:val="22"/>
          <w:lang w:eastAsia="pt-BR" w:bidi="ar-SA"/>
        </w:rPr>
        <w:t xml:space="preserve"> </w:t>
      </w:r>
      <w:r w:rsidR="00693B80" w:rsidRPr="00622C42">
        <w:rPr>
          <w:rFonts w:ascii="Times New Roman" w:hAnsi="Times New Roman" w:cs="Times New Roman"/>
          <w:sz w:val="22"/>
          <w:szCs w:val="22"/>
        </w:rPr>
        <w:t xml:space="preserve">CONTRATAÇÃO DE EMPRESA PARA PRESTAÇÃO DE SERVIÇOS DE </w:t>
      </w:r>
      <w:r w:rsidR="00693B80" w:rsidRPr="00622C42">
        <w:rPr>
          <w:rFonts w:ascii="Times New Roman" w:hAnsi="Times New Roman" w:cs="Times New Roman"/>
          <w:bCs/>
          <w:sz w:val="22"/>
          <w:szCs w:val="22"/>
        </w:rPr>
        <w:t>RECUPERAÇÃO DE ESTRADAS VICINAIS RURAIS MEDIANTE ESCAVAÇÃO, CARREGAMENTO, TRANSPORTE E DESCARGA DE SAIBRO PROVENIENTE DE JAZIDA MUNICIPAL, CONFORME MEMORIAL DESCRITIVO E DEMAIS DOCUMENTOS</w:t>
      </w:r>
      <w:r w:rsidRPr="00622C42">
        <w:rPr>
          <w:rFonts w:ascii="Times New Roman" w:eastAsia="Times New Roman" w:hAnsi="Times New Roman" w:cs="Times New Roman"/>
          <w:kern w:val="0"/>
          <w:sz w:val="22"/>
          <w:szCs w:val="22"/>
          <w:lang w:eastAsia="pt-BR" w:bidi="ar-SA"/>
        </w:rPr>
        <w:t>, conforme itens, quantidades e características descritas no Termo de Referência e demais anexos do Edital.</w:t>
      </w:r>
    </w:p>
    <w:p w14:paraId="65C2E898" w14:textId="39DCE45E" w:rsidR="001846C7" w:rsidRPr="00622C42" w:rsidRDefault="001846C7" w:rsidP="00B9465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16949564" w14:textId="77777777" w:rsidR="00B9465E" w:rsidRPr="00622C42" w:rsidRDefault="00B9465E" w:rsidP="00B9465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4" w:name="_Hlk168565107"/>
      <w:r w:rsidRPr="00622C42">
        <w:rPr>
          <w:rFonts w:ascii="Times New Roman" w:eastAsiaTheme="minorHAnsi" w:hAnsi="Times New Roman" w:cs="Times New Roman"/>
          <w:b/>
          <w:bCs/>
          <w:kern w:val="0"/>
          <w:sz w:val="22"/>
          <w:szCs w:val="22"/>
          <w:lang w:eastAsia="en-US" w:bidi="ar-SA"/>
          <w14:ligatures w14:val="standardContextual"/>
        </w:rPr>
        <w:t>3. CONDIÇÕES GERAIS PARA PARTICIPAÇÃO</w:t>
      </w:r>
    </w:p>
    <w:p w14:paraId="47F9BC34" w14:textId="1F10F0FC" w:rsidR="00312E6F" w:rsidRPr="00622C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5" w:name="_Hlk168565626"/>
      <w:r w:rsidRPr="00622C42">
        <w:rPr>
          <w:rFonts w:ascii="Times New Roman" w:eastAsiaTheme="minorHAnsi" w:hAnsi="Times New Roman" w:cs="Times New Roman"/>
          <w:kern w:val="0"/>
          <w:sz w:val="22"/>
          <w:szCs w:val="22"/>
          <w:lang w:eastAsia="en-US" w:bidi="ar-SA"/>
          <w14:ligatures w14:val="standardContextual"/>
        </w:rPr>
        <w:t>3.1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Poderão participar deste </w:t>
      </w:r>
      <w:r w:rsidR="004E3BEC" w:rsidRPr="00622C42">
        <w:rPr>
          <w:rFonts w:ascii="Times New Roman" w:eastAsiaTheme="minorHAnsi" w:hAnsi="Times New Roman" w:cs="Times New Roman"/>
          <w:kern w:val="0"/>
          <w:sz w:val="22"/>
          <w:szCs w:val="22"/>
          <w:lang w:eastAsia="en-US" w:bidi="ar-SA"/>
          <w14:ligatures w14:val="standardContextual"/>
        </w:rPr>
        <w:t>processo</w:t>
      </w:r>
      <w:r w:rsidRPr="00622C42">
        <w:rPr>
          <w:rFonts w:ascii="Times New Roman" w:eastAsiaTheme="minorHAnsi" w:hAnsi="Times New Roman" w:cs="Times New Roman"/>
          <w:kern w:val="0"/>
          <w:sz w:val="22"/>
          <w:szCs w:val="22"/>
          <w:lang w:eastAsia="en-US" w:bidi="ar-SA"/>
          <w14:ligatures w14:val="standardContextual"/>
        </w:rPr>
        <w:t xml:space="preserve"> os interessados legalmente constituídos e que comprovem possuir os requisitos mínimos de qualificação exigidos neste Edital e seus Anexos e que estejam devidamente cadastrados e credenciados na Plataforma de Licitações, que atuará como órgão provedor do Sistema Eletrônico.</w:t>
      </w:r>
    </w:p>
    <w:p w14:paraId="64BEF993" w14:textId="4D7225FD" w:rsidR="00B9465E" w:rsidRPr="00622C42" w:rsidRDefault="00B9465E" w:rsidP="00B9465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3.1.1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Os profissionais organizados sob a forma de Cooperativa poderão participar desta licitação, nos termos do Art. 16 da Lei Federal n</w:t>
      </w:r>
      <w:r w:rsidR="0006199A" w:rsidRPr="00622C42">
        <w:rPr>
          <w:rFonts w:ascii="Times New Roman" w:eastAsiaTheme="minorHAnsi" w:hAnsi="Times New Roman" w:cs="Times New Roman"/>
          <w:kern w:val="0"/>
          <w:sz w:val="22"/>
          <w:szCs w:val="22"/>
          <w:lang w:eastAsia="en-US" w:bidi="ar-SA"/>
          <w14:ligatures w14:val="standardContextual"/>
        </w:rPr>
        <w:t>º</w:t>
      </w:r>
      <w:r w:rsidRPr="00622C42">
        <w:rPr>
          <w:rFonts w:ascii="Times New Roman" w:eastAsiaTheme="minorHAnsi" w:hAnsi="Times New Roman" w:cs="Times New Roman"/>
          <w:kern w:val="0"/>
          <w:sz w:val="22"/>
          <w:szCs w:val="22"/>
          <w:lang w:eastAsia="en-US" w:bidi="ar-SA"/>
          <w14:ligatures w14:val="standardContextual"/>
        </w:rPr>
        <w:t xml:space="preserve"> 14.133/2021.</w:t>
      </w:r>
    </w:p>
    <w:p w14:paraId="26485062" w14:textId="347F5B4B" w:rsidR="00C5521B" w:rsidRPr="00622C42" w:rsidRDefault="00C5521B" w:rsidP="00C5521B">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bookmarkStart w:id="6" w:name="_Hlk198641379"/>
      <w:r w:rsidRPr="00622C42">
        <w:rPr>
          <w:rFonts w:ascii="Times New Roman" w:eastAsiaTheme="minorHAnsi" w:hAnsi="Times New Roman" w:cs="Times New Roman"/>
          <w:kern w:val="0"/>
          <w:sz w:val="22"/>
          <w:szCs w:val="22"/>
          <w:lang w:eastAsia="en-US" w:bidi="ar-SA"/>
          <w14:ligatures w14:val="standardContextual"/>
        </w:rPr>
        <w:t>3.2</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Ao apresentar a proposta fica evidenciado que o licitante aceita os termos do presente Edital e seus anexos.</w:t>
      </w:r>
    </w:p>
    <w:bookmarkEnd w:id="6"/>
    <w:p w14:paraId="2BEC3064" w14:textId="28B8938E" w:rsidR="00EF1FFC" w:rsidRPr="00622C42" w:rsidRDefault="00EF1FFC"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3.</w:t>
      </w:r>
      <w:r w:rsidR="00FB76D9" w:rsidRPr="00622C42">
        <w:rPr>
          <w:rFonts w:ascii="Times New Roman" w:eastAsiaTheme="minorHAnsi" w:hAnsi="Times New Roman" w:cs="Times New Roman"/>
          <w:kern w:val="0"/>
          <w:sz w:val="22"/>
          <w:szCs w:val="22"/>
          <w:lang w:eastAsia="en-US" w:bidi="ar-SA"/>
          <w14:ligatures w14:val="standardContextual"/>
        </w:rPr>
        <w:t>3</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Não poderão </w:t>
      </w:r>
      <w:r w:rsidR="00290A49" w:rsidRPr="00622C42">
        <w:rPr>
          <w:rFonts w:ascii="Times New Roman" w:eastAsiaTheme="minorHAnsi" w:hAnsi="Times New Roman" w:cs="Times New Roman"/>
          <w:kern w:val="0"/>
          <w:sz w:val="22"/>
          <w:szCs w:val="22"/>
          <w:lang w:eastAsia="en-US" w:bidi="ar-SA"/>
          <w14:ligatures w14:val="standardContextual"/>
        </w:rPr>
        <w:t>participar desta licitação ou da</w:t>
      </w:r>
      <w:r w:rsidRPr="00622C42">
        <w:rPr>
          <w:rFonts w:ascii="Times New Roman" w:eastAsiaTheme="minorHAnsi" w:hAnsi="Times New Roman" w:cs="Times New Roman"/>
          <w:kern w:val="0"/>
          <w:sz w:val="22"/>
          <w:szCs w:val="22"/>
          <w:lang w:eastAsia="en-US" w:bidi="ar-SA"/>
          <w14:ligatures w14:val="standardContextual"/>
        </w:rPr>
        <w:t xml:space="preserve"> execução d</w:t>
      </w:r>
      <w:r w:rsidR="00290A49" w:rsidRPr="00622C42">
        <w:rPr>
          <w:rFonts w:ascii="Times New Roman" w:eastAsiaTheme="minorHAnsi" w:hAnsi="Times New Roman" w:cs="Times New Roman"/>
          <w:kern w:val="0"/>
          <w:sz w:val="22"/>
          <w:szCs w:val="22"/>
          <w:lang w:eastAsia="en-US" w:bidi="ar-SA"/>
          <w14:ligatures w14:val="standardContextual"/>
        </w:rPr>
        <w:t>o</w:t>
      </w:r>
      <w:r w:rsidRPr="00622C42">
        <w:rPr>
          <w:rFonts w:ascii="Times New Roman" w:eastAsiaTheme="minorHAnsi" w:hAnsi="Times New Roman" w:cs="Times New Roman"/>
          <w:kern w:val="0"/>
          <w:sz w:val="22"/>
          <w:szCs w:val="22"/>
          <w:lang w:eastAsia="en-US" w:bidi="ar-SA"/>
          <w14:ligatures w14:val="standardContextual"/>
        </w:rPr>
        <w:t xml:space="preserve"> contrato, direta ou indiretamente:</w:t>
      </w:r>
    </w:p>
    <w:p w14:paraId="1F0932EA" w14:textId="1E632329" w:rsidR="00EF1FFC" w:rsidRPr="00622C42" w:rsidRDefault="00EF1FFC" w:rsidP="00A7266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a) Aquele que não atenda às condições deste Edital e seu(s) anexo(s);</w:t>
      </w:r>
    </w:p>
    <w:p w14:paraId="094F15BD" w14:textId="0FBD8076" w:rsidR="00EF1FFC" w:rsidRPr="00622C42" w:rsidRDefault="00EF1FFC" w:rsidP="00A7266A">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b) Autor do anteprojeto, do projeto básico ou do projeto executivo, pessoa física ou jurídica, quando a</w:t>
      </w:r>
      <w:r w:rsidR="004F3C3B"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licitação versar sobre serviços ou fornecimento de bens a ele relacionados;</w:t>
      </w:r>
    </w:p>
    <w:p w14:paraId="4E464837" w14:textId="24DD5BC7" w:rsidR="00FB76D9" w:rsidRPr="00622C42" w:rsidRDefault="00EF1FFC"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c) Empresa, isoladamente ou em consórcio, responsável pela elaboração do projeto básico ou do</w:t>
      </w:r>
      <w:r w:rsidR="004F3C3B"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projeto executivo, ou empresa da qual o autor do projeto seja dirigente, gerente, controlador,</w:t>
      </w:r>
      <w:r w:rsidR="004F3C3B"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acionista ou detentor de mais de 5% (cinco por cento) do capital com direito a voto, responsável</w:t>
      </w:r>
      <w:r w:rsidR="00FB76D9" w:rsidRPr="00622C42">
        <w:rPr>
          <w:rFonts w:ascii="Times New Roman" w:eastAsiaTheme="minorHAnsi" w:hAnsi="Times New Roman" w:cs="Times New Roman"/>
          <w:kern w:val="0"/>
          <w:sz w:val="22"/>
          <w:szCs w:val="22"/>
          <w:lang w:eastAsia="en-US" w:bidi="ar-SA"/>
          <w14:ligatures w14:val="standardContextual"/>
        </w:rPr>
        <w:t xml:space="preserve"> técnico ou subcontratado, quando a licitação versar sobre serviços ou fornecimento de bens a ela</w:t>
      </w:r>
      <w:r w:rsidR="00A7266A" w:rsidRPr="00622C42">
        <w:rPr>
          <w:rFonts w:ascii="Times New Roman" w:eastAsiaTheme="minorHAnsi" w:hAnsi="Times New Roman" w:cs="Times New Roman"/>
          <w:kern w:val="0"/>
          <w:sz w:val="22"/>
          <w:szCs w:val="22"/>
          <w:lang w:eastAsia="en-US" w:bidi="ar-SA"/>
          <w14:ligatures w14:val="standardContextual"/>
        </w:rPr>
        <w:t xml:space="preserve"> </w:t>
      </w:r>
      <w:r w:rsidR="00FB76D9" w:rsidRPr="00622C42">
        <w:rPr>
          <w:rFonts w:ascii="Times New Roman" w:eastAsiaTheme="minorHAnsi" w:hAnsi="Times New Roman" w:cs="Times New Roman"/>
          <w:kern w:val="0"/>
          <w:sz w:val="22"/>
          <w:szCs w:val="22"/>
          <w:lang w:eastAsia="en-US" w:bidi="ar-SA"/>
          <w14:ligatures w14:val="standardContextual"/>
        </w:rPr>
        <w:t>necessários;</w:t>
      </w:r>
    </w:p>
    <w:p w14:paraId="2752977B" w14:textId="57F9A4DA" w:rsidR="000D654C" w:rsidRPr="00622C42" w:rsidRDefault="000D654C" w:rsidP="00EB3D6F">
      <w:pPr>
        <w:widowControl/>
        <w:shd w:val="clear" w:color="auto" w:fill="FFFFFF"/>
        <w:suppressAutoHyphens w:val="0"/>
        <w:ind w:firstLine="709"/>
        <w:jc w:val="both"/>
        <w:rPr>
          <w:rFonts w:ascii="Times New Roman" w:eastAsia="Times New Roman" w:hAnsi="Times New Roman" w:cs="Times New Roman"/>
          <w:kern w:val="0"/>
          <w:sz w:val="22"/>
          <w:szCs w:val="22"/>
          <w:lang w:eastAsia="pt-BR" w:bidi="ar-SA"/>
        </w:rPr>
      </w:pPr>
      <w:r w:rsidRPr="00622C42">
        <w:rPr>
          <w:rFonts w:ascii="Times New Roman" w:eastAsia="Times New Roman" w:hAnsi="Times New Roman" w:cs="Times New Roman"/>
          <w:kern w:val="0"/>
          <w:sz w:val="22"/>
          <w:szCs w:val="22"/>
          <w:lang w:eastAsia="pt-BR" w:bidi="ar-SA"/>
        </w:rPr>
        <w:t xml:space="preserve">d) Pessoas físicas </w:t>
      </w:r>
      <w:r w:rsidR="004A6417" w:rsidRPr="00622C42">
        <w:rPr>
          <w:rFonts w:ascii="Times New Roman" w:eastAsia="Times New Roman" w:hAnsi="Times New Roman" w:cs="Times New Roman"/>
          <w:kern w:val="0"/>
          <w:sz w:val="22"/>
          <w:szCs w:val="22"/>
          <w:lang w:eastAsia="pt-BR" w:bidi="ar-SA"/>
        </w:rPr>
        <w:t>ou</w:t>
      </w:r>
      <w:r w:rsidRPr="00622C42">
        <w:rPr>
          <w:rFonts w:ascii="Times New Roman" w:eastAsia="Times New Roman" w:hAnsi="Times New Roman" w:cs="Times New Roman"/>
          <w:kern w:val="0"/>
          <w:sz w:val="22"/>
          <w:szCs w:val="22"/>
          <w:lang w:eastAsia="pt-BR" w:bidi="ar-SA"/>
        </w:rPr>
        <w:t xml:space="preserve"> jurídicas </w:t>
      </w:r>
      <w:r w:rsidR="00425BFD" w:rsidRPr="00622C42">
        <w:rPr>
          <w:rFonts w:ascii="Times New Roman" w:eastAsia="Times New Roman" w:hAnsi="Times New Roman" w:cs="Times New Roman"/>
          <w:kern w:val="0"/>
          <w:sz w:val="22"/>
          <w:szCs w:val="22"/>
          <w:lang w:eastAsia="pt-BR" w:bidi="ar-SA"/>
        </w:rPr>
        <w:t xml:space="preserve">que estejam cumprindo pena de impedimento de contratar com o Município de </w:t>
      </w:r>
      <w:r w:rsidRPr="00622C42">
        <w:rPr>
          <w:rFonts w:ascii="Times New Roman" w:eastAsia="Times New Roman" w:hAnsi="Times New Roman" w:cs="Times New Roman"/>
          <w:kern w:val="0"/>
          <w:sz w:val="22"/>
          <w:szCs w:val="22"/>
          <w:lang w:eastAsia="pt-BR" w:bidi="ar-SA"/>
        </w:rPr>
        <w:t>Benedito Novo</w:t>
      </w:r>
      <w:r w:rsidR="005B4FAB" w:rsidRPr="00622C42">
        <w:rPr>
          <w:rFonts w:ascii="Times New Roman" w:eastAsia="Times New Roman" w:hAnsi="Times New Roman" w:cs="Times New Roman"/>
          <w:kern w:val="0"/>
          <w:sz w:val="22"/>
          <w:szCs w:val="22"/>
          <w:lang w:eastAsia="pt-BR" w:bidi="ar-SA"/>
        </w:rPr>
        <w:t>;</w:t>
      </w:r>
    </w:p>
    <w:p w14:paraId="7732F3F3" w14:textId="32BA5D13" w:rsidR="00425BFD" w:rsidRPr="00622C42" w:rsidRDefault="000D654C" w:rsidP="005B4FAB">
      <w:pPr>
        <w:widowControl/>
        <w:shd w:val="clear" w:color="auto" w:fill="FFFFFF"/>
        <w:suppressAutoHyphens w:val="0"/>
        <w:ind w:firstLine="708"/>
        <w:jc w:val="both"/>
        <w:rPr>
          <w:rFonts w:ascii="Times New Roman" w:eastAsia="Times New Roman" w:hAnsi="Times New Roman" w:cs="Times New Roman"/>
          <w:kern w:val="0"/>
          <w:sz w:val="22"/>
          <w:szCs w:val="22"/>
          <w:lang w:eastAsia="pt-BR" w:bidi="ar-SA"/>
        </w:rPr>
      </w:pPr>
      <w:r w:rsidRPr="00622C42">
        <w:rPr>
          <w:rFonts w:ascii="Times New Roman" w:eastAsia="Times New Roman" w:hAnsi="Times New Roman" w:cs="Times New Roman"/>
          <w:kern w:val="0"/>
          <w:sz w:val="22"/>
          <w:szCs w:val="22"/>
          <w:lang w:eastAsia="pt-BR" w:bidi="ar-SA"/>
        </w:rPr>
        <w:t xml:space="preserve">e) Pessoas físicas </w:t>
      </w:r>
      <w:r w:rsidR="004A6417" w:rsidRPr="00622C42">
        <w:rPr>
          <w:rFonts w:ascii="Times New Roman" w:eastAsia="Times New Roman" w:hAnsi="Times New Roman" w:cs="Times New Roman"/>
          <w:kern w:val="0"/>
          <w:sz w:val="22"/>
          <w:szCs w:val="22"/>
          <w:lang w:eastAsia="pt-BR" w:bidi="ar-SA"/>
        </w:rPr>
        <w:t>ou</w:t>
      </w:r>
      <w:r w:rsidRPr="00622C42">
        <w:rPr>
          <w:rFonts w:ascii="Times New Roman" w:eastAsia="Times New Roman" w:hAnsi="Times New Roman" w:cs="Times New Roman"/>
          <w:kern w:val="0"/>
          <w:sz w:val="22"/>
          <w:szCs w:val="22"/>
          <w:lang w:eastAsia="pt-BR" w:bidi="ar-SA"/>
        </w:rPr>
        <w:t xml:space="preserve"> jurídicas </w:t>
      </w:r>
      <w:r w:rsidR="00425BFD" w:rsidRPr="00622C42">
        <w:rPr>
          <w:rFonts w:ascii="Times New Roman" w:eastAsia="Times New Roman" w:hAnsi="Times New Roman" w:cs="Times New Roman"/>
          <w:kern w:val="0"/>
          <w:sz w:val="22"/>
          <w:szCs w:val="22"/>
          <w:lang w:eastAsia="pt-BR" w:bidi="ar-SA"/>
        </w:rPr>
        <w:t xml:space="preserve">que tenham sido declaradas inidôneas para licitar ou contratar </w:t>
      </w:r>
      <w:r w:rsidR="00510ECB" w:rsidRPr="00622C42">
        <w:rPr>
          <w:rFonts w:ascii="Times New Roman" w:eastAsia="Times New Roman" w:hAnsi="Times New Roman" w:cs="Times New Roman"/>
          <w:sz w:val="22"/>
          <w:szCs w:val="22"/>
        </w:rPr>
        <w:t>c</w:t>
      </w:r>
      <w:r w:rsidR="00434E2E" w:rsidRPr="00622C42">
        <w:rPr>
          <w:rFonts w:ascii="Times New Roman" w:eastAsia="Times New Roman" w:hAnsi="Times New Roman" w:cs="Times New Roman"/>
          <w:sz w:val="22"/>
          <w:szCs w:val="22"/>
        </w:rPr>
        <w:t xml:space="preserve">om a </w:t>
      </w:r>
      <w:r w:rsidR="00434E2E" w:rsidRPr="00622C42">
        <w:rPr>
          <w:rFonts w:ascii="Times New Roman" w:hAnsi="Times New Roman" w:cs="Times New Roman"/>
          <w:sz w:val="22"/>
          <w:szCs w:val="22"/>
        </w:rPr>
        <w:t>União, Estados, Distrito Federal ou Municípios, em quaisquer de seus órgãos, ainda que descentralizados, sendo que a Administração Municipal é una e a penalidade aplicada em um órgão sancionador, a</w:t>
      </w:r>
      <w:r w:rsidR="00F93EF8" w:rsidRPr="00622C42">
        <w:rPr>
          <w:rFonts w:ascii="Times New Roman" w:hAnsi="Times New Roman" w:cs="Times New Roman"/>
          <w:sz w:val="22"/>
          <w:szCs w:val="22"/>
        </w:rPr>
        <w:t>lcança</w:t>
      </w:r>
      <w:r w:rsidR="00434E2E" w:rsidRPr="00622C42">
        <w:rPr>
          <w:rFonts w:ascii="Times New Roman" w:hAnsi="Times New Roman" w:cs="Times New Roman"/>
          <w:sz w:val="22"/>
          <w:szCs w:val="22"/>
        </w:rPr>
        <w:t xml:space="preserve"> todos os demais entes</w:t>
      </w:r>
      <w:r w:rsidR="00510ECB" w:rsidRPr="00622C42">
        <w:rPr>
          <w:rFonts w:ascii="Times New Roman" w:hAnsi="Times New Roman" w:cs="Times New Roman"/>
          <w:sz w:val="22"/>
          <w:szCs w:val="22"/>
        </w:rPr>
        <w:t>;</w:t>
      </w:r>
    </w:p>
    <w:p w14:paraId="0C12502F" w14:textId="4296E378" w:rsidR="00FB76D9" w:rsidRPr="00622C42"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f</w:t>
      </w:r>
      <w:r w:rsidR="00FB76D9" w:rsidRPr="00622C42">
        <w:rPr>
          <w:rFonts w:ascii="Times New Roman" w:eastAsiaTheme="minorHAnsi" w:hAnsi="Times New Roman" w:cs="Times New Roman"/>
          <w:kern w:val="0"/>
          <w:sz w:val="22"/>
          <w:szCs w:val="22"/>
          <w:lang w:eastAsia="en-US" w:bidi="ar-SA"/>
          <w14:ligatures w14:val="standardContextual"/>
        </w:rPr>
        <w:t>) Aquele que mantenha vínculo de natureza técnica, comercial, econômica, financeira, trabalhista ou</w:t>
      </w:r>
      <w:r w:rsidR="00A7266A" w:rsidRPr="00622C42">
        <w:rPr>
          <w:rFonts w:ascii="Times New Roman" w:eastAsiaTheme="minorHAnsi" w:hAnsi="Times New Roman" w:cs="Times New Roman"/>
          <w:kern w:val="0"/>
          <w:sz w:val="22"/>
          <w:szCs w:val="22"/>
          <w:lang w:eastAsia="en-US" w:bidi="ar-SA"/>
          <w14:ligatures w14:val="standardContextual"/>
        </w:rPr>
        <w:t xml:space="preserve"> </w:t>
      </w:r>
      <w:r w:rsidR="00FB76D9" w:rsidRPr="00622C42">
        <w:rPr>
          <w:rFonts w:ascii="Times New Roman" w:eastAsiaTheme="minorHAnsi" w:hAnsi="Times New Roman" w:cs="Times New Roman"/>
          <w:kern w:val="0"/>
          <w:sz w:val="22"/>
          <w:szCs w:val="22"/>
          <w:lang w:eastAsia="en-US" w:bidi="ar-SA"/>
          <w14:ligatures w14:val="standardContextual"/>
        </w:rPr>
        <w:t xml:space="preserve">civil com dirigente do Município de </w:t>
      </w:r>
      <w:r w:rsidR="0006199A" w:rsidRPr="00622C42">
        <w:rPr>
          <w:rFonts w:ascii="Times New Roman" w:eastAsiaTheme="minorHAnsi" w:hAnsi="Times New Roman" w:cs="Times New Roman"/>
          <w:kern w:val="0"/>
          <w:sz w:val="22"/>
          <w:szCs w:val="22"/>
          <w:lang w:eastAsia="en-US" w:bidi="ar-SA"/>
          <w14:ligatures w14:val="standardContextual"/>
        </w:rPr>
        <w:t>Benedito Novo</w:t>
      </w:r>
      <w:r w:rsidR="00FB76D9" w:rsidRPr="00622C42">
        <w:rPr>
          <w:rFonts w:ascii="Times New Roman" w:eastAsiaTheme="minorHAnsi" w:hAnsi="Times New Roman" w:cs="Times New Roman"/>
          <w:kern w:val="0"/>
          <w:sz w:val="22"/>
          <w:szCs w:val="22"/>
          <w:lang w:eastAsia="en-US" w:bidi="ar-SA"/>
          <w14:ligatures w14:val="standardContextual"/>
        </w:rPr>
        <w:t xml:space="preserve"> ou com agente público que desempenhe função na</w:t>
      </w:r>
      <w:r w:rsidR="00A7266A" w:rsidRPr="00622C42">
        <w:rPr>
          <w:rFonts w:ascii="Times New Roman" w:eastAsiaTheme="minorHAnsi" w:hAnsi="Times New Roman" w:cs="Times New Roman"/>
          <w:kern w:val="0"/>
          <w:sz w:val="22"/>
          <w:szCs w:val="22"/>
          <w:lang w:eastAsia="en-US" w:bidi="ar-SA"/>
          <w14:ligatures w14:val="standardContextual"/>
        </w:rPr>
        <w:t xml:space="preserve"> </w:t>
      </w:r>
      <w:r w:rsidR="00FB76D9" w:rsidRPr="00622C42">
        <w:rPr>
          <w:rFonts w:ascii="Times New Roman" w:eastAsiaTheme="minorHAnsi" w:hAnsi="Times New Roman" w:cs="Times New Roman"/>
          <w:kern w:val="0"/>
          <w:sz w:val="22"/>
          <w:szCs w:val="22"/>
          <w:lang w:eastAsia="en-US" w:bidi="ar-SA"/>
          <w14:ligatures w14:val="standardContextual"/>
        </w:rPr>
        <w:t>licitação ou atue na fiscalização ou na gestão do contrato, ou que deles seja cônjuge, companheiro</w:t>
      </w:r>
      <w:r w:rsidR="00A7266A" w:rsidRPr="00622C42">
        <w:rPr>
          <w:rFonts w:ascii="Times New Roman" w:eastAsiaTheme="minorHAnsi" w:hAnsi="Times New Roman" w:cs="Times New Roman"/>
          <w:kern w:val="0"/>
          <w:sz w:val="22"/>
          <w:szCs w:val="22"/>
          <w:lang w:eastAsia="en-US" w:bidi="ar-SA"/>
          <w14:ligatures w14:val="standardContextual"/>
        </w:rPr>
        <w:t xml:space="preserve"> </w:t>
      </w:r>
      <w:r w:rsidR="00FB76D9" w:rsidRPr="00622C42">
        <w:rPr>
          <w:rFonts w:ascii="Times New Roman" w:eastAsiaTheme="minorHAnsi" w:hAnsi="Times New Roman" w:cs="Times New Roman"/>
          <w:kern w:val="0"/>
          <w:sz w:val="22"/>
          <w:szCs w:val="22"/>
          <w:lang w:eastAsia="en-US" w:bidi="ar-SA"/>
          <w14:ligatures w14:val="standardContextual"/>
        </w:rPr>
        <w:t>ou parente em linha reta, colateral ou por afinidade, até o terceiro grau;</w:t>
      </w:r>
    </w:p>
    <w:p w14:paraId="1187EB27" w14:textId="230B0AEF" w:rsidR="00FB76D9" w:rsidRPr="00622C42"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g</w:t>
      </w:r>
      <w:r w:rsidR="00FB76D9" w:rsidRPr="00622C42">
        <w:rPr>
          <w:rFonts w:ascii="Times New Roman" w:eastAsiaTheme="minorHAnsi" w:hAnsi="Times New Roman" w:cs="Times New Roman"/>
          <w:kern w:val="0"/>
          <w:sz w:val="22"/>
          <w:szCs w:val="22"/>
          <w:lang w:eastAsia="en-US" w:bidi="ar-SA"/>
          <w14:ligatures w14:val="standardContextual"/>
        </w:rPr>
        <w:t>) Empresas controladoras, controladas ou coligadas, nos termos da Lei Federal n</w:t>
      </w:r>
      <w:r w:rsidR="0006199A" w:rsidRPr="00622C42">
        <w:rPr>
          <w:rFonts w:ascii="Times New Roman" w:eastAsiaTheme="minorHAnsi" w:hAnsi="Times New Roman" w:cs="Times New Roman"/>
          <w:kern w:val="0"/>
          <w:sz w:val="22"/>
          <w:szCs w:val="22"/>
          <w:lang w:eastAsia="en-US" w:bidi="ar-SA"/>
          <w14:ligatures w14:val="standardContextual"/>
        </w:rPr>
        <w:t>º</w:t>
      </w:r>
      <w:r w:rsidR="00FB76D9" w:rsidRPr="00622C42">
        <w:rPr>
          <w:rFonts w:ascii="Times New Roman" w:eastAsiaTheme="minorHAnsi" w:hAnsi="Times New Roman" w:cs="Times New Roman"/>
          <w:kern w:val="0"/>
          <w:sz w:val="22"/>
          <w:szCs w:val="22"/>
          <w:lang w:eastAsia="en-US" w:bidi="ar-SA"/>
          <w14:ligatures w14:val="standardContextual"/>
        </w:rPr>
        <w:t xml:space="preserve"> 6.404/1976,</w:t>
      </w:r>
      <w:r w:rsidR="00A7266A" w:rsidRPr="00622C42">
        <w:rPr>
          <w:rFonts w:ascii="Times New Roman" w:eastAsiaTheme="minorHAnsi" w:hAnsi="Times New Roman" w:cs="Times New Roman"/>
          <w:kern w:val="0"/>
          <w:sz w:val="22"/>
          <w:szCs w:val="22"/>
          <w:lang w:eastAsia="en-US" w:bidi="ar-SA"/>
          <w14:ligatures w14:val="standardContextual"/>
        </w:rPr>
        <w:t xml:space="preserve"> </w:t>
      </w:r>
      <w:r w:rsidR="00FB76D9" w:rsidRPr="00622C42">
        <w:rPr>
          <w:rFonts w:ascii="Times New Roman" w:eastAsiaTheme="minorHAnsi" w:hAnsi="Times New Roman" w:cs="Times New Roman"/>
          <w:kern w:val="0"/>
          <w:sz w:val="22"/>
          <w:szCs w:val="22"/>
          <w:lang w:eastAsia="en-US" w:bidi="ar-SA"/>
          <w14:ligatures w14:val="standardContextual"/>
        </w:rPr>
        <w:t>concorrendo entre si;</w:t>
      </w:r>
    </w:p>
    <w:p w14:paraId="6A12D605" w14:textId="4F5A49C6" w:rsidR="00FB76D9" w:rsidRPr="00622C42"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h</w:t>
      </w:r>
      <w:r w:rsidR="00FB76D9" w:rsidRPr="00622C42">
        <w:rPr>
          <w:rFonts w:ascii="Times New Roman" w:eastAsiaTheme="minorHAnsi" w:hAnsi="Times New Roman" w:cs="Times New Roman"/>
          <w:kern w:val="0"/>
          <w:sz w:val="22"/>
          <w:szCs w:val="22"/>
          <w:lang w:eastAsia="en-US" w:bidi="ar-SA"/>
          <w14:ligatures w14:val="standardContextual"/>
        </w:rPr>
        <w:t>) Pessoa física ou jurídica que, nos 5 (cinco) anos anteriores à divulgação do edital, tenha sido</w:t>
      </w:r>
      <w:r w:rsidR="00A7266A" w:rsidRPr="00622C42">
        <w:rPr>
          <w:rFonts w:ascii="Times New Roman" w:eastAsiaTheme="minorHAnsi" w:hAnsi="Times New Roman" w:cs="Times New Roman"/>
          <w:kern w:val="0"/>
          <w:sz w:val="22"/>
          <w:szCs w:val="22"/>
          <w:lang w:eastAsia="en-US" w:bidi="ar-SA"/>
          <w14:ligatures w14:val="standardContextual"/>
        </w:rPr>
        <w:t xml:space="preserve"> </w:t>
      </w:r>
      <w:r w:rsidR="00FB76D9" w:rsidRPr="00622C42">
        <w:rPr>
          <w:rFonts w:ascii="Times New Roman" w:eastAsiaTheme="minorHAnsi" w:hAnsi="Times New Roman" w:cs="Times New Roman"/>
          <w:kern w:val="0"/>
          <w:sz w:val="22"/>
          <w:szCs w:val="22"/>
          <w:lang w:eastAsia="en-US" w:bidi="ar-SA"/>
          <w14:ligatures w14:val="standardContextual"/>
        </w:rPr>
        <w:t>condenada judicialmente, com trânsito em julgado, por exploração de trabalho infantil, por</w:t>
      </w:r>
      <w:r w:rsidR="00A7266A" w:rsidRPr="00622C42">
        <w:rPr>
          <w:rFonts w:ascii="Times New Roman" w:eastAsiaTheme="minorHAnsi" w:hAnsi="Times New Roman" w:cs="Times New Roman"/>
          <w:kern w:val="0"/>
          <w:sz w:val="22"/>
          <w:szCs w:val="22"/>
          <w:lang w:eastAsia="en-US" w:bidi="ar-SA"/>
          <w14:ligatures w14:val="standardContextual"/>
        </w:rPr>
        <w:t xml:space="preserve"> </w:t>
      </w:r>
      <w:r w:rsidR="00FB76D9" w:rsidRPr="00622C42">
        <w:rPr>
          <w:rFonts w:ascii="Times New Roman" w:eastAsiaTheme="minorHAnsi" w:hAnsi="Times New Roman" w:cs="Times New Roman"/>
          <w:kern w:val="0"/>
          <w:sz w:val="22"/>
          <w:szCs w:val="22"/>
          <w:lang w:eastAsia="en-US" w:bidi="ar-SA"/>
          <w14:ligatures w14:val="standardContextual"/>
        </w:rPr>
        <w:t>submissão de trabalhadores a condições análogas às de escravo ou por contratação de adolescentes</w:t>
      </w:r>
      <w:r w:rsidR="00A7266A" w:rsidRPr="00622C42">
        <w:rPr>
          <w:rFonts w:ascii="Times New Roman" w:eastAsiaTheme="minorHAnsi" w:hAnsi="Times New Roman" w:cs="Times New Roman"/>
          <w:kern w:val="0"/>
          <w:sz w:val="22"/>
          <w:szCs w:val="22"/>
          <w:lang w:eastAsia="en-US" w:bidi="ar-SA"/>
          <w14:ligatures w14:val="standardContextual"/>
        </w:rPr>
        <w:t xml:space="preserve"> </w:t>
      </w:r>
      <w:r w:rsidR="00FB76D9" w:rsidRPr="00622C42">
        <w:rPr>
          <w:rFonts w:ascii="Times New Roman" w:eastAsiaTheme="minorHAnsi" w:hAnsi="Times New Roman" w:cs="Times New Roman"/>
          <w:kern w:val="0"/>
          <w:sz w:val="22"/>
          <w:szCs w:val="22"/>
          <w:lang w:eastAsia="en-US" w:bidi="ar-SA"/>
          <w14:ligatures w14:val="standardContextual"/>
        </w:rPr>
        <w:t>nos casos vedados pela legislação trabalhista;</w:t>
      </w:r>
    </w:p>
    <w:p w14:paraId="50339C37" w14:textId="36B2B2C6" w:rsidR="0006199A" w:rsidRPr="00622C42"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i</w:t>
      </w:r>
      <w:r w:rsidR="00FB76D9" w:rsidRPr="00622C42">
        <w:rPr>
          <w:rFonts w:ascii="Times New Roman" w:eastAsiaTheme="minorHAnsi" w:hAnsi="Times New Roman" w:cs="Times New Roman"/>
          <w:kern w:val="0"/>
          <w:sz w:val="22"/>
          <w:szCs w:val="22"/>
          <w:lang w:eastAsia="en-US" w:bidi="ar-SA"/>
          <w14:ligatures w14:val="standardContextual"/>
        </w:rPr>
        <w:t>) Organizações da Sociedade Civil de Interesse Público - OSCIP, atuando nessa condição;</w:t>
      </w:r>
      <w:r w:rsidR="00A7266A" w:rsidRPr="00622C42">
        <w:rPr>
          <w:rFonts w:ascii="Times New Roman" w:eastAsiaTheme="minorHAnsi" w:hAnsi="Times New Roman" w:cs="Times New Roman"/>
          <w:kern w:val="0"/>
          <w:sz w:val="22"/>
          <w:szCs w:val="22"/>
          <w:lang w:eastAsia="en-US" w:bidi="ar-SA"/>
          <w14:ligatures w14:val="standardContextual"/>
        </w:rPr>
        <w:t xml:space="preserve"> </w:t>
      </w:r>
    </w:p>
    <w:p w14:paraId="4E98A4DD" w14:textId="56AF221E" w:rsidR="00FB76D9" w:rsidRPr="00622C42" w:rsidRDefault="00510ECB" w:rsidP="00A7266A">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j</w:t>
      </w:r>
      <w:r w:rsidR="00FB76D9" w:rsidRPr="00622C42">
        <w:rPr>
          <w:rFonts w:ascii="Times New Roman" w:eastAsiaTheme="minorHAnsi" w:hAnsi="Times New Roman" w:cs="Times New Roman"/>
          <w:kern w:val="0"/>
          <w:sz w:val="22"/>
          <w:szCs w:val="22"/>
          <w:lang w:eastAsia="en-US" w:bidi="ar-SA"/>
          <w14:ligatures w14:val="standardContextual"/>
        </w:rPr>
        <w:t>) Não poderá participar, direta ou indiretamente, da licitação ou da execução do contrato agente</w:t>
      </w:r>
      <w:r w:rsidR="00A7266A" w:rsidRPr="00622C42">
        <w:rPr>
          <w:rFonts w:ascii="Times New Roman" w:eastAsiaTheme="minorHAnsi" w:hAnsi="Times New Roman" w:cs="Times New Roman"/>
          <w:kern w:val="0"/>
          <w:sz w:val="22"/>
          <w:szCs w:val="22"/>
          <w:lang w:eastAsia="en-US" w:bidi="ar-SA"/>
          <w14:ligatures w14:val="standardContextual"/>
        </w:rPr>
        <w:t xml:space="preserve"> </w:t>
      </w:r>
      <w:r w:rsidR="00FB76D9" w:rsidRPr="00622C42">
        <w:rPr>
          <w:rFonts w:ascii="Times New Roman" w:eastAsiaTheme="minorHAnsi" w:hAnsi="Times New Roman" w:cs="Times New Roman"/>
          <w:kern w:val="0"/>
          <w:sz w:val="22"/>
          <w:szCs w:val="22"/>
          <w:lang w:eastAsia="en-US" w:bidi="ar-SA"/>
          <w14:ligatures w14:val="standardContextual"/>
        </w:rPr>
        <w:t xml:space="preserve">público do Município de </w:t>
      </w:r>
      <w:r w:rsidR="0006199A" w:rsidRPr="00622C42">
        <w:rPr>
          <w:rFonts w:ascii="Times New Roman" w:eastAsiaTheme="minorHAnsi" w:hAnsi="Times New Roman" w:cs="Times New Roman"/>
          <w:kern w:val="0"/>
          <w:sz w:val="22"/>
          <w:szCs w:val="22"/>
          <w:lang w:eastAsia="en-US" w:bidi="ar-SA"/>
          <w14:ligatures w14:val="standardContextual"/>
        </w:rPr>
        <w:t>Benedito Novo</w:t>
      </w:r>
      <w:r w:rsidR="00FB76D9" w:rsidRPr="00622C42">
        <w:rPr>
          <w:rFonts w:ascii="Times New Roman" w:eastAsiaTheme="minorHAnsi" w:hAnsi="Times New Roman" w:cs="Times New Roman"/>
          <w:kern w:val="0"/>
          <w:sz w:val="22"/>
          <w:szCs w:val="22"/>
          <w:lang w:eastAsia="en-US" w:bidi="ar-SA"/>
          <w14:ligatures w14:val="standardContextual"/>
        </w:rPr>
        <w:t>, devendo ser observadas as situações que possam configurar</w:t>
      </w:r>
      <w:r w:rsidR="00A7266A" w:rsidRPr="00622C42">
        <w:rPr>
          <w:rFonts w:ascii="Times New Roman" w:eastAsiaTheme="minorHAnsi" w:hAnsi="Times New Roman" w:cs="Times New Roman"/>
          <w:kern w:val="0"/>
          <w:sz w:val="22"/>
          <w:szCs w:val="22"/>
          <w:lang w:eastAsia="en-US" w:bidi="ar-SA"/>
          <w14:ligatures w14:val="standardContextual"/>
        </w:rPr>
        <w:t xml:space="preserve"> </w:t>
      </w:r>
      <w:r w:rsidR="00FB76D9" w:rsidRPr="00622C42">
        <w:rPr>
          <w:rFonts w:ascii="Times New Roman" w:eastAsiaTheme="minorHAnsi" w:hAnsi="Times New Roman" w:cs="Times New Roman"/>
          <w:kern w:val="0"/>
          <w:sz w:val="22"/>
          <w:szCs w:val="22"/>
          <w:lang w:eastAsia="en-US" w:bidi="ar-SA"/>
          <w14:ligatures w14:val="standardContextual"/>
        </w:rPr>
        <w:t>conflito de interesses no exercício ou após o exercício do cargo ou emprego, nos termos da</w:t>
      </w:r>
      <w:r w:rsidR="00A7266A" w:rsidRPr="00622C42">
        <w:rPr>
          <w:rFonts w:ascii="Times New Roman" w:eastAsiaTheme="minorHAnsi" w:hAnsi="Times New Roman" w:cs="Times New Roman"/>
          <w:kern w:val="0"/>
          <w:sz w:val="22"/>
          <w:szCs w:val="22"/>
          <w:lang w:eastAsia="en-US" w:bidi="ar-SA"/>
          <w14:ligatures w14:val="standardContextual"/>
        </w:rPr>
        <w:t xml:space="preserve"> </w:t>
      </w:r>
      <w:r w:rsidR="00FB76D9" w:rsidRPr="00622C42">
        <w:rPr>
          <w:rFonts w:ascii="Times New Roman" w:eastAsiaTheme="minorHAnsi" w:hAnsi="Times New Roman" w:cs="Times New Roman"/>
          <w:kern w:val="0"/>
          <w:sz w:val="22"/>
          <w:szCs w:val="22"/>
          <w:lang w:eastAsia="en-US" w:bidi="ar-SA"/>
          <w14:ligatures w14:val="standardContextual"/>
        </w:rPr>
        <w:t>legislação que disciplina a matéria, conforme § 1º do Art. 9º da Lei Federal n</w:t>
      </w:r>
      <w:r w:rsidR="0006199A" w:rsidRPr="00622C42">
        <w:rPr>
          <w:rFonts w:ascii="Times New Roman" w:eastAsiaTheme="minorHAnsi" w:hAnsi="Times New Roman" w:cs="Times New Roman"/>
          <w:kern w:val="0"/>
          <w:sz w:val="22"/>
          <w:szCs w:val="22"/>
          <w:lang w:eastAsia="en-US" w:bidi="ar-SA"/>
          <w14:ligatures w14:val="standardContextual"/>
        </w:rPr>
        <w:t>º</w:t>
      </w:r>
      <w:r w:rsidR="00FB76D9" w:rsidRPr="00622C42">
        <w:rPr>
          <w:rFonts w:ascii="Times New Roman" w:eastAsiaTheme="minorHAnsi" w:hAnsi="Times New Roman" w:cs="Times New Roman"/>
          <w:kern w:val="0"/>
          <w:sz w:val="22"/>
          <w:szCs w:val="22"/>
          <w:lang w:eastAsia="en-US" w:bidi="ar-SA"/>
          <w14:ligatures w14:val="standardContextual"/>
        </w:rPr>
        <w:t xml:space="preserve"> 14.133/2021</w:t>
      </w:r>
      <w:r w:rsidR="00417DD3" w:rsidRPr="00622C42">
        <w:rPr>
          <w:rFonts w:ascii="Times New Roman" w:eastAsiaTheme="minorHAnsi" w:hAnsi="Times New Roman" w:cs="Times New Roman"/>
          <w:kern w:val="0"/>
          <w:sz w:val="22"/>
          <w:szCs w:val="22"/>
          <w:lang w:eastAsia="en-US" w:bidi="ar-SA"/>
          <w14:ligatures w14:val="standardContextual"/>
        </w:rPr>
        <w:t>.</w:t>
      </w:r>
    </w:p>
    <w:p w14:paraId="7E007287" w14:textId="6F380DA9" w:rsidR="00FB76D9" w:rsidRPr="00622C42" w:rsidRDefault="00FB76D9" w:rsidP="0030265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3.</w:t>
      </w:r>
      <w:r w:rsidR="00302653" w:rsidRPr="00622C42">
        <w:rPr>
          <w:rFonts w:ascii="Times New Roman" w:eastAsiaTheme="minorHAnsi" w:hAnsi="Times New Roman" w:cs="Times New Roman"/>
          <w:kern w:val="0"/>
          <w:sz w:val="22"/>
          <w:szCs w:val="22"/>
          <w:lang w:eastAsia="en-US" w:bidi="ar-SA"/>
          <w14:ligatures w14:val="standardContextual"/>
        </w:rPr>
        <w:t>3</w:t>
      </w:r>
      <w:r w:rsidRPr="00622C42">
        <w:rPr>
          <w:rFonts w:ascii="Times New Roman" w:eastAsiaTheme="minorHAnsi" w:hAnsi="Times New Roman" w:cs="Times New Roman"/>
          <w:kern w:val="0"/>
          <w:sz w:val="22"/>
          <w:szCs w:val="22"/>
          <w:lang w:eastAsia="en-US" w:bidi="ar-SA"/>
          <w14:ligatures w14:val="standardContextual"/>
        </w:rPr>
        <w:t>.1</w:t>
      </w:r>
      <w:r w:rsidR="007B5B5C" w:rsidRPr="00622C42">
        <w:rPr>
          <w:rFonts w:ascii="Times New Roman" w:eastAsiaTheme="minorHAnsi" w:hAnsi="Times New Roman" w:cs="Times New Roman"/>
          <w:kern w:val="0"/>
          <w:sz w:val="22"/>
          <w:szCs w:val="22"/>
          <w:lang w:eastAsia="en-US" w:bidi="ar-SA"/>
          <w14:ligatures w14:val="standardContextual"/>
        </w:rPr>
        <w:t>.</w:t>
      </w:r>
      <w:r w:rsidR="00302653"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Equiparam-se aos autores do projeto as empresas integrantes do mesmo grupo econômico.</w:t>
      </w:r>
    </w:p>
    <w:p w14:paraId="511C2521" w14:textId="0B936E3B" w:rsidR="00FB76D9" w:rsidRPr="00622C42"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3.</w:t>
      </w:r>
      <w:r w:rsidR="00302653" w:rsidRPr="00622C42">
        <w:rPr>
          <w:rFonts w:ascii="Times New Roman" w:eastAsiaTheme="minorHAnsi" w:hAnsi="Times New Roman" w:cs="Times New Roman"/>
          <w:kern w:val="0"/>
          <w:sz w:val="22"/>
          <w:szCs w:val="22"/>
          <w:lang w:eastAsia="en-US" w:bidi="ar-SA"/>
          <w14:ligatures w14:val="standardContextual"/>
        </w:rPr>
        <w:t>3</w:t>
      </w:r>
      <w:r w:rsidRPr="00622C42">
        <w:rPr>
          <w:rFonts w:ascii="Times New Roman" w:eastAsiaTheme="minorHAnsi" w:hAnsi="Times New Roman" w:cs="Times New Roman"/>
          <w:kern w:val="0"/>
          <w:sz w:val="22"/>
          <w:szCs w:val="22"/>
          <w:lang w:eastAsia="en-US" w:bidi="ar-SA"/>
          <w14:ligatures w14:val="standardContextual"/>
        </w:rPr>
        <w:t>.2</w:t>
      </w:r>
      <w:r w:rsidR="007B5B5C" w:rsidRPr="00622C42">
        <w:rPr>
          <w:rFonts w:ascii="Times New Roman" w:eastAsiaTheme="minorHAnsi" w:hAnsi="Times New Roman" w:cs="Times New Roman"/>
          <w:kern w:val="0"/>
          <w:sz w:val="22"/>
          <w:szCs w:val="22"/>
          <w:lang w:eastAsia="en-US" w:bidi="ar-SA"/>
          <w14:ligatures w14:val="standardContextual"/>
        </w:rPr>
        <w:t>.</w:t>
      </w:r>
      <w:r w:rsidR="00302653"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 critério da Administração e exclusivamente a seu serviço, o autor dos projetos e a empresa a</w:t>
      </w:r>
      <w:r w:rsidR="00302653"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que se referem as alíneas “b” e “c” do item 3.</w:t>
      </w:r>
      <w:r w:rsidR="00EC6D7D" w:rsidRPr="00622C42">
        <w:rPr>
          <w:rFonts w:ascii="Times New Roman" w:eastAsiaTheme="minorHAnsi" w:hAnsi="Times New Roman" w:cs="Times New Roman"/>
          <w:kern w:val="0"/>
          <w:sz w:val="22"/>
          <w:szCs w:val="22"/>
          <w:lang w:eastAsia="en-US" w:bidi="ar-SA"/>
          <w14:ligatures w14:val="standardContextual"/>
        </w:rPr>
        <w:t>3</w:t>
      </w:r>
      <w:r w:rsidRPr="00622C42">
        <w:rPr>
          <w:rFonts w:ascii="Times New Roman" w:eastAsiaTheme="minorHAnsi" w:hAnsi="Times New Roman" w:cs="Times New Roman"/>
          <w:kern w:val="0"/>
          <w:sz w:val="22"/>
          <w:szCs w:val="22"/>
          <w:lang w:eastAsia="en-US" w:bidi="ar-SA"/>
          <w14:ligatures w14:val="standardContextual"/>
        </w:rPr>
        <w:t xml:space="preserve"> poderão participar no apoio das atividades de</w:t>
      </w:r>
      <w:r w:rsidR="00302653"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planejamento da contratação, de execução da licitação ou de gestão do contrato, desde que sob</w:t>
      </w:r>
      <w:r w:rsidR="00302653"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supervisão exclusiva de agentes públicos do órgão ou entidade.</w:t>
      </w:r>
    </w:p>
    <w:p w14:paraId="2A2AC7AD" w14:textId="28BAB6AF" w:rsidR="00FB76D9" w:rsidRPr="00622C42"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3.</w:t>
      </w:r>
      <w:r w:rsidR="00F63981" w:rsidRPr="00622C42">
        <w:rPr>
          <w:rFonts w:ascii="Times New Roman" w:eastAsiaTheme="minorHAnsi" w:hAnsi="Times New Roman" w:cs="Times New Roman"/>
          <w:kern w:val="0"/>
          <w:sz w:val="22"/>
          <w:szCs w:val="22"/>
          <w:lang w:eastAsia="en-US" w:bidi="ar-SA"/>
          <w14:ligatures w14:val="standardContextual"/>
        </w:rPr>
        <w:t>3</w:t>
      </w:r>
      <w:r w:rsidRPr="00622C42">
        <w:rPr>
          <w:rFonts w:ascii="Times New Roman" w:eastAsiaTheme="minorHAnsi" w:hAnsi="Times New Roman" w:cs="Times New Roman"/>
          <w:kern w:val="0"/>
          <w:sz w:val="22"/>
          <w:szCs w:val="22"/>
          <w:lang w:eastAsia="en-US" w:bidi="ar-SA"/>
          <w14:ligatures w14:val="standardContextual"/>
        </w:rPr>
        <w:t>.3</w:t>
      </w:r>
      <w:r w:rsidR="007B5B5C" w:rsidRPr="00622C42">
        <w:rPr>
          <w:rFonts w:ascii="Times New Roman" w:eastAsiaTheme="minorHAnsi" w:hAnsi="Times New Roman" w:cs="Times New Roman"/>
          <w:kern w:val="0"/>
          <w:sz w:val="22"/>
          <w:szCs w:val="22"/>
          <w:lang w:eastAsia="en-US" w:bidi="ar-SA"/>
          <w14:ligatures w14:val="standardContextual"/>
        </w:rPr>
        <w:t>.</w:t>
      </w:r>
      <w:r w:rsidR="007961E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 xml:space="preserve">O disposto </w:t>
      </w:r>
      <w:proofErr w:type="spellStart"/>
      <w:r w:rsidRPr="00622C42">
        <w:rPr>
          <w:rFonts w:ascii="Times New Roman" w:eastAsiaTheme="minorHAnsi" w:hAnsi="Times New Roman" w:cs="Times New Roman"/>
          <w:kern w:val="0"/>
          <w:sz w:val="22"/>
          <w:szCs w:val="22"/>
          <w:lang w:eastAsia="en-US" w:bidi="ar-SA"/>
          <w14:ligatures w14:val="standardContextual"/>
        </w:rPr>
        <w:t>nas</w:t>
      </w:r>
      <w:proofErr w:type="spellEnd"/>
      <w:r w:rsidRPr="00622C42">
        <w:rPr>
          <w:rFonts w:ascii="Times New Roman" w:eastAsiaTheme="minorHAnsi" w:hAnsi="Times New Roman" w:cs="Times New Roman"/>
          <w:kern w:val="0"/>
          <w:sz w:val="22"/>
          <w:szCs w:val="22"/>
          <w:lang w:eastAsia="en-US" w:bidi="ar-SA"/>
          <w14:ligatures w14:val="standardContextual"/>
        </w:rPr>
        <w:t xml:space="preserve"> alíneas “b” e “c” do item 3.</w:t>
      </w:r>
      <w:r w:rsidR="00EC6D7D" w:rsidRPr="00622C42">
        <w:rPr>
          <w:rFonts w:ascii="Times New Roman" w:eastAsiaTheme="minorHAnsi" w:hAnsi="Times New Roman" w:cs="Times New Roman"/>
          <w:kern w:val="0"/>
          <w:sz w:val="22"/>
          <w:szCs w:val="22"/>
          <w:lang w:eastAsia="en-US" w:bidi="ar-SA"/>
          <w14:ligatures w14:val="standardContextual"/>
        </w:rPr>
        <w:t>3</w:t>
      </w:r>
      <w:r w:rsidRPr="00622C42">
        <w:rPr>
          <w:rFonts w:ascii="Times New Roman" w:eastAsiaTheme="minorHAnsi" w:hAnsi="Times New Roman" w:cs="Times New Roman"/>
          <w:kern w:val="0"/>
          <w:sz w:val="22"/>
          <w:szCs w:val="22"/>
          <w:lang w:eastAsia="en-US" w:bidi="ar-SA"/>
          <w14:ligatures w14:val="standardContextual"/>
        </w:rPr>
        <w:t xml:space="preserve"> não impede a licitação ou a contratação de serviço</w:t>
      </w:r>
      <w:r w:rsidR="00302653"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que inclua como encargo do contratado a elaboração do projeto básico e do projeto executivo, nas</w:t>
      </w:r>
      <w:r w:rsidR="00302653"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contratações integradas, e do projeto executivo, nos demais regimes de execução.</w:t>
      </w:r>
    </w:p>
    <w:p w14:paraId="19B6C3C3" w14:textId="6087F327" w:rsidR="00FB76D9" w:rsidRPr="00622C42" w:rsidRDefault="00FB76D9" w:rsidP="00A7266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3.</w:t>
      </w:r>
      <w:r w:rsidR="00F63981" w:rsidRPr="00622C42">
        <w:rPr>
          <w:rFonts w:ascii="Times New Roman" w:eastAsiaTheme="minorHAnsi" w:hAnsi="Times New Roman" w:cs="Times New Roman"/>
          <w:kern w:val="0"/>
          <w:sz w:val="22"/>
          <w:szCs w:val="22"/>
          <w:lang w:eastAsia="en-US" w:bidi="ar-SA"/>
          <w14:ligatures w14:val="standardContextual"/>
        </w:rPr>
        <w:t>3</w:t>
      </w:r>
      <w:r w:rsidRPr="00622C42">
        <w:rPr>
          <w:rFonts w:ascii="Times New Roman" w:eastAsiaTheme="minorHAnsi" w:hAnsi="Times New Roman" w:cs="Times New Roman"/>
          <w:kern w:val="0"/>
          <w:sz w:val="22"/>
          <w:szCs w:val="22"/>
          <w:lang w:eastAsia="en-US" w:bidi="ar-SA"/>
          <w14:ligatures w14:val="standardContextual"/>
        </w:rPr>
        <w:t>.4</w:t>
      </w:r>
      <w:r w:rsidR="007B5B5C" w:rsidRPr="00622C42">
        <w:rPr>
          <w:rFonts w:ascii="Times New Roman" w:eastAsiaTheme="minorHAnsi" w:hAnsi="Times New Roman" w:cs="Times New Roman"/>
          <w:kern w:val="0"/>
          <w:sz w:val="22"/>
          <w:szCs w:val="22"/>
          <w:lang w:eastAsia="en-US" w:bidi="ar-SA"/>
          <w14:ligatures w14:val="standardContextual"/>
        </w:rPr>
        <w:t>.</w:t>
      </w:r>
      <w:r w:rsidR="00F63981"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O</w:t>
      </w:r>
      <w:r w:rsidR="00EC6D7D" w:rsidRPr="00622C42">
        <w:rPr>
          <w:rFonts w:ascii="Times New Roman" w:eastAsiaTheme="minorHAnsi" w:hAnsi="Times New Roman" w:cs="Times New Roman"/>
          <w:kern w:val="0"/>
          <w:sz w:val="22"/>
          <w:szCs w:val="22"/>
          <w:lang w:eastAsia="en-US" w:bidi="ar-SA"/>
          <w14:ligatures w14:val="standardContextual"/>
        </w:rPr>
        <w:t xml:space="preserve"> disposto </w:t>
      </w:r>
      <w:proofErr w:type="spellStart"/>
      <w:r w:rsidR="00EC6D7D" w:rsidRPr="00622C42">
        <w:rPr>
          <w:rFonts w:ascii="Times New Roman" w:eastAsiaTheme="minorHAnsi" w:hAnsi="Times New Roman" w:cs="Times New Roman"/>
          <w:kern w:val="0"/>
          <w:sz w:val="22"/>
          <w:szCs w:val="22"/>
          <w:lang w:eastAsia="en-US" w:bidi="ar-SA"/>
          <w14:ligatures w14:val="standardContextual"/>
        </w:rPr>
        <w:t>nas</w:t>
      </w:r>
      <w:proofErr w:type="spellEnd"/>
      <w:r w:rsidR="00EC6D7D" w:rsidRPr="00622C42">
        <w:rPr>
          <w:rFonts w:ascii="Times New Roman" w:eastAsiaTheme="minorHAnsi" w:hAnsi="Times New Roman" w:cs="Times New Roman"/>
          <w:kern w:val="0"/>
          <w:sz w:val="22"/>
          <w:szCs w:val="22"/>
          <w:lang w:eastAsia="en-US" w:bidi="ar-SA"/>
          <w14:ligatures w14:val="standardContextual"/>
        </w:rPr>
        <w:t xml:space="preserve"> alíneas </w:t>
      </w:r>
      <w:r w:rsidRPr="00622C42">
        <w:rPr>
          <w:rFonts w:ascii="Times New Roman" w:eastAsiaTheme="minorHAnsi" w:hAnsi="Times New Roman" w:cs="Times New Roman"/>
          <w:kern w:val="0"/>
          <w:sz w:val="22"/>
          <w:szCs w:val="22"/>
          <w:lang w:eastAsia="en-US" w:bidi="ar-SA"/>
          <w14:ligatures w14:val="standardContextual"/>
        </w:rPr>
        <w:t>“d”</w:t>
      </w:r>
      <w:r w:rsidR="00EC6D7D" w:rsidRPr="00622C42">
        <w:rPr>
          <w:rFonts w:ascii="Times New Roman" w:eastAsiaTheme="minorHAnsi" w:hAnsi="Times New Roman" w:cs="Times New Roman"/>
          <w:kern w:val="0"/>
          <w:sz w:val="22"/>
          <w:szCs w:val="22"/>
          <w:lang w:eastAsia="en-US" w:bidi="ar-SA"/>
          <w14:ligatures w14:val="standardContextual"/>
        </w:rPr>
        <w:t xml:space="preserve"> e “e</w:t>
      </w:r>
      <w:r w:rsidR="00E12DB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do item 3.</w:t>
      </w:r>
      <w:r w:rsidR="00EC6D7D" w:rsidRPr="00622C42">
        <w:rPr>
          <w:rFonts w:ascii="Times New Roman" w:eastAsiaTheme="minorHAnsi" w:hAnsi="Times New Roman" w:cs="Times New Roman"/>
          <w:kern w:val="0"/>
          <w:sz w:val="22"/>
          <w:szCs w:val="22"/>
          <w:lang w:eastAsia="en-US" w:bidi="ar-SA"/>
          <w14:ligatures w14:val="standardContextual"/>
        </w:rPr>
        <w:t>3</w:t>
      </w:r>
      <w:r w:rsidRPr="00622C42">
        <w:rPr>
          <w:rFonts w:ascii="Times New Roman" w:eastAsiaTheme="minorHAnsi" w:hAnsi="Times New Roman" w:cs="Times New Roman"/>
          <w:kern w:val="0"/>
          <w:sz w:val="22"/>
          <w:szCs w:val="22"/>
          <w:lang w:eastAsia="en-US" w:bidi="ar-SA"/>
          <w14:ligatures w14:val="standardContextual"/>
        </w:rPr>
        <w:t xml:space="preserve"> será também aplicado ao licitante que atue</w:t>
      </w:r>
      <w:r w:rsidR="00302653"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em substituição a outra pessoa, física ou jurídica, com o intuito de burlar a efetividade da sanção a ela</w:t>
      </w:r>
      <w:r w:rsidR="00302653"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aplicada, inclusive a sua controladora, controlada ou coligada, desde que devidamente comprovado o</w:t>
      </w:r>
      <w:r w:rsidR="00302653"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ilícito ou a utilização fraudulenta da personalidade jurídica do licitante.</w:t>
      </w:r>
    </w:p>
    <w:p w14:paraId="028957C4" w14:textId="32B2767D" w:rsidR="00EF1FFC" w:rsidRPr="00622C42" w:rsidRDefault="00FB76D9" w:rsidP="00302653">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22C42">
        <w:rPr>
          <w:rFonts w:ascii="Times New Roman" w:eastAsiaTheme="minorHAnsi" w:hAnsi="Times New Roman" w:cs="Times New Roman"/>
          <w:kern w:val="0"/>
          <w:sz w:val="22"/>
          <w:szCs w:val="22"/>
          <w:lang w:eastAsia="en-US" w:bidi="ar-SA"/>
          <w14:ligatures w14:val="standardContextual"/>
        </w:rPr>
        <w:t>3.</w:t>
      </w:r>
      <w:r w:rsidR="00F63981" w:rsidRPr="00622C42">
        <w:rPr>
          <w:rFonts w:ascii="Times New Roman" w:eastAsiaTheme="minorHAnsi" w:hAnsi="Times New Roman" w:cs="Times New Roman"/>
          <w:kern w:val="0"/>
          <w:sz w:val="22"/>
          <w:szCs w:val="22"/>
          <w:lang w:eastAsia="en-US" w:bidi="ar-SA"/>
          <w14:ligatures w14:val="standardContextual"/>
        </w:rPr>
        <w:t>3</w:t>
      </w:r>
      <w:r w:rsidRPr="00622C42">
        <w:rPr>
          <w:rFonts w:ascii="Times New Roman" w:eastAsiaTheme="minorHAnsi" w:hAnsi="Times New Roman" w:cs="Times New Roman"/>
          <w:kern w:val="0"/>
          <w:sz w:val="22"/>
          <w:szCs w:val="22"/>
          <w:lang w:eastAsia="en-US" w:bidi="ar-SA"/>
          <w14:ligatures w14:val="standardContextual"/>
        </w:rPr>
        <w:t>.5</w:t>
      </w:r>
      <w:r w:rsidR="007B5B5C" w:rsidRPr="00622C42">
        <w:rPr>
          <w:rFonts w:ascii="Times New Roman" w:eastAsiaTheme="minorHAnsi" w:hAnsi="Times New Roman" w:cs="Times New Roman"/>
          <w:kern w:val="0"/>
          <w:sz w:val="22"/>
          <w:szCs w:val="22"/>
          <w:lang w:eastAsia="en-US" w:bidi="ar-SA"/>
          <w14:ligatures w14:val="standardContextual"/>
        </w:rPr>
        <w:t>.</w:t>
      </w:r>
      <w:r w:rsidR="00F63981"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 observância das vedações supra é de inteira responsabilidade do licitante que, pelo</w:t>
      </w:r>
      <w:r w:rsidR="00302653"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descumprimento, se sujeita às penalidades cabíveis.</w:t>
      </w:r>
    </w:p>
    <w:bookmarkEnd w:id="5"/>
    <w:p w14:paraId="02FDEB78" w14:textId="3144FAC9" w:rsidR="00EF1FFC" w:rsidRPr="00622C42" w:rsidRDefault="00EF1FFC" w:rsidP="00A7266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5B8C1206" w14:textId="77777777" w:rsidR="00C907F1" w:rsidRPr="00622C42" w:rsidRDefault="00C907F1" w:rsidP="00C907F1">
      <w:pPr>
        <w:widowControl/>
        <w:suppressAutoHyphens w:val="0"/>
        <w:autoSpaceDE w:val="0"/>
        <w:autoSpaceDN w:val="0"/>
        <w:adjustRightInd w:val="0"/>
        <w:rPr>
          <w:rFonts w:ascii="Times New Roman" w:eastAsiaTheme="minorHAnsi" w:hAnsi="Times New Roman" w:cs="Times New Roman"/>
          <w:b/>
          <w:bCs/>
          <w:kern w:val="0"/>
          <w:sz w:val="22"/>
          <w:szCs w:val="22"/>
          <w:lang w:eastAsia="en-US" w:bidi="ar-SA"/>
          <w14:ligatures w14:val="standardContextual"/>
        </w:rPr>
      </w:pPr>
      <w:r w:rsidRPr="00622C42">
        <w:rPr>
          <w:rFonts w:ascii="Times New Roman" w:eastAsiaTheme="minorHAnsi" w:hAnsi="Times New Roman" w:cs="Times New Roman"/>
          <w:b/>
          <w:bCs/>
          <w:kern w:val="0"/>
          <w:sz w:val="22"/>
          <w:szCs w:val="22"/>
          <w:lang w:eastAsia="en-US" w:bidi="ar-SA"/>
          <w14:ligatures w14:val="standardContextual"/>
        </w:rPr>
        <w:t>4. DO CREDENCIAMENTO NO SISTEMA E DA EFETIVA PARTICIPAÇÃO</w:t>
      </w:r>
    </w:p>
    <w:p w14:paraId="4AA7B98F" w14:textId="3B6C3825" w:rsidR="00312E6F" w:rsidRPr="00622C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bookmarkStart w:id="7" w:name="_Hlk168565643"/>
      <w:r w:rsidRPr="00622C42">
        <w:rPr>
          <w:rFonts w:ascii="Times New Roman" w:eastAsiaTheme="minorHAnsi" w:hAnsi="Times New Roman" w:cs="Times New Roman"/>
          <w:kern w:val="0"/>
          <w:sz w:val="22"/>
          <w:szCs w:val="22"/>
          <w:lang w:eastAsia="en-US" w:bidi="ar-SA"/>
          <w14:ligatures w14:val="standardContextual"/>
        </w:rPr>
        <w:lastRenderedPageBreak/>
        <w:t>4.1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Os licitantes interessados em participar do presente processo licitatório deverão cadastrar-se previamente perante o provedor do sistema eletrônico da Plataforma de Licitações.</w:t>
      </w:r>
    </w:p>
    <w:p w14:paraId="0296FE16" w14:textId="7D9C0CC9" w:rsidR="00C907F1" w:rsidRPr="00622C42"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4.2</w:t>
      </w:r>
      <w:r w:rsidR="007B5B5C" w:rsidRPr="00622C42">
        <w:rPr>
          <w:rFonts w:ascii="Times New Roman" w:eastAsiaTheme="minorHAnsi" w:hAnsi="Times New Roman" w:cs="Times New Roman"/>
          <w:kern w:val="0"/>
          <w:sz w:val="22"/>
          <w:szCs w:val="22"/>
          <w:lang w:eastAsia="en-US" w:bidi="ar-SA"/>
          <w14:ligatures w14:val="standardContextual"/>
        </w:rPr>
        <w:t>.</w:t>
      </w:r>
      <w:r w:rsidR="00FA7CF7"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O Credenciamento para acesso ao sistema ocorrerá pela atribuição de chave de identificação e de</w:t>
      </w:r>
      <w:r w:rsidR="00FA7CF7"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senha pessoal e intransferível.</w:t>
      </w:r>
    </w:p>
    <w:p w14:paraId="4C39EC5D" w14:textId="29C65F5A" w:rsidR="00C907F1" w:rsidRPr="00622C42"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4.3</w:t>
      </w:r>
      <w:r w:rsidR="007B5B5C" w:rsidRPr="00622C42">
        <w:rPr>
          <w:rFonts w:ascii="Times New Roman" w:eastAsiaTheme="minorHAnsi" w:hAnsi="Times New Roman" w:cs="Times New Roman"/>
          <w:kern w:val="0"/>
          <w:sz w:val="22"/>
          <w:szCs w:val="22"/>
          <w:lang w:eastAsia="en-US" w:bidi="ar-SA"/>
          <w14:ligatures w14:val="standardContextual"/>
        </w:rPr>
        <w:t>.</w:t>
      </w:r>
      <w:r w:rsidR="00FA7CF7"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O credenciamento junto ao provedor do sistema implica a responsabilidade do licitante ou de seu</w:t>
      </w:r>
      <w:r w:rsidR="00FA7CF7"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representante legal e a presunção de sua capacidade técnica para realização das transações inerentes ao</w:t>
      </w:r>
      <w:r w:rsidR="00FA7CF7"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Pregão Eletrônico.</w:t>
      </w:r>
    </w:p>
    <w:p w14:paraId="3E55C517" w14:textId="7E574E91" w:rsidR="004B0818" w:rsidRPr="00622C42" w:rsidRDefault="00C907F1" w:rsidP="007A4BC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4.4</w:t>
      </w:r>
      <w:r w:rsidR="007B5B5C" w:rsidRPr="00622C42">
        <w:rPr>
          <w:rFonts w:ascii="Times New Roman" w:eastAsiaTheme="minorHAnsi" w:hAnsi="Times New Roman" w:cs="Times New Roman"/>
          <w:kern w:val="0"/>
          <w:sz w:val="22"/>
          <w:szCs w:val="22"/>
          <w:lang w:eastAsia="en-US" w:bidi="ar-SA"/>
          <w14:ligatures w14:val="standardContextual"/>
        </w:rPr>
        <w:t>.</w:t>
      </w:r>
      <w:r w:rsidR="00FA7CF7"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O uso da senha de acesso pelo licitante é de sua exclusiva responsabilidade, incluindo qualquer</w:t>
      </w:r>
      <w:r w:rsidR="00FA7CF7"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transação efetuada diretamente ou por seu representante, não cabendo ao provedor do sistema ou à</w:t>
      </w:r>
      <w:r w:rsidR="00FA7CF7"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Prefeitura qualquer responsabilidade por eventuais danos decorrentes de uso</w:t>
      </w:r>
      <w:r w:rsidR="00FA7CF7"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indevido da senha, ainda que por terceiros.</w:t>
      </w:r>
    </w:p>
    <w:p w14:paraId="405F4D30" w14:textId="78173312" w:rsidR="00CB5958" w:rsidRPr="00622C42"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4.5</w:t>
      </w:r>
      <w:r w:rsidR="007B5B5C" w:rsidRPr="00622C42">
        <w:rPr>
          <w:rFonts w:ascii="Times New Roman" w:eastAsiaTheme="minorHAnsi" w:hAnsi="Times New Roman" w:cs="Times New Roman"/>
          <w:kern w:val="0"/>
          <w:sz w:val="22"/>
          <w:szCs w:val="22"/>
          <w:lang w:eastAsia="en-US" w:bidi="ar-SA"/>
          <w14:ligatures w14:val="standardContextual"/>
        </w:rPr>
        <w:t>.</w:t>
      </w:r>
      <w:r w:rsidR="001C2A6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 perda da senha ou a quebra de sigilo deverão ser comunicadas imediatamente ao provedor do</w:t>
      </w:r>
      <w:r w:rsidR="001C2A6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sistema para imediato bloqueio de acesso.</w:t>
      </w:r>
    </w:p>
    <w:p w14:paraId="596BE1A4" w14:textId="3A9491E0" w:rsidR="00CB5958" w:rsidRPr="00622C42"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4.6</w:t>
      </w:r>
      <w:r w:rsidR="007B5B5C" w:rsidRPr="00622C42">
        <w:rPr>
          <w:rFonts w:ascii="Times New Roman" w:eastAsiaTheme="minorHAnsi" w:hAnsi="Times New Roman" w:cs="Times New Roman"/>
          <w:kern w:val="0"/>
          <w:sz w:val="22"/>
          <w:szCs w:val="22"/>
          <w:lang w:eastAsia="en-US" w:bidi="ar-SA"/>
          <w14:ligatures w14:val="standardContextual"/>
        </w:rPr>
        <w:t>.</w:t>
      </w:r>
      <w:r w:rsidR="001C2A6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 participação no Pregão Eletrônico se dará por meio da digitação da senha pessoal do credenciado</w:t>
      </w:r>
      <w:r w:rsidR="001C2A6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e subsequente encaminhamento da proposta de preços e documentos de habilitação, exclusivamente</w:t>
      </w:r>
      <w:r w:rsidR="001C2A6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por meio do sistema eletrônico, observando data e horário limite estabelecido.</w:t>
      </w:r>
    </w:p>
    <w:p w14:paraId="1843F01C" w14:textId="3CBA59D1" w:rsidR="00CB5958" w:rsidRPr="00622C42" w:rsidRDefault="00CB5958" w:rsidP="001C2A6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4.7</w:t>
      </w:r>
      <w:r w:rsidR="007B5B5C" w:rsidRPr="00622C42">
        <w:rPr>
          <w:rFonts w:ascii="Times New Roman" w:eastAsiaTheme="minorHAnsi" w:hAnsi="Times New Roman" w:cs="Times New Roman"/>
          <w:kern w:val="0"/>
          <w:sz w:val="22"/>
          <w:szCs w:val="22"/>
          <w:lang w:eastAsia="en-US" w:bidi="ar-SA"/>
          <w14:ligatures w14:val="standardContextual"/>
        </w:rPr>
        <w:t>.</w:t>
      </w:r>
      <w:r w:rsidR="001C2A6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O encaminhamento de proposta pressupõe o pleno conhecimento e atendimento às exigências de</w:t>
      </w:r>
      <w:r w:rsidR="001C2A6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habilitação previstas neste Edital.</w:t>
      </w:r>
    </w:p>
    <w:bookmarkEnd w:id="7"/>
    <w:p w14:paraId="0D2C52B8" w14:textId="581F5A1A" w:rsidR="006A6C99" w:rsidRPr="00622C42" w:rsidRDefault="006A6C99" w:rsidP="006A6C9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 xml:space="preserve">4.8. COMO CONDIÇÃO PARA PARTICIPAÇÃO NO </w:t>
      </w:r>
      <w:r w:rsidR="004E3BEC" w:rsidRPr="00622C42">
        <w:rPr>
          <w:rFonts w:ascii="Times New Roman" w:eastAsiaTheme="minorHAnsi" w:hAnsi="Times New Roman" w:cs="Times New Roman"/>
          <w:kern w:val="0"/>
          <w:sz w:val="22"/>
          <w:szCs w:val="22"/>
          <w:lang w:eastAsia="en-US" w:bidi="ar-SA"/>
          <w14:ligatures w14:val="standardContextual"/>
        </w:rPr>
        <w:t>PROCESSO</w:t>
      </w:r>
      <w:r w:rsidRPr="00622C42">
        <w:rPr>
          <w:rFonts w:ascii="Times New Roman" w:eastAsiaTheme="minorHAnsi" w:hAnsi="Times New Roman" w:cs="Times New Roman"/>
          <w:kern w:val="0"/>
          <w:sz w:val="22"/>
          <w:szCs w:val="22"/>
          <w:lang w:eastAsia="en-US" w:bidi="ar-SA"/>
          <w14:ligatures w14:val="standardContextual"/>
        </w:rPr>
        <w:t>, O LICITANTE ASSINALARÁ “SIM” OU “NÃO” EM CAMPO PRÓPRIO DO SISTEMA ELETRÔNICO, RELATIVO ÀS SEGUINTES DECLARAÇÕES:</w:t>
      </w:r>
    </w:p>
    <w:p w14:paraId="786E199C" w14:textId="77777777" w:rsidR="006A6C99" w:rsidRPr="00622C42"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 xml:space="preserve">a) Que não incorre nas condições impeditivas do Art. 14 da Lei Federal nº 14.133/2021. </w:t>
      </w:r>
    </w:p>
    <w:p w14:paraId="32D95B6D" w14:textId="77777777" w:rsidR="006A6C99" w:rsidRPr="00622C42"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b) Que atende aos requisitos de habilitação, conforme disposto no Art. 63, inciso I, da Lei Federal nº 14.133/2021.</w:t>
      </w:r>
    </w:p>
    <w:p w14:paraId="579531D9" w14:textId="77777777" w:rsidR="006A6C99" w:rsidRPr="00622C42" w:rsidRDefault="006A6C99" w:rsidP="006A6C99">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c) Que cumpre as exigências de reserva de cargos para pessoa com deficiência e para reabilitado da Previdência Social, previstas em lei e em outras normas específicas, conforme Art. 63, inciso IV, da Lei Federal nº 14.133/2021.</w:t>
      </w:r>
    </w:p>
    <w:p w14:paraId="11A63617" w14:textId="77777777" w:rsidR="006A6C99" w:rsidRPr="00622C42" w:rsidRDefault="006A6C99" w:rsidP="006A6C99">
      <w:pPr>
        <w:autoSpaceDE w:val="0"/>
        <w:autoSpaceDN w:val="0"/>
        <w:adjustRightInd w:val="0"/>
        <w:ind w:firstLine="709"/>
        <w:jc w:val="both"/>
        <w:rPr>
          <w:rFonts w:ascii="Times New Roman" w:hAnsi="Times New Roman" w:cs="Times New Roman"/>
          <w:sz w:val="22"/>
          <w:szCs w:val="22"/>
        </w:rPr>
      </w:pPr>
      <w:r w:rsidRPr="00622C42">
        <w:rPr>
          <w:rFonts w:ascii="Times New Roman" w:hAnsi="Times New Roman" w:cs="Times New Roman"/>
          <w:sz w:val="22"/>
          <w:szCs w:val="22"/>
        </w:rPr>
        <w:t xml:space="preserve">d) Que a proposta apresentada para esta licitação está em conformidade com as exigências do Edital e se responsabiliza pela veracidade e autenticidade dos documentos apresentados. </w:t>
      </w:r>
    </w:p>
    <w:p w14:paraId="3075C52E" w14:textId="77777777" w:rsidR="006A6C99" w:rsidRPr="00622C42" w:rsidRDefault="006A6C99" w:rsidP="006A6C99">
      <w:pPr>
        <w:autoSpaceDE w:val="0"/>
        <w:autoSpaceDN w:val="0"/>
        <w:adjustRightInd w:val="0"/>
        <w:ind w:firstLine="709"/>
        <w:jc w:val="both"/>
        <w:rPr>
          <w:rFonts w:ascii="Times New Roman" w:hAnsi="Times New Roman" w:cs="Times New Roman"/>
          <w:sz w:val="22"/>
          <w:szCs w:val="22"/>
        </w:rPr>
      </w:pPr>
      <w:r w:rsidRPr="00622C42">
        <w:rPr>
          <w:rFonts w:ascii="Times New Roman" w:hAnsi="Times New Roman" w:cs="Times New Roman"/>
          <w:sz w:val="22"/>
          <w:szCs w:val="22"/>
        </w:rPr>
        <w:t xml:space="preserve">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311A51B9" w14:textId="77777777" w:rsidR="006A6C99" w:rsidRPr="00622C42" w:rsidRDefault="006A6C99" w:rsidP="006A6C99">
      <w:pPr>
        <w:autoSpaceDE w:val="0"/>
        <w:autoSpaceDN w:val="0"/>
        <w:adjustRightInd w:val="0"/>
        <w:ind w:firstLine="709"/>
        <w:jc w:val="both"/>
        <w:rPr>
          <w:rFonts w:ascii="Times New Roman" w:hAnsi="Times New Roman" w:cs="Times New Roman"/>
          <w:sz w:val="22"/>
          <w:szCs w:val="22"/>
        </w:rPr>
      </w:pPr>
      <w:r w:rsidRPr="00622C42">
        <w:rPr>
          <w:rFonts w:ascii="Times New Roman" w:hAnsi="Times New Roman" w:cs="Times New Roman"/>
          <w:sz w:val="22"/>
          <w:szCs w:val="22"/>
        </w:rPr>
        <w:t xml:space="preserve">f) Que está ciente do edital e concorda com as condições locais para o cumprimento das obrigações objeto da licitação, conforme o </w:t>
      </w:r>
      <w:r w:rsidRPr="00622C42">
        <w:rPr>
          <w:rFonts w:ascii="Times New Roman" w:hAnsi="Times New Roman" w:cs="Times New Roman"/>
          <w:caps/>
          <w:sz w:val="22"/>
          <w:szCs w:val="22"/>
        </w:rPr>
        <w:t>A</w:t>
      </w:r>
      <w:r w:rsidRPr="00622C42">
        <w:rPr>
          <w:rFonts w:ascii="Times New Roman" w:hAnsi="Times New Roman" w:cs="Times New Roman"/>
          <w:sz w:val="22"/>
          <w:szCs w:val="22"/>
        </w:rPr>
        <w:t xml:space="preserve">rt. 67, inciso VI, da Lei Federal nº 14.133/2021. </w:t>
      </w:r>
    </w:p>
    <w:p w14:paraId="59BE0225" w14:textId="77777777" w:rsidR="006A6C99" w:rsidRPr="00622C42" w:rsidRDefault="006A6C99" w:rsidP="006A6C99">
      <w:pPr>
        <w:autoSpaceDE w:val="0"/>
        <w:autoSpaceDN w:val="0"/>
        <w:adjustRightInd w:val="0"/>
        <w:ind w:firstLine="709"/>
        <w:jc w:val="both"/>
        <w:rPr>
          <w:rFonts w:ascii="Times New Roman" w:hAnsi="Times New Roman" w:cs="Times New Roman"/>
          <w:sz w:val="22"/>
          <w:szCs w:val="22"/>
        </w:rPr>
      </w:pPr>
      <w:r w:rsidRPr="00622C42">
        <w:rPr>
          <w:rFonts w:ascii="Times New Roman" w:hAnsi="Times New Roman" w:cs="Times New Roman"/>
          <w:sz w:val="22"/>
          <w:szCs w:val="22"/>
        </w:rPr>
        <w:t xml:space="preserve">g) Que para fins do disposto no inciso VI do Art. 68, da Lei Federal nº 14.133/2021, não emprega menor de 18 (dezoito) anos em trabalho noturno, perigoso ou insalubre e não emprega menor de 16 (dezesseis) anos, salvo menor, a partir dos 14 (quatorze) anos, na condição de aprendiz, nos termos do inciso XXXIII, do Art. 7º, da Constituição Federal/1988. </w:t>
      </w:r>
    </w:p>
    <w:p w14:paraId="69651A68" w14:textId="77777777" w:rsidR="006A6C99" w:rsidRPr="00622C42" w:rsidRDefault="006A6C99" w:rsidP="006A6C99">
      <w:pPr>
        <w:autoSpaceDE w:val="0"/>
        <w:autoSpaceDN w:val="0"/>
        <w:adjustRightInd w:val="0"/>
        <w:ind w:firstLine="709"/>
        <w:jc w:val="both"/>
        <w:rPr>
          <w:rFonts w:ascii="Times New Roman" w:hAnsi="Times New Roman" w:cs="Times New Roman"/>
          <w:sz w:val="22"/>
          <w:szCs w:val="22"/>
          <w:lang w:eastAsia="pt-BR"/>
        </w:rPr>
      </w:pPr>
      <w:r w:rsidRPr="00622C42">
        <w:rPr>
          <w:rFonts w:ascii="Times New Roman" w:hAnsi="Times New Roman" w:cs="Times New Roman"/>
          <w:sz w:val="22"/>
          <w:szCs w:val="22"/>
        </w:rPr>
        <w:t>h) Que não possui, em sua cadeia produtiva, empregados executando trabalho degradante ou forçado, observando o disposto nos incisos III e IV do Art. 1º e no inciso III do art. 5º da Constituição Federal/1988.</w:t>
      </w:r>
    </w:p>
    <w:p w14:paraId="79A22191" w14:textId="77777777" w:rsidR="006A6C99" w:rsidRPr="00622C42" w:rsidRDefault="006A6C99" w:rsidP="006A6C9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i) Que, se for o caso, está enquadrado como MEI, ME ou EPP, conforme a Lei Complementar nº 123/2006, cujos termos declaro conhecer na íntegra, estando apto, portanto, a exercer o direito de preferência e declaro estar ciente do disposto nos Parágrafos 1º ao 3º do Art. 4º da Lei Federal nº 14.133/2021.</w:t>
      </w:r>
    </w:p>
    <w:p w14:paraId="5BEEAD9D" w14:textId="77777777" w:rsidR="006A6C99" w:rsidRPr="00622C42" w:rsidRDefault="006A6C99" w:rsidP="006A6C99">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j) Que, se for o caso, é organizado em cooperativa e que cumpre os requisitos estabelecidos no Art. 16 da Lei Federal nº 14.133/2021.</w:t>
      </w:r>
    </w:p>
    <w:p w14:paraId="15B9346C" w14:textId="7DD00B1C" w:rsidR="004910CF" w:rsidRPr="00622C42" w:rsidRDefault="004910CF" w:rsidP="004910C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22C42">
        <w:rPr>
          <w:rFonts w:ascii="Times New Roman" w:eastAsiaTheme="minorHAnsi" w:hAnsi="Times New Roman" w:cs="Times New Roman"/>
          <w:kern w:val="0"/>
          <w:sz w:val="22"/>
          <w:szCs w:val="22"/>
          <w:lang w:eastAsia="en-US" w:bidi="ar-SA"/>
          <w14:ligatures w14:val="standardContextual"/>
        </w:rPr>
        <w:t>4.9</w:t>
      </w:r>
      <w:r w:rsidR="007B5B5C" w:rsidRPr="00622C42">
        <w:rPr>
          <w:rFonts w:ascii="Times New Roman" w:eastAsiaTheme="minorHAnsi" w:hAnsi="Times New Roman" w:cs="Times New Roman"/>
          <w:kern w:val="0"/>
          <w:sz w:val="22"/>
          <w:szCs w:val="22"/>
          <w:lang w:eastAsia="en-US" w:bidi="ar-SA"/>
          <w14:ligatures w14:val="standardContextual"/>
        </w:rPr>
        <w:t>.</w:t>
      </w:r>
      <w:r w:rsidR="004F0939"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 declaração falsa relativa ao cumprimento de qualquer condição sujeitará o licitante às sanções previstas neste Edital e na Lei Federal nº 14.133/2021.</w:t>
      </w:r>
    </w:p>
    <w:p w14:paraId="5558F645" w14:textId="485D5BEB" w:rsidR="004910CF" w:rsidRPr="00622C42" w:rsidRDefault="004910CF" w:rsidP="004910CF">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DF073C8" w14:textId="77777777" w:rsidR="00570A1C" w:rsidRPr="00622C42" w:rsidRDefault="00570A1C" w:rsidP="00570A1C">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22C42">
        <w:rPr>
          <w:rFonts w:ascii="Times New Roman" w:eastAsiaTheme="minorHAnsi" w:hAnsi="Times New Roman" w:cs="Times New Roman"/>
          <w:b/>
          <w:bCs/>
          <w:kern w:val="0"/>
          <w:sz w:val="22"/>
          <w:szCs w:val="22"/>
          <w:lang w:eastAsia="en-US" w:bidi="ar-SA"/>
          <w14:ligatures w14:val="standardContextual"/>
        </w:rPr>
        <w:t>5. DA IMPUGNAÇÃO AO EDITAL E DO PEDIDO DE ESCLARECIMENTO</w:t>
      </w:r>
    </w:p>
    <w:p w14:paraId="500591E7" w14:textId="1EB577BA" w:rsidR="00312E6F" w:rsidRPr="00622C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5.1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Até 03 (três) dias úteis antes da data fixada para abertura do certame, qualquer pessoa poderá solicitar esclarecimentos, providências ou impugnar o Ato Convocatório deste </w:t>
      </w:r>
      <w:r w:rsidR="004E3BEC" w:rsidRPr="00622C42">
        <w:rPr>
          <w:rFonts w:ascii="Times New Roman" w:eastAsiaTheme="minorHAnsi" w:hAnsi="Times New Roman" w:cs="Times New Roman"/>
          <w:kern w:val="0"/>
          <w:sz w:val="22"/>
          <w:szCs w:val="22"/>
          <w:lang w:eastAsia="en-US" w:bidi="ar-SA"/>
          <w14:ligatures w14:val="standardContextual"/>
        </w:rPr>
        <w:t>Processo</w:t>
      </w:r>
      <w:r w:rsidRPr="00622C42">
        <w:rPr>
          <w:rFonts w:ascii="Times New Roman" w:eastAsiaTheme="minorHAnsi" w:hAnsi="Times New Roman" w:cs="Times New Roman"/>
          <w:kern w:val="0"/>
          <w:sz w:val="22"/>
          <w:szCs w:val="22"/>
          <w:lang w:eastAsia="en-US" w:bidi="ar-SA"/>
          <w14:ligatures w14:val="standardContextual"/>
        </w:rPr>
        <w:t>, devendo protocolizar o pedido diretamente pela Plataforma de Licitações, no local específico dentro do processo licitatório em análise - cabendo ao Pregoeiro decidir sobre a petição no prazo de até 03 (três) dias úteis (Art. 164, § único, Lei Federal n° 14.133/2021), limitado ao último dia útil anterior à data da abertura do certame.</w:t>
      </w:r>
    </w:p>
    <w:p w14:paraId="3101C362" w14:textId="21D55D37" w:rsidR="00570A1C" w:rsidRPr="00622C42" w:rsidRDefault="00570A1C" w:rsidP="00570A1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lastRenderedPageBreak/>
        <w:t>5.1.1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Caso seja acolhida a impugnação contra o Ato Convocatório e a modificação comprometa a formulação das propostas, será definida e publicada nova data para a realização do certame, respeitando os prazos mínimos do Art. 55 da Lei Federal nº 14.133/2021.</w:t>
      </w:r>
    </w:p>
    <w:p w14:paraId="4C40615F" w14:textId="0B1E5918" w:rsidR="00312E6F" w:rsidRPr="00622C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5.1.2</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 resposta à impugnação ou ao pedido de esclarecimento será divulgada na mesma Plataforma de Licitações em que o Edital se encontra.</w:t>
      </w:r>
    </w:p>
    <w:p w14:paraId="0CFE6051" w14:textId="680407FA" w:rsidR="00570A1C" w:rsidRPr="00622C42" w:rsidRDefault="00570A1C" w:rsidP="00570A1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5.2</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Não serão reconhecidas as </w:t>
      </w:r>
      <w:r w:rsidR="004A4167" w:rsidRPr="00622C42">
        <w:rPr>
          <w:rFonts w:ascii="Times New Roman" w:eastAsiaTheme="minorHAnsi" w:hAnsi="Times New Roman" w:cs="Times New Roman"/>
          <w:kern w:val="0"/>
          <w:sz w:val="22"/>
          <w:szCs w:val="22"/>
          <w:lang w:eastAsia="en-US" w:bidi="ar-SA"/>
          <w14:ligatures w14:val="standardContextual"/>
        </w:rPr>
        <w:t xml:space="preserve">solicitações de esclarecimentos e as </w:t>
      </w:r>
      <w:r w:rsidRPr="00622C42">
        <w:rPr>
          <w:rFonts w:ascii="Times New Roman" w:eastAsiaTheme="minorHAnsi" w:hAnsi="Times New Roman" w:cs="Times New Roman"/>
          <w:kern w:val="0"/>
          <w:sz w:val="22"/>
          <w:szCs w:val="22"/>
          <w:lang w:eastAsia="en-US" w:bidi="ar-SA"/>
          <w14:ligatures w14:val="standardContextual"/>
        </w:rPr>
        <w:t>impugnações apresentadas fora do prazo estipulado no item 5.1 e/ou subscritas por representante não habilitado legalmente e/ou não identificado para responder pelo proponente.</w:t>
      </w:r>
    </w:p>
    <w:p w14:paraId="410DBEE6" w14:textId="32BEEDF7" w:rsidR="00570A1C" w:rsidRPr="00622C42" w:rsidRDefault="00570A1C" w:rsidP="009C42D2">
      <w:pPr>
        <w:widowControl/>
        <w:suppressAutoHyphens w:val="0"/>
        <w:autoSpaceDE w:val="0"/>
        <w:autoSpaceDN w:val="0"/>
        <w:adjustRightInd w:val="0"/>
        <w:contextualSpacing/>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5.2.1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Decairá do direito de impugnar os termos deste edital, por falhas ou irregularidades, o proponente/licitante que não o fizer até o terceiro dia útil que anteceder à data de realização da sessão pública, hipótese em que tal comunicação não terá efeito de recurso.</w:t>
      </w:r>
    </w:p>
    <w:p w14:paraId="409C120D" w14:textId="7485447F" w:rsidR="004F0939" w:rsidRPr="00622C42" w:rsidRDefault="00570A1C"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r w:rsidRPr="00622C42">
        <w:rPr>
          <w:rFonts w:ascii="Times New Roman" w:eastAsiaTheme="minorHAnsi" w:hAnsi="Times New Roman" w:cs="Times New Roman"/>
          <w:kern w:val="0"/>
          <w:sz w:val="22"/>
          <w:szCs w:val="22"/>
          <w:lang w:eastAsia="en-US" w:bidi="ar-SA"/>
          <w14:ligatures w14:val="standardContextual"/>
        </w:rPr>
        <w:t>5.</w:t>
      </w:r>
      <w:r w:rsidR="004A4167" w:rsidRPr="00622C42">
        <w:rPr>
          <w:rFonts w:ascii="Times New Roman" w:eastAsiaTheme="minorHAnsi" w:hAnsi="Times New Roman" w:cs="Times New Roman"/>
          <w:kern w:val="0"/>
          <w:sz w:val="22"/>
          <w:szCs w:val="22"/>
          <w:lang w:eastAsia="en-US" w:bidi="ar-SA"/>
          <w14:ligatures w14:val="standardContextual"/>
        </w:rPr>
        <w:t>3</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 impugnação feita tempestivamente pelo proponente/licitante não o impedirá de participar do certame.</w:t>
      </w:r>
    </w:p>
    <w:bookmarkEnd w:id="4"/>
    <w:p w14:paraId="0EC01694" w14:textId="25EAD158" w:rsidR="00B9465E" w:rsidRPr="00622C42" w:rsidRDefault="00B9465E" w:rsidP="009C42D2">
      <w:pPr>
        <w:widowControl/>
        <w:suppressAutoHyphens w:val="0"/>
        <w:autoSpaceDE w:val="0"/>
        <w:autoSpaceDN w:val="0"/>
        <w:adjustRightInd w:val="0"/>
        <w:contextualSpacing/>
        <w:jc w:val="both"/>
        <w:rPr>
          <w:rFonts w:ascii="Times New Roman" w:eastAsia="Times New Roman" w:hAnsi="Times New Roman" w:cs="Times New Roman"/>
          <w:b/>
          <w:bCs/>
          <w:kern w:val="0"/>
          <w:sz w:val="22"/>
          <w:szCs w:val="22"/>
          <w:lang w:eastAsia="pt-BR" w:bidi="ar-SA"/>
        </w:rPr>
      </w:pPr>
    </w:p>
    <w:p w14:paraId="0A849BFC" w14:textId="77777777" w:rsidR="00312E6F" w:rsidRPr="00622C42" w:rsidRDefault="00312E6F" w:rsidP="00312E6F">
      <w:pPr>
        <w:jc w:val="both"/>
        <w:rPr>
          <w:rFonts w:ascii="Times New Roman" w:eastAsia="Times New Roman" w:hAnsi="Times New Roman" w:cs="Times New Roman"/>
          <w:b/>
          <w:snapToGrid w:val="0"/>
          <w:sz w:val="22"/>
          <w:szCs w:val="22"/>
        </w:rPr>
      </w:pPr>
      <w:bookmarkStart w:id="8" w:name="_Hlk168565685"/>
      <w:bookmarkStart w:id="9" w:name="_Hlk137063472"/>
      <w:bookmarkStart w:id="10" w:name="_Hlk168565132"/>
      <w:r w:rsidRPr="00622C42">
        <w:rPr>
          <w:rFonts w:ascii="Times New Roman" w:eastAsia="Times New Roman" w:hAnsi="Times New Roman" w:cs="Times New Roman"/>
          <w:b/>
          <w:snapToGrid w:val="0"/>
          <w:sz w:val="22"/>
          <w:szCs w:val="22"/>
        </w:rPr>
        <w:t>6. DA PROPOSTA DE PREÇOS NA PLATAFORMA DE LICITAÇÕES</w:t>
      </w:r>
    </w:p>
    <w:bookmarkEnd w:id="8"/>
    <w:bookmarkEnd w:id="9"/>
    <w:p w14:paraId="2555A6FA" w14:textId="52B7A7DE" w:rsidR="00312E6F" w:rsidRPr="00622C42" w:rsidRDefault="00312E6F" w:rsidP="00312E6F">
      <w:pPr>
        <w:widowControl/>
        <w:suppressAutoHyphens w:val="0"/>
        <w:ind w:left="8"/>
        <w:jc w:val="both"/>
        <w:rPr>
          <w:rFonts w:ascii="Times New Roman" w:hAnsi="Times New Roman" w:cs="Times New Roman"/>
          <w:sz w:val="22"/>
          <w:szCs w:val="22"/>
        </w:rPr>
      </w:pPr>
      <w:r w:rsidRPr="00622C42">
        <w:rPr>
          <w:rFonts w:ascii="Times New Roman" w:hAnsi="Times New Roman" w:cs="Times New Roman"/>
          <w:sz w:val="22"/>
          <w:szCs w:val="22"/>
        </w:rPr>
        <w:t>6.1</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O licitante deverá formular sua proposta, </w:t>
      </w:r>
      <w:r w:rsidRPr="00622C42">
        <w:rPr>
          <w:rFonts w:ascii="Times New Roman" w:hAnsi="Times New Roman" w:cs="Times New Roman"/>
          <w:sz w:val="22"/>
          <w:szCs w:val="22"/>
          <w:u w:val="single"/>
        </w:rPr>
        <w:t>exclusivamente</w:t>
      </w:r>
      <w:r w:rsidRPr="00622C42">
        <w:rPr>
          <w:rFonts w:ascii="Times New Roman" w:hAnsi="Times New Roman" w:cs="Times New Roman"/>
          <w:sz w:val="22"/>
          <w:szCs w:val="22"/>
        </w:rPr>
        <w:t xml:space="preserve"> por meio da Plataforma Licitações, através da digitação da senha privativa, a partir da data da liberação do edital</w:t>
      </w:r>
      <w:hyperlink r:id="rId14">
        <w:r w:rsidRPr="00622C42">
          <w:rPr>
            <w:rFonts w:ascii="Times New Roman" w:hAnsi="Times New Roman" w:cs="Times New Roman"/>
            <w:sz w:val="22"/>
            <w:szCs w:val="22"/>
          </w:rPr>
          <w:t>,</w:t>
        </w:r>
      </w:hyperlink>
      <w:r w:rsidRPr="00622C42">
        <w:rPr>
          <w:rFonts w:ascii="Times New Roman" w:hAnsi="Times New Roman" w:cs="Times New Roman"/>
          <w:sz w:val="22"/>
          <w:szCs w:val="22"/>
        </w:rPr>
        <w:t xml:space="preserve"> até a data e horário marcados para abertura da sessão, quando então encerrar-se-á automaticamente a fase de recebimento de propostas. </w:t>
      </w:r>
    </w:p>
    <w:p w14:paraId="27CABC40" w14:textId="5584F111" w:rsidR="00540530" w:rsidRPr="00622C42" w:rsidRDefault="00540530" w:rsidP="0054053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 xml:space="preserve">6.2. O licitante deverá enviar sua proposta mediante o preenchimento, no sistema eletrônico, do preço unitário e preço total. </w:t>
      </w:r>
    </w:p>
    <w:p w14:paraId="1A05F2A2" w14:textId="151DD618" w:rsidR="00DD1978" w:rsidRPr="00622C42" w:rsidRDefault="00DD1978" w:rsidP="00DD197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6.2.1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Não poderá ser incluído no registro da proposta eletrônica qualquer nome, texto, elemento ou caractere que possa identificar o licitante, sob pena </w:t>
      </w:r>
      <w:r w:rsidR="00D3456F" w:rsidRPr="00622C42">
        <w:rPr>
          <w:rFonts w:ascii="Times New Roman" w:eastAsiaTheme="minorHAnsi" w:hAnsi="Times New Roman" w:cs="Times New Roman"/>
          <w:kern w:val="0"/>
          <w:sz w:val="22"/>
          <w:szCs w:val="22"/>
          <w:lang w:eastAsia="en-US" w:bidi="ar-SA"/>
          <w14:ligatures w14:val="standardContextual"/>
        </w:rPr>
        <w:t xml:space="preserve">de desclassificação </w:t>
      </w:r>
      <w:r w:rsidRPr="00622C42">
        <w:rPr>
          <w:rFonts w:ascii="Times New Roman" w:eastAsiaTheme="minorHAnsi" w:hAnsi="Times New Roman" w:cs="Times New Roman"/>
          <w:kern w:val="0"/>
          <w:sz w:val="22"/>
          <w:szCs w:val="22"/>
          <w:lang w:eastAsia="en-US" w:bidi="ar-SA"/>
          <w14:ligatures w14:val="standardContextual"/>
        </w:rPr>
        <w:t>da proposta e aplicação de sanção administrativa prevista neste edital.</w:t>
      </w:r>
    </w:p>
    <w:p w14:paraId="713A03CB" w14:textId="3CA98601" w:rsidR="00DD1978" w:rsidRPr="00622C42" w:rsidRDefault="00DD1978" w:rsidP="00DD1978">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6.</w:t>
      </w:r>
      <w:r w:rsidR="003A4877" w:rsidRPr="00622C42">
        <w:rPr>
          <w:rFonts w:ascii="Times New Roman" w:eastAsiaTheme="minorHAnsi" w:hAnsi="Times New Roman" w:cs="Times New Roman"/>
          <w:kern w:val="0"/>
          <w:sz w:val="22"/>
          <w:szCs w:val="22"/>
          <w:lang w:eastAsia="en-US" w:bidi="ar-SA"/>
          <w14:ligatures w14:val="standardContextual"/>
        </w:rPr>
        <w:t>2.2</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Os preços deverão ser apresentados em moeda corrente nacional com, no máximo, 2 (duas) casas decimais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14:paraId="021C0B49" w14:textId="20D5A70E" w:rsidR="004A4BB9" w:rsidRPr="00622C42" w:rsidRDefault="004A4BB9"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6.</w:t>
      </w:r>
      <w:r w:rsidR="003A4877" w:rsidRPr="00622C42">
        <w:rPr>
          <w:rFonts w:ascii="Times New Roman" w:eastAsiaTheme="minorHAnsi" w:hAnsi="Times New Roman" w:cs="Times New Roman"/>
          <w:kern w:val="0"/>
          <w:sz w:val="22"/>
          <w:szCs w:val="22"/>
          <w:lang w:eastAsia="en-US" w:bidi="ar-SA"/>
          <w14:ligatures w14:val="standardContextual"/>
        </w:rPr>
        <w:t>3</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Nos valores propostos estarão inclusos todos os custos operacionais, encargos previdenciários, trabalhistas, tributários, comerciais e quaisquer outros que incidam direta ou indiretamente no fornecimento dos bens ou serviços.</w:t>
      </w:r>
    </w:p>
    <w:p w14:paraId="08E99B82" w14:textId="414B24AA" w:rsidR="004A4BB9" w:rsidRPr="00622C42" w:rsidRDefault="004A4BB9" w:rsidP="004A4BB9">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622C42">
        <w:rPr>
          <w:rFonts w:ascii="Times New Roman" w:eastAsia="Times New Roman" w:hAnsi="Times New Roman" w:cs="Times New Roman"/>
          <w:kern w:val="0"/>
          <w:sz w:val="22"/>
          <w:szCs w:val="22"/>
          <w:lang w:eastAsia="pt-BR" w:bidi="ar-SA"/>
        </w:rPr>
        <w:t>6.</w:t>
      </w:r>
      <w:r w:rsidR="003A4877" w:rsidRPr="00622C42">
        <w:rPr>
          <w:rFonts w:ascii="Times New Roman" w:eastAsia="Times New Roman" w:hAnsi="Times New Roman" w:cs="Times New Roman"/>
          <w:kern w:val="0"/>
          <w:sz w:val="22"/>
          <w:szCs w:val="22"/>
          <w:lang w:eastAsia="pt-BR" w:bidi="ar-SA"/>
        </w:rPr>
        <w:t>4</w:t>
      </w:r>
      <w:r w:rsidR="007B5B5C" w:rsidRPr="00622C42">
        <w:rPr>
          <w:rFonts w:ascii="Times New Roman" w:eastAsia="Times New Roman" w:hAnsi="Times New Roman" w:cs="Times New Roman"/>
          <w:kern w:val="0"/>
          <w:sz w:val="22"/>
          <w:szCs w:val="22"/>
          <w:lang w:eastAsia="pt-BR" w:bidi="ar-SA"/>
        </w:rPr>
        <w:t>.</w:t>
      </w:r>
      <w:r w:rsidRPr="00622C42">
        <w:rPr>
          <w:rFonts w:ascii="Times New Roman" w:eastAsia="Times New Roman" w:hAnsi="Times New Roman" w:cs="Times New Roman"/>
          <w:kern w:val="0"/>
          <w:sz w:val="22"/>
          <w:szCs w:val="22"/>
          <w:lang w:eastAsia="pt-BR" w:bidi="ar-SA"/>
        </w:rPr>
        <w:t xml:space="preserve"> O licitante deverá observar que quando a forma de julgamento for por lotes, deverá cotar preço para todos os subitens do lote, sob pena de terem sua proposta desclassificada por estar incompleta prejudicando assim o julgamento. </w:t>
      </w:r>
    </w:p>
    <w:p w14:paraId="7ABC6F0D" w14:textId="3EDEADD2" w:rsidR="004A4BB9" w:rsidRPr="00622C42"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6.5</w:t>
      </w:r>
      <w:r w:rsidR="007B5B5C" w:rsidRPr="00622C42">
        <w:rPr>
          <w:rFonts w:ascii="Times New Roman" w:eastAsiaTheme="minorHAnsi" w:hAnsi="Times New Roman" w:cs="Times New Roman"/>
          <w:kern w:val="0"/>
          <w:sz w:val="22"/>
          <w:szCs w:val="22"/>
          <w:lang w:eastAsia="en-US" w:bidi="ar-SA"/>
          <w14:ligatures w14:val="standardContextual"/>
        </w:rPr>
        <w:t>.</w:t>
      </w:r>
      <w:r w:rsidR="004A4BB9" w:rsidRPr="00622C42">
        <w:rPr>
          <w:rFonts w:ascii="Times New Roman" w:eastAsiaTheme="minorHAnsi" w:hAnsi="Times New Roman" w:cs="Times New Roman"/>
          <w:kern w:val="0"/>
          <w:sz w:val="22"/>
          <w:szCs w:val="22"/>
          <w:lang w:eastAsia="en-US" w:bidi="ar-SA"/>
          <w14:ligatures w14:val="standardContextual"/>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29FD4148" w14:textId="613481B2" w:rsidR="004A4BB9" w:rsidRPr="00622C42"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6.6</w:t>
      </w:r>
      <w:r w:rsidR="007B5B5C" w:rsidRPr="00622C42">
        <w:rPr>
          <w:rFonts w:ascii="Times New Roman" w:eastAsiaTheme="minorHAnsi" w:hAnsi="Times New Roman" w:cs="Times New Roman"/>
          <w:kern w:val="0"/>
          <w:sz w:val="22"/>
          <w:szCs w:val="22"/>
          <w:lang w:eastAsia="en-US" w:bidi="ar-SA"/>
          <w14:ligatures w14:val="standardContextual"/>
        </w:rPr>
        <w:t>.</w:t>
      </w:r>
      <w:r w:rsidR="004A4BB9" w:rsidRPr="00622C42">
        <w:rPr>
          <w:rFonts w:ascii="Times New Roman" w:eastAsiaTheme="minorHAnsi" w:hAnsi="Times New Roman" w:cs="Times New Roman"/>
          <w:kern w:val="0"/>
          <w:sz w:val="22"/>
          <w:szCs w:val="22"/>
          <w:lang w:eastAsia="en-US" w:bidi="ar-SA"/>
          <w14:ligatures w14:val="standardContextual"/>
        </w:rPr>
        <w:t xml:space="preserve"> O prazo de validade da proposta é fixado em 60 (sessenta) dias, a contar da data de sua apresentação.</w:t>
      </w:r>
    </w:p>
    <w:p w14:paraId="6C97E9F7" w14:textId="2F486A53" w:rsidR="00C12BA7" w:rsidRPr="00622C42" w:rsidRDefault="00C12BA7" w:rsidP="00C12BA7">
      <w:pPr>
        <w:jc w:val="both"/>
        <w:rPr>
          <w:rFonts w:ascii="Times New Roman" w:eastAsia="Times New Roman" w:hAnsi="Times New Roman" w:cs="Times New Roman"/>
          <w:snapToGrid w:val="0"/>
          <w:sz w:val="22"/>
          <w:szCs w:val="22"/>
        </w:rPr>
      </w:pPr>
      <w:r w:rsidRPr="00622C42">
        <w:rPr>
          <w:rFonts w:ascii="Times New Roman" w:eastAsia="Times New Roman" w:hAnsi="Times New Roman" w:cs="Times New Roman"/>
          <w:snapToGrid w:val="0"/>
          <w:sz w:val="22"/>
          <w:szCs w:val="22"/>
        </w:rPr>
        <w:t>6.6.1</w:t>
      </w:r>
      <w:r w:rsidR="007B5B5C" w:rsidRPr="00622C42">
        <w:rPr>
          <w:rFonts w:ascii="Times New Roman" w:eastAsia="Times New Roman" w:hAnsi="Times New Roman" w:cs="Times New Roman"/>
          <w:snapToGrid w:val="0"/>
          <w:sz w:val="22"/>
          <w:szCs w:val="22"/>
        </w:rPr>
        <w:t>.</w:t>
      </w:r>
      <w:r w:rsidRPr="00622C42">
        <w:rPr>
          <w:rFonts w:ascii="Times New Roman" w:eastAsia="Times New Roman" w:hAnsi="Times New Roman" w:cs="Times New Roman"/>
          <w:snapToGrid w:val="0"/>
          <w:sz w:val="22"/>
          <w:szCs w:val="22"/>
        </w:rPr>
        <w:t xml:space="preserve"> Caso haja omissão, na proposta, dos prazos de sua validade e/ou de garantia, aplicar-se-ão os prazos estipulados neste edital. </w:t>
      </w:r>
    </w:p>
    <w:p w14:paraId="1AF78831" w14:textId="5D2B056A" w:rsidR="00C12BA7" w:rsidRPr="00622C42" w:rsidRDefault="00C12BA7" w:rsidP="00C12BA7">
      <w:pPr>
        <w:jc w:val="both"/>
        <w:rPr>
          <w:rFonts w:ascii="Times New Roman" w:hAnsi="Times New Roman" w:cs="Times New Roman"/>
          <w:sz w:val="22"/>
          <w:szCs w:val="22"/>
        </w:rPr>
      </w:pPr>
      <w:r w:rsidRPr="00622C42">
        <w:rPr>
          <w:rFonts w:ascii="Times New Roman" w:hAnsi="Times New Roman" w:cs="Times New Roman"/>
          <w:sz w:val="22"/>
          <w:szCs w:val="22"/>
        </w:rPr>
        <w:t>6.6.2</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O prazo de validade da proposta de preços ficará suspenso quando ocorrer qualquer recurso, até a decisão do mérito. </w:t>
      </w:r>
    </w:p>
    <w:p w14:paraId="1088DCE7" w14:textId="5E884E61" w:rsidR="000B06B1" w:rsidRPr="00622C42" w:rsidRDefault="000B06B1" w:rsidP="000B06B1">
      <w:pPr>
        <w:jc w:val="both"/>
        <w:rPr>
          <w:rFonts w:ascii="Times New Roman" w:eastAsia="Times New Roman" w:hAnsi="Times New Roman" w:cs="Times New Roman"/>
          <w:snapToGrid w:val="0"/>
          <w:sz w:val="22"/>
          <w:szCs w:val="22"/>
        </w:rPr>
      </w:pPr>
      <w:r w:rsidRPr="00622C42">
        <w:rPr>
          <w:rFonts w:ascii="Times New Roman" w:eastAsia="Times New Roman" w:hAnsi="Times New Roman" w:cs="Times New Roman"/>
          <w:snapToGrid w:val="0"/>
          <w:sz w:val="22"/>
          <w:szCs w:val="22"/>
        </w:rPr>
        <w:t>6.7</w:t>
      </w:r>
      <w:r w:rsidR="007B5B5C" w:rsidRPr="00622C42">
        <w:rPr>
          <w:rFonts w:ascii="Times New Roman" w:eastAsia="Times New Roman" w:hAnsi="Times New Roman" w:cs="Times New Roman"/>
          <w:snapToGrid w:val="0"/>
          <w:sz w:val="22"/>
          <w:szCs w:val="22"/>
        </w:rPr>
        <w:t>.</w:t>
      </w:r>
      <w:r w:rsidRPr="00622C42">
        <w:rPr>
          <w:rFonts w:ascii="Times New Roman" w:eastAsia="Times New Roman" w:hAnsi="Times New Roman" w:cs="Times New Roman"/>
          <w:snapToGrid w:val="0"/>
          <w:sz w:val="22"/>
          <w:szCs w:val="22"/>
        </w:rPr>
        <w:t xml:space="preserve"> Até a abertura da sessão, os licitantes poderão retirar ou substituir a proposta anteriormente apresentada. </w:t>
      </w:r>
    </w:p>
    <w:p w14:paraId="6D8F4423" w14:textId="144CA38A" w:rsidR="000B06B1" w:rsidRPr="00622C42" w:rsidRDefault="000B06B1" w:rsidP="000B06B1">
      <w:pPr>
        <w:jc w:val="both"/>
        <w:rPr>
          <w:rFonts w:ascii="Times New Roman" w:hAnsi="Times New Roman" w:cs="Times New Roman"/>
          <w:sz w:val="22"/>
          <w:szCs w:val="22"/>
        </w:rPr>
      </w:pPr>
      <w:r w:rsidRPr="00622C42">
        <w:rPr>
          <w:rFonts w:ascii="Times New Roman" w:hAnsi="Times New Roman" w:cs="Times New Roman"/>
          <w:sz w:val="22"/>
          <w:szCs w:val="22"/>
        </w:rPr>
        <w:t>6.8</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A sessão poderá ser suspensa pelo pregoeiro a qualquer momento para análise e conformidade das propostas. </w:t>
      </w:r>
    </w:p>
    <w:p w14:paraId="2C35D1BA" w14:textId="0E8ECEEE" w:rsidR="000B06B1" w:rsidRPr="00622C42" w:rsidRDefault="000B06B1" w:rsidP="000B06B1">
      <w:pPr>
        <w:jc w:val="both"/>
        <w:rPr>
          <w:rFonts w:ascii="Times New Roman" w:hAnsi="Times New Roman" w:cs="Times New Roman"/>
          <w:sz w:val="22"/>
          <w:szCs w:val="22"/>
        </w:rPr>
      </w:pPr>
      <w:r w:rsidRPr="00622C42">
        <w:rPr>
          <w:rFonts w:ascii="Times New Roman" w:hAnsi="Times New Roman" w:cs="Times New Roman"/>
          <w:sz w:val="22"/>
          <w:szCs w:val="22"/>
        </w:rPr>
        <w:t>6.8.1</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Após a suspensão da sessão pública, o pregoeiro enviará, via chat, mensagem aos licitantes informando a data e o horário previsto para o início da oferta de lances. </w:t>
      </w:r>
    </w:p>
    <w:p w14:paraId="701C11F1" w14:textId="390281A2" w:rsidR="00312E6F" w:rsidRPr="00622C42" w:rsidRDefault="00312E6F" w:rsidP="00312E6F">
      <w:pPr>
        <w:jc w:val="both"/>
        <w:rPr>
          <w:rFonts w:ascii="Times New Roman" w:eastAsia="Times New Roman" w:hAnsi="Times New Roman" w:cs="Times New Roman"/>
          <w:snapToGrid w:val="0"/>
          <w:sz w:val="22"/>
          <w:szCs w:val="22"/>
        </w:rPr>
      </w:pPr>
      <w:r w:rsidRPr="00622C42">
        <w:rPr>
          <w:rFonts w:ascii="Times New Roman" w:eastAsia="Times New Roman" w:hAnsi="Times New Roman" w:cs="Times New Roman"/>
          <w:snapToGrid w:val="0"/>
          <w:sz w:val="22"/>
          <w:szCs w:val="22"/>
        </w:rPr>
        <w:t>6.9</w:t>
      </w:r>
      <w:r w:rsidR="007B5B5C" w:rsidRPr="00622C42">
        <w:rPr>
          <w:rFonts w:ascii="Times New Roman" w:eastAsia="Times New Roman" w:hAnsi="Times New Roman" w:cs="Times New Roman"/>
          <w:snapToGrid w:val="0"/>
          <w:sz w:val="22"/>
          <w:szCs w:val="22"/>
        </w:rPr>
        <w:t>.</w:t>
      </w:r>
      <w:r w:rsidRPr="00622C42">
        <w:rPr>
          <w:rFonts w:ascii="Times New Roman" w:eastAsia="Times New Roman" w:hAnsi="Times New Roman" w:cs="Times New Roman"/>
          <w:snapToGrid w:val="0"/>
          <w:sz w:val="22"/>
          <w:szCs w:val="22"/>
        </w:rPr>
        <w:t xml:space="preserve"> O licitante será responsável por todas as transações que forem efetuadas em seu nome na Plataforma de Licitações, assumindo como firmes e verdadeiras suas propostas, os lances inseridos durante a sessão pública. </w:t>
      </w:r>
    </w:p>
    <w:p w14:paraId="73BE2EDC" w14:textId="56953597" w:rsidR="004A4BB9" w:rsidRPr="00622C42"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6.</w:t>
      </w:r>
      <w:r w:rsidR="00F21D29" w:rsidRPr="00622C42">
        <w:rPr>
          <w:rFonts w:ascii="Times New Roman" w:eastAsiaTheme="minorHAnsi" w:hAnsi="Times New Roman" w:cs="Times New Roman"/>
          <w:kern w:val="0"/>
          <w:sz w:val="22"/>
          <w:szCs w:val="22"/>
          <w:lang w:eastAsia="en-US" w:bidi="ar-SA"/>
          <w14:ligatures w14:val="standardContextual"/>
        </w:rPr>
        <w:t>1</w:t>
      </w:r>
      <w:r w:rsidR="00016C92" w:rsidRPr="00622C42">
        <w:rPr>
          <w:rFonts w:ascii="Times New Roman" w:eastAsiaTheme="minorHAnsi" w:hAnsi="Times New Roman" w:cs="Times New Roman"/>
          <w:kern w:val="0"/>
          <w:sz w:val="22"/>
          <w:szCs w:val="22"/>
          <w:lang w:eastAsia="en-US" w:bidi="ar-SA"/>
          <w14:ligatures w14:val="standardContextual"/>
        </w:rPr>
        <w:t>0</w:t>
      </w:r>
      <w:r w:rsidR="007B5B5C" w:rsidRPr="00622C42">
        <w:rPr>
          <w:rFonts w:ascii="Times New Roman" w:eastAsiaTheme="minorHAnsi" w:hAnsi="Times New Roman" w:cs="Times New Roman"/>
          <w:kern w:val="0"/>
          <w:sz w:val="22"/>
          <w:szCs w:val="22"/>
          <w:lang w:eastAsia="en-US" w:bidi="ar-SA"/>
          <w14:ligatures w14:val="standardContextual"/>
        </w:rPr>
        <w:t>.</w:t>
      </w:r>
      <w:r w:rsidR="004A4BB9" w:rsidRPr="00622C42">
        <w:rPr>
          <w:rFonts w:ascii="Times New Roman" w:eastAsiaTheme="minorHAnsi" w:hAnsi="Times New Roman" w:cs="Times New Roman"/>
          <w:kern w:val="0"/>
          <w:sz w:val="22"/>
          <w:szCs w:val="22"/>
          <w:lang w:eastAsia="en-US" w:bidi="ar-SA"/>
          <w14:ligatures w14:val="standardContextual"/>
        </w:rPr>
        <w:t xml:space="preserve"> O licitante deve respeitar os preços máximos estabelecidos no edital e seus anexos.</w:t>
      </w:r>
    </w:p>
    <w:p w14:paraId="6218A79B" w14:textId="6C8209E6" w:rsidR="004A4BB9" w:rsidRPr="00622C42" w:rsidRDefault="003A4877" w:rsidP="004A4BB9">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6.</w:t>
      </w:r>
      <w:r w:rsidR="00F21D29" w:rsidRPr="00622C42">
        <w:rPr>
          <w:rFonts w:ascii="Times New Roman" w:eastAsiaTheme="minorHAnsi" w:hAnsi="Times New Roman" w:cs="Times New Roman"/>
          <w:kern w:val="0"/>
          <w:sz w:val="22"/>
          <w:szCs w:val="22"/>
          <w:lang w:eastAsia="en-US" w:bidi="ar-SA"/>
          <w14:ligatures w14:val="standardContextual"/>
        </w:rPr>
        <w:t>1</w:t>
      </w:r>
      <w:r w:rsidR="00016C92"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w:t>
      </w:r>
      <w:r w:rsidR="007B5B5C" w:rsidRPr="00622C42">
        <w:rPr>
          <w:rFonts w:ascii="Times New Roman" w:eastAsiaTheme="minorHAnsi" w:hAnsi="Times New Roman" w:cs="Times New Roman"/>
          <w:kern w:val="0"/>
          <w:sz w:val="22"/>
          <w:szCs w:val="22"/>
          <w:lang w:eastAsia="en-US" w:bidi="ar-SA"/>
          <w14:ligatures w14:val="standardContextual"/>
        </w:rPr>
        <w:t>.</w:t>
      </w:r>
      <w:r w:rsidR="004A4BB9" w:rsidRPr="00622C42">
        <w:rPr>
          <w:rFonts w:ascii="Times New Roman" w:eastAsiaTheme="minorHAnsi" w:hAnsi="Times New Roman" w:cs="Times New Roman"/>
          <w:kern w:val="0"/>
          <w:sz w:val="22"/>
          <w:szCs w:val="22"/>
          <w:lang w:eastAsia="en-US" w:bidi="ar-SA"/>
          <w14:ligatures w14:val="standardContextual"/>
        </w:rPr>
        <w:t xml:space="preserve">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w:t>
      </w:r>
      <w:r w:rsidR="0082343B" w:rsidRPr="00622C42">
        <w:rPr>
          <w:rFonts w:ascii="Times New Roman" w:eastAsiaTheme="minorHAnsi" w:hAnsi="Times New Roman" w:cs="Times New Roman"/>
          <w:kern w:val="0"/>
          <w:sz w:val="22"/>
          <w:szCs w:val="22"/>
          <w:lang w:eastAsia="en-US" w:bidi="ar-SA"/>
          <w14:ligatures w14:val="standardContextual"/>
        </w:rPr>
        <w:t>1</w:t>
      </w:r>
      <w:r w:rsidR="004A4BB9" w:rsidRPr="00622C42">
        <w:rPr>
          <w:rFonts w:ascii="Times New Roman" w:eastAsiaTheme="minorHAnsi" w:hAnsi="Times New Roman" w:cs="Times New Roman"/>
          <w:kern w:val="0"/>
          <w:sz w:val="22"/>
          <w:szCs w:val="22"/>
          <w:lang w:eastAsia="en-US" w:bidi="ar-SA"/>
          <w14:ligatures w14:val="standardContextual"/>
        </w:rPr>
        <w:t>.2 deste instrumento.</w:t>
      </w:r>
    </w:p>
    <w:p w14:paraId="57AA75FB" w14:textId="6E40CDB5" w:rsidR="00312E6F" w:rsidRPr="00622C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6.11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No caso de alguma inconsistência no descritivo dos itens entre o Edital e o constante na Plataforma de Licitações, deverá ser considerado o descritivo do Edital.</w:t>
      </w:r>
    </w:p>
    <w:p w14:paraId="08A3A0EB" w14:textId="46A77733" w:rsidR="00940D72" w:rsidRPr="00622C42" w:rsidRDefault="00573D30" w:rsidP="00BC41B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22C42">
        <w:rPr>
          <w:rFonts w:ascii="Times New Roman" w:eastAsiaTheme="minorHAnsi" w:hAnsi="Times New Roman" w:cs="Times New Roman"/>
          <w:kern w:val="0"/>
          <w:sz w:val="22"/>
          <w:szCs w:val="22"/>
          <w:lang w:eastAsia="en-US" w:bidi="ar-SA"/>
          <w14:ligatures w14:val="standardContextual"/>
        </w:rPr>
        <w:lastRenderedPageBreak/>
        <w:t>6.1</w:t>
      </w:r>
      <w:r w:rsidR="00016C92" w:rsidRPr="00622C42">
        <w:rPr>
          <w:rFonts w:ascii="Times New Roman" w:eastAsiaTheme="minorHAnsi" w:hAnsi="Times New Roman" w:cs="Times New Roman"/>
          <w:kern w:val="0"/>
          <w:sz w:val="22"/>
          <w:szCs w:val="22"/>
          <w:lang w:eastAsia="en-US" w:bidi="ar-SA"/>
          <w14:ligatures w14:val="standardContextual"/>
        </w:rPr>
        <w:t>2</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 inserção dos documentos de habilitação juntamente com a proposta previamente à abertura da sessão pública é opcional, sendo obrigatório que os mesmos sejam inseridos apenas pelo licitante vencedor no prazo de 02 (duas) horas após o licitante ser declarado vencedor no certame.</w:t>
      </w:r>
    </w:p>
    <w:bookmarkEnd w:id="10"/>
    <w:p w14:paraId="3B866B11" w14:textId="77777777" w:rsidR="00B86D40" w:rsidRPr="00622C42" w:rsidRDefault="00B86D40" w:rsidP="00C54C0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5BE1E966" w14:textId="79028DAC" w:rsidR="000C5F39" w:rsidRPr="00622C42" w:rsidRDefault="000168F6" w:rsidP="00C54C0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1" w:name="_Hlk168565209"/>
      <w:r w:rsidRPr="00622C42">
        <w:rPr>
          <w:rFonts w:ascii="Times New Roman" w:eastAsiaTheme="minorHAnsi" w:hAnsi="Times New Roman" w:cs="Times New Roman"/>
          <w:b/>
          <w:bCs/>
          <w:kern w:val="0"/>
          <w:sz w:val="22"/>
          <w:szCs w:val="22"/>
          <w:lang w:eastAsia="en-US" w:bidi="ar-SA"/>
          <w14:ligatures w14:val="standardContextual"/>
        </w:rPr>
        <w:t>7</w:t>
      </w:r>
      <w:r w:rsidR="000C5F39" w:rsidRPr="00622C42">
        <w:rPr>
          <w:rFonts w:ascii="Times New Roman" w:eastAsiaTheme="minorHAnsi" w:hAnsi="Times New Roman" w:cs="Times New Roman"/>
          <w:b/>
          <w:bCs/>
          <w:kern w:val="0"/>
          <w:sz w:val="22"/>
          <w:szCs w:val="22"/>
          <w:lang w:eastAsia="en-US" w:bidi="ar-SA"/>
          <w14:ligatures w14:val="standardContextual"/>
        </w:rPr>
        <w:t>. DA HABILITAÇÃO</w:t>
      </w:r>
    </w:p>
    <w:p w14:paraId="4B30758F" w14:textId="77777777" w:rsidR="00FF5FF9" w:rsidRPr="00622C42" w:rsidRDefault="00FF5FF9" w:rsidP="00FF5FF9">
      <w:pPr>
        <w:autoSpaceDE w:val="0"/>
        <w:autoSpaceDN w:val="0"/>
        <w:adjustRightInd w:val="0"/>
        <w:ind w:hanging="2"/>
        <w:jc w:val="both"/>
        <w:rPr>
          <w:rFonts w:ascii="Times New Roman" w:hAnsi="Times New Roman" w:cs="Times New Roman"/>
          <w:sz w:val="22"/>
          <w:szCs w:val="22"/>
          <w:lang w:eastAsia="pt-BR"/>
        </w:rPr>
      </w:pPr>
      <w:bookmarkStart w:id="12" w:name="_Hlk85634357"/>
      <w:r w:rsidRPr="00622C42">
        <w:rPr>
          <w:rFonts w:ascii="Times New Roman" w:hAnsi="Times New Roman" w:cs="Times New Roman"/>
          <w:sz w:val="22"/>
          <w:szCs w:val="22"/>
        </w:rPr>
        <w:t>7.1. Para habilitação, será exigida, exclusivamente e somente do licitante vencedor, a documentação relacionada a seguir:</w:t>
      </w:r>
    </w:p>
    <w:bookmarkEnd w:id="12"/>
    <w:p w14:paraId="2CAE9997" w14:textId="77777777" w:rsidR="00E1618B" w:rsidRPr="00622C42" w:rsidRDefault="00E1618B" w:rsidP="00E1618B">
      <w:pPr>
        <w:autoSpaceDE w:val="0"/>
        <w:autoSpaceDN w:val="0"/>
        <w:adjustRightInd w:val="0"/>
        <w:jc w:val="both"/>
        <w:rPr>
          <w:rFonts w:ascii="Times New Roman" w:hAnsi="Times New Roman" w:cs="Times New Roman"/>
          <w:b/>
          <w:bCs/>
          <w:sz w:val="22"/>
          <w:szCs w:val="22"/>
          <w:lang w:eastAsia="pt-BR"/>
        </w:rPr>
      </w:pPr>
    </w:p>
    <w:p w14:paraId="41470CB3" w14:textId="7289F3BE" w:rsidR="00E1618B" w:rsidRPr="00622C42"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622C42">
        <w:rPr>
          <w:rFonts w:ascii="Times New Roman" w:hAnsi="Times New Roman" w:cs="Times New Roman"/>
          <w:b/>
          <w:bCs/>
          <w:sz w:val="22"/>
          <w:szCs w:val="22"/>
          <w:lang w:eastAsia="pt-BR"/>
        </w:rPr>
        <w:t>7</w:t>
      </w:r>
      <w:r w:rsidR="00E1618B" w:rsidRPr="00622C42">
        <w:rPr>
          <w:rFonts w:ascii="Times New Roman" w:hAnsi="Times New Roman" w:cs="Times New Roman"/>
          <w:b/>
          <w:bCs/>
          <w:sz w:val="22"/>
          <w:szCs w:val="22"/>
          <w:lang w:eastAsia="pt-BR"/>
        </w:rPr>
        <w:t>.1.1</w:t>
      </w:r>
      <w:r w:rsidR="007B5B5C" w:rsidRPr="00622C42">
        <w:rPr>
          <w:rFonts w:ascii="Times New Roman" w:hAnsi="Times New Roman" w:cs="Times New Roman"/>
          <w:b/>
          <w:bCs/>
          <w:sz w:val="22"/>
          <w:szCs w:val="22"/>
          <w:lang w:eastAsia="pt-BR"/>
        </w:rPr>
        <w:t>.</w:t>
      </w:r>
      <w:r w:rsidR="00E1618B" w:rsidRPr="00622C42">
        <w:rPr>
          <w:rFonts w:ascii="Times New Roman" w:hAnsi="Times New Roman" w:cs="Times New Roman"/>
          <w:b/>
          <w:bCs/>
          <w:sz w:val="22"/>
          <w:szCs w:val="22"/>
          <w:lang w:eastAsia="pt-BR"/>
        </w:rPr>
        <w:t xml:space="preserve"> Habilitação Jurídica: </w:t>
      </w:r>
    </w:p>
    <w:p w14:paraId="2D5FB507" w14:textId="32E4D910" w:rsidR="00A90B7D" w:rsidRPr="00622C42"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7.1.1.1</w:t>
      </w:r>
      <w:r w:rsidR="007B5B5C" w:rsidRPr="00622C42">
        <w:rPr>
          <w:rFonts w:ascii="Times New Roman" w:eastAsiaTheme="minorHAnsi" w:hAnsi="Times New Roman" w:cs="Times New Roman"/>
          <w:sz w:val="22"/>
          <w:szCs w:val="22"/>
          <w:lang w:eastAsia="en-US"/>
          <w14:ligatures w14:val="standardContextual"/>
        </w:rPr>
        <w:t>.</w:t>
      </w:r>
      <w:r w:rsidRPr="00622C42">
        <w:rPr>
          <w:rFonts w:ascii="Times New Roman" w:eastAsiaTheme="minorHAnsi" w:hAnsi="Times New Roman" w:cs="Times New Roman"/>
          <w:sz w:val="22"/>
          <w:szCs w:val="22"/>
          <w:lang w:eastAsia="en-US"/>
          <w14:ligatures w14:val="standardContextual"/>
        </w:rPr>
        <w:t xml:space="preserve"> No caso de empresário individual: Registro Comercial e cédula de identidade, ou; </w:t>
      </w:r>
    </w:p>
    <w:p w14:paraId="4BB08896" w14:textId="5E4FBCE6" w:rsidR="00A90B7D" w:rsidRPr="00622C42"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7.1.1.2</w:t>
      </w:r>
      <w:r w:rsidR="007B5B5C" w:rsidRPr="00622C42">
        <w:rPr>
          <w:rFonts w:ascii="Times New Roman" w:eastAsiaTheme="minorHAnsi" w:hAnsi="Times New Roman" w:cs="Times New Roman"/>
          <w:sz w:val="22"/>
          <w:szCs w:val="22"/>
          <w:lang w:eastAsia="en-US"/>
          <w14:ligatures w14:val="standardContextual"/>
        </w:rPr>
        <w:t>.</w:t>
      </w:r>
      <w:r w:rsidRPr="00622C42">
        <w:rPr>
          <w:rFonts w:ascii="Times New Roman" w:eastAsiaTheme="minorHAnsi" w:hAnsi="Times New Roman" w:cs="Times New Roman"/>
          <w:sz w:val="22"/>
          <w:szCs w:val="22"/>
          <w:lang w:eastAsia="en-US"/>
          <w14:ligatures w14:val="standardContextual"/>
        </w:rPr>
        <w:t xml:space="preserve"> No caso de Microempreendedor Individual – MEI: Certificado da Condição de Microempreendedor Individual</w:t>
      </w:r>
      <w:r w:rsidR="007B5B5C" w:rsidRPr="00622C42">
        <w:rPr>
          <w:rFonts w:ascii="Times New Roman" w:eastAsiaTheme="minorHAnsi" w:hAnsi="Times New Roman" w:cs="Times New Roman"/>
          <w:sz w:val="22"/>
          <w:szCs w:val="22"/>
          <w:lang w:eastAsia="en-US"/>
          <w14:ligatures w14:val="standardContextual"/>
        </w:rPr>
        <w:t xml:space="preserve"> -</w:t>
      </w:r>
      <w:r w:rsidRPr="00622C42">
        <w:rPr>
          <w:rFonts w:ascii="Times New Roman" w:eastAsiaTheme="minorHAnsi" w:hAnsi="Times New Roman" w:cs="Times New Roman"/>
          <w:sz w:val="22"/>
          <w:szCs w:val="22"/>
          <w:lang w:eastAsia="en-US"/>
          <w14:ligatures w14:val="standardContextual"/>
        </w:rPr>
        <w:t xml:space="preserve"> CCMEI, na forma da Resolução CGSIM nº 16, de 2009, ou;</w:t>
      </w:r>
    </w:p>
    <w:p w14:paraId="4E74C16D" w14:textId="347BC688" w:rsidR="00A90B7D" w:rsidRPr="00622C42"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7.1.1.3</w:t>
      </w:r>
      <w:r w:rsidR="007B5B5C" w:rsidRPr="00622C42">
        <w:rPr>
          <w:rFonts w:ascii="Times New Roman" w:eastAsiaTheme="minorHAnsi" w:hAnsi="Times New Roman" w:cs="Times New Roman"/>
          <w:sz w:val="22"/>
          <w:szCs w:val="22"/>
          <w:lang w:eastAsia="en-US"/>
          <w14:ligatures w14:val="standardContextual"/>
        </w:rPr>
        <w:t>.</w:t>
      </w:r>
      <w:r w:rsidRPr="00622C42">
        <w:rPr>
          <w:rFonts w:ascii="Times New Roman" w:eastAsiaTheme="minorHAnsi" w:hAnsi="Times New Roman" w:cs="Times New Roman"/>
          <w:sz w:val="22"/>
          <w:szCs w:val="22"/>
          <w:lang w:eastAsia="en-US"/>
          <w14:ligatures w14:val="standardContextual"/>
        </w:rPr>
        <w:t xml:space="preserve">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702D51C1" w14:textId="32110C8C" w:rsidR="00A90B7D" w:rsidRPr="00622C42"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7.1.1.4</w:t>
      </w:r>
      <w:r w:rsidR="007B5B5C" w:rsidRPr="00622C42">
        <w:rPr>
          <w:rFonts w:ascii="Times New Roman" w:eastAsiaTheme="minorHAnsi" w:hAnsi="Times New Roman" w:cs="Times New Roman"/>
          <w:sz w:val="22"/>
          <w:szCs w:val="22"/>
          <w:lang w:eastAsia="en-US"/>
          <w14:ligatures w14:val="standardContextual"/>
        </w:rPr>
        <w:t>.</w:t>
      </w:r>
      <w:r w:rsidRPr="00622C42">
        <w:rPr>
          <w:rFonts w:ascii="Times New Roman" w:eastAsiaTheme="minorHAnsi" w:hAnsi="Times New Roman" w:cs="Times New Roman"/>
          <w:sz w:val="22"/>
          <w:szCs w:val="22"/>
          <w:lang w:eastAsia="en-US"/>
          <w14:ligatures w14:val="standardContextual"/>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15A64D2E" w14:textId="537EA7D7" w:rsidR="00A90B7D" w:rsidRPr="00622C42" w:rsidRDefault="00A90B7D" w:rsidP="00A90B7D">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7.1.1.5</w:t>
      </w:r>
      <w:r w:rsidR="007B5B5C" w:rsidRPr="00622C42">
        <w:rPr>
          <w:rFonts w:ascii="Times New Roman" w:eastAsiaTheme="minorHAnsi" w:hAnsi="Times New Roman" w:cs="Times New Roman"/>
          <w:sz w:val="22"/>
          <w:szCs w:val="22"/>
          <w:lang w:eastAsia="en-US"/>
          <w14:ligatures w14:val="standardContextual"/>
        </w:rPr>
        <w:t>.</w:t>
      </w:r>
      <w:r w:rsidRPr="00622C42">
        <w:rPr>
          <w:rFonts w:ascii="Times New Roman" w:eastAsiaTheme="minorHAnsi" w:hAnsi="Times New Roman" w:cs="Times New Roman"/>
          <w:sz w:val="22"/>
          <w:szCs w:val="22"/>
          <w:lang w:eastAsia="en-US"/>
          <w14:ligatures w14:val="standardContextual"/>
        </w:rPr>
        <w:t xml:space="preserve"> No caso de empresa ou sociedade estrangeira em funcionamento no País: Decreto de Autorização e Ato de Registro ou Autorização para funcionamento expedido pelo órgão competente, quando a atividade assim o exigir.</w:t>
      </w:r>
    </w:p>
    <w:p w14:paraId="0822839A" w14:textId="77777777" w:rsidR="00E1618B" w:rsidRPr="00622C42" w:rsidRDefault="00E1618B" w:rsidP="00E1618B">
      <w:pPr>
        <w:autoSpaceDE w:val="0"/>
        <w:autoSpaceDN w:val="0"/>
        <w:adjustRightInd w:val="0"/>
        <w:ind w:hanging="2"/>
        <w:jc w:val="both"/>
        <w:rPr>
          <w:rFonts w:ascii="Times New Roman" w:hAnsi="Times New Roman" w:cs="Times New Roman"/>
          <w:b/>
          <w:bCs/>
          <w:color w:val="FF0000"/>
          <w:sz w:val="22"/>
          <w:szCs w:val="22"/>
          <w:lang w:eastAsia="pt-BR"/>
        </w:rPr>
      </w:pPr>
    </w:p>
    <w:p w14:paraId="2F1F520F" w14:textId="532BA916" w:rsidR="00E1618B" w:rsidRPr="00622C42"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622C42">
        <w:rPr>
          <w:rFonts w:ascii="Times New Roman" w:hAnsi="Times New Roman" w:cs="Times New Roman"/>
          <w:b/>
          <w:bCs/>
          <w:sz w:val="22"/>
          <w:szCs w:val="22"/>
          <w:lang w:eastAsia="pt-BR"/>
        </w:rPr>
        <w:t>7</w:t>
      </w:r>
      <w:r w:rsidR="00E1618B" w:rsidRPr="00622C42">
        <w:rPr>
          <w:rFonts w:ascii="Times New Roman" w:hAnsi="Times New Roman" w:cs="Times New Roman"/>
          <w:b/>
          <w:bCs/>
          <w:sz w:val="22"/>
          <w:szCs w:val="22"/>
          <w:lang w:eastAsia="pt-BR"/>
        </w:rPr>
        <w:t>.1.2</w:t>
      </w:r>
      <w:r w:rsidR="007B5B5C" w:rsidRPr="00622C42">
        <w:rPr>
          <w:rFonts w:ascii="Times New Roman" w:hAnsi="Times New Roman" w:cs="Times New Roman"/>
          <w:b/>
          <w:bCs/>
          <w:sz w:val="22"/>
          <w:szCs w:val="22"/>
          <w:lang w:eastAsia="pt-BR"/>
        </w:rPr>
        <w:t>.</w:t>
      </w:r>
      <w:r w:rsidR="00E1618B" w:rsidRPr="00622C42">
        <w:rPr>
          <w:rFonts w:ascii="Times New Roman" w:hAnsi="Times New Roman" w:cs="Times New Roman"/>
          <w:b/>
          <w:bCs/>
          <w:sz w:val="22"/>
          <w:szCs w:val="22"/>
          <w:lang w:eastAsia="pt-BR"/>
        </w:rPr>
        <w:t xml:space="preserve"> Habilitação Fiscal, Social e Trabalhista:</w:t>
      </w:r>
    </w:p>
    <w:p w14:paraId="5F9BE7BF" w14:textId="76D6D090" w:rsidR="00E1618B" w:rsidRPr="00622C42" w:rsidRDefault="000168F6" w:rsidP="00E1618B">
      <w:pPr>
        <w:autoSpaceDE w:val="0"/>
        <w:autoSpaceDN w:val="0"/>
        <w:adjustRightInd w:val="0"/>
        <w:ind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7</w:t>
      </w:r>
      <w:r w:rsidR="00E1618B" w:rsidRPr="00622C42">
        <w:rPr>
          <w:rFonts w:ascii="Times New Roman" w:hAnsi="Times New Roman" w:cs="Times New Roman"/>
          <w:sz w:val="22"/>
          <w:szCs w:val="22"/>
          <w:lang w:eastAsia="pt-BR"/>
        </w:rPr>
        <w:t>.1.2.1</w:t>
      </w:r>
      <w:r w:rsidR="007B5B5C" w:rsidRPr="00622C42">
        <w:rPr>
          <w:rFonts w:ascii="Times New Roman" w:hAnsi="Times New Roman" w:cs="Times New Roman"/>
          <w:sz w:val="22"/>
          <w:szCs w:val="22"/>
          <w:lang w:eastAsia="pt-BR"/>
        </w:rPr>
        <w:t>.</w:t>
      </w:r>
      <w:r w:rsidR="00E1618B" w:rsidRPr="00622C42">
        <w:rPr>
          <w:rFonts w:ascii="Times New Roman" w:hAnsi="Times New Roman" w:cs="Times New Roman"/>
          <w:sz w:val="22"/>
          <w:szCs w:val="22"/>
          <w:lang w:eastAsia="pt-BR"/>
        </w:rPr>
        <w:t xml:space="preserve"> Inscrição da empresa no Cadastro Nacional de Pessoa Jurídica (CNPJ), através de Comprovante de Situação Cadastral emitido pela Receita Federal.</w:t>
      </w:r>
    </w:p>
    <w:p w14:paraId="7B1667DB" w14:textId="2EA2708C" w:rsidR="00E1618B" w:rsidRPr="00622C42" w:rsidRDefault="000168F6" w:rsidP="00E1618B">
      <w:pPr>
        <w:autoSpaceDE w:val="0"/>
        <w:autoSpaceDN w:val="0"/>
        <w:adjustRightInd w:val="0"/>
        <w:ind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7</w:t>
      </w:r>
      <w:r w:rsidR="00E1618B" w:rsidRPr="00622C42">
        <w:rPr>
          <w:rFonts w:ascii="Times New Roman" w:hAnsi="Times New Roman" w:cs="Times New Roman"/>
          <w:sz w:val="22"/>
          <w:szCs w:val="22"/>
          <w:lang w:eastAsia="pt-BR"/>
        </w:rPr>
        <w:t>.1.2.2</w:t>
      </w:r>
      <w:r w:rsidR="007B5B5C" w:rsidRPr="00622C42">
        <w:rPr>
          <w:rFonts w:ascii="Times New Roman" w:hAnsi="Times New Roman" w:cs="Times New Roman"/>
          <w:sz w:val="22"/>
          <w:szCs w:val="22"/>
          <w:lang w:eastAsia="pt-BR"/>
        </w:rPr>
        <w:t>.</w:t>
      </w:r>
      <w:r w:rsidR="00E1618B" w:rsidRPr="00622C42">
        <w:rPr>
          <w:rFonts w:ascii="Times New Roman" w:hAnsi="Times New Roman" w:cs="Times New Roman"/>
          <w:sz w:val="22"/>
          <w:szCs w:val="22"/>
          <w:lang w:eastAsia="pt-BR"/>
        </w:rPr>
        <w:t xml:space="preserve"> Regularidade com a Fazenda Federal, através de Certidão emitida pela Secretaria da Receita Federal conjuntamente com a Procuradora Geral da Fazenda Nacional.</w:t>
      </w:r>
    </w:p>
    <w:p w14:paraId="259B406F" w14:textId="1374979C" w:rsidR="00E1618B" w:rsidRPr="00622C42" w:rsidRDefault="000168F6" w:rsidP="00E1618B">
      <w:pPr>
        <w:autoSpaceDE w:val="0"/>
        <w:autoSpaceDN w:val="0"/>
        <w:adjustRightInd w:val="0"/>
        <w:ind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7</w:t>
      </w:r>
      <w:r w:rsidR="00E1618B" w:rsidRPr="00622C42">
        <w:rPr>
          <w:rFonts w:ascii="Times New Roman" w:hAnsi="Times New Roman" w:cs="Times New Roman"/>
          <w:sz w:val="22"/>
          <w:szCs w:val="22"/>
          <w:lang w:eastAsia="pt-BR"/>
        </w:rPr>
        <w:t>.1.2.3</w:t>
      </w:r>
      <w:r w:rsidR="007B5B5C" w:rsidRPr="00622C42">
        <w:rPr>
          <w:rFonts w:ascii="Times New Roman" w:hAnsi="Times New Roman" w:cs="Times New Roman"/>
          <w:sz w:val="22"/>
          <w:szCs w:val="22"/>
          <w:lang w:eastAsia="pt-BR"/>
        </w:rPr>
        <w:t>.</w:t>
      </w:r>
      <w:r w:rsidR="00E1618B" w:rsidRPr="00622C42">
        <w:rPr>
          <w:rFonts w:ascii="Times New Roman" w:hAnsi="Times New Roman" w:cs="Times New Roman"/>
          <w:sz w:val="22"/>
          <w:szCs w:val="22"/>
          <w:lang w:eastAsia="pt-BR"/>
        </w:rPr>
        <w:t xml:space="preserve"> Regularidade para com a Fazenda Estadual, emitida pela Secretaria de Estado da Fazenda.</w:t>
      </w:r>
    </w:p>
    <w:p w14:paraId="5003B02D" w14:textId="58F9CAA2" w:rsidR="00E1618B" w:rsidRPr="00622C42" w:rsidRDefault="000168F6" w:rsidP="00E1618B">
      <w:pPr>
        <w:autoSpaceDE w:val="0"/>
        <w:autoSpaceDN w:val="0"/>
        <w:adjustRightInd w:val="0"/>
        <w:ind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7</w:t>
      </w:r>
      <w:r w:rsidR="00E1618B" w:rsidRPr="00622C42">
        <w:rPr>
          <w:rFonts w:ascii="Times New Roman" w:hAnsi="Times New Roman" w:cs="Times New Roman"/>
          <w:sz w:val="22"/>
          <w:szCs w:val="22"/>
          <w:lang w:eastAsia="pt-BR"/>
        </w:rPr>
        <w:t>.1.2.4</w:t>
      </w:r>
      <w:r w:rsidR="007B5B5C" w:rsidRPr="00622C42">
        <w:rPr>
          <w:rFonts w:ascii="Times New Roman" w:hAnsi="Times New Roman" w:cs="Times New Roman"/>
          <w:sz w:val="22"/>
          <w:szCs w:val="22"/>
          <w:lang w:eastAsia="pt-BR"/>
        </w:rPr>
        <w:t>.</w:t>
      </w:r>
      <w:r w:rsidR="00E1618B" w:rsidRPr="00622C42">
        <w:rPr>
          <w:rFonts w:ascii="Times New Roman" w:hAnsi="Times New Roman" w:cs="Times New Roman"/>
          <w:sz w:val="22"/>
          <w:szCs w:val="22"/>
          <w:lang w:eastAsia="pt-BR"/>
        </w:rPr>
        <w:t xml:space="preserve"> Regularidade para com a Fazenda Municipal, emitida pelo Município sede do licitante.</w:t>
      </w:r>
    </w:p>
    <w:p w14:paraId="388A7D9F" w14:textId="79F2ABF3" w:rsidR="00E1618B" w:rsidRPr="00622C42" w:rsidRDefault="000168F6" w:rsidP="00E1618B">
      <w:pPr>
        <w:autoSpaceDE w:val="0"/>
        <w:autoSpaceDN w:val="0"/>
        <w:adjustRightInd w:val="0"/>
        <w:ind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7</w:t>
      </w:r>
      <w:r w:rsidR="00E1618B" w:rsidRPr="00622C42">
        <w:rPr>
          <w:rFonts w:ascii="Times New Roman" w:hAnsi="Times New Roman" w:cs="Times New Roman"/>
          <w:sz w:val="22"/>
          <w:szCs w:val="22"/>
          <w:lang w:eastAsia="pt-BR"/>
        </w:rPr>
        <w:t>.1.2.5</w:t>
      </w:r>
      <w:r w:rsidR="007B5B5C" w:rsidRPr="00622C42">
        <w:rPr>
          <w:rFonts w:ascii="Times New Roman" w:hAnsi="Times New Roman" w:cs="Times New Roman"/>
          <w:sz w:val="22"/>
          <w:szCs w:val="22"/>
          <w:lang w:eastAsia="pt-BR"/>
        </w:rPr>
        <w:t>.</w:t>
      </w:r>
      <w:r w:rsidR="00E1618B" w:rsidRPr="00622C42">
        <w:rPr>
          <w:rFonts w:ascii="Times New Roman" w:hAnsi="Times New Roman" w:cs="Times New Roman"/>
          <w:sz w:val="22"/>
          <w:szCs w:val="22"/>
          <w:lang w:eastAsia="pt-BR"/>
        </w:rPr>
        <w:t xml:space="preserve"> Regularidade relativa ao Fundo de Garantia por Tempo de Serviço - FGTS (CRF), demonstrando a situação regular no cumprimento dos encargos instituídos por Lei.</w:t>
      </w:r>
    </w:p>
    <w:p w14:paraId="34021D58" w14:textId="5649B2CD" w:rsidR="00E1618B" w:rsidRPr="00622C42" w:rsidRDefault="000168F6" w:rsidP="00E1618B">
      <w:pPr>
        <w:autoSpaceDE w:val="0"/>
        <w:autoSpaceDN w:val="0"/>
        <w:adjustRightInd w:val="0"/>
        <w:ind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7</w:t>
      </w:r>
      <w:r w:rsidR="00E1618B" w:rsidRPr="00622C42">
        <w:rPr>
          <w:rFonts w:ascii="Times New Roman" w:hAnsi="Times New Roman" w:cs="Times New Roman"/>
          <w:sz w:val="22"/>
          <w:szCs w:val="22"/>
          <w:lang w:eastAsia="pt-BR"/>
        </w:rPr>
        <w:t>.1.2.6</w:t>
      </w:r>
      <w:r w:rsidR="007B5B5C" w:rsidRPr="00622C42">
        <w:rPr>
          <w:rFonts w:ascii="Times New Roman" w:hAnsi="Times New Roman" w:cs="Times New Roman"/>
          <w:sz w:val="22"/>
          <w:szCs w:val="22"/>
          <w:lang w:eastAsia="pt-BR"/>
        </w:rPr>
        <w:t>.</w:t>
      </w:r>
      <w:r w:rsidR="00E1618B" w:rsidRPr="00622C42">
        <w:rPr>
          <w:rFonts w:ascii="Times New Roman" w:hAnsi="Times New Roman" w:cs="Times New Roman"/>
          <w:sz w:val="22"/>
          <w:szCs w:val="22"/>
          <w:lang w:eastAsia="pt-BR"/>
        </w:rPr>
        <w:t xml:space="preserve"> Regularidade com a Justiça do Trabalho, mediante a apresentação de Certidão Negativa de Débitos Trabalhistas (CNDT), emitida pelo TST - Tribunal Superior do Trabalho.</w:t>
      </w:r>
    </w:p>
    <w:p w14:paraId="502C97FA" w14:textId="77777777" w:rsidR="00E1618B" w:rsidRPr="00622C42" w:rsidRDefault="00E1618B" w:rsidP="00E1618B">
      <w:pPr>
        <w:autoSpaceDE w:val="0"/>
        <w:autoSpaceDN w:val="0"/>
        <w:adjustRightInd w:val="0"/>
        <w:ind w:hanging="2"/>
        <w:jc w:val="both"/>
        <w:rPr>
          <w:rFonts w:ascii="Times New Roman" w:hAnsi="Times New Roman" w:cs="Times New Roman"/>
          <w:b/>
          <w:bCs/>
          <w:sz w:val="22"/>
          <w:szCs w:val="22"/>
          <w:lang w:eastAsia="pt-BR"/>
        </w:rPr>
      </w:pPr>
    </w:p>
    <w:p w14:paraId="59CF37F2" w14:textId="69EAC332" w:rsidR="00E1618B" w:rsidRPr="00622C42" w:rsidRDefault="000168F6" w:rsidP="00E1618B">
      <w:pPr>
        <w:autoSpaceDE w:val="0"/>
        <w:autoSpaceDN w:val="0"/>
        <w:adjustRightInd w:val="0"/>
        <w:ind w:hanging="2"/>
        <w:jc w:val="both"/>
        <w:rPr>
          <w:rFonts w:ascii="Times New Roman" w:hAnsi="Times New Roman" w:cs="Times New Roman"/>
          <w:b/>
          <w:bCs/>
          <w:sz w:val="22"/>
          <w:szCs w:val="22"/>
          <w:lang w:eastAsia="pt-BR"/>
        </w:rPr>
      </w:pPr>
      <w:r w:rsidRPr="00622C42">
        <w:rPr>
          <w:rFonts w:ascii="Times New Roman" w:hAnsi="Times New Roman" w:cs="Times New Roman"/>
          <w:b/>
          <w:bCs/>
          <w:sz w:val="22"/>
          <w:szCs w:val="22"/>
          <w:lang w:eastAsia="pt-BR"/>
        </w:rPr>
        <w:t>7</w:t>
      </w:r>
      <w:r w:rsidR="00E1618B" w:rsidRPr="00622C42">
        <w:rPr>
          <w:rFonts w:ascii="Times New Roman" w:hAnsi="Times New Roman" w:cs="Times New Roman"/>
          <w:b/>
          <w:bCs/>
          <w:sz w:val="22"/>
          <w:szCs w:val="22"/>
          <w:lang w:eastAsia="pt-BR"/>
        </w:rPr>
        <w:t>.1.3</w:t>
      </w:r>
      <w:r w:rsidR="007B5B5C" w:rsidRPr="00622C42">
        <w:rPr>
          <w:rFonts w:ascii="Times New Roman" w:hAnsi="Times New Roman" w:cs="Times New Roman"/>
          <w:b/>
          <w:bCs/>
          <w:sz w:val="22"/>
          <w:szCs w:val="22"/>
          <w:lang w:eastAsia="pt-BR"/>
        </w:rPr>
        <w:t>.</w:t>
      </w:r>
      <w:r w:rsidR="00E1618B" w:rsidRPr="00622C42">
        <w:rPr>
          <w:rFonts w:ascii="Times New Roman" w:hAnsi="Times New Roman" w:cs="Times New Roman"/>
          <w:b/>
          <w:bCs/>
          <w:sz w:val="22"/>
          <w:szCs w:val="22"/>
          <w:lang w:eastAsia="pt-BR"/>
        </w:rPr>
        <w:t xml:space="preserve"> Habilitação Econômico-financeira:</w:t>
      </w:r>
    </w:p>
    <w:p w14:paraId="195AD880" w14:textId="77777777" w:rsidR="00FF5FF9" w:rsidRPr="00622C42" w:rsidRDefault="00FF5FF9" w:rsidP="00FF5FF9">
      <w:pPr>
        <w:spacing w:after="26" w:line="248" w:lineRule="auto"/>
        <w:ind w:right="-57"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7.1.3.1. Certidão negativa de feitos sobre falência, expedida pelo distribuidor da sede da empresa, com data de emissão não superior a 90 (noventa) dias quando não constar expressamente no corpo da Certidão o seu prazo de validade. (Nota: Havendo registro de ação de natureza falimentar, o agente de contratação deverá realizar diligências para apurar a real situação do processo, sendo vedada a inabilitação sumária do licitante apenas pela existência do pedido).</w:t>
      </w:r>
    </w:p>
    <w:p w14:paraId="51EC6FA2" w14:textId="77777777" w:rsidR="00E1618B" w:rsidRPr="00622C42" w:rsidRDefault="00E1618B" w:rsidP="00E1618B">
      <w:pPr>
        <w:ind w:hanging="2"/>
        <w:jc w:val="both"/>
        <w:rPr>
          <w:rFonts w:ascii="Times New Roman" w:hAnsi="Times New Roman" w:cs="Times New Roman"/>
          <w:sz w:val="22"/>
          <w:szCs w:val="22"/>
        </w:rPr>
      </w:pPr>
    </w:p>
    <w:p w14:paraId="76837F3A" w14:textId="0710DBDC" w:rsidR="00E1618B" w:rsidRPr="00622C42" w:rsidRDefault="000168F6" w:rsidP="00E1618B">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autoSpaceDN w:val="0"/>
        <w:adjustRightInd w:val="0"/>
        <w:ind w:hanging="2"/>
        <w:jc w:val="both"/>
        <w:rPr>
          <w:rFonts w:ascii="Times New Roman" w:hAnsi="Times New Roman" w:cs="Times New Roman"/>
          <w:b/>
          <w:bCs/>
          <w:sz w:val="22"/>
          <w:szCs w:val="22"/>
        </w:rPr>
      </w:pPr>
      <w:r w:rsidRPr="00622C42">
        <w:rPr>
          <w:rFonts w:ascii="Times New Roman" w:hAnsi="Times New Roman" w:cs="Times New Roman"/>
          <w:b/>
          <w:bCs/>
          <w:sz w:val="22"/>
          <w:szCs w:val="22"/>
        </w:rPr>
        <w:t>7</w:t>
      </w:r>
      <w:r w:rsidR="00E1618B" w:rsidRPr="00622C42">
        <w:rPr>
          <w:rFonts w:ascii="Times New Roman" w:hAnsi="Times New Roman" w:cs="Times New Roman"/>
          <w:b/>
          <w:bCs/>
          <w:sz w:val="22"/>
          <w:szCs w:val="22"/>
        </w:rPr>
        <w:t>.1.4</w:t>
      </w:r>
      <w:r w:rsidR="007B5B5C" w:rsidRPr="00622C42">
        <w:rPr>
          <w:rFonts w:ascii="Times New Roman" w:hAnsi="Times New Roman" w:cs="Times New Roman"/>
          <w:b/>
          <w:bCs/>
          <w:sz w:val="22"/>
          <w:szCs w:val="22"/>
        </w:rPr>
        <w:t>.</w:t>
      </w:r>
      <w:r w:rsidR="00E1618B" w:rsidRPr="00622C42">
        <w:rPr>
          <w:rFonts w:ascii="Times New Roman" w:hAnsi="Times New Roman" w:cs="Times New Roman"/>
          <w:b/>
          <w:bCs/>
          <w:sz w:val="22"/>
          <w:szCs w:val="22"/>
        </w:rPr>
        <w:t xml:space="preserve"> Qualificação Técnica:</w:t>
      </w:r>
    </w:p>
    <w:p w14:paraId="381795A5" w14:textId="77777777" w:rsidR="00924DBA" w:rsidRPr="00622C42" w:rsidRDefault="00924DBA" w:rsidP="00924DBA">
      <w:pPr>
        <w:autoSpaceDE w:val="0"/>
        <w:autoSpaceDN w:val="0"/>
        <w:adjustRightInd w:val="0"/>
        <w:ind w:hanging="2"/>
        <w:jc w:val="both"/>
        <w:rPr>
          <w:rFonts w:ascii="Times New Roman" w:hAnsi="Times New Roman" w:cs="Times New Roman"/>
          <w:bCs/>
          <w:sz w:val="22"/>
          <w:szCs w:val="22"/>
        </w:rPr>
      </w:pPr>
      <w:bookmarkStart w:id="13" w:name="_Hlk161995546"/>
      <w:r w:rsidRPr="00622C42">
        <w:rPr>
          <w:rFonts w:ascii="Times New Roman" w:hAnsi="Times New Roman" w:cs="Times New Roman"/>
          <w:bCs/>
          <w:sz w:val="22"/>
          <w:szCs w:val="22"/>
        </w:rPr>
        <w:t xml:space="preserve">7.1.4.1. </w:t>
      </w:r>
      <w:r w:rsidRPr="00622C42">
        <w:rPr>
          <w:rFonts w:ascii="Times New Roman" w:hAnsi="Times New Roman" w:cs="Times New Roman"/>
          <w:b/>
          <w:sz w:val="22"/>
          <w:szCs w:val="22"/>
        </w:rPr>
        <w:t>Atestado(s) de capacidade técnica</w:t>
      </w:r>
      <w:r w:rsidRPr="00622C42">
        <w:rPr>
          <w:rFonts w:ascii="Times New Roman" w:hAnsi="Times New Roman" w:cs="Times New Roman"/>
          <w:bCs/>
          <w:sz w:val="22"/>
          <w:szCs w:val="22"/>
        </w:rPr>
        <w:t xml:space="preserve"> para comprovação de que o licitante participante fornece ou forneceu, sem restrição, objeto de natureza semelhante ao objeto do presente edital, fornecido por pessoa jurídica de direito público ou privado.</w:t>
      </w:r>
    </w:p>
    <w:p w14:paraId="7BD49D79" w14:textId="77777777" w:rsidR="00924DBA" w:rsidRPr="00622C42" w:rsidRDefault="00924DBA" w:rsidP="00924DBA">
      <w:pPr>
        <w:autoSpaceDE w:val="0"/>
        <w:autoSpaceDN w:val="0"/>
        <w:adjustRightInd w:val="0"/>
        <w:ind w:hanging="2"/>
        <w:jc w:val="both"/>
        <w:rPr>
          <w:rFonts w:ascii="Times New Roman" w:hAnsi="Times New Roman" w:cs="Times New Roman"/>
          <w:bCs/>
          <w:sz w:val="22"/>
          <w:szCs w:val="22"/>
        </w:rPr>
      </w:pPr>
    </w:p>
    <w:bookmarkEnd w:id="13"/>
    <w:p w14:paraId="584FFEBB" w14:textId="07CC511F" w:rsidR="00201748" w:rsidRPr="00622C42" w:rsidRDefault="00201748" w:rsidP="00E1618B">
      <w:pPr>
        <w:ind w:hanging="2"/>
        <w:jc w:val="both"/>
        <w:rPr>
          <w:rFonts w:ascii="Times New Roman" w:hAnsi="Times New Roman" w:cs="Times New Roman"/>
          <w:sz w:val="22"/>
          <w:szCs w:val="22"/>
        </w:rPr>
      </w:pPr>
      <w:r w:rsidRPr="00622C42">
        <w:rPr>
          <w:rFonts w:ascii="Times New Roman" w:hAnsi="Times New Roman" w:cs="Times New Roman"/>
          <w:sz w:val="22"/>
          <w:szCs w:val="22"/>
        </w:rPr>
        <w:t>7.2</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Os documentos que não constarem expressamente seu prazo de validade, serão considerados válidos por 90 (noventa) dias, contados a partir da data de sua emissão.</w:t>
      </w:r>
    </w:p>
    <w:p w14:paraId="58F95116" w14:textId="602EF43C" w:rsidR="00201748" w:rsidRPr="00622C42" w:rsidRDefault="00201748" w:rsidP="00201748">
      <w:pPr>
        <w:widowControl/>
        <w:suppressAutoHyphens w:val="0"/>
        <w:jc w:val="both"/>
        <w:rPr>
          <w:rFonts w:ascii="Times New Roman" w:hAnsi="Times New Roman" w:cs="Times New Roman"/>
          <w:sz w:val="22"/>
          <w:szCs w:val="22"/>
        </w:rPr>
      </w:pPr>
      <w:bookmarkStart w:id="14" w:name="_Hlk153976140"/>
      <w:r w:rsidRPr="00622C42">
        <w:rPr>
          <w:rFonts w:ascii="Times New Roman" w:hAnsi="Times New Roman" w:cs="Times New Roman"/>
          <w:sz w:val="22"/>
          <w:szCs w:val="22"/>
        </w:rPr>
        <w:t>7.3</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Será exigida a apresentação dos documentos de habilitação, apenas pelo(s) licitante(s) vencedor(es), conforme Art. 63, inciso II da Lei Federal nº 14.133/2021. </w:t>
      </w:r>
    </w:p>
    <w:p w14:paraId="102FA8C4" w14:textId="13989DAB" w:rsidR="00A8526F" w:rsidRPr="00622C42" w:rsidRDefault="00312E6F" w:rsidP="00A8526F">
      <w:pPr>
        <w:widowControl/>
        <w:suppressAutoHyphens w:val="0"/>
        <w:jc w:val="both"/>
        <w:rPr>
          <w:rFonts w:ascii="Times New Roman" w:hAnsi="Times New Roman" w:cs="Times New Roman"/>
          <w:b/>
          <w:bCs/>
          <w:sz w:val="22"/>
          <w:szCs w:val="22"/>
        </w:rPr>
      </w:pPr>
      <w:bookmarkStart w:id="15" w:name="_Hlk225537050"/>
      <w:bookmarkEnd w:id="14"/>
      <w:r w:rsidRPr="00622C42">
        <w:rPr>
          <w:rFonts w:ascii="Times New Roman" w:hAnsi="Times New Roman" w:cs="Times New Roman"/>
          <w:b/>
          <w:bCs/>
          <w:sz w:val="22"/>
          <w:szCs w:val="22"/>
        </w:rPr>
        <w:t>7.4</w:t>
      </w:r>
      <w:r w:rsidR="007B5B5C" w:rsidRPr="00622C42">
        <w:rPr>
          <w:rFonts w:ascii="Times New Roman" w:hAnsi="Times New Roman" w:cs="Times New Roman"/>
          <w:b/>
          <w:bCs/>
          <w:sz w:val="22"/>
          <w:szCs w:val="22"/>
        </w:rPr>
        <w:t>.</w:t>
      </w:r>
      <w:r w:rsidRPr="00622C42">
        <w:rPr>
          <w:rFonts w:ascii="Times New Roman" w:hAnsi="Times New Roman" w:cs="Times New Roman"/>
          <w:b/>
          <w:bCs/>
          <w:sz w:val="22"/>
          <w:szCs w:val="22"/>
        </w:rPr>
        <w:t xml:space="preserve"> Os documentos exigidos para habilitação deverão ser enviados por meio da Plataforma de Licitações, em formato digital, no prazo de </w:t>
      </w:r>
      <w:r w:rsidR="00447589" w:rsidRPr="00622C42">
        <w:rPr>
          <w:rFonts w:ascii="Times New Roman" w:hAnsi="Times New Roman" w:cs="Times New Roman"/>
          <w:b/>
          <w:bCs/>
          <w:sz w:val="22"/>
          <w:szCs w:val="22"/>
        </w:rPr>
        <w:t xml:space="preserve">até </w:t>
      </w:r>
      <w:r w:rsidRPr="00622C42">
        <w:rPr>
          <w:rFonts w:ascii="Times New Roman" w:hAnsi="Times New Roman" w:cs="Times New Roman"/>
          <w:b/>
          <w:bCs/>
          <w:sz w:val="22"/>
          <w:szCs w:val="22"/>
        </w:rPr>
        <w:t>02 (duas) horas, contadas a partir da solicitação do pregoeiro</w:t>
      </w:r>
      <w:r w:rsidR="00A8526F" w:rsidRPr="00622C42">
        <w:rPr>
          <w:rFonts w:ascii="Times New Roman" w:hAnsi="Times New Roman" w:cs="Times New Roman"/>
          <w:b/>
          <w:bCs/>
          <w:sz w:val="22"/>
          <w:szCs w:val="22"/>
        </w:rPr>
        <w:t>, sob pena de inabilitação/desclassificação.</w:t>
      </w:r>
      <w:r w:rsidR="00BD5006" w:rsidRPr="00622C42">
        <w:rPr>
          <w:rFonts w:ascii="Times New Roman" w:hAnsi="Times New Roman" w:cs="Times New Roman"/>
          <w:b/>
          <w:bCs/>
          <w:sz w:val="22"/>
          <w:szCs w:val="22"/>
        </w:rPr>
        <w:t xml:space="preserve"> Caso os documentos sejam inseridos antes desse </w:t>
      </w:r>
      <w:r w:rsidR="00BD5006" w:rsidRPr="00622C42">
        <w:rPr>
          <w:rFonts w:ascii="Times New Roman" w:hAnsi="Times New Roman" w:cs="Times New Roman"/>
          <w:b/>
          <w:bCs/>
          <w:sz w:val="22"/>
          <w:szCs w:val="22"/>
        </w:rPr>
        <w:lastRenderedPageBreak/>
        <w:t>tempo, a sessão poderá ser retomada imediatamente, cabendo a todos os licitantes acompanharem em tempo real, sem poder fazer alegações posteriores.</w:t>
      </w:r>
    </w:p>
    <w:bookmarkEnd w:id="15"/>
    <w:p w14:paraId="1DA6CDB7" w14:textId="6758D083" w:rsidR="00382459" w:rsidRPr="00622C42" w:rsidRDefault="00382459" w:rsidP="00382459">
      <w:pPr>
        <w:widowControl/>
        <w:suppressAutoHyphens w:val="0"/>
        <w:jc w:val="both"/>
        <w:rPr>
          <w:rFonts w:ascii="Times New Roman" w:hAnsi="Times New Roman" w:cs="Times New Roman"/>
          <w:sz w:val="22"/>
          <w:szCs w:val="22"/>
        </w:rPr>
      </w:pPr>
      <w:r w:rsidRPr="00622C42">
        <w:rPr>
          <w:rFonts w:ascii="Times New Roman" w:hAnsi="Times New Roman" w:cs="Times New Roman"/>
          <w:sz w:val="22"/>
          <w:szCs w:val="22"/>
        </w:rPr>
        <w:t>7.5</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A verificação pelo </w:t>
      </w:r>
      <w:r w:rsidR="00571BC5" w:rsidRPr="00622C42">
        <w:rPr>
          <w:rFonts w:ascii="Times New Roman" w:hAnsi="Times New Roman" w:cs="Times New Roman"/>
          <w:sz w:val="22"/>
          <w:szCs w:val="22"/>
        </w:rPr>
        <w:t>p</w:t>
      </w:r>
      <w:r w:rsidRPr="00622C42">
        <w:rPr>
          <w:rFonts w:ascii="Times New Roman" w:hAnsi="Times New Roman" w:cs="Times New Roman"/>
          <w:sz w:val="22"/>
          <w:szCs w:val="22"/>
        </w:rPr>
        <w:t>regoeiro, em sítios eletrônicos oficiais de órgãos e entidades emissores de certidões constitui meio legal de prova, para fins de habilitação.</w:t>
      </w:r>
    </w:p>
    <w:p w14:paraId="232E97E9" w14:textId="30969431" w:rsidR="00382459" w:rsidRPr="00622C42" w:rsidRDefault="00382459" w:rsidP="00382459">
      <w:pPr>
        <w:widowControl/>
        <w:suppressAutoHyphens w:val="0"/>
        <w:jc w:val="both"/>
        <w:rPr>
          <w:rFonts w:ascii="Times New Roman" w:hAnsi="Times New Roman" w:cs="Times New Roman"/>
          <w:sz w:val="22"/>
          <w:szCs w:val="22"/>
        </w:rPr>
      </w:pPr>
      <w:r w:rsidRPr="00622C42">
        <w:rPr>
          <w:rFonts w:ascii="Times New Roman" w:hAnsi="Times New Roman" w:cs="Times New Roman"/>
          <w:sz w:val="22"/>
          <w:szCs w:val="22"/>
        </w:rPr>
        <w:t>7.6</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Na análise dos documentos de habilitação, o </w:t>
      </w:r>
      <w:r w:rsidR="00571BC5" w:rsidRPr="00622C42">
        <w:rPr>
          <w:rFonts w:ascii="Times New Roman" w:hAnsi="Times New Roman" w:cs="Times New Roman"/>
          <w:sz w:val="22"/>
          <w:szCs w:val="22"/>
        </w:rPr>
        <w:t>p</w:t>
      </w:r>
      <w:r w:rsidRPr="00622C42">
        <w:rPr>
          <w:rFonts w:ascii="Times New Roman" w:hAnsi="Times New Roman" w:cs="Times New Roman"/>
          <w:sz w:val="22"/>
          <w:szCs w:val="22"/>
        </w:rPr>
        <w:t xml:space="preserve">regoeiro poderá sanar erros ou falhas, que não alterem a substância dos documentos e sua validade jurídica, mediante decisão fundamentada, registrada em ata e acessível a todos, atribuindo-lhes eficácia para fins de habilitação e classificação. </w:t>
      </w:r>
    </w:p>
    <w:p w14:paraId="4D86827C" w14:textId="2C709B13" w:rsidR="00382459" w:rsidRPr="00622C42" w:rsidRDefault="00382459" w:rsidP="00382459">
      <w:pPr>
        <w:widowControl/>
        <w:suppressAutoHyphens w:val="0"/>
        <w:jc w:val="both"/>
        <w:rPr>
          <w:rFonts w:ascii="Times New Roman" w:hAnsi="Times New Roman" w:cs="Times New Roman"/>
          <w:sz w:val="22"/>
          <w:szCs w:val="22"/>
        </w:rPr>
      </w:pPr>
      <w:r w:rsidRPr="00622C42">
        <w:rPr>
          <w:rFonts w:ascii="Times New Roman" w:hAnsi="Times New Roman" w:cs="Times New Roman"/>
          <w:sz w:val="22"/>
          <w:szCs w:val="22"/>
        </w:rPr>
        <w:t>7.6.1</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Na hipótese de necessidade de suspensão da sessão pública para a realização de diligências, com vistas ao saneamento de que trata o subitem anterior, o seu reinício somente poderá ocorrer mediante aviso prévio no sistema com, no mínimo, 24 (vinte e quatro) horas de antecedência. </w:t>
      </w:r>
    </w:p>
    <w:p w14:paraId="5BD82069" w14:textId="77777777" w:rsidR="00B06C1A" w:rsidRPr="00622C42" w:rsidRDefault="00B06C1A" w:rsidP="00B06C1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7.7. O pregoeiro reserva-se o direito de solicitar ao licitante, em qualquer tempo, no curso da Licitação, quaisquer esclarecimentos sobre documentos já entregues.</w:t>
      </w:r>
    </w:p>
    <w:p w14:paraId="0D605010" w14:textId="77777777" w:rsidR="00B06C1A" w:rsidRPr="00622C42" w:rsidRDefault="00B06C1A" w:rsidP="00B06C1A">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7.8. Não serão aceitos protocolos de entrega ou solicitação de documento em substituição aos documentos requeridos no presente Edital e seus Anexos.</w:t>
      </w:r>
    </w:p>
    <w:p w14:paraId="42EC2937" w14:textId="77777777" w:rsidR="00B06C1A" w:rsidRPr="00622C42" w:rsidRDefault="00B06C1A" w:rsidP="00B06C1A">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22C42">
        <w:rPr>
          <w:rFonts w:ascii="Times New Roman" w:eastAsiaTheme="minorHAnsi" w:hAnsi="Times New Roman" w:cs="Times New Roman"/>
          <w:kern w:val="0"/>
          <w:sz w:val="22"/>
          <w:szCs w:val="22"/>
          <w:lang w:eastAsia="en-US" w:bidi="ar-SA"/>
          <w14:ligatures w14:val="standardContextual"/>
        </w:rPr>
        <w:t>7.9. Os documentos que compõem a proposta e a habilitação do licitante melhor classificado somente serão disponibilizados para avaliação do pregoeiro e para acesso público após o encerramento do envio de lances.</w:t>
      </w:r>
    </w:p>
    <w:p w14:paraId="645388B3" w14:textId="232BF7E4" w:rsidR="001B4F39" w:rsidRPr="00622C42" w:rsidRDefault="006D7E44" w:rsidP="006D7E4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 xml:space="preserve">7.10. </w:t>
      </w:r>
      <w:r w:rsidR="001B4F39" w:rsidRPr="00622C42">
        <w:rPr>
          <w:rFonts w:ascii="Times New Roman" w:eastAsiaTheme="minorHAnsi" w:hAnsi="Times New Roman" w:cs="Times New Roman"/>
          <w:kern w:val="0"/>
          <w:sz w:val="22"/>
          <w:szCs w:val="22"/>
          <w:lang w:eastAsia="en-US" w:bidi="ar-SA"/>
          <w14:ligatures w14:val="standardContextual"/>
        </w:rPr>
        <w:t>As certidões negativas ou positivas com efeito de negativas deverão ser do domicílio ou sede do licitante.</w:t>
      </w:r>
    </w:p>
    <w:p w14:paraId="25A03266" w14:textId="5ADBEEFB" w:rsidR="001B4F39" w:rsidRPr="00622C42" w:rsidRDefault="006D7E44" w:rsidP="006D7E4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 xml:space="preserve">7.11. </w:t>
      </w:r>
      <w:r w:rsidR="001B4F39" w:rsidRPr="00622C42">
        <w:rPr>
          <w:rFonts w:ascii="Times New Roman" w:eastAsiaTheme="minorHAnsi" w:hAnsi="Times New Roman" w:cs="Times New Roman"/>
          <w:kern w:val="0"/>
          <w:sz w:val="22"/>
          <w:szCs w:val="22"/>
          <w:lang w:eastAsia="en-US" w:bidi="ar-SA"/>
          <w14:ligatures w14:val="standardContextual"/>
        </w:rPr>
        <w:t xml:space="preserve">As Microempresas ou Empresas de Pequeno Porte deverão apresentar toda documentação para comprovação de regularidade fiscal, </w:t>
      </w:r>
      <w:r w:rsidRPr="00622C42">
        <w:rPr>
          <w:rFonts w:ascii="Times New Roman" w:eastAsiaTheme="minorHAnsi" w:hAnsi="Times New Roman" w:cs="Times New Roman"/>
          <w:kern w:val="0"/>
          <w:sz w:val="22"/>
          <w:szCs w:val="22"/>
          <w:lang w:eastAsia="en-US" w:bidi="ar-SA"/>
          <w14:ligatures w14:val="standardContextual"/>
        </w:rPr>
        <w:t xml:space="preserve">mesmo que esta apresente alguma restrição, conforme </w:t>
      </w:r>
      <w:r w:rsidR="001B4F39" w:rsidRPr="00622C42">
        <w:rPr>
          <w:rFonts w:ascii="Times New Roman" w:eastAsiaTheme="minorHAnsi" w:hAnsi="Times New Roman" w:cs="Times New Roman"/>
          <w:kern w:val="0"/>
          <w:sz w:val="22"/>
          <w:szCs w:val="22"/>
          <w:lang w:eastAsia="en-US" w:bidi="ar-SA"/>
          <w14:ligatures w14:val="standardContextual"/>
        </w:rPr>
        <w:t xml:space="preserve">estabelecido no Art. 43 da </w:t>
      </w:r>
      <w:r w:rsidR="00AD7CC2" w:rsidRPr="00622C42">
        <w:rPr>
          <w:rFonts w:ascii="Times New Roman" w:eastAsiaTheme="minorHAnsi" w:hAnsi="Times New Roman" w:cs="Times New Roman"/>
          <w:kern w:val="0"/>
          <w:sz w:val="22"/>
          <w:szCs w:val="22"/>
          <w:lang w:eastAsia="en-US" w:bidi="ar-SA"/>
          <w14:ligatures w14:val="standardContextual"/>
        </w:rPr>
        <w:t>L</w:t>
      </w:r>
      <w:r w:rsidR="00F93EF8" w:rsidRPr="00622C42">
        <w:rPr>
          <w:rFonts w:ascii="Times New Roman" w:eastAsiaTheme="minorHAnsi" w:hAnsi="Times New Roman" w:cs="Times New Roman"/>
          <w:kern w:val="0"/>
          <w:sz w:val="22"/>
          <w:szCs w:val="22"/>
          <w:lang w:eastAsia="en-US" w:bidi="ar-SA"/>
          <w14:ligatures w14:val="standardContextual"/>
        </w:rPr>
        <w:t xml:space="preserve">ei Complementar </w:t>
      </w:r>
      <w:r w:rsidR="001B4F39" w:rsidRPr="00622C42">
        <w:rPr>
          <w:rFonts w:ascii="Times New Roman" w:eastAsiaTheme="minorHAnsi" w:hAnsi="Times New Roman" w:cs="Times New Roman"/>
          <w:kern w:val="0"/>
          <w:sz w:val="22"/>
          <w:szCs w:val="22"/>
          <w:lang w:eastAsia="en-US" w:bidi="ar-SA"/>
          <w14:ligatures w14:val="standardContextual"/>
        </w:rPr>
        <w:t>nº 123/2006.</w:t>
      </w:r>
    </w:p>
    <w:p w14:paraId="399B9E9F" w14:textId="114A4213" w:rsidR="001B4F39" w:rsidRPr="00622C42" w:rsidRDefault="006D7E44" w:rsidP="006D7E4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 xml:space="preserve">7.12. </w:t>
      </w:r>
      <w:r w:rsidR="001B4F39" w:rsidRPr="00622C42">
        <w:rPr>
          <w:rFonts w:ascii="Times New Roman" w:eastAsiaTheme="minorHAnsi" w:hAnsi="Times New Roman" w:cs="Times New Roman"/>
          <w:kern w:val="0"/>
          <w:sz w:val="22"/>
          <w:szCs w:val="22"/>
          <w:lang w:eastAsia="en-US" w:bidi="ar-SA"/>
          <w14:ligatures w14:val="standardContextual"/>
        </w:rPr>
        <w:t xml:space="preserve">Quando se tratar de documento obtido através da Internet, este deve possuir elementos para a sua verificação, uma vez que </w:t>
      </w:r>
      <w:r w:rsidRPr="00622C42">
        <w:rPr>
          <w:rFonts w:ascii="Times New Roman" w:eastAsiaTheme="minorHAnsi" w:hAnsi="Times New Roman" w:cs="Times New Roman"/>
          <w:kern w:val="0"/>
          <w:sz w:val="22"/>
          <w:szCs w:val="22"/>
          <w:lang w:eastAsia="en-US" w:bidi="ar-SA"/>
          <w14:ligatures w14:val="standardContextual"/>
        </w:rPr>
        <w:t>poderá</w:t>
      </w:r>
      <w:r w:rsidR="001B4F39" w:rsidRPr="00622C42">
        <w:rPr>
          <w:rFonts w:ascii="Times New Roman" w:eastAsiaTheme="minorHAnsi" w:hAnsi="Times New Roman" w:cs="Times New Roman"/>
          <w:kern w:val="0"/>
          <w:sz w:val="22"/>
          <w:szCs w:val="22"/>
          <w:lang w:eastAsia="en-US" w:bidi="ar-SA"/>
          <w14:ligatures w14:val="standardContextual"/>
        </w:rPr>
        <w:t xml:space="preserve"> ter sua validade confirmada pelo </w:t>
      </w:r>
      <w:r w:rsidR="00571BC5" w:rsidRPr="00622C42">
        <w:rPr>
          <w:rFonts w:ascii="Times New Roman" w:eastAsiaTheme="minorHAnsi" w:hAnsi="Times New Roman" w:cs="Times New Roman"/>
          <w:kern w:val="0"/>
          <w:sz w:val="22"/>
          <w:szCs w:val="22"/>
          <w:lang w:eastAsia="en-US" w:bidi="ar-SA"/>
          <w14:ligatures w14:val="standardContextual"/>
        </w:rPr>
        <w:t>p</w:t>
      </w:r>
      <w:r w:rsidR="001B4F39" w:rsidRPr="00622C42">
        <w:rPr>
          <w:rFonts w:ascii="Times New Roman" w:eastAsiaTheme="minorHAnsi" w:hAnsi="Times New Roman" w:cs="Times New Roman"/>
          <w:kern w:val="0"/>
          <w:sz w:val="22"/>
          <w:szCs w:val="22"/>
          <w:lang w:eastAsia="en-US" w:bidi="ar-SA"/>
          <w14:ligatures w14:val="standardContextual"/>
        </w:rPr>
        <w:t>regoeiro e equipe de apoio.</w:t>
      </w:r>
    </w:p>
    <w:p w14:paraId="22211194" w14:textId="00CB89A6" w:rsidR="001B4F39" w:rsidRPr="00622C42" w:rsidRDefault="006D7E44" w:rsidP="006D7E4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 xml:space="preserve">7.13. </w:t>
      </w:r>
      <w:r w:rsidR="001B4F39" w:rsidRPr="00622C42">
        <w:rPr>
          <w:rFonts w:ascii="Times New Roman" w:eastAsiaTheme="minorHAnsi" w:hAnsi="Times New Roman" w:cs="Times New Roman"/>
          <w:kern w:val="0"/>
          <w:sz w:val="22"/>
          <w:szCs w:val="22"/>
          <w:lang w:eastAsia="en-US" w:bidi="ar-SA"/>
          <w14:ligatures w14:val="standardContextual"/>
        </w:rPr>
        <w:t>Os documentos enviados eletronicamente devem ser versões digitalizadas dos originais assinados.</w:t>
      </w:r>
    </w:p>
    <w:p w14:paraId="5F047822" w14:textId="7DF97A56" w:rsidR="001B4F39" w:rsidRPr="00622C42" w:rsidRDefault="006D7E44" w:rsidP="006D7E44">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 xml:space="preserve">7.14. </w:t>
      </w:r>
      <w:r w:rsidR="001B4F39" w:rsidRPr="00622C42">
        <w:rPr>
          <w:rFonts w:ascii="Times New Roman" w:eastAsiaTheme="minorHAnsi" w:hAnsi="Times New Roman" w:cs="Times New Roman"/>
          <w:kern w:val="0"/>
          <w:sz w:val="22"/>
          <w:szCs w:val="22"/>
          <w:lang w:eastAsia="en-US" w:bidi="ar-SA"/>
          <w14:ligatures w14:val="standardContextual"/>
        </w:rPr>
        <w:t xml:space="preserve">Os documentos remetidos eletronicamente poderão ser solicitados, a qualquer momento, em prazo a ser estabelecido pelo </w:t>
      </w:r>
      <w:r w:rsidR="00571BC5" w:rsidRPr="00622C42">
        <w:rPr>
          <w:rFonts w:ascii="Times New Roman" w:eastAsiaTheme="minorHAnsi" w:hAnsi="Times New Roman" w:cs="Times New Roman"/>
          <w:kern w:val="0"/>
          <w:sz w:val="22"/>
          <w:szCs w:val="22"/>
          <w:lang w:eastAsia="en-US" w:bidi="ar-SA"/>
          <w14:ligatures w14:val="standardContextual"/>
        </w:rPr>
        <w:t>p</w:t>
      </w:r>
      <w:r w:rsidR="001B4F39" w:rsidRPr="00622C42">
        <w:rPr>
          <w:rFonts w:ascii="Times New Roman" w:eastAsiaTheme="minorHAnsi" w:hAnsi="Times New Roman" w:cs="Times New Roman"/>
          <w:kern w:val="0"/>
          <w:sz w:val="22"/>
          <w:szCs w:val="22"/>
          <w:lang w:eastAsia="en-US" w:bidi="ar-SA"/>
          <w14:ligatures w14:val="standardContextual"/>
        </w:rPr>
        <w:t>regoeiro em original ou por cópia autenticada por tabelião ou autenticada por servidor d</w:t>
      </w:r>
      <w:r w:rsidR="00D733A9" w:rsidRPr="00622C42">
        <w:rPr>
          <w:rFonts w:ascii="Times New Roman" w:eastAsiaTheme="minorHAnsi" w:hAnsi="Times New Roman" w:cs="Times New Roman"/>
          <w:kern w:val="0"/>
          <w:sz w:val="22"/>
          <w:szCs w:val="22"/>
          <w:lang w:eastAsia="en-US" w:bidi="ar-SA"/>
          <w14:ligatures w14:val="standardContextual"/>
        </w:rPr>
        <w:t xml:space="preserve">a </w:t>
      </w:r>
      <w:r w:rsidR="001B4F39" w:rsidRPr="00622C42">
        <w:rPr>
          <w:rFonts w:ascii="Times New Roman" w:eastAsiaTheme="minorHAnsi" w:hAnsi="Times New Roman" w:cs="Times New Roman"/>
          <w:kern w:val="0"/>
          <w:sz w:val="22"/>
          <w:szCs w:val="22"/>
          <w:lang w:eastAsia="en-US" w:bidi="ar-SA"/>
          <w14:ligatures w14:val="standardContextual"/>
        </w:rPr>
        <w:t>Prefeitura Municipal, via sistema.</w:t>
      </w:r>
    </w:p>
    <w:bookmarkEnd w:id="11"/>
    <w:p w14:paraId="0C744952" w14:textId="7A037040" w:rsidR="00940D72" w:rsidRPr="00622C42" w:rsidRDefault="00940D72" w:rsidP="001B4F39">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0CE5DB6" w14:textId="602D9A69" w:rsidR="00B452D2" w:rsidRPr="00622C42" w:rsidRDefault="001A724F"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6" w:name="_Hlk168565236"/>
      <w:r w:rsidRPr="00622C42">
        <w:rPr>
          <w:rFonts w:ascii="Times New Roman" w:eastAsiaTheme="minorHAnsi" w:hAnsi="Times New Roman" w:cs="Times New Roman"/>
          <w:b/>
          <w:bCs/>
          <w:kern w:val="0"/>
          <w:sz w:val="22"/>
          <w:szCs w:val="22"/>
          <w:lang w:eastAsia="en-US" w:bidi="ar-SA"/>
          <w14:ligatures w14:val="standardContextual"/>
        </w:rPr>
        <w:t>8</w:t>
      </w:r>
      <w:r w:rsidR="00B452D2" w:rsidRPr="00622C42">
        <w:rPr>
          <w:rFonts w:ascii="Times New Roman" w:eastAsiaTheme="minorHAnsi" w:hAnsi="Times New Roman" w:cs="Times New Roman"/>
          <w:b/>
          <w:bCs/>
          <w:kern w:val="0"/>
          <w:sz w:val="22"/>
          <w:szCs w:val="22"/>
          <w:lang w:eastAsia="en-US" w:bidi="ar-SA"/>
          <w14:ligatures w14:val="standardContextual"/>
        </w:rPr>
        <w:t>. DA ABERTURA DA SESSÃO E DA CLASSIFICAÇÃO DAS PROPOSTAS</w:t>
      </w:r>
    </w:p>
    <w:p w14:paraId="31DFFEC4" w14:textId="438A277D" w:rsidR="00312E6F" w:rsidRPr="00622C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8.1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 abertura da presente licitação dar-se-á em sessão pública, na data e horário indicados neste Edital, por meio de sistema eletrônico, através da Plataforma de Licitações.</w:t>
      </w:r>
    </w:p>
    <w:p w14:paraId="39C084B8" w14:textId="44EE490D" w:rsidR="00B452D2" w:rsidRPr="00622C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8</w:t>
      </w:r>
      <w:r w:rsidR="00B452D2" w:rsidRPr="00622C42">
        <w:rPr>
          <w:rFonts w:ascii="Times New Roman" w:eastAsiaTheme="minorHAnsi" w:hAnsi="Times New Roman" w:cs="Times New Roman"/>
          <w:kern w:val="0"/>
          <w:sz w:val="22"/>
          <w:szCs w:val="22"/>
          <w:lang w:eastAsia="en-US" w:bidi="ar-SA"/>
          <w14:ligatures w14:val="standardContextual"/>
        </w:rPr>
        <w:t>.2</w:t>
      </w:r>
      <w:r w:rsidR="007B5B5C" w:rsidRPr="00622C42">
        <w:rPr>
          <w:rFonts w:ascii="Times New Roman" w:eastAsiaTheme="minorHAnsi" w:hAnsi="Times New Roman" w:cs="Times New Roman"/>
          <w:kern w:val="0"/>
          <w:sz w:val="22"/>
          <w:szCs w:val="22"/>
          <w:lang w:eastAsia="en-US" w:bidi="ar-SA"/>
          <w14:ligatures w14:val="standardContextual"/>
        </w:rPr>
        <w:t>.</w:t>
      </w:r>
      <w:r w:rsidR="00B452D2" w:rsidRPr="00622C42">
        <w:rPr>
          <w:rFonts w:ascii="Times New Roman" w:eastAsiaTheme="minorHAnsi" w:hAnsi="Times New Roman" w:cs="Times New Roman"/>
          <w:kern w:val="0"/>
          <w:sz w:val="22"/>
          <w:szCs w:val="22"/>
          <w:lang w:eastAsia="en-US" w:bidi="ar-SA"/>
          <w14:ligatures w14:val="standardContextual"/>
        </w:rPr>
        <w:t xml:space="preserve"> O sistema disponibilizará campo próprio para troca de mensagens entre o Pregoeiro e os licitantes.</w:t>
      </w:r>
    </w:p>
    <w:p w14:paraId="29B056A5" w14:textId="2453ACA6" w:rsidR="00B452D2" w:rsidRPr="00622C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8</w:t>
      </w:r>
      <w:r w:rsidR="00B452D2" w:rsidRPr="00622C42">
        <w:rPr>
          <w:rFonts w:ascii="Times New Roman" w:eastAsiaTheme="minorHAnsi" w:hAnsi="Times New Roman" w:cs="Times New Roman"/>
          <w:kern w:val="0"/>
          <w:sz w:val="22"/>
          <w:szCs w:val="22"/>
          <w:lang w:eastAsia="en-US" w:bidi="ar-SA"/>
          <w14:ligatures w14:val="standardContextual"/>
        </w:rPr>
        <w:t>.3</w:t>
      </w:r>
      <w:r w:rsidR="007B5B5C" w:rsidRPr="00622C42">
        <w:rPr>
          <w:rFonts w:ascii="Times New Roman" w:eastAsiaTheme="minorHAnsi" w:hAnsi="Times New Roman" w:cs="Times New Roman"/>
          <w:kern w:val="0"/>
          <w:sz w:val="22"/>
          <w:szCs w:val="22"/>
          <w:lang w:eastAsia="en-US" w:bidi="ar-SA"/>
          <w14:ligatures w14:val="standardContextual"/>
        </w:rPr>
        <w:t>.</w:t>
      </w:r>
      <w:r w:rsidR="00B452D2" w:rsidRPr="00622C42">
        <w:rPr>
          <w:rFonts w:ascii="Times New Roman" w:eastAsiaTheme="minorHAnsi" w:hAnsi="Times New Roman" w:cs="Times New Roman"/>
          <w:kern w:val="0"/>
          <w:sz w:val="22"/>
          <w:szCs w:val="22"/>
          <w:lang w:eastAsia="en-US" w:bidi="ar-SA"/>
          <w14:ligatures w14:val="standardContextual"/>
        </w:rPr>
        <w:t xml:space="preserve"> Será desclassificada a proposta que identifique o licitante.</w:t>
      </w:r>
    </w:p>
    <w:p w14:paraId="70F64CEB" w14:textId="2F7BAD59" w:rsidR="00B452D2" w:rsidRPr="00622C42" w:rsidRDefault="001A724F" w:rsidP="00BE171E">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22C42">
        <w:rPr>
          <w:rFonts w:ascii="Times New Roman" w:eastAsiaTheme="minorHAnsi" w:hAnsi="Times New Roman" w:cs="Times New Roman"/>
          <w:kern w:val="0"/>
          <w:sz w:val="22"/>
          <w:szCs w:val="22"/>
          <w:lang w:eastAsia="en-US" w:bidi="ar-SA"/>
          <w14:ligatures w14:val="standardContextual"/>
        </w:rPr>
        <w:t>8</w:t>
      </w:r>
      <w:r w:rsidR="00B452D2" w:rsidRPr="00622C42">
        <w:rPr>
          <w:rFonts w:ascii="Times New Roman" w:eastAsiaTheme="minorHAnsi" w:hAnsi="Times New Roman" w:cs="Times New Roman"/>
          <w:kern w:val="0"/>
          <w:sz w:val="22"/>
          <w:szCs w:val="22"/>
          <w:lang w:eastAsia="en-US" w:bidi="ar-SA"/>
          <w14:ligatures w14:val="standardContextual"/>
        </w:rPr>
        <w:t>.3.1</w:t>
      </w:r>
      <w:r w:rsidR="007B5B5C" w:rsidRPr="00622C42">
        <w:rPr>
          <w:rFonts w:ascii="Times New Roman" w:eastAsiaTheme="minorHAnsi" w:hAnsi="Times New Roman" w:cs="Times New Roman"/>
          <w:kern w:val="0"/>
          <w:sz w:val="22"/>
          <w:szCs w:val="22"/>
          <w:lang w:eastAsia="en-US" w:bidi="ar-SA"/>
          <w14:ligatures w14:val="standardContextual"/>
        </w:rPr>
        <w:t>.</w:t>
      </w:r>
      <w:r w:rsidR="00B452D2" w:rsidRPr="00622C42">
        <w:rPr>
          <w:rFonts w:ascii="Times New Roman" w:eastAsiaTheme="minorHAnsi" w:hAnsi="Times New Roman" w:cs="Times New Roman"/>
          <w:kern w:val="0"/>
          <w:sz w:val="22"/>
          <w:szCs w:val="22"/>
          <w:lang w:eastAsia="en-US" w:bidi="ar-SA"/>
          <w14:ligatures w14:val="standardContextual"/>
        </w:rPr>
        <w:t xml:space="preserve"> A desclassificação será sempre fundamentada e registrada no sistema, com acompanhamento em tempo real por todos os participantes.</w:t>
      </w:r>
    </w:p>
    <w:p w14:paraId="62A0C4D1" w14:textId="015105BD" w:rsidR="00BE171E" w:rsidRPr="00622C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8</w:t>
      </w:r>
      <w:r w:rsidR="00BE171E" w:rsidRPr="00622C42">
        <w:rPr>
          <w:rFonts w:ascii="Times New Roman" w:eastAsiaTheme="minorHAnsi" w:hAnsi="Times New Roman" w:cs="Times New Roman"/>
          <w:kern w:val="0"/>
          <w:sz w:val="22"/>
          <w:szCs w:val="22"/>
          <w:lang w:eastAsia="en-US" w:bidi="ar-SA"/>
          <w14:ligatures w14:val="standardContextual"/>
        </w:rPr>
        <w:t>.3.2</w:t>
      </w:r>
      <w:r w:rsidR="007B5B5C" w:rsidRPr="00622C42">
        <w:rPr>
          <w:rFonts w:ascii="Times New Roman" w:eastAsiaTheme="minorHAnsi" w:hAnsi="Times New Roman" w:cs="Times New Roman"/>
          <w:kern w:val="0"/>
          <w:sz w:val="22"/>
          <w:szCs w:val="22"/>
          <w:lang w:eastAsia="en-US" w:bidi="ar-SA"/>
          <w14:ligatures w14:val="standardContextual"/>
        </w:rPr>
        <w:t>.</w:t>
      </w:r>
      <w:r w:rsidR="00BE171E" w:rsidRPr="00622C42">
        <w:rPr>
          <w:rFonts w:ascii="Times New Roman" w:eastAsiaTheme="minorHAnsi" w:hAnsi="Times New Roman" w:cs="Times New Roman"/>
          <w:kern w:val="0"/>
          <w:sz w:val="22"/>
          <w:szCs w:val="22"/>
          <w:lang w:eastAsia="en-US" w:bidi="ar-SA"/>
          <w14:ligatures w14:val="standardContextual"/>
        </w:rPr>
        <w:t xml:space="preserve"> A não desclassificação da proposta não impede o seu julgamento definitivo em sentido contrário, levado a efeito na fase de aceitação.</w:t>
      </w:r>
    </w:p>
    <w:p w14:paraId="68383D4B" w14:textId="710D4E5F" w:rsidR="00BE171E" w:rsidRPr="00622C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8</w:t>
      </w:r>
      <w:r w:rsidR="00BE171E" w:rsidRPr="00622C42">
        <w:rPr>
          <w:rFonts w:ascii="Times New Roman" w:eastAsiaTheme="minorHAnsi" w:hAnsi="Times New Roman" w:cs="Times New Roman"/>
          <w:kern w:val="0"/>
          <w:sz w:val="22"/>
          <w:szCs w:val="22"/>
          <w:lang w:eastAsia="en-US" w:bidi="ar-SA"/>
          <w14:ligatures w14:val="standardContextual"/>
        </w:rPr>
        <w:t>.4</w:t>
      </w:r>
      <w:r w:rsidR="007B5B5C" w:rsidRPr="00622C42">
        <w:rPr>
          <w:rFonts w:ascii="Times New Roman" w:eastAsiaTheme="minorHAnsi" w:hAnsi="Times New Roman" w:cs="Times New Roman"/>
          <w:kern w:val="0"/>
          <w:sz w:val="22"/>
          <w:szCs w:val="22"/>
          <w:lang w:eastAsia="en-US" w:bidi="ar-SA"/>
          <w14:ligatures w14:val="standardContextual"/>
        </w:rPr>
        <w:t>.</w:t>
      </w:r>
      <w:r w:rsidR="00BE171E" w:rsidRPr="00622C42">
        <w:rPr>
          <w:rFonts w:ascii="Times New Roman" w:eastAsiaTheme="minorHAnsi" w:hAnsi="Times New Roman" w:cs="Times New Roman"/>
          <w:kern w:val="0"/>
          <w:sz w:val="22"/>
          <w:szCs w:val="22"/>
          <w:lang w:eastAsia="en-US" w:bidi="ar-SA"/>
          <w14:ligatures w14:val="standardContextual"/>
        </w:rPr>
        <w:t xml:space="preserve"> Incumbirá ao licitante acompanhar as operações no sistema eletrônico durante a sessão pública, ficando responsável pelo ônus decorrente da perda de negócios, diante da inobservância de quaisquer mensagens emitidas pelo sistema ou de sua desconexão.</w:t>
      </w:r>
    </w:p>
    <w:p w14:paraId="79E6A328" w14:textId="77777777" w:rsidR="00BE171E" w:rsidRPr="00622C42"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094609A" w14:textId="4656DCC7" w:rsidR="00BE171E" w:rsidRPr="00622C42" w:rsidRDefault="001A724F"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22C42">
        <w:rPr>
          <w:rFonts w:ascii="Times New Roman" w:eastAsiaTheme="minorHAnsi" w:hAnsi="Times New Roman" w:cs="Times New Roman"/>
          <w:b/>
          <w:bCs/>
          <w:kern w:val="0"/>
          <w:sz w:val="22"/>
          <w:szCs w:val="22"/>
          <w:lang w:eastAsia="en-US" w:bidi="ar-SA"/>
          <w14:ligatures w14:val="standardContextual"/>
        </w:rPr>
        <w:t>9</w:t>
      </w:r>
      <w:r w:rsidR="00BE171E" w:rsidRPr="00622C42">
        <w:rPr>
          <w:rFonts w:ascii="Times New Roman" w:eastAsiaTheme="minorHAnsi" w:hAnsi="Times New Roman" w:cs="Times New Roman"/>
          <w:b/>
          <w:bCs/>
          <w:kern w:val="0"/>
          <w:sz w:val="22"/>
          <w:szCs w:val="22"/>
          <w:lang w:eastAsia="en-US" w:bidi="ar-SA"/>
          <w14:ligatures w14:val="standardContextual"/>
        </w:rPr>
        <w:t>. DA FORMULAÇÃO DE LANCES</w:t>
      </w:r>
    </w:p>
    <w:p w14:paraId="2CA5A408" w14:textId="1FD0076F" w:rsidR="00BE171E" w:rsidRPr="00622C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9</w:t>
      </w:r>
      <w:r w:rsidR="00BE171E" w:rsidRPr="00622C42">
        <w:rPr>
          <w:rFonts w:ascii="Times New Roman" w:eastAsiaTheme="minorHAnsi" w:hAnsi="Times New Roman" w:cs="Times New Roman"/>
          <w:kern w:val="0"/>
          <w:sz w:val="22"/>
          <w:szCs w:val="22"/>
          <w:lang w:eastAsia="en-US" w:bidi="ar-SA"/>
          <w14:ligatures w14:val="standardContextual"/>
        </w:rPr>
        <w:t>.1</w:t>
      </w:r>
      <w:r w:rsidR="007B5B5C" w:rsidRPr="00622C42">
        <w:rPr>
          <w:rFonts w:ascii="Times New Roman" w:eastAsiaTheme="minorHAnsi" w:hAnsi="Times New Roman" w:cs="Times New Roman"/>
          <w:kern w:val="0"/>
          <w:sz w:val="22"/>
          <w:szCs w:val="22"/>
          <w:lang w:eastAsia="en-US" w:bidi="ar-SA"/>
          <w14:ligatures w14:val="standardContextual"/>
        </w:rPr>
        <w:t>.</w:t>
      </w:r>
      <w:r w:rsidR="00BE171E" w:rsidRPr="00622C42">
        <w:rPr>
          <w:rFonts w:ascii="Times New Roman" w:eastAsiaTheme="minorHAnsi" w:hAnsi="Times New Roman" w:cs="Times New Roman"/>
          <w:kern w:val="0"/>
          <w:sz w:val="22"/>
          <w:szCs w:val="22"/>
          <w:lang w:eastAsia="en-US" w:bidi="ar-SA"/>
          <w14:ligatures w14:val="standardContextual"/>
        </w:rPr>
        <w:t xml:space="preserve"> O Pregoeiro dará início à fase competitiva, oportunidade em que os licitantes deverão encaminhar lances exclusivamente por meio do sistema eletrônico, sendo imediatamente informados do seu recebimento e do valor consignado no registro.</w:t>
      </w:r>
    </w:p>
    <w:p w14:paraId="1179D180" w14:textId="1B2F34D6" w:rsidR="00BE171E" w:rsidRPr="00622C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9</w:t>
      </w:r>
      <w:r w:rsidR="00BE171E" w:rsidRPr="00622C42">
        <w:rPr>
          <w:rFonts w:ascii="Times New Roman" w:eastAsiaTheme="minorHAnsi" w:hAnsi="Times New Roman" w:cs="Times New Roman"/>
          <w:kern w:val="0"/>
          <w:sz w:val="22"/>
          <w:szCs w:val="22"/>
          <w:lang w:eastAsia="en-US" w:bidi="ar-SA"/>
          <w14:ligatures w14:val="standardContextual"/>
        </w:rPr>
        <w:t>.1.1</w:t>
      </w:r>
      <w:r w:rsidR="007B5B5C" w:rsidRPr="00622C42">
        <w:rPr>
          <w:rFonts w:ascii="Times New Roman" w:eastAsiaTheme="minorHAnsi" w:hAnsi="Times New Roman" w:cs="Times New Roman"/>
          <w:kern w:val="0"/>
          <w:sz w:val="22"/>
          <w:szCs w:val="22"/>
          <w:lang w:eastAsia="en-US" w:bidi="ar-SA"/>
          <w14:ligatures w14:val="standardContextual"/>
        </w:rPr>
        <w:t>.</w:t>
      </w:r>
      <w:r w:rsidR="00BE171E" w:rsidRPr="00622C42">
        <w:rPr>
          <w:rFonts w:ascii="Times New Roman" w:eastAsiaTheme="minorHAnsi" w:hAnsi="Times New Roman" w:cs="Times New Roman"/>
          <w:kern w:val="0"/>
          <w:sz w:val="22"/>
          <w:szCs w:val="22"/>
          <w:lang w:eastAsia="en-US" w:bidi="ar-SA"/>
          <w14:ligatures w14:val="standardContextual"/>
        </w:rPr>
        <w:t xml:space="preserve"> O lance deverá ser ofertado de acordo com </w:t>
      </w:r>
      <w:r w:rsidR="004632C1" w:rsidRPr="00622C42">
        <w:rPr>
          <w:rFonts w:ascii="Times New Roman" w:eastAsiaTheme="minorHAnsi" w:hAnsi="Times New Roman" w:cs="Times New Roman"/>
          <w:kern w:val="0"/>
          <w:sz w:val="22"/>
          <w:szCs w:val="22"/>
          <w:lang w:eastAsia="en-US" w:bidi="ar-SA"/>
          <w14:ligatures w14:val="standardContextual"/>
        </w:rPr>
        <w:t xml:space="preserve">a forma de julgamento </w:t>
      </w:r>
      <w:r w:rsidR="00BE171E" w:rsidRPr="00622C42">
        <w:rPr>
          <w:rFonts w:ascii="Times New Roman" w:eastAsiaTheme="minorHAnsi" w:hAnsi="Times New Roman" w:cs="Times New Roman"/>
          <w:kern w:val="0"/>
          <w:sz w:val="22"/>
          <w:szCs w:val="22"/>
          <w:lang w:eastAsia="en-US" w:bidi="ar-SA"/>
          <w14:ligatures w14:val="standardContextual"/>
        </w:rPr>
        <w:t>indicada no preâmbulo</w:t>
      </w:r>
      <w:r w:rsidR="004632C1" w:rsidRPr="00622C42">
        <w:rPr>
          <w:rFonts w:ascii="Times New Roman" w:eastAsiaTheme="minorHAnsi" w:hAnsi="Times New Roman" w:cs="Times New Roman"/>
          <w:kern w:val="0"/>
          <w:sz w:val="22"/>
          <w:szCs w:val="22"/>
          <w:lang w:eastAsia="en-US" w:bidi="ar-SA"/>
          <w14:ligatures w14:val="standardContextual"/>
        </w:rPr>
        <w:t xml:space="preserve"> deste Edital (Por item ou por lote)</w:t>
      </w:r>
      <w:r w:rsidR="00BE171E" w:rsidRPr="00622C42">
        <w:rPr>
          <w:rFonts w:ascii="Times New Roman" w:eastAsiaTheme="minorHAnsi" w:hAnsi="Times New Roman" w:cs="Times New Roman"/>
          <w:kern w:val="0"/>
          <w:sz w:val="22"/>
          <w:szCs w:val="22"/>
          <w:lang w:eastAsia="en-US" w:bidi="ar-SA"/>
          <w14:ligatures w14:val="standardContextual"/>
        </w:rPr>
        <w:t xml:space="preserve">. </w:t>
      </w:r>
    </w:p>
    <w:p w14:paraId="7AFAED6D" w14:textId="1FE62A1B" w:rsidR="00BE171E" w:rsidRPr="00622C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9</w:t>
      </w:r>
      <w:r w:rsidR="00BE171E" w:rsidRPr="00622C42">
        <w:rPr>
          <w:rFonts w:ascii="Times New Roman" w:eastAsiaTheme="minorHAnsi" w:hAnsi="Times New Roman" w:cs="Times New Roman"/>
          <w:kern w:val="0"/>
          <w:sz w:val="22"/>
          <w:szCs w:val="22"/>
          <w:lang w:eastAsia="en-US" w:bidi="ar-SA"/>
          <w14:ligatures w14:val="standardContextual"/>
        </w:rPr>
        <w:t>.1.2</w:t>
      </w:r>
      <w:r w:rsidR="007B5B5C" w:rsidRPr="00622C42">
        <w:rPr>
          <w:rFonts w:ascii="Times New Roman" w:eastAsiaTheme="minorHAnsi" w:hAnsi="Times New Roman" w:cs="Times New Roman"/>
          <w:kern w:val="0"/>
          <w:sz w:val="22"/>
          <w:szCs w:val="22"/>
          <w:lang w:eastAsia="en-US" w:bidi="ar-SA"/>
          <w14:ligatures w14:val="standardContextual"/>
        </w:rPr>
        <w:t>.</w:t>
      </w:r>
      <w:r w:rsidR="00BE171E" w:rsidRPr="00622C42">
        <w:rPr>
          <w:rFonts w:ascii="Times New Roman" w:eastAsiaTheme="minorHAnsi" w:hAnsi="Times New Roman" w:cs="Times New Roman"/>
          <w:kern w:val="0"/>
          <w:sz w:val="22"/>
          <w:szCs w:val="22"/>
          <w:lang w:eastAsia="en-US" w:bidi="ar-SA"/>
          <w14:ligatures w14:val="standardContextual"/>
        </w:rPr>
        <w:t xml:space="preserve"> Os licitantes poderão oferecer lances sucessivos, observando o horário fixado para abertura da</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sessão e as regras estabelecidas no Edital.</w:t>
      </w:r>
    </w:p>
    <w:p w14:paraId="3AF02E75" w14:textId="3C20551B" w:rsidR="00BE171E" w:rsidRPr="00622C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9</w:t>
      </w:r>
      <w:r w:rsidR="00BE171E" w:rsidRPr="00622C42">
        <w:rPr>
          <w:rFonts w:ascii="Times New Roman" w:eastAsiaTheme="minorHAnsi" w:hAnsi="Times New Roman" w:cs="Times New Roman"/>
          <w:kern w:val="0"/>
          <w:sz w:val="22"/>
          <w:szCs w:val="22"/>
          <w:lang w:eastAsia="en-US" w:bidi="ar-SA"/>
          <w14:ligatures w14:val="standardContextual"/>
        </w:rPr>
        <w:t>.2</w:t>
      </w:r>
      <w:r w:rsidR="007B5B5C" w:rsidRPr="00622C42">
        <w:rPr>
          <w:rFonts w:ascii="Times New Roman" w:eastAsiaTheme="minorHAnsi" w:hAnsi="Times New Roman" w:cs="Times New Roman"/>
          <w:kern w:val="0"/>
          <w:sz w:val="22"/>
          <w:szCs w:val="22"/>
          <w:lang w:eastAsia="en-US" w:bidi="ar-SA"/>
          <w14:ligatures w14:val="standardContextual"/>
        </w:rPr>
        <w:t>.</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O licitante somente poderá oferecer lance de valor inferior ou percentual de desconto superior ao</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último por ele ofertado e registrado pelo sistema, observado, quando houver, o intervalo mínimo de</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diferença de valores entre os lances, que incidirá tanto em relação aos lances intermediários quanto em</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relação ao lance que cobrir a melhor oferta.</w:t>
      </w:r>
    </w:p>
    <w:p w14:paraId="04450AAB" w14:textId="77777777" w:rsidR="001851A3" w:rsidRPr="00622C42"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9.2.1. O Pregoeiro poderá durante o transcurso dos lances, fixar ou alterar o intervalo mínimo de diferença de valores entre os lances.</w:t>
      </w:r>
    </w:p>
    <w:p w14:paraId="67B6FCB7" w14:textId="77777777" w:rsidR="001851A3" w:rsidRPr="00622C42"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lastRenderedPageBreak/>
        <w:t xml:space="preserve">9.2.2. Entende-se por lances intermediários os lances iguais ou superiores ao menor já ofertado, porém inferiores ao último lance dado pelo próprio licitante; ou </w:t>
      </w:r>
    </w:p>
    <w:p w14:paraId="7209D3F7" w14:textId="77777777" w:rsidR="001851A3" w:rsidRPr="00622C42" w:rsidRDefault="001851A3" w:rsidP="001851A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9.2.3. Iguais ou inferiores ao maior já ofertado, quando adotado o critério de julgamento de maior lance.</w:t>
      </w:r>
    </w:p>
    <w:p w14:paraId="482E446F" w14:textId="3D17C928" w:rsidR="00BE171E" w:rsidRPr="00622C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9</w:t>
      </w:r>
      <w:r w:rsidR="00BE171E" w:rsidRPr="00622C42">
        <w:rPr>
          <w:rFonts w:ascii="Times New Roman" w:eastAsiaTheme="minorHAnsi" w:hAnsi="Times New Roman" w:cs="Times New Roman"/>
          <w:kern w:val="0"/>
          <w:sz w:val="22"/>
          <w:szCs w:val="22"/>
          <w:lang w:eastAsia="en-US" w:bidi="ar-SA"/>
          <w14:ligatures w14:val="standardContextual"/>
        </w:rPr>
        <w:t>.3</w:t>
      </w:r>
      <w:r w:rsidR="007B5B5C" w:rsidRPr="00622C42">
        <w:rPr>
          <w:rFonts w:ascii="Times New Roman" w:eastAsiaTheme="minorHAnsi" w:hAnsi="Times New Roman" w:cs="Times New Roman"/>
          <w:kern w:val="0"/>
          <w:sz w:val="22"/>
          <w:szCs w:val="22"/>
          <w:lang w:eastAsia="en-US" w:bidi="ar-SA"/>
          <w14:ligatures w14:val="standardContextual"/>
        </w:rPr>
        <w:t>.</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Não serão aceitos dois ou mais lances de mesmo valor, prevalecendo aquele que for recebido e</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registrado em primeiro lugar.</w:t>
      </w:r>
    </w:p>
    <w:p w14:paraId="636587B3" w14:textId="3CECC1FA" w:rsidR="00BE171E" w:rsidRPr="00622C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9</w:t>
      </w:r>
      <w:r w:rsidR="00BE171E" w:rsidRPr="00622C42">
        <w:rPr>
          <w:rFonts w:ascii="Times New Roman" w:eastAsiaTheme="minorHAnsi" w:hAnsi="Times New Roman" w:cs="Times New Roman"/>
          <w:kern w:val="0"/>
          <w:sz w:val="22"/>
          <w:szCs w:val="22"/>
          <w:lang w:eastAsia="en-US" w:bidi="ar-SA"/>
          <w14:ligatures w14:val="standardContextual"/>
        </w:rPr>
        <w:t>.4</w:t>
      </w:r>
      <w:r w:rsidR="007B5B5C" w:rsidRPr="00622C42">
        <w:rPr>
          <w:rFonts w:ascii="Times New Roman" w:eastAsiaTheme="minorHAnsi" w:hAnsi="Times New Roman" w:cs="Times New Roman"/>
          <w:kern w:val="0"/>
          <w:sz w:val="22"/>
          <w:szCs w:val="22"/>
          <w:lang w:eastAsia="en-US" w:bidi="ar-SA"/>
          <w14:ligatures w14:val="standardContextual"/>
        </w:rPr>
        <w:t>.</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Durante o transcurso da sessão pública, os licitantes serão informados, em tempo real, do valor do</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menor lance registrado, vedada a identificação do licitante.</w:t>
      </w:r>
    </w:p>
    <w:p w14:paraId="15CC2273" w14:textId="101027B6" w:rsidR="00BE171E" w:rsidRPr="00622C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9</w:t>
      </w:r>
      <w:r w:rsidR="00BE171E" w:rsidRPr="00622C42">
        <w:rPr>
          <w:rFonts w:ascii="Times New Roman" w:eastAsiaTheme="minorHAnsi" w:hAnsi="Times New Roman" w:cs="Times New Roman"/>
          <w:kern w:val="0"/>
          <w:sz w:val="22"/>
          <w:szCs w:val="22"/>
          <w:lang w:eastAsia="en-US" w:bidi="ar-SA"/>
          <w14:ligatures w14:val="standardContextual"/>
        </w:rPr>
        <w:t>.5</w:t>
      </w:r>
      <w:r w:rsidR="007B5B5C" w:rsidRPr="00622C42">
        <w:rPr>
          <w:rFonts w:ascii="Times New Roman" w:eastAsiaTheme="minorHAnsi" w:hAnsi="Times New Roman" w:cs="Times New Roman"/>
          <w:kern w:val="0"/>
          <w:sz w:val="22"/>
          <w:szCs w:val="22"/>
          <w:lang w:eastAsia="en-US" w:bidi="ar-SA"/>
          <w14:ligatures w14:val="standardContextual"/>
        </w:rPr>
        <w:t>.</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No caso de desconexão com o Pregoeiro, no decorrer da etapa de envio de lances da sessão</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pública, o sistema eletrônico poderá permanecer acessível aos licitantes para a recepção dos lances.</w:t>
      </w:r>
    </w:p>
    <w:p w14:paraId="5C7843C4" w14:textId="0D6B869D" w:rsidR="00BE171E" w:rsidRPr="00622C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9</w:t>
      </w:r>
      <w:r w:rsidR="00BE171E" w:rsidRPr="00622C42">
        <w:rPr>
          <w:rFonts w:ascii="Times New Roman" w:eastAsiaTheme="minorHAnsi" w:hAnsi="Times New Roman" w:cs="Times New Roman"/>
          <w:kern w:val="0"/>
          <w:sz w:val="22"/>
          <w:szCs w:val="22"/>
          <w:lang w:eastAsia="en-US" w:bidi="ar-SA"/>
          <w14:ligatures w14:val="standardContextual"/>
        </w:rPr>
        <w:t>.5.1</w:t>
      </w:r>
      <w:r w:rsidR="007B5B5C" w:rsidRPr="00622C42">
        <w:rPr>
          <w:rFonts w:ascii="Times New Roman" w:eastAsiaTheme="minorHAnsi" w:hAnsi="Times New Roman" w:cs="Times New Roman"/>
          <w:kern w:val="0"/>
          <w:sz w:val="22"/>
          <w:szCs w:val="22"/>
          <w:lang w:eastAsia="en-US" w:bidi="ar-SA"/>
          <w14:ligatures w14:val="standardContextual"/>
        </w:rPr>
        <w:t>.</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Se a desconexão do sistema eletrônico para o pregoeiro persistir por tempo superior a 10 (dez)</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minutos, a sessão pública será suspensa e reiniciada somente decorridas vinte e quatro horas após a</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comunicação do fato aos participantes, através de publicação no(s) sítio(s) eletrônico(s) utilizado(s)</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para divulgação.</w:t>
      </w:r>
    </w:p>
    <w:p w14:paraId="34C45BAF" w14:textId="3E596E97" w:rsidR="00BE171E" w:rsidRPr="00622C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9</w:t>
      </w:r>
      <w:r w:rsidR="00BE171E" w:rsidRPr="00622C42">
        <w:rPr>
          <w:rFonts w:ascii="Times New Roman" w:eastAsiaTheme="minorHAnsi" w:hAnsi="Times New Roman" w:cs="Times New Roman"/>
          <w:kern w:val="0"/>
          <w:sz w:val="22"/>
          <w:szCs w:val="22"/>
          <w:lang w:eastAsia="en-US" w:bidi="ar-SA"/>
          <w14:ligatures w14:val="standardContextual"/>
        </w:rPr>
        <w:t>.6</w:t>
      </w:r>
      <w:r w:rsidR="007B5B5C" w:rsidRPr="00622C42">
        <w:rPr>
          <w:rFonts w:ascii="Times New Roman" w:eastAsiaTheme="minorHAnsi" w:hAnsi="Times New Roman" w:cs="Times New Roman"/>
          <w:kern w:val="0"/>
          <w:sz w:val="22"/>
          <w:szCs w:val="22"/>
          <w:lang w:eastAsia="en-US" w:bidi="ar-SA"/>
          <w14:ligatures w14:val="standardContextual"/>
        </w:rPr>
        <w:t>.</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Na fase de lances, no caso de evidente equívoco de digitação pelo licitante, em que este equívoco</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der causa a preço incompatível ou lance inexequível, o preço incompatível ou lance inexequível</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poderá, motivadamente, ser excluído do sistema.</w:t>
      </w:r>
    </w:p>
    <w:p w14:paraId="16C68AE8" w14:textId="447AD208" w:rsidR="00BE171E" w:rsidRPr="00622C42" w:rsidRDefault="001A724F"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9</w:t>
      </w:r>
      <w:r w:rsidR="00BE171E" w:rsidRPr="00622C42">
        <w:rPr>
          <w:rFonts w:ascii="Times New Roman" w:eastAsiaTheme="minorHAnsi" w:hAnsi="Times New Roman" w:cs="Times New Roman"/>
          <w:kern w:val="0"/>
          <w:sz w:val="22"/>
          <w:szCs w:val="22"/>
          <w:lang w:eastAsia="en-US" w:bidi="ar-SA"/>
          <w14:ligatures w14:val="standardContextual"/>
        </w:rPr>
        <w:t>.7</w:t>
      </w:r>
      <w:r w:rsidR="007B5B5C" w:rsidRPr="00622C42">
        <w:rPr>
          <w:rFonts w:ascii="Times New Roman" w:eastAsiaTheme="minorHAnsi" w:hAnsi="Times New Roman" w:cs="Times New Roman"/>
          <w:kern w:val="0"/>
          <w:sz w:val="22"/>
          <w:szCs w:val="22"/>
          <w:lang w:eastAsia="en-US" w:bidi="ar-SA"/>
          <w14:ligatures w14:val="standardContextual"/>
        </w:rPr>
        <w:t>.</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Caso o licitante não apresente lances, concorrerá com o valor de sua proposta e, na hipótese de</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desistência de apresentar outros lances, valerá o último lance por ele ofertado, para efeito de ordenação</w:t>
      </w:r>
      <w:r w:rsidR="00F46B01" w:rsidRPr="00622C42">
        <w:rPr>
          <w:rFonts w:ascii="Times New Roman" w:eastAsiaTheme="minorHAnsi" w:hAnsi="Times New Roman" w:cs="Times New Roman"/>
          <w:kern w:val="0"/>
          <w:sz w:val="22"/>
          <w:szCs w:val="22"/>
          <w:lang w:eastAsia="en-US" w:bidi="ar-SA"/>
          <w14:ligatures w14:val="standardContextual"/>
        </w:rPr>
        <w:t xml:space="preserve"> </w:t>
      </w:r>
      <w:r w:rsidR="00BE171E" w:rsidRPr="00622C42">
        <w:rPr>
          <w:rFonts w:ascii="Times New Roman" w:eastAsiaTheme="minorHAnsi" w:hAnsi="Times New Roman" w:cs="Times New Roman"/>
          <w:kern w:val="0"/>
          <w:sz w:val="22"/>
          <w:szCs w:val="22"/>
          <w:lang w:eastAsia="en-US" w:bidi="ar-SA"/>
          <w14:ligatures w14:val="standardContextual"/>
        </w:rPr>
        <w:t>das propostas.</w:t>
      </w:r>
    </w:p>
    <w:p w14:paraId="6CCD6667" w14:textId="77777777" w:rsidR="00526ABD" w:rsidRPr="00622C42" w:rsidRDefault="00526ABD"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9CBA884" w14:textId="0A3EABF1" w:rsidR="00BE171E" w:rsidRPr="00622C42" w:rsidRDefault="00BE171E" w:rsidP="00BE17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22C42">
        <w:rPr>
          <w:rFonts w:ascii="Times New Roman" w:eastAsiaTheme="minorHAnsi" w:hAnsi="Times New Roman" w:cs="Times New Roman"/>
          <w:b/>
          <w:bCs/>
          <w:kern w:val="0"/>
          <w:sz w:val="22"/>
          <w:szCs w:val="22"/>
          <w:lang w:eastAsia="en-US" w:bidi="ar-SA"/>
          <w14:ligatures w14:val="standardContextual"/>
        </w:rPr>
        <w:t>1</w:t>
      </w:r>
      <w:r w:rsidR="001A724F" w:rsidRPr="00622C42">
        <w:rPr>
          <w:rFonts w:ascii="Times New Roman" w:eastAsiaTheme="minorHAnsi" w:hAnsi="Times New Roman" w:cs="Times New Roman"/>
          <w:b/>
          <w:bCs/>
          <w:kern w:val="0"/>
          <w:sz w:val="22"/>
          <w:szCs w:val="22"/>
          <w:lang w:eastAsia="en-US" w:bidi="ar-SA"/>
          <w14:ligatures w14:val="standardContextual"/>
        </w:rPr>
        <w:t>0</w:t>
      </w:r>
      <w:r w:rsidRPr="00622C42">
        <w:rPr>
          <w:rFonts w:ascii="Times New Roman" w:eastAsiaTheme="minorHAnsi" w:hAnsi="Times New Roman" w:cs="Times New Roman"/>
          <w:b/>
          <w:bCs/>
          <w:kern w:val="0"/>
          <w:sz w:val="22"/>
          <w:szCs w:val="22"/>
          <w:lang w:eastAsia="en-US" w:bidi="ar-SA"/>
          <w14:ligatures w14:val="standardContextual"/>
        </w:rPr>
        <w:t>. DO MODO DE DISPUTA</w:t>
      </w:r>
    </w:p>
    <w:p w14:paraId="19913F13" w14:textId="77777777" w:rsidR="003418D2" w:rsidRPr="00622C42" w:rsidRDefault="003418D2" w:rsidP="003418D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 xml:space="preserve">10.1. Será adotado para o envio de lances neste Pregão Eletrônico o </w:t>
      </w:r>
      <w:r w:rsidRPr="00622C42">
        <w:rPr>
          <w:rFonts w:ascii="Times New Roman" w:eastAsiaTheme="minorHAnsi" w:hAnsi="Times New Roman" w:cs="Times New Roman"/>
          <w:b/>
          <w:bCs/>
          <w:kern w:val="0"/>
          <w:sz w:val="22"/>
          <w:szCs w:val="22"/>
          <w:u w:val="single"/>
          <w:lang w:eastAsia="en-US" w:bidi="ar-SA"/>
          <w14:ligatures w14:val="standardContextual"/>
        </w:rPr>
        <w:t>modo de disputa ABERTO</w:t>
      </w:r>
      <w:r w:rsidRPr="00622C42">
        <w:rPr>
          <w:rFonts w:ascii="Times New Roman" w:eastAsiaTheme="minorHAnsi" w:hAnsi="Times New Roman" w:cs="Times New Roman"/>
          <w:kern w:val="0"/>
          <w:sz w:val="22"/>
          <w:szCs w:val="22"/>
          <w:lang w:eastAsia="en-US" w:bidi="ar-SA"/>
          <w14:ligatures w14:val="standardContextual"/>
        </w:rPr>
        <w:t>, conforme definido no Artigo 56, Inciso I da Lei Federal nº 14.133/2021.</w:t>
      </w:r>
    </w:p>
    <w:p w14:paraId="3D755F84" w14:textId="7A26DF9D" w:rsidR="00BE171E" w:rsidRPr="00622C42"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.2</w:t>
      </w:r>
      <w:r w:rsidR="007B5B5C" w:rsidRPr="00622C42">
        <w:rPr>
          <w:rFonts w:ascii="Times New Roman" w:eastAsiaTheme="minorHAnsi" w:hAnsi="Times New Roman" w:cs="Times New Roman"/>
          <w:kern w:val="0"/>
          <w:sz w:val="22"/>
          <w:szCs w:val="22"/>
          <w:lang w:eastAsia="en-US" w:bidi="ar-SA"/>
          <w14:ligatures w14:val="standardContextual"/>
        </w:rPr>
        <w:t>.</w:t>
      </w:r>
      <w:r w:rsidR="00526A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Os licitantes apresentarão lances públicos e sucessivos, com prorrogações, exclusivamente por</w:t>
      </w:r>
      <w:r w:rsidR="00526A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meio do sistema eletrônico. O lance deverá ser ofertado de acordo com o tipo de licitação indicada no</w:t>
      </w:r>
      <w:r w:rsidR="00526A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preâmbulo.</w:t>
      </w:r>
    </w:p>
    <w:p w14:paraId="4F6868E9" w14:textId="5DE3AB0C" w:rsidR="00BE171E" w:rsidRPr="00622C42"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.3</w:t>
      </w:r>
      <w:r w:rsidR="007B5B5C" w:rsidRPr="00622C42">
        <w:rPr>
          <w:rFonts w:ascii="Times New Roman" w:eastAsiaTheme="minorHAnsi" w:hAnsi="Times New Roman" w:cs="Times New Roman"/>
          <w:kern w:val="0"/>
          <w:sz w:val="22"/>
          <w:szCs w:val="22"/>
          <w:lang w:eastAsia="en-US" w:bidi="ar-SA"/>
          <w14:ligatures w14:val="standardContextual"/>
        </w:rPr>
        <w:t>.</w:t>
      </w:r>
      <w:r w:rsidR="00526A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 etapa de envio de lances na sessão pública durará dez minutos e, após isso, será prorrogada</w:t>
      </w:r>
      <w:r w:rsidR="00526A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automaticamente pelo sistema quando houver lance ofertado nos últimos dois minutos do período de</w:t>
      </w:r>
      <w:r w:rsidR="00526A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duração da sessão pública.</w:t>
      </w:r>
    </w:p>
    <w:p w14:paraId="2DEB598A" w14:textId="7E6FA2AB" w:rsidR="00BE171E" w:rsidRPr="00622C42" w:rsidRDefault="00BE171E" w:rsidP="00BE17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.3.1</w:t>
      </w:r>
      <w:r w:rsidR="007B5B5C" w:rsidRPr="00622C42">
        <w:rPr>
          <w:rFonts w:ascii="Times New Roman" w:eastAsiaTheme="minorHAnsi" w:hAnsi="Times New Roman" w:cs="Times New Roman"/>
          <w:kern w:val="0"/>
          <w:sz w:val="22"/>
          <w:szCs w:val="22"/>
          <w:lang w:eastAsia="en-US" w:bidi="ar-SA"/>
          <w14:ligatures w14:val="standardContextual"/>
        </w:rPr>
        <w:t>.</w:t>
      </w:r>
      <w:r w:rsidR="00526A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 prorrogação automática da etapa de envio de lances será de dois minutos e ocorrerá</w:t>
      </w:r>
      <w:r w:rsidR="00526A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sucessivamente sempre que houver lances enviados nesse período de prorrogação, inclusive quando se</w:t>
      </w:r>
      <w:r w:rsidR="00526A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tratar de lances intermediários.</w:t>
      </w:r>
    </w:p>
    <w:p w14:paraId="500F0071" w14:textId="4371FBC5" w:rsidR="00B452D2" w:rsidRPr="00622C42" w:rsidRDefault="00BE171E" w:rsidP="000279B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.3.2</w:t>
      </w:r>
      <w:r w:rsidR="007B5B5C" w:rsidRPr="00622C42">
        <w:rPr>
          <w:rFonts w:ascii="Times New Roman" w:eastAsiaTheme="minorHAnsi" w:hAnsi="Times New Roman" w:cs="Times New Roman"/>
          <w:kern w:val="0"/>
          <w:sz w:val="22"/>
          <w:szCs w:val="22"/>
          <w:lang w:eastAsia="en-US" w:bidi="ar-SA"/>
          <w14:ligatures w14:val="standardContextual"/>
        </w:rPr>
        <w:t>.</w:t>
      </w:r>
      <w:r w:rsidR="00526A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Na hipótese de não haver novos lances na forma estabelecida nos itens anteriores, a sessão</w:t>
      </w:r>
      <w:r w:rsidR="00526A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pública será encerrada automaticamente.</w:t>
      </w:r>
    </w:p>
    <w:p w14:paraId="02BAB732" w14:textId="25818545"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.4</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53B3FFCC" w14:textId="300BD98D"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.5</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w:t>
      </w:r>
      <w:r w:rsidR="00AD7CC2" w:rsidRPr="00622C42">
        <w:rPr>
          <w:rFonts w:ascii="Times New Roman" w:eastAsiaTheme="minorHAnsi" w:hAnsi="Times New Roman" w:cs="Times New Roman"/>
          <w:kern w:val="0"/>
          <w:sz w:val="22"/>
          <w:szCs w:val="22"/>
          <w:lang w:eastAsia="en-US" w:bidi="ar-SA"/>
          <w14:ligatures w14:val="standardContextual"/>
        </w:rPr>
        <w:t>L</w:t>
      </w:r>
      <w:r w:rsidR="00CB400C" w:rsidRPr="00622C42">
        <w:rPr>
          <w:rFonts w:ascii="Times New Roman" w:eastAsiaTheme="minorHAnsi" w:hAnsi="Times New Roman" w:cs="Times New Roman"/>
          <w:kern w:val="0"/>
          <w:sz w:val="22"/>
          <w:szCs w:val="22"/>
          <w:lang w:eastAsia="en-US" w:bidi="ar-SA"/>
          <w14:ligatures w14:val="standardContextual"/>
        </w:rPr>
        <w:t>ei Complementar</w:t>
      </w:r>
      <w:r w:rsidRPr="00622C42">
        <w:rPr>
          <w:rFonts w:ascii="Times New Roman" w:eastAsiaTheme="minorHAnsi" w:hAnsi="Times New Roman" w:cs="Times New Roman"/>
          <w:kern w:val="0"/>
          <w:sz w:val="22"/>
          <w:szCs w:val="22"/>
          <w:lang w:eastAsia="en-US" w:bidi="ar-SA"/>
          <w14:ligatures w14:val="standardContextual"/>
        </w:rPr>
        <w:t xml:space="preserve"> nº 123</w:t>
      </w:r>
      <w:r w:rsidR="001A724F" w:rsidRPr="00622C42">
        <w:rPr>
          <w:rFonts w:ascii="Times New Roman" w:eastAsiaTheme="minorHAnsi" w:hAnsi="Times New Roman" w:cs="Times New Roman"/>
          <w:kern w:val="0"/>
          <w:sz w:val="22"/>
          <w:szCs w:val="22"/>
          <w:lang w:eastAsia="en-US" w:bidi="ar-SA"/>
          <w14:ligatures w14:val="standardContextual"/>
        </w:rPr>
        <w:t>/2006</w:t>
      </w:r>
      <w:r w:rsidRPr="00622C42">
        <w:rPr>
          <w:rFonts w:ascii="Times New Roman" w:eastAsiaTheme="minorHAnsi" w:hAnsi="Times New Roman" w:cs="Times New Roman"/>
          <w:kern w:val="0"/>
          <w:sz w:val="22"/>
          <w:szCs w:val="22"/>
          <w:lang w:eastAsia="en-US" w:bidi="ar-SA"/>
          <w14:ligatures w14:val="standardContextual"/>
        </w:rPr>
        <w:t>.</w:t>
      </w:r>
    </w:p>
    <w:p w14:paraId="31FF912A" w14:textId="5E1DEAA9"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.6</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Nessas condições, as propostas de microempresas e empresas de pequeno porte que se encontrarem na faixa de até 5% (cinco por cento) acima da melhor proposta ou melhor lance serão consideradas empatadas com a primeira colocada.</w:t>
      </w:r>
    </w:p>
    <w:p w14:paraId="61C6E4E0" w14:textId="351194C3"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.7</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127AE066" w14:textId="46E23D44"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.8</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4D61EE4B" w14:textId="0F1D3361"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.9</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926AD16" w14:textId="79638B52"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lastRenderedPageBreak/>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.10</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51DC0E60" w14:textId="35029567"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.11</w:t>
      </w:r>
      <w:r w:rsidR="007B5B5C" w:rsidRPr="00622C42">
        <w:rPr>
          <w:rFonts w:ascii="Times New Roman" w:eastAsiaTheme="minorHAnsi" w:hAnsi="Times New Roman" w:cs="Times New Roman"/>
          <w:kern w:val="0"/>
          <w:sz w:val="22"/>
          <w:szCs w:val="22"/>
          <w:lang w:eastAsia="en-US" w:bidi="ar-SA"/>
          <w14:ligatures w14:val="standardContextual"/>
        </w:rPr>
        <w:t>.</w:t>
      </w:r>
      <w:r w:rsidR="006B1866"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Havendo eventual empate entre propostas ou lances, o critério de desempate será aquele previsto no Art. 60 da Lei Federal nº 14.133/2021, nesta ordem:</w:t>
      </w:r>
    </w:p>
    <w:p w14:paraId="2CECA9D6" w14:textId="5713507A"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.11.1</w:t>
      </w:r>
      <w:r w:rsidR="007B5B5C" w:rsidRPr="00622C42">
        <w:rPr>
          <w:rFonts w:ascii="Times New Roman" w:eastAsiaTheme="minorHAnsi" w:hAnsi="Times New Roman" w:cs="Times New Roman"/>
          <w:kern w:val="0"/>
          <w:sz w:val="22"/>
          <w:szCs w:val="22"/>
          <w:lang w:eastAsia="en-US" w:bidi="ar-SA"/>
          <w14:ligatures w14:val="standardContextual"/>
        </w:rPr>
        <w:t>.</w:t>
      </w:r>
      <w:r w:rsidR="006B1866"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Disputa final, hipótese em que os licitantes empatados poderão apresentar nova proposta em ato contínuo à classificação.</w:t>
      </w:r>
    </w:p>
    <w:p w14:paraId="65A6FF99" w14:textId="682EB7F5"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.11.2</w:t>
      </w:r>
      <w:r w:rsidR="007B5B5C" w:rsidRPr="00622C42">
        <w:rPr>
          <w:rFonts w:ascii="Times New Roman" w:eastAsiaTheme="minorHAnsi" w:hAnsi="Times New Roman" w:cs="Times New Roman"/>
          <w:kern w:val="0"/>
          <w:sz w:val="22"/>
          <w:szCs w:val="22"/>
          <w:lang w:eastAsia="en-US" w:bidi="ar-SA"/>
          <w14:ligatures w14:val="standardContextual"/>
        </w:rPr>
        <w:t>.</w:t>
      </w:r>
      <w:r w:rsidR="006B1866"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Avaliação do desempenho contratual prévio dos licitantes, para a qual deverão preferencialmente ser utilizados registros cadastrais para efeito de atesto de cumprimento de obrigações previstos na Lei Federal nº 14.133/2021.</w:t>
      </w:r>
    </w:p>
    <w:p w14:paraId="25B9385C" w14:textId="2BD29E12"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.11.3</w:t>
      </w:r>
      <w:r w:rsidR="007B5B5C" w:rsidRPr="00622C42">
        <w:rPr>
          <w:rFonts w:ascii="Times New Roman" w:eastAsiaTheme="minorHAnsi" w:hAnsi="Times New Roman" w:cs="Times New Roman"/>
          <w:kern w:val="0"/>
          <w:sz w:val="22"/>
          <w:szCs w:val="22"/>
          <w:lang w:eastAsia="en-US" w:bidi="ar-SA"/>
          <w14:ligatures w14:val="standardContextual"/>
        </w:rPr>
        <w:t>.</w:t>
      </w:r>
      <w:r w:rsidR="006B1866"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Desenvolvimento pelo licitante de ações de equidade entre homens e mulheres no ambiente de trabalho, conforme Decreto nº 11.430</w:t>
      </w:r>
      <w:r w:rsidR="00CB400C" w:rsidRPr="00622C42">
        <w:rPr>
          <w:rFonts w:ascii="Times New Roman" w:eastAsiaTheme="minorHAnsi" w:hAnsi="Times New Roman" w:cs="Times New Roman"/>
          <w:kern w:val="0"/>
          <w:sz w:val="22"/>
          <w:szCs w:val="22"/>
          <w:lang w:eastAsia="en-US" w:bidi="ar-SA"/>
          <w14:ligatures w14:val="standardContextual"/>
        </w:rPr>
        <w:t>/2023</w:t>
      </w:r>
      <w:r w:rsidRPr="00622C42">
        <w:rPr>
          <w:rFonts w:ascii="Times New Roman" w:eastAsiaTheme="minorHAnsi" w:hAnsi="Times New Roman" w:cs="Times New Roman"/>
          <w:kern w:val="0"/>
          <w:sz w:val="22"/>
          <w:szCs w:val="22"/>
          <w:lang w:eastAsia="en-US" w:bidi="ar-SA"/>
          <w14:ligatures w14:val="standardContextual"/>
        </w:rPr>
        <w:t>.</w:t>
      </w:r>
    </w:p>
    <w:p w14:paraId="0AB2C26C" w14:textId="06739197"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.11.4</w:t>
      </w:r>
      <w:r w:rsidR="007B5B5C" w:rsidRPr="00622C42">
        <w:rPr>
          <w:rFonts w:ascii="Times New Roman" w:eastAsiaTheme="minorHAnsi" w:hAnsi="Times New Roman" w:cs="Times New Roman"/>
          <w:kern w:val="0"/>
          <w:sz w:val="22"/>
          <w:szCs w:val="22"/>
          <w:lang w:eastAsia="en-US" w:bidi="ar-SA"/>
          <w14:ligatures w14:val="standardContextual"/>
        </w:rPr>
        <w:t>.</w:t>
      </w:r>
      <w:r w:rsidR="006B1866"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Desenvolvimento pelo licitante de programa de integridade, conforme orientações dos órgãos de controle.</w:t>
      </w:r>
    </w:p>
    <w:p w14:paraId="5E41C735" w14:textId="44680BA0"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.12</w:t>
      </w:r>
      <w:r w:rsidR="007B5B5C" w:rsidRPr="00622C42">
        <w:rPr>
          <w:rFonts w:ascii="Times New Roman" w:eastAsiaTheme="minorHAnsi" w:hAnsi="Times New Roman" w:cs="Times New Roman"/>
          <w:kern w:val="0"/>
          <w:sz w:val="22"/>
          <w:szCs w:val="22"/>
          <w:lang w:eastAsia="en-US" w:bidi="ar-SA"/>
          <w14:ligatures w14:val="standardContextual"/>
        </w:rPr>
        <w:t>.</w:t>
      </w:r>
      <w:r w:rsidR="006B1866"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Persistindo o empate, será assegurada preferência, sucessivamente, aos bens e serviços produzidos ou prestados por:</w:t>
      </w:r>
    </w:p>
    <w:p w14:paraId="1C841F9C" w14:textId="2791F7FA"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.12.1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Empresas estabelecidas no território do Estado de Santa Catarina.</w:t>
      </w:r>
    </w:p>
    <w:p w14:paraId="13BD77F8" w14:textId="0ECDCBE7"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.12.2</w:t>
      </w:r>
      <w:r w:rsidR="007B5B5C" w:rsidRPr="00622C42">
        <w:rPr>
          <w:rFonts w:ascii="Times New Roman" w:eastAsiaTheme="minorHAnsi" w:hAnsi="Times New Roman" w:cs="Times New Roman"/>
          <w:kern w:val="0"/>
          <w:sz w:val="22"/>
          <w:szCs w:val="22"/>
          <w:lang w:eastAsia="en-US" w:bidi="ar-SA"/>
          <w14:ligatures w14:val="standardContextual"/>
        </w:rPr>
        <w:t>.</w:t>
      </w:r>
      <w:r w:rsidR="006B1866"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Empresas brasileiras.</w:t>
      </w:r>
    </w:p>
    <w:p w14:paraId="66B025D4" w14:textId="0532FF74"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.12.3</w:t>
      </w:r>
      <w:r w:rsidR="007B5B5C" w:rsidRPr="00622C42">
        <w:rPr>
          <w:rFonts w:ascii="Times New Roman" w:eastAsiaTheme="minorHAnsi" w:hAnsi="Times New Roman" w:cs="Times New Roman"/>
          <w:kern w:val="0"/>
          <w:sz w:val="22"/>
          <w:szCs w:val="22"/>
          <w:lang w:eastAsia="en-US" w:bidi="ar-SA"/>
          <w14:ligatures w14:val="standardContextual"/>
        </w:rPr>
        <w:t>.</w:t>
      </w:r>
      <w:r w:rsidR="006B1866"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Empresas que invistam em pesquisa e no desenvolvimento de tecnologia no País.</w:t>
      </w:r>
    </w:p>
    <w:p w14:paraId="0EA833D3" w14:textId="67F35D47" w:rsidR="000279B5" w:rsidRPr="00622C42" w:rsidRDefault="000279B5" w:rsidP="000279B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.12.4</w:t>
      </w:r>
      <w:r w:rsidR="007B5B5C" w:rsidRPr="00622C42">
        <w:rPr>
          <w:rFonts w:ascii="Times New Roman" w:eastAsiaTheme="minorHAnsi" w:hAnsi="Times New Roman" w:cs="Times New Roman"/>
          <w:kern w:val="0"/>
          <w:sz w:val="22"/>
          <w:szCs w:val="22"/>
          <w:lang w:eastAsia="en-US" w:bidi="ar-SA"/>
          <w14:ligatures w14:val="standardContextual"/>
        </w:rPr>
        <w:t>.</w:t>
      </w:r>
      <w:r w:rsidR="006B1866"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Empresas que comprovem a prática de mitigação, nos termos da Lei Federal nº 12.187/2009.</w:t>
      </w:r>
    </w:p>
    <w:p w14:paraId="4AE93A57" w14:textId="1CCD3CF5" w:rsidR="000279B5" w:rsidRPr="00622C42"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.13</w:t>
      </w:r>
      <w:r w:rsidR="007B5B5C" w:rsidRPr="00622C42">
        <w:rPr>
          <w:rFonts w:ascii="Times New Roman" w:eastAsiaTheme="minorHAnsi" w:hAnsi="Times New Roman" w:cs="Times New Roman"/>
          <w:kern w:val="0"/>
          <w:sz w:val="22"/>
          <w:szCs w:val="22"/>
          <w:lang w:eastAsia="en-US" w:bidi="ar-SA"/>
          <w14:ligatures w14:val="standardContextual"/>
        </w:rPr>
        <w:t>.</w:t>
      </w:r>
      <w:r w:rsidR="006B1866"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Persistindo o empate, a proposta vencedora será sorteada pelo sistema eletrônico dentre as</w:t>
      </w:r>
      <w:r w:rsidR="002339EF"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propostas empatadas.</w:t>
      </w:r>
    </w:p>
    <w:p w14:paraId="7C2EE9EA" w14:textId="38785BC5" w:rsidR="000279B5" w:rsidRPr="00622C42"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.14</w:t>
      </w:r>
      <w:r w:rsidR="007B5B5C" w:rsidRPr="00622C42">
        <w:rPr>
          <w:rFonts w:ascii="Times New Roman" w:eastAsiaTheme="minorHAnsi" w:hAnsi="Times New Roman" w:cs="Times New Roman"/>
          <w:kern w:val="0"/>
          <w:sz w:val="22"/>
          <w:szCs w:val="22"/>
          <w:lang w:eastAsia="en-US" w:bidi="ar-SA"/>
          <w14:ligatures w14:val="standardContextual"/>
        </w:rPr>
        <w:t>.</w:t>
      </w:r>
      <w:r w:rsidR="006B1866"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16C8B481" w14:textId="595DA80E" w:rsidR="000279B5" w:rsidRPr="00622C42" w:rsidRDefault="000279B5"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.15</w:t>
      </w:r>
      <w:r w:rsidR="007B5B5C" w:rsidRPr="00622C42">
        <w:rPr>
          <w:rFonts w:ascii="Times New Roman" w:eastAsiaTheme="minorHAnsi" w:hAnsi="Times New Roman" w:cs="Times New Roman"/>
          <w:kern w:val="0"/>
          <w:sz w:val="22"/>
          <w:szCs w:val="22"/>
          <w:lang w:eastAsia="en-US" w:bidi="ar-SA"/>
          <w14:ligatures w14:val="standardContextual"/>
        </w:rPr>
        <w:t>.</w:t>
      </w:r>
      <w:r w:rsidR="006B1866"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 negociação será realizada por meio do sistema, podendo ser acompanhada pelos demais licitantes.</w:t>
      </w:r>
    </w:p>
    <w:p w14:paraId="104B2955" w14:textId="53AFF301" w:rsidR="001274FB" w:rsidRPr="00622C42"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0</w:t>
      </w:r>
      <w:r w:rsidRPr="00622C42">
        <w:rPr>
          <w:rFonts w:ascii="Times New Roman" w:eastAsiaTheme="minorHAnsi" w:hAnsi="Times New Roman" w:cs="Times New Roman"/>
          <w:kern w:val="0"/>
          <w:sz w:val="22"/>
          <w:szCs w:val="22"/>
          <w:lang w:eastAsia="en-US" w:bidi="ar-SA"/>
          <w14:ligatures w14:val="standardContextual"/>
        </w:rPr>
        <w:t>.1</w:t>
      </w:r>
      <w:r w:rsidR="00FC664E" w:rsidRPr="00622C42">
        <w:rPr>
          <w:rFonts w:ascii="Times New Roman" w:eastAsiaTheme="minorHAnsi" w:hAnsi="Times New Roman" w:cs="Times New Roman"/>
          <w:kern w:val="0"/>
          <w:sz w:val="22"/>
          <w:szCs w:val="22"/>
          <w:lang w:eastAsia="en-US" w:bidi="ar-SA"/>
          <w14:ligatures w14:val="standardContextual"/>
        </w:rPr>
        <w:t>6</w:t>
      </w:r>
      <w:r w:rsidR="007B5B5C" w:rsidRPr="00622C42">
        <w:rPr>
          <w:rFonts w:ascii="Times New Roman" w:eastAsiaTheme="minorHAnsi" w:hAnsi="Times New Roman" w:cs="Times New Roman"/>
          <w:kern w:val="0"/>
          <w:sz w:val="22"/>
          <w:szCs w:val="22"/>
          <w:lang w:eastAsia="en-US" w:bidi="ar-SA"/>
          <w14:ligatures w14:val="standardContextual"/>
        </w:rPr>
        <w:t>.</w:t>
      </w:r>
      <w:r w:rsidR="00DD49AA"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Após a negociação do preço, o Pregoeiro iniciará a fase de aceitação e julgamento da proposta.</w:t>
      </w:r>
    </w:p>
    <w:bookmarkEnd w:id="16"/>
    <w:p w14:paraId="7E7FD3A6" w14:textId="77777777" w:rsidR="00761C3F" w:rsidRPr="00622C42" w:rsidRDefault="00761C3F"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2E7D6C5C" w14:textId="0F66676D" w:rsidR="001274FB" w:rsidRPr="00622C42" w:rsidRDefault="001274FB" w:rsidP="00761C3F">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17" w:name="_Hlk168565270"/>
      <w:r w:rsidRPr="00622C42">
        <w:rPr>
          <w:rFonts w:ascii="Times New Roman" w:eastAsiaTheme="minorHAnsi" w:hAnsi="Times New Roman" w:cs="Times New Roman"/>
          <w:b/>
          <w:bCs/>
          <w:kern w:val="0"/>
          <w:sz w:val="22"/>
          <w:szCs w:val="22"/>
          <w:lang w:eastAsia="en-US" w:bidi="ar-SA"/>
          <w14:ligatures w14:val="standardContextual"/>
        </w:rPr>
        <w:t>1</w:t>
      </w:r>
      <w:r w:rsidR="001A724F" w:rsidRPr="00622C42">
        <w:rPr>
          <w:rFonts w:ascii="Times New Roman" w:eastAsiaTheme="minorHAnsi" w:hAnsi="Times New Roman" w:cs="Times New Roman"/>
          <w:b/>
          <w:bCs/>
          <w:kern w:val="0"/>
          <w:sz w:val="22"/>
          <w:szCs w:val="22"/>
          <w:lang w:eastAsia="en-US" w:bidi="ar-SA"/>
          <w14:ligatures w14:val="standardContextual"/>
        </w:rPr>
        <w:t>1</w:t>
      </w:r>
      <w:r w:rsidRPr="00622C42">
        <w:rPr>
          <w:rFonts w:ascii="Times New Roman" w:eastAsiaTheme="minorHAnsi" w:hAnsi="Times New Roman" w:cs="Times New Roman"/>
          <w:b/>
          <w:bCs/>
          <w:kern w:val="0"/>
          <w:sz w:val="22"/>
          <w:szCs w:val="22"/>
          <w:lang w:eastAsia="en-US" w:bidi="ar-SA"/>
          <w14:ligatures w14:val="standardContextual"/>
        </w:rPr>
        <w:t>. DA ACEITABILIDADE DA PROPOSTA VENCEDORA</w:t>
      </w:r>
    </w:p>
    <w:p w14:paraId="3BD42CA1" w14:textId="464BDCB3" w:rsidR="001274FB" w:rsidRPr="00622C42"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.1</w:t>
      </w:r>
      <w:r w:rsidR="007B5B5C" w:rsidRPr="00622C42">
        <w:rPr>
          <w:rFonts w:ascii="Times New Roman" w:eastAsiaTheme="minorHAnsi" w:hAnsi="Times New Roman" w:cs="Times New Roman"/>
          <w:kern w:val="0"/>
          <w:sz w:val="22"/>
          <w:szCs w:val="22"/>
          <w:lang w:eastAsia="en-US" w:bidi="ar-SA"/>
          <w14:ligatures w14:val="standardContextual"/>
        </w:rPr>
        <w:t>.</w:t>
      </w:r>
      <w:r w:rsidR="00DD49AA"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Encerrada a etapa de negociação, o Pregoeiro examinará a proposta classificada em primeiro lugar</w:t>
      </w:r>
      <w:r w:rsidR="00DD49AA"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quanto à adequação ao objeto e à compatibilidade do preço em relação ao orçamento máximo estimado</w:t>
      </w:r>
      <w:r w:rsidR="00DD49AA"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para a presente contratação.</w:t>
      </w:r>
    </w:p>
    <w:p w14:paraId="1BDBA244" w14:textId="32E790A6" w:rsidR="001274FB" w:rsidRPr="00622C42" w:rsidRDefault="001274FB" w:rsidP="00761C3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.1.1</w:t>
      </w:r>
      <w:r w:rsidR="007B5B5C" w:rsidRPr="00622C42">
        <w:rPr>
          <w:rFonts w:ascii="Times New Roman" w:eastAsiaTheme="minorHAnsi" w:hAnsi="Times New Roman" w:cs="Times New Roman"/>
          <w:kern w:val="0"/>
          <w:sz w:val="22"/>
          <w:szCs w:val="22"/>
          <w:lang w:eastAsia="en-US" w:bidi="ar-SA"/>
          <w14:ligatures w14:val="standardContextual"/>
        </w:rPr>
        <w:t>.</w:t>
      </w:r>
      <w:r w:rsidR="00DD49AA"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O Pregoeiro verificará se o licitante provisoriamente classificado em primeiro lugar atende às</w:t>
      </w:r>
      <w:r w:rsidR="00DD49AA"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condições de participação no certame, especialmente quanto à existência de sanção que impeça a</w:t>
      </w:r>
      <w:r w:rsidR="00DD49AA"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participação no certame ou a futura contratação, observada a abrangência da penalidade, mediante a</w:t>
      </w:r>
      <w:r w:rsidR="00DD49AA"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consulta aos seguintes cadastros:</w:t>
      </w:r>
    </w:p>
    <w:p w14:paraId="7F603140" w14:textId="77777777" w:rsidR="00080B32" w:rsidRPr="00622C42" w:rsidRDefault="00080B32" w:rsidP="00080B32">
      <w:pPr>
        <w:ind w:firstLine="709"/>
        <w:jc w:val="both"/>
        <w:rPr>
          <w:rFonts w:ascii="Times New Roman" w:hAnsi="Times New Roman" w:cs="Times New Roman"/>
          <w:sz w:val="22"/>
          <w:szCs w:val="22"/>
        </w:rPr>
      </w:pPr>
      <w:r w:rsidRPr="00622C42">
        <w:rPr>
          <w:rFonts w:ascii="Times New Roman" w:hAnsi="Times New Roman" w:cs="Times New Roman"/>
          <w:sz w:val="22"/>
          <w:szCs w:val="22"/>
        </w:rPr>
        <w:t xml:space="preserve">a) Consulta Consolidada de Pessoa Jurídica no site do Tribunal de Contas da União - TCU (TCU, CNJ, CEIS e CNEP): </w:t>
      </w:r>
      <w:hyperlink r:id="rId15" w:history="1">
        <w:r w:rsidRPr="00622C42">
          <w:rPr>
            <w:rStyle w:val="Hyperlink"/>
            <w:rFonts w:ascii="Times New Roman" w:hAnsi="Times New Roman" w:cs="Times New Roman"/>
            <w:sz w:val="22"/>
            <w:szCs w:val="22"/>
          </w:rPr>
          <w:t>https://certidoes-apf.apps.tcu.gov.br</w:t>
        </w:r>
      </w:hyperlink>
      <w:r w:rsidRPr="00622C42">
        <w:rPr>
          <w:rFonts w:ascii="Times New Roman" w:hAnsi="Times New Roman" w:cs="Times New Roman"/>
          <w:sz w:val="22"/>
          <w:szCs w:val="22"/>
        </w:rPr>
        <w:t xml:space="preserve">. </w:t>
      </w:r>
    </w:p>
    <w:p w14:paraId="28AD71F3" w14:textId="6E100449" w:rsidR="00292F20" w:rsidRPr="00622C42" w:rsidRDefault="00292F20" w:rsidP="00292F20">
      <w:pPr>
        <w:ind w:hanging="2"/>
        <w:jc w:val="both"/>
        <w:rPr>
          <w:rFonts w:ascii="Times New Roman" w:hAnsi="Times New Roman" w:cs="Times New Roman"/>
          <w:sz w:val="22"/>
          <w:szCs w:val="22"/>
          <w:lang w:eastAsia="pt-BR"/>
        </w:rPr>
      </w:pPr>
      <w:r w:rsidRPr="00622C42">
        <w:rPr>
          <w:rFonts w:ascii="Times New Roman" w:hAnsi="Times New Roman" w:cs="Times New Roman"/>
          <w:sz w:val="22"/>
          <w:szCs w:val="22"/>
        </w:rPr>
        <w:t>11.1.2</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Nesta fase, o pregoeiro poderá solicitar ao licitante vencedor a apresentação de catálogos e/ou prospectos técnicos dos itens ofertados para verificação se os itens ofertados atendem as exigências mínimas do Edital e seus anexos.</w:t>
      </w:r>
    </w:p>
    <w:p w14:paraId="2EDD9E22" w14:textId="06EF105E" w:rsidR="001274FB" w:rsidRPr="00622C42" w:rsidRDefault="001274FB" w:rsidP="008C7D4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.2</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Será desclassificada a proposta vencedora que:</w:t>
      </w:r>
    </w:p>
    <w:p w14:paraId="07085559" w14:textId="77777777" w:rsidR="001274FB" w:rsidRPr="00622C42"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a) Contiver vícios insanáveis;</w:t>
      </w:r>
    </w:p>
    <w:p w14:paraId="65BEE663" w14:textId="77777777" w:rsidR="001274FB" w:rsidRPr="00622C42"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b) Não obedecer às especificações técnicas contidas no Termo de Referência;</w:t>
      </w:r>
    </w:p>
    <w:p w14:paraId="7D4C54D9" w14:textId="7C46509B" w:rsidR="001274FB" w:rsidRPr="00622C42"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c) Apresentar preços inexequíveis ou apresentar preço final superior ao preço máximo estimado para</w:t>
      </w:r>
      <w:r w:rsidR="00080B32"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 presente contratação;</w:t>
      </w:r>
    </w:p>
    <w:p w14:paraId="74600DAD" w14:textId="77777777" w:rsidR="001274FB" w:rsidRPr="00622C42"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d) Não tiverem sua exequibilidade demonstrada, quando exigido pela Administração;</w:t>
      </w:r>
    </w:p>
    <w:p w14:paraId="3BAECF1C" w14:textId="03081968" w:rsidR="001274FB" w:rsidRPr="00622C42" w:rsidRDefault="001274FB" w:rsidP="00080B32">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e) Apresentar desconformidade com quaisquer outras exigências deste Edital ou seus anexos, desde</w:t>
      </w:r>
      <w:r w:rsidR="00080B32"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que insanável.</w:t>
      </w:r>
    </w:p>
    <w:p w14:paraId="20B64A1C" w14:textId="35EB8E08" w:rsidR="001274FB" w:rsidRPr="00622C42" w:rsidRDefault="001274FB" w:rsidP="001B4B65">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.3</w:t>
      </w:r>
      <w:r w:rsidR="007B5B5C" w:rsidRPr="00622C42">
        <w:rPr>
          <w:rFonts w:ascii="Times New Roman" w:eastAsiaTheme="minorHAnsi" w:hAnsi="Times New Roman" w:cs="Times New Roman"/>
          <w:kern w:val="0"/>
          <w:sz w:val="22"/>
          <w:szCs w:val="22"/>
          <w:lang w:eastAsia="en-US" w:bidi="ar-SA"/>
          <w14:ligatures w14:val="standardContextual"/>
        </w:rPr>
        <w:t>.</w:t>
      </w:r>
      <w:r w:rsidR="001B4B65"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Se houver indícios de inexequibilidade da proposta de preço, ou em caso da necessidade de</w:t>
      </w:r>
      <w:r w:rsidR="00080B32"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esclarecimentos complementares, poderão ser efetuadas diligências, para que a empresa comprove a</w:t>
      </w:r>
      <w:r w:rsidR="00080B32"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exequibilidade da proposta.</w:t>
      </w:r>
    </w:p>
    <w:p w14:paraId="479DAB0D" w14:textId="30A6FB2B" w:rsidR="001274FB" w:rsidRPr="00622C42"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.4</w:t>
      </w:r>
      <w:r w:rsidR="007B5B5C" w:rsidRPr="00622C42">
        <w:rPr>
          <w:rFonts w:ascii="Times New Roman" w:eastAsiaTheme="minorHAnsi" w:hAnsi="Times New Roman" w:cs="Times New Roman"/>
          <w:kern w:val="0"/>
          <w:sz w:val="22"/>
          <w:szCs w:val="22"/>
          <w:lang w:eastAsia="en-US" w:bidi="ar-SA"/>
          <w14:ligatures w14:val="standardContextual"/>
        </w:rPr>
        <w:t>.</w:t>
      </w:r>
      <w:r w:rsidR="001B4B65"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Caso o custo global estimado do objeto licitado tenha sido decomposto em seus respectivos custos</w:t>
      </w:r>
      <w:r w:rsidR="00080B32"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unitários por meio de Planilha de Custos e Formação de Preços elaborada pela Administração, o</w:t>
      </w:r>
      <w:r w:rsidR="00080B32"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 xml:space="preserve">licitante </w:t>
      </w:r>
      <w:r w:rsidRPr="00622C42">
        <w:rPr>
          <w:rFonts w:ascii="Times New Roman" w:eastAsiaTheme="minorHAnsi" w:hAnsi="Times New Roman" w:cs="Times New Roman"/>
          <w:kern w:val="0"/>
          <w:sz w:val="22"/>
          <w:szCs w:val="22"/>
          <w:lang w:eastAsia="en-US" w:bidi="ar-SA"/>
          <w14:ligatures w14:val="standardContextual"/>
        </w:rPr>
        <w:lastRenderedPageBreak/>
        <w:t>classificado em primeiro lugar será convocado para apresentar a planilha elaborada por ele,</w:t>
      </w:r>
      <w:r w:rsidR="00080B32"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com os respectivos valores adequados ao valor final da sua proposta, sob pena de não aceitação da</w:t>
      </w:r>
      <w:r w:rsidR="00080B32"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proposta.</w:t>
      </w:r>
    </w:p>
    <w:p w14:paraId="3425EA7A" w14:textId="0D6215E8" w:rsidR="001274FB" w:rsidRPr="00622C42"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.5</w:t>
      </w:r>
      <w:r w:rsidR="007B5B5C" w:rsidRPr="00622C42">
        <w:rPr>
          <w:rFonts w:ascii="Times New Roman" w:eastAsiaTheme="minorHAnsi" w:hAnsi="Times New Roman" w:cs="Times New Roman"/>
          <w:kern w:val="0"/>
          <w:sz w:val="22"/>
          <w:szCs w:val="22"/>
          <w:lang w:eastAsia="en-US" w:bidi="ar-SA"/>
          <w14:ligatures w14:val="standardContextual"/>
        </w:rPr>
        <w:t>.</w:t>
      </w:r>
      <w:r w:rsidR="001B4B65"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Erros no preenchimento da planilha não constituem motivo para a desclassificação da proposta. A</w:t>
      </w:r>
      <w:r w:rsidR="00080B32"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planilha poderá́ ser ajustada pelo fornecedor, no prazo indicado pelo sistema, desde que não haja</w:t>
      </w:r>
      <w:r w:rsidR="00080B32"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majoração do preço.</w:t>
      </w:r>
    </w:p>
    <w:p w14:paraId="4D2C50DE" w14:textId="50C5E370" w:rsidR="000279B5" w:rsidRPr="00622C42" w:rsidRDefault="001274FB"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.5.1</w:t>
      </w:r>
      <w:r w:rsidR="007B5B5C" w:rsidRPr="00622C42">
        <w:rPr>
          <w:rFonts w:ascii="Times New Roman" w:eastAsiaTheme="minorHAnsi" w:hAnsi="Times New Roman" w:cs="Times New Roman"/>
          <w:kern w:val="0"/>
          <w:sz w:val="22"/>
          <w:szCs w:val="22"/>
          <w:lang w:eastAsia="en-US" w:bidi="ar-SA"/>
          <w14:ligatures w14:val="standardContextual"/>
        </w:rPr>
        <w:t>.</w:t>
      </w:r>
      <w:r w:rsidR="001B4B65"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O ajuste de que trata este dispositivo se limita a sanar erros ou falhas que não alterem a</w:t>
      </w:r>
      <w:r w:rsidR="00080B32"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substância das propostas.</w:t>
      </w:r>
    </w:p>
    <w:p w14:paraId="14E47886" w14:textId="3F5F59C1"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.5.2</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Considera-se erro no preenchimento da planilha passível de correção a indicação de recolhimento de impostos e contribuições na forma do Simples Nacional, quando não cabível esse regime.</w:t>
      </w:r>
    </w:p>
    <w:p w14:paraId="0AF49692" w14:textId="390001E4"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.6</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O Pregoeiro poderá convocar o licitante para enviar documento digital complementar, por meio de funcionalidade disponível no sistema, no prazo de 02 (duas) horas, sob pena de não aceitação da proposta.</w:t>
      </w:r>
    </w:p>
    <w:p w14:paraId="310E1101" w14:textId="781A7D12"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.6.1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O prazo estabelecido poderá ser prorrogado pelo Pregoeiro por solicitação escrita e justificada do licitante, formulada antes de findo o prazo, e formalmente aceita pelo Pregoeiro.</w:t>
      </w:r>
    </w:p>
    <w:p w14:paraId="6FA2D560" w14:textId="63EDA7DE"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.7</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Se a proposta ou lance vencedor for desclassificado, o Pregoeiro examinará a proposta ou lance subsequente, e, assim sucessivamente, na ordem de classificação.</w:t>
      </w:r>
    </w:p>
    <w:p w14:paraId="5F7C0D3F" w14:textId="58A19647"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.7.1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Se tratando de Lote, a desclassificação de um único item do lote implicará na desclassificação da proposta para todo o lote, ou seja, a proposta somente será aceita se atender aos requisitos para todos os itens que compõem o lote.</w:t>
      </w:r>
    </w:p>
    <w:p w14:paraId="06085C89" w14:textId="3B3A2EA3"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.8</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Havendo necessidade, o Pregoeiro suspenderá a sessão, informando no “chat” a nova data e horário para a sua continuidade.</w:t>
      </w:r>
    </w:p>
    <w:p w14:paraId="6F988A44" w14:textId="462F7A9D"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.9</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14:paraId="16F21991" w14:textId="0A298221"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.10</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Também nas hipóteses em que o Pregoeiro não aceitar a proposta e passar à subsequente, poderá negociar com o licitante para que seja obtido preço melhor.</w:t>
      </w:r>
    </w:p>
    <w:p w14:paraId="794B2E28" w14:textId="2F73A8ED"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.11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 negociação será realizada por meio do sistema, podendo ser acompanhada pelos demais licitantes pelo “chat”.</w:t>
      </w:r>
    </w:p>
    <w:p w14:paraId="5436B6C1" w14:textId="24175481"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.12</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O licitante classificado em primeiro lugar será convocado para realizar a fase de habilitação.</w:t>
      </w:r>
    </w:p>
    <w:p w14:paraId="26F578FE" w14:textId="72EE4685" w:rsidR="005260D7" w:rsidRPr="00622C42" w:rsidRDefault="005260D7" w:rsidP="005260D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11.13</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O licitante que não mantiver sua proposta, salvo em decorrência de fato superveniente, devidamente justificado e aceito pelo Pregoeiro, poderá ser penalizado na forma do art. 155, V da Lei Federal nº 14.133/2021.</w:t>
      </w:r>
    </w:p>
    <w:p w14:paraId="764E6F80" w14:textId="77777777"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20DFEA0" w14:textId="27A19BDA"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22C42">
        <w:rPr>
          <w:rFonts w:ascii="Times New Roman" w:eastAsiaTheme="minorHAnsi" w:hAnsi="Times New Roman" w:cs="Times New Roman"/>
          <w:b/>
          <w:bCs/>
          <w:kern w:val="0"/>
          <w:sz w:val="22"/>
          <w:szCs w:val="22"/>
          <w:lang w:eastAsia="en-US" w:bidi="ar-SA"/>
          <w14:ligatures w14:val="standardContextual"/>
        </w:rPr>
        <w:t>1</w:t>
      </w:r>
      <w:r w:rsidR="001A724F" w:rsidRPr="00622C42">
        <w:rPr>
          <w:rFonts w:ascii="Times New Roman" w:eastAsiaTheme="minorHAnsi" w:hAnsi="Times New Roman" w:cs="Times New Roman"/>
          <w:b/>
          <w:bCs/>
          <w:kern w:val="0"/>
          <w:sz w:val="22"/>
          <w:szCs w:val="22"/>
          <w:lang w:eastAsia="en-US" w:bidi="ar-SA"/>
          <w14:ligatures w14:val="standardContextual"/>
        </w:rPr>
        <w:t>2</w:t>
      </w:r>
      <w:r w:rsidRPr="00622C42">
        <w:rPr>
          <w:rFonts w:ascii="Times New Roman" w:eastAsiaTheme="minorHAnsi" w:hAnsi="Times New Roman" w:cs="Times New Roman"/>
          <w:b/>
          <w:bCs/>
          <w:kern w:val="0"/>
          <w:sz w:val="22"/>
          <w:szCs w:val="22"/>
          <w:lang w:eastAsia="en-US" w:bidi="ar-SA"/>
          <w14:ligatures w14:val="standardContextual"/>
        </w:rPr>
        <w:t>. DOS PROCEDIMENTOS DE VERIFICAÇÃO DA HABILITAÇÃO</w:t>
      </w:r>
    </w:p>
    <w:p w14:paraId="43D7AB7F" w14:textId="77777777" w:rsidR="00DF6F83" w:rsidRPr="00622C42" w:rsidRDefault="00DF6F83" w:rsidP="00DF6F8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12.1. Encerrada a etapa de aceitabilidade da proposta, o Pregoeiro solicitará ao(s) licitante(s) vencedor(es) a inserção dos documentos de habilitação na Plataforma de Licitações, o que deverá ser feito pelo licitante no prazo de 02 (duas) horas, decorrido este prazo, os documentos serão analisados e conferidos, para confirmação da habilitação, com base nas exigências constantes neste Edital.</w:t>
      </w:r>
    </w:p>
    <w:p w14:paraId="54D97C6A" w14:textId="30464F36"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1A724F" w:rsidRPr="00622C42">
        <w:rPr>
          <w:rFonts w:ascii="Times New Roman" w:eastAsiaTheme="minorHAnsi" w:hAnsi="Times New Roman" w:cs="Times New Roman"/>
          <w:kern w:val="0"/>
          <w:sz w:val="22"/>
          <w:szCs w:val="22"/>
          <w:lang w:eastAsia="en-US" w:bidi="ar-SA"/>
          <w14:ligatures w14:val="standardContextual"/>
        </w:rPr>
        <w:t>2</w:t>
      </w:r>
      <w:r w:rsidRPr="00622C42">
        <w:rPr>
          <w:rFonts w:ascii="Times New Roman" w:eastAsiaTheme="minorHAnsi" w:hAnsi="Times New Roman" w:cs="Times New Roman"/>
          <w:kern w:val="0"/>
          <w:sz w:val="22"/>
          <w:szCs w:val="22"/>
          <w:lang w:eastAsia="en-US" w:bidi="ar-SA"/>
          <w14:ligatures w14:val="standardContextual"/>
        </w:rPr>
        <w:t>.1.1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Na hipótese de necessidade de envio de documentos complementares </w:t>
      </w:r>
      <w:r w:rsidR="00A95DB2" w:rsidRPr="00622C42">
        <w:rPr>
          <w:rFonts w:ascii="Times New Roman" w:eastAsiaTheme="minorHAnsi" w:hAnsi="Times New Roman" w:cs="Times New Roman"/>
          <w:kern w:val="0"/>
          <w:sz w:val="22"/>
          <w:szCs w:val="22"/>
          <w:lang w:eastAsia="en-US" w:bidi="ar-SA"/>
          <w14:ligatures w14:val="standardContextual"/>
        </w:rPr>
        <w:t xml:space="preserve">conforme solicitação do pregoeiro </w:t>
      </w:r>
      <w:r w:rsidRPr="00622C42">
        <w:rPr>
          <w:rFonts w:ascii="Times New Roman" w:eastAsiaTheme="minorHAnsi" w:hAnsi="Times New Roman" w:cs="Times New Roman"/>
          <w:kern w:val="0"/>
          <w:sz w:val="22"/>
          <w:szCs w:val="22"/>
          <w:lang w:eastAsia="en-US" w:bidi="ar-SA"/>
          <w14:ligatures w14:val="standardContextual"/>
        </w:rPr>
        <w:t>na própria sessão pública (no campo próprio de mensagens, que deverá ser acompanhada pelos interessados), os documentos deverão ser apresentados em formato digital, via sistema, no prazo definido pelo Pregoeiro de 02 (duas) horas.</w:t>
      </w:r>
    </w:p>
    <w:p w14:paraId="6D78B338" w14:textId="57BE8059"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4F4C94" w:rsidRPr="00622C42">
        <w:rPr>
          <w:rFonts w:ascii="Times New Roman" w:eastAsiaTheme="minorHAnsi" w:hAnsi="Times New Roman" w:cs="Times New Roman"/>
          <w:kern w:val="0"/>
          <w:sz w:val="22"/>
          <w:szCs w:val="22"/>
          <w:lang w:eastAsia="en-US" w:bidi="ar-SA"/>
          <w14:ligatures w14:val="standardContextual"/>
        </w:rPr>
        <w:t>2</w:t>
      </w:r>
      <w:r w:rsidRPr="00622C42">
        <w:rPr>
          <w:rFonts w:ascii="Times New Roman" w:eastAsiaTheme="minorHAnsi" w:hAnsi="Times New Roman" w:cs="Times New Roman"/>
          <w:kern w:val="0"/>
          <w:sz w:val="22"/>
          <w:szCs w:val="22"/>
          <w:lang w:eastAsia="en-US" w:bidi="ar-SA"/>
          <w14:ligatures w14:val="standardContextual"/>
        </w:rPr>
        <w:t>.1.2</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 verificação pelo pregoeiro e equipe de apoio nos sítios eletrônicos oficiais de órgãos e entidades emissores de certidões constitui meio legal de prova, para fins de habilitação.</w:t>
      </w:r>
    </w:p>
    <w:p w14:paraId="594173EF" w14:textId="5EEC039D"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4F4C94" w:rsidRPr="00622C42">
        <w:rPr>
          <w:rFonts w:ascii="Times New Roman" w:eastAsiaTheme="minorHAnsi" w:hAnsi="Times New Roman" w:cs="Times New Roman"/>
          <w:kern w:val="0"/>
          <w:sz w:val="22"/>
          <w:szCs w:val="22"/>
          <w:lang w:eastAsia="en-US" w:bidi="ar-SA"/>
          <w14:ligatures w14:val="standardContextual"/>
        </w:rPr>
        <w:t>2</w:t>
      </w:r>
      <w:r w:rsidRPr="00622C42">
        <w:rPr>
          <w:rFonts w:ascii="Times New Roman" w:eastAsiaTheme="minorHAnsi" w:hAnsi="Times New Roman" w:cs="Times New Roman"/>
          <w:kern w:val="0"/>
          <w:sz w:val="22"/>
          <w:szCs w:val="22"/>
          <w:lang w:eastAsia="en-US" w:bidi="ar-SA"/>
          <w14:ligatures w14:val="standardContextual"/>
        </w:rPr>
        <w:t>.2</w:t>
      </w:r>
      <w:r w:rsidR="007B5B5C" w:rsidRPr="00622C42">
        <w:rPr>
          <w:rFonts w:ascii="Times New Roman" w:eastAsiaTheme="minorHAnsi" w:hAnsi="Times New Roman" w:cs="Times New Roman"/>
          <w:kern w:val="0"/>
          <w:sz w:val="22"/>
          <w:szCs w:val="22"/>
          <w:lang w:eastAsia="en-US" w:bidi="ar-SA"/>
          <w14:ligatures w14:val="standardContextual"/>
        </w:rPr>
        <w:t>.</w:t>
      </w:r>
      <w:r w:rsidR="003E34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Após a entrega dos documentos para habilitação, não será permitida a substituição ou a apresentação de novos documentos, salvo em sede de diligência, para (Art. 64 da Lei Federal nº 14.133/2021):</w:t>
      </w:r>
    </w:p>
    <w:p w14:paraId="69574D0C" w14:textId="5F297F86" w:rsidR="005D0E10" w:rsidRPr="00622C42" w:rsidRDefault="005D0E10" w:rsidP="005D0E1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 xml:space="preserve">a) Complementação de informações acerca dos documentos já apresentados pelos licitantes e desde que necessária para apurar fatos existentes à época da abertura do certame; e </w:t>
      </w:r>
    </w:p>
    <w:p w14:paraId="3B82D5C4" w14:textId="798B75E4" w:rsidR="005D0E10" w:rsidRPr="00622C42" w:rsidRDefault="005D0E10" w:rsidP="005D0E10">
      <w:pPr>
        <w:widowControl/>
        <w:suppressAutoHyphens w:val="0"/>
        <w:autoSpaceDE w:val="0"/>
        <w:autoSpaceDN w:val="0"/>
        <w:adjustRightInd w:val="0"/>
        <w:ind w:firstLine="708"/>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b) Atualização de documentos cuja validade tenha expirado após a data de recebimento das propostas.</w:t>
      </w:r>
    </w:p>
    <w:p w14:paraId="254F88F6" w14:textId="61A8ECD8"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4F4C94" w:rsidRPr="00622C42">
        <w:rPr>
          <w:rFonts w:ascii="Times New Roman" w:eastAsiaTheme="minorHAnsi" w:hAnsi="Times New Roman" w:cs="Times New Roman"/>
          <w:kern w:val="0"/>
          <w:sz w:val="22"/>
          <w:szCs w:val="22"/>
          <w:lang w:eastAsia="en-US" w:bidi="ar-SA"/>
          <w14:ligatures w14:val="standardContextual"/>
        </w:rPr>
        <w:t>2</w:t>
      </w:r>
      <w:r w:rsidRPr="00622C42">
        <w:rPr>
          <w:rFonts w:ascii="Times New Roman" w:eastAsiaTheme="minorHAnsi" w:hAnsi="Times New Roman" w:cs="Times New Roman"/>
          <w:kern w:val="0"/>
          <w:sz w:val="22"/>
          <w:szCs w:val="22"/>
          <w:lang w:eastAsia="en-US" w:bidi="ar-SA"/>
          <w14:ligatures w14:val="standardContextual"/>
        </w:rPr>
        <w:t>.3</w:t>
      </w:r>
      <w:r w:rsidR="007B5B5C" w:rsidRPr="00622C42">
        <w:rPr>
          <w:rFonts w:ascii="Times New Roman" w:eastAsiaTheme="minorHAnsi" w:hAnsi="Times New Roman" w:cs="Times New Roman"/>
          <w:kern w:val="0"/>
          <w:sz w:val="22"/>
          <w:szCs w:val="22"/>
          <w:lang w:eastAsia="en-US" w:bidi="ar-SA"/>
          <w14:ligatures w14:val="standardContextual"/>
        </w:rPr>
        <w:t>.</w:t>
      </w:r>
      <w:r w:rsidR="003E34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Constatado o atendimento pleno às exigências editalícias, será declarada a proponente vencedora.</w:t>
      </w:r>
    </w:p>
    <w:p w14:paraId="77460727" w14:textId="2CBB3DF2"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4F4C94" w:rsidRPr="00622C42">
        <w:rPr>
          <w:rFonts w:ascii="Times New Roman" w:eastAsiaTheme="minorHAnsi" w:hAnsi="Times New Roman" w:cs="Times New Roman"/>
          <w:kern w:val="0"/>
          <w:sz w:val="22"/>
          <w:szCs w:val="22"/>
          <w:lang w:eastAsia="en-US" w:bidi="ar-SA"/>
          <w14:ligatures w14:val="standardContextual"/>
        </w:rPr>
        <w:t>2</w:t>
      </w:r>
      <w:r w:rsidRPr="00622C42">
        <w:rPr>
          <w:rFonts w:ascii="Times New Roman" w:eastAsiaTheme="minorHAnsi" w:hAnsi="Times New Roman" w:cs="Times New Roman"/>
          <w:kern w:val="0"/>
          <w:sz w:val="22"/>
          <w:szCs w:val="22"/>
          <w:lang w:eastAsia="en-US" w:bidi="ar-SA"/>
          <w14:ligatures w14:val="standardContextual"/>
        </w:rPr>
        <w:t>.3.1</w:t>
      </w:r>
      <w:r w:rsidR="007B5B5C" w:rsidRPr="00622C42">
        <w:rPr>
          <w:rFonts w:ascii="Times New Roman" w:eastAsiaTheme="minorHAnsi" w:hAnsi="Times New Roman" w:cs="Times New Roman"/>
          <w:kern w:val="0"/>
          <w:sz w:val="22"/>
          <w:szCs w:val="22"/>
          <w:lang w:eastAsia="en-US" w:bidi="ar-SA"/>
          <w14:ligatures w14:val="standardContextual"/>
        </w:rPr>
        <w:t>.</w:t>
      </w:r>
      <w:r w:rsidR="003E34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Será julgada inabilitada a proponente que:</w:t>
      </w:r>
    </w:p>
    <w:p w14:paraId="548D4F70" w14:textId="77777777" w:rsidR="005D0E10" w:rsidRPr="00622C42" w:rsidRDefault="005D0E10" w:rsidP="003E34B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a) Deixar de atender alguma exigência constante do presente Edital.</w:t>
      </w:r>
    </w:p>
    <w:p w14:paraId="4C2D67A9" w14:textId="77777777" w:rsidR="005D0E10" w:rsidRPr="00622C42" w:rsidRDefault="005D0E10" w:rsidP="003E34B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b) Apresentar declaração ou qualquer outro documento com conteúdo falso ou adulterado.</w:t>
      </w:r>
    </w:p>
    <w:p w14:paraId="6F2C0A35" w14:textId="210B31F0" w:rsidR="005D0E10"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lastRenderedPageBreak/>
        <w:t>1</w:t>
      </w:r>
      <w:r w:rsidR="004F4C94" w:rsidRPr="00622C42">
        <w:rPr>
          <w:rFonts w:ascii="Times New Roman" w:eastAsiaTheme="minorHAnsi" w:hAnsi="Times New Roman" w:cs="Times New Roman"/>
          <w:kern w:val="0"/>
          <w:sz w:val="22"/>
          <w:szCs w:val="22"/>
          <w:lang w:eastAsia="en-US" w:bidi="ar-SA"/>
          <w14:ligatures w14:val="standardContextual"/>
        </w:rPr>
        <w:t>2</w:t>
      </w:r>
      <w:r w:rsidRPr="00622C42">
        <w:rPr>
          <w:rFonts w:ascii="Times New Roman" w:eastAsiaTheme="minorHAnsi" w:hAnsi="Times New Roman" w:cs="Times New Roman"/>
          <w:kern w:val="0"/>
          <w:sz w:val="22"/>
          <w:szCs w:val="22"/>
          <w:lang w:eastAsia="en-US" w:bidi="ar-SA"/>
          <w14:ligatures w14:val="standardContextual"/>
        </w:rPr>
        <w:t>.3.2</w:t>
      </w:r>
      <w:r w:rsidR="007B5B5C" w:rsidRPr="00622C42">
        <w:rPr>
          <w:rFonts w:ascii="Times New Roman" w:eastAsiaTheme="minorHAnsi" w:hAnsi="Times New Roman" w:cs="Times New Roman"/>
          <w:kern w:val="0"/>
          <w:sz w:val="22"/>
          <w:szCs w:val="22"/>
          <w:lang w:eastAsia="en-US" w:bidi="ar-SA"/>
          <w14:ligatures w14:val="standardContextual"/>
        </w:rPr>
        <w:t>.</w:t>
      </w:r>
      <w:r w:rsidR="003E34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Nos casos de desclassificação do licitante pelo fato de a oferta não ser aceitável ou se o licitante</w:t>
      </w:r>
      <w:r w:rsidR="003E34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foi considerado inabilitado, o Pregoeiro examinará as ofertas subsequentes e a qualificação dos</w:t>
      </w:r>
      <w:r w:rsidR="003E34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licitantes, na ordem de classificação, e assim sucessivamente, até a apuração de uma que atenda ao</w:t>
      </w:r>
      <w:r w:rsidR="003E34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edital.</w:t>
      </w:r>
    </w:p>
    <w:p w14:paraId="70AB1360" w14:textId="69E83111" w:rsidR="000279B5" w:rsidRPr="00622C42" w:rsidRDefault="005D0E10" w:rsidP="005D0E10">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4F4C94" w:rsidRPr="00622C42">
        <w:rPr>
          <w:rFonts w:ascii="Times New Roman" w:eastAsiaTheme="minorHAnsi" w:hAnsi="Times New Roman" w:cs="Times New Roman"/>
          <w:kern w:val="0"/>
          <w:sz w:val="22"/>
          <w:szCs w:val="22"/>
          <w:lang w:eastAsia="en-US" w:bidi="ar-SA"/>
          <w14:ligatures w14:val="standardContextual"/>
        </w:rPr>
        <w:t>2</w:t>
      </w:r>
      <w:r w:rsidRPr="00622C42">
        <w:rPr>
          <w:rFonts w:ascii="Times New Roman" w:eastAsiaTheme="minorHAnsi" w:hAnsi="Times New Roman" w:cs="Times New Roman"/>
          <w:kern w:val="0"/>
          <w:sz w:val="22"/>
          <w:szCs w:val="22"/>
          <w:lang w:eastAsia="en-US" w:bidi="ar-SA"/>
          <w14:ligatures w14:val="standardContextual"/>
        </w:rPr>
        <w:t>.4</w:t>
      </w:r>
      <w:r w:rsidR="007B5B5C" w:rsidRPr="00622C42">
        <w:rPr>
          <w:rFonts w:ascii="Times New Roman" w:eastAsiaTheme="minorHAnsi" w:hAnsi="Times New Roman" w:cs="Times New Roman"/>
          <w:kern w:val="0"/>
          <w:sz w:val="22"/>
          <w:szCs w:val="22"/>
          <w:lang w:eastAsia="en-US" w:bidi="ar-SA"/>
          <w14:ligatures w14:val="standardContextual"/>
        </w:rPr>
        <w:t>.</w:t>
      </w:r>
      <w:r w:rsidR="003E34B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Do julgamento da habilitação das Microempresas e Empresas de Pequeno Porte (Art. 42 e 43 da</w:t>
      </w:r>
      <w:r w:rsidR="003E34BD" w:rsidRPr="00622C42">
        <w:rPr>
          <w:rFonts w:ascii="Times New Roman" w:eastAsiaTheme="minorHAnsi" w:hAnsi="Times New Roman" w:cs="Times New Roman"/>
          <w:kern w:val="0"/>
          <w:sz w:val="22"/>
          <w:szCs w:val="22"/>
          <w:lang w:eastAsia="en-US" w:bidi="ar-SA"/>
          <w14:ligatures w14:val="standardContextual"/>
        </w:rPr>
        <w:t xml:space="preserve"> </w:t>
      </w:r>
      <w:r w:rsidR="0083381D" w:rsidRPr="00622C42">
        <w:rPr>
          <w:rFonts w:ascii="Times New Roman" w:eastAsiaTheme="minorHAnsi" w:hAnsi="Times New Roman" w:cs="Times New Roman"/>
          <w:kern w:val="0"/>
          <w:sz w:val="22"/>
          <w:szCs w:val="22"/>
          <w:lang w:eastAsia="en-US" w:bidi="ar-SA"/>
          <w14:ligatures w14:val="standardContextual"/>
        </w:rPr>
        <w:t xml:space="preserve">Lei Complementar </w:t>
      </w:r>
      <w:r w:rsidRPr="00622C42">
        <w:rPr>
          <w:rFonts w:ascii="Times New Roman" w:eastAsiaTheme="minorHAnsi" w:hAnsi="Times New Roman" w:cs="Times New Roman"/>
          <w:kern w:val="0"/>
          <w:sz w:val="22"/>
          <w:szCs w:val="22"/>
          <w:lang w:eastAsia="en-US" w:bidi="ar-SA"/>
          <w14:ligatures w14:val="standardContextual"/>
        </w:rPr>
        <w:t>nº 123/2006)</w:t>
      </w:r>
      <w:r w:rsidR="002C3639" w:rsidRPr="00622C42">
        <w:rPr>
          <w:rFonts w:ascii="Times New Roman" w:eastAsiaTheme="minorHAnsi" w:hAnsi="Times New Roman" w:cs="Times New Roman"/>
          <w:kern w:val="0"/>
          <w:sz w:val="22"/>
          <w:szCs w:val="22"/>
          <w:lang w:eastAsia="en-US" w:bidi="ar-SA"/>
          <w14:ligatures w14:val="standardContextual"/>
        </w:rPr>
        <w:t>.</w:t>
      </w:r>
    </w:p>
    <w:p w14:paraId="7CE4DD7A" w14:textId="18DE1848" w:rsidR="000A5EB3" w:rsidRPr="00622C42" w:rsidRDefault="000A5EB3"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4F4C94" w:rsidRPr="00622C42">
        <w:rPr>
          <w:rFonts w:ascii="Times New Roman" w:eastAsiaTheme="minorHAnsi" w:hAnsi="Times New Roman" w:cs="Times New Roman"/>
          <w:kern w:val="0"/>
          <w:sz w:val="22"/>
          <w:szCs w:val="22"/>
          <w:lang w:eastAsia="en-US" w:bidi="ar-SA"/>
          <w14:ligatures w14:val="standardContextual"/>
        </w:rPr>
        <w:t>2</w:t>
      </w:r>
      <w:r w:rsidRPr="00622C42">
        <w:rPr>
          <w:rFonts w:ascii="Times New Roman" w:eastAsiaTheme="minorHAnsi" w:hAnsi="Times New Roman" w:cs="Times New Roman"/>
          <w:kern w:val="0"/>
          <w:sz w:val="22"/>
          <w:szCs w:val="22"/>
          <w:lang w:eastAsia="en-US" w:bidi="ar-SA"/>
          <w14:ligatures w14:val="standardContextual"/>
        </w:rPr>
        <w:t>.4.1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Em face dos artigos 42 e 43 da Lei Complementar nº 123/2006, o Pregoeiro adotará o seguinte procedimento quando a vencedora for Microempresa ou Empresa de Pequeno Porte:</w:t>
      </w:r>
    </w:p>
    <w:p w14:paraId="028D2480" w14:textId="5C2269B5" w:rsidR="000A5EB3" w:rsidRPr="00622C42" w:rsidRDefault="000A5EB3" w:rsidP="000A5EB3">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a) serão analisados os documentos não integrantes da regularidade fiscal e trabalhista, aplicando-se o disposto no item 1</w:t>
      </w:r>
      <w:r w:rsidR="004F4C94" w:rsidRPr="00622C42">
        <w:rPr>
          <w:rFonts w:ascii="Times New Roman" w:eastAsiaTheme="minorHAnsi" w:hAnsi="Times New Roman" w:cs="Times New Roman"/>
          <w:kern w:val="0"/>
          <w:sz w:val="22"/>
          <w:szCs w:val="22"/>
          <w:lang w:eastAsia="en-US" w:bidi="ar-SA"/>
          <w14:ligatures w14:val="standardContextual"/>
        </w:rPr>
        <w:t>2</w:t>
      </w:r>
      <w:r w:rsidRPr="00622C42">
        <w:rPr>
          <w:rFonts w:ascii="Times New Roman" w:eastAsiaTheme="minorHAnsi" w:hAnsi="Times New Roman" w:cs="Times New Roman"/>
          <w:kern w:val="0"/>
          <w:sz w:val="22"/>
          <w:szCs w:val="22"/>
          <w:lang w:eastAsia="en-US" w:bidi="ar-SA"/>
          <w14:ligatures w14:val="standardContextual"/>
        </w:rPr>
        <w:t>.3.1 “a”</w:t>
      </w:r>
      <w:r w:rsidR="0083381D"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e “b” deste Edital.</w:t>
      </w:r>
    </w:p>
    <w:p w14:paraId="7BBE0376" w14:textId="0A6D95DE" w:rsidR="000A5EB3" w:rsidRPr="00622C42" w:rsidRDefault="000A5EB3" w:rsidP="000A5EB3">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 xml:space="preserve">b) serão analisados os documentos relativos à regularidade fiscal e trabalhista, declarando-se: </w:t>
      </w:r>
    </w:p>
    <w:p w14:paraId="2D9CCB90" w14:textId="59CF45EC" w:rsidR="000A5EB3" w:rsidRPr="00622C42" w:rsidRDefault="000A5EB3" w:rsidP="00DD04E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I</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O atendimento das exigências constantes do Edital com a respectiva habilitação, caso se verifique que toda a documentação está regular; ou</w:t>
      </w:r>
    </w:p>
    <w:p w14:paraId="03BF5CF1" w14:textId="2939D8AB" w:rsidR="000A5EB3" w:rsidRPr="00622C42" w:rsidRDefault="000A5EB3" w:rsidP="00DD04E5">
      <w:pPr>
        <w:widowControl/>
        <w:suppressAutoHyphens w:val="0"/>
        <w:autoSpaceDE w:val="0"/>
        <w:autoSpaceDN w:val="0"/>
        <w:adjustRightInd w:val="0"/>
        <w:ind w:firstLine="993"/>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II</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O desatendimento das exigências constantes do Edital, caso se verifique a restrição, ou seja, que alguma certidão foi apresentada vencida, sendo suspenso o julgamento da habilitação referente à regularidade fiscal e trabalhista em relação </w:t>
      </w:r>
      <w:r w:rsidR="00DD04E5" w:rsidRPr="00622C42">
        <w:rPr>
          <w:rFonts w:ascii="Times New Roman" w:eastAsiaTheme="minorHAnsi" w:hAnsi="Times New Roman" w:cs="Times New Roman"/>
          <w:kern w:val="0"/>
          <w:sz w:val="22"/>
          <w:szCs w:val="22"/>
          <w:lang w:eastAsia="en-US" w:bidi="ar-SA"/>
          <w14:ligatures w14:val="standardContextual"/>
        </w:rPr>
        <w:t>àquela</w:t>
      </w:r>
      <w:r w:rsidRPr="00622C42">
        <w:rPr>
          <w:rFonts w:ascii="Times New Roman" w:eastAsiaTheme="minorHAnsi" w:hAnsi="Times New Roman" w:cs="Times New Roman"/>
          <w:kern w:val="0"/>
          <w:sz w:val="22"/>
          <w:szCs w:val="22"/>
          <w:lang w:eastAsia="en-US" w:bidi="ar-SA"/>
          <w14:ligatures w14:val="standardContextual"/>
        </w:rPr>
        <w:t xml:space="preserve"> Microempresa ou Empresa de Pequeno Porte licitante. Neste caso, será concedido o prazo de 5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14:paraId="21B82CCB" w14:textId="690FBB85" w:rsidR="000A5EB3" w:rsidRPr="00622C42" w:rsidRDefault="000A5EB3"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345250" w:rsidRPr="00622C42">
        <w:rPr>
          <w:rFonts w:ascii="Times New Roman" w:eastAsiaTheme="minorHAnsi" w:hAnsi="Times New Roman" w:cs="Times New Roman"/>
          <w:kern w:val="0"/>
          <w:sz w:val="22"/>
          <w:szCs w:val="22"/>
          <w:lang w:eastAsia="en-US" w:bidi="ar-SA"/>
          <w14:ligatures w14:val="standardContextual"/>
        </w:rPr>
        <w:t>2</w:t>
      </w:r>
      <w:r w:rsidRPr="00622C42">
        <w:rPr>
          <w:rFonts w:ascii="Times New Roman" w:eastAsiaTheme="minorHAnsi" w:hAnsi="Times New Roman" w:cs="Times New Roman"/>
          <w:kern w:val="0"/>
          <w:sz w:val="22"/>
          <w:szCs w:val="22"/>
          <w:lang w:eastAsia="en-US" w:bidi="ar-SA"/>
          <w14:ligatures w14:val="standardContextual"/>
        </w:rPr>
        <w:t>.4.2</w:t>
      </w:r>
      <w:r w:rsidR="007B5B5C" w:rsidRPr="00622C42">
        <w:rPr>
          <w:rFonts w:ascii="Times New Roman" w:eastAsiaTheme="minorHAnsi" w:hAnsi="Times New Roman" w:cs="Times New Roman"/>
          <w:kern w:val="0"/>
          <w:sz w:val="22"/>
          <w:szCs w:val="22"/>
          <w:lang w:eastAsia="en-US" w:bidi="ar-SA"/>
          <w14:ligatures w14:val="standardContextual"/>
        </w:rPr>
        <w:t>.</w:t>
      </w:r>
      <w:r w:rsidR="00DD04E5"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A não-regularização da documentação de regularidade fiscal ou trabalhista, no prazo previsto no</w:t>
      </w:r>
      <w:r w:rsidR="00DD04E5"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inciso II da alínea “b” do item 1</w:t>
      </w:r>
      <w:r w:rsidR="00345250" w:rsidRPr="00622C42">
        <w:rPr>
          <w:rFonts w:ascii="Times New Roman" w:eastAsiaTheme="minorHAnsi" w:hAnsi="Times New Roman" w:cs="Times New Roman"/>
          <w:kern w:val="0"/>
          <w:sz w:val="22"/>
          <w:szCs w:val="22"/>
          <w:lang w:eastAsia="en-US" w:bidi="ar-SA"/>
          <w14:ligatures w14:val="standardContextual"/>
        </w:rPr>
        <w:t>2</w:t>
      </w:r>
      <w:r w:rsidRPr="00622C42">
        <w:rPr>
          <w:rFonts w:ascii="Times New Roman" w:eastAsiaTheme="minorHAnsi" w:hAnsi="Times New Roman" w:cs="Times New Roman"/>
          <w:kern w:val="0"/>
          <w:sz w:val="22"/>
          <w:szCs w:val="22"/>
          <w:lang w:eastAsia="en-US" w:bidi="ar-SA"/>
          <w14:ligatures w14:val="standardContextual"/>
        </w:rPr>
        <w:t>.4.1 deste Edital, implicará decadência do direito à contratação, sem</w:t>
      </w:r>
      <w:r w:rsidR="00DD04E5"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prejuízo das sanções previstas neste Edital, sendo facultado à Administração convocar os licitantes</w:t>
      </w:r>
      <w:r w:rsidR="00DD04E5" w:rsidRPr="00622C42">
        <w:rPr>
          <w:rFonts w:ascii="Times New Roman" w:eastAsiaTheme="minorHAnsi" w:hAnsi="Times New Roman" w:cs="Times New Roman"/>
          <w:kern w:val="0"/>
          <w:sz w:val="22"/>
          <w:szCs w:val="22"/>
          <w:lang w:eastAsia="en-US" w:bidi="ar-SA"/>
          <w14:ligatures w14:val="standardContextual"/>
        </w:rPr>
        <w:t xml:space="preserve"> </w:t>
      </w:r>
      <w:r w:rsidRPr="00622C42">
        <w:rPr>
          <w:rFonts w:ascii="Times New Roman" w:eastAsiaTheme="minorHAnsi" w:hAnsi="Times New Roman" w:cs="Times New Roman"/>
          <w:kern w:val="0"/>
          <w:sz w:val="22"/>
          <w:szCs w:val="22"/>
          <w:lang w:eastAsia="en-US" w:bidi="ar-SA"/>
          <w14:ligatures w14:val="standardContextual"/>
        </w:rPr>
        <w:t>remanescentes, na ordem de classificação ou revogar a licitação ou item da licitação conforme o caso.</w:t>
      </w:r>
    </w:p>
    <w:p w14:paraId="341A6810" w14:textId="77777777" w:rsidR="00DD04E5" w:rsidRPr="00622C42" w:rsidRDefault="00DD04E5"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19B36B9" w14:textId="267F24AD" w:rsidR="000A5EB3" w:rsidRPr="00622C42" w:rsidRDefault="000A5EB3" w:rsidP="000A5EB3">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22C42">
        <w:rPr>
          <w:rFonts w:ascii="Times New Roman" w:eastAsiaTheme="minorHAnsi" w:hAnsi="Times New Roman" w:cs="Times New Roman"/>
          <w:b/>
          <w:bCs/>
          <w:kern w:val="0"/>
          <w:sz w:val="22"/>
          <w:szCs w:val="22"/>
          <w:lang w:eastAsia="en-US" w:bidi="ar-SA"/>
          <w14:ligatures w14:val="standardContextual"/>
        </w:rPr>
        <w:t>1</w:t>
      </w:r>
      <w:r w:rsidR="00345250" w:rsidRPr="00622C42">
        <w:rPr>
          <w:rFonts w:ascii="Times New Roman" w:eastAsiaTheme="minorHAnsi" w:hAnsi="Times New Roman" w:cs="Times New Roman"/>
          <w:b/>
          <w:bCs/>
          <w:kern w:val="0"/>
          <w:sz w:val="22"/>
          <w:szCs w:val="22"/>
          <w:lang w:eastAsia="en-US" w:bidi="ar-SA"/>
          <w14:ligatures w14:val="standardContextual"/>
        </w:rPr>
        <w:t>3</w:t>
      </w:r>
      <w:r w:rsidRPr="00622C42">
        <w:rPr>
          <w:rFonts w:ascii="Times New Roman" w:eastAsiaTheme="minorHAnsi" w:hAnsi="Times New Roman" w:cs="Times New Roman"/>
          <w:b/>
          <w:bCs/>
          <w:kern w:val="0"/>
          <w:sz w:val="22"/>
          <w:szCs w:val="22"/>
          <w:lang w:eastAsia="en-US" w:bidi="ar-SA"/>
          <w14:ligatures w14:val="standardContextual"/>
        </w:rPr>
        <w:t>. DA PROPOSTA FINANCEIRA (PROPOSTA FINAL)</w:t>
      </w:r>
    </w:p>
    <w:p w14:paraId="7EB64254" w14:textId="77777777" w:rsidR="00292DFD" w:rsidRPr="00622C42" w:rsidRDefault="00292DFD" w:rsidP="00292DFD">
      <w:pPr>
        <w:pStyle w:val="pspdfkit-8ayy4hjz5h5sb5mqfjxzpc42zw"/>
        <w:shd w:val="clear" w:color="auto" w:fill="FFFFFF"/>
        <w:spacing w:before="0" w:beforeAutospacing="0" w:after="0" w:afterAutospacing="0"/>
        <w:ind w:hanging="2"/>
        <w:jc w:val="both"/>
        <w:rPr>
          <w:rFonts w:eastAsiaTheme="minorHAnsi"/>
          <w:color w:val="000000" w:themeColor="text1"/>
          <w:sz w:val="22"/>
          <w:szCs w:val="22"/>
          <w:lang w:eastAsia="en-US"/>
          <w14:ligatures w14:val="standardContextual"/>
        </w:rPr>
      </w:pPr>
      <w:bookmarkStart w:id="18" w:name="_Hlk138944553"/>
      <w:r w:rsidRPr="00622C42">
        <w:rPr>
          <w:color w:val="000000" w:themeColor="text1"/>
          <w:sz w:val="22"/>
          <w:szCs w:val="22"/>
        </w:rPr>
        <w:t xml:space="preserve">13.1. O licitante melhor classificado deverá, após solicitação do Pregoeiro que fixará prazo, enviar através da Plataforma de Licitações, a </w:t>
      </w:r>
      <w:r w:rsidRPr="00622C42">
        <w:rPr>
          <w:rFonts w:eastAsiaTheme="minorHAnsi"/>
          <w:color w:val="000000" w:themeColor="text1"/>
          <w:sz w:val="22"/>
          <w:szCs w:val="22"/>
          <w:lang w:eastAsia="en-US"/>
          <w14:ligatures w14:val="standardContextual"/>
        </w:rPr>
        <w:t>proposta readequada ao último lance global ofertado (vencedor), readequando o valor dos subitens, ficando desde já estabelecido que deve ser aplicado a todos os subitens o mesmo percentual de desconto ofertado, considerando-se o percentual de desconto entre o valor proposto na proposta inicial e o valor final após a fase de lances. Poderão ser solicitados também documentos complementares, quando necessários à confirmação daqueles exigidos e já apresentados.</w:t>
      </w:r>
    </w:p>
    <w:p w14:paraId="6918D27A" w14:textId="3D187137" w:rsidR="00794DDB" w:rsidRPr="00622C42" w:rsidRDefault="00794DDB" w:rsidP="00794DDB">
      <w:pPr>
        <w:pStyle w:val="pspdfkit-8ayy4hjz5h5sb5mqfjxzpc42zw"/>
        <w:shd w:val="clear" w:color="auto" w:fill="FFFFFF"/>
        <w:spacing w:before="0" w:beforeAutospacing="0" w:after="0" w:afterAutospacing="0"/>
        <w:jc w:val="both"/>
        <w:rPr>
          <w:color w:val="000000"/>
          <w:sz w:val="22"/>
          <w:szCs w:val="22"/>
        </w:rPr>
      </w:pPr>
      <w:r w:rsidRPr="00622C42">
        <w:rPr>
          <w:rFonts w:eastAsiaTheme="minorHAnsi"/>
          <w:sz w:val="22"/>
          <w:szCs w:val="22"/>
          <w:lang w:eastAsia="en-US"/>
          <w14:ligatures w14:val="standardContextual"/>
        </w:rPr>
        <w:t>13.2</w:t>
      </w:r>
      <w:r w:rsidR="007B5B5C" w:rsidRPr="00622C42">
        <w:rPr>
          <w:rFonts w:eastAsiaTheme="minorHAnsi"/>
          <w:sz w:val="22"/>
          <w:szCs w:val="22"/>
          <w:lang w:eastAsia="en-US"/>
          <w14:ligatures w14:val="standardContextual"/>
        </w:rPr>
        <w:t>.</w:t>
      </w:r>
      <w:r w:rsidRPr="00622C42">
        <w:rPr>
          <w:rFonts w:eastAsiaTheme="minorHAnsi"/>
          <w:sz w:val="22"/>
          <w:szCs w:val="22"/>
          <w:lang w:eastAsia="en-US"/>
          <w14:ligatures w14:val="standardContextual"/>
        </w:rPr>
        <w:t xml:space="preserve"> </w:t>
      </w:r>
      <w:r w:rsidRPr="00622C42">
        <w:rPr>
          <w:rStyle w:val="pspdfkit-6fq5ysqkmc2gc1fek9b659qfh8"/>
          <w:color w:val="000000"/>
          <w:sz w:val="22"/>
          <w:szCs w:val="22"/>
        </w:rPr>
        <w:t xml:space="preserve">A proposta readequada deverá: </w:t>
      </w:r>
    </w:p>
    <w:bookmarkEnd w:id="18"/>
    <w:p w14:paraId="784F74C6" w14:textId="77777777" w:rsidR="00794DDB" w:rsidRPr="00622C42" w:rsidRDefault="00794DDB" w:rsidP="00794DDB">
      <w:pPr>
        <w:ind w:firstLine="709"/>
        <w:jc w:val="both"/>
        <w:rPr>
          <w:rFonts w:ascii="Times New Roman" w:hAnsi="Times New Roman" w:cs="Times New Roman"/>
          <w:sz w:val="22"/>
          <w:szCs w:val="22"/>
        </w:rPr>
      </w:pPr>
      <w:r w:rsidRPr="00622C42">
        <w:rPr>
          <w:rFonts w:ascii="Times New Roman" w:hAnsi="Times New Roman" w:cs="Times New Roman"/>
          <w:sz w:val="22"/>
          <w:szCs w:val="22"/>
        </w:rPr>
        <w:t xml:space="preserve">a) Ser redigida em língua portuguesa, digitada, em uma via, sem emendas, rasuras, entrelinhas ou ressalvas, devendo ser assinada pelo licitante ou seu representante legal; </w:t>
      </w:r>
    </w:p>
    <w:p w14:paraId="1B3FC3B2" w14:textId="77777777" w:rsidR="00794DDB" w:rsidRPr="00622C42" w:rsidRDefault="00794DDB" w:rsidP="00794DDB">
      <w:pPr>
        <w:ind w:firstLine="709"/>
        <w:jc w:val="both"/>
        <w:rPr>
          <w:rFonts w:ascii="Times New Roman" w:hAnsi="Times New Roman" w:cs="Times New Roman"/>
          <w:sz w:val="22"/>
          <w:szCs w:val="22"/>
        </w:rPr>
      </w:pPr>
      <w:r w:rsidRPr="00622C42">
        <w:rPr>
          <w:rFonts w:ascii="Times New Roman" w:hAnsi="Times New Roman" w:cs="Times New Roman"/>
          <w:sz w:val="22"/>
          <w:szCs w:val="22"/>
        </w:rPr>
        <w:t xml:space="preserve">b) Conter a indicação do banco, número da conta e agência para fins de pagamento; </w:t>
      </w:r>
    </w:p>
    <w:p w14:paraId="78434F90" w14:textId="77777777" w:rsidR="00794DDB" w:rsidRPr="00622C42" w:rsidRDefault="00794DDB" w:rsidP="00794DDB">
      <w:pPr>
        <w:ind w:firstLine="709"/>
        <w:jc w:val="both"/>
        <w:rPr>
          <w:rFonts w:ascii="Times New Roman" w:hAnsi="Times New Roman" w:cs="Times New Roman"/>
          <w:sz w:val="22"/>
          <w:szCs w:val="22"/>
        </w:rPr>
      </w:pPr>
      <w:r w:rsidRPr="00622C42">
        <w:rPr>
          <w:rFonts w:ascii="Times New Roman" w:hAnsi="Times New Roman" w:cs="Times New Roman"/>
          <w:sz w:val="22"/>
          <w:szCs w:val="22"/>
        </w:rPr>
        <w:t xml:space="preserve">c) Apresentar os preços finais de forma unitária e global em moeda corrente nacional, atualizados para a oferta final do licitante vencedor, se assim for o caso; </w:t>
      </w:r>
    </w:p>
    <w:p w14:paraId="49504797" w14:textId="12B9AD0D" w:rsidR="00794DDB" w:rsidRPr="00622C42" w:rsidRDefault="00794DDB" w:rsidP="00794DDB">
      <w:pPr>
        <w:ind w:firstLine="709"/>
        <w:jc w:val="both"/>
        <w:rPr>
          <w:rFonts w:ascii="Times New Roman" w:hAnsi="Times New Roman" w:cs="Times New Roman"/>
          <w:sz w:val="22"/>
          <w:szCs w:val="22"/>
        </w:rPr>
      </w:pPr>
      <w:r w:rsidRPr="00622C42">
        <w:rPr>
          <w:rFonts w:ascii="Times New Roman" w:hAnsi="Times New Roman" w:cs="Times New Roman"/>
          <w:sz w:val="22"/>
          <w:szCs w:val="22"/>
        </w:rPr>
        <w:t>d) Conter todas as especificações do objeto contidas na proposta, tais como marca, modelo, tipo, fabricante e/ou procedência</w:t>
      </w:r>
      <w:r w:rsidR="00150F6B" w:rsidRPr="00622C42">
        <w:rPr>
          <w:rFonts w:ascii="Times New Roman" w:hAnsi="Times New Roman" w:cs="Times New Roman"/>
          <w:sz w:val="22"/>
          <w:szCs w:val="22"/>
        </w:rPr>
        <w:t>.</w:t>
      </w:r>
    </w:p>
    <w:p w14:paraId="086B9169" w14:textId="42E10E52" w:rsidR="00794DDB" w:rsidRPr="00622C42" w:rsidRDefault="00794DDB" w:rsidP="00794DDB">
      <w:pPr>
        <w:jc w:val="both"/>
        <w:rPr>
          <w:rFonts w:ascii="Times New Roman" w:hAnsi="Times New Roman" w:cs="Times New Roman"/>
          <w:sz w:val="22"/>
          <w:szCs w:val="22"/>
        </w:rPr>
      </w:pPr>
      <w:r w:rsidRPr="00622C42">
        <w:rPr>
          <w:rFonts w:ascii="Times New Roman" w:hAnsi="Times New Roman" w:cs="Times New Roman"/>
          <w:sz w:val="22"/>
          <w:szCs w:val="22"/>
        </w:rPr>
        <w:t>13.</w:t>
      </w:r>
      <w:r w:rsidR="00150F6B" w:rsidRPr="00622C42">
        <w:rPr>
          <w:rFonts w:ascii="Times New Roman" w:hAnsi="Times New Roman" w:cs="Times New Roman"/>
          <w:sz w:val="22"/>
          <w:szCs w:val="22"/>
        </w:rPr>
        <w:t>3</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A proposta final será documentada nos autos e será levada em consideração no decorrer da execução do contrato e aplicação de eventual sanção a contratada, se for o caso. </w:t>
      </w:r>
    </w:p>
    <w:p w14:paraId="21B61162" w14:textId="47C266D8" w:rsidR="00794DDB" w:rsidRPr="00622C42" w:rsidRDefault="00794DDB" w:rsidP="00794DDB">
      <w:pPr>
        <w:jc w:val="both"/>
        <w:rPr>
          <w:rFonts w:ascii="Times New Roman" w:hAnsi="Times New Roman" w:cs="Times New Roman"/>
          <w:sz w:val="22"/>
          <w:szCs w:val="22"/>
        </w:rPr>
      </w:pPr>
      <w:r w:rsidRPr="00622C42">
        <w:rPr>
          <w:rFonts w:ascii="Times New Roman" w:hAnsi="Times New Roman" w:cs="Times New Roman"/>
          <w:sz w:val="22"/>
          <w:szCs w:val="22"/>
        </w:rPr>
        <w:t>13.</w:t>
      </w:r>
      <w:r w:rsidR="00150F6B" w:rsidRPr="00622C42">
        <w:rPr>
          <w:rFonts w:ascii="Times New Roman" w:hAnsi="Times New Roman" w:cs="Times New Roman"/>
          <w:sz w:val="22"/>
          <w:szCs w:val="22"/>
        </w:rPr>
        <w:t>3</w:t>
      </w:r>
      <w:r w:rsidRPr="00622C42">
        <w:rPr>
          <w:rFonts w:ascii="Times New Roman" w:hAnsi="Times New Roman" w:cs="Times New Roman"/>
          <w:sz w:val="22"/>
          <w:szCs w:val="22"/>
        </w:rPr>
        <w:t>.1</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Ocorrendo divergência entre os preços unitários e o preço global, prevalecerão os primeiros. </w:t>
      </w:r>
    </w:p>
    <w:p w14:paraId="60C5A4D5" w14:textId="29896212" w:rsidR="00794DDB" w:rsidRPr="00622C42" w:rsidRDefault="00794DDB" w:rsidP="00794DDB">
      <w:pPr>
        <w:jc w:val="both"/>
        <w:rPr>
          <w:rFonts w:ascii="Times New Roman" w:hAnsi="Times New Roman" w:cs="Times New Roman"/>
          <w:sz w:val="22"/>
          <w:szCs w:val="22"/>
        </w:rPr>
      </w:pPr>
      <w:r w:rsidRPr="00622C42">
        <w:rPr>
          <w:rFonts w:ascii="Times New Roman" w:hAnsi="Times New Roman" w:cs="Times New Roman"/>
          <w:sz w:val="22"/>
          <w:szCs w:val="22"/>
        </w:rPr>
        <w:t>13.</w:t>
      </w:r>
      <w:r w:rsidR="00150F6B" w:rsidRPr="00622C42">
        <w:rPr>
          <w:rFonts w:ascii="Times New Roman" w:hAnsi="Times New Roman" w:cs="Times New Roman"/>
          <w:sz w:val="22"/>
          <w:szCs w:val="22"/>
        </w:rPr>
        <w:t>4</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A oferta deverá ser firme e precisa, limitada, rigorosamente, ao objeto deste edital, sem conter alternativas de preço ou de qualquer outra condição que induza o julgamento a mais de um resultado, sob pena de desclassificação. </w:t>
      </w:r>
    </w:p>
    <w:p w14:paraId="19515D1E" w14:textId="61B682FA" w:rsidR="00794DDB" w:rsidRPr="00622C42" w:rsidRDefault="00794DDB" w:rsidP="00794DDB">
      <w:pPr>
        <w:jc w:val="both"/>
        <w:rPr>
          <w:rFonts w:ascii="Times New Roman" w:hAnsi="Times New Roman" w:cs="Times New Roman"/>
          <w:sz w:val="22"/>
          <w:szCs w:val="22"/>
        </w:rPr>
      </w:pPr>
      <w:r w:rsidRPr="00622C42">
        <w:rPr>
          <w:rFonts w:ascii="Times New Roman" w:hAnsi="Times New Roman" w:cs="Times New Roman"/>
          <w:sz w:val="22"/>
          <w:szCs w:val="22"/>
        </w:rPr>
        <w:t>13.</w:t>
      </w:r>
      <w:r w:rsidR="00150F6B" w:rsidRPr="00622C42">
        <w:rPr>
          <w:rFonts w:ascii="Times New Roman" w:hAnsi="Times New Roman" w:cs="Times New Roman"/>
          <w:sz w:val="22"/>
          <w:szCs w:val="22"/>
        </w:rPr>
        <w:t>5</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A proposta deverá obedecer aos termos deste edital e seus anexos, não sendo considerada aquela que não corresponda às especificações ali contidas ou que estabeleça vínculo à proposta de outro licitante. </w:t>
      </w:r>
    </w:p>
    <w:p w14:paraId="616E044A" w14:textId="69D81873" w:rsidR="00794DDB" w:rsidRPr="00622C42" w:rsidRDefault="00794DDB" w:rsidP="00794DDB">
      <w:pPr>
        <w:jc w:val="both"/>
        <w:rPr>
          <w:rFonts w:ascii="Times New Roman" w:hAnsi="Times New Roman" w:cs="Times New Roman"/>
          <w:sz w:val="22"/>
          <w:szCs w:val="22"/>
        </w:rPr>
      </w:pPr>
      <w:r w:rsidRPr="00622C42">
        <w:rPr>
          <w:rFonts w:ascii="Times New Roman" w:hAnsi="Times New Roman" w:cs="Times New Roman"/>
          <w:sz w:val="22"/>
          <w:szCs w:val="22"/>
        </w:rPr>
        <w:t>13.</w:t>
      </w:r>
      <w:r w:rsidR="00150F6B" w:rsidRPr="00622C42">
        <w:rPr>
          <w:rFonts w:ascii="Times New Roman" w:hAnsi="Times New Roman" w:cs="Times New Roman"/>
          <w:sz w:val="22"/>
          <w:szCs w:val="22"/>
        </w:rPr>
        <w:t>6</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As propostas que contenham a descrição do objeto, o valor e os documentos complementares estarão disponíveis na internet, após a homologação. </w:t>
      </w:r>
    </w:p>
    <w:p w14:paraId="3F08F099" w14:textId="77777777" w:rsidR="00A30A48" w:rsidRPr="00622C42" w:rsidRDefault="00A30A48" w:rsidP="000A5EB3">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F1A4295" w14:textId="12BCC3D4" w:rsidR="000A5EB3" w:rsidRPr="00622C42" w:rsidRDefault="000A5EB3" w:rsidP="000A5EB3">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22C42">
        <w:rPr>
          <w:rFonts w:ascii="Times New Roman" w:eastAsiaTheme="minorHAnsi" w:hAnsi="Times New Roman" w:cs="Times New Roman"/>
          <w:b/>
          <w:bCs/>
          <w:kern w:val="0"/>
          <w:sz w:val="22"/>
          <w:szCs w:val="22"/>
          <w:lang w:eastAsia="en-US" w:bidi="ar-SA"/>
          <w14:ligatures w14:val="standardContextual"/>
        </w:rPr>
        <w:t>1</w:t>
      </w:r>
      <w:r w:rsidR="00345250" w:rsidRPr="00622C42">
        <w:rPr>
          <w:rFonts w:ascii="Times New Roman" w:eastAsiaTheme="minorHAnsi" w:hAnsi="Times New Roman" w:cs="Times New Roman"/>
          <w:b/>
          <w:bCs/>
          <w:kern w:val="0"/>
          <w:sz w:val="22"/>
          <w:szCs w:val="22"/>
          <w:lang w:eastAsia="en-US" w:bidi="ar-SA"/>
          <w14:ligatures w14:val="standardContextual"/>
        </w:rPr>
        <w:t>4</w:t>
      </w:r>
      <w:r w:rsidRPr="00622C42">
        <w:rPr>
          <w:rFonts w:ascii="Times New Roman" w:eastAsiaTheme="minorHAnsi" w:hAnsi="Times New Roman" w:cs="Times New Roman"/>
          <w:b/>
          <w:bCs/>
          <w:kern w:val="0"/>
          <w:sz w:val="22"/>
          <w:szCs w:val="22"/>
          <w:lang w:eastAsia="en-US" w:bidi="ar-SA"/>
          <w14:ligatures w14:val="standardContextual"/>
        </w:rPr>
        <w:t>. DA INTERPOSIÇÃO DE RECURSO ADMINISTRATIVO</w:t>
      </w:r>
    </w:p>
    <w:p w14:paraId="5281157D" w14:textId="0965281F" w:rsidR="00C5470C" w:rsidRPr="00622C42" w:rsidRDefault="00C5470C" w:rsidP="00C5470C">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14.1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Declarado o vencedor, o Pregoeiro proporcionará a oportunidade aos licitantes para que, no prazo de 15 (quinze) minutos, no campo próprio disponibilizado pelo sistema, se manifestem acerca da intenção de interpor recurso contra as decisões e atos praticados na sessão, esclarecendo que a falta desta manifestação imediata, </w:t>
      </w:r>
      <w:r w:rsidRPr="00622C42">
        <w:rPr>
          <w:rFonts w:ascii="Times New Roman" w:eastAsiaTheme="minorHAnsi" w:hAnsi="Times New Roman" w:cs="Times New Roman"/>
          <w:kern w:val="0"/>
          <w:sz w:val="22"/>
          <w:szCs w:val="22"/>
          <w:lang w:eastAsia="en-US" w:bidi="ar-SA"/>
          <w14:ligatures w14:val="standardContextual"/>
        </w:rPr>
        <w:lastRenderedPageBreak/>
        <w:t xml:space="preserve">importará na decadência do direito de recurso por parte dos licitantes, ficando o Pregoeiro autorizado a adjudicar o objeto </w:t>
      </w:r>
      <w:r w:rsidR="003D3D08" w:rsidRPr="00622C42">
        <w:rPr>
          <w:rFonts w:ascii="Times New Roman" w:eastAsiaTheme="minorHAnsi" w:hAnsi="Times New Roman" w:cs="Times New Roman"/>
          <w:kern w:val="0"/>
          <w:sz w:val="22"/>
          <w:szCs w:val="22"/>
          <w:lang w:eastAsia="en-US" w:bidi="ar-SA"/>
          <w14:ligatures w14:val="standardContextual"/>
        </w:rPr>
        <w:t>à licitante vencedora</w:t>
      </w:r>
      <w:r w:rsidRPr="00622C42">
        <w:rPr>
          <w:rFonts w:ascii="Times New Roman" w:eastAsiaTheme="minorHAnsi" w:hAnsi="Times New Roman" w:cs="Times New Roman"/>
          <w:kern w:val="0"/>
          <w:sz w:val="22"/>
          <w:szCs w:val="22"/>
          <w:lang w:eastAsia="en-US" w:bidi="ar-SA"/>
          <w14:ligatures w14:val="standardContextual"/>
        </w:rPr>
        <w:t>.</w:t>
      </w:r>
    </w:p>
    <w:p w14:paraId="793751AC" w14:textId="0DA0F7E5" w:rsidR="007B5D8D" w:rsidRPr="00622C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345250" w:rsidRPr="00622C42">
        <w:rPr>
          <w:rFonts w:ascii="Times New Roman" w:eastAsiaTheme="minorHAnsi" w:hAnsi="Times New Roman" w:cs="Times New Roman"/>
          <w:kern w:val="0"/>
          <w:sz w:val="22"/>
          <w:szCs w:val="22"/>
          <w:lang w:eastAsia="en-US" w:bidi="ar-SA"/>
          <w14:ligatures w14:val="standardContextual"/>
        </w:rPr>
        <w:t>4</w:t>
      </w:r>
      <w:r w:rsidRPr="00622C42">
        <w:rPr>
          <w:rFonts w:ascii="Times New Roman" w:eastAsiaTheme="minorHAnsi" w:hAnsi="Times New Roman" w:cs="Times New Roman"/>
          <w:kern w:val="0"/>
          <w:sz w:val="22"/>
          <w:szCs w:val="22"/>
          <w:lang w:eastAsia="en-US" w:bidi="ar-SA"/>
          <w14:ligatures w14:val="standardContextual"/>
        </w:rPr>
        <w:t>.1.</w:t>
      </w:r>
      <w:r w:rsidR="00F905F2" w:rsidRPr="00622C42">
        <w:rPr>
          <w:rFonts w:ascii="Times New Roman" w:eastAsiaTheme="minorHAnsi" w:hAnsi="Times New Roman" w:cs="Times New Roman"/>
          <w:kern w:val="0"/>
          <w:sz w:val="22"/>
          <w:szCs w:val="22"/>
          <w:lang w:eastAsia="en-US" w:bidi="ar-SA"/>
          <w14:ligatures w14:val="standardContextual"/>
        </w:rPr>
        <w:t>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É proibido a qualquer licitante tentar impedir o curso normal do processo licitatório mediante a utilização de recursos ou de meios meramente protelatórios, sujeitando-se o autor às sanções legais e administrativas previstas na Lei Federal nº 14.133/2</w:t>
      </w:r>
      <w:r w:rsidR="00ED3FC2" w:rsidRPr="00622C42">
        <w:rPr>
          <w:rFonts w:ascii="Times New Roman" w:eastAsiaTheme="minorHAnsi" w:hAnsi="Times New Roman" w:cs="Times New Roman"/>
          <w:kern w:val="0"/>
          <w:sz w:val="22"/>
          <w:szCs w:val="22"/>
          <w:lang w:eastAsia="en-US" w:bidi="ar-SA"/>
          <w14:ligatures w14:val="standardContextual"/>
        </w:rPr>
        <w:t>02</w:t>
      </w:r>
      <w:r w:rsidRPr="00622C42">
        <w:rPr>
          <w:rFonts w:ascii="Times New Roman" w:eastAsiaTheme="minorHAnsi" w:hAnsi="Times New Roman" w:cs="Times New Roman"/>
          <w:kern w:val="0"/>
          <w:sz w:val="22"/>
          <w:szCs w:val="22"/>
          <w:lang w:eastAsia="en-US" w:bidi="ar-SA"/>
          <w14:ligatures w14:val="standardContextual"/>
        </w:rPr>
        <w:t>1 e no Código Penal Brasileiro.</w:t>
      </w:r>
    </w:p>
    <w:p w14:paraId="131A77E7" w14:textId="6B26FC92" w:rsidR="007B5D8D" w:rsidRPr="00622C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345250" w:rsidRPr="00622C42">
        <w:rPr>
          <w:rFonts w:ascii="Times New Roman" w:eastAsiaTheme="minorHAnsi" w:hAnsi="Times New Roman" w:cs="Times New Roman"/>
          <w:kern w:val="0"/>
          <w:sz w:val="22"/>
          <w:szCs w:val="22"/>
          <w:lang w:eastAsia="en-US" w:bidi="ar-SA"/>
          <w14:ligatures w14:val="standardContextual"/>
        </w:rPr>
        <w:t>4</w:t>
      </w:r>
      <w:r w:rsidRPr="00622C42">
        <w:rPr>
          <w:rFonts w:ascii="Times New Roman" w:eastAsiaTheme="minorHAnsi" w:hAnsi="Times New Roman" w:cs="Times New Roman"/>
          <w:kern w:val="0"/>
          <w:sz w:val="22"/>
          <w:szCs w:val="22"/>
          <w:lang w:eastAsia="en-US" w:bidi="ar-SA"/>
          <w14:ligatures w14:val="standardContextual"/>
        </w:rPr>
        <w:t>.2</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 recorrente que tiver sua intenção de recurso aceita deverá registrar as razões do recurso, em campo próprio do sistema, no prazo de 03 (três) dias úteis, ficando as </w:t>
      </w:r>
      <w:r w:rsidR="003D3D08" w:rsidRPr="00622C42">
        <w:rPr>
          <w:rFonts w:ascii="Times New Roman" w:eastAsiaTheme="minorHAnsi" w:hAnsi="Times New Roman" w:cs="Times New Roman"/>
          <w:kern w:val="0"/>
          <w:sz w:val="22"/>
          <w:szCs w:val="22"/>
          <w:lang w:eastAsia="en-US" w:bidi="ar-SA"/>
          <w14:ligatures w14:val="standardContextual"/>
        </w:rPr>
        <w:t>demais licitantes</w:t>
      </w:r>
      <w:r w:rsidRPr="00622C42">
        <w:rPr>
          <w:rFonts w:ascii="Times New Roman" w:eastAsiaTheme="minorHAnsi" w:hAnsi="Times New Roman" w:cs="Times New Roman"/>
          <w:kern w:val="0"/>
          <w:sz w:val="22"/>
          <w:szCs w:val="22"/>
          <w:lang w:eastAsia="en-US" w:bidi="ar-SA"/>
          <w14:ligatures w14:val="standardContextual"/>
        </w:rPr>
        <w:t>, desde logo, intimadas a apresentar contrarrazões, também via sistema, em igual prazo, que começará a correr do término do prazo da recorrente, sendo-lhes assegurada vista imediata dos elementos indispensáveis à defesa dos seus interesses.</w:t>
      </w:r>
    </w:p>
    <w:p w14:paraId="066C816C" w14:textId="41E082CA" w:rsidR="00312E6F" w:rsidRPr="00622C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rPr>
      </w:pPr>
      <w:r w:rsidRPr="00622C42">
        <w:rPr>
          <w:rFonts w:ascii="Times New Roman" w:eastAsiaTheme="minorHAnsi" w:hAnsi="Times New Roman" w:cs="Times New Roman"/>
          <w:kern w:val="0"/>
          <w:sz w:val="22"/>
          <w:szCs w:val="22"/>
          <w:lang w:eastAsia="en-US" w:bidi="ar-SA"/>
        </w:rPr>
        <w:t>14.3</w:t>
      </w:r>
      <w:r w:rsidR="007B5B5C" w:rsidRPr="00622C42">
        <w:rPr>
          <w:rFonts w:ascii="Times New Roman" w:eastAsiaTheme="minorHAnsi" w:hAnsi="Times New Roman" w:cs="Times New Roman"/>
          <w:kern w:val="0"/>
          <w:sz w:val="22"/>
          <w:szCs w:val="22"/>
          <w:lang w:eastAsia="en-US" w:bidi="ar-SA"/>
        </w:rPr>
        <w:t>.</w:t>
      </w:r>
      <w:r w:rsidRPr="00622C42">
        <w:rPr>
          <w:rFonts w:ascii="Times New Roman" w:eastAsiaTheme="minorHAnsi" w:hAnsi="Times New Roman" w:cs="Times New Roman"/>
          <w:kern w:val="0"/>
          <w:sz w:val="22"/>
          <w:szCs w:val="22"/>
          <w:lang w:eastAsia="en-US" w:bidi="ar-SA"/>
        </w:rPr>
        <w:t xml:space="preserve"> A ausência da proponente ou sua saída antes do término da Sessão Pública Eletrônica caracterizar-se-á renúncia ao direito de recorrer.</w:t>
      </w:r>
    </w:p>
    <w:p w14:paraId="3E989118" w14:textId="55214DD4" w:rsidR="007B5D8D" w:rsidRPr="00622C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345250" w:rsidRPr="00622C42">
        <w:rPr>
          <w:rFonts w:ascii="Times New Roman" w:eastAsiaTheme="minorHAnsi" w:hAnsi="Times New Roman" w:cs="Times New Roman"/>
          <w:kern w:val="0"/>
          <w:sz w:val="22"/>
          <w:szCs w:val="22"/>
          <w:lang w:eastAsia="en-US" w:bidi="ar-SA"/>
          <w14:ligatures w14:val="standardContextual"/>
        </w:rPr>
        <w:t>4</w:t>
      </w:r>
      <w:r w:rsidRPr="00622C42">
        <w:rPr>
          <w:rFonts w:ascii="Times New Roman" w:eastAsiaTheme="minorHAnsi" w:hAnsi="Times New Roman" w:cs="Times New Roman"/>
          <w:kern w:val="0"/>
          <w:sz w:val="22"/>
          <w:szCs w:val="22"/>
          <w:lang w:eastAsia="en-US" w:bidi="ar-SA"/>
          <w14:ligatures w14:val="standardContextual"/>
        </w:rPr>
        <w:t>.4</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 Administração não se responsabiliza pela falha na entrega dos recursos ou contrarrazões, uma vez que a entrega é opcional e de responsabilidade exclusiva da interessada.</w:t>
      </w:r>
    </w:p>
    <w:p w14:paraId="57859224" w14:textId="7D67951A" w:rsidR="007B5D8D" w:rsidRPr="00622C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345250" w:rsidRPr="00622C42">
        <w:rPr>
          <w:rFonts w:ascii="Times New Roman" w:eastAsiaTheme="minorHAnsi" w:hAnsi="Times New Roman" w:cs="Times New Roman"/>
          <w:kern w:val="0"/>
          <w:sz w:val="22"/>
          <w:szCs w:val="22"/>
          <w:lang w:eastAsia="en-US" w:bidi="ar-SA"/>
          <w14:ligatures w14:val="standardContextual"/>
        </w:rPr>
        <w:t>4</w:t>
      </w:r>
      <w:r w:rsidRPr="00622C42">
        <w:rPr>
          <w:rFonts w:ascii="Times New Roman" w:eastAsiaTheme="minorHAnsi" w:hAnsi="Times New Roman" w:cs="Times New Roman"/>
          <w:kern w:val="0"/>
          <w:sz w:val="22"/>
          <w:szCs w:val="22"/>
          <w:lang w:eastAsia="en-US" w:bidi="ar-SA"/>
          <w14:ligatures w14:val="standardContextual"/>
        </w:rPr>
        <w:t>.5</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Não serão conhecidos os recursos ou as contrarrazões de recursos interpostos fora do prazo estabelecido no Edital e na Lei.</w:t>
      </w:r>
    </w:p>
    <w:p w14:paraId="6801B8CD" w14:textId="0B9EEB70" w:rsidR="007B5D8D" w:rsidRPr="00622C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345250" w:rsidRPr="00622C42">
        <w:rPr>
          <w:rFonts w:ascii="Times New Roman" w:eastAsiaTheme="minorHAnsi" w:hAnsi="Times New Roman" w:cs="Times New Roman"/>
          <w:kern w:val="0"/>
          <w:sz w:val="22"/>
          <w:szCs w:val="22"/>
          <w:lang w:eastAsia="en-US" w:bidi="ar-SA"/>
          <w14:ligatures w14:val="standardContextual"/>
        </w:rPr>
        <w:t>4</w:t>
      </w:r>
      <w:r w:rsidRPr="00622C42">
        <w:rPr>
          <w:rFonts w:ascii="Times New Roman" w:eastAsiaTheme="minorHAnsi" w:hAnsi="Times New Roman" w:cs="Times New Roman"/>
          <w:kern w:val="0"/>
          <w:sz w:val="22"/>
          <w:szCs w:val="22"/>
          <w:lang w:eastAsia="en-US" w:bidi="ar-SA"/>
          <w14:ligatures w14:val="standardContextual"/>
        </w:rPr>
        <w:t>.6</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Na contagem dos prazos estabelecidos para apresentação de recursos ou contrarrazões de recursos, excluir-se-á o dia do início e incluir-se-á o do vencimento e considerar-se-ão os dias úteis.</w:t>
      </w:r>
    </w:p>
    <w:p w14:paraId="2A487407" w14:textId="1B4BE4E4" w:rsidR="007B5D8D" w:rsidRPr="00622C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345250" w:rsidRPr="00622C42">
        <w:rPr>
          <w:rFonts w:ascii="Times New Roman" w:eastAsiaTheme="minorHAnsi" w:hAnsi="Times New Roman" w:cs="Times New Roman"/>
          <w:kern w:val="0"/>
          <w:sz w:val="22"/>
          <w:szCs w:val="22"/>
          <w:lang w:eastAsia="en-US" w:bidi="ar-SA"/>
          <w14:ligatures w14:val="standardContextual"/>
        </w:rPr>
        <w:t>4</w:t>
      </w:r>
      <w:r w:rsidRPr="00622C42">
        <w:rPr>
          <w:rFonts w:ascii="Times New Roman" w:eastAsiaTheme="minorHAnsi" w:hAnsi="Times New Roman" w:cs="Times New Roman"/>
          <w:kern w:val="0"/>
          <w:sz w:val="22"/>
          <w:szCs w:val="22"/>
          <w:lang w:eastAsia="en-US" w:bidi="ar-SA"/>
          <w14:ligatures w14:val="standardContextual"/>
        </w:rPr>
        <w:t>.7</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Após a manifestação dos interessados, o Pregoeiro fará análise dos recursos e das contrarrazões manifestando-se formalmente sobre o seu conteúdo, podendo:</w:t>
      </w:r>
    </w:p>
    <w:p w14:paraId="3897E96A" w14:textId="77777777" w:rsidR="007B5D8D" w:rsidRPr="00622C42" w:rsidRDefault="007B5D8D" w:rsidP="007B5D8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a) manter as decisões impugnadas via recursos, manifestando-se pelo não provimento dos recursos;</w:t>
      </w:r>
    </w:p>
    <w:p w14:paraId="36E25C2D" w14:textId="77777777" w:rsidR="007B5D8D" w:rsidRPr="00622C42" w:rsidRDefault="007B5D8D" w:rsidP="007B5D8D">
      <w:pPr>
        <w:widowControl/>
        <w:suppressAutoHyphens w:val="0"/>
        <w:autoSpaceDE w:val="0"/>
        <w:autoSpaceDN w:val="0"/>
        <w:adjustRightInd w:val="0"/>
        <w:ind w:firstLine="709"/>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b) rever as decisões impugnadas via recursos, manifestando-se pelo provimento dos recursos.</w:t>
      </w:r>
    </w:p>
    <w:p w14:paraId="34DE264C" w14:textId="0621DC4A" w:rsidR="007B5D8D" w:rsidRPr="00622C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345250" w:rsidRPr="00622C42">
        <w:rPr>
          <w:rFonts w:ascii="Times New Roman" w:eastAsiaTheme="minorHAnsi" w:hAnsi="Times New Roman" w:cs="Times New Roman"/>
          <w:kern w:val="0"/>
          <w:sz w:val="22"/>
          <w:szCs w:val="22"/>
          <w:lang w:eastAsia="en-US" w:bidi="ar-SA"/>
          <w14:ligatures w14:val="standardContextual"/>
        </w:rPr>
        <w:t>4</w:t>
      </w:r>
      <w:r w:rsidRPr="00622C42">
        <w:rPr>
          <w:rFonts w:ascii="Times New Roman" w:eastAsiaTheme="minorHAnsi" w:hAnsi="Times New Roman" w:cs="Times New Roman"/>
          <w:kern w:val="0"/>
          <w:sz w:val="22"/>
          <w:szCs w:val="22"/>
          <w:lang w:eastAsia="en-US" w:bidi="ar-SA"/>
          <w14:ligatures w14:val="standardContextual"/>
        </w:rPr>
        <w:t>.8</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Após análise e manifestação do Pregoeiro sobre os recursos, o processo poderá ser submetido à análise d</w:t>
      </w:r>
      <w:r w:rsidR="00E160B6" w:rsidRPr="00622C42">
        <w:rPr>
          <w:rFonts w:ascii="Times New Roman" w:eastAsiaTheme="minorHAnsi" w:hAnsi="Times New Roman" w:cs="Times New Roman"/>
          <w:kern w:val="0"/>
          <w:sz w:val="22"/>
          <w:szCs w:val="22"/>
          <w:lang w:eastAsia="en-US" w:bidi="ar-SA"/>
          <w14:ligatures w14:val="standardContextual"/>
        </w:rPr>
        <w:t xml:space="preserve">o Setor Jurídico </w:t>
      </w:r>
      <w:r w:rsidRPr="00622C42">
        <w:rPr>
          <w:rFonts w:ascii="Times New Roman" w:eastAsiaTheme="minorHAnsi" w:hAnsi="Times New Roman" w:cs="Times New Roman"/>
          <w:kern w:val="0"/>
          <w:sz w:val="22"/>
          <w:szCs w:val="22"/>
          <w:lang w:eastAsia="en-US" w:bidi="ar-SA"/>
          <w14:ligatures w14:val="standardContextual"/>
        </w:rPr>
        <w:t>do Município.</w:t>
      </w:r>
    </w:p>
    <w:p w14:paraId="49700C59" w14:textId="70BF41F1" w:rsidR="007B5D8D" w:rsidRPr="00622C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345250" w:rsidRPr="00622C42">
        <w:rPr>
          <w:rFonts w:ascii="Times New Roman" w:eastAsiaTheme="minorHAnsi" w:hAnsi="Times New Roman" w:cs="Times New Roman"/>
          <w:kern w:val="0"/>
          <w:sz w:val="22"/>
          <w:szCs w:val="22"/>
          <w:lang w:eastAsia="en-US" w:bidi="ar-SA"/>
          <w14:ligatures w14:val="standardContextual"/>
        </w:rPr>
        <w:t>4</w:t>
      </w:r>
      <w:r w:rsidRPr="00622C42">
        <w:rPr>
          <w:rFonts w:ascii="Times New Roman" w:eastAsiaTheme="minorHAnsi" w:hAnsi="Times New Roman" w:cs="Times New Roman"/>
          <w:kern w:val="0"/>
          <w:sz w:val="22"/>
          <w:szCs w:val="22"/>
          <w:lang w:eastAsia="en-US" w:bidi="ar-SA"/>
          <w14:ligatures w14:val="standardContextual"/>
        </w:rPr>
        <w:t>.9</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A Autoridade competente emitirá a Decisão Final.</w:t>
      </w:r>
    </w:p>
    <w:p w14:paraId="2C5B67DB" w14:textId="7D14BFB0" w:rsidR="007B5D8D" w:rsidRPr="00622C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345250" w:rsidRPr="00622C42">
        <w:rPr>
          <w:rFonts w:ascii="Times New Roman" w:eastAsiaTheme="minorHAnsi" w:hAnsi="Times New Roman" w:cs="Times New Roman"/>
          <w:kern w:val="0"/>
          <w:sz w:val="22"/>
          <w:szCs w:val="22"/>
          <w:lang w:eastAsia="en-US" w:bidi="ar-SA"/>
          <w14:ligatures w14:val="standardContextual"/>
        </w:rPr>
        <w:t>4</w:t>
      </w:r>
      <w:r w:rsidRPr="00622C42">
        <w:rPr>
          <w:rFonts w:ascii="Times New Roman" w:eastAsiaTheme="minorHAnsi" w:hAnsi="Times New Roman" w:cs="Times New Roman"/>
          <w:kern w:val="0"/>
          <w:sz w:val="22"/>
          <w:szCs w:val="22"/>
          <w:lang w:eastAsia="en-US" w:bidi="ar-SA"/>
          <w14:ligatures w14:val="standardContextual"/>
        </w:rPr>
        <w:t>.10</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Decididos os recursos e constatada a regularidade dos atos praticados, a autoridade competente adjudicará o objeto do certame e homologará o procedimento licitatório.</w:t>
      </w:r>
    </w:p>
    <w:p w14:paraId="68D30503" w14:textId="59180060" w:rsidR="007B5D8D" w:rsidRPr="00622C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w:t>
      </w:r>
      <w:r w:rsidR="00345250" w:rsidRPr="00622C42">
        <w:rPr>
          <w:rFonts w:ascii="Times New Roman" w:eastAsiaTheme="minorHAnsi" w:hAnsi="Times New Roman" w:cs="Times New Roman"/>
          <w:kern w:val="0"/>
          <w:sz w:val="22"/>
          <w:szCs w:val="22"/>
          <w:lang w:eastAsia="en-US" w:bidi="ar-SA"/>
          <w14:ligatures w14:val="standardContextual"/>
        </w:rPr>
        <w:t>4</w:t>
      </w:r>
      <w:r w:rsidRPr="00622C42">
        <w:rPr>
          <w:rFonts w:ascii="Times New Roman" w:eastAsiaTheme="minorHAnsi" w:hAnsi="Times New Roman" w:cs="Times New Roman"/>
          <w:kern w:val="0"/>
          <w:sz w:val="22"/>
          <w:szCs w:val="22"/>
          <w:lang w:eastAsia="en-US" w:bidi="ar-SA"/>
          <w14:ligatures w14:val="standardContextual"/>
        </w:rPr>
        <w:t>.11</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O acolhimento de recurso importará a invalidação apenas dos atos insuscetíveis de aproveitamento.</w:t>
      </w:r>
    </w:p>
    <w:bookmarkEnd w:id="17"/>
    <w:p w14:paraId="4B8D0B00" w14:textId="77777777" w:rsidR="007B5D8D" w:rsidRPr="00622C42" w:rsidRDefault="007B5D8D" w:rsidP="007B5D8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3CC99854" w14:textId="7BC9B87B" w:rsidR="007B5D8D" w:rsidRPr="00622C42" w:rsidRDefault="007B5D8D" w:rsidP="007B5D8D">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22C42">
        <w:rPr>
          <w:rFonts w:ascii="Times New Roman" w:eastAsiaTheme="minorHAnsi" w:hAnsi="Times New Roman" w:cs="Times New Roman"/>
          <w:b/>
          <w:bCs/>
          <w:kern w:val="0"/>
          <w:sz w:val="22"/>
          <w:szCs w:val="22"/>
          <w:lang w:eastAsia="en-US" w:bidi="ar-SA"/>
          <w14:ligatures w14:val="standardContextual"/>
        </w:rPr>
        <w:t>1</w:t>
      </w:r>
      <w:r w:rsidR="00345250" w:rsidRPr="00622C42">
        <w:rPr>
          <w:rFonts w:ascii="Times New Roman" w:eastAsiaTheme="minorHAnsi" w:hAnsi="Times New Roman" w:cs="Times New Roman"/>
          <w:b/>
          <w:bCs/>
          <w:kern w:val="0"/>
          <w:sz w:val="22"/>
          <w:szCs w:val="22"/>
          <w:lang w:eastAsia="en-US" w:bidi="ar-SA"/>
          <w14:ligatures w14:val="standardContextual"/>
        </w:rPr>
        <w:t>5</w:t>
      </w:r>
      <w:r w:rsidRPr="00622C42">
        <w:rPr>
          <w:rFonts w:ascii="Times New Roman" w:eastAsiaTheme="minorHAnsi" w:hAnsi="Times New Roman" w:cs="Times New Roman"/>
          <w:b/>
          <w:bCs/>
          <w:kern w:val="0"/>
          <w:sz w:val="22"/>
          <w:szCs w:val="22"/>
          <w:lang w:eastAsia="en-US" w:bidi="ar-SA"/>
          <w14:ligatures w14:val="standardContextual"/>
        </w:rPr>
        <w:t xml:space="preserve">. DA ADJUDICAÇÃO, HOMOLOGAÇÃO E </w:t>
      </w:r>
      <w:r w:rsidR="00680D15" w:rsidRPr="00622C42">
        <w:rPr>
          <w:rFonts w:ascii="Times New Roman" w:eastAsiaTheme="minorHAnsi" w:hAnsi="Times New Roman" w:cs="Times New Roman"/>
          <w:b/>
          <w:bCs/>
          <w:kern w:val="0"/>
          <w:sz w:val="22"/>
          <w:szCs w:val="22"/>
          <w:lang w:eastAsia="en-US" w:bidi="ar-SA"/>
          <w14:ligatures w14:val="standardContextual"/>
        </w:rPr>
        <w:t>CONTRATAÇÃO</w:t>
      </w:r>
    </w:p>
    <w:p w14:paraId="02F0215F" w14:textId="77777777" w:rsidR="00182CA7" w:rsidRPr="00622C42" w:rsidRDefault="00182CA7" w:rsidP="00182C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15.1. Em não sendo interposto recurso caberá ao pregoeiro adjudicar o objeto ao licitante vencedor e encaminhar o processo à Autoridade competente para a sua Homologação.</w:t>
      </w:r>
    </w:p>
    <w:p w14:paraId="513CDCCD" w14:textId="77777777" w:rsidR="00182CA7" w:rsidRPr="00622C42" w:rsidRDefault="00182CA7" w:rsidP="00182C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15.2. Havendo recurso, a adjudicação do objeto ao licitante vencedor e a homologação do processo será realizada pela Autoridade competente somente após a apreciação pelo pregoeiro.</w:t>
      </w:r>
    </w:p>
    <w:p w14:paraId="26EF9385" w14:textId="77777777" w:rsidR="00182CA7" w:rsidRPr="00622C42" w:rsidRDefault="00182CA7" w:rsidP="00182C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 xml:space="preserve">15.3. Homologado o processo licitatório pela Autoridade Competente será editado o Contrato e o licitante vencedor será convocado via telefone ou e-mail para assiná-lo, devendo firmá-lo e devolvê-lo no prazo de até 5 (cinco) dias úteis após a convocação, através de e-mail ou diretamente no Setor de Contratações desta Prefeitura. </w:t>
      </w:r>
    </w:p>
    <w:p w14:paraId="4FFB2723" w14:textId="77777777" w:rsidR="00182CA7" w:rsidRPr="00622C42" w:rsidRDefault="00182CA7" w:rsidP="00182CA7">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15.3.1. Se o edital prever que após ser declarada vencedora a empresa deverá apresentar qualquer documento como condição para assinatura do contrato, a mesma deverá fazê-lo antes da assinatura do mesmo.</w:t>
      </w:r>
    </w:p>
    <w:p w14:paraId="7119510A" w14:textId="77777777" w:rsidR="00182CA7" w:rsidRPr="00622C42" w:rsidRDefault="00182CA7" w:rsidP="00182CA7">
      <w:pPr>
        <w:jc w:val="both"/>
        <w:rPr>
          <w:rFonts w:ascii="Times New Roman" w:hAnsi="Times New Roman" w:cs="Times New Roman"/>
          <w:sz w:val="22"/>
          <w:szCs w:val="22"/>
        </w:rPr>
      </w:pPr>
      <w:r w:rsidRPr="00622C42">
        <w:rPr>
          <w:rFonts w:ascii="Times New Roman" w:hAnsi="Times New Roman" w:cs="Times New Roman"/>
          <w:sz w:val="22"/>
          <w:szCs w:val="22"/>
        </w:rPr>
        <w:t>15.3.2. O contrato somente será gerado e convocada a empresa para assinatura se a mesma apresentar a documentação e se esta estiver de acordo com o solicitado, caso contrário, a empresa vencedora será desclassificada e serão convocadas as demais empresas, por ordem de classificação.</w:t>
      </w:r>
    </w:p>
    <w:p w14:paraId="7346D8FA" w14:textId="77777777" w:rsidR="00182CA7" w:rsidRPr="00622C42" w:rsidRDefault="00182CA7" w:rsidP="00182CA7">
      <w:pPr>
        <w:tabs>
          <w:tab w:val="left" w:pos="759"/>
        </w:tabs>
        <w:suppressAutoHyphens w:val="0"/>
        <w:autoSpaceDE w:val="0"/>
        <w:autoSpaceDN w:val="0"/>
        <w:jc w:val="both"/>
        <w:rPr>
          <w:rFonts w:ascii="Times New Roman" w:hAnsi="Times New Roman" w:cs="Times New Roman"/>
          <w:sz w:val="22"/>
          <w:szCs w:val="22"/>
        </w:rPr>
      </w:pPr>
      <w:r w:rsidRPr="00622C42">
        <w:rPr>
          <w:rFonts w:ascii="Times New Roman" w:hAnsi="Times New Roman" w:cs="Times New Roman"/>
          <w:sz w:val="22"/>
          <w:szCs w:val="22"/>
        </w:rPr>
        <w:t>15.3.3. O item 15.3 deverá ser desconsiderado caso seja outra a decisão da autoridade competente que não a homologação do processo licitatório ou outra for sua decisão.</w:t>
      </w:r>
    </w:p>
    <w:p w14:paraId="7FFEE1D5" w14:textId="0F2F1389" w:rsidR="00182CA7" w:rsidRPr="00622C42" w:rsidRDefault="00182CA7" w:rsidP="00182CA7">
      <w:pPr>
        <w:tabs>
          <w:tab w:val="left" w:pos="608"/>
        </w:tabs>
        <w:suppressAutoHyphens w:val="0"/>
        <w:autoSpaceDE w:val="0"/>
        <w:autoSpaceDN w:val="0"/>
        <w:jc w:val="both"/>
        <w:rPr>
          <w:rFonts w:ascii="Times New Roman" w:hAnsi="Times New Roman" w:cs="Times New Roman"/>
          <w:sz w:val="22"/>
          <w:szCs w:val="22"/>
        </w:rPr>
      </w:pPr>
      <w:r w:rsidRPr="00622C42">
        <w:rPr>
          <w:rFonts w:ascii="Times New Roman" w:hAnsi="Times New Roman" w:cs="Times New Roman"/>
          <w:sz w:val="22"/>
          <w:szCs w:val="22"/>
        </w:rPr>
        <w:t xml:space="preserve">15.4. Caso a licitante vencedora não atenda ao prazo previsto no item 15.3, ensejará a aplicação das sanções estabelecidas no </w:t>
      </w:r>
      <w:r w:rsidR="003D3D08" w:rsidRPr="00622C42">
        <w:rPr>
          <w:rFonts w:ascii="Times New Roman" w:hAnsi="Times New Roman" w:cs="Times New Roman"/>
          <w:sz w:val="22"/>
          <w:szCs w:val="22"/>
        </w:rPr>
        <w:t xml:space="preserve">item penalidades </w:t>
      </w:r>
      <w:r w:rsidRPr="00622C42">
        <w:rPr>
          <w:rFonts w:ascii="Times New Roman" w:hAnsi="Times New Roman" w:cs="Times New Roman"/>
          <w:sz w:val="22"/>
          <w:szCs w:val="22"/>
        </w:rPr>
        <w:t>deste instrumento, reservando-se o Município, o direito de convocar as licitantes remanescentes, na ordem de classificação, para a celebração do contrato nas condições propostas pelo licitante vencedor, observado o disposto no Art.</w:t>
      </w:r>
      <w:r w:rsidRPr="00622C42">
        <w:rPr>
          <w:rFonts w:ascii="Times New Roman" w:hAnsi="Times New Roman" w:cs="Times New Roman"/>
          <w:spacing w:val="80"/>
          <w:sz w:val="22"/>
          <w:szCs w:val="22"/>
        </w:rPr>
        <w:t xml:space="preserve"> </w:t>
      </w:r>
      <w:r w:rsidRPr="00622C42">
        <w:rPr>
          <w:rFonts w:ascii="Times New Roman" w:hAnsi="Times New Roman" w:cs="Times New Roman"/>
          <w:sz w:val="22"/>
          <w:szCs w:val="22"/>
        </w:rPr>
        <w:t>90 da Lei Federal nº 14.133/2021.</w:t>
      </w:r>
    </w:p>
    <w:p w14:paraId="162D7793" w14:textId="77777777" w:rsidR="00994E6A" w:rsidRPr="00622C42" w:rsidRDefault="00994E6A" w:rsidP="00994E6A">
      <w:pPr>
        <w:tabs>
          <w:tab w:val="left" w:pos="634"/>
        </w:tabs>
        <w:suppressAutoHyphens w:val="0"/>
        <w:autoSpaceDE w:val="0"/>
        <w:autoSpaceDN w:val="0"/>
        <w:jc w:val="both"/>
        <w:rPr>
          <w:rFonts w:ascii="Times New Roman" w:hAnsi="Times New Roman" w:cs="Times New Roman"/>
          <w:sz w:val="22"/>
          <w:szCs w:val="22"/>
        </w:rPr>
      </w:pPr>
      <w:r w:rsidRPr="00622C42">
        <w:rPr>
          <w:rFonts w:ascii="Times New Roman" w:hAnsi="Times New Roman" w:cs="Times New Roman"/>
          <w:sz w:val="22"/>
          <w:szCs w:val="22"/>
        </w:rPr>
        <w:t>15.5. Na hipótese de nenhum dos licitantes aceitar a contratação, nos termos do item anterior, a Administração, observados o valor estimado e sua eventual atualização nos termos do edital, poderá:</w:t>
      </w:r>
    </w:p>
    <w:p w14:paraId="695108C2" w14:textId="2172068F" w:rsidR="00994E6A" w:rsidRPr="00622C42" w:rsidRDefault="00E75D62" w:rsidP="00994E6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622C42">
        <w:rPr>
          <w:rFonts w:ascii="Times New Roman" w:hAnsi="Times New Roman" w:cs="Times New Roman"/>
          <w:sz w:val="22"/>
          <w:szCs w:val="22"/>
        </w:rPr>
        <w:t xml:space="preserve">a) </w:t>
      </w:r>
      <w:r w:rsidR="00994E6A" w:rsidRPr="00622C42">
        <w:rPr>
          <w:rFonts w:ascii="Times New Roman" w:hAnsi="Times New Roman" w:cs="Times New Roman"/>
          <w:sz w:val="22"/>
          <w:szCs w:val="22"/>
        </w:rPr>
        <w:t>Convocar os licitantes remanescentes para negociação, na ordem de classificação, com vistas à obtenção de preço melhor, mesmo que acima do preço do adjudicatário;</w:t>
      </w:r>
    </w:p>
    <w:p w14:paraId="64C9E9D1" w14:textId="5DDFCBDF" w:rsidR="00994E6A" w:rsidRPr="00622C42" w:rsidRDefault="00E75D62" w:rsidP="00994E6A">
      <w:pPr>
        <w:tabs>
          <w:tab w:val="left" w:pos="852"/>
          <w:tab w:val="left" w:pos="854"/>
        </w:tabs>
        <w:suppressAutoHyphens w:val="0"/>
        <w:autoSpaceDE w:val="0"/>
        <w:autoSpaceDN w:val="0"/>
        <w:ind w:firstLine="709"/>
        <w:jc w:val="both"/>
        <w:rPr>
          <w:rFonts w:ascii="Times New Roman" w:hAnsi="Times New Roman" w:cs="Times New Roman"/>
          <w:sz w:val="22"/>
          <w:szCs w:val="22"/>
        </w:rPr>
      </w:pPr>
      <w:r w:rsidRPr="00622C42">
        <w:rPr>
          <w:rFonts w:ascii="Times New Roman" w:hAnsi="Times New Roman" w:cs="Times New Roman"/>
          <w:sz w:val="22"/>
          <w:szCs w:val="22"/>
        </w:rPr>
        <w:t xml:space="preserve">b) </w:t>
      </w:r>
      <w:r w:rsidR="00994E6A" w:rsidRPr="00622C42">
        <w:rPr>
          <w:rFonts w:ascii="Times New Roman" w:hAnsi="Times New Roman" w:cs="Times New Roman"/>
          <w:sz w:val="22"/>
          <w:szCs w:val="22"/>
        </w:rPr>
        <w:t>Adjudicar</w:t>
      </w:r>
      <w:r w:rsidR="00994E6A" w:rsidRPr="00622C42">
        <w:rPr>
          <w:rFonts w:ascii="Times New Roman" w:hAnsi="Times New Roman" w:cs="Times New Roman"/>
          <w:spacing w:val="-1"/>
          <w:sz w:val="22"/>
          <w:szCs w:val="22"/>
        </w:rPr>
        <w:t xml:space="preserve"> </w:t>
      </w:r>
      <w:r w:rsidR="00994E6A" w:rsidRPr="00622C42">
        <w:rPr>
          <w:rFonts w:ascii="Times New Roman" w:hAnsi="Times New Roman" w:cs="Times New Roman"/>
          <w:sz w:val="22"/>
          <w:szCs w:val="22"/>
        </w:rPr>
        <w:t>e</w:t>
      </w:r>
      <w:r w:rsidR="00994E6A" w:rsidRPr="00622C42">
        <w:rPr>
          <w:rFonts w:ascii="Times New Roman" w:hAnsi="Times New Roman" w:cs="Times New Roman"/>
          <w:spacing w:val="-1"/>
          <w:sz w:val="22"/>
          <w:szCs w:val="22"/>
        </w:rPr>
        <w:t xml:space="preserve"> </w:t>
      </w:r>
      <w:r w:rsidR="00994E6A" w:rsidRPr="00622C42">
        <w:rPr>
          <w:rFonts w:ascii="Times New Roman" w:hAnsi="Times New Roman" w:cs="Times New Roman"/>
          <w:sz w:val="22"/>
          <w:szCs w:val="22"/>
        </w:rPr>
        <w:t>celebrar</w:t>
      </w:r>
      <w:r w:rsidR="00994E6A" w:rsidRPr="00622C42">
        <w:rPr>
          <w:rFonts w:ascii="Times New Roman" w:hAnsi="Times New Roman" w:cs="Times New Roman"/>
          <w:spacing w:val="-2"/>
          <w:sz w:val="22"/>
          <w:szCs w:val="22"/>
        </w:rPr>
        <w:t xml:space="preserve"> </w:t>
      </w:r>
      <w:r w:rsidR="00994E6A" w:rsidRPr="00622C42">
        <w:rPr>
          <w:rFonts w:ascii="Times New Roman" w:hAnsi="Times New Roman" w:cs="Times New Roman"/>
          <w:sz w:val="22"/>
          <w:szCs w:val="22"/>
        </w:rPr>
        <w:t>o</w:t>
      </w:r>
      <w:r w:rsidR="00994E6A" w:rsidRPr="00622C42">
        <w:rPr>
          <w:rFonts w:ascii="Times New Roman" w:hAnsi="Times New Roman" w:cs="Times New Roman"/>
          <w:spacing w:val="-2"/>
          <w:sz w:val="22"/>
          <w:szCs w:val="22"/>
        </w:rPr>
        <w:t xml:space="preserve"> </w:t>
      </w:r>
      <w:r w:rsidR="00994E6A" w:rsidRPr="00622C42">
        <w:rPr>
          <w:rFonts w:ascii="Times New Roman" w:hAnsi="Times New Roman" w:cs="Times New Roman"/>
          <w:sz w:val="22"/>
          <w:szCs w:val="22"/>
        </w:rPr>
        <w:t>contrato</w:t>
      </w:r>
      <w:r w:rsidR="00994E6A" w:rsidRPr="00622C42">
        <w:rPr>
          <w:rFonts w:ascii="Times New Roman" w:hAnsi="Times New Roman" w:cs="Times New Roman"/>
          <w:spacing w:val="-2"/>
          <w:sz w:val="22"/>
          <w:szCs w:val="22"/>
        </w:rPr>
        <w:t xml:space="preserve"> </w:t>
      </w:r>
      <w:r w:rsidR="00994E6A" w:rsidRPr="00622C42">
        <w:rPr>
          <w:rFonts w:ascii="Times New Roman" w:hAnsi="Times New Roman" w:cs="Times New Roman"/>
          <w:sz w:val="22"/>
          <w:szCs w:val="22"/>
        </w:rPr>
        <w:t>nas</w:t>
      </w:r>
      <w:r w:rsidR="00994E6A" w:rsidRPr="00622C42">
        <w:rPr>
          <w:rFonts w:ascii="Times New Roman" w:hAnsi="Times New Roman" w:cs="Times New Roman"/>
          <w:spacing w:val="-1"/>
          <w:sz w:val="22"/>
          <w:szCs w:val="22"/>
        </w:rPr>
        <w:t xml:space="preserve"> </w:t>
      </w:r>
      <w:r w:rsidR="00994E6A" w:rsidRPr="00622C42">
        <w:rPr>
          <w:rFonts w:ascii="Times New Roman" w:hAnsi="Times New Roman" w:cs="Times New Roman"/>
          <w:sz w:val="22"/>
          <w:szCs w:val="22"/>
        </w:rPr>
        <w:t>condições</w:t>
      </w:r>
      <w:r w:rsidR="00994E6A" w:rsidRPr="00622C42">
        <w:rPr>
          <w:rFonts w:ascii="Times New Roman" w:hAnsi="Times New Roman" w:cs="Times New Roman"/>
          <w:spacing w:val="-1"/>
          <w:sz w:val="22"/>
          <w:szCs w:val="22"/>
        </w:rPr>
        <w:t xml:space="preserve"> </w:t>
      </w:r>
      <w:r w:rsidR="00994E6A" w:rsidRPr="00622C42">
        <w:rPr>
          <w:rFonts w:ascii="Times New Roman" w:hAnsi="Times New Roman" w:cs="Times New Roman"/>
          <w:sz w:val="22"/>
          <w:szCs w:val="22"/>
        </w:rPr>
        <w:t>ofertadas</w:t>
      </w:r>
      <w:r w:rsidR="00994E6A" w:rsidRPr="00622C42">
        <w:rPr>
          <w:rFonts w:ascii="Times New Roman" w:hAnsi="Times New Roman" w:cs="Times New Roman"/>
          <w:spacing w:val="-1"/>
          <w:sz w:val="22"/>
          <w:szCs w:val="22"/>
        </w:rPr>
        <w:t xml:space="preserve"> </w:t>
      </w:r>
      <w:r w:rsidR="00994E6A" w:rsidRPr="00622C42">
        <w:rPr>
          <w:rFonts w:ascii="Times New Roman" w:hAnsi="Times New Roman" w:cs="Times New Roman"/>
          <w:sz w:val="22"/>
          <w:szCs w:val="22"/>
        </w:rPr>
        <w:t>pelos</w:t>
      </w:r>
      <w:r w:rsidR="00994E6A" w:rsidRPr="00622C42">
        <w:rPr>
          <w:rFonts w:ascii="Times New Roman" w:hAnsi="Times New Roman" w:cs="Times New Roman"/>
          <w:spacing w:val="-1"/>
          <w:sz w:val="22"/>
          <w:szCs w:val="22"/>
        </w:rPr>
        <w:t xml:space="preserve"> </w:t>
      </w:r>
      <w:r w:rsidR="00994E6A" w:rsidRPr="00622C42">
        <w:rPr>
          <w:rFonts w:ascii="Times New Roman" w:hAnsi="Times New Roman" w:cs="Times New Roman"/>
          <w:sz w:val="22"/>
          <w:szCs w:val="22"/>
        </w:rPr>
        <w:t>licitantes</w:t>
      </w:r>
      <w:r w:rsidR="00994E6A" w:rsidRPr="00622C42">
        <w:rPr>
          <w:rFonts w:ascii="Times New Roman" w:hAnsi="Times New Roman" w:cs="Times New Roman"/>
          <w:spacing w:val="-1"/>
          <w:sz w:val="22"/>
          <w:szCs w:val="22"/>
        </w:rPr>
        <w:t xml:space="preserve"> </w:t>
      </w:r>
      <w:r w:rsidR="00994E6A" w:rsidRPr="00622C42">
        <w:rPr>
          <w:rFonts w:ascii="Times New Roman" w:hAnsi="Times New Roman" w:cs="Times New Roman"/>
          <w:sz w:val="22"/>
          <w:szCs w:val="22"/>
        </w:rPr>
        <w:t>remanescentes,</w:t>
      </w:r>
      <w:r w:rsidR="00994E6A" w:rsidRPr="00622C42">
        <w:rPr>
          <w:rFonts w:ascii="Times New Roman" w:hAnsi="Times New Roman" w:cs="Times New Roman"/>
          <w:spacing w:val="-1"/>
          <w:sz w:val="22"/>
          <w:szCs w:val="22"/>
        </w:rPr>
        <w:t xml:space="preserve"> </w:t>
      </w:r>
      <w:r w:rsidR="00994E6A" w:rsidRPr="00622C42">
        <w:rPr>
          <w:rFonts w:ascii="Times New Roman" w:hAnsi="Times New Roman" w:cs="Times New Roman"/>
          <w:sz w:val="22"/>
          <w:szCs w:val="22"/>
        </w:rPr>
        <w:t>atendida a ordem classificatória, quando frustrada a negociação de melhor condição.</w:t>
      </w:r>
    </w:p>
    <w:p w14:paraId="311BF3FB" w14:textId="77777777" w:rsidR="00994E6A" w:rsidRPr="00622C42" w:rsidRDefault="00994E6A" w:rsidP="00994E6A">
      <w:pPr>
        <w:tabs>
          <w:tab w:val="left" w:pos="658"/>
        </w:tabs>
        <w:suppressAutoHyphens w:val="0"/>
        <w:autoSpaceDE w:val="0"/>
        <w:autoSpaceDN w:val="0"/>
        <w:jc w:val="both"/>
        <w:rPr>
          <w:rFonts w:ascii="Times New Roman" w:hAnsi="Times New Roman" w:cs="Times New Roman"/>
          <w:sz w:val="22"/>
          <w:szCs w:val="22"/>
        </w:rPr>
      </w:pPr>
      <w:r w:rsidRPr="00622C42">
        <w:rPr>
          <w:rFonts w:ascii="Times New Roman" w:hAnsi="Times New Roman" w:cs="Times New Roman"/>
          <w:sz w:val="22"/>
          <w:szCs w:val="22"/>
        </w:rPr>
        <w:lastRenderedPageBreak/>
        <w:t>15.6. A recusa injustificada do adjudicatário em assinar o contrato no prazo estabelecido pela Administração caracterizará o descumprimento total da obrigação assumida e o sujeitará às penalidades estabelecidas no item sanções administrativas deste instrumento e à imediata perda da garantia de proposta em favor do órgão ou entidade licitante, se for o caso.</w:t>
      </w:r>
    </w:p>
    <w:p w14:paraId="186BC418" w14:textId="77777777" w:rsidR="00994E6A" w:rsidRPr="00622C42" w:rsidRDefault="00994E6A" w:rsidP="00994E6A">
      <w:pPr>
        <w:tabs>
          <w:tab w:val="left" w:pos="774"/>
        </w:tabs>
        <w:suppressAutoHyphens w:val="0"/>
        <w:autoSpaceDE w:val="0"/>
        <w:autoSpaceDN w:val="0"/>
        <w:jc w:val="both"/>
        <w:rPr>
          <w:rFonts w:ascii="Times New Roman" w:hAnsi="Times New Roman" w:cs="Times New Roman"/>
          <w:sz w:val="22"/>
          <w:szCs w:val="22"/>
        </w:rPr>
      </w:pPr>
      <w:r w:rsidRPr="00622C42">
        <w:rPr>
          <w:rFonts w:ascii="Times New Roman" w:hAnsi="Times New Roman" w:cs="Times New Roman"/>
          <w:sz w:val="22"/>
          <w:szCs w:val="22"/>
        </w:rPr>
        <w:t>15.6.1. A regra estabelecida no item 15.6 não se aplicará aos licitantes remanescentes convocados na forma do inciso I do item 15.5 deste instrumento.</w:t>
      </w:r>
    </w:p>
    <w:p w14:paraId="794E935F" w14:textId="77777777" w:rsidR="00994E6A" w:rsidRPr="00622C42" w:rsidRDefault="00994E6A" w:rsidP="00994E6A">
      <w:pPr>
        <w:tabs>
          <w:tab w:val="left" w:pos="598"/>
        </w:tabs>
        <w:suppressAutoHyphens w:val="0"/>
        <w:autoSpaceDE w:val="0"/>
        <w:autoSpaceDN w:val="0"/>
        <w:jc w:val="both"/>
        <w:rPr>
          <w:rFonts w:ascii="Times New Roman" w:hAnsi="Times New Roman" w:cs="Times New Roman"/>
          <w:sz w:val="22"/>
          <w:szCs w:val="22"/>
        </w:rPr>
      </w:pPr>
      <w:r w:rsidRPr="00622C42">
        <w:rPr>
          <w:rFonts w:ascii="Times New Roman" w:hAnsi="Times New Roman" w:cs="Times New Roman"/>
          <w:sz w:val="22"/>
          <w:szCs w:val="22"/>
        </w:rPr>
        <w:t xml:space="preserve">15.7. Antes de formalizar ou prorrogar o prazo de vigência do contrato, a Administração verificará a regularidade fiscal do contratado, efetuará consulta consolidada de Pessoa Jurídica no site do Tribunal de Contas da União - TCU (TCU, CNJ, CEIS e CNEP): </w:t>
      </w:r>
      <w:hyperlink r:id="rId16" w:history="1">
        <w:r w:rsidRPr="00622C42">
          <w:rPr>
            <w:rStyle w:val="Hyperlink"/>
            <w:rFonts w:ascii="Times New Roman" w:hAnsi="Times New Roman" w:cs="Times New Roman"/>
            <w:sz w:val="22"/>
            <w:szCs w:val="22"/>
          </w:rPr>
          <w:t>https://certidoes-apf.apps.tcu.gov.br</w:t>
        </w:r>
      </w:hyperlink>
      <w:r w:rsidRPr="00622C42">
        <w:rPr>
          <w:rStyle w:val="Hyperlink"/>
          <w:rFonts w:ascii="Times New Roman" w:hAnsi="Times New Roman" w:cs="Times New Roman"/>
          <w:sz w:val="22"/>
          <w:szCs w:val="22"/>
        </w:rPr>
        <w:t xml:space="preserve"> </w:t>
      </w:r>
      <w:r w:rsidRPr="00622C42">
        <w:rPr>
          <w:rFonts w:ascii="Times New Roman" w:hAnsi="Times New Roman" w:cs="Times New Roman"/>
          <w:sz w:val="22"/>
          <w:szCs w:val="22"/>
        </w:rPr>
        <w:t xml:space="preserve">e emitirá as respectivas certidões negativas as quais serão anexadas ao respectivo </w:t>
      </w:r>
      <w:r w:rsidRPr="00622C42">
        <w:rPr>
          <w:rFonts w:ascii="Times New Roman" w:hAnsi="Times New Roman" w:cs="Times New Roman"/>
          <w:spacing w:val="-2"/>
          <w:sz w:val="22"/>
          <w:szCs w:val="22"/>
        </w:rPr>
        <w:t>processo.</w:t>
      </w:r>
    </w:p>
    <w:p w14:paraId="520C9BFB" w14:textId="0E0C55F9" w:rsidR="00C70595" w:rsidRPr="00622C42" w:rsidRDefault="00C70595" w:rsidP="00676665">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E4894C7" w14:textId="41B00E96" w:rsidR="00E60C26" w:rsidRPr="00622C42" w:rsidRDefault="00E60C26" w:rsidP="00E60C26">
      <w:pPr>
        <w:jc w:val="both"/>
        <w:rPr>
          <w:rFonts w:ascii="Times New Roman" w:hAnsi="Times New Roman" w:cs="Times New Roman"/>
          <w:b/>
          <w:bCs/>
          <w:kern w:val="0"/>
          <w:sz w:val="22"/>
          <w:szCs w:val="22"/>
        </w:rPr>
      </w:pPr>
      <w:bookmarkStart w:id="19" w:name="_Hlk137067075"/>
      <w:bookmarkStart w:id="20" w:name="_Hlk168565301"/>
      <w:r w:rsidRPr="00622C42">
        <w:rPr>
          <w:rFonts w:ascii="Times New Roman" w:hAnsi="Times New Roman" w:cs="Times New Roman"/>
          <w:b/>
          <w:bCs/>
          <w:sz w:val="22"/>
          <w:szCs w:val="22"/>
        </w:rPr>
        <w:t>1</w:t>
      </w:r>
      <w:r w:rsidR="00F93EF8" w:rsidRPr="00622C42">
        <w:rPr>
          <w:rFonts w:ascii="Times New Roman" w:hAnsi="Times New Roman" w:cs="Times New Roman"/>
          <w:b/>
          <w:bCs/>
          <w:sz w:val="22"/>
          <w:szCs w:val="22"/>
        </w:rPr>
        <w:t>6</w:t>
      </w:r>
      <w:r w:rsidRPr="00622C42">
        <w:rPr>
          <w:rFonts w:ascii="Times New Roman" w:hAnsi="Times New Roman" w:cs="Times New Roman"/>
          <w:b/>
          <w:bCs/>
          <w:sz w:val="22"/>
          <w:szCs w:val="22"/>
        </w:rPr>
        <w:t xml:space="preserve">. DA REABERTURA DA SESSÃO  </w:t>
      </w:r>
    </w:p>
    <w:bookmarkEnd w:id="19"/>
    <w:p w14:paraId="31806B6A" w14:textId="08B9DC96" w:rsidR="00E60C26" w:rsidRPr="00622C42" w:rsidRDefault="00E60C26" w:rsidP="00E60C26">
      <w:pPr>
        <w:jc w:val="both"/>
        <w:rPr>
          <w:rFonts w:ascii="Times New Roman" w:hAnsi="Times New Roman" w:cs="Times New Roman"/>
          <w:kern w:val="2"/>
          <w:sz w:val="22"/>
          <w:szCs w:val="22"/>
        </w:rPr>
      </w:pPr>
      <w:r w:rsidRPr="00622C42">
        <w:rPr>
          <w:rFonts w:ascii="Times New Roman" w:hAnsi="Times New Roman" w:cs="Times New Roman"/>
          <w:sz w:val="22"/>
          <w:szCs w:val="22"/>
        </w:rPr>
        <w:t>1</w:t>
      </w:r>
      <w:r w:rsidR="00F93EF8" w:rsidRPr="00622C42">
        <w:rPr>
          <w:rFonts w:ascii="Times New Roman" w:hAnsi="Times New Roman" w:cs="Times New Roman"/>
          <w:sz w:val="22"/>
          <w:szCs w:val="22"/>
        </w:rPr>
        <w:t>6</w:t>
      </w:r>
      <w:r w:rsidRPr="00622C42">
        <w:rPr>
          <w:rFonts w:ascii="Times New Roman" w:hAnsi="Times New Roman" w:cs="Times New Roman"/>
          <w:sz w:val="22"/>
          <w:szCs w:val="22"/>
        </w:rPr>
        <w:t>.1</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A sessão poderá ser reaberta: </w:t>
      </w:r>
    </w:p>
    <w:p w14:paraId="26A5822C" w14:textId="77777777" w:rsidR="00E60C26" w:rsidRPr="00622C42" w:rsidRDefault="00E60C26" w:rsidP="00E60C26">
      <w:pPr>
        <w:ind w:firstLine="709"/>
        <w:jc w:val="both"/>
        <w:rPr>
          <w:rFonts w:ascii="Times New Roman" w:hAnsi="Times New Roman" w:cs="Times New Roman"/>
          <w:sz w:val="22"/>
          <w:szCs w:val="22"/>
        </w:rPr>
      </w:pPr>
      <w:r w:rsidRPr="00622C42">
        <w:rPr>
          <w:rFonts w:ascii="Times New Roman" w:hAnsi="Times New Roman" w:cs="Times New Roman"/>
          <w:sz w:val="22"/>
          <w:szCs w:val="22"/>
        </w:rPr>
        <w:t xml:space="preserve">a) Nas hipóteses de provimento de recurso que leve à anulação de atos anteriores à realização da sessão precedente ou em que seja anulada a própria sessão, situação em que serão repetidos os atos anulados e os que dele dependam. </w:t>
      </w:r>
    </w:p>
    <w:p w14:paraId="367FA275" w14:textId="77777777" w:rsidR="00E60C26" w:rsidRPr="00622C42" w:rsidRDefault="00E60C26" w:rsidP="00E60C26">
      <w:pPr>
        <w:ind w:firstLine="709"/>
        <w:jc w:val="both"/>
        <w:rPr>
          <w:rFonts w:ascii="Times New Roman" w:hAnsi="Times New Roman" w:cs="Times New Roman"/>
          <w:sz w:val="22"/>
          <w:szCs w:val="22"/>
        </w:rPr>
      </w:pPr>
      <w:r w:rsidRPr="00622C42">
        <w:rPr>
          <w:rFonts w:ascii="Times New Roman" w:hAnsi="Times New Roman" w:cs="Times New Roman"/>
          <w:sz w:val="22"/>
          <w:szCs w:val="22"/>
        </w:rPr>
        <w:t xml:space="preserve">b) Quando houver erro na aceitação do preço melhor classificado ou quando o licitante declarado vencedor não assinar o contrato, não retirar o instrumento equivalente ou não comprovar a regularização fiscal e trabalhista, nos termos do Art. 43, §1º da Lei Complementar nº 123/2006. Nessas hipóteses, serão adotados os procedimentos imediatamente posteriores ao encerramento da etapa de lances. </w:t>
      </w:r>
    </w:p>
    <w:p w14:paraId="59883F7D" w14:textId="77777777" w:rsidR="00E60C26" w:rsidRPr="00622C42" w:rsidRDefault="00E60C26" w:rsidP="00E60C26">
      <w:pPr>
        <w:ind w:firstLine="709"/>
        <w:jc w:val="both"/>
        <w:rPr>
          <w:rFonts w:ascii="Times New Roman" w:hAnsi="Times New Roman" w:cs="Times New Roman"/>
          <w:sz w:val="22"/>
          <w:szCs w:val="22"/>
        </w:rPr>
      </w:pPr>
      <w:r w:rsidRPr="00622C42">
        <w:rPr>
          <w:rFonts w:ascii="Times New Roman" w:hAnsi="Times New Roman" w:cs="Times New Roman"/>
          <w:sz w:val="22"/>
          <w:szCs w:val="22"/>
        </w:rPr>
        <w:t>c) Quando houver erro por parte do pregoeiro e se faça necessário o retorno para alguma fase anterior, deste que não afete a competitividade e a legalidade do certame.</w:t>
      </w:r>
    </w:p>
    <w:p w14:paraId="5AF88835" w14:textId="6506D081" w:rsidR="00E60C26" w:rsidRPr="00622C42" w:rsidRDefault="00E60C26" w:rsidP="00E60C26">
      <w:pPr>
        <w:jc w:val="both"/>
        <w:rPr>
          <w:rFonts w:ascii="Times New Roman" w:hAnsi="Times New Roman" w:cs="Times New Roman"/>
          <w:sz w:val="22"/>
          <w:szCs w:val="22"/>
        </w:rPr>
      </w:pPr>
      <w:r w:rsidRPr="00622C42">
        <w:rPr>
          <w:rFonts w:ascii="Times New Roman" w:hAnsi="Times New Roman" w:cs="Times New Roman"/>
          <w:sz w:val="22"/>
          <w:szCs w:val="22"/>
        </w:rPr>
        <w:t>1</w:t>
      </w:r>
      <w:r w:rsidR="00F93EF8" w:rsidRPr="00622C42">
        <w:rPr>
          <w:rFonts w:ascii="Times New Roman" w:hAnsi="Times New Roman" w:cs="Times New Roman"/>
          <w:sz w:val="22"/>
          <w:szCs w:val="22"/>
        </w:rPr>
        <w:t>6</w:t>
      </w:r>
      <w:r w:rsidRPr="00622C42">
        <w:rPr>
          <w:rFonts w:ascii="Times New Roman" w:hAnsi="Times New Roman" w:cs="Times New Roman"/>
          <w:sz w:val="22"/>
          <w:szCs w:val="22"/>
        </w:rPr>
        <w:t>.2</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Todos os licitantes remanescentes deverão ser convocados para acompanhar a sessão reaberta. </w:t>
      </w:r>
    </w:p>
    <w:bookmarkEnd w:id="20"/>
    <w:p w14:paraId="5F76E11C" w14:textId="4B081DD9" w:rsidR="00312E6F" w:rsidRPr="00622C42" w:rsidRDefault="00312E6F" w:rsidP="00312E6F">
      <w:pPr>
        <w:jc w:val="both"/>
        <w:rPr>
          <w:rFonts w:ascii="Times New Roman" w:hAnsi="Times New Roman" w:cs="Times New Roman"/>
          <w:sz w:val="22"/>
          <w:szCs w:val="22"/>
        </w:rPr>
      </w:pPr>
      <w:r w:rsidRPr="00622C42">
        <w:rPr>
          <w:rFonts w:ascii="Times New Roman" w:hAnsi="Times New Roman" w:cs="Times New Roman"/>
          <w:sz w:val="22"/>
          <w:szCs w:val="22"/>
        </w:rPr>
        <w:t>16.2.1</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A convocação se dará por meio da Plataforma de Licitações ou e-mail, de acordo com a fase do procedimento licitatório.</w:t>
      </w:r>
    </w:p>
    <w:p w14:paraId="44372361" w14:textId="77777777" w:rsidR="00E60C26" w:rsidRPr="00622C42" w:rsidRDefault="00E60C26"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p>
    <w:p w14:paraId="62A09933" w14:textId="696E683B" w:rsidR="00930EA2" w:rsidRPr="00622C42"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22C42">
        <w:rPr>
          <w:rFonts w:ascii="Times New Roman" w:eastAsiaTheme="minorHAnsi" w:hAnsi="Times New Roman" w:cs="Times New Roman"/>
          <w:b/>
          <w:bCs/>
          <w:kern w:val="0"/>
          <w:sz w:val="22"/>
          <w:szCs w:val="22"/>
          <w:lang w:eastAsia="en-US" w:bidi="ar-SA"/>
          <w14:ligatures w14:val="standardContextual"/>
        </w:rPr>
        <w:t>1</w:t>
      </w:r>
      <w:r w:rsidR="00F93EF8" w:rsidRPr="00622C42">
        <w:rPr>
          <w:rFonts w:ascii="Times New Roman" w:eastAsiaTheme="minorHAnsi" w:hAnsi="Times New Roman" w:cs="Times New Roman"/>
          <w:b/>
          <w:bCs/>
          <w:kern w:val="0"/>
          <w:sz w:val="22"/>
          <w:szCs w:val="22"/>
          <w:lang w:eastAsia="en-US" w:bidi="ar-SA"/>
          <w14:ligatures w14:val="standardContextual"/>
        </w:rPr>
        <w:t>7</w:t>
      </w:r>
      <w:r w:rsidRPr="00622C42">
        <w:rPr>
          <w:rFonts w:ascii="Times New Roman" w:eastAsiaTheme="minorHAnsi" w:hAnsi="Times New Roman" w:cs="Times New Roman"/>
          <w:b/>
          <w:bCs/>
          <w:kern w:val="0"/>
          <w:sz w:val="22"/>
          <w:szCs w:val="22"/>
          <w:lang w:eastAsia="en-US" w:bidi="ar-SA"/>
          <w14:ligatures w14:val="standardContextual"/>
        </w:rPr>
        <w:t>. DO</w:t>
      </w:r>
      <w:r w:rsidR="00D04463" w:rsidRPr="00622C42">
        <w:rPr>
          <w:rFonts w:ascii="Times New Roman" w:eastAsiaTheme="minorHAnsi" w:hAnsi="Times New Roman" w:cs="Times New Roman"/>
          <w:b/>
          <w:bCs/>
          <w:kern w:val="0"/>
          <w:sz w:val="22"/>
          <w:szCs w:val="22"/>
          <w:lang w:eastAsia="en-US" w:bidi="ar-SA"/>
          <w14:ligatures w14:val="standardContextual"/>
        </w:rPr>
        <w:t>S</w:t>
      </w:r>
      <w:r w:rsidRPr="00622C42">
        <w:rPr>
          <w:rFonts w:ascii="Times New Roman" w:eastAsiaTheme="minorHAnsi" w:hAnsi="Times New Roman" w:cs="Times New Roman"/>
          <w:b/>
          <w:bCs/>
          <w:kern w:val="0"/>
          <w:sz w:val="22"/>
          <w:szCs w:val="22"/>
          <w:lang w:eastAsia="en-US" w:bidi="ar-SA"/>
          <w14:ligatures w14:val="standardContextual"/>
        </w:rPr>
        <w:t xml:space="preserve"> PRAZO</w:t>
      </w:r>
      <w:r w:rsidR="00D04463" w:rsidRPr="00622C42">
        <w:rPr>
          <w:rFonts w:ascii="Times New Roman" w:eastAsiaTheme="minorHAnsi" w:hAnsi="Times New Roman" w:cs="Times New Roman"/>
          <w:b/>
          <w:bCs/>
          <w:kern w:val="0"/>
          <w:sz w:val="22"/>
          <w:szCs w:val="22"/>
          <w:lang w:eastAsia="en-US" w:bidi="ar-SA"/>
          <w14:ligatures w14:val="standardContextual"/>
        </w:rPr>
        <w:t>S</w:t>
      </w:r>
      <w:r w:rsidRPr="00622C42">
        <w:rPr>
          <w:rFonts w:ascii="Times New Roman" w:eastAsiaTheme="minorHAnsi" w:hAnsi="Times New Roman" w:cs="Times New Roman"/>
          <w:b/>
          <w:bCs/>
          <w:kern w:val="0"/>
          <w:sz w:val="22"/>
          <w:szCs w:val="22"/>
          <w:lang w:eastAsia="en-US" w:bidi="ar-SA"/>
          <w14:ligatures w14:val="standardContextual"/>
        </w:rPr>
        <w:t xml:space="preserve"> E DAS CONDIÇÕES DE ENTREGA E RECEBIMENTO</w:t>
      </w:r>
    </w:p>
    <w:p w14:paraId="34706F69" w14:textId="18E47E0B" w:rsidR="00823DFF" w:rsidRPr="00622C42" w:rsidRDefault="00823DFF" w:rsidP="00823DFF">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17.1. A aquisição será realizada mediante a expedição da autorização de fornecimento, que será enviada no e-mail informado pela contratada na sua proposta comercial. É de responsabilidade da contratada manter atualizado os seus dados cadastrais.</w:t>
      </w:r>
    </w:p>
    <w:p w14:paraId="586ECFA8" w14:textId="42BBC1C1" w:rsidR="00823DFF" w:rsidRPr="00622C42" w:rsidRDefault="00823DFF" w:rsidP="00823DFF">
      <w:pPr>
        <w:ind w:right="-29"/>
        <w:jc w:val="both"/>
        <w:rPr>
          <w:rFonts w:ascii="Times New Roman" w:hAnsi="Times New Roman" w:cs="Times New Roman"/>
          <w:sz w:val="22"/>
          <w:szCs w:val="22"/>
        </w:rPr>
      </w:pPr>
      <w:r w:rsidRPr="00622C42">
        <w:rPr>
          <w:rFonts w:ascii="Times New Roman" w:hAnsi="Times New Roman" w:cs="Times New Roman"/>
          <w:sz w:val="22"/>
          <w:szCs w:val="22"/>
        </w:rPr>
        <w:t xml:space="preserve">17.2. Os serviços deverão ser executados pela contratada de acordo com as exigências do Edital e seus anexos e de acordo com a proposta apresentada. </w:t>
      </w:r>
    </w:p>
    <w:p w14:paraId="2E2148EF" w14:textId="5DA696C9" w:rsidR="00823DFF" w:rsidRPr="00622C42" w:rsidRDefault="00823DFF" w:rsidP="00823DFF">
      <w:pPr>
        <w:ind w:left="2" w:right="-29" w:hanging="2"/>
        <w:jc w:val="both"/>
        <w:rPr>
          <w:rFonts w:ascii="Times New Roman" w:hAnsi="Times New Roman" w:cs="Times New Roman"/>
          <w:sz w:val="22"/>
          <w:szCs w:val="22"/>
        </w:rPr>
      </w:pPr>
      <w:r w:rsidRPr="00622C42">
        <w:rPr>
          <w:rFonts w:ascii="Times New Roman" w:hAnsi="Times New Roman" w:cs="Times New Roman"/>
          <w:sz w:val="22"/>
          <w:szCs w:val="22"/>
        </w:rPr>
        <w:t>17.3. Após o encaminhamento da autorização de fornecimento e o seu recebimento por parte da contratada, a mesma terá o prazo de até 07 (sete) dias para iniciar os serviços e os mesmos deverão ser completamente concluídos no prazo máximo de 60 (sessenta) dias, salvo se ocorrer fato superveniente devidamente justificado e aceito pela Administração.</w:t>
      </w:r>
    </w:p>
    <w:p w14:paraId="4DF7B7B0" w14:textId="6053EC33" w:rsidR="00823DFF" w:rsidRPr="00622C42" w:rsidRDefault="00823DFF" w:rsidP="00823DFF">
      <w:pPr>
        <w:tabs>
          <w:tab w:val="left" w:pos="582"/>
          <w:tab w:val="left" w:pos="867"/>
          <w:tab w:val="left" w:pos="1167"/>
          <w:tab w:val="left" w:pos="1422"/>
          <w:tab w:val="left" w:pos="1677"/>
          <w:tab w:val="left" w:pos="1992"/>
          <w:tab w:val="left" w:pos="2247"/>
          <w:tab w:val="left" w:pos="7363"/>
        </w:tabs>
        <w:ind w:left="-2"/>
        <w:jc w:val="both"/>
        <w:rPr>
          <w:rFonts w:ascii="Times New Roman" w:eastAsia="Raleway" w:hAnsi="Times New Roman" w:cs="Times New Roman"/>
          <w:sz w:val="22"/>
          <w:szCs w:val="22"/>
        </w:rPr>
      </w:pPr>
      <w:r w:rsidRPr="00622C42">
        <w:rPr>
          <w:rFonts w:ascii="Times New Roman" w:eastAsia="Raleway" w:hAnsi="Times New Roman" w:cs="Times New Roman"/>
          <w:sz w:val="22"/>
          <w:szCs w:val="22"/>
        </w:rPr>
        <w:t>17.4. A execução dos serviços abrangerá as estradas vicinais previamente mapeadas e listadas pela Administração, atendendo aos critérios de criticidade e necessidade, sendo: Estrada Geral Ribeirão São João; Estrada Geral Ribeirão Liberdade; Estrada Geral Ribeirão Procknow e Estrada Geral Ribeirão dos Russos.</w:t>
      </w:r>
    </w:p>
    <w:p w14:paraId="334EC3FD" w14:textId="20CB949C" w:rsidR="00823DFF" w:rsidRPr="00622C42" w:rsidRDefault="00823DFF" w:rsidP="00823DFF">
      <w:pPr>
        <w:ind w:left="2"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17.5. Os serviços prestados poderão ser rejeitados, no todo ou em parte, quando em desacordo com as especificações constantes no edital, devendo ser substituídos no prazo a contar da notificação da contratada, às suas custas, sem prejuízo da aplicação das penalidades. </w:t>
      </w:r>
    </w:p>
    <w:p w14:paraId="7E4A6323" w14:textId="175AEE55" w:rsidR="00823DFF" w:rsidRPr="00622C42" w:rsidRDefault="00823DFF" w:rsidP="00823DFF">
      <w:pPr>
        <w:ind w:right="-29" w:hanging="2"/>
        <w:jc w:val="both"/>
        <w:rPr>
          <w:rFonts w:ascii="Times New Roman" w:hAnsi="Times New Roman" w:cs="Times New Roman"/>
          <w:sz w:val="22"/>
          <w:szCs w:val="22"/>
          <w:highlight w:val="white"/>
        </w:rPr>
      </w:pPr>
      <w:r w:rsidRPr="00622C42">
        <w:rPr>
          <w:rFonts w:ascii="Times New Roman" w:hAnsi="Times New Roman" w:cs="Times New Roman"/>
          <w:sz w:val="22"/>
          <w:szCs w:val="22"/>
        </w:rPr>
        <w:t>17.6. O contrato deverá ser executado fielmente pelas partes, de acordo com as cláusulas avençadas, e cada parte responderá pelas consequências de sua inexecução total ou parcial (Lei Federal nº 14.133/2021, Art. 115, caput).</w:t>
      </w:r>
    </w:p>
    <w:p w14:paraId="06CA2763" w14:textId="02502213" w:rsidR="00823DFF" w:rsidRPr="00622C42" w:rsidRDefault="00823DFF" w:rsidP="00823DFF">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right="-29"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 xml:space="preserve">17.7. As comunicações entre o órgão ou entidade e a contratada devem ser realizadas por escrito sempre que o ato exigir tal formalidade, admitindo-se o uso de mensagem eletrônica para esse fim. </w:t>
      </w:r>
    </w:p>
    <w:p w14:paraId="1455A336" w14:textId="72AFF2D9" w:rsidR="00823DFF" w:rsidRPr="00622C42" w:rsidRDefault="00823DFF" w:rsidP="00823DFF">
      <w:pPr>
        <w:pBdr>
          <w:top w:val="nil"/>
          <w:left w:val="nil"/>
          <w:bottom w:val="nil"/>
          <w:right w:val="nil"/>
          <w:between w:val="nil"/>
        </w:pBdr>
        <w:ind w:hanging="2"/>
        <w:jc w:val="both"/>
        <w:rPr>
          <w:rFonts w:ascii="Times New Roman" w:hAnsi="Times New Roman" w:cs="Times New Roman"/>
          <w:sz w:val="22"/>
          <w:szCs w:val="22"/>
        </w:rPr>
      </w:pPr>
      <w:r w:rsidRPr="00622C42">
        <w:rPr>
          <w:rFonts w:ascii="Times New Roman" w:hAnsi="Times New Roman" w:cs="Times New Roman"/>
          <w:sz w:val="22"/>
          <w:szCs w:val="22"/>
        </w:rPr>
        <w:t>17.8. O contrato terá vigência da data de sua assinatura até 31 de dezembro de 2026, ou até a total execução dos serviços contratados, prevalecendo o que vencer primeiro, podendo o prazo ser prorrogado mediante termo aditivo, de acordo com a legislação vigente.</w:t>
      </w:r>
    </w:p>
    <w:p w14:paraId="34630278" w14:textId="596CEFC5" w:rsidR="00823DFF" w:rsidRPr="00622C42" w:rsidRDefault="00823DFF" w:rsidP="00823DFF">
      <w:pPr>
        <w:ind w:right="-29" w:hanging="2"/>
        <w:jc w:val="both"/>
        <w:rPr>
          <w:rFonts w:ascii="Times New Roman" w:hAnsi="Times New Roman" w:cs="Times New Roman"/>
          <w:sz w:val="22"/>
          <w:szCs w:val="22"/>
          <w:highlight w:val="white"/>
        </w:rPr>
      </w:pPr>
      <w:r w:rsidRPr="00622C42">
        <w:rPr>
          <w:rFonts w:ascii="Times New Roman" w:hAnsi="Times New Roman" w:cs="Times New Roman"/>
          <w:sz w:val="22"/>
          <w:szCs w:val="22"/>
          <w:highlight w:val="white"/>
        </w:rPr>
        <w:t>17.9. Fica aqui estabelecido que o objeto será recebido:</w:t>
      </w:r>
    </w:p>
    <w:p w14:paraId="556283BE" w14:textId="77777777" w:rsidR="00823DFF" w:rsidRPr="00622C42" w:rsidRDefault="00823DFF" w:rsidP="00823DFF">
      <w:pPr>
        <w:ind w:right="-29" w:hanging="2"/>
        <w:jc w:val="both"/>
        <w:rPr>
          <w:rFonts w:ascii="Times New Roman" w:hAnsi="Times New Roman" w:cs="Times New Roman"/>
          <w:bCs/>
          <w:sz w:val="22"/>
          <w:szCs w:val="22"/>
        </w:rPr>
      </w:pPr>
      <w:bookmarkStart w:id="21" w:name="art140i"/>
      <w:bookmarkEnd w:id="21"/>
      <w:r w:rsidRPr="00622C42">
        <w:rPr>
          <w:rFonts w:ascii="Times New Roman" w:hAnsi="Times New Roman" w:cs="Times New Roman"/>
          <w:bCs/>
          <w:sz w:val="22"/>
          <w:szCs w:val="22"/>
        </w:rPr>
        <w:t>I - Em se tratando de obras e serviços:</w:t>
      </w:r>
    </w:p>
    <w:p w14:paraId="3F64FB2C" w14:textId="77777777" w:rsidR="00823DFF" w:rsidRPr="00622C42" w:rsidRDefault="00823DFF" w:rsidP="00823DFF">
      <w:pPr>
        <w:ind w:left="-2" w:right="-29" w:firstLineChars="322" w:firstLine="708"/>
        <w:jc w:val="both"/>
        <w:rPr>
          <w:rFonts w:ascii="Times New Roman" w:hAnsi="Times New Roman" w:cs="Times New Roman"/>
          <w:bCs/>
          <w:sz w:val="22"/>
          <w:szCs w:val="22"/>
        </w:rPr>
      </w:pPr>
      <w:bookmarkStart w:id="22" w:name="art140ia"/>
      <w:bookmarkEnd w:id="22"/>
      <w:r w:rsidRPr="00622C42">
        <w:rPr>
          <w:rFonts w:ascii="Times New Roman" w:hAnsi="Times New Roman" w:cs="Times New Roman"/>
          <w:bCs/>
          <w:sz w:val="22"/>
          <w:szCs w:val="22"/>
        </w:rPr>
        <w:t>a) provisoriamente, pelo responsável por seu acompanhamento e fiscalização, mediante termo detalhado, quando verificado o cumprimento das exigências de caráter técnico;</w:t>
      </w:r>
    </w:p>
    <w:p w14:paraId="20049716" w14:textId="77777777" w:rsidR="00823DFF" w:rsidRPr="00622C42" w:rsidRDefault="00823DFF" w:rsidP="00823DFF">
      <w:pPr>
        <w:ind w:left="-2" w:right="-29" w:firstLineChars="322" w:firstLine="708"/>
        <w:jc w:val="both"/>
        <w:rPr>
          <w:rFonts w:ascii="Times New Roman" w:hAnsi="Times New Roman" w:cs="Times New Roman"/>
          <w:bCs/>
          <w:sz w:val="22"/>
          <w:szCs w:val="22"/>
        </w:rPr>
      </w:pPr>
      <w:bookmarkStart w:id="23" w:name="art140ib"/>
      <w:bookmarkEnd w:id="23"/>
      <w:r w:rsidRPr="00622C42">
        <w:rPr>
          <w:rFonts w:ascii="Times New Roman" w:hAnsi="Times New Roman" w:cs="Times New Roman"/>
          <w:bCs/>
          <w:sz w:val="22"/>
          <w:szCs w:val="22"/>
        </w:rPr>
        <w:lastRenderedPageBreak/>
        <w:t>b) definitivamente, por servidor ou comissão designada pela autoridade competente, mediante termo detalhado que comprove o atendimento das exigências contratuais;</w:t>
      </w:r>
    </w:p>
    <w:p w14:paraId="6B24E122" w14:textId="77777777" w:rsidR="00823DFF" w:rsidRPr="00622C42" w:rsidRDefault="00823DFF" w:rsidP="00823DFF">
      <w:pPr>
        <w:ind w:right="-29" w:hanging="2"/>
        <w:jc w:val="both"/>
        <w:rPr>
          <w:rFonts w:ascii="Times New Roman" w:hAnsi="Times New Roman" w:cs="Times New Roman"/>
          <w:bCs/>
          <w:sz w:val="22"/>
          <w:szCs w:val="22"/>
        </w:rPr>
      </w:pPr>
      <w:bookmarkStart w:id="24" w:name="art140ii"/>
      <w:bookmarkEnd w:id="24"/>
      <w:r w:rsidRPr="00622C42">
        <w:rPr>
          <w:rFonts w:ascii="Times New Roman" w:hAnsi="Times New Roman" w:cs="Times New Roman"/>
          <w:bCs/>
          <w:sz w:val="22"/>
          <w:szCs w:val="22"/>
        </w:rPr>
        <w:t>II - Em se tratando de compras:</w:t>
      </w:r>
    </w:p>
    <w:p w14:paraId="00DDD3C3" w14:textId="77777777" w:rsidR="00823DFF" w:rsidRPr="00622C42" w:rsidRDefault="00823DFF" w:rsidP="00823DFF">
      <w:pPr>
        <w:ind w:left="-2" w:right="-29" w:firstLineChars="322" w:firstLine="708"/>
        <w:jc w:val="both"/>
        <w:rPr>
          <w:rFonts w:ascii="Times New Roman" w:hAnsi="Times New Roman" w:cs="Times New Roman"/>
          <w:bCs/>
          <w:sz w:val="22"/>
          <w:szCs w:val="22"/>
        </w:rPr>
      </w:pPr>
      <w:bookmarkStart w:id="25" w:name="art140iia"/>
      <w:bookmarkEnd w:id="25"/>
      <w:r w:rsidRPr="00622C42">
        <w:rPr>
          <w:rFonts w:ascii="Times New Roman" w:hAnsi="Times New Roman" w:cs="Times New Roman"/>
          <w:bCs/>
          <w:sz w:val="22"/>
          <w:szCs w:val="22"/>
        </w:rPr>
        <w:t>a) provisoriamente, de forma sumária, pelo responsável por seu acompanhamento e fiscalização, com verificação posterior da conformidade do material com as exigências contratuais;</w:t>
      </w:r>
    </w:p>
    <w:p w14:paraId="59117D6F" w14:textId="77777777" w:rsidR="00823DFF" w:rsidRPr="00622C42" w:rsidRDefault="00823DFF" w:rsidP="00823DFF">
      <w:pPr>
        <w:ind w:left="-2" w:right="-29" w:firstLineChars="322" w:firstLine="708"/>
        <w:jc w:val="both"/>
        <w:rPr>
          <w:rFonts w:ascii="Times New Roman" w:hAnsi="Times New Roman" w:cs="Times New Roman"/>
          <w:bCs/>
          <w:sz w:val="22"/>
          <w:szCs w:val="22"/>
        </w:rPr>
      </w:pPr>
      <w:bookmarkStart w:id="26" w:name="art140iib"/>
      <w:bookmarkEnd w:id="26"/>
      <w:r w:rsidRPr="00622C42">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0F0601DE" w14:textId="566E6F54" w:rsidR="00823DFF" w:rsidRPr="00622C42" w:rsidRDefault="00823DFF" w:rsidP="00823DFF">
      <w:pPr>
        <w:ind w:right="-29" w:hanging="2"/>
        <w:jc w:val="both"/>
        <w:rPr>
          <w:rFonts w:ascii="Times New Roman" w:hAnsi="Times New Roman" w:cs="Times New Roman"/>
          <w:bCs/>
          <w:sz w:val="22"/>
          <w:szCs w:val="22"/>
        </w:rPr>
      </w:pPr>
      <w:bookmarkStart w:id="27" w:name="art140§1"/>
      <w:bookmarkStart w:id="28" w:name="art140§2"/>
      <w:bookmarkEnd w:id="27"/>
      <w:bookmarkEnd w:id="28"/>
      <w:r w:rsidRPr="00622C42">
        <w:rPr>
          <w:rFonts w:ascii="Times New Roman" w:hAnsi="Times New Roman" w:cs="Times New Roman"/>
          <w:bCs/>
          <w:sz w:val="22"/>
          <w:szCs w:val="22"/>
        </w:rPr>
        <w:t>17.10. O recebimento provisório ou definitivo não excluirá a responsabilidade civil pela solidez e pela segurança do objeto nem a responsabilidade ético-profissional pela perfeita execução do contrato, nos limites estabelecidos pela lei ou pelo contrato.</w:t>
      </w:r>
    </w:p>
    <w:p w14:paraId="748247DC" w14:textId="7516BDA6" w:rsidR="00823DFF" w:rsidRPr="00622C42" w:rsidRDefault="00823DFF" w:rsidP="00823DFF">
      <w:pPr>
        <w:ind w:right="-29"/>
        <w:jc w:val="both"/>
        <w:rPr>
          <w:rFonts w:ascii="Times New Roman" w:hAnsi="Times New Roman" w:cs="Times New Roman"/>
          <w:sz w:val="22"/>
          <w:szCs w:val="22"/>
        </w:rPr>
      </w:pPr>
      <w:bookmarkStart w:id="29" w:name="art140§3"/>
      <w:bookmarkEnd w:id="29"/>
      <w:r w:rsidRPr="00622C42">
        <w:rPr>
          <w:rFonts w:ascii="Times New Roman" w:hAnsi="Times New Roman" w:cs="Times New Roman"/>
          <w:sz w:val="22"/>
          <w:szCs w:val="22"/>
        </w:rPr>
        <w:t xml:space="preserve">17.11. Em caso de ocorrência dos prejuízos e danos, o contratante poderá abatê-los das faturas a receber pela contratada, ou, se inviável a compensação, promover a execução judicial, sem exclusão de outras sanções cabíveis. </w:t>
      </w:r>
    </w:p>
    <w:p w14:paraId="450BB530" w14:textId="6BA52473" w:rsidR="00823DFF" w:rsidRPr="00622C42" w:rsidRDefault="00823DFF" w:rsidP="00823DFF">
      <w:pPr>
        <w:ind w:right="-29"/>
        <w:jc w:val="both"/>
        <w:rPr>
          <w:rFonts w:ascii="Times New Roman" w:hAnsi="Times New Roman" w:cs="Times New Roman"/>
          <w:sz w:val="22"/>
          <w:szCs w:val="22"/>
        </w:rPr>
      </w:pPr>
      <w:r w:rsidRPr="00622C42">
        <w:rPr>
          <w:rFonts w:ascii="Times New Roman" w:hAnsi="Times New Roman" w:cs="Times New Roman"/>
          <w:sz w:val="22"/>
          <w:szCs w:val="22"/>
        </w:rPr>
        <w:t>17.12. A contratada deverá responsabilizar-se por quaisquer danos pessoais e/ou materiais ocasionados por seus empregados e/ou equipamentos, causados a terceiros e ao contratante, durante a execução do contrato.</w:t>
      </w:r>
    </w:p>
    <w:p w14:paraId="6D32CC6D" w14:textId="6C25E8C1" w:rsidR="00823DFF" w:rsidRPr="00622C42" w:rsidRDefault="00823DFF" w:rsidP="00823DFF">
      <w:pPr>
        <w:ind w:right="-29"/>
        <w:jc w:val="both"/>
        <w:rPr>
          <w:rFonts w:ascii="Times New Roman" w:hAnsi="Times New Roman" w:cs="Times New Roman"/>
          <w:sz w:val="22"/>
          <w:szCs w:val="22"/>
        </w:rPr>
      </w:pPr>
      <w:r w:rsidRPr="00622C42">
        <w:rPr>
          <w:rFonts w:ascii="Times New Roman" w:hAnsi="Times New Roman" w:cs="Times New Roman"/>
          <w:sz w:val="22"/>
          <w:szCs w:val="22"/>
        </w:rPr>
        <w:t>17.13. A contratada deverá sanar, imediatamente, quaisquer irregularidades apontadas pelos órgãos de fiscalização do contratante.</w:t>
      </w:r>
    </w:p>
    <w:p w14:paraId="50D95135" w14:textId="158BBE05" w:rsidR="00823DFF" w:rsidRPr="00622C42" w:rsidRDefault="00823DFF" w:rsidP="00823DFF">
      <w:pPr>
        <w:pBdr>
          <w:top w:val="nil"/>
          <w:left w:val="nil"/>
          <w:bottom w:val="nil"/>
          <w:right w:val="nil"/>
          <w:between w:val="nil"/>
        </w:pBdr>
        <w:ind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17.14.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40AAE841" w14:textId="77777777" w:rsidR="003D3D08" w:rsidRPr="00622C42" w:rsidRDefault="003D3D08"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595245E1" w14:textId="45FA344C" w:rsidR="00930EA2" w:rsidRPr="00622C42" w:rsidRDefault="00930EA2"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bookmarkStart w:id="30" w:name="_Hlk168565414"/>
      <w:r w:rsidRPr="00622C42">
        <w:rPr>
          <w:rFonts w:ascii="Times New Roman" w:eastAsiaTheme="minorHAnsi" w:hAnsi="Times New Roman" w:cs="Times New Roman"/>
          <w:b/>
          <w:bCs/>
          <w:kern w:val="0"/>
          <w:sz w:val="22"/>
          <w:szCs w:val="22"/>
          <w:lang w:eastAsia="en-US" w:bidi="ar-SA"/>
          <w14:ligatures w14:val="standardContextual"/>
        </w:rPr>
        <w:t>1</w:t>
      </w:r>
      <w:r w:rsidR="00F93EF8" w:rsidRPr="00622C42">
        <w:rPr>
          <w:rFonts w:ascii="Times New Roman" w:eastAsiaTheme="minorHAnsi" w:hAnsi="Times New Roman" w:cs="Times New Roman"/>
          <w:b/>
          <w:bCs/>
          <w:kern w:val="0"/>
          <w:sz w:val="22"/>
          <w:szCs w:val="22"/>
          <w:lang w:eastAsia="en-US" w:bidi="ar-SA"/>
          <w14:ligatures w14:val="standardContextual"/>
        </w:rPr>
        <w:t>8</w:t>
      </w:r>
      <w:r w:rsidRPr="00622C42">
        <w:rPr>
          <w:rFonts w:ascii="Times New Roman" w:eastAsiaTheme="minorHAnsi" w:hAnsi="Times New Roman" w:cs="Times New Roman"/>
          <w:b/>
          <w:bCs/>
          <w:kern w:val="0"/>
          <w:sz w:val="22"/>
          <w:szCs w:val="22"/>
          <w:lang w:eastAsia="en-US" w:bidi="ar-SA"/>
          <w14:ligatures w14:val="standardContextual"/>
        </w:rPr>
        <w:t>. DO PAGAMENTO E DA DOTAÇÃO ORÇAMENTÁRIA</w:t>
      </w:r>
    </w:p>
    <w:p w14:paraId="25EE3701" w14:textId="642D1E91" w:rsidR="00823DFF" w:rsidRPr="00622C42" w:rsidRDefault="00823DFF" w:rsidP="00823DFF">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bookmarkStart w:id="31" w:name="_Hlk162037820"/>
      <w:bookmarkEnd w:id="30"/>
      <w:r w:rsidRPr="00622C42">
        <w:rPr>
          <w:rFonts w:ascii="Times New Roman" w:eastAsiaTheme="minorHAnsi" w:hAnsi="Times New Roman" w:cs="Times New Roman"/>
          <w:sz w:val="22"/>
          <w:szCs w:val="22"/>
          <w:lang w:eastAsia="en-US"/>
          <w14:ligatures w14:val="standardContextual"/>
        </w:rPr>
        <w:t>18.1. O pagamento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3EC0E1F4" w14:textId="50C3E481" w:rsidR="00823DFF" w:rsidRPr="00622C42" w:rsidRDefault="00823DFF" w:rsidP="00823DFF">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18.1.1. Para execução do pagamento o fornecedor deverá fazer constar na Nota Fiscal correspondente, o nome do banco, o número de sua conta corrente e agência Bancária ou Chave PIX, bem como o número da Autorização de Fornecimento.</w:t>
      </w:r>
    </w:p>
    <w:p w14:paraId="08A91726" w14:textId="1F0A2517" w:rsidR="00823DFF" w:rsidRPr="00622C42" w:rsidRDefault="00823DFF" w:rsidP="00823DFF">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18.1.2.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59E9C78C" w14:textId="323D7672" w:rsidR="00823DFF" w:rsidRPr="00622C42" w:rsidRDefault="00823DFF" w:rsidP="00823DFF">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18.2. A critério da Administração poderão ser descontados dos pagamentos devidos, os valores para cobrir despesas com multas, indenizações a terceiros ou outros de responsabilidade da empresa fornecedora.</w:t>
      </w:r>
    </w:p>
    <w:p w14:paraId="78992F48" w14:textId="5248F57D" w:rsidR="00823DFF" w:rsidRPr="00622C42" w:rsidRDefault="00823DFF" w:rsidP="00823DFF">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 xml:space="preserve">18.3. Nenhum pagamento será efetuado ao fornecedor enquanto houver pendência de liquidação de obrigação financeira em virtude de penalidade ou inadimplência contratual. </w:t>
      </w:r>
    </w:p>
    <w:p w14:paraId="27B7CCCD" w14:textId="583A1A0C" w:rsidR="00823DFF" w:rsidRPr="00622C42" w:rsidRDefault="00823DFF" w:rsidP="00823DFF">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18.4. Não será permitido pagamento antecipado, parcial ou total, relativo a parcelas contratuais vinculadas ao fornecimento de bens ou à prestação de serviços.</w:t>
      </w:r>
    </w:p>
    <w:p w14:paraId="5138A0D3" w14:textId="6F0BBF7D" w:rsidR="00823DFF" w:rsidRPr="00622C42" w:rsidRDefault="00823DFF" w:rsidP="00823DFF">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18.5. Os pagamentos devidos ao fornecedor, quando couber e de acordo com a legislação tributária, estão sujeitos à retenção na fonte.</w:t>
      </w:r>
    </w:p>
    <w:p w14:paraId="047E9C04" w14:textId="724BC3E4" w:rsidR="00823DFF" w:rsidRPr="00622C42" w:rsidRDefault="00823DFF" w:rsidP="00823DFF">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18.6. Os valores inicialmente contratados são fixos e irreajustáveis pelo período de 12 (doze) meses. Decorrido este interregno, contado da data base do orçamento estimado, caso haja prorrogação da vigência contratual, os preços poderão ser reajustados mediante a aplicação do índice do INPC - Índice Nacional de Preços ao Consumidor, a fim de recompor o poder aquisitivo da moeda, em estrita observância ao disposto no art. 25, § 7º, e art. 92, inciso V, da Lei nº 14.133/2021.</w:t>
      </w:r>
    </w:p>
    <w:p w14:paraId="7998413B" w14:textId="245386AC" w:rsidR="00C72E35" w:rsidRPr="00622C42" w:rsidRDefault="004D149D" w:rsidP="00C72E35">
      <w:pPr>
        <w:jc w:val="both"/>
        <w:rPr>
          <w:rFonts w:ascii="Times New Roman" w:hAnsi="Times New Roman" w:cs="Times New Roman"/>
        </w:rPr>
      </w:pPr>
      <w:r w:rsidRPr="00622C42">
        <w:rPr>
          <w:rFonts w:ascii="Times New Roman" w:eastAsiaTheme="minorHAnsi" w:hAnsi="Times New Roman" w:cs="Times New Roman"/>
          <w:kern w:val="0"/>
          <w:sz w:val="22"/>
          <w:szCs w:val="22"/>
          <w:lang w:eastAsia="en-US" w:bidi="ar-SA"/>
          <w14:ligatures w14:val="standardContextual"/>
        </w:rPr>
        <w:t>18.</w:t>
      </w:r>
      <w:r w:rsidR="00823DFF" w:rsidRPr="00622C42">
        <w:rPr>
          <w:rFonts w:ascii="Times New Roman" w:eastAsiaTheme="minorHAnsi" w:hAnsi="Times New Roman" w:cs="Times New Roman"/>
          <w:kern w:val="0"/>
          <w:sz w:val="22"/>
          <w:szCs w:val="22"/>
          <w:lang w:eastAsia="en-US" w:bidi="ar-SA"/>
          <w14:ligatures w14:val="standardContextual"/>
        </w:rPr>
        <w:t>7</w:t>
      </w:r>
      <w:r w:rsidRPr="00622C42">
        <w:rPr>
          <w:rFonts w:ascii="Times New Roman" w:eastAsiaTheme="minorHAnsi" w:hAnsi="Times New Roman" w:cs="Times New Roman"/>
          <w:kern w:val="0"/>
          <w:sz w:val="22"/>
          <w:szCs w:val="22"/>
          <w:lang w:eastAsia="en-US" w:bidi="ar-SA"/>
          <w14:ligatures w14:val="standardContextual"/>
        </w:rPr>
        <w:t xml:space="preserve">. </w:t>
      </w:r>
      <w:r w:rsidR="00C72E35" w:rsidRPr="00622C42">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64E97486" w14:textId="610B6D71" w:rsidR="004D149D" w:rsidRPr="00622C42" w:rsidRDefault="004D149D" w:rsidP="004D149D">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tbl>
      <w:tblPr>
        <w:tblW w:w="98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gridCol w:w="1275"/>
      </w:tblGrid>
      <w:tr w:rsidR="00823DFF" w:rsidRPr="00622C42" w14:paraId="0148B7B6" w14:textId="77777777" w:rsidTr="00E75213">
        <w:tc>
          <w:tcPr>
            <w:tcW w:w="8534" w:type="dxa"/>
          </w:tcPr>
          <w:p w14:paraId="2118B202" w14:textId="77777777" w:rsidR="00823DFF" w:rsidRPr="00622C42" w:rsidRDefault="00823DFF" w:rsidP="00531F7E">
            <w:pPr>
              <w:ind w:right="-3" w:hanging="2"/>
              <w:rPr>
                <w:rFonts w:ascii="Times New Roman" w:hAnsi="Times New Roman" w:cs="Times New Roman"/>
                <w:i/>
                <w:iCs/>
                <w:sz w:val="22"/>
                <w:szCs w:val="22"/>
              </w:rPr>
            </w:pPr>
            <w:r w:rsidRPr="00622C42">
              <w:rPr>
                <w:rFonts w:ascii="Times New Roman" w:hAnsi="Times New Roman" w:cs="Times New Roman"/>
                <w:b/>
                <w:sz w:val="22"/>
                <w:szCs w:val="22"/>
              </w:rPr>
              <w:t>Dotação Orçamentária:</w:t>
            </w:r>
          </w:p>
          <w:p w14:paraId="4B71AB2D" w14:textId="77777777" w:rsidR="00823DFF" w:rsidRPr="00622C42" w:rsidRDefault="00823DFF" w:rsidP="00531F7E">
            <w:pPr>
              <w:ind w:hanging="2"/>
              <w:jc w:val="both"/>
              <w:rPr>
                <w:rFonts w:ascii="Times New Roman" w:hAnsi="Times New Roman" w:cs="Times New Roman"/>
                <w:b/>
                <w:bCs/>
                <w:i/>
                <w:sz w:val="18"/>
                <w:szCs w:val="18"/>
              </w:rPr>
            </w:pPr>
            <w:r w:rsidRPr="00622C42">
              <w:rPr>
                <w:rFonts w:ascii="Times New Roman" w:hAnsi="Times New Roman" w:cs="Times New Roman"/>
                <w:b/>
                <w:bCs/>
                <w:i/>
                <w:sz w:val="18"/>
                <w:szCs w:val="18"/>
              </w:rPr>
              <w:t>ADMINISTRAÇÃO</w:t>
            </w:r>
          </w:p>
          <w:p w14:paraId="62C0BCE1" w14:textId="77777777" w:rsidR="00823DFF" w:rsidRPr="00622C42" w:rsidRDefault="00823DFF" w:rsidP="00531F7E">
            <w:pPr>
              <w:ind w:hanging="2"/>
              <w:jc w:val="both"/>
              <w:rPr>
                <w:rFonts w:ascii="Times New Roman" w:hAnsi="Times New Roman" w:cs="Times New Roman"/>
                <w:b/>
                <w:bCs/>
                <w:i/>
                <w:sz w:val="18"/>
                <w:szCs w:val="18"/>
              </w:rPr>
            </w:pPr>
            <w:r w:rsidRPr="00622C42">
              <w:rPr>
                <w:rFonts w:ascii="Times New Roman" w:hAnsi="Times New Roman" w:cs="Times New Roman"/>
                <w:b/>
                <w:bCs/>
                <w:i/>
                <w:sz w:val="18"/>
                <w:szCs w:val="18"/>
              </w:rPr>
              <w:t>FUNDO MUNICIPAL DEFESA CIVIL</w:t>
            </w:r>
          </w:p>
          <w:p w14:paraId="171AF449" w14:textId="77777777" w:rsidR="00823DFF" w:rsidRPr="00622C42" w:rsidRDefault="00823DFF" w:rsidP="00531F7E">
            <w:pPr>
              <w:ind w:hanging="2"/>
              <w:jc w:val="both"/>
              <w:rPr>
                <w:rFonts w:ascii="Times New Roman" w:hAnsi="Times New Roman" w:cs="Times New Roman"/>
                <w:i/>
                <w:sz w:val="18"/>
                <w:szCs w:val="18"/>
              </w:rPr>
            </w:pPr>
            <w:r w:rsidRPr="00622C42">
              <w:rPr>
                <w:rFonts w:ascii="Times New Roman" w:hAnsi="Times New Roman" w:cs="Times New Roman"/>
                <w:i/>
                <w:sz w:val="18"/>
                <w:szCs w:val="18"/>
              </w:rPr>
              <w:t>047 – 03.003.0006.0182.0303.2309.170170000015 – Recursos não vinculados de impostos</w:t>
            </w:r>
          </w:p>
          <w:p w14:paraId="001A4142" w14:textId="77777777" w:rsidR="00823DFF" w:rsidRPr="00622C42" w:rsidRDefault="00823DFF" w:rsidP="00531F7E">
            <w:pPr>
              <w:ind w:hanging="2"/>
              <w:jc w:val="both"/>
              <w:rPr>
                <w:rFonts w:ascii="Times New Roman" w:hAnsi="Times New Roman" w:cs="Times New Roman"/>
                <w:bCs/>
                <w:i/>
                <w:iCs/>
                <w:sz w:val="18"/>
                <w:szCs w:val="18"/>
              </w:rPr>
            </w:pPr>
            <w:r w:rsidRPr="00622C42">
              <w:rPr>
                <w:rFonts w:ascii="Times New Roman" w:hAnsi="Times New Roman" w:cs="Times New Roman"/>
                <w:i/>
                <w:sz w:val="18"/>
                <w:szCs w:val="18"/>
              </w:rPr>
              <w:t xml:space="preserve">377 – 03.003.0006.0182.0303.2309.170170000015 - TC Estado - SCC4477/2026 - 23/2026 - Recuperação Estradas </w:t>
            </w:r>
            <w:r w:rsidRPr="00622C42">
              <w:rPr>
                <w:rFonts w:ascii="Times New Roman" w:hAnsi="Times New Roman" w:cs="Times New Roman"/>
                <w:i/>
                <w:sz w:val="18"/>
                <w:szCs w:val="18"/>
              </w:rPr>
              <w:lastRenderedPageBreak/>
              <w:t>Vicinais Rurais</w:t>
            </w:r>
          </w:p>
        </w:tc>
        <w:tc>
          <w:tcPr>
            <w:tcW w:w="1275" w:type="dxa"/>
          </w:tcPr>
          <w:p w14:paraId="0A461EF4" w14:textId="77777777" w:rsidR="00823DFF" w:rsidRPr="00622C42" w:rsidRDefault="00823DFF" w:rsidP="00531F7E">
            <w:pPr>
              <w:ind w:right="-3" w:hanging="2"/>
              <w:rPr>
                <w:rFonts w:ascii="Times New Roman" w:hAnsi="Times New Roman" w:cs="Times New Roman"/>
                <w:b/>
                <w:sz w:val="22"/>
                <w:szCs w:val="22"/>
              </w:rPr>
            </w:pPr>
            <w:r w:rsidRPr="00622C42">
              <w:rPr>
                <w:rFonts w:ascii="Times New Roman" w:hAnsi="Times New Roman" w:cs="Times New Roman"/>
                <w:b/>
                <w:sz w:val="22"/>
                <w:szCs w:val="22"/>
              </w:rPr>
              <w:lastRenderedPageBreak/>
              <w:t>Conta:</w:t>
            </w:r>
          </w:p>
          <w:p w14:paraId="3F1E1CEE" w14:textId="77777777" w:rsidR="00823DFF" w:rsidRPr="00622C42" w:rsidRDefault="00823DFF" w:rsidP="00531F7E">
            <w:pPr>
              <w:ind w:right="-3" w:hanging="2"/>
              <w:rPr>
                <w:rFonts w:ascii="Times New Roman" w:hAnsi="Times New Roman" w:cs="Times New Roman"/>
                <w:bCs/>
                <w:i/>
                <w:iCs/>
                <w:sz w:val="18"/>
                <w:szCs w:val="18"/>
              </w:rPr>
            </w:pPr>
            <w:r w:rsidRPr="00622C42">
              <w:rPr>
                <w:rFonts w:ascii="Times New Roman" w:hAnsi="Times New Roman" w:cs="Times New Roman"/>
                <w:bCs/>
                <w:i/>
                <w:iCs/>
                <w:sz w:val="18"/>
                <w:szCs w:val="18"/>
              </w:rPr>
              <w:t>3390392100</w:t>
            </w:r>
          </w:p>
        </w:tc>
      </w:tr>
      <w:bookmarkEnd w:id="31"/>
    </w:tbl>
    <w:p w14:paraId="034D6098" w14:textId="4A7F5DB1" w:rsidR="004936F3" w:rsidRPr="00622C42" w:rsidRDefault="004936F3" w:rsidP="00C7781E">
      <w:pPr>
        <w:widowControl/>
        <w:suppressAutoHyphens w:val="0"/>
        <w:autoSpaceDE w:val="0"/>
        <w:autoSpaceDN w:val="0"/>
        <w:adjustRightInd w:val="0"/>
        <w:jc w:val="both"/>
        <w:rPr>
          <w:rFonts w:ascii="Times New Roman" w:eastAsiaTheme="minorHAnsi" w:hAnsi="Times New Roman" w:cs="Times New Roman"/>
          <w:color w:val="EE0000"/>
          <w:kern w:val="0"/>
          <w:sz w:val="22"/>
          <w:szCs w:val="22"/>
          <w:lang w:eastAsia="en-US" w:bidi="ar-SA"/>
          <w14:ligatures w14:val="standardContextual"/>
        </w:rPr>
      </w:pPr>
    </w:p>
    <w:p w14:paraId="5241DC8B" w14:textId="04F47492" w:rsidR="003418D2" w:rsidRPr="00622C42" w:rsidRDefault="003418D2" w:rsidP="00795BC0">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22C42">
        <w:rPr>
          <w:rFonts w:ascii="Times New Roman" w:eastAsiaTheme="minorHAnsi" w:hAnsi="Times New Roman" w:cs="Times New Roman"/>
          <w:b/>
          <w:bCs/>
          <w:kern w:val="0"/>
          <w:sz w:val="22"/>
          <w:szCs w:val="22"/>
          <w:lang w:eastAsia="en-US" w:bidi="ar-SA"/>
          <w14:ligatures w14:val="standardContextual"/>
        </w:rPr>
        <w:t>19. DAS OBRIGAÇÕES PERTINENTES À LGPD</w:t>
      </w:r>
    </w:p>
    <w:p w14:paraId="43B697DD" w14:textId="5912E5F5" w:rsidR="003418D2" w:rsidRPr="00622C42" w:rsidRDefault="003418D2" w:rsidP="00795BC0">
      <w:pPr>
        <w:ind w:left="7"/>
        <w:jc w:val="both"/>
        <w:rPr>
          <w:rFonts w:ascii="Times New Roman" w:hAnsi="Times New Roman" w:cs="Times New Roman"/>
          <w:sz w:val="22"/>
          <w:szCs w:val="22"/>
        </w:rPr>
      </w:pPr>
      <w:r w:rsidRPr="00622C42">
        <w:rPr>
          <w:rFonts w:ascii="Times New Roman" w:eastAsia="Times New Roman" w:hAnsi="Times New Roman" w:cs="Times New Roman"/>
          <w:sz w:val="22"/>
          <w:szCs w:val="22"/>
        </w:rPr>
        <w:t xml:space="preserve">19.1. </w:t>
      </w:r>
      <w:r w:rsidRPr="00622C42">
        <w:rPr>
          <w:rFonts w:ascii="Times New Roman" w:hAnsi="Times New Roman" w:cs="Times New Roman"/>
          <w:sz w:val="22"/>
          <w:szCs w:val="22"/>
        </w:rPr>
        <w:t xml:space="preserve">As partes deverão cumprir a Lei nº 13.709/2018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ECCB2E" w14:textId="5CEDF168" w:rsidR="003418D2" w:rsidRPr="00622C42" w:rsidRDefault="003418D2" w:rsidP="00795BC0">
      <w:pPr>
        <w:spacing w:line="259" w:lineRule="auto"/>
        <w:ind w:left="12"/>
        <w:jc w:val="both"/>
        <w:rPr>
          <w:rFonts w:ascii="Times New Roman" w:hAnsi="Times New Roman" w:cs="Times New Roman"/>
          <w:sz w:val="22"/>
          <w:szCs w:val="22"/>
        </w:rPr>
      </w:pPr>
      <w:r w:rsidRPr="00622C42">
        <w:rPr>
          <w:rFonts w:ascii="Times New Roman" w:eastAsia="Times New Roman" w:hAnsi="Times New Roman" w:cs="Times New Roman"/>
          <w:sz w:val="22"/>
          <w:szCs w:val="22"/>
        </w:rPr>
        <w:t xml:space="preserve">19.2. </w:t>
      </w:r>
      <w:r w:rsidRPr="00622C42">
        <w:rPr>
          <w:rFonts w:ascii="Times New Roman" w:hAnsi="Times New Roman" w:cs="Times New Roman"/>
          <w:sz w:val="22"/>
          <w:szCs w:val="22"/>
        </w:rPr>
        <w:t xml:space="preserve">Os dados obtidos somente poderão ser utilizados para as finalidades que justificaram seu acesso e de acordo com a boa-fé e com os princípios do art. 6º da LGPD, sendo vedado o compartilhamento com terceiros dos dados obtidos fora das hipóteses permitidas em Lei. </w:t>
      </w:r>
    </w:p>
    <w:p w14:paraId="6D3B9201" w14:textId="4F6FFA48" w:rsidR="003418D2" w:rsidRPr="00622C42" w:rsidRDefault="003418D2" w:rsidP="00795BC0">
      <w:pPr>
        <w:ind w:left="7"/>
        <w:jc w:val="both"/>
        <w:rPr>
          <w:rFonts w:ascii="Times New Roman" w:hAnsi="Times New Roman" w:cs="Times New Roman"/>
          <w:sz w:val="22"/>
          <w:szCs w:val="22"/>
        </w:rPr>
      </w:pPr>
      <w:r w:rsidRPr="00622C42">
        <w:rPr>
          <w:rFonts w:ascii="Times New Roman" w:eastAsia="Times New Roman" w:hAnsi="Times New Roman" w:cs="Times New Roman"/>
          <w:sz w:val="22"/>
          <w:szCs w:val="22"/>
        </w:rPr>
        <w:t xml:space="preserve">19.3. </w:t>
      </w:r>
      <w:r w:rsidRPr="00622C42">
        <w:rPr>
          <w:rFonts w:ascii="Times New Roman" w:hAnsi="Times New Roman" w:cs="Times New Roman"/>
          <w:sz w:val="22"/>
          <w:szCs w:val="22"/>
        </w:rPr>
        <w:t xml:space="preserve">Terminado o tratamento dos dados nos termos do art. 15 da LGPD, é dever da futura contratada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215D1897" w14:textId="1ED1694E" w:rsidR="003418D2" w:rsidRPr="00622C42" w:rsidRDefault="003418D2" w:rsidP="00795BC0">
      <w:pPr>
        <w:ind w:left="7"/>
        <w:jc w:val="both"/>
        <w:rPr>
          <w:rFonts w:ascii="Times New Roman" w:hAnsi="Times New Roman" w:cs="Times New Roman"/>
          <w:sz w:val="22"/>
          <w:szCs w:val="22"/>
        </w:rPr>
      </w:pPr>
      <w:r w:rsidRPr="00622C42">
        <w:rPr>
          <w:rFonts w:ascii="Times New Roman" w:eastAsia="Times New Roman" w:hAnsi="Times New Roman" w:cs="Times New Roman"/>
          <w:sz w:val="22"/>
          <w:szCs w:val="22"/>
        </w:rPr>
        <w:t xml:space="preserve">19.4. </w:t>
      </w:r>
      <w:r w:rsidRPr="00622C42">
        <w:rPr>
          <w:rFonts w:ascii="Times New Roman" w:hAnsi="Times New Roman" w:cs="Times New Roman"/>
          <w:sz w:val="22"/>
          <w:szCs w:val="22"/>
        </w:rPr>
        <w:t xml:space="preserve">É dever de a futura contratada orientar e treinar seus empregados sobre os deveres, requisitos e responsabilidades decorrentes da LGPD. </w:t>
      </w:r>
    </w:p>
    <w:p w14:paraId="0B8525CF" w14:textId="5D829453" w:rsidR="003418D2" w:rsidRPr="00622C42" w:rsidRDefault="003418D2" w:rsidP="00795BC0">
      <w:pPr>
        <w:ind w:left="7"/>
        <w:jc w:val="both"/>
        <w:rPr>
          <w:rFonts w:ascii="Times New Roman" w:hAnsi="Times New Roman" w:cs="Times New Roman"/>
          <w:sz w:val="22"/>
          <w:szCs w:val="22"/>
        </w:rPr>
      </w:pPr>
      <w:r w:rsidRPr="00622C42">
        <w:rPr>
          <w:rFonts w:ascii="Times New Roman" w:eastAsia="Times New Roman" w:hAnsi="Times New Roman" w:cs="Times New Roman"/>
          <w:sz w:val="22"/>
          <w:szCs w:val="22"/>
        </w:rPr>
        <w:t xml:space="preserve">19.5. </w:t>
      </w:r>
      <w:r w:rsidRPr="00622C42">
        <w:rPr>
          <w:rFonts w:ascii="Times New Roman" w:hAnsi="Times New Roman" w:cs="Times New Roman"/>
          <w:sz w:val="22"/>
          <w:szCs w:val="22"/>
        </w:rPr>
        <w:t xml:space="preserve">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0DEF08BA" w14:textId="77777777" w:rsidR="003418D2" w:rsidRPr="00622C42" w:rsidRDefault="003418D2" w:rsidP="00C7781E">
      <w:pPr>
        <w:widowControl/>
        <w:suppressAutoHyphens w:val="0"/>
        <w:autoSpaceDE w:val="0"/>
        <w:autoSpaceDN w:val="0"/>
        <w:adjustRightInd w:val="0"/>
        <w:jc w:val="both"/>
        <w:rPr>
          <w:rFonts w:ascii="Times New Roman" w:eastAsiaTheme="minorHAnsi" w:hAnsi="Times New Roman" w:cs="Times New Roman"/>
          <w:color w:val="EE0000"/>
          <w:kern w:val="0"/>
          <w:sz w:val="22"/>
          <w:szCs w:val="22"/>
          <w:lang w:eastAsia="en-US" w:bidi="ar-SA"/>
          <w14:ligatures w14:val="standardContextual"/>
        </w:rPr>
      </w:pPr>
    </w:p>
    <w:p w14:paraId="7EF46A5C" w14:textId="64072845" w:rsidR="004936F3" w:rsidRPr="00622C42" w:rsidRDefault="003418D2" w:rsidP="00C7781E">
      <w:pPr>
        <w:jc w:val="both"/>
        <w:rPr>
          <w:rFonts w:ascii="Times New Roman" w:hAnsi="Times New Roman" w:cs="Times New Roman"/>
          <w:b/>
          <w:sz w:val="22"/>
          <w:szCs w:val="22"/>
          <w:lang w:eastAsia="pt-BR" w:bidi="ar-SA"/>
        </w:rPr>
      </w:pPr>
      <w:r w:rsidRPr="00622C42">
        <w:rPr>
          <w:rFonts w:ascii="Times New Roman" w:hAnsi="Times New Roman" w:cs="Times New Roman"/>
          <w:b/>
          <w:sz w:val="22"/>
          <w:szCs w:val="22"/>
          <w:lang w:eastAsia="pt-BR" w:bidi="ar-SA"/>
        </w:rPr>
        <w:t>20</w:t>
      </w:r>
      <w:r w:rsidR="004936F3" w:rsidRPr="00622C42">
        <w:rPr>
          <w:rFonts w:ascii="Times New Roman" w:hAnsi="Times New Roman" w:cs="Times New Roman"/>
          <w:b/>
          <w:sz w:val="22"/>
          <w:szCs w:val="22"/>
          <w:lang w:eastAsia="pt-BR" w:bidi="ar-SA"/>
        </w:rPr>
        <w:t xml:space="preserve">. DAS PENALIDADES </w:t>
      </w:r>
    </w:p>
    <w:p w14:paraId="06913CA4" w14:textId="210D9DB8" w:rsidR="00E678D8" w:rsidRPr="00622C42" w:rsidRDefault="00E678D8" w:rsidP="00E678D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20.1. O cometimento das infrações descritas no art. 155 da Lei nº 14.133/2021 sujeitará a contratada/empresa às seguintes sanções, garantidos o contraditório e a ampla defesa: </w:t>
      </w:r>
    </w:p>
    <w:p w14:paraId="0CD01DD9" w14:textId="77777777" w:rsidR="00E678D8" w:rsidRPr="00622C42" w:rsidRDefault="00E678D8" w:rsidP="00E678D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a) advertência, aplicável nos casos de inexecução parcial do contrato que não justifiquem a imposição de penalidade mais grave; </w:t>
      </w:r>
    </w:p>
    <w:p w14:paraId="2715BF23" w14:textId="77777777" w:rsidR="00E678D8" w:rsidRPr="00622C42" w:rsidRDefault="00E678D8" w:rsidP="00E678D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b) multa moratória de até 0,5% (meio por cento) por dia de atraso injustificado, limitada a 30 (trinta) dias, ou compensatória de até 30% (trinta por cento) sobre o valor total do contrato/ata de registro de preços no caso de inexecução total, aplicáveis cumulativamente com as demais sanções, respeitados os limites mínimos de 0,5% (cinco décimos por cento) e máximo de 30% (trinta por cento) do valor do contrato/ata de registro de preços, conforme art. 156, § 3º, da referida Lei; </w:t>
      </w:r>
    </w:p>
    <w:p w14:paraId="08526920" w14:textId="77777777" w:rsidR="00E678D8" w:rsidRPr="00622C42" w:rsidRDefault="00E678D8" w:rsidP="00E678D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c) impedimento de licitar e contratar com a Administração pelo prazo máximo de 3 (três) anos, aplicável às infrações previstas nos incisos II, III, IV, V, VI e VII do caput do art. 155 da Lei nº 14.133/2021, quando não se justificar a imposição de penalidade mais grave; </w:t>
      </w:r>
    </w:p>
    <w:p w14:paraId="5C97A812" w14:textId="77777777" w:rsidR="00E678D8" w:rsidRPr="00622C42" w:rsidRDefault="00E678D8" w:rsidP="00E678D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d) declaração de inidoneidade para licitar ou contratar, pelo prazo mínimo de 3 (três) e máximo de 6 (seis) anos, aplicável às infrações previstas nos incisos VIII, IX, X, XI e XII do caput do art. 155 da Lei nº 14.133/2021, bem como às demais infrações que justifiquem a medida.</w:t>
      </w:r>
    </w:p>
    <w:p w14:paraId="4117A443" w14:textId="1FD0CA62" w:rsidR="00E678D8" w:rsidRPr="00622C42" w:rsidRDefault="00E678D8" w:rsidP="00E678D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20.2. A aplicação das sanções previstas neste Edital, não exclui, em hipótese alguma, a obrigação de reparação integral do dano causado ao contratante/município.</w:t>
      </w:r>
    </w:p>
    <w:p w14:paraId="4305837E" w14:textId="5EE7B515" w:rsidR="00E678D8" w:rsidRPr="00622C42" w:rsidRDefault="00E678D8" w:rsidP="00E678D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20.3. Todas as sanções previstas neste Edital poderão ser aplicadas cumulativamente com a multa. (Art. 156, §7º da Lei Federal nº 14.133/2021).</w:t>
      </w:r>
    </w:p>
    <w:p w14:paraId="45925ADB" w14:textId="090FA3A4" w:rsidR="00E678D8" w:rsidRPr="00622C42" w:rsidRDefault="00E678D8" w:rsidP="00E678D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20.4. Antes da aplicação de qualquer das sanções previstas neste Edital, será facultada a apresentação de defesa prévia pelo interessado no prazo de 15 (quinze) dias úteis, contado da data da sua intimação, nos termos do art. 158 da Lei nº 14.133/2021.</w:t>
      </w:r>
    </w:p>
    <w:p w14:paraId="1AB4547C" w14:textId="658F62CF" w:rsidR="00E678D8" w:rsidRPr="00622C42" w:rsidRDefault="00E678D8" w:rsidP="00E678D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20.4.1. Se a multa aplicada e as indenizações cabíveis forem superiores ao valor do pagamento eventualmente devido pelo contratante/município a contratada/empresa, além da perda desse valor, a diferença será descontada da garantia prestada ou será cobrada judicialmente (Art. 156, §8º, da Lei Federal nº 14.133/2021).</w:t>
      </w:r>
    </w:p>
    <w:p w14:paraId="1319D31F" w14:textId="1CD8B55F" w:rsidR="00E678D8" w:rsidRPr="00622C42" w:rsidRDefault="00E678D8" w:rsidP="00E678D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20.4.2. Previamente ao encaminhamento à cobrança judicial, a multa poderá ser recolhida administrativamente no prazo máximo de 30 (trinta) dias, a contar da data do recebimento da comunicação enviada pela autoridade competente.</w:t>
      </w:r>
    </w:p>
    <w:p w14:paraId="60C4F6F8" w14:textId="2954E3B1" w:rsidR="00E678D8" w:rsidRPr="00622C42" w:rsidRDefault="00E678D8" w:rsidP="00E678D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20.5. O contratante/município deverá, no prazo máximo 15 (quinze) dias úteis, contados da data de aplicação da sanção, informar e manter atualizados os dados relativos às sanções por ela aplicadas, para fins de publicidade no Cadastro Nacional de Empresas Inidôneas e Suspensas (</w:t>
      </w:r>
      <w:proofErr w:type="spellStart"/>
      <w:r w:rsidRPr="00622C42">
        <w:rPr>
          <w:rFonts w:ascii="Times New Roman" w:hAnsi="Times New Roman" w:cs="Times New Roman"/>
          <w:sz w:val="22"/>
          <w:szCs w:val="22"/>
        </w:rPr>
        <w:t>Ceis</w:t>
      </w:r>
      <w:proofErr w:type="spellEnd"/>
      <w:r w:rsidRPr="00622C42">
        <w:rPr>
          <w:rFonts w:ascii="Times New Roman" w:hAnsi="Times New Roman" w:cs="Times New Roman"/>
          <w:sz w:val="22"/>
          <w:szCs w:val="22"/>
        </w:rPr>
        <w:t>) e no Cadastro Nacional de Empresas Punidas (</w:t>
      </w:r>
      <w:proofErr w:type="spellStart"/>
      <w:r w:rsidRPr="00622C42">
        <w:rPr>
          <w:rFonts w:ascii="Times New Roman" w:hAnsi="Times New Roman" w:cs="Times New Roman"/>
          <w:sz w:val="22"/>
          <w:szCs w:val="22"/>
        </w:rPr>
        <w:t>Cnep</w:t>
      </w:r>
      <w:proofErr w:type="spellEnd"/>
      <w:r w:rsidRPr="00622C42">
        <w:rPr>
          <w:rFonts w:ascii="Times New Roman" w:hAnsi="Times New Roman" w:cs="Times New Roman"/>
          <w:sz w:val="22"/>
          <w:szCs w:val="22"/>
        </w:rPr>
        <w:t xml:space="preserve">), instituídos no âmbito do Poder Executivo Federal. (Art. 161, da Lei Federal nº </w:t>
      </w:r>
      <w:r w:rsidRPr="00622C42">
        <w:rPr>
          <w:rFonts w:ascii="Times New Roman" w:hAnsi="Times New Roman" w:cs="Times New Roman"/>
          <w:sz w:val="22"/>
          <w:szCs w:val="22"/>
        </w:rPr>
        <w:lastRenderedPageBreak/>
        <w:t>14.133/2021).</w:t>
      </w:r>
    </w:p>
    <w:p w14:paraId="7F437676" w14:textId="7980C2DD" w:rsidR="00E678D8" w:rsidRPr="00622C42" w:rsidRDefault="00E678D8" w:rsidP="00E678D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20.6. As sanções de impedimento de licitar e contratar e declaração de inidoneidade para licitar ou contratar são passíveis de reabilitação na forma do Art. 163 da Lei Federal nº 14.133/2021.</w:t>
      </w:r>
    </w:p>
    <w:p w14:paraId="5A247C0F" w14:textId="13817485" w:rsidR="00E678D8" w:rsidRPr="00622C42" w:rsidRDefault="00E678D8" w:rsidP="00E678D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20.7. As sanções previstas neste instrumento, poderão ser relevadas na hipótese de caso fortuito e força maior, ou a ausência de culpa da contratada/empresa, devidamente comprovada.</w:t>
      </w:r>
    </w:p>
    <w:p w14:paraId="18949224" w14:textId="77777777" w:rsidR="008F54CB" w:rsidRPr="00622C42" w:rsidRDefault="008F54CB" w:rsidP="008F54CB">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p>
    <w:p w14:paraId="7CFC2B1F" w14:textId="1F49C0DE" w:rsidR="004936F3" w:rsidRPr="00622C42" w:rsidRDefault="009D7D6D" w:rsidP="00C7781E">
      <w:pPr>
        <w:widowControl/>
        <w:suppressAutoHyphens w:val="0"/>
        <w:autoSpaceDE w:val="0"/>
        <w:autoSpaceDN w:val="0"/>
        <w:adjustRightInd w:val="0"/>
        <w:jc w:val="both"/>
        <w:rPr>
          <w:rFonts w:ascii="Times New Roman" w:eastAsiaTheme="minorHAnsi" w:hAnsi="Times New Roman" w:cs="Times New Roman"/>
          <w:b/>
          <w:bCs/>
          <w:kern w:val="0"/>
          <w:sz w:val="22"/>
          <w:szCs w:val="22"/>
          <w:lang w:eastAsia="en-US" w:bidi="ar-SA"/>
          <w14:ligatures w14:val="standardContextual"/>
        </w:rPr>
      </w:pPr>
      <w:r w:rsidRPr="00622C42">
        <w:rPr>
          <w:rFonts w:ascii="Times New Roman" w:eastAsiaTheme="minorHAnsi" w:hAnsi="Times New Roman" w:cs="Times New Roman"/>
          <w:b/>
          <w:bCs/>
          <w:kern w:val="0"/>
          <w:sz w:val="22"/>
          <w:szCs w:val="22"/>
          <w:lang w:eastAsia="en-US" w:bidi="ar-SA"/>
          <w14:ligatures w14:val="standardContextual"/>
        </w:rPr>
        <w:t>2</w:t>
      </w:r>
      <w:r w:rsidR="003418D2" w:rsidRPr="00622C42">
        <w:rPr>
          <w:rFonts w:ascii="Times New Roman" w:eastAsiaTheme="minorHAnsi" w:hAnsi="Times New Roman" w:cs="Times New Roman"/>
          <w:b/>
          <w:bCs/>
          <w:kern w:val="0"/>
          <w:sz w:val="22"/>
          <w:szCs w:val="22"/>
          <w:lang w:eastAsia="en-US" w:bidi="ar-SA"/>
          <w14:ligatures w14:val="standardContextual"/>
        </w:rPr>
        <w:t>1</w:t>
      </w:r>
      <w:r w:rsidR="004936F3" w:rsidRPr="00622C42">
        <w:rPr>
          <w:rFonts w:ascii="Times New Roman" w:eastAsiaTheme="minorHAnsi" w:hAnsi="Times New Roman" w:cs="Times New Roman"/>
          <w:b/>
          <w:bCs/>
          <w:kern w:val="0"/>
          <w:sz w:val="22"/>
          <w:szCs w:val="22"/>
          <w:lang w:eastAsia="en-US" w:bidi="ar-SA"/>
          <w14:ligatures w14:val="standardContextual"/>
        </w:rPr>
        <w:t>. DAS DISPOSIÇÕES GERAIS</w:t>
      </w:r>
    </w:p>
    <w:p w14:paraId="4859B1BC" w14:textId="15A3429B" w:rsidR="004936F3" w:rsidRPr="00622C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004936F3" w:rsidRPr="00622C42">
        <w:rPr>
          <w:rFonts w:ascii="Times New Roman" w:eastAsiaTheme="minorHAnsi" w:hAnsi="Times New Roman" w:cs="Times New Roman"/>
          <w:kern w:val="0"/>
          <w:sz w:val="22"/>
          <w:szCs w:val="22"/>
          <w:lang w:eastAsia="en-US" w:bidi="ar-SA"/>
          <w14:ligatures w14:val="standardContextual"/>
        </w:rPr>
        <w:t>.1</w:t>
      </w:r>
      <w:r w:rsidR="007B5B5C" w:rsidRPr="00622C42">
        <w:rPr>
          <w:rFonts w:ascii="Times New Roman" w:eastAsiaTheme="minorHAnsi" w:hAnsi="Times New Roman" w:cs="Times New Roman"/>
          <w:kern w:val="0"/>
          <w:sz w:val="22"/>
          <w:szCs w:val="22"/>
          <w:lang w:eastAsia="en-US" w:bidi="ar-SA"/>
          <w14:ligatures w14:val="standardContextual"/>
        </w:rPr>
        <w:t>.</w:t>
      </w:r>
      <w:r w:rsidR="00C17DFC"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 xml:space="preserve">A presente Licitação não importa necessariamente em contratação, podendo o Município </w:t>
      </w:r>
      <w:r w:rsidR="003C769E" w:rsidRPr="00622C42">
        <w:rPr>
          <w:rFonts w:ascii="Times New Roman" w:eastAsiaTheme="minorHAnsi" w:hAnsi="Times New Roman" w:cs="Times New Roman"/>
          <w:kern w:val="0"/>
          <w:sz w:val="22"/>
          <w:szCs w:val="22"/>
          <w:lang w:eastAsia="en-US" w:bidi="ar-SA"/>
          <w14:ligatures w14:val="standardContextual"/>
        </w:rPr>
        <w:t>revoga-</w:t>
      </w:r>
      <w:r w:rsidR="004936F3" w:rsidRPr="00622C42">
        <w:rPr>
          <w:rFonts w:ascii="Times New Roman" w:eastAsiaTheme="minorHAnsi" w:hAnsi="Times New Roman" w:cs="Times New Roman"/>
          <w:kern w:val="0"/>
          <w:sz w:val="22"/>
          <w:szCs w:val="22"/>
          <w:lang w:eastAsia="en-US" w:bidi="ar-SA"/>
          <w14:ligatures w14:val="standardContextual"/>
        </w:rPr>
        <w:t>la,</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no todo ou em parte, por razões de interesse público, derivadas de fato superveniente devidamente</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comprovado ou anulá-la por ilegalidade, de ofício ou por provocação de terceiros mediante ato escrito</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e fundamentado disponibilizado para conhecimento dos participantes da licitação.</w:t>
      </w:r>
    </w:p>
    <w:p w14:paraId="758EBAB0" w14:textId="0EA26374" w:rsidR="004936F3" w:rsidRPr="00622C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004936F3" w:rsidRPr="00622C42">
        <w:rPr>
          <w:rFonts w:ascii="Times New Roman" w:eastAsiaTheme="minorHAnsi" w:hAnsi="Times New Roman" w:cs="Times New Roman"/>
          <w:kern w:val="0"/>
          <w:sz w:val="22"/>
          <w:szCs w:val="22"/>
          <w:lang w:eastAsia="en-US" w:bidi="ar-SA"/>
          <w14:ligatures w14:val="standardContextual"/>
        </w:rPr>
        <w:t>.2</w:t>
      </w:r>
      <w:r w:rsidR="007B5B5C" w:rsidRPr="00622C42">
        <w:rPr>
          <w:rFonts w:ascii="Times New Roman" w:eastAsiaTheme="minorHAnsi" w:hAnsi="Times New Roman" w:cs="Times New Roman"/>
          <w:kern w:val="0"/>
          <w:sz w:val="22"/>
          <w:szCs w:val="22"/>
          <w:lang w:eastAsia="en-US" w:bidi="ar-SA"/>
          <w14:ligatures w14:val="standardContextual"/>
        </w:rPr>
        <w:t>.</w:t>
      </w:r>
      <w:r w:rsidR="00C17DFC"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As proponentes assumem todos os custos de preparação e apresentação de suas propostas e a</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Administração não será, em nenhum caso, responsável por esses custos, independentemente da</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condução ou do resultado do processo licitatório.</w:t>
      </w:r>
    </w:p>
    <w:p w14:paraId="0BEE3307" w14:textId="2C44FE5D" w:rsidR="004936F3" w:rsidRPr="00622C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004936F3" w:rsidRPr="00622C42">
        <w:rPr>
          <w:rFonts w:ascii="Times New Roman" w:eastAsiaTheme="minorHAnsi" w:hAnsi="Times New Roman" w:cs="Times New Roman"/>
          <w:kern w:val="0"/>
          <w:sz w:val="22"/>
          <w:szCs w:val="22"/>
          <w:lang w:eastAsia="en-US" w:bidi="ar-SA"/>
          <w14:ligatures w14:val="standardContextual"/>
        </w:rPr>
        <w:t>.3</w:t>
      </w:r>
      <w:r w:rsidR="007B5B5C" w:rsidRPr="00622C42">
        <w:rPr>
          <w:rFonts w:ascii="Times New Roman" w:eastAsiaTheme="minorHAnsi" w:hAnsi="Times New Roman" w:cs="Times New Roman"/>
          <w:kern w:val="0"/>
          <w:sz w:val="22"/>
          <w:szCs w:val="22"/>
          <w:lang w:eastAsia="en-US" w:bidi="ar-SA"/>
          <w14:ligatures w14:val="standardContextual"/>
        </w:rPr>
        <w:t>.</w:t>
      </w:r>
      <w:r w:rsidR="00C17DFC"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Cada licitante é responsável pela fidelidade e legitimidade das informações prestadas e dos</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documentos apresentados em qualquer fase da Licitação, sendo-lhe exigível, ainda, em qualquer época</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ou oportunidade, a apresentação de outros documentos ou informações complementares que se</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fizerem necessários, a fim de completar a instrução do processo, conforme faculta o Art. 59, § 2º c/c art.</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64 da Lei Federal nº 14.133/2</w:t>
      </w:r>
      <w:r w:rsidR="00ED3FC2" w:rsidRPr="00622C42">
        <w:rPr>
          <w:rFonts w:ascii="Times New Roman" w:eastAsiaTheme="minorHAnsi" w:hAnsi="Times New Roman" w:cs="Times New Roman"/>
          <w:kern w:val="0"/>
          <w:sz w:val="22"/>
          <w:szCs w:val="22"/>
          <w:lang w:eastAsia="en-US" w:bidi="ar-SA"/>
          <w14:ligatures w14:val="standardContextual"/>
        </w:rPr>
        <w:t>02</w:t>
      </w:r>
      <w:r w:rsidR="004936F3" w:rsidRPr="00622C42">
        <w:rPr>
          <w:rFonts w:ascii="Times New Roman" w:eastAsiaTheme="minorHAnsi" w:hAnsi="Times New Roman" w:cs="Times New Roman"/>
          <w:kern w:val="0"/>
          <w:sz w:val="22"/>
          <w:szCs w:val="22"/>
          <w:lang w:eastAsia="en-US" w:bidi="ar-SA"/>
          <w14:ligatures w14:val="standardContextual"/>
        </w:rPr>
        <w:t>1.</w:t>
      </w:r>
    </w:p>
    <w:p w14:paraId="354835A9" w14:textId="1C7677B4" w:rsidR="004936F3" w:rsidRPr="00622C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004936F3" w:rsidRPr="00622C42">
        <w:rPr>
          <w:rFonts w:ascii="Times New Roman" w:eastAsiaTheme="minorHAnsi" w:hAnsi="Times New Roman" w:cs="Times New Roman"/>
          <w:kern w:val="0"/>
          <w:sz w:val="22"/>
          <w:szCs w:val="22"/>
          <w:lang w:eastAsia="en-US" w:bidi="ar-SA"/>
          <w14:ligatures w14:val="standardContextual"/>
        </w:rPr>
        <w:t>.3.1</w:t>
      </w:r>
      <w:r w:rsidR="007B5B5C" w:rsidRPr="00622C42">
        <w:rPr>
          <w:rFonts w:ascii="Times New Roman" w:eastAsiaTheme="minorHAnsi" w:hAnsi="Times New Roman" w:cs="Times New Roman"/>
          <w:kern w:val="0"/>
          <w:sz w:val="22"/>
          <w:szCs w:val="22"/>
          <w:lang w:eastAsia="en-US" w:bidi="ar-SA"/>
          <w14:ligatures w14:val="standardContextual"/>
        </w:rPr>
        <w:t>.</w:t>
      </w:r>
      <w:r w:rsidR="00C17DFC"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É facultado ao Pregoeiro ou a Autoridade Competente, em qualquer fase do julgamento</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promover diligência destinada a esclarecer ou complementar a instrução do processo e a aferição da</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exequibilidade das propostas ofertadas (ou exigir dos licitantes que ela seja demonstrada), bem como</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solicitar a órgãos competentes a elaboração de pareceres técnicos destinados a fundamentar as</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decisões.</w:t>
      </w:r>
    </w:p>
    <w:p w14:paraId="4DB9F090" w14:textId="2B05CA82" w:rsidR="003C769E" w:rsidRPr="00622C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004936F3" w:rsidRPr="00622C42">
        <w:rPr>
          <w:rFonts w:ascii="Times New Roman" w:eastAsiaTheme="minorHAnsi" w:hAnsi="Times New Roman" w:cs="Times New Roman"/>
          <w:kern w:val="0"/>
          <w:sz w:val="22"/>
          <w:szCs w:val="22"/>
          <w:lang w:eastAsia="en-US" w:bidi="ar-SA"/>
          <w14:ligatures w14:val="standardContextual"/>
        </w:rPr>
        <w:t>.4</w:t>
      </w:r>
      <w:r w:rsidR="007B5B5C" w:rsidRPr="00622C42">
        <w:rPr>
          <w:rFonts w:ascii="Times New Roman" w:eastAsiaTheme="minorHAnsi" w:hAnsi="Times New Roman" w:cs="Times New Roman"/>
          <w:kern w:val="0"/>
          <w:sz w:val="22"/>
          <w:szCs w:val="22"/>
          <w:lang w:eastAsia="en-US" w:bidi="ar-SA"/>
          <w14:ligatures w14:val="standardContextual"/>
        </w:rPr>
        <w:t>.</w:t>
      </w:r>
      <w:r w:rsidR="00C17DFC"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 xml:space="preserve">É vedado ao fornecedor retirar sua proposta ou parte dela após aberta a sessão </w:t>
      </w:r>
      <w:r w:rsidR="004E3BEC" w:rsidRPr="00622C42">
        <w:rPr>
          <w:rFonts w:ascii="Times New Roman" w:eastAsiaTheme="minorHAnsi" w:hAnsi="Times New Roman" w:cs="Times New Roman"/>
          <w:kern w:val="0"/>
          <w:sz w:val="22"/>
          <w:szCs w:val="22"/>
          <w:lang w:eastAsia="en-US" w:bidi="ar-SA"/>
          <w14:ligatures w14:val="standardContextual"/>
        </w:rPr>
        <w:t>eletrônica</w:t>
      </w:r>
      <w:r w:rsidR="004936F3" w:rsidRPr="00622C42">
        <w:rPr>
          <w:rFonts w:ascii="Times New Roman" w:eastAsiaTheme="minorHAnsi" w:hAnsi="Times New Roman" w:cs="Times New Roman"/>
          <w:kern w:val="0"/>
          <w:sz w:val="22"/>
          <w:szCs w:val="22"/>
          <w:lang w:eastAsia="en-US" w:bidi="ar-SA"/>
          <w14:ligatures w14:val="standardContextual"/>
        </w:rPr>
        <w:t>.</w:t>
      </w:r>
      <w:r w:rsidR="003C769E" w:rsidRPr="00622C42">
        <w:rPr>
          <w:rFonts w:ascii="Times New Roman" w:eastAsiaTheme="minorHAnsi" w:hAnsi="Times New Roman" w:cs="Times New Roman"/>
          <w:kern w:val="0"/>
          <w:sz w:val="22"/>
          <w:szCs w:val="22"/>
          <w:lang w:eastAsia="en-US" w:bidi="ar-SA"/>
          <w14:ligatures w14:val="standardContextual"/>
        </w:rPr>
        <w:t xml:space="preserve"> </w:t>
      </w:r>
    </w:p>
    <w:p w14:paraId="1295008D" w14:textId="39EC8DC7" w:rsidR="00312E6F" w:rsidRPr="00622C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.5</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Interessados poderão obter cópia do Edital e seus anexos via download do arquivo através do Sítio Eletrônico Oficial do Município de Benedito Novo, no Portal Nacional de Contratações Públicas – PNCP ou na Plataforma de Licitações.</w:t>
      </w:r>
    </w:p>
    <w:p w14:paraId="5FE45A2A" w14:textId="1F308F12" w:rsidR="004936F3" w:rsidRPr="00622C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004936F3" w:rsidRPr="00622C42">
        <w:rPr>
          <w:rFonts w:ascii="Times New Roman" w:eastAsiaTheme="minorHAnsi" w:hAnsi="Times New Roman" w:cs="Times New Roman"/>
          <w:kern w:val="0"/>
          <w:sz w:val="22"/>
          <w:szCs w:val="22"/>
          <w:lang w:eastAsia="en-US" w:bidi="ar-SA"/>
          <w14:ligatures w14:val="standardContextual"/>
        </w:rPr>
        <w:t>.5.1</w:t>
      </w:r>
      <w:r w:rsidR="007B5B5C" w:rsidRPr="00622C42">
        <w:rPr>
          <w:rFonts w:ascii="Times New Roman" w:eastAsiaTheme="minorHAnsi" w:hAnsi="Times New Roman" w:cs="Times New Roman"/>
          <w:kern w:val="0"/>
          <w:sz w:val="22"/>
          <w:szCs w:val="22"/>
          <w:lang w:eastAsia="en-US" w:bidi="ar-SA"/>
          <w14:ligatures w14:val="standardContextual"/>
        </w:rPr>
        <w:t>.</w:t>
      </w:r>
      <w:r w:rsidR="00C17DFC"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O licitante deverá examinar detidamente as disposições contidas neste Edital e seus anexos, pois</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o simples registro de proposta financeira junto ao sistema eletrônico de licitação utilizado, o</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submetendo à aceitação incondicional de seus termos, independente de transcrição, bem como</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representa o conhecimento do objeto em licitação e a observância dos preceitos legais e regulamentares</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que a regem, não sendo aceita alegação de desconhecimento de qualquer pormenor.</w:t>
      </w:r>
      <w:r w:rsidR="003C769E" w:rsidRPr="00622C42">
        <w:rPr>
          <w:rFonts w:ascii="Times New Roman" w:eastAsiaTheme="minorHAnsi" w:hAnsi="Times New Roman" w:cs="Times New Roman"/>
          <w:kern w:val="0"/>
          <w:sz w:val="22"/>
          <w:szCs w:val="22"/>
          <w:lang w:eastAsia="en-US" w:bidi="ar-SA"/>
          <w14:ligatures w14:val="standardContextual"/>
        </w:rPr>
        <w:t xml:space="preserve"> </w:t>
      </w:r>
    </w:p>
    <w:p w14:paraId="50F777F7" w14:textId="4428B5D6" w:rsidR="004936F3" w:rsidRPr="00622C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004936F3" w:rsidRPr="00622C42">
        <w:rPr>
          <w:rFonts w:ascii="Times New Roman" w:eastAsiaTheme="minorHAnsi" w:hAnsi="Times New Roman" w:cs="Times New Roman"/>
          <w:kern w:val="0"/>
          <w:sz w:val="22"/>
          <w:szCs w:val="22"/>
          <w:lang w:eastAsia="en-US" w:bidi="ar-SA"/>
          <w14:ligatures w14:val="standardContextual"/>
        </w:rPr>
        <w:t>.5.2</w:t>
      </w:r>
      <w:r w:rsidR="007B5B5C" w:rsidRPr="00622C42">
        <w:rPr>
          <w:rFonts w:ascii="Times New Roman" w:eastAsiaTheme="minorHAnsi" w:hAnsi="Times New Roman" w:cs="Times New Roman"/>
          <w:kern w:val="0"/>
          <w:sz w:val="22"/>
          <w:szCs w:val="22"/>
          <w:lang w:eastAsia="en-US" w:bidi="ar-SA"/>
          <w14:ligatures w14:val="standardContextual"/>
        </w:rPr>
        <w:t>.</w:t>
      </w:r>
      <w:r w:rsidR="00C17DFC"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Em caso de divergência entre disposições deste Edital e de seus anexos ou demais peças que</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compõem o processo, prevalecerão as deste Edital.</w:t>
      </w:r>
    </w:p>
    <w:p w14:paraId="1122B091" w14:textId="41218AFC" w:rsidR="004936F3" w:rsidRPr="00622C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004936F3" w:rsidRPr="00622C42">
        <w:rPr>
          <w:rFonts w:ascii="Times New Roman" w:eastAsiaTheme="minorHAnsi" w:hAnsi="Times New Roman" w:cs="Times New Roman"/>
          <w:kern w:val="0"/>
          <w:sz w:val="22"/>
          <w:szCs w:val="22"/>
          <w:lang w:eastAsia="en-US" w:bidi="ar-SA"/>
          <w14:ligatures w14:val="standardContextual"/>
        </w:rPr>
        <w:t>.5.3</w:t>
      </w:r>
      <w:r w:rsidR="007B5B5C" w:rsidRPr="00622C42">
        <w:rPr>
          <w:rFonts w:ascii="Times New Roman" w:eastAsiaTheme="minorHAnsi" w:hAnsi="Times New Roman" w:cs="Times New Roman"/>
          <w:kern w:val="0"/>
          <w:sz w:val="22"/>
          <w:szCs w:val="22"/>
          <w:lang w:eastAsia="en-US" w:bidi="ar-SA"/>
          <w14:ligatures w14:val="standardContextual"/>
        </w:rPr>
        <w:t>.</w:t>
      </w:r>
      <w:r w:rsidR="00C17DFC"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Na contagem dos prazos estabelecidos neste Edital e seus Anexos excluir-se-á o dia do início e</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incluir-se-á o do vencimento. Só se iniciam e vencem os prazos em dias de expediente normal na</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 xml:space="preserve">Prefeitura Municipal de </w:t>
      </w:r>
      <w:r w:rsidR="00844319" w:rsidRPr="00622C42">
        <w:rPr>
          <w:rFonts w:ascii="Times New Roman" w:eastAsiaTheme="minorHAnsi" w:hAnsi="Times New Roman" w:cs="Times New Roman"/>
          <w:kern w:val="0"/>
          <w:sz w:val="22"/>
          <w:szCs w:val="22"/>
          <w:lang w:eastAsia="en-US" w:bidi="ar-SA"/>
          <w14:ligatures w14:val="standardContextual"/>
        </w:rPr>
        <w:t>Benedito Novo</w:t>
      </w:r>
      <w:r w:rsidR="004936F3" w:rsidRPr="00622C42">
        <w:rPr>
          <w:rFonts w:ascii="Times New Roman" w:eastAsiaTheme="minorHAnsi" w:hAnsi="Times New Roman" w:cs="Times New Roman"/>
          <w:kern w:val="0"/>
          <w:sz w:val="22"/>
          <w:szCs w:val="22"/>
          <w:lang w:eastAsia="en-US" w:bidi="ar-SA"/>
          <w14:ligatures w14:val="standardContextual"/>
        </w:rPr>
        <w:t>.</w:t>
      </w:r>
    </w:p>
    <w:p w14:paraId="75BB3151" w14:textId="59CDC41D" w:rsidR="004936F3" w:rsidRPr="00622C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004936F3" w:rsidRPr="00622C42">
        <w:rPr>
          <w:rFonts w:ascii="Times New Roman" w:eastAsiaTheme="minorHAnsi" w:hAnsi="Times New Roman" w:cs="Times New Roman"/>
          <w:kern w:val="0"/>
          <w:sz w:val="22"/>
          <w:szCs w:val="22"/>
          <w:lang w:eastAsia="en-US" w:bidi="ar-SA"/>
          <w14:ligatures w14:val="standardContextual"/>
        </w:rPr>
        <w:t>.6</w:t>
      </w:r>
      <w:r w:rsidR="007B5B5C" w:rsidRPr="00622C42">
        <w:rPr>
          <w:rFonts w:ascii="Times New Roman" w:eastAsiaTheme="minorHAnsi" w:hAnsi="Times New Roman" w:cs="Times New Roman"/>
          <w:kern w:val="0"/>
          <w:sz w:val="22"/>
          <w:szCs w:val="22"/>
          <w:lang w:eastAsia="en-US" w:bidi="ar-SA"/>
          <w14:ligatures w14:val="standardContextual"/>
        </w:rPr>
        <w:t>.</w:t>
      </w:r>
      <w:r w:rsidR="00C17DFC"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Os licitantes intimados para prestar quaisquer esclarecimentos adicionais deverão fazê-lo no prazo</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determinado pelo Pregoeiro, sob pena de desclassificação/inabilitação.</w:t>
      </w:r>
    </w:p>
    <w:p w14:paraId="5E8E3A08" w14:textId="10D60B65" w:rsidR="004936F3" w:rsidRPr="00622C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004936F3" w:rsidRPr="00622C42">
        <w:rPr>
          <w:rFonts w:ascii="Times New Roman" w:eastAsiaTheme="minorHAnsi" w:hAnsi="Times New Roman" w:cs="Times New Roman"/>
          <w:kern w:val="0"/>
          <w:sz w:val="22"/>
          <w:szCs w:val="22"/>
          <w:lang w:eastAsia="en-US" w:bidi="ar-SA"/>
          <w14:ligatures w14:val="standardContextual"/>
        </w:rPr>
        <w:t>.7</w:t>
      </w:r>
      <w:r w:rsidR="007B5B5C" w:rsidRPr="00622C42">
        <w:rPr>
          <w:rFonts w:ascii="Times New Roman" w:eastAsiaTheme="minorHAnsi" w:hAnsi="Times New Roman" w:cs="Times New Roman"/>
          <w:kern w:val="0"/>
          <w:sz w:val="22"/>
          <w:szCs w:val="22"/>
          <w:lang w:eastAsia="en-US" w:bidi="ar-SA"/>
          <w14:ligatures w14:val="standardContextual"/>
        </w:rPr>
        <w:t>.</w:t>
      </w:r>
      <w:r w:rsidR="00C17DFC"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 xml:space="preserve">É vedado </w:t>
      </w:r>
      <w:r w:rsidR="008F54CB" w:rsidRPr="00622C42">
        <w:rPr>
          <w:rFonts w:ascii="Times New Roman" w:eastAsiaTheme="minorHAnsi" w:hAnsi="Times New Roman" w:cs="Times New Roman"/>
          <w:kern w:val="0"/>
          <w:sz w:val="22"/>
          <w:szCs w:val="22"/>
          <w:lang w:eastAsia="en-US" w:bidi="ar-SA"/>
          <w14:ligatures w14:val="standardContextual"/>
        </w:rPr>
        <w:t xml:space="preserve">à contratada </w:t>
      </w:r>
      <w:r w:rsidR="004936F3" w:rsidRPr="00622C42">
        <w:rPr>
          <w:rFonts w:ascii="Times New Roman" w:eastAsiaTheme="minorHAnsi" w:hAnsi="Times New Roman" w:cs="Times New Roman"/>
          <w:kern w:val="0"/>
          <w:sz w:val="22"/>
          <w:szCs w:val="22"/>
          <w:lang w:eastAsia="en-US" w:bidi="ar-SA"/>
          <w14:ligatures w14:val="standardContextual"/>
        </w:rPr>
        <w:t>subcontratar o fornecimento sem autorização expressa da</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Administração.</w:t>
      </w:r>
    </w:p>
    <w:p w14:paraId="3577158B" w14:textId="6ACB5B16" w:rsidR="00312E6F" w:rsidRPr="00622C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.8</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Informações complementares que visam obter maiores esclarecimentos sobre a presente Licitação serão prestadas pelo Pregoeiro de forma exclusiva no Sítio Eletrônico Oficial do Município de Benedito Novo e na Plataforma de Licitações.</w:t>
      </w:r>
    </w:p>
    <w:p w14:paraId="7B610FEA" w14:textId="39A33B9F" w:rsidR="004936F3" w:rsidRPr="00622C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004936F3" w:rsidRPr="00622C42">
        <w:rPr>
          <w:rFonts w:ascii="Times New Roman" w:eastAsiaTheme="minorHAnsi" w:hAnsi="Times New Roman" w:cs="Times New Roman"/>
          <w:kern w:val="0"/>
          <w:sz w:val="22"/>
          <w:szCs w:val="22"/>
          <w:lang w:eastAsia="en-US" w:bidi="ar-SA"/>
          <w14:ligatures w14:val="standardContextual"/>
        </w:rPr>
        <w:t>.9</w:t>
      </w:r>
      <w:r w:rsidR="007B5B5C" w:rsidRPr="00622C42">
        <w:rPr>
          <w:rFonts w:ascii="Times New Roman" w:eastAsiaTheme="minorHAnsi" w:hAnsi="Times New Roman" w:cs="Times New Roman"/>
          <w:kern w:val="0"/>
          <w:sz w:val="22"/>
          <w:szCs w:val="22"/>
          <w:lang w:eastAsia="en-US" w:bidi="ar-SA"/>
          <w14:ligatures w14:val="standardContextual"/>
        </w:rPr>
        <w:t>.</w:t>
      </w:r>
      <w:r w:rsidR="00C17DFC"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As normas que disciplinam esta licitação serão sempre interpretadas em favor da ampliação da</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disputa entre os interessados, desde que não comprometam o interesse da Administração, o princípio</w:t>
      </w:r>
      <w:r w:rsidR="003C769E"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da Isonomia, a finalidade e a segurança da contratação.</w:t>
      </w:r>
    </w:p>
    <w:p w14:paraId="31785593" w14:textId="31F6F074" w:rsidR="00312E6F" w:rsidRPr="00622C42" w:rsidRDefault="00312E6F" w:rsidP="00312E6F">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Pr="00622C42">
        <w:rPr>
          <w:rFonts w:ascii="Times New Roman" w:eastAsiaTheme="minorHAnsi" w:hAnsi="Times New Roman" w:cs="Times New Roman"/>
          <w:kern w:val="0"/>
          <w:sz w:val="22"/>
          <w:szCs w:val="22"/>
          <w:lang w:eastAsia="en-US" w:bidi="ar-SA"/>
          <w14:ligatures w14:val="standardContextual"/>
        </w:rPr>
        <w:t>.10</w:t>
      </w:r>
      <w:r w:rsidR="007B5B5C" w:rsidRPr="00622C42">
        <w:rPr>
          <w:rFonts w:ascii="Times New Roman" w:eastAsiaTheme="minorHAnsi" w:hAnsi="Times New Roman" w:cs="Times New Roman"/>
          <w:kern w:val="0"/>
          <w:sz w:val="22"/>
          <w:szCs w:val="22"/>
          <w:lang w:eastAsia="en-US" w:bidi="ar-SA"/>
          <w14:ligatures w14:val="standardContextual"/>
        </w:rPr>
        <w:t>.</w:t>
      </w:r>
      <w:r w:rsidRPr="00622C42">
        <w:rPr>
          <w:rFonts w:ascii="Times New Roman" w:eastAsiaTheme="minorHAnsi" w:hAnsi="Times New Roman" w:cs="Times New Roman"/>
          <w:kern w:val="0"/>
          <w:sz w:val="22"/>
          <w:szCs w:val="22"/>
          <w:lang w:eastAsia="en-US" w:bidi="ar-SA"/>
          <w14:ligatures w14:val="standardContextual"/>
        </w:rPr>
        <w:t xml:space="preserve"> Toda e qualquer alteração que possivelmente ocorrer neste Edital, tais como errata, adendo, suspensão ou revogação, deverá ser consultada pelos licitantes interessados no Sítio Eletrônico Oficial do Município de Benedito Novo, no Portal Nacional de Contratações Públicas – PNCP ou na Plataforma de Licitações.</w:t>
      </w:r>
    </w:p>
    <w:p w14:paraId="6B3BAD4C" w14:textId="0C21EC70" w:rsidR="004936F3" w:rsidRPr="00622C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004936F3" w:rsidRPr="00622C42">
        <w:rPr>
          <w:rFonts w:ascii="Times New Roman" w:eastAsiaTheme="minorHAnsi" w:hAnsi="Times New Roman" w:cs="Times New Roman"/>
          <w:kern w:val="0"/>
          <w:sz w:val="22"/>
          <w:szCs w:val="22"/>
          <w:lang w:eastAsia="en-US" w:bidi="ar-SA"/>
          <w14:ligatures w14:val="standardContextual"/>
        </w:rPr>
        <w:t>.11</w:t>
      </w:r>
      <w:r w:rsidR="007B5B5C" w:rsidRPr="00622C42">
        <w:rPr>
          <w:rFonts w:ascii="Times New Roman" w:eastAsiaTheme="minorHAnsi" w:hAnsi="Times New Roman" w:cs="Times New Roman"/>
          <w:kern w:val="0"/>
          <w:sz w:val="22"/>
          <w:szCs w:val="22"/>
          <w:lang w:eastAsia="en-US" w:bidi="ar-SA"/>
          <w14:ligatures w14:val="standardContextual"/>
        </w:rPr>
        <w:t>.</w:t>
      </w:r>
      <w:r w:rsidR="00C17DFC"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O Pregoeiro, no interesse da Administração, poderá relevar omissões puramente formais</w:t>
      </w:r>
      <w:r w:rsidR="00844319"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observadas na documentação e proposta, desde que não contrariem a legislação vigente e não</w:t>
      </w:r>
      <w:r w:rsidR="00844319"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comprometam a lisura da licitação, sendo possível a promoção de diligência destinada a esclarecer ou a</w:t>
      </w:r>
      <w:r w:rsidR="00844319"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complementar a instrução do processo.</w:t>
      </w:r>
    </w:p>
    <w:p w14:paraId="29BAD5C8" w14:textId="79F2E1BB" w:rsidR="004936F3" w:rsidRPr="00622C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lastRenderedPageBreak/>
        <w:t>2</w:t>
      </w:r>
      <w:r w:rsidR="003418D2" w:rsidRPr="00622C42">
        <w:rPr>
          <w:rFonts w:ascii="Times New Roman" w:eastAsiaTheme="minorHAnsi" w:hAnsi="Times New Roman" w:cs="Times New Roman"/>
          <w:kern w:val="0"/>
          <w:sz w:val="22"/>
          <w:szCs w:val="22"/>
          <w:lang w:eastAsia="en-US" w:bidi="ar-SA"/>
          <w14:ligatures w14:val="standardContextual"/>
        </w:rPr>
        <w:t>1</w:t>
      </w:r>
      <w:r w:rsidR="004936F3" w:rsidRPr="00622C42">
        <w:rPr>
          <w:rFonts w:ascii="Times New Roman" w:eastAsiaTheme="minorHAnsi" w:hAnsi="Times New Roman" w:cs="Times New Roman"/>
          <w:kern w:val="0"/>
          <w:sz w:val="22"/>
          <w:szCs w:val="22"/>
          <w:lang w:eastAsia="en-US" w:bidi="ar-SA"/>
          <w14:ligatures w14:val="standardContextual"/>
        </w:rPr>
        <w:t>.12</w:t>
      </w:r>
      <w:r w:rsidR="007B5B5C" w:rsidRPr="00622C42">
        <w:rPr>
          <w:rFonts w:ascii="Times New Roman" w:eastAsiaTheme="minorHAnsi" w:hAnsi="Times New Roman" w:cs="Times New Roman"/>
          <w:kern w:val="0"/>
          <w:sz w:val="22"/>
          <w:szCs w:val="22"/>
          <w:lang w:eastAsia="en-US" w:bidi="ar-SA"/>
          <w14:ligatures w14:val="standardContextual"/>
        </w:rPr>
        <w:t>.</w:t>
      </w:r>
      <w:r w:rsidR="00C17DFC"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É proibido a qualquer licitante tentar impedir o curso normal do processo licitatório mediante a</w:t>
      </w:r>
      <w:r w:rsidR="00844319"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utilização de recursos ou de meios meramente protelatórios, sujeitando-se o autor às sanções legais e</w:t>
      </w:r>
      <w:r w:rsidR="00844319"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administrativas previstas na Lei Federal nº 14.133/2</w:t>
      </w:r>
      <w:r w:rsidR="00ED3FC2" w:rsidRPr="00622C42">
        <w:rPr>
          <w:rFonts w:ascii="Times New Roman" w:eastAsiaTheme="minorHAnsi" w:hAnsi="Times New Roman" w:cs="Times New Roman"/>
          <w:kern w:val="0"/>
          <w:sz w:val="22"/>
          <w:szCs w:val="22"/>
          <w:lang w:eastAsia="en-US" w:bidi="ar-SA"/>
          <w14:ligatures w14:val="standardContextual"/>
        </w:rPr>
        <w:t>02</w:t>
      </w:r>
      <w:r w:rsidR="004936F3" w:rsidRPr="00622C42">
        <w:rPr>
          <w:rFonts w:ascii="Times New Roman" w:eastAsiaTheme="minorHAnsi" w:hAnsi="Times New Roman" w:cs="Times New Roman"/>
          <w:kern w:val="0"/>
          <w:sz w:val="22"/>
          <w:szCs w:val="22"/>
          <w:lang w:eastAsia="en-US" w:bidi="ar-SA"/>
          <w14:ligatures w14:val="standardContextual"/>
        </w:rPr>
        <w:t>1 e no Código Penal Brasileiro.</w:t>
      </w:r>
    </w:p>
    <w:p w14:paraId="71DDCB8A" w14:textId="7C82207E" w:rsidR="004936F3" w:rsidRPr="00622C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004936F3" w:rsidRPr="00622C42">
        <w:rPr>
          <w:rFonts w:ascii="Times New Roman" w:eastAsiaTheme="minorHAnsi" w:hAnsi="Times New Roman" w:cs="Times New Roman"/>
          <w:kern w:val="0"/>
          <w:sz w:val="22"/>
          <w:szCs w:val="22"/>
          <w:lang w:eastAsia="en-US" w:bidi="ar-SA"/>
          <w14:ligatures w14:val="standardContextual"/>
        </w:rPr>
        <w:t>.13</w:t>
      </w:r>
      <w:r w:rsidR="007B5B5C" w:rsidRPr="00622C42">
        <w:rPr>
          <w:rFonts w:ascii="Times New Roman" w:eastAsiaTheme="minorHAnsi" w:hAnsi="Times New Roman" w:cs="Times New Roman"/>
          <w:kern w:val="0"/>
          <w:sz w:val="22"/>
          <w:szCs w:val="22"/>
          <w:lang w:eastAsia="en-US" w:bidi="ar-SA"/>
          <w14:ligatures w14:val="standardContextual"/>
        </w:rPr>
        <w:t>.</w:t>
      </w:r>
      <w:r w:rsidR="00C17DFC"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O foro designado para julgamento de quaisquer questões judiciais resultantes deste Edital será o</w:t>
      </w:r>
      <w:r w:rsidR="00844319"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 xml:space="preserve">foro da Comarca de </w:t>
      </w:r>
      <w:r w:rsidR="00844319" w:rsidRPr="00622C42">
        <w:rPr>
          <w:rFonts w:ascii="Times New Roman" w:eastAsiaTheme="minorHAnsi" w:hAnsi="Times New Roman" w:cs="Times New Roman"/>
          <w:kern w:val="0"/>
          <w:sz w:val="22"/>
          <w:szCs w:val="22"/>
          <w:lang w:eastAsia="en-US" w:bidi="ar-SA"/>
          <w14:ligatures w14:val="standardContextual"/>
        </w:rPr>
        <w:t>Timbó</w:t>
      </w:r>
      <w:r w:rsidR="004936F3" w:rsidRPr="00622C42">
        <w:rPr>
          <w:rFonts w:ascii="Times New Roman" w:eastAsiaTheme="minorHAnsi" w:hAnsi="Times New Roman" w:cs="Times New Roman"/>
          <w:kern w:val="0"/>
          <w:sz w:val="22"/>
          <w:szCs w:val="22"/>
          <w:lang w:eastAsia="en-US" w:bidi="ar-SA"/>
          <w14:ligatures w14:val="standardContextual"/>
        </w:rPr>
        <w:t>/SC, considerado aquele a que está vinculado o Pregoeiro.</w:t>
      </w:r>
      <w:r w:rsidR="00844319" w:rsidRPr="00622C42">
        <w:rPr>
          <w:rFonts w:ascii="Times New Roman" w:eastAsiaTheme="minorHAnsi" w:hAnsi="Times New Roman" w:cs="Times New Roman"/>
          <w:kern w:val="0"/>
          <w:sz w:val="22"/>
          <w:szCs w:val="22"/>
          <w:lang w:eastAsia="en-US" w:bidi="ar-SA"/>
          <w14:ligatures w14:val="standardContextual"/>
        </w:rPr>
        <w:t xml:space="preserve"> </w:t>
      </w:r>
    </w:p>
    <w:p w14:paraId="64D669BD" w14:textId="65769FE0" w:rsidR="004936F3" w:rsidRPr="00622C42" w:rsidRDefault="009D7D6D"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r w:rsidRPr="00622C42">
        <w:rPr>
          <w:rFonts w:ascii="Times New Roman" w:eastAsiaTheme="minorHAnsi" w:hAnsi="Times New Roman" w:cs="Times New Roman"/>
          <w:kern w:val="0"/>
          <w:sz w:val="22"/>
          <w:szCs w:val="22"/>
          <w:lang w:eastAsia="en-US" w:bidi="ar-SA"/>
          <w14:ligatures w14:val="standardContextual"/>
        </w:rPr>
        <w:t>2</w:t>
      </w:r>
      <w:r w:rsidR="003418D2" w:rsidRPr="00622C42">
        <w:rPr>
          <w:rFonts w:ascii="Times New Roman" w:eastAsiaTheme="minorHAnsi" w:hAnsi="Times New Roman" w:cs="Times New Roman"/>
          <w:kern w:val="0"/>
          <w:sz w:val="22"/>
          <w:szCs w:val="22"/>
          <w:lang w:eastAsia="en-US" w:bidi="ar-SA"/>
          <w14:ligatures w14:val="standardContextual"/>
        </w:rPr>
        <w:t>1</w:t>
      </w:r>
      <w:r w:rsidR="004936F3" w:rsidRPr="00622C42">
        <w:rPr>
          <w:rFonts w:ascii="Times New Roman" w:eastAsiaTheme="minorHAnsi" w:hAnsi="Times New Roman" w:cs="Times New Roman"/>
          <w:kern w:val="0"/>
          <w:sz w:val="22"/>
          <w:szCs w:val="22"/>
          <w:lang w:eastAsia="en-US" w:bidi="ar-SA"/>
          <w14:ligatures w14:val="standardContextual"/>
        </w:rPr>
        <w:t>.14</w:t>
      </w:r>
      <w:r w:rsidR="007B5B5C" w:rsidRPr="00622C42">
        <w:rPr>
          <w:rFonts w:ascii="Times New Roman" w:eastAsiaTheme="minorHAnsi" w:hAnsi="Times New Roman" w:cs="Times New Roman"/>
          <w:kern w:val="0"/>
          <w:sz w:val="22"/>
          <w:szCs w:val="22"/>
          <w:lang w:eastAsia="en-US" w:bidi="ar-SA"/>
          <w14:ligatures w14:val="standardContextual"/>
        </w:rPr>
        <w:t>.</w:t>
      </w:r>
      <w:r w:rsidR="00C17DFC" w:rsidRPr="00622C42">
        <w:rPr>
          <w:rFonts w:ascii="Times New Roman" w:eastAsiaTheme="minorHAnsi" w:hAnsi="Times New Roman" w:cs="Times New Roman"/>
          <w:kern w:val="0"/>
          <w:sz w:val="22"/>
          <w:szCs w:val="22"/>
          <w:lang w:eastAsia="en-US" w:bidi="ar-SA"/>
          <w14:ligatures w14:val="standardContextual"/>
        </w:rPr>
        <w:t xml:space="preserve"> </w:t>
      </w:r>
      <w:r w:rsidR="004936F3" w:rsidRPr="00622C42">
        <w:rPr>
          <w:rFonts w:ascii="Times New Roman" w:eastAsiaTheme="minorHAnsi" w:hAnsi="Times New Roman" w:cs="Times New Roman"/>
          <w:kern w:val="0"/>
          <w:sz w:val="22"/>
          <w:szCs w:val="22"/>
          <w:lang w:eastAsia="en-US" w:bidi="ar-SA"/>
          <w14:ligatures w14:val="standardContextual"/>
        </w:rPr>
        <w:t>São partes integrantes deste Edital:</w:t>
      </w:r>
    </w:p>
    <w:p w14:paraId="26F1235D" w14:textId="77777777" w:rsidR="003418D2" w:rsidRPr="00622C42" w:rsidRDefault="003418D2" w:rsidP="003418D2">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622C42">
        <w:rPr>
          <w:rFonts w:ascii="Times New Roman" w:eastAsia="Times New Roman" w:hAnsi="Times New Roman" w:cs="Times New Roman"/>
          <w:b/>
          <w:bCs/>
          <w:kern w:val="0"/>
          <w:sz w:val="22"/>
          <w:szCs w:val="22"/>
          <w:lang w:eastAsia="pt-BR" w:bidi="ar-SA"/>
        </w:rPr>
        <w:t>a) Anexo I - Termo de Referência;</w:t>
      </w:r>
    </w:p>
    <w:p w14:paraId="0BE6813A" w14:textId="77777777" w:rsidR="003418D2" w:rsidRPr="00622C42" w:rsidRDefault="003418D2" w:rsidP="003418D2">
      <w:pPr>
        <w:widowControl/>
        <w:suppressAutoHyphens w:val="0"/>
        <w:autoSpaceDE w:val="0"/>
        <w:autoSpaceDN w:val="0"/>
        <w:adjustRightInd w:val="0"/>
        <w:ind w:left="705"/>
        <w:jc w:val="both"/>
        <w:rPr>
          <w:rFonts w:ascii="Times New Roman" w:eastAsia="Times New Roman" w:hAnsi="Times New Roman" w:cs="Times New Roman"/>
          <w:b/>
          <w:bCs/>
          <w:kern w:val="0"/>
          <w:sz w:val="22"/>
          <w:szCs w:val="22"/>
          <w:lang w:eastAsia="pt-BR" w:bidi="ar-SA"/>
        </w:rPr>
      </w:pPr>
      <w:r w:rsidRPr="00622C42">
        <w:rPr>
          <w:rFonts w:ascii="Times New Roman" w:eastAsia="Times New Roman" w:hAnsi="Times New Roman" w:cs="Times New Roman"/>
          <w:b/>
          <w:bCs/>
          <w:kern w:val="0"/>
          <w:sz w:val="22"/>
          <w:szCs w:val="22"/>
          <w:lang w:eastAsia="pt-BR" w:bidi="ar-SA"/>
        </w:rPr>
        <w:t>b) Anexo II - Proposta de Preços - Modelo;</w:t>
      </w:r>
    </w:p>
    <w:p w14:paraId="6458F99F" w14:textId="01C7C567" w:rsidR="003418D2" w:rsidRPr="00622C42" w:rsidRDefault="003418D2" w:rsidP="003418D2">
      <w:pPr>
        <w:widowControl/>
        <w:suppressAutoHyphens w:val="0"/>
        <w:autoSpaceDE w:val="0"/>
        <w:autoSpaceDN w:val="0"/>
        <w:adjustRightInd w:val="0"/>
        <w:ind w:left="285" w:firstLine="420"/>
        <w:jc w:val="both"/>
        <w:rPr>
          <w:rFonts w:ascii="Times New Roman" w:eastAsia="Times New Roman" w:hAnsi="Times New Roman" w:cs="Times New Roman"/>
          <w:b/>
          <w:bCs/>
          <w:kern w:val="0"/>
          <w:sz w:val="22"/>
          <w:szCs w:val="22"/>
          <w:lang w:eastAsia="pt-BR" w:bidi="ar-SA"/>
        </w:rPr>
      </w:pPr>
      <w:r w:rsidRPr="00622C42">
        <w:rPr>
          <w:rFonts w:ascii="Times New Roman" w:eastAsia="Times New Roman" w:hAnsi="Times New Roman" w:cs="Times New Roman"/>
          <w:b/>
          <w:bCs/>
          <w:kern w:val="0"/>
          <w:sz w:val="22"/>
          <w:szCs w:val="22"/>
          <w:lang w:eastAsia="pt-BR" w:bidi="ar-SA"/>
        </w:rPr>
        <w:t>c) Anexo III - Minuta d</w:t>
      </w:r>
      <w:r w:rsidR="003E292B" w:rsidRPr="00622C42">
        <w:rPr>
          <w:rFonts w:ascii="Times New Roman" w:eastAsia="Times New Roman" w:hAnsi="Times New Roman" w:cs="Times New Roman"/>
          <w:b/>
          <w:bCs/>
          <w:kern w:val="0"/>
          <w:sz w:val="22"/>
          <w:szCs w:val="22"/>
          <w:lang w:eastAsia="pt-BR" w:bidi="ar-SA"/>
        </w:rPr>
        <w:t>o Contrato</w:t>
      </w:r>
      <w:r w:rsidRPr="00622C42">
        <w:rPr>
          <w:rFonts w:ascii="Times New Roman" w:eastAsia="Times New Roman" w:hAnsi="Times New Roman" w:cs="Times New Roman"/>
          <w:b/>
          <w:bCs/>
          <w:kern w:val="0"/>
          <w:sz w:val="22"/>
          <w:szCs w:val="22"/>
          <w:lang w:eastAsia="pt-BR" w:bidi="ar-SA"/>
        </w:rPr>
        <w:t>.</w:t>
      </w:r>
    </w:p>
    <w:p w14:paraId="7FCFBA67" w14:textId="77777777" w:rsidR="00844319" w:rsidRPr="00622C42" w:rsidRDefault="00844319" w:rsidP="00C7781E">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p w14:paraId="092AD460" w14:textId="43642425" w:rsidR="002C16AC" w:rsidRDefault="002C16AC"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r w:rsidRPr="00622C42">
        <w:rPr>
          <w:rFonts w:ascii="Times New Roman" w:eastAsia="Times New Roman" w:hAnsi="Times New Roman" w:cs="Times New Roman"/>
          <w:kern w:val="0"/>
          <w:sz w:val="22"/>
          <w:szCs w:val="22"/>
          <w:lang w:eastAsia="pt-BR" w:bidi="ar-SA"/>
        </w:rPr>
        <w:t xml:space="preserve">Benedito Novo, </w:t>
      </w:r>
      <w:r w:rsidR="001F4488" w:rsidRPr="00622C42">
        <w:rPr>
          <w:rFonts w:ascii="Times New Roman" w:eastAsia="Times New Roman" w:hAnsi="Times New Roman" w:cs="Times New Roman"/>
          <w:kern w:val="0"/>
          <w:sz w:val="22"/>
          <w:szCs w:val="22"/>
          <w:lang w:eastAsia="pt-BR" w:bidi="ar-SA"/>
        </w:rPr>
        <w:t>17 de julho de 2026.</w:t>
      </w:r>
    </w:p>
    <w:p w14:paraId="5CA6882C" w14:textId="77777777" w:rsidR="00AE6CA1" w:rsidRPr="00622C42" w:rsidRDefault="00AE6CA1"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5D71CDED" w14:textId="77777777" w:rsidR="001F4488" w:rsidRPr="00622C42" w:rsidRDefault="001F4488" w:rsidP="002C16AC">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13F8AACD" w14:textId="77777777" w:rsidR="007B5601" w:rsidRPr="00622C42"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07B4FCA4" w14:textId="77777777" w:rsidR="007B5601" w:rsidRPr="00622C42"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2E18DF78" w14:textId="77777777" w:rsidR="007B5601" w:rsidRPr="00622C42"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p w14:paraId="74811561" w14:textId="77777777" w:rsidR="007B5601" w:rsidRPr="00622C42" w:rsidRDefault="007B5601" w:rsidP="002C16AC">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p>
    <w:bookmarkEnd w:id="2"/>
    <w:bookmarkEnd w:id="3"/>
    <w:p w14:paraId="0073B1B6" w14:textId="77777777" w:rsidR="0089143D" w:rsidRPr="00622C42" w:rsidRDefault="0089143D" w:rsidP="0089143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622C42">
        <w:rPr>
          <w:rFonts w:ascii="Times New Roman" w:eastAsia="Times New Roman" w:hAnsi="Times New Roman" w:cs="Times New Roman"/>
          <w:b/>
          <w:bCs/>
          <w:kern w:val="0"/>
          <w:sz w:val="22"/>
          <w:szCs w:val="22"/>
          <w:lang w:eastAsia="pt-BR" w:bidi="ar-SA"/>
        </w:rPr>
        <w:t>JEAN MICHEL GRUNDMANN</w:t>
      </w:r>
    </w:p>
    <w:p w14:paraId="71753BCD" w14:textId="77777777" w:rsidR="0089143D" w:rsidRPr="00622C42" w:rsidRDefault="0089143D" w:rsidP="0089143D">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r w:rsidRPr="00622C42">
        <w:rPr>
          <w:rFonts w:ascii="Times New Roman" w:eastAsia="Times New Roman" w:hAnsi="Times New Roman" w:cs="Times New Roman"/>
          <w:b/>
          <w:bCs/>
          <w:kern w:val="0"/>
          <w:sz w:val="22"/>
          <w:szCs w:val="22"/>
          <w:lang w:eastAsia="pt-BR" w:bidi="ar-SA"/>
        </w:rPr>
        <w:t>Prefeito</w:t>
      </w:r>
    </w:p>
    <w:p w14:paraId="363D8E12" w14:textId="77777777" w:rsidR="009906DC" w:rsidRPr="00622C42" w:rsidRDefault="009906DC"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A5ECF4" w14:textId="77777777" w:rsidR="007B5601" w:rsidRPr="00622C42"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D279F98" w14:textId="77777777" w:rsidR="007B5601" w:rsidRPr="00622C42" w:rsidRDefault="007B5601"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224687C" w14:textId="77777777" w:rsidR="00762292" w:rsidRPr="00622C42" w:rsidRDefault="00762292"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4C37A42" w14:textId="77777777" w:rsidR="006F49F9" w:rsidRPr="00622C42" w:rsidRDefault="006F49F9"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BF14F54" w14:textId="77777777" w:rsidR="007835B5" w:rsidRPr="00622C42" w:rsidRDefault="007835B5"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04EBB"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2DB261F"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8E6B856"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6301658"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821546C"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C12AFBB"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17A61EA"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5C5F265"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DB31E31"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3726A45"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F811446"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6DC0B5ED"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488EDD"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7AD7277"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4D2815C"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8130C2E"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6F6EB90"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BE71B98"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2E140CA"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35772A3"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62E05DF"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7296668"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1754B7B"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451F0800"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ED2E58C"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1CF04E4" w14:textId="77777777" w:rsidR="00421DAB" w:rsidRPr="00622C42" w:rsidRDefault="00421DAB"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A86732B" w14:textId="77777777" w:rsidR="00A95DB2" w:rsidRPr="00622C42" w:rsidRDefault="00A95DB2"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387517C0" w14:textId="7B93DB62"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22C42">
        <w:rPr>
          <w:rFonts w:ascii="Times New Roman" w:eastAsia="Times New Roman" w:hAnsi="Times New Roman" w:cs="Times New Roman"/>
          <w:b/>
          <w:bCs/>
          <w:kern w:val="0"/>
          <w:lang w:eastAsia="pt-BR" w:bidi="ar-SA"/>
        </w:rPr>
        <w:t xml:space="preserve">ANEXO I </w:t>
      </w:r>
    </w:p>
    <w:p w14:paraId="7F1CFFC1" w14:textId="7924DD38"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22C42">
        <w:rPr>
          <w:rFonts w:ascii="Times New Roman" w:eastAsia="Times New Roman" w:hAnsi="Times New Roman" w:cs="Times New Roman"/>
          <w:b/>
          <w:bCs/>
          <w:kern w:val="0"/>
          <w:lang w:eastAsia="pt-BR" w:bidi="ar-SA"/>
        </w:rPr>
        <w:t xml:space="preserve">PROCESSO ADMINISTRATIVO Nº </w:t>
      </w:r>
      <w:r w:rsidR="003672CA" w:rsidRPr="00622C42">
        <w:rPr>
          <w:rFonts w:ascii="Times New Roman" w:eastAsia="Times New Roman" w:hAnsi="Times New Roman" w:cs="Times New Roman"/>
          <w:b/>
          <w:bCs/>
          <w:kern w:val="0"/>
          <w:lang w:eastAsia="pt-BR" w:bidi="ar-SA"/>
        </w:rPr>
        <w:t>95/2026</w:t>
      </w:r>
    </w:p>
    <w:p w14:paraId="168C9B9B" w14:textId="2EFE0DA0"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22C42">
        <w:rPr>
          <w:rFonts w:ascii="Times New Roman" w:eastAsia="Times New Roman" w:hAnsi="Times New Roman" w:cs="Times New Roman"/>
          <w:b/>
          <w:bCs/>
          <w:kern w:val="0"/>
          <w:lang w:eastAsia="pt-BR" w:bidi="ar-SA"/>
        </w:rPr>
        <w:t>PREGÃO ELETRÔNICO</w:t>
      </w:r>
    </w:p>
    <w:p w14:paraId="2B3A52F7"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D9668" w14:textId="72C80393" w:rsidR="002856BD" w:rsidRPr="00622C42" w:rsidRDefault="002856BD" w:rsidP="002856BD">
      <w:pPr>
        <w:jc w:val="center"/>
        <w:rPr>
          <w:rFonts w:ascii="Times New Roman" w:eastAsia="Book Antiqua" w:hAnsi="Times New Roman" w:cs="Times New Roman"/>
          <w:b/>
          <w:sz w:val="22"/>
          <w:szCs w:val="22"/>
        </w:rPr>
      </w:pPr>
      <w:r w:rsidRPr="00622C42">
        <w:rPr>
          <w:rFonts w:ascii="Times New Roman" w:eastAsia="Book Antiqua" w:hAnsi="Times New Roman" w:cs="Times New Roman"/>
          <w:b/>
          <w:sz w:val="22"/>
          <w:szCs w:val="22"/>
        </w:rPr>
        <w:t>TERMO DE REFERÊNCIA</w:t>
      </w:r>
    </w:p>
    <w:p w14:paraId="0DD01B54"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E780D18" w14:textId="77777777" w:rsidR="001F4488" w:rsidRPr="00622C42" w:rsidRDefault="001F4488" w:rsidP="001F4488">
      <w:pPr>
        <w:autoSpaceDE w:val="0"/>
        <w:autoSpaceDN w:val="0"/>
        <w:adjustRightInd w:val="0"/>
        <w:ind w:right="-29"/>
        <w:jc w:val="both"/>
        <w:rPr>
          <w:rFonts w:ascii="Times New Roman" w:hAnsi="Times New Roman" w:cs="Times New Roman"/>
          <w:b/>
          <w:sz w:val="22"/>
          <w:szCs w:val="22"/>
        </w:rPr>
      </w:pPr>
      <w:r w:rsidRPr="00622C42">
        <w:rPr>
          <w:rFonts w:ascii="Times New Roman" w:hAnsi="Times New Roman" w:cs="Times New Roman"/>
          <w:sz w:val="22"/>
          <w:szCs w:val="22"/>
          <w:lang w:eastAsia="pt-BR"/>
        </w:rPr>
        <w:t xml:space="preserve">Conforme previsto no inciso XXIII, do artigo 6º, e § 1º do artigo 40, da Lei Federal nº 14.133/2021, o Termo de Referência (TR) é o documento necessário para a contratação de bens e serviços, que deve conter os seguintes parâmetros e elementos descritivos: </w:t>
      </w:r>
    </w:p>
    <w:p w14:paraId="3E9B3560" w14:textId="77777777" w:rsidR="001F4488" w:rsidRPr="00622C42" w:rsidRDefault="001F4488" w:rsidP="001F4488">
      <w:pPr>
        <w:ind w:right="-29" w:hanging="2"/>
        <w:jc w:val="both"/>
        <w:rPr>
          <w:rFonts w:ascii="Times New Roman" w:hAnsi="Times New Roman" w:cs="Times New Roman"/>
          <w:sz w:val="22"/>
          <w:szCs w:val="22"/>
        </w:rPr>
      </w:pPr>
    </w:p>
    <w:p w14:paraId="635B6DAD"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b/>
          <w:sz w:val="22"/>
          <w:szCs w:val="22"/>
        </w:rPr>
        <w:t>1. DEFINIÇÃO DO OBJETO, PREÇO DE REFERÊNCIA E VALOR TOTAL DA CONTRATAÇÃO</w:t>
      </w:r>
    </w:p>
    <w:p w14:paraId="458B82D4"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1.1. É objeto do presente termo de referência a CONTRATAÇÃO DE EMPRESA PARA PRESTAÇÃO DE SERVIÇOS DE </w:t>
      </w:r>
      <w:r w:rsidRPr="00622C42">
        <w:rPr>
          <w:rFonts w:ascii="Times New Roman" w:hAnsi="Times New Roman" w:cs="Times New Roman"/>
          <w:bCs/>
          <w:sz w:val="22"/>
          <w:szCs w:val="22"/>
        </w:rPr>
        <w:t>RECUPERAÇÃO DE ESTRADAS VICINAIS RURAIS MEDIANTE ESCAVAÇÃO, CARREGAMENTO, TRANSPORTE E DESCARGA DE SAIBRO PROVENIENTE DE JAZIDA MUNICIPAL, CONFORME MEMORIAL DESCRITIVO E DEMAIS DOCUMENTOS.</w:t>
      </w:r>
    </w:p>
    <w:p w14:paraId="1426D7F5"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1.2. Descrição do(s) objeto(s), quantidade(s) e valor(es) estimado(s) de referência:</w:t>
      </w:r>
    </w:p>
    <w:p w14:paraId="31379CC9" w14:textId="77777777" w:rsidR="001F4488" w:rsidRPr="00622C42" w:rsidRDefault="001F4488" w:rsidP="001F4488">
      <w:pPr>
        <w:ind w:right="-29" w:hanging="2"/>
        <w:jc w:val="both"/>
        <w:rPr>
          <w:rFonts w:ascii="Times New Roman" w:hAnsi="Times New Roman" w:cs="Times New Roman"/>
          <w:sz w:val="22"/>
          <w:szCs w:val="22"/>
        </w:rPr>
      </w:pPr>
    </w:p>
    <w:tbl>
      <w:tblPr>
        <w:tblW w:w="9680" w:type="dxa"/>
        <w:tblLayout w:type="fixed"/>
        <w:tblCellMar>
          <w:left w:w="70" w:type="dxa"/>
          <w:right w:w="70" w:type="dxa"/>
        </w:tblCellMar>
        <w:tblLook w:val="04A0" w:firstRow="1" w:lastRow="0" w:firstColumn="1" w:lastColumn="0" w:noHBand="0" w:noVBand="1"/>
      </w:tblPr>
      <w:tblGrid>
        <w:gridCol w:w="704"/>
        <w:gridCol w:w="590"/>
        <w:gridCol w:w="590"/>
        <w:gridCol w:w="5482"/>
        <w:gridCol w:w="1134"/>
        <w:gridCol w:w="1180"/>
      </w:tblGrid>
      <w:tr w:rsidR="001F4488" w:rsidRPr="00622C42" w14:paraId="17CCE2AD" w14:textId="77777777" w:rsidTr="00AE6CA1">
        <w:trPr>
          <w:trHeight w:val="20"/>
        </w:trPr>
        <w:tc>
          <w:tcPr>
            <w:tcW w:w="704" w:type="dxa"/>
            <w:tcBorders>
              <w:top w:val="single" w:sz="4" w:space="0" w:color="auto"/>
              <w:left w:val="single" w:sz="4" w:space="0" w:color="auto"/>
              <w:bottom w:val="single" w:sz="4" w:space="0" w:color="auto"/>
              <w:right w:val="single" w:sz="4" w:space="0" w:color="auto"/>
            </w:tcBorders>
            <w:noWrap/>
            <w:vAlign w:val="center"/>
          </w:tcPr>
          <w:p w14:paraId="3D868923" w14:textId="77777777" w:rsidR="001F4488" w:rsidRPr="00622C42" w:rsidRDefault="001F4488" w:rsidP="00531F7E">
            <w:pPr>
              <w:jc w:val="both"/>
              <w:rPr>
                <w:rFonts w:ascii="Times New Roman" w:hAnsi="Times New Roman" w:cs="Times New Roman"/>
                <w:b/>
                <w:bCs/>
                <w:sz w:val="20"/>
                <w:szCs w:val="20"/>
                <w:lang w:eastAsia="pt-BR"/>
              </w:rPr>
            </w:pPr>
            <w:r w:rsidRPr="00622C42">
              <w:rPr>
                <w:rFonts w:ascii="Times New Roman" w:hAnsi="Times New Roman" w:cs="Times New Roman"/>
                <w:b/>
                <w:bCs/>
                <w:sz w:val="20"/>
                <w:szCs w:val="20"/>
                <w:lang w:eastAsia="pt-BR"/>
              </w:rPr>
              <w:t>Item</w:t>
            </w:r>
          </w:p>
        </w:tc>
        <w:tc>
          <w:tcPr>
            <w:tcW w:w="590" w:type="dxa"/>
            <w:tcBorders>
              <w:top w:val="single" w:sz="4" w:space="0" w:color="auto"/>
              <w:left w:val="single" w:sz="4" w:space="0" w:color="auto"/>
              <w:bottom w:val="single" w:sz="4" w:space="0" w:color="auto"/>
              <w:right w:val="single" w:sz="4" w:space="0" w:color="auto"/>
            </w:tcBorders>
            <w:noWrap/>
            <w:vAlign w:val="center"/>
          </w:tcPr>
          <w:p w14:paraId="6D47CD71" w14:textId="77777777" w:rsidR="001F4488" w:rsidRPr="00622C42" w:rsidRDefault="001F4488" w:rsidP="00531F7E">
            <w:pPr>
              <w:jc w:val="both"/>
              <w:rPr>
                <w:rFonts w:ascii="Times New Roman" w:hAnsi="Times New Roman" w:cs="Times New Roman"/>
                <w:b/>
                <w:bCs/>
                <w:sz w:val="20"/>
                <w:szCs w:val="20"/>
                <w:lang w:eastAsia="pt-BR"/>
              </w:rPr>
            </w:pPr>
            <w:proofErr w:type="spellStart"/>
            <w:r w:rsidRPr="00622C42">
              <w:rPr>
                <w:rFonts w:ascii="Times New Roman" w:hAnsi="Times New Roman" w:cs="Times New Roman"/>
                <w:b/>
                <w:bCs/>
                <w:sz w:val="20"/>
                <w:szCs w:val="20"/>
                <w:lang w:eastAsia="pt-BR"/>
              </w:rPr>
              <w:t>Qtd</w:t>
            </w:r>
            <w:proofErr w:type="spellEnd"/>
          </w:p>
        </w:tc>
        <w:tc>
          <w:tcPr>
            <w:tcW w:w="590" w:type="dxa"/>
            <w:tcBorders>
              <w:top w:val="single" w:sz="4" w:space="0" w:color="auto"/>
              <w:left w:val="single" w:sz="4" w:space="0" w:color="auto"/>
              <w:bottom w:val="single" w:sz="4" w:space="0" w:color="auto"/>
              <w:right w:val="single" w:sz="4" w:space="0" w:color="auto"/>
            </w:tcBorders>
            <w:noWrap/>
            <w:vAlign w:val="center"/>
          </w:tcPr>
          <w:p w14:paraId="76A15E0F" w14:textId="77777777" w:rsidR="001F4488" w:rsidRPr="00622C42" w:rsidRDefault="001F4488" w:rsidP="00531F7E">
            <w:pPr>
              <w:jc w:val="both"/>
              <w:rPr>
                <w:rFonts w:ascii="Times New Roman" w:hAnsi="Times New Roman" w:cs="Times New Roman"/>
                <w:b/>
                <w:bCs/>
                <w:sz w:val="20"/>
                <w:szCs w:val="20"/>
                <w:lang w:eastAsia="pt-BR"/>
              </w:rPr>
            </w:pPr>
            <w:proofErr w:type="spellStart"/>
            <w:r w:rsidRPr="00622C42">
              <w:rPr>
                <w:rFonts w:ascii="Times New Roman" w:hAnsi="Times New Roman" w:cs="Times New Roman"/>
                <w:b/>
                <w:bCs/>
                <w:sz w:val="20"/>
                <w:szCs w:val="20"/>
                <w:lang w:eastAsia="pt-BR"/>
              </w:rPr>
              <w:t>Und</w:t>
            </w:r>
            <w:proofErr w:type="spellEnd"/>
          </w:p>
        </w:tc>
        <w:tc>
          <w:tcPr>
            <w:tcW w:w="5482" w:type="dxa"/>
            <w:tcBorders>
              <w:top w:val="single" w:sz="4" w:space="0" w:color="auto"/>
              <w:left w:val="single" w:sz="4" w:space="0" w:color="auto"/>
              <w:bottom w:val="single" w:sz="4" w:space="0" w:color="auto"/>
              <w:right w:val="single" w:sz="4" w:space="0" w:color="auto"/>
            </w:tcBorders>
            <w:noWrap/>
            <w:vAlign w:val="center"/>
          </w:tcPr>
          <w:p w14:paraId="27A268F3" w14:textId="77777777" w:rsidR="001F4488" w:rsidRPr="00622C42" w:rsidRDefault="001F4488" w:rsidP="00531F7E">
            <w:pPr>
              <w:jc w:val="both"/>
              <w:rPr>
                <w:rFonts w:ascii="Times New Roman" w:hAnsi="Times New Roman" w:cs="Times New Roman"/>
                <w:b/>
                <w:bCs/>
                <w:sz w:val="20"/>
                <w:szCs w:val="20"/>
                <w:lang w:eastAsia="pt-BR"/>
              </w:rPr>
            </w:pPr>
            <w:r w:rsidRPr="00622C42">
              <w:rPr>
                <w:rFonts w:ascii="Times New Roman" w:hAnsi="Times New Roman" w:cs="Times New Roman"/>
                <w:b/>
                <w:bCs/>
                <w:sz w:val="20"/>
                <w:szCs w:val="20"/>
                <w:lang w:eastAsia="pt-BR"/>
              </w:rPr>
              <w:t>Descrição do objeto</w:t>
            </w:r>
          </w:p>
        </w:tc>
        <w:tc>
          <w:tcPr>
            <w:tcW w:w="1134" w:type="dxa"/>
            <w:tcBorders>
              <w:top w:val="single" w:sz="4" w:space="0" w:color="auto"/>
              <w:left w:val="single" w:sz="4" w:space="0" w:color="auto"/>
              <w:bottom w:val="single" w:sz="4" w:space="0" w:color="auto"/>
              <w:right w:val="single" w:sz="4" w:space="0" w:color="auto"/>
            </w:tcBorders>
          </w:tcPr>
          <w:p w14:paraId="1CA103BA" w14:textId="77777777" w:rsidR="001F4488" w:rsidRPr="00622C42" w:rsidRDefault="001F4488" w:rsidP="00531F7E">
            <w:pPr>
              <w:jc w:val="both"/>
              <w:rPr>
                <w:rFonts w:ascii="Times New Roman" w:hAnsi="Times New Roman" w:cs="Times New Roman"/>
                <w:b/>
                <w:bCs/>
                <w:sz w:val="20"/>
                <w:szCs w:val="20"/>
                <w:lang w:eastAsia="pt-BR"/>
              </w:rPr>
            </w:pPr>
            <w:r w:rsidRPr="00622C42">
              <w:rPr>
                <w:rFonts w:ascii="Times New Roman" w:hAnsi="Times New Roman" w:cs="Times New Roman"/>
                <w:b/>
                <w:bCs/>
                <w:sz w:val="20"/>
                <w:szCs w:val="20"/>
                <w:lang w:eastAsia="pt-BR"/>
              </w:rPr>
              <w:t>Preço Unit.</w:t>
            </w:r>
          </w:p>
        </w:tc>
        <w:tc>
          <w:tcPr>
            <w:tcW w:w="1180" w:type="dxa"/>
            <w:tcBorders>
              <w:top w:val="single" w:sz="4" w:space="0" w:color="auto"/>
              <w:left w:val="single" w:sz="4" w:space="0" w:color="auto"/>
              <w:bottom w:val="single" w:sz="4" w:space="0" w:color="auto"/>
              <w:right w:val="single" w:sz="4" w:space="0" w:color="auto"/>
            </w:tcBorders>
          </w:tcPr>
          <w:p w14:paraId="6818BB0D" w14:textId="77777777" w:rsidR="001F4488" w:rsidRPr="00622C42" w:rsidRDefault="001F4488" w:rsidP="00531F7E">
            <w:pPr>
              <w:jc w:val="both"/>
              <w:rPr>
                <w:rFonts w:ascii="Times New Roman" w:hAnsi="Times New Roman" w:cs="Times New Roman"/>
                <w:b/>
                <w:bCs/>
                <w:sz w:val="20"/>
                <w:szCs w:val="20"/>
                <w:lang w:eastAsia="pt-BR"/>
              </w:rPr>
            </w:pPr>
            <w:r w:rsidRPr="00622C42">
              <w:rPr>
                <w:rFonts w:ascii="Times New Roman" w:hAnsi="Times New Roman" w:cs="Times New Roman"/>
                <w:b/>
                <w:bCs/>
                <w:sz w:val="20"/>
                <w:szCs w:val="20"/>
                <w:lang w:eastAsia="pt-BR"/>
              </w:rPr>
              <w:t>Preço Total</w:t>
            </w:r>
          </w:p>
        </w:tc>
      </w:tr>
      <w:tr w:rsidR="001F4488" w:rsidRPr="00622C42" w14:paraId="61939A27" w14:textId="77777777" w:rsidTr="00AE6CA1">
        <w:trPr>
          <w:trHeight w:val="20"/>
        </w:trPr>
        <w:tc>
          <w:tcPr>
            <w:tcW w:w="704" w:type="dxa"/>
            <w:tcBorders>
              <w:top w:val="nil"/>
              <w:left w:val="single" w:sz="4" w:space="0" w:color="auto"/>
              <w:bottom w:val="single" w:sz="4" w:space="0" w:color="auto"/>
              <w:right w:val="single" w:sz="4" w:space="0" w:color="auto"/>
            </w:tcBorders>
            <w:noWrap/>
          </w:tcPr>
          <w:p w14:paraId="2A20D17A" w14:textId="77777777" w:rsidR="001F4488" w:rsidRPr="00622C42" w:rsidRDefault="001F4488" w:rsidP="00531F7E">
            <w:pPr>
              <w:jc w:val="center"/>
              <w:rPr>
                <w:rFonts w:ascii="Times New Roman" w:hAnsi="Times New Roman" w:cs="Times New Roman"/>
                <w:sz w:val="20"/>
                <w:szCs w:val="20"/>
                <w:lang w:eastAsia="pt-BR"/>
              </w:rPr>
            </w:pPr>
            <w:r w:rsidRPr="00622C42">
              <w:rPr>
                <w:rFonts w:ascii="Times New Roman" w:hAnsi="Times New Roman" w:cs="Times New Roman"/>
                <w:sz w:val="20"/>
                <w:szCs w:val="20"/>
                <w:lang w:eastAsia="pt-BR"/>
              </w:rPr>
              <w:t>1</w:t>
            </w:r>
          </w:p>
        </w:tc>
        <w:tc>
          <w:tcPr>
            <w:tcW w:w="590" w:type="dxa"/>
            <w:tcBorders>
              <w:top w:val="nil"/>
              <w:left w:val="nil"/>
              <w:bottom w:val="single" w:sz="4" w:space="0" w:color="auto"/>
              <w:right w:val="single" w:sz="4" w:space="0" w:color="auto"/>
            </w:tcBorders>
            <w:noWrap/>
          </w:tcPr>
          <w:p w14:paraId="48110BDD" w14:textId="77777777" w:rsidR="001F4488" w:rsidRPr="00622C42" w:rsidRDefault="001F4488" w:rsidP="00531F7E">
            <w:pPr>
              <w:jc w:val="center"/>
              <w:rPr>
                <w:rFonts w:ascii="Times New Roman" w:hAnsi="Times New Roman" w:cs="Times New Roman"/>
                <w:sz w:val="20"/>
                <w:szCs w:val="20"/>
                <w:lang w:eastAsia="pt-BR"/>
              </w:rPr>
            </w:pPr>
            <w:r w:rsidRPr="00622C42">
              <w:rPr>
                <w:rFonts w:ascii="Times New Roman" w:hAnsi="Times New Roman" w:cs="Times New Roman"/>
                <w:sz w:val="20"/>
                <w:szCs w:val="20"/>
                <w:lang w:eastAsia="pt-BR"/>
              </w:rPr>
              <w:t>9.400</w:t>
            </w:r>
          </w:p>
        </w:tc>
        <w:tc>
          <w:tcPr>
            <w:tcW w:w="590" w:type="dxa"/>
            <w:tcBorders>
              <w:top w:val="nil"/>
              <w:left w:val="nil"/>
              <w:bottom w:val="single" w:sz="4" w:space="0" w:color="auto"/>
              <w:right w:val="single" w:sz="4" w:space="0" w:color="auto"/>
            </w:tcBorders>
            <w:noWrap/>
          </w:tcPr>
          <w:p w14:paraId="5100EF42" w14:textId="77777777" w:rsidR="001F4488" w:rsidRPr="00622C42" w:rsidRDefault="001F4488" w:rsidP="00531F7E">
            <w:pPr>
              <w:jc w:val="center"/>
              <w:rPr>
                <w:rFonts w:ascii="Times New Roman" w:hAnsi="Times New Roman" w:cs="Times New Roman"/>
                <w:sz w:val="20"/>
                <w:szCs w:val="20"/>
                <w:lang w:eastAsia="pt-BR"/>
              </w:rPr>
            </w:pPr>
            <w:r w:rsidRPr="00622C42">
              <w:rPr>
                <w:rFonts w:ascii="Times New Roman" w:hAnsi="Times New Roman" w:cs="Times New Roman"/>
                <w:sz w:val="20"/>
                <w:szCs w:val="20"/>
                <w:lang w:eastAsia="pt-BR"/>
              </w:rPr>
              <w:t>M³</w:t>
            </w:r>
          </w:p>
        </w:tc>
        <w:tc>
          <w:tcPr>
            <w:tcW w:w="5482" w:type="dxa"/>
            <w:tcBorders>
              <w:top w:val="nil"/>
              <w:left w:val="nil"/>
              <w:bottom w:val="single" w:sz="4" w:space="0" w:color="auto"/>
              <w:right w:val="single" w:sz="4" w:space="0" w:color="auto"/>
            </w:tcBorders>
            <w:noWrap/>
          </w:tcPr>
          <w:p w14:paraId="2BE785E1" w14:textId="77777777" w:rsidR="001F4488" w:rsidRPr="00622C42" w:rsidRDefault="001F4488" w:rsidP="00531F7E">
            <w:pPr>
              <w:jc w:val="both"/>
              <w:rPr>
                <w:rFonts w:ascii="Times New Roman" w:hAnsi="Times New Roman" w:cs="Times New Roman"/>
                <w:sz w:val="20"/>
                <w:szCs w:val="20"/>
                <w:lang w:eastAsia="pt-BR"/>
              </w:rPr>
            </w:pPr>
            <w:r w:rsidRPr="00622C42">
              <w:rPr>
                <w:rFonts w:ascii="Times New Roman" w:hAnsi="Times New Roman" w:cs="Times New Roman"/>
                <w:sz w:val="20"/>
                <w:szCs w:val="20"/>
                <w:lang w:eastAsia="pt-BR"/>
              </w:rPr>
              <w:t>ESCAVAÇÃO, CARREGAMENTO, TRANSPORTE E DESCARGA DE SAIBRO PROVENIENTE DE JAZIDA MUNICIPAL, INCLUINDO ESCAVADEIRA HIDRÁULICA (21T) E QUATRO CAMINHÕES BASCULANTES (10M³), DMT MÉDIA PONDERADA DE 9,10 KM, CONFORME DESCRITO NO MEMORIAL DESCRITIVO</w:t>
            </w:r>
          </w:p>
        </w:tc>
        <w:tc>
          <w:tcPr>
            <w:tcW w:w="1134" w:type="dxa"/>
            <w:tcBorders>
              <w:top w:val="single" w:sz="4" w:space="0" w:color="auto"/>
              <w:left w:val="nil"/>
              <w:bottom w:val="single" w:sz="4" w:space="0" w:color="auto"/>
              <w:right w:val="single" w:sz="4" w:space="0" w:color="auto"/>
            </w:tcBorders>
          </w:tcPr>
          <w:p w14:paraId="6C07C67A" w14:textId="77777777" w:rsidR="001F4488" w:rsidRPr="00622C42" w:rsidRDefault="001F4488" w:rsidP="00531F7E">
            <w:pPr>
              <w:jc w:val="right"/>
              <w:rPr>
                <w:rFonts w:ascii="Times New Roman" w:hAnsi="Times New Roman" w:cs="Times New Roman"/>
                <w:sz w:val="20"/>
                <w:szCs w:val="20"/>
                <w:lang w:eastAsia="pt-BR"/>
              </w:rPr>
            </w:pPr>
            <w:r w:rsidRPr="00622C42">
              <w:rPr>
                <w:rFonts w:ascii="Times New Roman" w:hAnsi="Times New Roman" w:cs="Times New Roman"/>
                <w:sz w:val="20"/>
                <w:szCs w:val="20"/>
                <w:lang w:eastAsia="pt-BR"/>
              </w:rPr>
              <w:t>29,70</w:t>
            </w:r>
          </w:p>
        </w:tc>
        <w:tc>
          <w:tcPr>
            <w:tcW w:w="1180" w:type="dxa"/>
            <w:tcBorders>
              <w:top w:val="single" w:sz="4" w:space="0" w:color="auto"/>
              <w:left w:val="single" w:sz="4" w:space="0" w:color="auto"/>
              <w:bottom w:val="single" w:sz="4" w:space="0" w:color="auto"/>
              <w:right w:val="single" w:sz="4" w:space="0" w:color="auto"/>
            </w:tcBorders>
          </w:tcPr>
          <w:p w14:paraId="015629F0" w14:textId="77777777" w:rsidR="001F4488" w:rsidRPr="00622C42" w:rsidRDefault="001F4488" w:rsidP="00531F7E">
            <w:pPr>
              <w:jc w:val="right"/>
              <w:rPr>
                <w:rFonts w:ascii="Times New Roman" w:hAnsi="Times New Roman" w:cs="Times New Roman"/>
                <w:sz w:val="20"/>
                <w:szCs w:val="20"/>
                <w:lang w:eastAsia="pt-BR"/>
              </w:rPr>
            </w:pPr>
            <w:r w:rsidRPr="00622C42">
              <w:rPr>
                <w:rFonts w:ascii="Times New Roman" w:hAnsi="Times New Roman" w:cs="Times New Roman"/>
                <w:sz w:val="20"/>
                <w:szCs w:val="20"/>
                <w:lang w:eastAsia="pt-BR"/>
              </w:rPr>
              <w:t>279.180,00</w:t>
            </w:r>
          </w:p>
        </w:tc>
      </w:tr>
      <w:tr w:rsidR="001F4488" w:rsidRPr="00622C42" w14:paraId="525588E1" w14:textId="77777777" w:rsidTr="00AE6CA1">
        <w:trPr>
          <w:trHeight w:val="20"/>
        </w:trPr>
        <w:tc>
          <w:tcPr>
            <w:tcW w:w="704" w:type="dxa"/>
            <w:tcBorders>
              <w:top w:val="single" w:sz="4" w:space="0" w:color="auto"/>
              <w:left w:val="single" w:sz="4" w:space="0" w:color="auto"/>
              <w:bottom w:val="single" w:sz="4" w:space="0" w:color="auto"/>
              <w:right w:val="single" w:sz="4" w:space="0" w:color="auto"/>
            </w:tcBorders>
            <w:noWrap/>
          </w:tcPr>
          <w:p w14:paraId="768DAC52" w14:textId="77777777" w:rsidR="001F4488" w:rsidRPr="00622C42" w:rsidRDefault="001F4488" w:rsidP="00531F7E">
            <w:pPr>
              <w:jc w:val="center"/>
              <w:rPr>
                <w:rFonts w:ascii="Times New Roman" w:hAnsi="Times New Roman" w:cs="Times New Roman"/>
                <w:b/>
                <w:bCs/>
                <w:sz w:val="20"/>
                <w:szCs w:val="20"/>
                <w:lang w:eastAsia="pt-BR"/>
              </w:rPr>
            </w:pPr>
          </w:p>
        </w:tc>
        <w:tc>
          <w:tcPr>
            <w:tcW w:w="590" w:type="dxa"/>
            <w:tcBorders>
              <w:top w:val="single" w:sz="4" w:space="0" w:color="auto"/>
              <w:left w:val="nil"/>
              <w:bottom w:val="single" w:sz="4" w:space="0" w:color="auto"/>
              <w:right w:val="single" w:sz="4" w:space="0" w:color="auto"/>
            </w:tcBorders>
            <w:noWrap/>
          </w:tcPr>
          <w:p w14:paraId="3418CF82" w14:textId="77777777" w:rsidR="001F4488" w:rsidRPr="00622C42" w:rsidRDefault="001F4488" w:rsidP="00531F7E">
            <w:pPr>
              <w:jc w:val="center"/>
              <w:rPr>
                <w:rFonts w:ascii="Times New Roman" w:hAnsi="Times New Roman" w:cs="Times New Roman"/>
                <w:b/>
                <w:bCs/>
                <w:sz w:val="20"/>
                <w:szCs w:val="20"/>
                <w:lang w:eastAsia="pt-BR"/>
              </w:rPr>
            </w:pPr>
          </w:p>
        </w:tc>
        <w:tc>
          <w:tcPr>
            <w:tcW w:w="590" w:type="dxa"/>
            <w:tcBorders>
              <w:top w:val="single" w:sz="4" w:space="0" w:color="auto"/>
              <w:left w:val="nil"/>
              <w:bottom w:val="single" w:sz="4" w:space="0" w:color="auto"/>
              <w:right w:val="single" w:sz="4" w:space="0" w:color="auto"/>
            </w:tcBorders>
            <w:noWrap/>
          </w:tcPr>
          <w:p w14:paraId="36DD82AC" w14:textId="77777777" w:rsidR="001F4488" w:rsidRPr="00622C42" w:rsidRDefault="001F4488" w:rsidP="00531F7E">
            <w:pPr>
              <w:jc w:val="center"/>
              <w:rPr>
                <w:rFonts w:ascii="Times New Roman" w:hAnsi="Times New Roman" w:cs="Times New Roman"/>
                <w:b/>
                <w:bCs/>
                <w:sz w:val="20"/>
                <w:szCs w:val="20"/>
                <w:lang w:eastAsia="pt-BR"/>
              </w:rPr>
            </w:pPr>
          </w:p>
        </w:tc>
        <w:tc>
          <w:tcPr>
            <w:tcW w:w="5482" w:type="dxa"/>
            <w:tcBorders>
              <w:top w:val="single" w:sz="4" w:space="0" w:color="auto"/>
              <w:left w:val="nil"/>
              <w:bottom w:val="single" w:sz="4" w:space="0" w:color="auto"/>
              <w:right w:val="single" w:sz="4" w:space="0" w:color="auto"/>
            </w:tcBorders>
            <w:noWrap/>
          </w:tcPr>
          <w:p w14:paraId="6AEACF28" w14:textId="77777777" w:rsidR="001F4488" w:rsidRPr="00622C42" w:rsidRDefault="001F4488" w:rsidP="00531F7E">
            <w:pPr>
              <w:jc w:val="both"/>
              <w:rPr>
                <w:rFonts w:ascii="Times New Roman" w:hAnsi="Times New Roman" w:cs="Times New Roman"/>
                <w:b/>
                <w:bCs/>
                <w:sz w:val="20"/>
                <w:szCs w:val="20"/>
                <w:lang w:eastAsia="pt-BR"/>
              </w:rPr>
            </w:pPr>
            <w:r w:rsidRPr="00622C42">
              <w:rPr>
                <w:rFonts w:ascii="Times New Roman" w:hAnsi="Times New Roman" w:cs="Times New Roman"/>
                <w:b/>
                <w:bCs/>
                <w:sz w:val="20"/>
                <w:szCs w:val="20"/>
                <w:lang w:eastAsia="pt-BR"/>
              </w:rPr>
              <w:t>TOTAL GERAL</w:t>
            </w:r>
          </w:p>
        </w:tc>
        <w:tc>
          <w:tcPr>
            <w:tcW w:w="1134" w:type="dxa"/>
            <w:tcBorders>
              <w:top w:val="single" w:sz="4" w:space="0" w:color="auto"/>
              <w:left w:val="nil"/>
              <w:bottom w:val="single" w:sz="4" w:space="0" w:color="auto"/>
              <w:right w:val="single" w:sz="4" w:space="0" w:color="auto"/>
            </w:tcBorders>
          </w:tcPr>
          <w:p w14:paraId="4D1A2718" w14:textId="77777777" w:rsidR="001F4488" w:rsidRPr="00622C42" w:rsidRDefault="001F4488" w:rsidP="00531F7E">
            <w:pPr>
              <w:jc w:val="right"/>
              <w:rPr>
                <w:rFonts w:ascii="Times New Roman" w:hAnsi="Times New Roman" w:cs="Times New Roman"/>
                <w:b/>
                <w:bCs/>
                <w:sz w:val="20"/>
                <w:szCs w:val="20"/>
                <w:lang w:eastAsia="pt-BR"/>
              </w:rPr>
            </w:pPr>
          </w:p>
        </w:tc>
        <w:tc>
          <w:tcPr>
            <w:tcW w:w="1180" w:type="dxa"/>
            <w:tcBorders>
              <w:top w:val="single" w:sz="4" w:space="0" w:color="auto"/>
              <w:left w:val="single" w:sz="4" w:space="0" w:color="auto"/>
              <w:bottom w:val="single" w:sz="4" w:space="0" w:color="auto"/>
              <w:right w:val="single" w:sz="4" w:space="0" w:color="auto"/>
            </w:tcBorders>
          </w:tcPr>
          <w:p w14:paraId="7F5A9D68" w14:textId="77777777" w:rsidR="001F4488" w:rsidRPr="00622C42" w:rsidRDefault="001F4488" w:rsidP="00531F7E">
            <w:pPr>
              <w:jc w:val="right"/>
              <w:rPr>
                <w:rFonts w:ascii="Times New Roman" w:hAnsi="Times New Roman" w:cs="Times New Roman"/>
                <w:b/>
                <w:bCs/>
                <w:sz w:val="20"/>
                <w:szCs w:val="20"/>
                <w:lang w:eastAsia="pt-BR"/>
              </w:rPr>
            </w:pPr>
            <w:r w:rsidRPr="00622C42">
              <w:rPr>
                <w:rFonts w:ascii="Times New Roman" w:hAnsi="Times New Roman" w:cs="Times New Roman"/>
                <w:b/>
                <w:bCs/>
                <w:sz w:val="20"/>
                <w:szCs w:val="20"/>
                <w:lang w:eastAsia="pt-BR"/>
              </w:rPr>
              <w:t>279.180,00</w:t>
            </w:r>
          </w:p>
        </w:tc>
      </w:tr>
    </w:tbl>
    <w:p w14:paraId="3671015F" w14:textId="77777777" w:rsidR="001F4488" w:rsidRPr="00622C42" w:rsidRDefault="001F4488" w:rsidP="001F4488">
      <w:pPr>
        <w:ind w:hanging="2"/>
        <w:jc w:val="both"/>
        <w:rPr>
          <w:rFonts w:ascii="Times New Roman" w:hAnsi="Times New Roman" w:cs="Times New Roman"/>
          <w:sz w:val="22"/>
          <w:szCs w:val="22"/>
        </w:rPr>
      </w:pPr>
    </w:p>
    <w:p w14:paraId="284E66FD"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1.3. As quantidades expressas neste Termo de Referência são estimativas e representam a previsão de aquisição do Contratante pelo prazo de vigência do Contrato e não obriga à aquisição de todo quantitativo físico e/ou financeiro previsto, os quais serão adquiridos parceladamente de acordo com a necessidade e conveniência do Contratante, mediante à expedição de ordem de compra/nota de empenho específica para cada solicitação. </w:t>
      </w:r>
    </w:p>
    <w:p w14:paraId="62D1CAB4"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1.3.1. Independentemente do quantitativo previsto em cada solicitação de serviços, o Licitante vencedor deverá atender prontamente a convocação da Administração e prestar os serviços nos prazos fixados neste Termo de Referência e/ou no Edital e seus Anexos, arcando com os custos de deslocamento, alimentação e hospedagem de seus colaboradores, bem como os demais insumos e/ou custos operacionais, sem qualquer adicional no preço de sua proposta.</w:t>
      </w:r>
    </w:p>
    <w:p w14:paraId="255A5095" w14:textId="77777777" w:rsidR="001F4488" w:rsidRPr="00622C42" w:rsidRDefault="001F4488" w:rsidP="001F4488">
      <w:pPr>
        <w:ind w:right="-29" w:hanging="2"/>
        <w:jc w:val="both"/>
        <w:rPr>
          <w:rFonts w:ascii="Times New Roman" w:hAnsi="Times New Roman" w:cs="Times New Roman"/>
          <w:b/>
          <w:sz w:val="22"/>
          <w:szCs w:val="22"/>
        </w:rPr>
      </w:pPr>
      <w:r w:rsidRPr="00622C42">
        <w:rPr>
          <w:rFonts w:ascii="Times New Roman" w:hAnsi="Times New Roman" w:cs="Times New Roman"/>
          <w:sz w:val="22"/>
          <w:szCs w:val="22"/>
        </w:rPr>
        <w:t>1.4. O valor foi baseado em tabelas oficiais de referência de preços, sendo SINAPI SC de 02/2026 e SICRO 10/2025 com BDI de 21,81%.</w:t>
      </w:r>
    </w:p>
    <w:p w14:paraId="14D21AE8" w14:textId="77777777" w:rsidR="001F4488" w:rsidRPr="00622C42" w:rsidRDefault="001F4488" w:rsidP="001F4488">
      <w:pPr>
        <w:ind w:right="-29" w:hanging="2"/>
        <w:jc w:val="both"/>
        <w:rPr>
          <w:rFonts w:ascii="Times New Roman" w:hAnsi="Times New Roman" w:cs="Times New Roman"/>
          <w:sz w:val="22"/>
          <w:szCs w:val="22"/>
        </w:rPr>
      </w:pPr>
    </w:p>
    <w:p w14:paraId="5B5EE14A" w14:textId="77777777" w:rsidR="001F4488" w:rsidRPr="00622C42" w:rsidRDefault="001F4488" w:rsidP="001F4488">
      <w:pPr>
        <w:ind w:right="-29" w:hanging="2"/>
        <w:jc w:val="both"/>
        <w:rPr>
          <w:rFonts w:ascii="Times New Roman" w:hAnsi="Times New Roman" w:cs="Times New Roman"/>
          <w:b/>
          <w:sz w:val="22"/>
          <w:szCs w:val="22"/>
        </w:rPr>
      </w:pPr>
      <w:r w:rsidRPr="00622C42">
        <w:rPr>
          <w:rFonts w:ascii="Times New Roman" w:hAnsi="Times New Roman" w:cs="Times New Roman"/>
          <w:b/>
          <w:sz w:val="22"/>
          <w:szCs w:val="22"/>
        </w:rPr>
        <w:t>2. FUNDAMENTAÇÃO DA CONTRATAÇÃO</w:t>
      </w:r>
    </w:p>
    <w:p w14:paraId="61F5B7C3" w14:textId="77777777" w:rsidR="001F4488" w:rsidRPr="00622C42" w:rsidRDefault="001F4488" w:rsidP="001F4488">
      <w:pPr>
        <w:pStyle w:val="TextosemFormatao2"/>
        <w:ind w:right="-29" w:hanging="2"/>
        <w:rPr>
          <w:rFonts w:ascii="Times New Roman" w:hAnsi="Times New Roman" w:cs="Times New Roman"/>
          <w:bCs/>
          <w:sz w:val="22"/>
          <w:szCs w:val="22"/>
        </w:rPr>
      </w:pPr>
      <w:bookmarkStart w:id="32" w:name="_Hlk138172048"/>
      <w:r w:rsidRPr="00622C42">
        <w:rPr>
          <w:rFonts w:ascii="Times New Roman" w:hAnsi="Times New Roman" w:cs="Times New Roman"/>
          <w:bCs/>
          <w:sz w:val="22"/>
          <w:szCs w:val="22"/>
        </w:rPr>
        <w:t>2.1. O estudo técnico preliminar (ETP) foi elaborado nos termos do art. 100 do Decreto Municipal nº 32/2025.</w:t>
      </w:r>
    </w:p>
    <w:p w14:paraId="2A97928D" w14:textId="77777777" w:rsidR="001F4488" w:rsidRPr="00622C42" w:rsidRDefault="001F4488" w:rsidP="001F4488">
      <w:pPr>
        <w:pStyle w:val="TextosemFormatao2"/>
        <w:ind w:right="-29" w:hanging="2"/>
        <w:rPr>
          <w:rFonts w:ascii="Times New Roman" w:hAnsi="Times New Roman" w:cs="Times New Roman"/>
          <w:sz w:val="22"/>
          <w:szCs w:val="22"/>
        </w:rPr>
      </w:pPr>
      <w:r w:rsidRPr="00622C42">
        <w:rPr>
          <w:rFonts w:ascii="Times New Roman" w:hAnsi="Times New Roman" w:cs="Times New Roman"/>
          <w:sz w:val="22"/>
          <w:szCs w:val="22"/>
        </w:rPr>
        <w:t>2.2. O plano de contratações anual ainda não foi implementado no âmbito municipal, sendo facultativo conforme art. 18 do Decreto Municipal 32/2025, porém, informamos que há a previsibilidade da presente contratação, visto que a atual necessidade foi prevista na LOA.</w:t>
      </w:r>
    </w:p>
    <w:bookmarkEnd w:id="32"/>
    <w:p w14:paraId="13DDF57B"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2.3. Os objetos relacionados são considerados bens e serviços comuns, conforme disposto no parágrafo único do Art. 6º, inciso XIII da Lei Federal nº 14.133/2021, uma vez que os padrões de desempenho e qualidade, podem ser objetivamente definidos, por meio de especificações usuais no mercado.</w:t>
      </w:r>
    </w:p>
    <w:p w14:paraId="451F2362" w14:textId="77777777" w:rsidR="001F4488" w:rsidRPr="00622C42" w:rsidRDefault="001F4488" w:rsidP="001F4488">
      <w:pPr>
        <w:pStyle w:val="TextosemFormatao2"/>
        <w:ind w:right="-29" w:hanging="2"/>
        <w:rPr>
          <w:rFonts w:ascii="Times New Roman" w:hAnsi="Times New Roman" w:cs="Times New Roman"/>
          <w:bCs/>
          <w:sz w:val="22"/>
          <w:szCs w:val="22"/>
        </w:rPr>
      </w:pPr>
      <w:r w:rsidRPr="00622C42">
        <w:rPr>
          <w:rFonts w:ascii="Times New Roman" w:hAnsi="Times New Roman" w:cs="Times New Roman"/>
          <w:sz w:val="22"/>
          <w:szCs w:val="22"/>
        </w:rPr>
        <w:t>2.4. O objeto desta contratação não se enquadra como bem de luxo, conforme art. 127 do Decreto Municipal nº 32/2025.</w:t>
      </w:r>
    </w:p>
    <w:p w14:paraId="569D4D2D" w14:textId="77777777" w:rsidR="001F4488" w:rsidRPr="00622C42" w:rsidRDefault="001F4488" w:rsidP="001F4488">
      <w:pPr>
        <w:pStyle w:val="TextosemFormatao2"/>
        <w:ind w:right="-29" w:hanging="2"/>
        <w:rPr>
          <w:rFonts w:ascii="Times New Roman" w:hAnsi="Times New Roman" w:cs="Times New Roman"/>
          <w:sz w:val="22"/>
          <w:szCs w:val="22"/>
        </w:rPr>
      </w:pPr>
    </w:p>
    <w:p w14:paraId="6BA6AABC" w14:textId="77777777" w:rsidR="001F4488" w:rsidRPr="00622C42" w:rsidRDefault="001F4488" w:rsidP="001F4488">
      <w:pPr>
        <w:ind w:right="-29" w:hanging="2"/>
        <w:jc w:val="both"/>
        <w:rPr>
          <w:rFonts w:ascii="Times New Roman" w:hAnsi="Times New Roman" w:cs="Times New Roman"/>
          <w:b/>
          <w:sz w:val="22"/>
          <w:szCs w:val="22"/>
        </w:rPr>
      </w:pPr>
      <w:r w:rsidRPr="00622C42">
        <w:rPr>
          <w:rFonts w:ascii="Times New Roman" w:hAnsi="Times New Roman" w:cs="Times New Roman"/>
          <w:b/>
          <w:sz w:val="22"/>
          <w:szCs w:val="22"/>
        </w:rPr>
        <w:t>3. DESCRIÇÃO DA SOLUÇÃO COMO UM TODO</w:t>
      </w:r>
    </w:p>
    <w:p w14:paraId="73F0E402" w14:textId="77777777" w:rsidR="001F4488" w:rsidRPr="00622C42" w:rsidRDefault="001F4488" w:rsidP="001F4488">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622C42">
        <w:rPr>
          <w:rFonts w:ascii="Times New Roman" w:eastAsia="Raleway" w:hAnsi="Times New Roman" w:cs="Times New Roman"/>
          <w:sz w:val="22"/>
          <w:szCs w:val="22"/>
        </w:rPr>
        <w:t xml:space="preserve">3.1. A solução proposta consiste na contratação, em regime de execução única e imediata, de serviços especializados para restaurar a trafegabilidade das estradas vicinais rurais mais críticas do Município de Benedito Novo, mediante a utilização racional de saibro extraído de jazida municipal, visando recompor </w:t>
      </w:r>
      <w:r w:rsidRPr="00622C42">
        <w:rPr>
          <w:rFonts w:ascii="Times New Roman" w:eastAsia="Raleway" w:hAnsi="Times New Roman" w:cs="Times New Roman"/>
          <w:sz w:val="22"/>
          <w:szCs w:val="22"/>
        </w:rPr>
        <w:lastRenderedPageBreak/>
        <w:t xml:space="preserve">rapidamente os pontos degradados identificados pela Administração. Essa iniciativa prevê a mobilização de equipe técnica, operadores qualificados e frota de máquinas adequadas, proporcionando resposta célere à situação emergencial provocada pela destruição das vias em decorrência do clima, garantindo o restabelecimento do acesso para agricultores, transporte escolar, prestadores de serviço e deslocamento de moradores. </w:t>
      </w:r>
    </w:p>
    <w:p w14:paraId="7B680859" w14:textId="77777777" w:rsidR="001F4488" w:rsidRPr="00622C42" w:rsidRDefault="001F4488" w:rsidP="001F4488">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622C42">
        <w:rPr>
          <w:rFonts w:ascii="Times New Roman" w:eastAsia="Raleway" w:hAnsi="Times New Roman" w:cs="Times New Roman"/>
          <w:sz w:val="22"/>
          <w:szCs w:val="22"/>
        </w:rPr>
        <w:t>3.2. A abordagem proposta abrange desde o correto planejamento logístico da retirada, transporte e aplicação do saibro, até o nivelamento e a correta compactação dos trechos danificados, promovendo a eficiência do serviço e a durabilidade da solução aplicada. Considera-se o aproveitamento de recursos disponíveis no próprio município, o que gera ganhos econômicos ao reduzir custos logísticos e ambientais, além de assegurar maior agilidade no atendimento às demandas locais. A opção pela contratação direta, sem adoção do sistema de registro de preços ou previsão de fornecimento de amostras, decorre da singularidade e da urgência dos serviços, bem como da necessidade de execução dentro da vigência contratual prevista.</w:t>
      </w:r>
    </w:p>
    <w:p w14:paraId="611546A0" w14:textId="77777777" w:rsidR="001F4488" w:rsidRPr="00622C42" w:rsidRDefault="001F4488" w:rsidP="001F4488">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622C42">
        <w:rPr>
          <w:rFonts w:ascii="Times New Roman" w:eastAsia="Raleway" w:hAnsi="Times New Roman" w:cs="Times New Roman"/>
          <w:sz w:val="22"/>
          <w:szCs w:val="22"/>
        </w:rPr>
        <w:t xml:space="preserve">3.3. Os resultados esperados incluem a superação do isolamento de comunidades rurais e a normalização do fluxo de tráfego em rotas prioritárias, promovendo impactos positivos sobre a economia local e a prestação de serviços públicos. Além de contribuir para a prevenção de danos materiais e riscos à integridade de usuários, a solução fortalece a capacidade do município em agir preventivamente diante de eventos climáticos extremos, reduzindo custos de intervenções emergenciais futuras e ampliando a segurança viária. </w:t>
      </w:r>
    </w:p>
    <w:p w14:paraId="0843518E" w14:textId="77777777" w:rsidR="001F4488" w:rsidRPr="00622C42" w:rsidRDefault="001F4488" w:rsidP="001F4488">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622C42">
        <w:rPr>
          <w:rFonts w:ascii="Times New Roman" w:eastAsia="Raleway" w:hAnsi="Times New Roman" w:cs="Times New Roman"/>
          <w:sz w:val="22"/>
          <w:szCs w:val="22"/>
        </w:rPr>
        <w:t>3.4. O escopo contratado englobará dispositivos de segurança temporários durante os trabalhos, respeito a normas ambientais e mitigação dos impactos provocados pela movimentação de solo e materiais. Assim, a solução apresentada é integrada, eficiente, ambientalmente responsável e alinhada à realidade e urgência do contexto municipal.</w:t>
      </w:r>
    </w:p>
    <w:p w14:paraId="199C5781" w14:textId="77777777" w:rsidR="001F4488" w:rsidRPr="00622C42" w:rsidRDefault="001F4488" w:rsidP="001F4488">
      <w:pPr>
        <w:ind w:right="-29" w:hanging="2"/>
        <w:jc w:val="both"/>
        <w:rPr>
          <w:rFonts w:ascii="Times New Roman" w:hAnsi="Times New Roman" w:cs="Times New Roman"/>
          <w:sz w:val="22"/>
          <w:szCs w:val="22"/>
        </w:rPr>
      </w:pPr>
    </w:p>
    <w:p w14:paraId="1DD5BC11" w14:textId="77777777" w:rsidR="001F4488" w:rsidRPr="00622C42" w:rsidRDefault="001F4488" w:rsidP="001F4488">
      <w:pPr>
        <w:ind w:right="-29" w:hanging="2"/>
        <w:jc w:val="both"/>
        <w:rPr>
          <w:rFonts w:ascii="Times New Roman" w:hAnsi="Times New Roman" w:cs="Times New Roman"/>
          <w:b/>
          <w:sz w:val="22"/>
          <w:szCs w:val="22"/>
        </w:rPr>
      </w:pPr>
      <w:r w:rsidRPr="00622C42">
        <w:rPr>
          <w:rFonts w:ascii="Times New Roman" w:hAnsi="Times New Roman" w:cs="Times New Roman"/>
          <w:b/>
          <w:sz w:val="22"/>
          <w:szCs w:val="22"/>
        </w:rPr>
        <w:t>4. REQUISITOS DA CONTRATAÇÃO</w:t>
      </w:r>
    </w:p>
    <w:p w14:paraId="2B9CA79A" w14:textId="77777777" w:rsidR="001F4488" w:rsidRPr="00622C42" w:rsidRDefault="001F4488" w:rsidP="001F4488">
      <w:pPr>
        <w:ind w:hanging="2"/>
        <w:jc w:val="both"/>
        <w:rPr>
          <w:rFonts w:ascii="Times New Roman" w:hAnsi="Times New Roman" w:cs="Times New Roman"/>
          <w:sz w:val="22"/>
          <w:szCs w:val="22"/>
        </w:rPr>
      </w:pPr>
      <w:bookmarkStart w:id="33" w:name="_Hlk168391962"/>
      <w:r w:rsidRPr="00622C42">
        <w:rPr>
          <w:rFonts w:ascii="Times New Roman" w:hAnsi="Times New Roman" w:cs="Times New Roman"/>
          <w:sz w:val="22"/>
          <w:szCs w:val="22"/>
        </w:rPr>
        <w:t xml:space="preserve">4.1. As empresas deverão atender os requisitos mínimos estabelecidos no Edital, de modo a possibilitar a seleção da proposta apta a gerar o resultado de contratação mais vantajoso para a Administração Pública, considerado todo o ciclo de vida do objeto, ressalvada a ampla competitividade, de acordo com a legislação de regência. </w:t>
      </w:r>
    </w:p>
    <w:p w14:paraId="33D6871A" w14:textId="77777777" w:rsidR="001F4488" w:rsidRPr="00622C42" w:rsidRDefault="001F4488" w:rsidP="001F4488">
      <w:pPr>
        <w:ind w:hanging="2"/>
        <w:jc w:val="both"/>
        <w:rPr>
          <w:rFonts w:ascii="Times New Roman" w:hAnsi="Times New Roman" w:cs="Times New Roman"/>
          <w:sz w:val="22"/>
          <w:szCs w:val="22"/>
        </w:rPr>
      </w:pPr>
      <w:r w:rsidRPr="00622C42">
        <w:rPr>
          <w:rFonts w:ascii="Times New Roman" w:hAnsi="Times New Roman" w:cs="Times New Roman"/>
          <w:sz w:val="22"/>
          <w:szCs w:val="22"/>
        </w:rPr>
        <w:t>4.2. A contratação da empresa está condicionada à sua qualificação e à atuação em ramo de atividade compatível com o objeto deste processo, devendo demonstrar plena competência e capacidade para a prestação dos serviços, conforme especificado no Termo de Referência, no Edital e seus anexos.</w:t>
      </w:r>
    </w:p>
    <w:p w14:paraId="4809C736" w14:textId="77777777" w:rsidR="001F4488" w:rsidRPr="00622C42" w:rsidRDefault="001F4488" w:rsidP="001F4488">
      <w:pPr>
        <w:tabs>
          <w:tab w:val="left" w:pos="582"/>
          <w:tab w:val="left" w:pos="867"/>
          <w:tab w:val="left" w:pos="1167"/>
          <w:tab w:val="left" w:pos="1422"/>
          <w:tab w:val="left" w:pos="1677"/>
          <w:tab w:val="left" w:pos="1992"/>
          <w:tab w:val="left" w:pos="2247"/>
          <w:tab w:val="left" w:pos="7363"/>
        </w:tabs>
        <w:ind w:hanging="2"/>
        <w:jc w:val="both"/>
        <w:rPr>
          <w:rFonts w:ascii="Times New Roman" w:eastAsia="Raleway" w:hAnsi="Times New Roman" w:cs="Times New Roman"/>
          <w:sz w:val="22"/>
          <w:szCs w:val="22"/>
        </w:rPr>
      </w:pPr>
      <w:r w:rsidRPr="00622C42">
        <w:rPr>
          <w:rFonts w:ascii="Times New Roman" w:eastAsia="Raleway" w:hAnsi="Times New Roman" w:cs="Times New Roman"/>
          <w:sz w:val="22"/>
          <w:szCs w:val="22"/>
        </w:rPr>
        <w:t>4.3. Os requisitos mínimos para a contratação a ser definida são:</w:t>
      </w:r>
    </w:p>
    <w:p w14:paraId="3A2C497F" w14:textId="77777777" w:rsidR="001F4488" w:rsidRPr="00622C42" w:rsidRDefault="001F4488" w:rsidP="001F4488">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622C42">
        <w:rPr>
          <w:rFonts w:ascii="Times New Roman" w:eastAsia="Raleway" w:hAnsi="Times New Roman" w:cs="Times New Roman"/>
          <w:sz w:val="22"/>
          <w:szCs w:val="22"/>
        </w:rPr>
        <w:t>- Padrões mínimos de qualidade: O serviço deverá assegurar nivelamento adequado da via, compactação do solo, preenchimento correto de buracos e desníveis, além da garantia de aderência e durabilidade do material aplicado, observando-se as condições específicas de topografia e clima da região.</w:t>
      </w:r>
    </w:p>
    <w:p w14:paraId="500C4FAC" w14:textId="77777777" w:rsidR="001F4488" w:rsidRPr="00622C42" w:rsidRDefault="001F4488" w:rsidP="001F4488">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622C42">
        <w:rPr>
          <w:rFonts w:ascii="Times New Roman" w:eastAsia="Raleway" w:hAnsi="Times New Roman" w:cs="Times New Roman"/>
          <w:sz w:val="22"/>
          <w:szCs w:val="22"/>
        </w:rPr>
        <w:t>- Desempenho e funcionalidade: A empresa contratada deverá executar as atividades utilizando maquinário compatível, profissionais capacitados e equipamentos em conformidade com as normas técnicas aplicáveis, visando maximizar a vida útil do trecho recuperado e minimizar interrupções futuras.</w:t>
      </w:r>
    </w:p>
    <w:p w14:paraId="03595EB7" w14:textId="77777777" w:rsidR="001F4488" w:rsidRPr="00622C42" w:rsidRDefault="001F4488" w:rsidP="001F4488">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622C42">
        <w:rPr>
          <w:rFonts w:ascii="Times New Roman" w:eastAsia="Raleway" w:hAnsi="Times New Roman" w:cs="Times New Roman"/>
          <w:sz w:val="22"/>
          <w:szCs w:val="22"/>
        </w:rPr>
        <w:t>- Prazo de execução: O serviço deverá atender a prazos compatíveis com a urgência de restabelecimento do tráfego, priorizando vias com maior volume de circulação ou impacto social/econômico. Os prazos exatos serão determinados conforme o plano de execução, que deverá ser apresentado e aprovado previamente.</w:t>
      </w:r>
    </w:p>
    <w:p w14:paraId="1693552B" w14:textId="77777777" w:rsidR="001F4488" w:rsidRPr="00622C42" w:rsidRDefault="001F4488" w:rsidP="001F4488">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622C42">
        <w:rPr>
          <w:rFonts w:ascii="Times New Roman" w:eastAsia="Raleway" w:hAnsi="Times New Roman" w:cs="Times New Roman"/>
          <w:sz w:val="22"/>
          <w:szCs w:val="22"/>
        </w:rPr>
        <w:t>- Local de entrega: A execução dos serviços abrangerá as estradas vicinais previamente mapeadas e listadas pela Administração, atendendo aos critérios de criticidade e necessidade, sendo: Estrada Geral Ribeirão São João; Estrada Geral Ribeirão Liberdade; Estrada Geral Ribeirão Procknow e Estrada Geral Ribeirão dos Russos.</w:t>
      </w:r>
    </w:p>
    <w:p w14:paraId="2D371F6D" w14:textId="77777777" w:rsidR="001F4488" w:rsidRPr="00622C42" w:rsidRDefault="001F4488" w:rsidP="001F4488">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622C42">
        <w:rPr>
          <w:rFonts w:ascii="Times New Roman" w:eastAsia="Raleway" w:hAnsi="Times New Roman" w:cs="Times New Roman"/>
          <w:sz w:val="22"/>
          <w:szCs w:val="22"/>
        </w:rPr>
        <w:t>- Critérios de sustentabilidade: Deverá ser priorizada a utilização racional do material extraído da jazida municipal, observando práticas de minimização de resíduos, controle de emissão de poluentes, proteção de nascentes e mananciais próximos e recomposição ambiental das áreas eventualmente afetadas.</w:t>
      </w:r>
    </w:p>
    <w:p w14:paraId="36BD530B" w14:textId="77777777" w:rsidR="001F4488" w:rsidRPr="00622C42" w:rsidRDefault="001F4488" w:rsidP="001F4488">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622C42">
        <w:rPr>
          <w:rFonts w:ascii="Times New Roman" w:eastAsia="Raleway" w:hAnsi="Times New Roman" w:cs="Times New Roman"/>
          <w:sz w:val="22"/>
          <w:szCs w:val="22"/>
        </w:rPr>
        <w:t>- Natureza do serviço: Trata-se de serviço com natureza continuada, caracterizando necessidade permanente de manutenção, dada a recorrência do desgaste por fatores climáticos e o uso intenso das vias.</w:t>
      </w:r>
    </w:p>
    <w:p w14:paraId="18279A8D" w14:textId="77777777" w:rsidR="001F4488" w:rsidRPr="00622C42" w:rsidRDefault="001F4488" w:rsidP="001F4488">
      <w:pPr>
        <w:tabs>
          <w:tab w:val="left" w:pos="582"/>
          <w:tab w:val="left" w:pos="867"/>
          <w:tab w:val="left" w:pos="1167"/>
          <w:tab w:val="left" w:pos="1422"/>
          <w:tab w:val="left" w:pos="1677"/>
          <w:tab w:val="left" w:pos="1992"/>
          <w:tab w:val="left" w:pos="2247"/>
          <w:tab w:val="left" w:pos="7363"/>
        </w:tabs>
        <w:ind w:left="-2" w:firstLineChars="322" w:firstLine="708"/>
        <w:jc w:val="both"/>
        <w:rPr>
          <w:rFonts w:ascii="Times New Roman" w:eastAsia="Raleway" w:hAnsi="Times New Roman" w:cs="Times New Roman"/>
          <w:sz w:val="22"/>
          <w:szCs w:val="22"/>
        </w:rPr>
      </w:pPr>
      <w:r w:rsidRPr="00622C42">
        <w:rPr>
          <w:rFonts w:ascii="Times New Roman" w:eastAsia="Raleway" w:hAnsi="Times New Roman" w:cs="Times New Roman"/>
          <w:sz w:val="22"/>
          <w:szCs w:val="22"/>
        </w:rPr>
        <w:t>- Obrigações complementares da contratada: Manutenção da sinalização provisória; garantia de segurança dos trabalhadores e usuários no local; destinação ambientalmente correta de resíduos/entulhos decorrentes da execução.</w:t>
      </w:r>
    </w:p>
    <w:p w14:paraId="4260C6A0" w14:textId="77777777" w:rsidR="001F4488" w:rsidRPr="00622C42" w:rsidRDefault="001F4488" w:rsidP="001F4488">
      <w:pPr>
        <w:pStyle w:val="TextosemFormatao2"/>
        <w:ind w:hanging="2"/>
        <w:rPr>
          <w:rFonts w:ascii="Times New Roman" w:hAnsi="Times New Roman" w:cs="Times New Roman"/>
          <w:bCs/>
          <w:sz w:val="22"/>
          <w:szCs w:val="22"/>
        </w:rPr>
      </w:pPr>
      <w:r w:rsidRPr="00622C42">
        <w:rPr>
          <w:rFonts w:ascii="Times New Roman" w:hAnsi="Times New Roman" w:cs="Times New Roman"/>
          <w:bCs/>
          <w:sz w:val="22"/>
          <w:szCs w:val="22"/>
        </w:rPr>
        <w:lastRenderedPageBreak/>
        <w:t xml:space="preserve">4.4. A presente </w:t>
      </w:r>
      <w:r w:rsidRPr="00622C42">
        <w:rPr>
          <w:rFonts w:ascii="Times New Roman" w:hAnsi="Times New Roman" w:cs="Times New Roman"/>
          <w:sz w:val="22"/>
          <w:szCs w:val="22"/>
        </w:rPr>
        <w:t xml:space="preserve">aquisição/contratação </w:t>
      </w:r>
      <w:r w:rsidRPr="00622C42">
        <w:rPr>
          <w:rFonts w:ascii="Times New Roman" w:hAnsi="Times New Roman" w:cs="Times New Roman"/>
          <w:bCs/>
          <w:sz w:val="22"/>
          <w:szCs w:val="22"/>
        </w:rPr>
        <w:t>será realizada na modalidade de Pregão Eletrônico nos termos do Art. 28, inciso I da Lei Federal nº 14.133/2021.</w:t>
      </w:r>
    </w:p>
    <w:p w14:paraId="15B0B2D5" w14:textId="77777777" w:rsidR="001F4488" w:rsidRPr="00622C42" w:rsidRDefault="001F4488" w:rsidP="001F4488">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9" w:hanging="2"/>
        <w:jc w:val="both"/>
        <w:rPr>
          <w:rFonts w:ascii="Times New Roman" w:hAnsi="Times New Roman" w:cs="Times New Roman"/>
          <w:b/>
          <w:bCs/>
          <w:sz w:val="22"/>
          <w:szCs w:val="22"/>
        </w:rPr>
      </w:pPr>
      <w:r w:rsidRPr="00622C42">
        <w:rPr>
          <w:rFonts w:ascii="Times New Roman" w:hAnsi="Times New Roman" w:cs="Times New Roman"/>
          <w:b/>
          <w:bCs/>
          <w:sz w:val="22"/>
          <w:szCs w:val="22"/>
        </w:rPr>
        <w:t>4.5. Constituem obrigações da contratada:</w:t>
      </w:r>
    </w:p>
    <w:p w14:paraId="36C94C87"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a) Providenciar o fornecimento dos objetos ou serviços deste termo, obedecendo os prazos e exigências estabelecidos no edital e seus anexos;</w:t>
      </w:r>
    </w:p>
    <w:p w14:paraId="6389A4E4"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b) Providenciar, o saneamento de quaisquer irregularidades constatadas no fornecimento dos objetos ou serviços; </w:t>
      </w:r>
    </w:p>
    <w:p w14:paraId="3287B477"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c) Atender prontamente as orientações e exigências do fiscal responsável designado pelo recebimento dos objetos ou serviços; </w:t>
      </w:r>
    </w:p>
    <w:p w14:paraId="1B2319D1"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d) Emitir e entregar as Notas Fiscais correspondentes para conferência, atesto e pagamento;</w:t>
      </w:r>
    </w:p>
    <w:p w14:paraId="2CA21F93"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e) Manter durante toda a vigência das obrigações assumidas as condições de regularidade e habilitação exigidas na licitação;</w:t>
      </w:r>
    </w:p>
    <w:p w14:paraId="62A20A2A"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f) Assumir integral responsabilidade pelos danos causados ao contratante ou a terceiros, na entrega, inclusive por acidentes, mortes, perdas ou destruições, isentando o contratante de todas e quaisquer reclamações cíveis, criminais ou trabalhistas que possam surgir;</w:t>
      </w:r>
    </w:p>
    <w:p w14:paraId="7D6CDD32"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g) Substituir, sempre que exigido pelo contratante e independentemente de justificativa por parte desta, qualquer empregado cuja atuação, permanência e/ou comportamento sejam julgados prejudiciais, inconvenientes ou insatisfatórios à disciplina da repartição ou ao interesse do Serviço Público;</w:t>
      </w:r>
    </w:p>
    <w:p w14:paraId="546ED59A"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h) Reparar, corrigir e substituir, refazer às suas expensas, no total ou em parte, os objetos ou serviços em que se verificarem vícios, defeitos ou incorreções;</w:t>
      </w:r>
    </w:p>
    <w:p w14:paraId="3B055A53"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i) Responsabilizar-se pelos encargos trabalhistas, previdenciários, fiscais e comerciais resultantes da entrega dos objetos ou serviços e não transferir para o contratante a responsabilidade pelo pagamento dos mesmos;</w:t>
      </w:r>
    </w:p>
    <w:p w14:paraId="5766F2C6"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j) Não terceirizar e nem transferir a outrem, no todo ou em parte, as obrigações assumidas, sem prévia e expressa anuência do contratante.</w:t>
      </w:r>
    </w:p>
    <w:p w14:paraId="237C80DB" w14:textId="77777777" w:rsidR="001F4488" w:rsidRPr="00622C42" w:rsidRDefault="001F4488" w:rsidP="001F4488">
      <w:pPr>
        <w:autoSpaceDE w:val="0"/>
        <w:ind w:right="-29" w:hanging="2"/>
        <w:jc w:val="both"/>
        <w:rPr>
          <w:rFonts w:ascii="Times New Roman" w:hAnsi="Times New Roman" w:cs="Times New Roman"/>
          <w:b/>
          <w:bCs/>
          <w:sz w:val="22"/>
          <w:szCs w:val="22"/>
          <w:lang w:eastAsia="pt-BR"/>
        </w:rPr>
      </w:pPr>
      <w:r w:rsidRPr="00622C42">
        <w:rPr>
          <w:rFonts w:ascii="Times New Roman" w:hAnsi="Times New Roman" w:cs="Times New Roman"/>
          <w:b/>
          <w:bCs/>
          <w:sz w:val="22"/>
          <w:szCs w:val="22"/>
          <w:lang w:eastAsia="pt-BR"/>
        </w:rPr>
        <w:t>4.6. Constituem obrigações do contratante:</w:t>
      </w:r>
    </w:p>
    <w:p w14:paraId="7A680CC0"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a) Acompanhar e fiscalizar o fornecimento dos objetos ou serviços, atestar nas notas fiscais a efetiva entrega e recebimento em conformidade com a proposta de preços da contratada, o edital e seus anexos; </w:t>
      </w:r>
    </w:p>
    <w:p w14:paraId="04BE0EA0"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b) Efetuar os pagamentos à contratada nos termos do edital e seus anexos;</w:t>
      </w:r>
    </w:p>
    <w:p w14:paraId="0A43C0C2"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c) Aplicar à contratada as penalidades cabíveis quando houver descumprimento das obrigações assumidas; </w:t>
      </w:r>
    </w:p>
    <w:p w14:paraId="64468188"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d) Prestar as informações e os esclarecimentos que venham a ser solicitados pela contratada; </w:t>
      </w:r>
    </w:p>
    <w:p w14:paraId="7FE41AF0"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e) Rejeitar, no todo ou em parte os objetos os serviços fornecidos, se estiverem em desacordo com as especificações do edital e seus anexos, assim como da proposta de preços da contratada;</w:t>
      </w:r>
    </w:p>
    <w:p w14:paraId="6CEA75E7"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f) Emitir autorização para o fornecimento dos objetos ou serviços e encaminhá-la à contratada; </w:t>
      </w:r>
    </w:p>
    <w:p w14:paraId="79B9FD8D"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g) Exigir o cumprimento dos recolhimentos tributários, trabalhistas e previdenciários através dos documentos pertinentes; </w:t>
      </w:r>
    </w:p>
    <w:p w14:paraId="6F40F3F2"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h) Comunicar a contratada todas as irregularidades observadas durante a entrega dos objetos ou serviços e exigir o cumprimento das obrigações assumidas. </w:t>
      </w:r>
    </w:p>
    <w:bookmarkEnd w:id="33"/>
    <w:p w14:paraId="29DB7025" w14:textId="77777777" w:rsidR="001F4488" w:rsidRPr="00622C42" w:rsidRDefault="001F4488" w:rsidP="001F4488">
      <w:pPr>
        <w:ind w:right="-29" w:hanging="2"/>
        <w:jc w:val="both"/>
        <w:rPr>
          <w:rFonts w:ascii="Times New Roman" w:hAnsi="Times New Roman" w:cs="Times New Roman"/>
          <w:bCs/>
          <w:sz w:val="22"/>
          <w:szCs w:val="22"/>
        </w:rPr>
      </w:pPr>
    </w:p>
    <w:p w14:paraId="6269FE33" w14:textId="77777777" w:rsidR="001F4488" w:rsidRPr="00622C42" w:rsidRDefault="001F4488" w:rsidP="001F4488">
      <w:pPr>
        <w:ind w:right="-29" w:hanging="2"/>
        <w:jc w:val="both"/>
        <w:rPr>
          <w:rFonts w:ascii="Times New Roman" w:hAnsi="Times New Roman" w:cs="Times New Roman"/>
          <w:b/>
          <w:sz w:val="22"/>
          <w:szCs w:val="22"/>
        </w:rPr>
      </w:pPr>
      <w:r w:rsidRPr="00622C42">
        <w:rPr>
          <w:rFonts w:ascii="Times New Roman" w:hAnsi="Times New Roman" w:cs="Times New Roman"/>
          <w:b/>
          <w:sz w:val="22"/>
          <w:szCs w:val="22"/>
        </w:rPr>
        <w:t>5. MODELO DE EXECUÇÃO DO OBJETO</w:t>
      </w:r>
    </w:p>
    <w:p w14:paraId="1749E4AA"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5.1. A aquisição será realizada mediante a expedição da autorização de fornecimento, que será enviada no e-mail informado pela contratada na sua proposta comercial. É de responsabilidade da contratada manter atualizado os seus dados cadastrais.</w:t>
      </w:r>
    </w:p>
    <w:p w14:paraId="08D60416" w14:textId="77777777" w:rsidR="001F4488" w:rsidRPr="00622C42" w:rsidRDefault="001F4488" w:rsidP="001F4488">
      <w:pPr>
        <w:ind w:right="-29"/>
        <w:jc w:val="both"/>
        <w:rPr>
          <w:rFonts w:ascii="Times New Roman" w:hAnsi="Times New Roman" w:cs="Times New Roman"/>
          <w:sz w:val="22"/>
          <w:szCs w:val="22"/>
        </w:rPr>
      </w:pPr>
      <w:r w:rsidRPr="00622C42">
        <w:rPr>
          <w:rFonts w:ascii="Times New Roman" w:hAnsi="Times New Roman" w:cs="Times New Roman"/>
          <w:sz w:val="22"/>
          <w:szCs w:val="22"/>
        </w:rPr>
        <w:t xml:space="preserve">5.2. Os serviços deverão ser executados pela contratada de acordo com as exigências do Edital e seus anexos e de acordo com a proposta apresentada. </w:t>
      </w:r>
    </w:p>
    <w:p w14:paraId="1567678F" w14:textId="77777777" w:rsidR="001F4488" w:rsidRPr="00622C42" w:rsidRDefault="001F4488" w:rsidP="001F4488">
      <w:pPr>
        <w:ind w:left="2" w:right="-29" w:hanging="2"/>
        <w:jc w:val="both"/>
        <w:rPr>
          <w:rFonts w:ascii="Times New Roman" w:hAnsi="Times New Roman" w:cs="Times New Roman"/>
          <w:sz w:val="22"/>
          <w:szCs w:val="22"/>
        </w:rPr>
      </w:pPr>
      <w:r w:rsidRPr="00622C42">
        <w:rPr>
          <w:rFonts w:ascii="Times New Roman" w:hAnsi="Times New Roman" w:cs="Times New Roman"/>
          <w:sz w:val="22"/>
          <w:szCs w:val="22"/>
        </w:rPr>
        <w:t>5.3. Após o encaminhamento da autorização de fornecimento e o seu recebimento por parte da contratada, a mesma terá o prazo de até 07 (sete) dias para iniciar os serviços e os mesmos deverão ser completamente concluídos no prazo máximo de 60 (sessenta) dias, salvo se ocorrer fato superveniente devidamente justificado e aceito pela Administração.</w:t>
      </w:r>
    </w:p>
    <w:p w14:paraId="3AFC88D4" w14:textId="77777777" w:rsidR="001F4488" w:rsidRPr="00622C42" w:rsidRDefault="001F4488" w:rsidP="001F4488">
      <w:pPr>
        <w:tabs>
          <w:tab w:val="left" w:pos="582"/>
          <w:tab w:val="left" w:pos="867"/>
          <w:tab w:val="left" w:pos="1167"/>
          <w:tab w:val="left" w:pos="1422"/>
          <w:tab w:val="left" w:pos="1677"/>
          <w:tab w:val="left" w:pos="1992"/>
          <w:tab w:val="left" w:pos="2247"/>
          <w:tab w:val="left" w:pos="7363"/>
        </w:tabs>
        <w:ind w:left="-2"/>
        <w:jc w:val="both"/>
        <w:rPr>
          <w:rFonts w:ascii="Times New Roman" w:eastAsia="Raleway" w:hAnsi="Times New Roman" w:cs="Times New Roman"/>
          <w:sz w:val="22"/>
          <w:szCs w:val="22"/>
        </w:rPr>
      </w:pPr>
      <w:r w:rsidRPr="00622C42">
        <w:rPr>
          <w:rFonts w:ascii="Times New Roman" w:eastAsia="Raleway" w:hAnsi="Times New Roman" w:cs="Times New Roman"/>
          <w:sz w:val="22"/>
          <w:szCs w:val="22"/>
        </w:rPr>
        <w:t>5.4. A execução dos serviços abrangerá as estradas vicinais previamente mapeadas e listadas pela Administração, atendendo aos critérios de criticidade e necessidade, sendo: Estrada Geral Ribeirão São João; Estrada Geral Ribeirão Liberdade; Estrada Geral Ribeirão Procknow e Estrada Geral Ribeirão dos Russos.</w:t>
      </w:r>
    </w:p>
    <w:p w14:paraId="051A097B" w14:textId="77777777" w:rsidR="001F4488" w:rsidRPr="00622C42" w:rsidRDefault="001F4488" w:rsidP="001F4488">
      <w:pPr>
        <w:ind w:left="2"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5.5. Os serviços prestados poderão ser rejeitados, no todo ou em parte, quando em desacordo com as </w:t>
      </w:r>
      <w:r w:rsidRPr="00622C42">
        <w:rPr>
          <w:rFonts w:ascii="Times New Roman" w:hAnsi="Times New Roman" w:cs="Times New Roman"/>
          <w:sz w:val="22"/>
          <w:szCs w:val="22"/>
        </w:rPr>
        <w:lastRenderedPageBreak/>
        <w:t xml:space="preserve">especificações constantes no edital, devendo ser substituídos no prazo a contar da notificação da contratada, às suas custas, sem prejuízo da aplicação das penalidades. </w:t>
      </w:r>
    </w:p>
    <w:p w14:paraId="52EA6CB4" w14:textId="77777777" w:rsidR="001F4488" w:rsidRPr="00622C42" w:rsidRDefault="001F4488" w:rsidP="001F4488">
      <w:pPr>
        <w:ind w:right="-29" w:hanging="2"/>
        <w:jc w:val="both"/>
        <w:rPr>
          <w:rFonts w:ascii="Times New Roman" w:hAnsi="Times New Roman" w:cs="Times New Roman"/>
          <w:sz w:val="22"/>
          <w:szCs w:val="22"/>
          <w:highlight w:val="white"/>
        </w:rPr>
      </w:pPr>
      <w:bookmarkStart w:id="34" w:name="_Hlk161923704"/>
    </w:p>
    <w:bookmarkEnd w:id="34"/>
    <w:p w14:paraId="06591800" w14:textId="77777777" w:rsidR="001F4488" w:rsidRPr="00622C42" w:rsidRDefault="001F4488" w:rsidP="001F4488">
      <w:pPr>
        <w:ind w:right="-29" w:hanging="2"/>
        <w:jc w:val="both"/>
        <w:rPr>
          <w:rFonts w:ascii="Times New Roman" w:hAnsi="Times New Roman" w:cs="Times New Roman"/>
          <w:b/>
          <w:sz w:val="22"/>
          <w:szCs w:val="22"/>
        </w:rPr>
      </w:pPr>
      <w:r w:rsidRPr="00622C42">
        <w:rPr>
          <w:rFonts w:ascii="Times New Roman" w:hAnsi="Times New Roman" w:cs="Times New Roman"/>
          <w:b/>
          <w:sz w:val="22"/>
          <w:szCs w:val="22"/>
        </w:rPr>
        <w:t>6. MODELO DE GESTÃO DO CONTRATO</w:t>
      </w:r>
    </w:p>
    <w:p w14:paraId="22FA6CFA" w14:textId="77777777" w:rsidR="001F4488" w:rsidRPr="00622C42" w:rsidRDefault="001F4488" w:rsidP="001F4488">
      <w:pPr>
        <w:ind w:right="-29" w:hanging="2"/>
        <w:jc w:val="both"/>
        <w:rPr>
          <w:rFonts w:ascii="Times New Roman" w:hAnsi="Times New Roman" w:cs="Times New Roman"/>
          <w:sz w:val="22"/>
          <w:szCs w:val="22"/>
          <w:highlight w:val="white"/>
        </w:rPr>
      </w:pPr>
      <w:r w:rsidRPr="00622C42">
        <w:rPr>
          <w:rFonts w:ascii="Times New Roman" w:hAnsi="Times New Roman" w:cs="Times New Roman"/>
          <w:sz w:val="22"/>
          <w:szCs w:val="22"/>
        </w:rPr>
        <w:t>6.1. O contrato deverá ser executado fielmente pelas partes, de acordo com as cláusulas avençadas, e cada parte responderá pelas consequências de sua inexecução total ou parcial (Lei Federal nº 14.133/2021, Art. 115, caput).</w:t>
      </w:r>
    </w:p>
    <w:p w14:paraId="7C337667" w14:textId="77777777" w:rsidR="001F4488" w:rsidRPr="00622C42" w:rsidRDefault="001F4488" w:rsidP="001F4488">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right="-29"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 xml:space="preserve">6.2. As comunicações entre o órgão ou entidade e a contratada devem ser realizadas por escrito sempre que o ato exigir tal formalidade, admitindo-se o uso de mensagem eletrônica para esse fim. </w:t>
      </w:r>
    </w:p>
    <w:p w14:paraId="5D52477A" w14:textId="77777777" w:rsidR="001F4488" w:rsidRPr="00622C42" w:rsidRDefault="001F4488" w:rsidP="001F4488">
      <w:pPr>
        <w:pBdr>
          <w:top w:val="nil"/>
          <w:left w:val="nil"/>
          <w:bottom w:val="nil"/>
          <w:right w:val="nil"/>
          <w:between w:val="nil"/>
        </w:pBdr>
        <w:ind w:hanging="2"/>
        <w:jc w:val="both"/>
        <w:rPr>
          <w:rFonts w:ascii="Times New Roman" w:hAnsi="Times New Roman" w:cs="Times New Roman"/>
          <w:sz w:val="22"/>
          <w:szCs w:val="22"/>
        </w:rPr>
      </w:pPr>
      <w:r w:rsidRPr="00622C42">
        <w:rPr>
          <w:rFonts w:ascii="Times New Roman" w:hAnsi="Times New Roman" w:cs="Times New Roman"/>
          <w:sz w:val="22"/>
          <w:szCs w:val="22"/>
        </w:rPr>
        <w:t>6.3. O contrato terá vigência da data de sua assinatura até 31 de dezembro de 2026, ou até a total execução dos serviços contratados, prevalecendo o que vencer primeiro, podendo o prazo ser prorrogado mediante termo aditivo, de acordo com a legislação vigente.</w:t>
      </w:r>
    </w:p>
    <w:p w14:paraId="388CE91D" w14:textId="77777777" w:rsidR="001F4488" w:rsidRPr="00622C42" w:rsidRDefault="001F4488" w:rsidP="001F4488">
      <w:pPr>
        <w:ind w:right="-29" w:hanging="2"/>
        <w:jc w:val="both"/>
        <w:rPr>
          <w:rFonts w:ascii="Times New Roman" w:hAnsi="Times New Roman" w:cs="Times New Roman"/>
          <w:sz w:val="22"/>
          <w:szCs w:val="22"/>
          <w:highlight w:val="white"/>
        </w:rPr>
      </w:pPr>
      <w:r w:rsidRPr="00622C42">
        <w:rPr>
          <w:rFonts w:ascii="Times New Roman" w:hAnsi="Times New Roman" w:cs="Times New Roman"/>
          <w:sz w:val="22"/>
          <w:szCs w:val="22"/>
          <w:highlight w:val="white"/>
        </w:rPr>
        <w:t>6.4. Fica aqui estabelecido que o objeto será recebido:</w:t>
      </w:r>
    </w:p>
    <w:p w14:paraId="10D7D68E" w14:textId="77777777" w:rsidR="001F4488" w:rsidRPr="00622C42" w:rsidRDefault="001F4488" w:rsidP="001F4488">
      <w:pPr>
        <w:ind w:right="-29" w:hanging="2"/>
        <w:jc w:val="both"/>
        <w:rPr>
          <w:rFonts w:ascii="Times New Roman" w:hAnsi="Times New Roman" w:cs="Times New Roman"/>
          <w:bCs/>
          <w:sz w:val="22"/>
          <w:szCs w:val="22"/>
        </w:rPr>
      </w:pPr>
      <w:r w:rsidRPr="00622C42">
        <w:rPr>
          <w:rFonts w:ascii="Times New Roman" w:hAnsi="Times New Roman" w:cs="Times New Roman"/>
          <w:bCs/>
          <w:sz w:val="22"/>
          <w:szCs w:val="22"/>
        </w:rPr>
        <w:t>I - Em se tratando de obras e serviços:</w:t>
      </w:r>
    </w:p>
    <w:p w14:paraId="434EB0F8" w14:textId="77777777" w:rsidR="001F4488" w:rsidRPr="00622C42" w:rsidRDefault="001F4488" w:rsidP="001F4488">
      <w:pPr>
        <w:ind w:left="-2" w:right="-29" w:firstLineChars="322" w:firstLine="708"/>
        <w:jc w:val="both"/>
        <w:rPr>
          <w:rFonts w:ascii="Times New Roman" w:hAnsi="Times New Roman" w:cs="Times New Roman"/>
          <w:bCs/>
          <w:sz w:val="22"/>
          <w:szCs w:val="22"/>
        </w:rPr>
      </w:pPr>
      <w:r w:rsidRPr="00622C42">
        <w:rPr>
          <w:rFonts w:ascii="Times New Roman" w:hAnsi="Times New Roman" w:cs="Times New Roman"/>
          <w:bCs/>
          <w:sz w:val="22"/>
          <w:szCs w:val="22"/>
        </w:rPr>
        <w:t>a) provisoriamente, pelo responsável por seu acompanhamento e fiscalização, mediante termo detalhado, quando verificado o cumprimento das exigências de caráter técnico;</w:t>
      </w:r>
    </w:p>
    <w:p w14:paraId="3CE7FA74" w14:textId="77777777" w:rsidR="001F4488" w:rsidRPr="00622C42" w:rsidRDefault="001F4488" w:rsidP="001F4488">
      <w:pPr>
        <w:ind w:left="-2" w:right="-29" w:firstLineChars="322" w:firstLine="708"/>
        <w:jc w:val="both"/>
        <w:rPr>
          <w:rFonts w:ascii="Times New Roman" w:hAnsi="Times New Roman" w:cs="Times New Roman"/>
          <w:bCs/>
          <w:sz w:val="22"/>
          <w:szCs w:val="22"/>
        </w:rPr>
      </w:pPr>
      <w:r w:rsidRPr="00622C42">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2A7FFE3F" w14:textId="77777777" w:rsidR="001F4488" w:rsidRPr="00622C42" w:rsidRDefault="001F4488" w:rsidP="001F4488">
      <w:pPr>
        <w:ind w:right="-29" w:hanging="2"/>
        <w:jc w:val="both"/>
        <w:rPr>
          <w:rFonts w:ascii="Times New Roman" w:hAnsi="Times New Roman" w:cs="Times New Roman"/>
          <w:bCs/>
          <w:sz w:val="22"/>
          <w:szCs w:val="22"/>
        </w:rPr>
      </w:pPr>
      <w:r w:rsidRPr="00622C42">
        <w:rPr>
          <w:rFonts w:ascii="Times New Roman" w:hAnsi="Times New Roman" w:cs="Times New Roman"/>
          <w:bCs/>
          <w:sz w:val="22"/>
          <w:szCs w:val="22"/>
        </w:rPr>
        <w:t>II - Em se tratando de compras:</w:t>
      </w:r>
    </w:p>
    <w:p w14:paraId="0B498304" w14:textId="77777777" w:rsidR="001F4488" w:rsidRPr="00622C42" w:rsidRDefault="001F4488" w:rsidP="001F4488">
      <w:pPr>
        <w:ind w:left="-2" w:right="-29" w:firstLineChars="322" w:firstLine="708"/>
        <w:jc w:val="both"/>
        <w:rPr>
          <w:rFonts w:ascii="Times New Roman" w:hAnsi="Times New Roman" w:cs="Times New Roman"/>
          <w:bCs/>
          <w:sz w:val="22"/>
          <w:szCs w:val="22"/>
        </w:rPr>
      </w:pPr>
      <w:r w:rsidRPr="00622C42">
        <w:rPr>
          <w:rFonts w:ascii="Times New Roman" w:hAnsi="Times New Roman" w:cs="Times New Roman"/>
          <w:bCs/>
          <w:sz w:val="22"/>
          <w:szCs w:val="22"/>
        </w:rPr>
        <w:t>a) provisoriamente, de forma sumária, pelo responsável por seu acompanhamento e fiscalização, com verificação posterior da conformidade do material com as exigências contratuais;</w:t>
      </w:r>
    </w:p>
    <w:p w14:paraId="1E33F8E9" w14:textId="77777777" w:rsidR="001F4488" w:rsidRPr="00622C42" w:rsidRDefault="001F4488" w:rsidP="001F4488">
      <w:pPr>
        <w:ind w:left="-2" w:right="-29" w:firstLineChars="322" w:firstLine="708"/>
        <w:jc w:val="both"/>
        <w:rPr>
          <w:rFonts w:ascii="Times New Roman" w:hAnsi="Times New Roman" w:cs="Times New Roman"/>
          <w:bCs/>
          <w:sz w:val="22"/>
          <w:szCs w:val="22"/>
        </w:rPr>
      </w:pPr>
      <w:r w:rsidRPr="00622C42">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4AE0CEEC" w14:textId="77777777" w:rsidR="001F4488" w:rsidRPr="00622C42" w:rsidRDefault="001F4488" w:rsidP="001F4488">
      <w:pPr>
        <w:ind w:right="-29" w:hanging="2"/>
        <w:jc w:val="both"/>
        <w:rPr>
          <w:rFonts w:ascii="Times New Roman" w:hAnsi="Times New Roman" w:cs="Times New Roman"/>
          <w:bCs/>
          <w:sz w:val="22"/>
          <w:szCs w:val="22"/>
        </w:rPr>
      </w:pPr>
      <w:r w:rsidRPr="00622C42">
        <w:rPr>
          <w:rFonts w:ascii="Times New Roman" w:hAnsi="Times New Roman" w:cs="Times New Roman"/>
          <w:bCs/>
          <w:sz w:val="22"/>
          <w:szCs w:val="22"/>
        </w:rPr>
        <w:t>6.5. O recebimento provisório ou definitivo não excluirá a responsabilidade civil pela solidez e pela segurança do objeto nem a responsabilidade ético-profissional pela perfeita execução do contrato, nos limites estabelecidos pela lei ou pelo contrato.</w:t>
      </w:r>
    </w:p>
    <w:p w14:paraId="2D6F0A21" w14:textId="77777777" w:rsidR="001F4488" w:rsidRPr="00622C42" w:rsidRDefault="001F4488" w:rsidP="001F4488">
      <w:pPr>
        <w:ind w:right="-29"/>
        <w:jc w:val="both"/>
        <w:rPr>
          <w:rFonts w:ascii="Times New Roman" w:hAnsi="Times New Roman" w:cs="Times New Roman"/>
          <w:sz w:val="22"/>
          <w:szCs w:val="22"/>
        </w:rPr>
      </w:pPr>
      <w:r w:rsidRPr="00622C42">
        <w:rPr>
          <w:rFonts w:ascii="Times New Roman" w:hAnsi="Times New Roman" w:cs="Times New Roman"/>
          <w:sz w:val="22"/>
          <w:szCs w:val="22"/>
        </w:rPr>
        <w:t xml:space="preserve">6.6. Em caso de ocorrência dos prejuízos e danos, o contratante poderá abatê-los das faturas a receber pela contratada, ou, se inviável a compensação, promover a execução judicial, sem exclusão de outras sanções cabíveis. </w:t>
      </w:r>
    </w:p>
    <w:p w14:paraId="17E45807" w14:textId="77777777" w:rsidR="001F4488" w:rsidRPr="00622C42" w:rsidRDefault="001F4488" w:rsidP="001F4488">
      <w:pPr>
        <w:ind w:right="-29"/>
        <w:jc w:val="both"/>
        <w:rPr>
          <w:rFonts w:ascii="Times New Roman" w:hAnsi="Times New Roman" w:cs="Times New Roman"/>
          <w:sz w:val="22"/>
          <w:szCs w:val="22"/>
        </w:rPr>
      </w:pPr>
      <w:r w:rsidRPr="00622C42">
        <w:rPr>
          <w:rFonts w:ascii="Times New Roman" w:hAnsi="Times New Roman" w:cs="Times New Roman"/>
          <w:sz w:val="22"/>
          <w:szCs w:val="22"/>
        </w:rPr>
        <w:t>6.7. A contratada deverá responsabilizar-se por quaisquer danos pessoais e/ou materiais ocasionados por seus empregados e/ou equipamentos, causados a terceiros e ao contratante, durante a execução do contrato.</w:t>
      </w:r>
    </w:p>
    <w:p w14:paraId="2E11B553" w14:textId="77777777" w:rsidR="001F4488" w:rsidRPr="00622C42" w:rsidRDefault="001F4488" w:rsidP="001F4488">
      <w:pPr>
        <w:ind w:right="-29"/>
        <w:jc w:val="both"/>
        <w:rPr>
          <w:rFonts w:ascii="Times New Roman" w:hAnsi="Times New Roman" w:cs="Times New Roman"/>
          <w:sz w:val="22"/>
          <w:szCs w:val="22"/>
        </w:rPr>
      </w:pPr>
      <w:r w:rsidRPr="00622C42">
        <w:rPr>
          <w:rFonts w:ascii="Times New Roman" w:hAnsi="Times New Roman" w:cs="Times New Roman"/>
          <w:sz w:val="22"/>
          <w:szCs w:val="22"/>
        </w:rPr>
        <w:t>6.8. A contratada deverá sanar, imediatamente, quaisquer irregularidades apontadas pelos órgãos de fiscalização do contratante.</w:t>
      </w:r>
    </w:p>
    <w:p w14:paraId="7865EE24" w14:textId="77777777" w:rsidR="001F4488" w:rsidRPr="00622C42" w:rsidRDefault="001F4488" w:rsidP="001F4488">
      <w:pPr>
        <w:pBdr>
          <w:top w:val="nil"/>
          <w:left w:val="nil"/>
          <w:bottom w:val="nil"/>
          <w:right w:val="nil"/>
          <w:between w:val="nil"/>
        </w:pBdr>
        <w:ind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6.9. Todo e qualquer fornecimento fora do estabelecido no Edital e seus anexos será, imediatamente, notificada a contratada que ficará obrigada a tomar providencias, o que deverá fazer prontamente, ficando entendido que correrão por sua conta e risco tais substituições, sujeitando-se, também, às sanções previstas no Edital e na Lei. </w:t>
      </w:r>
    </w:p>
    <w:p w14:paraId="796DD5BC" w14:textId="77777777" w:rsidR="001F4488" w:rsidRPr="00622C42" w:rsidRDefault="001F4488" w:rsidP="001F4488">
      <w:pPr>
        <w:ind w:right="-29" w:hanging="2"/>
        <w:jc w:val="both"/>
        <w:rPr>
          <w:rFonts w:ascii="Times New Roman" w:hAnsi="Times New Roman" w:cs="Times New Roman"/>
          <w:bCs/>
          <w:sz w:val="22"/>
          <w:szCs w:val="22"/>
        </w:rPr>
      </w:pPr>
      <w:bookmarkStart w:id="35" w:name="art140§4"/>
      <w:bookmarkStart w:id="36" w:name="art140§5"/>
      <w:bookmarkStart w:id="37" w:name="art140§6"/>
      <w:bookmarkEnd w:id="35"/>
      <w:bookmarkEnd w:id="36"/>
      <w:bookmarkEnd w:id="37"/>
      <w:r w:rsidRPr="00622C42">
        <w:rPr>
          <w:rFonts w:ascii="Times New Roman" w:hAnsi="Times New Roman" w:cs="Times New Roman"/>
          <w:bCs/>
          <w:sz w:val="22"/>
          <w:szCs w:val="22"/>
        </w:rPr>
        <w:t xml:space="preserve">6.10. A execução do contrato deverá ser acompanhada e fiscalizada por 1 (um) ou mais representantes da Administração especialmente designados, conforme requisitos estabelecidos no Art. 7º da Lei Federal nº 14.133/2021, que deverão cumprir com suas obrigações de conferir, acompanhar e registrar todas as ocorrências relacionadas com a perfeita entrega dos objetos, atestando o correto recebimento ou, se for o caso, determinando o que for necessário para a regularização, se houverem faltas e/ou defeitos observados. O fiscal do contrato informará a seus superiores, em tempo hábil para a adoção das medidas convenientes, a situação que demandar decisão ou providência que ultrapasse sua competência (Art. 117, caput da Lei Federal nº 14.133/2021). </w:t>
      </w:r>
    </w:p>
    <w:p w14:paraId="05AD747A" w14:textId="77777777" w:rsidR="001F4488" w:rsidRPr="00622C42" w:rsidRDefault="001F4488" w:rsidP="001F4488">
      <w:pPr>
        <w:ind w:hanging="2"/>
        <w:jc w:val="both"/>
        <w:rPr>
          <w:rFonts w:ascii="Times New Roman" w:hAnsi="Times New Roman" w:cs="Times New Roman"/>
          <w:sz w:val="22"/>
          <w:szCs w:val="22"/>
        </w:rPr>
      </w:pPr>
      <w:r w:rsidRPr="00622C42">
        <w:rPr>
          <w:rFonts w:ascii="Times New Roman" w:hAnsi="Times New Roman" w:cs="Times New Roman"/>
          <w:sz w:val="22"/>
          <w:szCs w:val="22"/>
        </w:rPr>
        <w:t xml:space="preserve">6.11. Fica(m) designado(s) para acompanhamento e fiscalização dos serviços contratados o(s) servidor(es): FLAVIO HOLDORF e GUSTAVO SCHNEIDER BORGES, que deve(m) cumprir com as obrigações previstas nos </w:t>
      </w:r>
      <w:proofErr w:type="spellStart"/>
      <w:r w:rsidRPr="00622C42">
        <w:rPr>
          <w:rFonts w:ascii="Times New Roman" w:hAnsi="Times New Roman" w:cs="Times New Roman"/>
          <w:sz w:val="22"/>
          <w:szCs w:val="22"/>
        </w:rPr>
        <w:t>Arts</w:t>
      </w:r>
      <w:proofErr w:type="spellEnd"/>
      <w:r w:rsidRPr="00622C42">
        <w:rPr>
          <w:rFonts w:ascii="Times New Roman" w:hAnsi="Times New Roman" w:cs="Times New Roman"/>
          <w:sz w:val="22"/>
          <w:szCs w:val="22"/>
        </w:rPr>
        <w:t>. 12 e 13 do Decreto Municipal nº 32/2025.</w:t>
      </w:r>
    </w:p>
    <w:p w14:paraId="6A5A2470" w14:textId="77777777" w:rsidR="001F4488" w:rsidRPr="00622C42" w:rsidRDefault="001F4488" w:rsidP="001F4488">
      <w:pPr>
        <w:ind w:right="-29"/>
        <w:jc w:val="both"/>
        <w:rPr>
          <w:rFonts w:ascii="Times New Roman" w:hAnsi="Times New Roman" w:cs="Times New Roman"/>
          <w:sz w:val="22"/>
          <w:szCs w:val="22"/>
        </w:rPr>
      </w:pPr>
    </w:p>
    <w:p w14:paraId="1F34DEC4" w14:textId="77777777" w:rsidR="001F4488" w:rsidRPr="00622C42" w:rsidRDefault="001F4488" w:rsidP="001F4488">
      <w:pPr>
        <w:ind w:right="-29" w:hanging="2"/>
        <w:jc w:val="both"/>
        <w:rPr>
          <w:rFonts w:ascii="Times New Roman" w:hAnsi="Times New Roman" w:cs="Times New Roman"/>
          <w:b/>
          <w:sz w:val="22"/>
          <w:szCs w:val="22"/>
        </w:rPr>
      </w:pPr>
      <w:r w:rsidRPr="00622C42">
        <w:rPr>
          <w:rFonts w:ascii="Times New Roman" w:hAnsi="Times New Roman" w:cs="Times New Roman"/>
          <w:b/>
          <w:sz w:val="22"/>
          <w:szCs w:val="22"/>
        </w:rPr>
        <w:t>7. CRITÉRIOS DE MEDIÇÃO E DE PAGAMENTO</w:t>
      </w:r>
    </w:p>
    <w:p w14:paraId="4A52C544" w14:textId="77777777" w:rsidR="001F4488" w:rsidRPr="00622C42" w:rsidRDefault="001F4488" w:rsidP="001F4488">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bookmarkStart w:id="38" w:name="_Hlk168392102"/>
      <w:bookmarkStart w:id="39" w:name="_Hlk156487776"/>
      <w:r w:rsidRPr="00622C42">
        <w:rPr>
          <w:rFonts w:ascii="Times New Roman" w:eastAsiaTheme="minorHAnsi" w:hAnsi="Times New Roman" w:cs="Times New Roman"/>
          <w:sz w:val="22"/>
          <w:szCs w:val="22"/>
          <w:lang w:eastAsia="en-US"/>
          <w14:ligatures w14:val="standardContextual"/>
        </w:rPr>
        <w:t>7.1. O pagamento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6466A727" w14:textId="77777777" w:rsidR="001F4488" w:rsidRPr="00622C42" w:rsidRDefault="001F4488" w:rsidP="001F4488">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 xml:space="preserve">7.1.1. Para execução do pagamento o fornecedor deverá fazer constar na Nota Fiscal correspondente, o nome </w:t>
      </w:r>
      <w:r w:rsidRPr="00622C42">
        <w:rPr>
          <w:rFonts w:ascii="Times New Roman" w:eastAsiaTheme="minorHAnsi" w:hAnsi="Times New Roman" w:cs="Times New Roman"/>
          <w:sz w:val="22"/>
          <w:szCs w:val="22"/>
          <w:lang w:eastAsia="en-US"/>
          <w14:ligatures w14:val="standardContextual"/>
        </w:rPr>
        <w:lastRenderedPageBreak/>
        <w:t>do banco, o número de sua conta corrente e agência Bancária ou Chave PIX, bem como o número da Autorização de Fornecimento.</w:t>
      </w:r>
    </w:p>
    <w:p w14:paraId="5127811F" w14:textId="77777777" w:rsidR="001F4488" w:rsidRPr="00622C42" w:rsidRDefault="001F4488" w:rsidP="001F4488">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7.1.2.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contratante.</w:t>
      </w:r>
    </w:p>
    <w:p w14:paraId="7391690F" w14:textId="77777777" w:rsidR="001F4488" w:rsidRPr="00622C42" w:rsidRDefault="001F4488" w:rsidP="001F4488">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7.2. A critério da Administração poderão ser descontados dos pagamentos devidos, os valores para cobrir despesas com multas, indenizações a terceiros ou outros de responsabilidade da empresa fornecedora.</w:t>
      </w:r>
    </w:p>
    <w:p w14:paraId="2C786CBF" w14:textId="77777777" w:rsidR="001F4488" w:rsidRPr="00622C42" w:rsidRDefault="001F4488" w:rsidP="001F4488">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 xml:space="preserve">7.3. Nenhum pagamento será efetuado ao fornecedor enquanto houver pendência de liquidação de obrigação financeira em virtude de penalidade ou inadimplência contratual. </w:t>
      </w:r>
    </w:p>
    <w:p w14:paraId="22F09E73" w14:textId="77777777" w:rsidR="001F4488" w:rsidRPr="00622C42" w:rsidRDefault="001F4488" w:rsidP="001F4488">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7.4. Não será permitido pagamento antecipado, parcial ou total, relativo a parcelas contratuais vinculadas ao fornecimento de bens ou à prestação de serviços.</w:t>
      </w:r>
    </w:p>
    <w:p w14:paraId="03FB6B10" w14:textId="77777777" w:rsidR="001F4488" w:rsidRPr="00622C42" w:rsidRDefault="001F4488" w:rsidP="001F4488">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7.5. Os pagamentos devidos ao fornecedor, quando couber e de acordo com a legislação tributária, estão sujeitos à retenção na fonte.</w:t>
      </w:r>
    </w:p>
    <w:p w14:paraId="5F46EAA6" w14:textId="77777777" w:rsidR="001F4488" w:rsidRPr="00622C42" w:rsidRDefault="001F4488" w:rsidP="001F4488">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7.6. Os valores inicialmente contratados são fixos e irreajustáveis pelo período de 12 (doze) meses. Decorrido este interregno, contado da data base do orçamento estimado, caso haja prorrogação da vigência contratual, os preços poderão ser reajustados mediante a aplicação do índice do INPC - Índice Nacional de Preços ao Consumidor, a fim de recompor o poder aquisitivo da moeda, em estrita observância ao disposto no art. 25, § 7º, e art. 92, inciso V, da Lei nº 14.133/2021.</w:t>
      </w:r>
    </w:p>
    <w:p w14:paraId="3EA4D818" w14:textId="77777777" w:rsidR="001F4488" w:rsidRPr="00622C42" w:rsidRDefault="001F4488" w:rsidP="001F4488">
      <w:pPr>
        <w:autoSpaceDE w:val="0"/>
        <w:autoSpaceDN w:val="0"/>
        <w:adjustRightInd w:val="0"/>
        <w:ind w:right="-29"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7.6.1. Ao solicitar reajuste ou recomposição dos preços unitários em razão de desequilíbrio econômico-financeiro do contrato, além do requerimento e documentação de comprovação o fornecedor deverá apresentar os documentos relativos à regularidade fiscal e trabalhista atualizados e vigentes.</w:t>
      </w:r>
    </w:p>
    <w:bookmarkEnd w:id="38"/>
    <w:p w14:paraId="5502D8E0" w14:textId="77777777" w:rsidR="001F4488" w:rsidRPr="00622C42" w:rsidRDefault="001F4488" w:rsidP="001F4488">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p>
    <w:p w14:paraId="6946E024" w14:textId="77777777" w:rsidR="001F4488" w:rsidRPr="00622C42" w:rsidRDefault="001F4488" w:rsidP="001F4488">
      <w:pPr>
        <w:ind w:right="-29" w:hanging="2"/>
        <w:jc w:val="both"/>
        <w:rPr>
          <w:rFonts w:ascii="Times New Roman" w:hAnsi="Times New Roman" w:cs="Times New Roman"/>
          <w:b/>
          <w:sz w:val="22"/>
          <w:szCs w:val="22"/>
          <w:lang w:eastAsia="pt-BR"/>
        </w:rPr>
      </w:pPr>
      <w:r w:rsidRPr="00622C42">
        <w:rPr>
          <w:rFonts w:ascii="Times New Roman" w:hAnsi="Times New Roman" w:cs="Times New Roman"/>
          <w:b/>
          <w:sz w:val="22"/>
          <w:szCs w:val="22"/>
          <w:lang w:eastAsia="pt-BR"/>
        </w:rPr>
        <w:t xml:space="preserve">8. DAS PENALIDADES </w:t>
      </w:r>
    </w:p>
    <w:p w14:paraId="5F11ABF4"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8.1. O cometimento das infrações descritas no art. 155 da Lei nº 14.133/2021 sujeitará a contratada/empresa às seguintes sanções, garantidos o contraditório e a ampla defesa: </w:t>
      </w:r>
    </w:p>
    <w:p w14:paraId="43FE988A"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a) advertência, aplicável nos casos de inexecução parcial do contrato que não justifiquem a imposição de penalidade mais grave; </w:t>
      </w:r>
    </w:p>
    <w:p w14:paraId="192ECB5D"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b) multa moratória de até 0,5% (meio por cento) por dia de atraso injustificado, limitada a 30 (trinta) dias, ou compensatória de até 30% (trinta por cento) sobre o valor total do contrato/ata de registro de preços no caso de inexecução total, aplicáveis cumulativamente com as demais sanções, respeitados os limites mínimos de 0,5% (cinco décimos por cento) e máximo de 30% (trinta por cento) do valor do contrato/ata de registro de preços, conforme art. 156, § 3º, da referida Lei; </w:t>
      </w:r>
    </w:p>
    <w:p w14:paraId="333C7179"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c) impedimento de licitar e contratar com a Administração pelo prazo máximo de 3 (três) anos, aplicável às infrações previstas nos incisos II, III, IV, V, VI e VII do caput do art. 155 da Lei nº 14.133/2021, quando não se justificar a imposição de penalidade mais grave; </w:t>
      </w:r>
    </w:p>
    <w:p w14:paraId="30D9FBC3" w14:textId="77777777" w:rsidR="001F4488" w:rsidRPr="00622C42" w:rsidRDefault="001F4488" w:rsidP="001F4488">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d) declaração de inidoneidade para licitar ou contratar, pelo prazo mínimo de 3 (três) e máximo de 6 (seis) anos, aplicável às infrações previstas nos incisos VIII, IX, X, XI e XII do caput do art. 155 da Lei nº 14.133/2021, bem como às demais infrações que justifiquem a medida.</w:t>
      </w:r>
    </w:p>
    <w:p w14:paraId="359C2249"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8.2. A aplicação das sanções previstas neste Edital, não exclui, em hipótese alguma, a obrigação de reparação integral do dano causado ao contratante/município.</w:t>
      </w:r>
    </w:p>
    <w:p w14:paraId="41DC1812"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8.3. Todas as sanções previstas neste Edital poderão ser aplicadas cumulativamente com a multa. (Art. 156, §7º da Lei Federal nº 14.133/2021).</w:t>
      </w:r>
    </w:p>
    <w:p w14:paraId="3394444E"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8.4. Antes da aplicação de qualquer das sanções previstas neste Edital, será facultada a apresentação de defesa prévia pelo interessado no prazo de 15 (quinze) dias úteis, contado da data da sua intimação, nos termos do art. 158 da Lei nº 14.133/2021.</w:t>
      </w:r>
    </w:p>
    <w:p w14:paraId="5A0D2F0A"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8.4.1. Se a multa aplicada e as indenizações cabíveis forem superiores ao valor do pagamento eventualmente devido pelo contratante/município a contratada/empresa, além da perda desse valor, a diferença será descontada da garantia prestada ou será cobrada judicialmente (Art. 156, §8º, da Lei Federal nº 14.133/2021).</w:t>
      </w:r>
    </w:p>
    <w:p w14:paraId="46D27025"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8.4.2. Previamente ao encaminhamento à cobrança judicial, a multa poderá ser recolhida administrativamente no prazo máximo de 30 (trinta) dias, a contar da data do recebimento da comunicação enviada pela autoridade competente.</w:t>
      </w:r>
    </w:p>
    <w:p w14:paraId="1225094C"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8.5. O contratante/município deverá, no prazo máximo 15 (quinze) dias úteis, contados da data de aplicação da sanção, informar e manter atualizados os dados relativos às sanções por ela aplicadas, para fins de publicidade </w:t>
      </w:r>
      <w:r w:rsidRPr="00622C42">
        <w:rPr>
          <w:rFonts w:ascii="Times New Roman" w:hAnsi="Times New Roman" w:cs="Times New Roman"/>
          <w:sz w:val="22"/>
          <w:szCs w:val="22"/>
        </w:rPr>
        <w:lastRenderedPageBreak/>
        <w:t>no Cadastro Nacional de Empresas Inidôneas e Suspensas (</w:t>
      </w:r>
      <w:proofErr w:type="spellStart"/>
      <w:r w:rsidRPr="00622C42">
        <w:rPr>
          <w:rFonts w:ascii="Times New Roman" w:hAnsi="Times New Roman" w:cs="Times New Roman"/>
          <w:sz w:val="22"/>
          <w:szCs w:val="22"/>
        </w:rPr>
        <w:t>Ceis</w:t>
      </w:r>
      <w:proofErr w:type="spellEnd"/>
      <w:r w:rsidRPr="00622C42">
        <w:rPr>
          <w:rFonts w:ascii="Times New Roman" w:hAnsi="Times New Roman" w:cs="Times New Roman"/>
          <w:sz w:val="22"/>
          <w:szCs w:val="22"/>
        </w:rPr>
        <w:t>) e no Cadastro Nacional de Empresas Punidas (</w:t>
      </w:r>
      <w:proofErr w:type="spellStart"/>
      <w:r w:rsidRPr="00622C42">
        <w:rPr>
          <w:rFonts w:ascii="Times New Roman" w:hAnsi="Times New Roman" w:cs="Times New Roman"/>
          <w:sz w:val="22"/>
          <w:szCs w:val="22"/>
        </w:rPr>
        <w:t>Cnep</w:t>
      </w:r>
      <w:proofErr w:type="spellEnd"/>
      <w:r w:rsidRPr="00622C42">
        <w:rPr>
          <w:rFonts w:ascii="Times New Roman" w:hAnsi="Times New Roman" w:cs="Times New Roman"/>
          <w:sz w:val="22"/>
          <w:szCs w:val="22"/>
        </w:rPr>
        <w:t>), instituídos no âmbito do Poder Executivo Federal. (Art. 161, da Lei Federal nº 14.133/2021).</w:t>
      </w:r>
    </w:p>
    <w:p w14:paraId="31E25185"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8.6. As sanções de impedimento de licitar e contratar e declaração de inidoneidade para licitar ou contratar são passíveis de reabilitação na forma do Art. 163 da Lei Federal nº 14.133/2021.</w:t>
      </w:r>
    </w:p>
    <w:p w14:paraId="525E3BE6" w14:textId="77777777" w:rsidR="001F4488" w:rsidRPr="00622C42" w:rsidRDefault="001F4488" w:rsidP="001F4488">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8.7. As sanções previstas neste instrumento, poderão ser relevadas na hipótese de caso fortuito e força maior, ou a ausência de culpa da contratada/empresa, devidamente comprovada.</w:t>
      </w:r>
    </w:p>
    <w:p w14:paraId="042CC591" w14:textId="77777777" w:rsidR="001F4488" w:rsidRPr="00622C42" w:rsidRDefault="001F4488" w:rsidP="001F4488">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p>
    <w:bookmarkEnd w:id="39"/>
    <w:p w14:paraId="44A40B71" w14:textId="77777777" w:rsidR="001F4488" w:rsidRPr="00622C42" w:rsidRDefault="001F4488" w:rsidP="001F4488">
      <w:pPr>
        <w:ind w:right="-29" w:hanging="2"/>
        <w:jc w:val="both"/>
        <w:rPr>
          <w:rFonts w:ascii="Times New Roman" w:hAnsi="Times New Roman" w:cs="Times New Roman"/>
          <w:b/>
          <w:sz w:val="22"/>
          <w:szCs w:val="22"/>
        </w:rPr>
      </w:pPr>
      <w:r w:rsidRPr="00622C42">
        <w:rPr>
          <w:rFonts w:ascii="Times New Roman" w:hAnsi="Times New Roman" w:cs="Times New Roman"/>
          <w:b/>
          <w:sz w:val="22"/>
          <w:szCs w:val="22"/>
        </w:rPr>
        <w:t>9. FORMA E CRITÉRIOS DE SELEÇÃO DO FORNECEDOR</w:t>
      </w:r>
    </w:p>
    <w:p w14:paraId="6457B7A1" w14:textId="77777777" w:rsidR="001F4488" w:rsidRPr="00622C42" w:rsidRDefault="001F4488" w:rsidP="001F4488">
      <w:pPr>
        <w:pStyle w:val="LO-normal1"/>
        <w:widowControl w:val="0"/>
        <w:pBdr>
          <w:top w:val="nil"/>
          <w:left w:val="nil"/>
          <w:bottom w:val="nil"/>
          <w:right w:val="nil"/>
          <w:between w:val="nil"/>
        </w:pBdr>
        <w:ind w:right="-29"/>
        <w:jc w:val="both"/>
        <w:rPr>
          <w:rFonts w:ascii="Times New Roman" w:hAnsi="Times New Roman" w:cs="Times New Roman"/>
        </w:rPr>
      </w:pPr>
      <w:r w:rsidRPr="00622C42">
        <w:rPr>
          <w:rFonts w:ascii="Times New Roman" w:hAnsi="Times New Roman" w:cs="Times New Roman"/>
        </w:rPr>
        <w:t xml:space="preserve">9.1. O fornecedor será selecionado por meio da realização de procedimento licitatório, na modalidade </w:t>
      </w:r>
      <w:r w:rsidRPr="00622C42">
        <w:rPr>
          <w:rFonts w:ascii="Times New Roman" w:hAnsi="Times New Roman" w:cs="Times New Roman"/>
          <w:b/>
        </w:rPr>
        <w:t>PREGÃO</w:t>
      </w:r>
      <w:r w:rsidRPr="00622C42">
        <w:rPr>
          <w:rFonts w:ascii="Times New Roman" w:hAnsi="Times New Roman" w:cs="Times New Roman"/>
        </w:rPr>
        <w:t xml:space="preserve">, sob a forma </w:t>
      </w:r>
      <w:r w:rsidRPr="00622C42">
        <w:rPr>
          <w:rFonts w:ascii="Times New Roman" w:hAnsi="Times New Roman" w:cs="Times New Roman"/>
          <w:b/>
        </w:rPr>
        <w:t>ELETRÔNICA</w:t>
      </w:r>
      <w:r w:rsidRPr="00622C42">
        <w:rPr>
          <w:rFonts w:ascii="Times New Roman" w:hAnsi="Times New Roman" w:cs="Times New Roman"/>
        </w:rPr>
        <w:t xml:space="preserve">, com adoção do critério de julgamento pelo </w:t>
      </w:r>
      <w:r w:rsidRPr="00622C42">
        <w:rPr>
          <w:rFonts w:ascii="Times New Roman" w:hAnsi="Times New Roman" w:cs="Times New Roman"/>
          <w:b/>
        </w:rPr>
        <w:t>MENOR PREÇO POR ITEM</w:t>
      </w:r>
      <w:r w:rsidRPr="00622C42">
        <w:rPr>
          <w:rFonts w:ascii="Times New Roman" w:hAnsi="Times New Roman" w:cs="Times New Roman"/>
        </w:rPr>
        <w:t xml:space="preserve">, com amparo no art. 6°, inciso XLI e art. 28, inciso I, da Lei n° 14.133/2021, e demais legislações aplicáveis e, ainda, de acordo com as condições estabelecidas neste instrumento e no edital. </w:t>
      </w:r>
      <w:r w:rsidRPr="00622C42">
        <w:rPr>
          <w:rFonts w:ascii="Times New Roman" w:hAnsi="Times New Roman" w:cs="Times New Roman"/>
          <w:bCs/>
        </w:rPr>
        <w:t>O modo de disputa</w:t>
      </w:r>
      <w:r w:rsidRPr="00622C42">
        <w:rPr>
          <w:rFonts w:ascii="Times New Roman" w:hAnsi="Times New Roman" w:cs="Times New Roman"/>
        </w:rPr>
        <w:t xml:space="preserve"> será o </w:t>
      </w:r>
      <w:r w:rsidRPr="00622C42">
        <w:rPr>
          <w:rFonts w:ascii="Times New Roman" w:hAnsi="Times New Roman" w:cs="Times New Roman"/>
          <w:b/>
        </w:rPr>
        <w:t>ABERTO</w:t>
      </w:r>
      <w:r w:rsidRPr="00622C42">
        <w:rPr>
          <w:rFonts w:ascii="Times New Roman" w:hAnsi="Times New Roman" w:cs="Times New Roman"/>
        </w:rPr>
        <w:t xml:space="preserve">. </w:t>
      </w:r>
    </w:p>
    <w:p w14:paraId="142C8391" w14:textId="77777777" w:rsidR="001F4488" w:rsidRPr="00622C42" w:rsidRDefault="001F4488" w:rsidP="001F4488">
      <w:pPr>
        <w:autoSpaceDE w:val="0"/>
        <w:autoSpaceDN w:val="0"/>
        <w:adjustRightInd w:val="0"/>
        <w:ind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9.2. As exigências de HABILITAÇÃO são as usuais para a generalidade dos objetos e deverão ser comprovadas exclusivamente e somente pelo licitante vencedor, conforme segue: </w:t>
      </w:r>
    </w:p>
    <w:p w14:paraId="0AC0109E" w14:textId="77777777" w:rsidR="001F4488" w:rsidRPr="00622C42" w:rsidRDefault="001F4488" w:rsidP="001F4488">
      <w:pPr>
        <w:autoSpaceDE w:val="0"/>
        <w:autoSpaceDN w:val="0"/>
        <w:adjustRightInd w:val="0"/>
        <w:ind w:right="-29"/>
        <w:jc w:val="both"/>
        <w:rPr>
          <w:rFonts w:ascii="Times New Roman" w:hAnsi="Times New Roman" w:cs="Times New Roman"/>
          <w:b/>
          <w:bCs/>
          <w:sz w:val="22"/>
          <w:szCs w:val="22"/>
          <w:lang w:eastAsia="pt-BR"/>
        </w:rPr>
      </w:pPr>
    </w:p>
    <w:p w14:paraId="054A470F" w14:textId="77777777" w:rsidR="001F4488" w:rsidRPr="00622C42" w:rsidRDefault="001F4488" w:rsidP="001F4488">
      <w:pPr>
        <w:autoSpaceDE w:val="0"/>
        <w:autoSpaceDN w:val="0"/>
        <w:adjustRightInd w:val="0"/>
        <w:ind w:right="-29" w:hanging="2"/>
        <w:jc w:val="both"/>
        <w:rPr>
          <w:rFonts w:ascii="Times New Roman" w:hAnsi="Times New Roman" w:cs="Times New Roman"/>
          <w:b/>
          <w:bCs/>
          <w:sz w:val="22"/>
          <w:szCs w:val="22"/>
          <w:lang w:eastAsia="pt-BR"/>
        </w:rPr>
      </w:pPr>
      <w:r w:rsidRPr="00622C42">
        <w:rPr>
          <w:rFonts w:ascii="Times New Roman" w:hAnsi="Times New Roman" w:cs="Times New Roman"/>
          <w:b/>
          <w:bCs/>
          <w:sz w:val="22"/>
          <w:szCs w:val="22"/>
          <w:lang w:eastAsia="pt-BR"/>
        </w:rPr>
        <w:t xml:space="preserve">9.2.1. Habilitação Jurídica: </w:t>
      </w:r>
    </w:p>
    <w:p w14:paraId="0D94ACC5" w14:textId="77777777" w:rsidR="001F4488" w:rsidRPr="00622C42" w:rsidRDefault="001F4488" w:rsidP="001F4488">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 xml:space="preserve">8.2.1.1. No caso de empresário individual: Registro Comercial e cédula de identidade, ou; </w:t>
      </w:r>
    </w:p>
    <w:p w14:paraId="1BB4BC63" w14:textId="77777777" w:rsidR="001F4488" w:rsidRPr="00622C42" w:rsidRDefault="001F4488" w:rsidP="001F4488">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9.2.1.2. No caso de Microempreendedor Individual – MEI: Certificado da Condição de Microempreendedor Individual. CCMEI, na forma da Resolução CGSIM nº 16, de 2009, ou;</w:t>
      </w:r>
    </w:p>
    <w:p w14:paraId="7FABEBFE" w14:textId="77777777" w:rsidR="001F4488" w:rsidRPr="00622C42" w:rsidRDefault="001F4488" w:rsidP="001F4488">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9.2.1.3. No caso de sociedade empresária: ato constitutivo, estatuto ou contrato social em vigor, devidamente registrado na Junta Comercial da respectiva sede, onde se possa identificar o administrador, em se tratando de sociedades comerciais e no caso de sociedade por ações, acompanhados de documentos que comprovem a eleição de seus administradores; ou;</w:t>
      </w:r>
    </w:p>
    <w:p w14:paraId="01895ACD" w14:textId="77777777" w:rsidR="001F4488" w:rsidRPr="00622C42" w:rsidRDefault="001F4488" w:rsidP="001F4488">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9.2.1.4.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5.764/1971, ou;</w:t>
      </w:r>
    </w:p>
    <w:p w14:paraId="0D6D10C4" w14:textId="77777777" w:rsidR="001F4488" w:rsidRPr="00622C42" w:rsidRDefault="001F4488" w:rsidP="001F4488">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9.2.1.5. No caso de empresa ou sociedade estrangeira em funcionamento no País: Decreto de Autorização e Ato de Registro ou Autorização para funcionamento expedido pelo órgão competente, quando a atividade assim o exigir.</w:t>
      </w:r>
    </w:p>
    <w:p w14:paraId="2C28DBB7" w14:textId="77777777" w:rsidR="001F4488" w:rsidRPr="00622C42" w:rsidRDefault="001F4488" w:rsidP="001F4488">
      <w:pPr>
        <w:autoSpaceDE w:val="0"/>
        <w:autoSpaceDN w:val="0"/>
        <w:adjustRightInd w:val="0"/>
        <w:ind w:right="-29" w:hanging="2"/>
        <w:jc w:val="both"/>
        <w:rPr>
          <w:rFonts w:ascii="Times New Roman" w:hAnsi="Times New Roman" w:cs="Times New Roman"/>
          <w:b/>
          <w:bCs/>
          <w:sz w:val="22"/>
          <w:szCs w:val="22"/>
          <w:lang w:eastAsia="pt-BR"/>
        </w:rPr>
      </w:pPr>
    </w:p>
    <w:p w14:paraId="3681B66A" w14:textId="77777777" w:rsidR="001F4488" w:rsidRPr="00622C42" w:rsidRDefault="001F4488" w:rsidP="001F4488">
      <w:pPr>
        <w:autoSpaceDE w:val="0"/>
        <w:autoSpaceDN w:val="0"/>
        <w:adjustRightInd w:val="0"/>
        <w:ind w:right="-29" w:hanging="2"/>
        <w:jc w:val="both"/>
        <w:rPr>
          <w:rFonts w:ascii="Times New Roman" w:hAnsi="Times New Roman" w:cs="Times New Roman"/>
          <w:b/>
          <w:bCs/>
          <w:sz w:val="22"/>
          <w:szCs w:val="22"/>
          <w:lang w:eastAsia="pt-BR"/>
        </w:rPr>
      </w:pPr>
      <w:r w:rsidRPr="00622C42">
        <w:rPr>
          <w:rFonts w:ascii="Times New Roman" w:hAnsi="Times New Roman" w:cs="Times New Roman"/>
          <w:b/>
          <w:bCs/>
          <w:sz w:val="22"/>
          <w:szCs w:val="22"/>
          <w:lang w:eastAsia="pt-BR"/>
        </w:rPr>
        <w:t>9.2.2. Habilitação Fiscal, Social e Trabalhista:</w:t>
      </w:r>
    </w:p>
    <w:p w14:paraId="293FC1CF" w14:textId="77777777" w:rsidR="001F4488" w:rsidRPr="00622C42" w:rsidRDefault="001F4488" w:rsidP="001F4488">
      <w:pPr>
        <w:autoSpaceDE w:val="0"/>
        <w:autoSpaceDN w:val="0"/>
        <w:adjustRightInd w:val="0"/>
        <w:ind w:right="-29"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9.2.2.1. Inscrição da empresa no Cadastro Nacional de Pessoa Jurídica (CNPJ), através de Comprovante de Situação Cadastral emitido pela Receita Federal.</w:t>
      </w:r>
    </w:p>
    <w:p w14:paraId="0DFAF453" w14:textId="77777777" w:rsidR="001F4488" w:rsidRPr="00622C42" w:rsidRDefault="001F4488" w:rsidP="001F4488">
      <w:pPr>
        <w:autoSpaceDE w:val="0"/>
        <w:autoSpaceDN w:val="0"/>
        <w:adjustRightInd w:val="0"/>
        <w:ind w:right="-29"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9.2.2.2. Regularidade com a Fazenda Federal, através de Certidão emitida pela Secretaria da Receita Federal conjuntamente com a Procuradora Geral da Fazenda Nacional.</w:t>
      </w:r>
    </w:p>
    <w:p w14:paraId="6F7BCA9F" w14:textId="77777777" w:rsidR="001F4488" w:rsidRPr="00622C42" w:rsidRDefault="001F4488" w:rsidP="001F4488">
      <w:pPr>
        <w:autoSpaceDE w:val="0"/>
        <w:autoSpaceDN w:val="0"/>
        <w:adjustRightInd w:val="0"/>
        <w:ind w:right="-29"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9.2.2.3. Regularidade para com a Fazenda Estadual, emitida pela Secretaria de Estado da Fazenda.</w:t>
      </w:r>
    </w:p>
    <w:p w14:paraId="7B1937FC" w14:textId="77777777" w:rsidR="001F4488" w:rsidRPr="00622C42" w:rsidRDefault="001F4488" w:rsidP="001F4488">
      <w:pPr>
        <w:autoSpaceDE w:val="0"/>
        <w:autoSpaceDN w:val="0"/>
        <w:adjustRightInd w:val="0"/>
        <w:ind w:right="-29"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9.2.2.4. Regularidade para com a Fazenda Municipal, emitida pelo Município sede do licitante.</w:t>
      </w:r>
    </w:p>
    <w:p w14:paraId="1185B310" w14:textId="77777777" w:rsidR="001F4488" w:rsidRPr="00622C42" w:rsidRDefault="001F4488" w:rsidP="001F4488">
      <w:pPr>
        <w:autoSpaceDE w:val="0"/>
        <w:autoSpaceDN w:val="0"/>
        <w:adjustRightInd w:val="0"/>
        <w:ind w:right="-29"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9.2.2.5. Regularidade relativa ao Fundo de Garantia por Tempo de Serviço - FGTS (CRF), demonstrando a situação regular no cumprimento dos encargos instituídos por Lei.</w:t>
      </w:r>
    </w:p>
    <w:p w14:paraId="513331AC" w14:textId="77777777" w:rsidR="001F4488" w:rsidRPr="00622C42" w:rsidRDefault="001F4488" w:rsidP="001F4488">
      <w:pPr>
        <w:autoSpaceDE w:val="0"/>
        <w:autoSpaceDN w:val="0"/>
        <w:adjustRightInd w:val="0"/>
        <w:ind w:right="-29"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9.2.2.6. Regularidade com a Justiça do Trabalho, mediante a apresentação de Certidão Negativa de Débitos Trabalhistas (CNDT), emitida pelo TST - Tribunal Superior do Trabalho.</w:t>
      </w:r>
    </w:p>
    <w:p w14:paraId="34056A8D" w14:textId="77777777" w:rsidR="001F4488" w:rsidRPr="00622C42" w:rsidRDefault="001F4488" w:rsidP="001F4488">
      <w:pPr>
        <w:autoSpaceDE w:val="0"/>
        <w:autoSpaceDN w:val="0"/>
        <w:adjustRightInd w:val="0"/>
        <w:ind w:right="-29" w:hanging="2"/>
        <w:jc w:val="both"/>
        <w:rPr>
          <w:rFonts w:ascii="Times New Roman" w:hAnsi="Times New Roman" w:cs="Times New Roman"/>
          <w:b/>
          <w:bCs/>
          <w:sz w:val="22"/>
          <w:szCs w:val="22"/>
          <w:lang w:eastAsia="pt-BR"/>
        </w:rPr>
      </w:pPr>
    </w:p>
    <w:p w14:paraId="4ED57F9C" w14:textId="77777777" w:rsidR="001F4488" w:rsidRPr="00622C42" w:rsidRDefault="001F4488" w:rsidP="001F4488">
      <w:pPr>
        <w:autoSpaceDE w:val="0"/>
        <w:autoSpaceDN w:val="0"/>
        <w:adjustRightInd w:val="0"/>
        <w:ind w:right="-29" w:hanging="2"/>
        <w:jc w:val="both"/>
        <w:rPr>
          <w:rFonts w:ascii="Times New Roman" w:hAnsi="Times New Roman" w:cs="Times New Roman"/>
          <w:b/>
          <w:bCs/>
          <w:sz w:val="22"/>
          <w:szCs w:val="22"/>
          <w:lang w:eastAsia="pt-BR"/>
        </w:rPr>
      </w:pPr>
      <w:r w:rsidRPr="00622C42">
        <w:rPr>
          <w:rFonts w:ascii="Times New Roman" w:hAnsi="Times New Roman" w:cs="Times New Roman"/>
          <w:b/>
          <w:bCs/>
          <w:sz w:val="22"/>
          <w:szCs w:val="22"/>
          <w:lang w:eastAsia="pt-BR"/>
        </w:rPr>
        <w:t>9.2.3. Habilitação Econômico-financeira:</w:t>
      </w:r>
    </w:p>
    <w:p w14:paraId="6F8D5C16" w14:textId="77777777" w:rsidR="001F4488" w:rsidRPr="00622C42" w:rsidRDefault="001F4488" w:rsidP="001F4488">
      <w:pPr>
        <w:autoSpaceDE w:val="0"/>
        <w:autoSpaceDN w:val="0"/>
        <w:adjustRightInd w:val="0"/>
        <w:ind w:right="-29"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9.2.3.1. Certidão negativa de pedidos de falência ou concordata, expedida pelo distribuidor da sede da empresa, com data de emissão não superior a 90 (noventa) dias quando não constar expressamente no corpo da Certidão o seu prazo de validade.</w:t>
      </w:r>
    </w:p>
    <w:p w14:paraId="1D129EB9" w14:textId="77777777" w:rsidR="001F4488" w:rsidRPr="00622C42" w:rsidRDefault="001F4488" w:rsidP="001F4488">
      <w:pPr>
        <w:ind w:right="-29" w:hanging="2"/>
        <w:jc w:val="both"/>
        <w:rPr>
          <w:rFonts w:ascii="Times New Roman" w:hAnsi="Times New Roman" w:cs="Times New Roman"/>
          <w:sz w:val="22"/>
          <w:szCs w:val="22"/>
        </w:rPr>
      </w:pPr>
    </w:p>
    <w:p w14:paraId="6E5FD3E1" w14:textId="77777777" w:rsidR="001F4488" w:rsidRPr="00622C42" w:rsidRDefault="001F4488" w:rsidP="001F4488">
      <w:pPr>
        <w:autoSpaceDE w:val="0"/>
        <w:autoSpaceDN w:val="0"/>
        <w:adjustRightInd w:val="0"/>
        <w:ind w:right="-29" w:hanging="2"/>
        <w:jc w:val="both"/>
        <w:rPr>
          <w:rFonts w:ascii="Times New Roman" w:hAnsi="Times New Roman" w:cs="Times New Roman"/>
          <w:b/>
          <w:bCs/>
          <w:sz w:val="22"/>
          <w:szCs w:val="22"/>
        </w:rPr>
      </w:pPr>
      <w:r w:rsidRPr="00622C42">
        <w:rPr>
          <w:rFonts w:ascii="Times New Roman" w:hAnsi="Times New Roman" w:cs="Times New Roman"/>
          <w:b/>
          <w:bCs/>
          <w:sz w:val="22"/>
          <w:szCs w:val="22"/>
        </w:rPr>
        <w:t>9.2.4. Qualificação Técnica:</w:t>
      </w:r>
    </w:p>
    <w:p w14:paraId="6D50532D" w14:textId="77777777" w:rsidR="001F4488" w:rsidRPr="00622C42" w:rsidRDefault="001F4488" w:rsidP="001F4488">
      <w:pPr>
        <w:autoSpaceDE w:val="0"/>
        <w:autoSpaceDN w:val="0"/>
        <w:adjustRightInd w:val="0"/>
        <w:ind w:right="-29" w:hanging="2"/>
        <w:jc w:val="both"/>
        <w:rPr>
          <w:rFonts w:ascii="Times New Roman" w:hAnsi="Times New Roman" w:cs="Times New Roman"/>
          <w:bCs/>
          <w:sz w:val="22"/>
          <w:szCs w:val="22"/>
        </w:rPr>
      </w:pPr>
      <w:r w:rsidRPr="00622C42">
        <w:rPr>
          <w:rFonts w:ascii="Times New Roman" w:hAnsi="Times New Roman" w:cs="Times New Roman"/>
          <w:bCs/>
          <w:sz w:val="22"/>
          <w:szCs w:val="22"/>
        </w:rPr>
        <w:t>9.2.4.1. Atestado(s) e/ou declaração(</w:t>
      </w:r>
      <w:proofErr w:type="spellStart"/>
      <w:r w:rsidRPr="00622C42">
        <w:rPr>
          <w:rFonts w:ascii="Times New Roman" w:hAnsi="Times New Roman" w:cs="Times New Roman"/>
          <w:bCs/>
          <w:sz w:val="22"/>
          <w:szCs w:val="22"/>
        </w:rPr>
        <w:t>ões</w:t>
      </w:r>
      <w:proofErr w:type="spellEnd"/>
      <w:r w:rsidRPr="00622C42">
        <w:rPr>
          <w:rFonts w:ascii="Times New Roman" w:hAnsi="Times New Roman" w:cs="Times New Roman"/>
          <w:bCs/>
          <w:sz w:val="22"/>
          <w:szCs w:val="22"/>
        </w:rPr>
        <w:t>) de capacidade técnica, expedido(s) por pessoa(s) jurídica(s) de direito público ou privado, em nome da licitante, que comprove(m) aptidão para desempenho de atividade pertinente e compatível em características com o objeto desta licitação.</w:t>
      </w:r>
    </w:p>
    <w:p w14:paraId="3D93C9AD" w14:textId="77777777" w:rsidR="001F4488" w:rsidRPr="00622C42" w:rsidRDefault="001F4488" w:rsidP="001F4488">
      <w:pPr>
        <w:autoSpaceDE w:val="0"/>
        <w:autoSpaceDN w:val="0"/>
        <w:adjustRightInd w:val="0"/>
        <w:ind w:right="-29" w:hanging="2"/>
        <w:jc w:val="both"/>
        <w:rPr>
          <w:rFonts w:ascii="Times New Roman" w:hAnsi="Times New Roman" w:cs="Times New Roman"/>
          <w:bCs/>
          <w:sz w:val="22"/>
          <w:szCs w:val="22"/>
        </w:rPr>
      </w:pPr>
    </w:p>
    <w:p w14:paraId="69ACD414" w14:textId="77777777" w:rsidR="001F4488" w:rsidRPr="00622C42" w:rsidRDefault="001F4488" w:rsidP="001F4488">
      <w:pPr>
        <w:ind w:right="-29" w:hanging="2"/>
        <w:jc w:val="both"/>
        <w:rPr>
          <w:rFonts w:ascii="Times New Roman" w:hAnsi="Times New Roman" w:cs="Times New Roman"/>
          <w:b/>
          <w:sz w:val="22"/>
          <w:szCs w:val="22"/>
        </w:rPr>
      </w:pPr>
      <w:r w:rsidRPr="00622C42">
        <w:rPr>
          <w:rFonts w:ascii="Times New Roman" w:hAnsi="Times New Roman" w:cs="Times New Roman"/>
          <w:b/>
          <w:sz w:val="22"/>
          <w:szCs w:val="22"/>
        </w:rPr>
        <w:t>10. ESTIMATIVA DO VALOR DA CONTRATAÇÃO</w:t>
      </w:r>
    </w:p>
    <w:p w14:paraId="2650E220" w14:textId="77777777" w:rsidR="001F4488" w:rsidRPr="00622C42" w:rsidRDefault="001F4488" w:rsidP="001F4488">
      <w:pPr>
        <w:ind w:right="-29" w:hanging="2"/>
        <w:jc w:val="both"/>
        <w:rPr>
          <w:rFonts w:ascii="Times New Roman" w:hAnsi="Times New Roman" w:cs="Times New Roman"/>
          <w:bCs/>
          <w:sz w:val="22"/>
          <w:szCs w:val="22"/>
        </w:rPr>
      </w:pPr>
      <w:r w:rsidRPr="00622C42">
        <w:rPr>
          <w:rFonts w:ascii="Times New Roman" w:hAnsi="Times New Roman" w:cs="Times New Roman"/>
          <w:sz w:val="22"/>
          <w:szCs w:val="22"/>
        </w:rPr>
        <w:lastRenderedPageBreak/>
        <w:t>10.1. O valor total estimado da presente contratação e as devidas justificativas dos parâmetros utilizados para a obtenção dos preços de referência se encontram-se no item 1. acima, deste Termo de Referência.</w:t>
      </w:r>
    </w:p>
    <w:p w14:paraId="07FFBDD2" w14:textId="77777777" w:rsidR="001F4488" w:rsidRPr="00622C42" w:rsidRDefault="001F4488" w:rsidP="001F4488">
      <w:pPr>
        <w:ind w:right="-29" w:hanging="2"/>
        <w:jc w:val="both"/>
        <w:rPr>
          <w:rFonts w:ascii="Times New Roman" w:hAnsi="Times New Roman" w:cs="Times New Roman"/>
          <w:bCs/>
          <w:sz w:val="22"/>
          <w:szCs w:val="22"/>
        </w:rPr>
      </w:pPr>
    </w:p>
    <w:p w14:paraId="7921CCBF" w14:textId="77777777" w:rsidR="001F4488" w:rsidRPr="00622C42" w:rsidRDefault="001F4488" w:rsidP="001F4488">
      <w:pPr>
        <w:ind w:right="-29" w:hanging="2"/>
        <w:jc w:val="both"/>
        <w:rPr>
          <w:rFonts w:ascii="Times New Roman" w:hAnsi="Times New Roman" w:cs="Times New Roman"/>
          <w:b/>
          <w:sz w:val="22"/>
          <w:szCs w:val="22"/>
        </w:rPr>
      </w:pPr>
      <w:r w:rsidRPr="00622C42">
        <w:rPr>
          <w:rFonts w:ascii="Times New Roman" w:hAnsi="Times New Roman" w:cs="Times New Roman"/>
          <w:b/>
          <w:sz w:val="22"/>
          <w:szCs w:val="22"/>
        </w:rPr>
        <w:t>11. ADEQUAÇÃO ORÇAMENTÁRIA</w:t>
      </w:r>
    </w:p>
    <w:p w14:paraId="20B8A2B7" w14:textId="77777777" w:rsidR="001F4488" w:rsidRPr="00622C42" w:rsidRDefault="001F4488" w:rsidP="001F4488">
      <w:pPr>
        <w:ind w:right="-29"/>
        <w:jc w:val="both"/>
        <w:rPr>
          <w:rFonts w:ascii="Times New Roman" w:hAnsi="Times New Roman" w:cs="Times New Roman"/>
        </w:rPr>
      </w:pPr>
      <w:r w:rsidRPr="00622C42">
        <w:rPr>
          <w:rFonts w:ascii="Times New Roman" w:eastAsiaTheme="minorHAnsi" w:hAnsi="Times New Roman" w:cs="Times New Roman"/>
          <w:sz w:val="22"/>
          <w:szCs w:val="22"/>
          <w:lang w:eastAsia="en-US"/>
          <w14:ligatures w14:val="standardContextual"/>
        </w:rPr>
        <w:t xml:space="preserve">11.1. </w:t>
      </w:r>
      <w:r w:rsidRPr="00622C42">
        <w:rPr>
          <w:rFonts w:ascii="Times New Roman" w:hAnsi="Times New Roman" w:cs="Times New Roman"/>
          <w:sz w:val="22"/>
          <w:szCs w:val="22"/>
          <w:lang w:eastAsia="pt-BR"/>
        </w:rPr>
        <w:t>Os recursos necessários à presente contratação, acham-se classificados na dotação orçamentária que se segue:</w:t>
      </w:r>
    </w:p>
    <w:p w14:paraId="66470C89" w14:textId="77777777" w:rsidR="001F4488" w:rsidRPr="00622C42" w:rsidRDefault="001F4488" w:rsidP="001F4488">
      <w:pPr>
        <w:ind w:right="-29" w:hanging="2"/>
        <w:jc w:val="both"/>
        <w:rPr>
          <w:rFonts w:ascii="Times New Roman" w:hAnsi="Times New Roman" w:cs="Times New Roman"/>
          <w:sz w:val="22"/>
          <w:szCs w:val="22"/>
        </w:rPr>
      </w:pPr>
    </w:p>
    <w:tbl>
      <w:tblPr>
        <w:tblW w:w="98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gridCol w:w="1275"/>
      </w:tblGrid>
      <w:tr w:rsidR="001F4488" w:rsidRPr="00622C42" w14:paraId="520C9D92" w14:textId="77777777" w:rsidTr="00531F7E">
        <w:tc>
          <w:tcPr>
            <w:tcW w:w="8534" w:type="dxa"/>
          </w:tcPr>
          <w:p w14:paraId="4EB8DD9A" w14:textId="77777777" w:rsidR="001F4488" w:rsidRPr="00622C42" w:rsidRDefault="001F4488" w:rsidP="00531F7E">
            <w:pPr>
              <w:ind w:right="-3" w:hanging="2"/>
              <w:rPr>
                <w:rFonts w:ascii="Times New Roman" w:hAnsi="Times New Roman" w:cs="Times New Roman"/>
                <w:i/>
                <w:iCs/>
                <w:sz w:val="22"/>
                <w:szCs w:val="22"/>
              </w:rPr>
            </w:pPr>
            <w:r w:rsidRPr="00622C42">
              <w:rPr>
                <w:rFonts w:ascii="Times New Roman" w:hAnsi="Times New Roman" w:cs="Times New Roman"/>
                <w:b/>
                <w:sz w:val="22"/>
                <w:szCs w:val="22"/>
              </w:rPr>
              <w:t>Dotação Orçamentária:</w:t>
            </w:r>
          </w:p>
          <w:p w14:paraId="251A4420" w14:textId="77777777" w:rsidR="001F4488" w:rsidRPr="00622C42" w:rsidRDefault="001F4488" w:rsidP="00531F7E">
            <w:pPr>
              <w:ind w:hanging="2"/>
              <w:jc w:val="both"/>
              <w:rPr>
                <w:rFonts w:ascii="Times New Roman" w:hAnsi="Times New Roman" w:cs="Times New Roman"/>
                <w:b/>
                <w:bCs/>
                <w:i/>
                <w:sz w:val="18"/>
                <w:szCs w:val="18"/>
              </w:rPr>
            </w:pPr>
            <w:r w:rsidRPr="00622C42">
              <w:rPr>
                <w:rFonts w:ascii="Times New Roman" w:hAnsi="Times New Roman" w:cs="Times New Roman"/>
                <w:b/>
                <w:bCs/>
                <w:i/>
                <w:sz w:val="18"/>
                <w:szCs w:val="18"/>
              </w:rPr>
              <w:t>ADMINISTRAÇÃO</w:t>
            </w:r>
          </w:p>
          <w:p w14:paraId="7BB437AB" w14:textId="77777777" w:rsidR="001F4488" w:rsidRPr="00622C42" w:rsidRDefault="001F4488" w:rsidP="00531F7E">
            <w:pPr>
              <w:ind w:hanging="2"/>
              <w:jc w:val="both"/>
              <w:rPr>
                <w:rFonts w:ascii="Times New Roman" w:hAnsi="Times New Roman" w:cs="Times New Roman"/>
                <w:b/>
                <w:bCs/>
                <w:i/>
                <w:sz w:val="18"/>
                <w:szCs w:val="18"/>
              </w:rPr>
            </w:pPr>
            <w:r w:rsidRPr="00622C42">
              <w:rPr>
                <w:rFonts w:ascii="Times New Roman" w:hAnsi="Times New Roman" w:cs="Times New Roman"/>
                <w:b/>
                <w:bCs/>
                <w:i/>
                <w:sz w:val="18"/>
                <w:szCs w:val="18"/>
              </w:rPr>
              <w:t>FUNDO MUNICIPAL DEFESA CIVIL</w:t>
            </w:r>
          </w:p>
          <w:p w14:paraId="4BC8963A" w14:textId="77777777" w:rsidR="001F4488" w:rsidRPr="00622C42" w:rsidRDefault="001F4488" w:rsidP="00531F7E">
            <w:pPr>
              <w:ind w:hanging="2"/>
              <w:jc w:val="both"/>
              <w:rPr>
                <w:rFonts w:ascii="Times New Roman" w:hAnsi="Times New Roman" w:cs="Times New Roman"/>
                <w:i/>
                <w:sz w:val="18"/>
                <w:szCs w:val="18"/>
              </w:rPr>
            </w:pPr>
            <w:r w:rsidRPr="00622C42">
              <w:rPr>
                <w:rFonts w:ascii="Times New Roman" w:hAnsi="Times New Roman" w:cs="Times New Roman"/>
                <w:i/>
                <w:sz w:val="18"/>
                <w:szCs w:val="18"/>
              </w:rPr>
              <w:t>047 – 03.003.0006.0182.0303.2309.170170000015 – Recursos não vinculados de impostos</w:t>
            </w:r>
          </w:p>
          <w:p w14:paraId="693819B1" w14:textId="77777777" w:rsidR="001F4488" w:rsidRPr="00622C42" w:rsidRDefault="001F4488" w:rsidP="00531F7E">
            <w:pPr>
              <w:ind w:hanging="2"/>
              <w:jc w:val="both"/>
              <w:rPr>
                <w:rFonts w:ascii="Times New Roman" w:hAnsi="Times New Roman" w:cs="Times New Roman"/>
                <w:bCs/>
                <w:i/>
                <w:iCs/>
                <w:sz w:val="18"/>
                <w:szCs w:val="18"/>
              </w:rPr>
            </w:pPr>
            <w:r w:rsidRPr="00622C42">
              <w:rPr>
                <w:rFonts w:ascii="Times New Roman" w:hAnsi="Times New Roman" w:cs="Times New Roman"/>
                <w:i/>
                <w:sz w:val="18"/>
                <w:szCs w:val="18"/>
              </w:rPr>
              <w:t>377 – 03.003.0006.0182.0303.2309.170170000015 - TC Estado - SCC4477/2026 - 23/2026 - Recuperação Estradas Vicinais Rurais</w:t>
            </w:r>
          </w:p>
        </w:tc>
        <w:tc>
          <w:tcPr>
            <w:tcW w:w="1275" w:type="dxa"/>
          </w:tcPr>
          <w:p w14:paraId="283E8759" w14:textId="77777777" w:rsidR="001F4488" w:rsidRPr="00622C42" w:rsidRDefault="001F4488" w:rsidP="00531F7E">
            <w:pPr>
              <w:ind w:right="-3" w:hanging="2"/>
              <w:rPr>
                <w:rFonts w:ascii="Times New Roman" w:hAnsi="Times New Roman" w:cs="Times New Roman"/>
                <w:b/>
                <w:sz w:val="22"/>
                <w:szCs w:val="22"/>
              </w:rPr>
            </w:pPr>
            <w:r w:rsidRPr="00622C42">
              <w:rPr>
                <w:rFonts w:ascii="Times New Roman" w:hAnsi="Times New Roman" w:cs="Times New Roman"/>
                <w:b/>
                <w:sz w:val="22"/>
                <w:szCs w:val="22"/>
              </w:rPr>
              <w:t>Conta:</w:t>
            </w:r>
          </w:p>
          <w:p w14:paraId="01DB3854" w14:textId="77777777" w:rsidR="001F4488" w:rsidRPr="00622C42" w:rsidRDefault="001F4488" w:rsidP="00531F7E">
            <w:pPr>
              <w:ind w:right="-3" w:hanging="2"/>
              <w:rPr>
                <w:rFonts w:ascii="Times New Roman" w:hAnsi="Times New Roman" w:cs="Times New Roman"/>
                <w:bCs/>
                <w:i/>
                <w:iCs/>
                <w:sz w:val="18"/>
                <w:szCs w:val="18"/>
              </w:rPr>
            </w:pPr>
            <w:r w:rsidRPr="00622C42">
              <w:rPr>
                <w:rFonts w:ascii="Times New Roman" w:hAnsi="Times New Roman" w:cs="Times New Roman"/>
                <w:bCs/>
                <w:i/>
                <w:iCs/>
                <w:sz w:val="18"/>
                <w:szCs w:val="18"/>
              </w:rPr>
              <w:t>3390392100</w:t>
            </w:r>
          </w:p>
        </w:tc>
      </w:tr>
    </w:tbl>
    <w:p w14:paraId="4905C694" w14:textId="77777777" w:rsidR="001F4488" w:rsidRPr="00622C42" w:rsidRDefault="001F4488" w:rsidP="001F4488">
      <w:pPr>
        <w:ind w:hanging="2"/>
        <w:rPr>
          <w:rFonts w:ascii="Times New Roman" w:hAnsi="Times New Roman" w:cs="Times New Roman"/>
        </w:rPr>
      </w:pPr>
    </w:p>
    <w:p w14:paraId="03B52FA0"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58F0B2E3"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50B9D49"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9DC5CC"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4B9F980"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DA58DE6"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4187B2"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3FF9B05"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FEAE31C"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1179046"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7006A4DE"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49EFD7E0"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3996B4"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9572133"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EA18901"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611BF49"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1E417C8"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6711956"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BE5F598"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00BC413"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E6DF07C"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AF87F6"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AFFA3B6"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C385190"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79DCFFE"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C40EC1C"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1AEC7C9"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9334D26"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02390A2"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F706AED"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6C2B1EE"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5630DB44"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B589772"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00B6BECB"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7DC22512"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1C150DA4"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6EB91362"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4D298964"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lang w:eastAsia="pt-BR" w:bidi="ar-SA"/>
        </w:rPr>
      </w:pPr>
    </w:p>
    <w:p w14:paraId="2BC5C95F" w14:textId="77777777" w:rsidR="001F4488" w:rsidRPr="00622C42" w:rsidRDefault="001F4488"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DC48CD6" w14:textId="39BD3C79"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22C42">
        <w:rPr>
          <w:rFonts w:ascii="Times New Roman" w:eastAsia="Times New Roman" w:hAnsi="Times New Roman" w:cs="Times New Roman"/>
          <w:b/>
          <w:bCs/>
          <w:kern w:val="0"/>
          <w:lang w:eastAsia="pt-BR" w:bidi="ar-SA"/>
        </w:rPr>
        <w:t>ANEXO II</w:t>
      </w:r>
    </w:p>
    <w:p w14:paraId="785BE28D" w14:textId="543EC39C"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22C42">
        <w:rPr>
          <w:rFonts w:ascii="Times New Roman" w:eastAsia="Times New Roman" w:hAnsi="Times New Roman" w:cs="Times New Roman"/>
          <w:b/>
          <w:bCs/>
          <w:kern w:val="0"/>
          <w:lang w:eastAsia="pt-BR" w:bidi="ar-SA"/>
        </w:rPr>
        <w:t xml:space="preserve">PROCESSO ADMINISTRATIVO Nº </w:t>
      </w:r>
      <w:r w:rsidR="003672CA" w:rsidRPr="00622C42">
        <w:rPr>
          <w:rFonts w:ascii="Times New Roman" w:eastAsia="Times New Roman" w:hAnsi="Times New Roman" w:cs="Times New Roman"/>
          <w:b/>
          <w:bCs/>
          <w:kern w:val="0"/>
          <w:lang w:eastAsia="pt-BR" w:bidi="ar-SA"/>
        </w:rPr>
        <w:t>95/2026</w:t>
      </w:r>
    </w:p>
    <w:p w14:paraId="780F4251" w14:textId="169F7549"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22C42">
        <w:rPr>
          <w:rFonts w:ascii="Times New Roman" w:eastAsia="Times New Roman" w:hAnsi="Times New Roman" w:cs="Times New Roman"/>
          <w:b/>
          <w:bCs/>
          <w:kern w:val="0"/>
          <w:lang w:eastAsia="pt-BR" w:bidi="ar-SA"/>
        </w:rPr>
        <w:t>PREGÃO ELETRÔNICO</w:t>
      </w:r>
    </w:p>
    <w:p w14:paraId="7C700A71" w14:textId="77777777" w:rsidR="002856BD" w:rsidRPr="00622C42" w:rsidRDefault="002856BD" w:rsidP="002856BD">
      <w:pPr>
        <w:rPr>
          <w:rFonts w:ascii="Times New Roman" w:hAnsi="Times New Roman" w:cs="Times New Roman"/>
          <w:sz w:val="22"/>
          <w:szCs w:val="22"/>
        </w:rPr>
      </w:pPr>
    </w:p>
    <w:p w14:paraId="714D9C57"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22C42">
        <w:rPr>
          <w:rFonts w:ascii="Times New Roman" w:eastAsia="Times New Roman" w:hAnsi="Times New Roman" w:cs="Times New Roman"/>
          <w:b/>
          <w:bCs/>
          <w:kern w:val="0"/>
          <w:lang w:eastAsia="pt-BR" w:bidi="ar-SA"/>
        </w:rPr>
        <w:t>PROPOSTA DE PREÇOS FINAL (Vencedor)</w:t>
      </w:r>
    </w:p>
    <w:p w14:paraId="4973A938"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52FADAB"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tbl>
      <w:tblPr>
        <w:tblW w:w="97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52"/>
        <w:gridCol w:w="4929"/>
      </w:tblGrid>
      <w:tr w:rsidR="002856BD" w:rsidRPr="00622C42" w14:paraId="7D48489E" w14:textId="77777777" w:rsidTr="00E73950">
        <w:tc>
          <w:tcPr>
            <w:tcW w:w="9781" w:type="dxa"/>
            <w:gridSpan w:val="2"/>
          </w:tcPr>
          <w:p w14:paraId="412681A4" w14:textId="77777777" w:rsidR="002856BD" w:rsidRPr="00622C42" w:rsidRDefault="002856BD" w:rsidP="00E73950">
            <w:pPr>
              <w:ind w:hanging="2"/>
              <w:rPr>
                <w:rFonts w:ascii="Times New Roman" w:eastAsia="Times New Roman" w:hAnsi="Times New Roman" w:cs="Times New Roman"/>
                <w:sz w:val="22"/>
                <w:szCs w:val="22"/>
              </w:rPr>
            </w:pPr>
            <w:r w:rsidRPr="00622C42">
              <w:rPr>
                <w:rFonts w:ascii="Times New Roman" w:eastAsia="Times New Roman" w:hAnsi="Times New Roman" w:cs="Times New Roman"/>
                <w:b/>
                <w:sz w:val="22"/>
                <w:szCs w:val="22"/>
              </w:rPr>
              <w:t xml:space="preserve">Razão Social: </w:t>
            </w:r>
          </w:p>
        </w:tc>
      </w:tr>
      <w:tr w:rsidR="002856BD" w:rsidRPr="00622C42" w14:paraId="58C30CA9" w14:textId="77777777" w:rsidTr="00E73950">
        <w:tc>
          <w:tcPr>
            <w:tcW w:w="9781" w:type="dxa"/>
            <w:gridSpan w:val="2"/>
          </w:tcPr>
          <w:p w14:paraId="5916BFA5" w14:textId="77777777" w:rsidR="002856BD" w:rsidRPr="00622C42" w:rsidRDefault="002856BD" w:rsidP="00E73950">
            <w:pPr>
              <w:ind w:hanging="2"/>
              <w:rPr>
                <w:rFonts w:ascii="Times New Roman" w:eastAsia="Times New Roman" w:hAnsi="Times New Roman" w:cs="Times New Roman"/>
                <w:sz w:val="22"/>
                <w:szCs w:val="22"/>
              </w:rPr>
            </w:pPr>
            <w:r w:rsidRPr="00622C42">
              <w:rPr>
                <w:rFonts w:ascii="Times New Roman" w:eastAsia="Times New Roman" w:hAnsi="Times New Roman" w:cs="Times New Roman"/>
                <w:b/>
                <w:sz w:val="22"/>
                <w:szCs w:val="22"/>
              </w:rPr>
              <w:t xml:space="preserve">CNPJ: </w:t>
            </w:r>
          </w:p>
        </w:tc>
      </w:tr>
      <w:tr w:rsidR="002856BD" w:rsidRPr="00622C42" w14:paraId="6CABC8B6" w14:textId="77777777" w:rsidTr="00E73950">
        <w:tc>
          <w:tcPr>
            <w:tcW w:w="4852" w:type="dxa"/>
          </w:tcPr>
          <w:p w14:paraId="4DC98290" w14:textId="77777777" w:rsidR="002856BD" w:rsidRPr="00622C42" w:rsidRDefault="002856BD" w:rsidP="00E73950">
            <w:pPr>
              <w:widowControl/>
              <w:ind w:hanging="2"/>
              <w:rPr>
                <w:rFonts w:ascii="Times New Roman" w:eastAsia="Times New Roman" w:hAnsi="Times New Roman" w:cs="Times New Roman"/>
                <w:sz w:val="22"/>
                <w:szCs w:val="22"/>
              </w:rPr>
            </w:pPr>
            <w:r w:rsidRPr="00622C42">
              <w:rPr>
                <w:rFonts w:ascii="Times New Roman" w:eastAsia="Times New Roman" w:hAnsi="Times New Roman" w:cs="Times New Roman"/>
                <w:b/>
                <w:sz w:val="22"/>
                <w:szCs w:val="22"/>
              </w:rPr>
              <w:t>Endereço:</w:t>
            </w:r>
          </w:p>
        </w:tc>
        <w:tc>
          <w:tcPr>
            <w:tcW w:w="4929" w:type="dxa"/>
          </w:tcPr>
          <w:p w14:paraId="46A2BFFB" w14:textId="77777777" w:rsidR="002856BD" w:rsidRPr="00622C42" w:rsidRDefault="002856BD" w:rsidP="00E73950">
            <w:pPr>
              <w:widowControl/>
              <w:ind w:hanging="2"/>
              <w:rPr>
                <w:rFonts w:ascii="Times New Roman" w:eastAsia="Times New Roman" w:hAnsi="Times New Roman" w:cs="Times New Roman"/>
                <w:sz w:val="22"/>
                <w:szCs w:val="22"/>
              </w:rPr>
            </w:pPr>
            <w:r w:rsidRPr="00622C42">
              <w:rPr>
                <w:rFonts w:ascii="Times New Roman" w:eastAsia="Times New Roman" w:hAnsi="Times New Roman" w:cs="Times New Roman"/>
                <w:b/>
                <w:sz w:val="22"/>
                <w:szCs w:val="22"/>
              </w:rPr>
              <w:t>Bairro:</w:t>
            </w:r>
          </w:p>
        </w:tc>
      </w:tr>
      <w:tr w:rsidR="002856BD" w:rsidRPr="00622C42" w14:paraId="38F5AEC0" w14:textId="77777777" w:rsidTr="00E73950">
        <w:tc>
          <w:tcPr>
            <w:tcW w:w="4852" w:type="dxa"/>
          </w:tcPr>
          <w:p w14:paraId="153FE7BB" w14:textId="77777777" w:rsidR="002856BD" w:rsidRPr="00622C42" w:rsidRDefault="002856BD" w:rsidP="00E73950">
            <w:pPr>
              <w:widowControl/>
              <w:ind w:hanging="2"/>
              <w:rPr>
                <w:rFonts w:ascii="Times New Roman" w:eastAsia="Times New Roman" w:hAnsi="Times New Roman" w:cs="Times New Roman"/>
                <w:sz w:val="22"/>
                <w:szCs w:val="22"/>
              </w:rPr>
            </w:pPr>
            <w:r w:rsidRPr="00622C42">
              <w:rPr>
                <w:rFonts w:ascii="Times New Roman" w:eastAsia="Times New Roman" w:hAnsi="Times New Roman" w:cs="Times New Roman"/>
                <w:b/>
                <w:sz w:val="22"/>
                <w:szCs w:val="22"/>
              </w:rPr>
              <w:t>Cidade:</w:t>
            </w:r>
          </w:p>
        </w:tc>
        <w:tc>
          <w:tcPr>
            <w:tcW w:w="4929" w:type="dxa"/>
          </w:tcPr>
          <w:p w14:paraId="4FA99CEA" w14:textId="77777777" w:rsidR="002856BD" w:rsidRPr="00622C42" w:rsidRDefault="002856BD" w:rsidP="00E73950">
            <w:pPr>
              <w:widowControl/>
              <w:ind w:hanging="2"/>
              <w:rPr>
                <w:rFonts w:ascii="Times New Roman" w:eastAsia="Times New Roman" w:hAnsi="Times New Roman" w:cs="Times New Roman"/>
                <w:sz w:val="22"/>
                <w:szCs w:val="22"/>
              </w:rPr>
            </w:pPr>
            <w:r w:rsidRPr="00622C42">
              <w:rPr>
                <w:rFonts w:ascii="Times New Roman" w:eastAsia="Times New Roman" w:hAnsi="Times New Roman" w:cs="Times New Roman"/>
                <w:b/>
                <w:sz w:val="22"/>
                <w:szCs w:val="22"/>
              </w:rPr>
              <w:t>Estado:</w:t>
            </w:r>
          </w:p>
        </w:tc>
      </w:tr>
      <w:tr w:rsidR="002856BD" w:rsidRPr="00622C42" w14:paraId="11AB2561" w14:textId="77777777" w:rsidTr="00E73950">
        <w:tc>
          <w:tcPr>
            <w:tcW w:w="9781" w:type="dxa"/>
            <w:gridSpan w:val="2"/>
          </w:tcPr>
          <w:p w14:paraId="443DCB40" w14:textId="77777777" w:rsidR="002856BD" w:rsidRPr="00622C42" w:rsidRDefault="002856BD" w:rsidP="00E73950">
            <w:pPr>
              <w:ind w:hanging="2"/>
              <w:rPr>
                <w:rFonts w:ascii="Times New Roman" w:eastAsia="Times New Roman" w:hAnsi="Times New Roman" w:cs="Times New Roman"/>
                <w:sz w:val="22"/>
                <w:szCs w:val="22"/>
              </w:rPr>
            </w:pPr>
            <w:r w:rsidRPr="00622C42">
              <w:rPr>
                <w:rFonts w:ascii="Times New Roman" w:eastAsia="Times New Roman" w:hAnsi="Times New Roman" w:cs="Times New Roman"/>
                <w:b/>
                <w:sz w:val="22"/>
                <w:szCs w:val="22"/>
              </w:rPr>
              <w:t xml:space="preserve">CEP: </w:t>
            </w:r>
          </w:p>
        </w:tc>
      </w:tr>
      <w:tr w:rsidR="002856BD" w:rsidRPr="00622C42" w14:paraId="52922391" w14:textId="77777777" w:rsidTr="00E73950">
        <w:tc>
          <w:tcPr>
            <w:tcW w:w="9781" w:type="dxa"/>
            <w:gridSpan w:val="2"/>
          </w:tcPr>
          <w:p w14:paraId="6DC5A685" w14:textId="77777777" w:rsidR="002856BD" w:rsidRPr="00622C42" w:rsidRDefault="002856BD" w:rsidP="00E73950">
            <w:pPr>
              <w:ind w:hanging="2"/>
              <w:rPr>
                <w:rFonts w:ascii="Times New Roman" w:eastAsia="Times New Roman" w:hAnsi="Times New Roman" w:cs="Times New Roman"/>
                <w:sz w:val="22"/>
                <w:szCs w:val="22"/>
              </w:rPr>
            </w:pPr>
            <w:r w:rsidRPr="00622C42">
              <w:rPr>
                <w:rFonts w:ascii="Times New Roman" w:eastAsia="Times New Roman" w:hAnsi="Times New Roman" w:cs="Times New Roman"/>
                <w:b/>
                <w:sz w:val="22"/>
                <w:szCs w:val="22"/>
              </w:rPr>
              <w:t xml:space="preserve">Telefone: </w:t>
            </w:r>
          </w:p>
        </w:tc>
      </w:tr>
      <w:tr w:rsidR="002856BD" w:rsidRPr="00622C42" w14:paraId="6FFD4473" w14:textId="77777777" w:rsidTr="00E73950">
        <w:tc>
          <w:tcPr>
            <w:tcW w:w="9781" w:type="dxa"/>
            <w:gridSpan w:val="2"/>
          </w:tcPr>
          <w:p w14:paraId="4B6B5734" w14:textId="77777777" w:rsidR="002856BD" w:rsidRPr="00622C42" w:rsidRDefault="002856BD" w:rsidP="00E73950">
            <w:pPr>
              <w:ind w:hanging="2"/>
              <w:rPr>
                <w:rFonts w:ascii="Times New Roman" w:eastAsia="Times New Roman" w:hAnsi="Times New Roman" w:cs="Times New Roman"/>
                <w:sz w:val="22"/>
                <w:szCs w:val="22"/>
              </w:rPr>
            </w:pPr>
            <w:r w:rsidRPr="00622C42">
              <w:rPr>
                <w:rFonts w:ascii="Times New Roman" w:eastAsia="Times New Roman" w:hAnsi="Times New Roman" w:cs="Times New Roman"/>
                <w:b/>
                <w:sz w:val="22"/>
                <w:szCs w:val="22"/>
              </w:rPr>
              <w:t xml:space="preserve">E-mail: </w:t>
            </w:r>
          </w:p>
        </w:tc>
      </w:tr>
    </w:tbl>
    <w:p w14:paraId="6237D275" w14:textId="77777777" w:rsidR="002856BD" w:rsidRPr="00622C42" w:rsidRDefault="002856BD" w:rsidP="002856BD">
      <w:pPr>
        <w:widowControl/>
        <w:ind w:hanging="2"/>
        <w:jc w:val="both"/>
        <w:rPr>
          <w:rFonts w:ascii="Times New Roman" w:eastAsia="Times New Roman" w:hAnsi="Times New Roman" w:cs="Times New Roman"/>
          <w:sz w:val="22"/>
          <w:szCs w:val="22"/>
        </w:rPr>
      </w:pPr>
    </w:p>
    <w:tbl>
      <w:tblPr>
        <w:tblStyle w:val="Tabelacomgrade"/>
        <w:tblW w:w="9776" w:type="dxa"/>
        <w:tblInd w:w="0" w:type="dxa"/>
        <w:tblLook w:val="04A0" w:firstRow="1" w:lastRow="0" w:firstColumn="1" w:lastColumn="0" w:noHBand="0" w:noVBand="1"/>
      </w:tblPr>
      <w:tblGrid>
        <w:gridCol w:w="704"/>
        <w:gridCol w:w="709"/>
        <w:gridCol w:w="709"/>
        <w:gridCol w:w="4110"/>
        <w:gridCol w:w="993"/>
        <w:gridCol w:w="1230"/>
        <w:gridCol w:w="1321"/>
      </w:tblGrid>
      <w:tr w:rsidR="009D7D6D" w:rsidRPr="00622C42" w14:paraId="54563EA6" w14:textId="77777777" w:rsidTr="009D7D6D">
        <w:tc>
          <w:tcPr>
            <w:tcW w:w="704" w:type="dxa"/>
          </w:tcPr>
          <w:p w14:paraId="1291B4E3" w14:textId="77777777" w:rsidR="009D7D6D" w:rsidRPr="00622C42" w:rsidRDefault="009D7D6D" w:rsidP="00E73950">
            <w:pPr>
              <w:widowControl/>
              <w:jc w:val="center"/>
              <w:rPr>
                <w:rFonts w:ascii="Times New Roman" w:eastAsia="Times New Roman" w:hAnsi="Times New Roman" w:cs="Times New Roman"/>
                <w:b/>
                <w:bCs/>
                <w:sz w:val="20"/>
                <w:szCs w:val="20"/>
              </w:rPr>
            </w:pPr>
            <w:r w:rsidRPr="00622C42">
              <w:rPr>
                <w:rFonts w:ascii="Times New Roman" w:eastAsia="Times New Roman" w:hAnsi="Times New Roman" w:cs="Times New Roman"/>
                <w:b/>
                <w:bCs/>
                <w:sz w:val="20"/>
                <w:szCs w:val="20"/>
              </w:rPr>
              <w:t>Item</w:t>
            </w:r>
          </w:p>
        </w:tc>
        <w:tc>
          <w:tcPr>
            <w:tcW w:w="709" w:type="dxa"/>
          </w:tcPr>
          <w:p w14:paraId="7AD52EE5" w14:textId="77777777" w:rsidR="009D7D6D" w:rsidRPr="00622C42" w:rsidRDefault="009D7D6D" w:rsidP="00E73950">
            <w:pPr>
              <w:widowControl/>
              <w:jc w:val="center"/>
              <w:rPr>
                <w:rFonts w:ascii="Times New Roman" w:eastAsia="Times New Roman" w:hAnsi="Times New Roman" w:cs="Times New Roman"/>
                <w:b/>
                <w:bCs/>
                <w:sz w:val="20"/>
                <w:szCs w:val="20"/>
              </w:rPr>
            </w:pPr>
            <w:proofErr w:type="spellStart"/>
            <w:r w:rsidRPr="00622C42">
              <w:rPr>
                <w:rFonts w:ascii="Times New Roman" w:eastAsia="Times New Roman" w:hAnsi="Times New Roman" w:cs="Times New Roman"/>
                <w:b/>
                <w:bCs/>
                <w:sz w:val="20"/>
                <w:szCs w:val="20"/>
              </w:rPr>
              <w:t>Qtd</w:t>
            </w:r>
            <w:proofErr w:type="spellEnd"/>
          </w:p>
        </w:tc>
        <w:tc>
          <w:tcPr>
            <w:tcW w:w="709" w:type="dxa"/>
          </w:tcPr>
          <w:p w14:paraId="5F74FD80" w14:textId="77777777" w:rsidR="009D7D6D" w:rsidRPr="00622C42" w:rsidRDefault="009D7D6D" w:rsidP="00E73950">
            <w:pPr>
              <w:widowControl/>
              <w:jc w:val="center"/>
              <w:rPr>
                <w:rFonts w:ascii="Times New Roman" w:eastAsia="Times New Roman" w:hAnsi="Times New Roman" w:cs="Times New Roman"/>
                <w:b/>
                <w:bCs/>
                <w:sz w:val="20"/>
                <w:szCs w:val="20"/>
              </w:rPr>
            </w:pPr>
            <w:proofErr w:type="spellStart"/>
            <w:r w:rsidRPr="00622C42">
              <w:rPr>
                <w:rFonts w:ascii="Times New Roman" w:eastAsia="Times New Roman" w:hAnsi="Times New Roman" w:cs="Times New Roman"/>
                <w:b/>
                <w:bCs/>
                <w:sz w:val="20"/>
                <w:szCs w:val="20"/>
              </w:rPr>
              <w:t>Und</w:t>
            </w:r>
            <w:proofErr w:type="spellEnd"/>
          </w:p>
        </w:tc>
        <w:tc>
          <w:tcPr>
            <w:tcW w:w="4110" w:type="dxa"/>
          </w:tcPr>
          <w:p w14:paraId="262E1083" w14:textId="77777777" w:rsidR="009D7D6D" w:rsidRPr="00622C42" w:rsidRDefault="009D7D6D" w:rsidP="00E73950">
            <w:pPr>
              <w:widowControl/>
              <w:jc w:val="center"/>
              <w:rPr>
                <w:rFonts w:ascii="Times New Roman" w:eastAsia="Times New Roman" w:hAnsi="Times New Roman" w:cs="Times New Roman"/>
                <w:b/>
                <w:bCs/>
                <w:sz w:val="20"/>
                <w:szCs w:val="20"/>
              </w:rPr>
            </w:pPr>
            <w:r w:rsidRPr="00622C42">
              <w:rPr>
                <w:rFonts w:ascii="Times New Roman" w:eastAsia="Times New Roman" w:hAnsi="Times New Roman" w:cs="Times New Roman"/>
                <w:b/>
                <w:bCs/>
                <w:sz w:val="20"/>
                <w:szCs w:val="20"/>
              </w:rPr>
              <w:t>Descrição do Objeto</w:t>
            </w:r>
          </w:p>
        </w:tc>
        <w:tc>
          <w:tcPr>
            <w:tcW w:w="993" w:type="dxa"/>
          </w:tcPr>
          <w:p w14:paraId="1A55DF02" w14:textId="3270536C" w:rsidR="009D7D6D" w:rsidRPr="00622C42" w:rsidRDefault="009D7D6D" w:rsidP="00E73950">
            <w:pPr>
              <w:widowControl/>
              <w:jc w:val="center"/>
              <w:rPr>
                <w:rFonts w:ascii="Times New Roman" w:eastAsia="Times New Roman" w:hAnsi="Times New Roman" w:cs="Times New Roman"/>
                <w:b/>
                <w:bCs/>
                <w:sz w:val="20"/>
                <w:szCs w:val="20"/>
              </w:rPr>
            </w:pPr>
            <w:r w:rsidRPr="00622C42">
              <w:rPr>
                <w:rFonts w:ascii="Times New Roman" w:eastAsia="Times New Roman" w:hAnsi="Times New Roman" w:cs="Times New Roman"/>
                <w:b/>
                <w:bCs/>
                <w:sz w:val="20"/>
                <w:szCs w:val="20"/>
              </w:rPr>
              <w:t>Marca e Modelo</w:t>
            </w:r>
          </w:p>
        </w:tc>
        <w:tc>
          <w:tcPr>
            <w:tcW w:w="1230" w:type="dxa"/>
          </w:tcPr>
          <w:p w14:paraId="503C327A" w14:textId="72B9C809" w:rsidR="009D7D6D" w:rsidRPr="00622C42" w:rsidRDefault="009D7D6D" w:rsidP="00E73950">
            <w:pPr>
              <w:widowControl/>
              <w:jc w:val="center"/>
              <w:rPr>
                <w:rFonts w:ascii="Times New Roman" w:eastAsia="Times New Roman" w:hAnsi="Times New Roman" w:cs="Times New Roman"/>
                <w:b/>
                <w:bCs/>
                <w:sz w:val="20"/>
                <w:szCs w:val="20"/>
              </w:rPr>
            </w:pPr>
            <w:r w:rsidRPr="00622C42">
              <w:rPr>
                <w:rFonts w:ascii="Times New Roman" w:eastAsia="Times New Roman" w:hAnsi="Times New Roman" w:cs="Times New Roman"/>
                <w:b/>
                <w:bCs/>
                <w:sz w:val="20"/>
                <w:szCs w:val="20"/>
              </w:rPr>
              <w:t>Preço Unit.</w:t>
            </w:r>
          </w:p>
        </w:tc>
        <w:tc>
          <w:tcPr>
            <w:tcW w:w="1321" w:type="dxa"/>
          </w:tcPr>
          <w:p w14:paraId="306957B3" w14:textId="77777777" w:rsidR="009D7D6D" w:rsidRPr="00622C42" w:rsidRDefault="009D7D6D" w:rsidP="00E73950">
            <w:pPr>
              <w:widowControl/>
              <w:jc w:val="center"/>
              <w:rPr>
                <w:rFonts w:ascii="Times New Roman" w:eastAsia="Times New Roman" w:hAnsi="Times New Roman" w:cs="Times New Roman"/>
                <w:b/>
                <w:bCs/>
                <w:sz w:val="20"/>
                <w:szCs w:val="20"/>
              </w:rPr>
            </w:pPr>
            <w:r w:rsidRPr="00622C42">
              <w:rPr>
                <w:rFonts w:ascii="Times New Roman" w:eastAsia="Times New Roman" w:hAnsi="Times New Roman" w:cs="Times New Roman"/>
                <w:b/>
                <w:bCs/>
                <w:sz w:val="20"/>
                <w:szCs w:val="20"/>
              </w:rPr>
              <w:t>Preço Total</w:t>
            </w:r>
          </w:p>
        </w:tc>
      </w:tr>
      <w:tr w:rsidR="009D7D6D" w:rsidRPr="00622C42" w14:paraId="51A97F13" w14:textId="77777777" w:rsidTr="009D7D6D">
        <w:tc>
          <w:tcPr>
            <w:tcW w:w="704" w:type="dxa"/>
          </w:tcPr>
          <w:p w14:paraId="0BAE513B" w14:textId="77777777" w:rsidR="009D7D6D" w:rsidRPr="00622C42" w:rsidRDefault="009D7D6D" w:rsidP="00E73950">
            <w:pPr>
              <w:widowControl/>
              <w:jc w:val="both"/>
              <w:rPr>
                <w:rFonts w:ascii="Times New Roman" w:eastAsia="Times New Roman" w:hAnsi="Times New Roman" w:cs="Times New Roman"/>
                <w:sz w:val="20"/>
                <w:szCs w:val="20"/>
              </w:rPr>
            </w:pPr>
          </w:p>
        </w:tc>
        <w:tc>
          <w:tcPr>
            <w:tcW w:w="709" w:type="dxa"/>
          </w:tcPr>
          <w:p w14:paraId="396EFFA1" w14:textId="77777777" w:rsidR="009D7D6D" w:rsidRPr="00622C42" w:rsidRDefault="009D7D6D" w:rsidP="00E73950">
            <w:pPr>
              <w:widowControl/>
              <w:jc w:val="both"/>
              <w:rPr>
                <w:rFonts w:ascii="Times New Roman" w:eastAsia="Times New Roman" w:hAnsi="Times New Roman" w:cs="Times New Roman"/>
                <w:sz w:val="20"/>
                <w:szCs w:val="20"/>
              </w:rPr>
            </w:pPr>
          </w:p>
        </w:tc>
        <w:tc>
          <w:tcPr>
            <w:tcW w:w="709" w:type="dxa"/>
          </w:tcPr>
          <w:p w14:paraId="725189FE" w14:textId="77777777" w:rsidR="009D7D6D" w:rsidRPr="00622C42" w:rsidRDefault="009D7D6D" w:rsidP="00E73950">
            <w:pPr>
              <w:widowControl/>
              <w:jc w:val="both"/>
              <w:rPr>
                <w:rFonts w:ascii="Times New Roman" w:eastAsia="Times New Roman" w:hAnsi="Times New Roman" w:cs="Times New Roman"/>
                <w:sz w:val="20"/>
                <w:szCs w:val="20"/>
              </w:rPr>
            </w:pPr>
          </w:p>
        </w:tc>
        <w:tc>
          <w:tcPr>
            <w:tcW w:w="4110" w:type="dxa"/>
          </w:tcPr>
          <w:p w14:paraId="3D27D28E" w14:textId="77777777" w:rsidR="009D7D6D" w:rsidRPr="00622C42" w:rsidRDefault="009D7D6D" w:rsidP="00E73950">
            <w:pPr>
              <w:widowControl/>
              <w:jc w:val="both"/>
              <w:rPr>
                <w:rFonts w:ascii="Times New Roman" w:eastAsia="Times New Roman" w:hAnsi="Times New Roman" w:cs="Times New Roman"/>
                <w:sz w:val="20"/>
                <w:szCs w:val="20"/>
              </w:rPr>
            </w:pPr>
          </w:p>
        </w:tc>
        <w:tc>
          <w:tcPr>
            <w:tcW w:w="993" w:type="dxa"/>
          </w:tcPr>
          <w:p w14:paraId="544F2BDC" w14:textId="77777777" w:rsidR="009D7D6D" w:rsidRPr="00622C42" w:rsidRDefault="009D7D6D" w:rsidP="00E73950">
            <w:pPr>
              <w:widowControl/>
              <w:jc w:val="both"/>
              <w:rPr>
                <w:rFonts w:ascii="Times New Roman" w:eastAsia="Times New Roman" w:hAnsi="Times New Roman" w:cs="Times New Roman"/>
                <w:sz w:val="20"/>
                <w:szCs w:val="20"/>
              </w:rPr>
            </w:pPr>
          </w:p>
        </w:tc>
        <w:tc>
          <w:tcPr>
            <w:tcW w:w="1230" w:type="dxa"/>
          </w:tcPr>
          <w:p w14:paraId="3BC56009" w14:textId="6B591A34" w:rsidR="009D7D6D" w:rsidRPr="00622C42" w:rsidRDefault="009D7D6D" w:rsidP="00E73950">
            <w:pPr>
              <w:widowControl/>
              <w:jc w:val="both"/>
              <w:rPr>
                <w:rFonts w:ascii="Times New Roman" w:eastAsia="Times New Roman" w:hAnsi="Times New Roman" w:cs="Times New Roman"/>
                <w:sz w:val="20"/>
                <w:szCs w:val="20"/>
              </w:rPr>
            </w:pPr>
          </w:p>
        </w:tc>
        <w:tc>
          <w:tcPr>
            <w:tcW w:w="1321" w:type="dxa"/>
          </w:tcPr>
          <w:p w14:paraId="1E0219EE" w14:textId="77777777" w:rsidR="009D7D6D" w:rsidRPr="00622C42" w:rsidRDefault="009D7D6D" w:rsidP="00E73950">
            <w:pPr>
              <w:widowControl/>
              <w:jc w:val="both"/>
              <w:rPr>
                <w:rFonts w:ascii="Times New Roman" w:eastAsia="Times New Roman" w:hAnsi="Times New Roman" w:cs="Times New Roman"/>
                <w:sz w:val="20"/>
                <w:szCs w:val="20"/>
              </w:rPr>
            </w:pPr>
          </w:p>
        </w:tc>
      </w:tr>
    </w:tbl>
    <w:p w14:paraId="4759FD99" w14:textId="77777777" w:rsidR="002856BD" w:rsidRPr="00622C42" w:rsidRDefault="002856BD" w:rsidP="002856BD">
      <w:pPr>
        <w:ind w:hanging="2"/>
        <w:jc w:val="both"/>
        <w:rPr>
          <w:rFonts w:ascii="Times New Roman" w:eastAsia="Times New Roman" w:hAnsi="Times New Roman" w:cs="Times New Roman"/>
          <w:sz w:val="22"/>
          <w:szCs w:val="22"/>
        </w:rPr>
      </w:pPr>
    </w:p>
    <w:p w14:paraId="6262BB35" w14:textId="77777777" w:rsidR="002856BD" w:rsidRPr="00622C42" w:rsidRDefault="002856BD" w:rsidP="002856BD">
      <w:pPr>
        <w:pBdr>
          <w:top w:val="nil"/>
          <w:left w:val="nil"/>
          <w:bottom w:val="nil"/>
          <w:right w:val="nil"/>
          <w:between w:val="nil"/>
        </w:pBdr>
        <w:ind w:hanging="2"/>
        <w:jc w:val="center"/>
        <w:rPr>
          <w:rFonts w:ascii="Times New Roman" w:eastAsia="Times New Roman" w:hAnsi="Times New Roman" w:cs="Times New Roman"/>
          <w:color w:val="000000"/>
          <w:sz w:val="22"/>
          <w:szCs w:val="22"/>
        </w:rPr>
      </w:pPr>
      <w:r w:rsidRPr="00622C42">
        <w:rPr>
          <w:rFonts w:ascii="Times New Roman" w:eastAsia="Times New Roman" w:hAnsi="Times New Roman" w:cs="Times New Roman"/>
          <w:b/>
          <w:color w:val="000000"/>
          <w:sz w:val="22"/>
          <w:szCs w:val="22"/>
        </w:rPr>
        <w:t>Dados para Depósito Bancário:</w:t>
      </w:r>
    </w:p>
    <w:tbl>
      <w:tblPr>
        <w:tblW w:w="9786" w:type="dxa"/>
        <w:tblInd w:w="-10" w:type="dxa"/>
        <w:tblLayout w:type="fixed"/>
        <w:tblLook w:val="0000" w:firstRow="0" w:lastRow="0" w:firstColumn="0" w:lastColumn="0" w:noHBand="0" w:noVBand="0"/>
      </w:tblPr>
      <w:tblGrid>
        <w:gridCol w:w="1131"/>
        <w:gridCol w:w="8655"/>
      </w:tblGrid>
      <w:tr w:rsidR="002856BD" w:rsidRPr="00622C42" w14:paraId="2FE02AE9"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0B4DE4A" w14:textId="77777777" w:rsidR="002856BD" w:rsidRPr="00622C42"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622C42">
              <w:rPr>
                <w:rFonts w:ascii="Times New Roman" w:eastAsia="Times New Roman" w:hAnsi="Times New Roman" w:cs="Times New Roman"/>
                <w:color w:val="000000"/>
                <w:sz w:val="22"/>
                <w:szCs w:val="22"/>
              </w:rPr>
              <w:t>Banco:</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35C05DED" w14:textId="77777777" w:rsidR="002856BD" w:rsidRPr="00622C42"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622C42" w14:paraId="52AB624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45DAFB78" w14:textId="77777777" w:rsidR="002856BD" w:rsidRPr="00622C42"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622C42">
              <w:rPr>
                <w:rFonts w:ascii="Times New Roman" w:eastAsia="Times New Roman" w:hAnsi="Times New Roman" w:cs="Times New Roman"/>
                <w:color w:val="000000"/>
                <w:sz w:val="22"/>
                <w:szCs w:val="22"/>
              </w:rPr>
              <w:t>Agência: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CEE07BA" w14:textId="77777777" w:rsidR="002856BD" w:rsidRPr="00622C42"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622C42" w14:paraId="10006E57"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13E72E5E" w14:textId="77777777" w:rsidR="002856BD" w:rsidRPr="00622C42"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622C42">
              <w:rPr>
                <w:rFonts w:ascii="Times New Roman" w:eastAsia="Times New Roman" w:hAnsi="Times New Roman" w:cs="Times New Roman"/>
                <w:color w:val="000000"/>
                <w:sz w:val="22"/>
                <w:szCs w:val="22"/>
              </w:rPr>
              <w:t>Conta:</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26EA926F" w14:textId="77777777" w:rsidR="002856BD" w:rsidRPr="00622C42"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7B95B40D" w14:textId="77777777" w:rsidR="002856BD" w:rsidRPr="00622C42" w:rsidRDefault="002856BD" w:rsidP="002856BD">
      <w:pPr>
        <w:widowControl/>
        <w:ind w:hanging="2"/>
        <w:jc w:val="center"/>
        <w:rPr>
          <w:rFonts w:ascii="Times New Roman" w:eastAsia="Times New Roman" w:hAnsi="Times New Roman" w:cs="Times New Roman"/>
          <w:color w:val="000000"/>
          <w:sz w:val="22"/>
          <w:szCs w:val="22"/>
        </w:rPr>
      </w:pPr>
    </w:p>
    <w:p w14:paraId="39295C9F" w14:textId="77777777" w:rsidR="002856BD" w:rsidRPr="00622C42" w:rsidRDefault="002856BD" w:rsidP="002856BD">
      <w:pPr>
        <w:widowControl/>
        <w:ind w:hanging="2"/>
        <w:jc w:val="center"/>
        <w:rPr>
          <w:rFonts w:ascii="Times New Roman" w:eastAsia="Times New Roman" w:hAnsi="Times New Roman" w:cs="Times New Roman"/>
          <w:color w:val="000000"/>
          <w:sz w:val="22"/>
          <w:szCs w:val="22"/>
        </w:rPr>
      </w:pPr>
      <w:r w:rsidRPr="00622C42">
        <w:rPr>
          <w:rFonts w:ascii="Times New Roman" w:eastAsia="Times New Roman" w:hAnsi="Times New Roman" w:cs="Times New Roman"/>
          <w:b/>
          <w:color w:val="000000"/>
          <w:sz w:val="22"/>
          <w:szCs w:val="22"/>
        </w:rPr>
        <w:t>Dados do Responsável pela Assinatura do Contrato:</w:t>
      </w:r>
    </w:p>
    <w:tbl>
      <w:tblPr>
        <w:tblW w:w="9786" w:type="dxa"/>
        <w:tblInd w:w="-10" w:type="dxa"/>
        <w:tblLayout w:type="fixed"/>
        <w:tblLook w:val="0000" w:firstRow="0" w:lastRow="0" w:firstColumn="0" w:lastColumn="0" w:noHBand="0" w:noVBand="0"/>
      </w:tblPr>
      <w:tblGrid>
        <w:gridCol w:w="1131"/>
        <w:gridCol w:w="8655"/>
      </w:tblGrid>
      <w:tr w:rsidR="002856BD" w:rsidRPr="00622C42" w14:paraId="6A2A4F88"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02D30A05" w14:textId="77777777" w:rsidR="002856BD" w:rsidRPr="00622C42"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622C42">
              <w:rPr>
                <w:rFonts w:ascii="Times New Roman" w:eastAsia="Times New Roman" w:hAnsi="Times New Roman" w:cs="Times New Roman"/>
                <w:color w:val="000000"/>
                <w:sz w:val="22"/>
                <w:szCs w:val="22"/>
              </w:rPr>
              <w:t>Nome:</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5341584" w14:textId="77777777" w:rsidR="002856BD" w:rsidRPr="00622C42"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r w:rsidR="002856BD" w:rsidRPr="00622C42" w14:paraId="6D9E609E" w14:textId="77777777" w:rsidTr="00E73950">
        <w:tc>
          <w:tcPr>
            <w:tcW w:w="1131"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7439F86F" w14:textId="77777777" w:rsidR="002856BD" w:rsidRPr="00622C42" w:rsidRDefault="002856BD" w:rsidP="00E73950">
            <w:pPr>
              <w:pBdr>
                <w:top w:val="nil"/>
                <w:left w:val="nil"/>
                <w:bottom w:val="nil"/>
                <w:right w:val="nil"/>
                <w:between w:val="nil"/>
              </w:pBdr>
              <w:ind w:hanging="2"/>
              <w:jc w:val="right"/>
              <w:rPr>
                <w:rFonts w:ascii="Times New Roman" w:eastAsia="Times New Roman" w:hAnsi="Times New Roman" w:cs="Times New Roman"/>
                <w:color w:val="000000"/>
                <w:sz w:val="22"/>
                <w:szCs w:val="22"/>
              </w:rPr>
            </w:pPr>
            <w:r w:rsidRPr="00622C42">
              <w:rPr>
                <w:rFonts w:ascii="Times New Roman" w:eastAsia="Times New Roman" w:hAnsi="Times New Roman" w:cs="Times New Roman"/>
                <w:color w:val="000000"/>
                <w:sz w:val="22"/>
                <w:szCs w:val="22"/>
              </w:rPr>
              <w:t>CPF:</w:t>
            </w:r>
          </w:p>
        </w:tc>
        <w:tc>
          <w:tcPr>
            <w:tcW w:w="8655" w:type="dxa"/>
            <w:tcBorders>
              <w:top w:val="single" w:sz="4" w:space="0" w:color="000000"/>
              <w:left w:val="single" w:sz="4" w:space="0" w:color="000000"/>
              <w:bottom w:val="single" w:sz="4" w:space="0" w:color="000000"/>
              <w:right w:val="single" w:sz="4" w:space="0" w:color="000000"/>
            </w:tcBorders>
            <w:tcMar>
              <w:top w:w="0" w:type="dxa"/>
              <w:left w:w="40" w:type="dxa"/>
              <w:bottom w:w="0" w:type="dxa"/>
              <w:right w:w="40" w:type="dxa"/>
            </w:tcMar>
          </w:tcPr>
          <w:p w14:paraId="6EFCA6F8" w14:textId="77777777" w:rsidR="002856BD" w:rsidRPr="00622C42" w:rsidRDefault="002856BD" w:rsidP="00E73950">
            <w:pPr>
              <w:pBdr>
                <w:top w:val="nil"/>
                <w:left w:val="nil"/>
                <w:bottom w:val="nil"/>
                <w:right w:val="nil"/>
                <w:between w:val="nil"/>
              </w:pBdr>
              <w:ind w:hanging="2"/>
              <w:jc w:val="center"/>
              <w:rPr>
                <w:rFonts w:ascii="Times New Roman" w:eastAsia="Times New Roman" w:hAnsi="Times New Roman" w:cs="Times New Roman"/>
                <w:color w:val="000000"/>
                <w:sz w:val="22"/>
                <w:szCs w:val="22"/>
              </w:rPr>
            </w:pPr>
          </w:p>
        </w:tc>
      </w:tr>
    </w:tbl>
    <w:p w14:paraId="6FED7638" w14:textId="77777777" w:rsidR="002856BD" w:rsidRPr="00622C42" w:rsidRDefault="002856BD" w:rsidP="002856BD">
      <w:pPr>
        <w:widowControl/>
        <w:ind w:hanging="2"/>
        <w:jc w:val="center"/>
        <w:rPr>
          <w:rFonts w:ascii="Times New Roman" w:eastAsia="Times New Roman" w:hAnsi="Times New Roman" w:cs="Times New Roman"/>
          <w:color w:val="000000"/>
          <w:sz w:val="22"/>
          <w:szCs w:val="22"/>
        </w:rPr>
      </w:pPr>
    </w:p>
    <w:p w14:paraId="03DD470C" w14:textId="77777777" w:rsidR="002856BD" w:rsidRPr="00622C42" w:rsidRDefault="002856BD" w:rsidP="002856BD">
      <w:pPr>
        <w:widowControl/>
        <w:ind w:hanging="2"/>
        <w:jc w:val="both"/>
        <w:rPr>
          <w:rFonts w:ascii="Times New Roman" w:eastAsia="Times New Roman" w:hAnsi="Times New Roman" w:cs="Times New Roman"/>
          <w:sz w:val="22"/>
          <w:szCs w:val="22"/>
        </w:rPr>
      </w:pPr>
      <w:r w:rsidRPr="00622C42">
        <w:rPr>
          <w:rFonts w:ascii="Times New Roman" w:eastAsia="Times New Roman" w:hAnsi="Times New Roman" w:cs="Times New Roman"/>
          <w:sz w:val="22"/>
          <w:szCs w:val="22"/>
        </w:rPr>
        <w:t>Validade: ______ dias (mínima de 60 dias).</w:t>
      </w:r>
    </w:p>
    <w:p w14:paraId="5AFB3ED8" w14:textId="77777777" w:rsidR="002856BD" w:rsidRPr="00622C42" w:rsidRDefault="002856BD" w:rsidP="002856BD">
      <w:pPr>
        <w:widowControl/>
        <w:ind w:hanging="2"/>
        <w:jc w:val="both"/>
        <w:rPr>
          <w:rFonts w:ascii="Times New Roman" w:eastAsia="Times New Roman" w:hAnsi="Times New Roman" w:cs="Times New Roman"/>
          <w:sz w:val="22"/>
          <w:szCs w:val="22"/>
        </w:rPr>
      </w:pPr>
    </w:p>
    <w:p w14:paraId="73A6DA1A" w14:textId="77777777" w:rsidR="002856BD" w:rsidRPr="00622C42" w:rsidRDefault="002856BD" w:rsidP="002856BD">
      <w:pPr>
        <w:widowControl/>
        <w:ind w:hanging="2"/>
        <w:jc w:val="both"/>
        <w:rPr>
          <w:rFonts w:ascii="Times New Roman" w:eastAsia="Times New Roman" w:hAnsi="Times New Roman" w:cs="Times New Roman"/>
          <w:sz w:val="22"/>
          <w:szCs w:val="22"/>
        </w:rPr>
      </w:pPr>
      <w:r w:rsidRPr="00622C42">
        <w:rPr>
          <w:rFonts w:ascii="Times New Roman" w:eastAsia="Times New Roman" w:hAnsi="Times New Roman" w:cs="Times New Roman"/>
          <w:sz w:val="22"/>
          <w:szCs w:val="22"/>
        </w:rPr>
        <w:t>_______________________________________</w:t>
      </w:r>
      <w:r w:rsidRPr="00622C42">
        <w:rPr>
          <w:rFonts w:ascii="Times New Roman" w:eastAsia="Times New Roman" w:hAnsi="Times New Roman" w:cs="Times New Roman"/>
          <w:sz w:val="22"/>
          <w:szCs w:val="22"/>
        </w:rPr>
        <w:br/>
        <w:t>(local e data)</w:t>
      </w:r>
    </w:p>
    <w:p w14:paraId="630A1E64" w14:textId="77777777" w:rsidR="002856BD" w:rsidRPr="00622C42" w:rsidRDefault="002856BD" w:rsidP="002856BD">
      <w:pPr>
        <w:widowControl/>
        <w:ind w:hanging="2"/>
        <w:jc w:val="both"/>
        <w:rPr>
          <w:rFonts w:ascii="Times New Roman" w:eastAsia="Times New Roman" w:hAnsi="Times New Roman" w:cs="Times New Roman"/>
          <w:sz w:val="22"/>
          <w:szCs w:val="22"/>
        </w:rPr>
      </w:pPr>
    </w:p>
    <w:p w14:paraId="163CC16A" w14:textId="77777777" w:rsidR="002856BD" w:rsidRPr="00622C42" w:rsidRDefault="002856BD" w:rsidP="002856BD">
      <w:pPr>
        <w:widowControl/>
        <w:ind w:hanging="2"/>
        <w:jc w:val="center"/>
        <w:rPr>
          <w:rFonts w:ascii="Times New Roman" w:eastAsia="Times New Roman" w:hAnsi="Times New Roman" w:cs="Times New Roman"/>
          <w:sz w:val="22"/>
          <w:szCs w:val="22"/>
        </w:rPr>
      </w:pPr>
      <w:r w:rsidRPr="00622C42">
        <w:rPr>
          <w:rFonts w:ascii="Times New Roman" w:eastAsia="Times New Roman" w:hAnsi="Times New Roman" w:cs="Times New Roman"/>
          <w:sz w:val="22"/>
          <w:szCs w:val="22"/>
        </w:rPr>
        <w:t>________________________________</w:t>
      </w:r>
    </w:p>
    <w:p w14:paraId="33D4C63E" w14:textId="77777777" w:rsidR="002856BD" w:rsidRPr="00622C42" w:rsidRDefault="002856BD" w:rsidP="002856BD">
      <w:pPr>
        <w:widowControl/>
        <w:ind w:hanging="2"/>
        <w:jc w:val="center"/>
        <w:rPr>
          <w:rFonts w:ascii="Times New Roman" w:eastAsia="Times New Roman" w:hAnsi="Times New Roman" w:cs="Times New Roman"/>
          <w:sz w:val="22"/>
          <w:szCs w:val="22"/>
        </w:rPr>
      </w:pPr>
      <w:r w:rsidRPr="00622C42">
        <w:rPr>
          <w:rFonts w:ascii="Times New Roman" w:eastAsia="Times New Roman" w:hAnsi="Times New Roman" w:cs="Times New Roman"/>
          <w:sz w:val="22"/>
          <w:szCs w:val="22"/>
        </w:rPr>
        <w:t>(Assinatura do Responsável Legal)</w:t>
      </w:r>
    </w:p>
    <w:p w14:paraId="04C5FDFC" w14:textId="77777777" w:rsidR="002856BD" w:rsidRPr="00622C42" w:rsidRDefault="002856BD" w:rsidP="002856BD">
      <w:pPr>
        <w:ind w:hanging="2"/>
        <w:jc w:val="both"/>
        <w:rPr>
          <w:rFonts w:ascii="Times New Roman" w:eastAsia="Times New Roman" w:hAnsi="Times New Roman" w:cs="Times New Roman"/>
          <w:sz w:val="22"/>
          <w:szCs w:val="22"/>
        </w:rPr>
      </w:pPr>
    </w:p>
    <w:p w14:paraId="3AAD6EA2"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2A7A1EA2"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color w:val="000000"/>
          <w:kern w:val="0"/>
          <w:sz w:val="22"/>
          <w:szCs w:val="22"/>
          <w:lang w:eastAsia="pt-BR" w:bidi="ar-SA"/>
        </w:rPr>
      </w:pPr>
    </w:p>
    <w:p w14:paraId="30B2A6F4" w14:textId="4E319C6F" w:rsidR="002856BD" w:rsidRPr="00622C42" w:rsidRDefault="002856BD" w:rsidP="002856BD">
      <w:pPr>
        <w:rPr>
          <w:rFonts w:ascii="Times New Roman" w:hAnsi="Times New Roman" w:cs="Times New Roman"/>
          <w:sz w:val="22"/>
          <w:szCs w:val="22"/>
        </w:rPr>
      </w:pPr>
    </w:p>
    <w:p w14:paraId="604B2C35" w14:textId="3EEBDDF2" w:rsidR="00CC5575" w:rsidRPr="00622C42" w:rsidRDefault="00CC5575" w:rsidP="002856BD">
      <w:pPr>
        <w:rPr>
          <w:rFonts w:ascii="Times New Roman" w:hAnsi="Times New Roman" w:cs="Times New Roman"/>
          <w:sz w:val="22"/>
          <w:szCs w:val="22"/>
        </w:rPr>
      </w:pPr>
    </w:p>
    <w:p w14:paraId="79AE6DF1" w14:textId="77777777" w:rsidR="00CC5575" w:rsidRPr="00622C42" w:rsidRDefault="00CC5575" w:rsidP="002856BD">
      <w:pPr>
        <w:rPr>
          <w:rFonts w:ascii="Times New Roman" w:hAnsi="Times New Roman" w:cs="Times New Roman"/>
          <w:sz w:val="22"/>
          <w:szCs w:val="22"/>
        </w:rPr>
      </w:pPr>
    </w:p>
    <w:p w14:paraId="50BB9FE7" w14:textId="77777777" w:rsidR="002856BD" w:rsidRPr="00622C42" w:rsidRDefault="002856BD" w:rsidP="002856BD">
      <w:pPr>
        <w:rPr>
          <w:rFonts w:ascii="Times New Roman" w:hAnsi="Times New Roman" w:cs="Times New Roman"/>
          <w:sz w:val="22"/>
          <w:szCs w:val="22"/>
        </w:rPr>
      </w:pPr>
    </w:p>
    <w:p w14:paraId="48F242C6" w14:textId="77777777" w:rsidR="002856BD" w:rsidRPr="00622C42" w:rsidRDefault="002856BD" w:rsidP="002856B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A2AFF7D" w14:textId="77777777" w:rsidR="00E03B4D" w:rsidRPr="00622C42" w:rsidRDefault="00E03B4D" w:rsidP="00E03B4D">
      <w:pPr>
        <w:rPr>
          <w:rFonts w:ascii="Times New Roman" w:hAnsi="Times New Roman" w:cs="Times New Roman"/>
          <w:sz w:val="22"/>
          <w:szCs w:val="22"/>
        </w:rPr>
      </w:pPr>
    </w:p>
    <w:p w14:paraId="2E981436" w14:textId="77777777" w:rsidR="00E03B4D" w:rsidRPr="00622C42" w:rsidRDefault="00E03B4D" w:rsidP="00E03B4D">
      <w:pPr>
        <w:rPr>
          <w:rFonts w:ascii="Times New Roman" w:hAnsi="Times New Roman" w:cs="Times New Roman"/>
          <w:sz w:val="22"/>
          <w:szCs w:val="22"/>
        </w:rPr>
      </w:pPr>
    </w:p>
    <w:p w14:paraId="1B4C1F21" w14:textId="77777777" w:rsidR="00E03B4D" w:rsidRPr="00622C42" w:rsidRDefault="00E03B4D" w:rsidP="00E03B4D">
      <w:pPr>
        <w:rPr>
          <w:rFonts w:ascii="Times New Roman" w:hAnsi="Times New Roman" w:cs="Times New Roman"/>
          <w:sz w:val="22"/>
          <w:szCs w:val="22"/>
        </w:rPr>
      </w:pPr>
    </w:p>
    <w:p w14:paraId="525301B7" w14:textId="77777777" w:rsidR="00E03B4D" w:rsidRPr="00622C42" w:rsidRDefault="00E03B4D" w:rsidP="00E03B4D">
      <w:pPr>
        <w:rPr>
          <w:rFonts w:ascii="Times New Roman" w:hAnsi="Times New Roman" w:cs="Times New Roman"/>
          <w:sz w:val="22"/>
          <w:szCs w:val="22"/>
        </w:rPr>
      </w:pPr>
    </w:p>
    <w:p w14:paraId="5575A352" w14:textId="77777777" w:rsidR="00157F80" w:rsidRPr="00622C42"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1D075277" w14:textId="77777777" w:rsidR="00157F80" w:rsidRPr="00622C42" w:rsidRDefault="00157F80"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78CD571" w14:textId="77777777" w:rsidR="00C17DFC" w:rsidRPr="00622C42"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29B76E9B" w14:textId="77777777" w:rsidR="00C17DFC" w:rsidRPr="00622C42"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0C64DEE7" w14:textId="77777777" w:rsidR="00C17DFC" w:rsidRPr="00622C42" w:rsidRDefault="00C17DFC" w:rsidP="00E03B4D">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CA4BD6C" w14:textId="77777777" w:rsidR="002B0DB0" w:rsidRPr="00622C42"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p>
    <w:p w14:paraId="7169D50C" w14:textId="77777777" w:rsidR="001D3400" w:rsidRPr="00622C42"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22C42">
        <w:rPr>
          <w:rFonts w:ascii="Times New Roman" w:eastAsia="Times New Roman" w:hAnsi="Times New Roman" w:cs="Times New Roman"/>
          <w:b/>
          <w:bCs/>
          <w:kern w:val="0"/>
          <w:lang w:eastAsia="pt-BR" w:bidi="ar-SA"/>
        </w:rPr>
        <w:t>ANEXO III</w:t>
      </w:r>
    </w:p>
    <w:p w14:paraId="041F1C68" w14:textId="50AABA2F" w:rsidR="001D3400" w:rsidRPr="00622C42"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22C42">
        <w:rPr>
          <w:rFonts w:ascii="Times New Roman" w:eastAsia="Times New Roman" w:hAnsi="Times New Roman" w:cs="Times New Roman"/>
          <w:b/>
          <w:bCs/>
          <w:kern w:val="0"/>
          <w:lang w:eastAsia="pt-BR" w:bidi="ar-SA"/>
        </w:rPr>
        <w:t xml:space="preserve">PROCESSO ADMINISTRATIVO Nº </w:t>
      </w:r>
      <w:r w:rsidR="003672CA" w:rsidRPr="00622C42">
        <w:rPr>
          <w:rFonts w:ascii="Times New Roman" w:eastAsia="Times New Roman" w:hAnsi="Times New Roman" w:cs="Times New Roman"/>
          <w:b/>
          <w:bCs/>
          <w:kern w:val="0"/>
          <w:lang w:eastAsia="pt-BR" w:bidi="ar-SA"/>
        </w:rPr>
        <w:t>95/2026</w:t>
      </w:r>
    </w:p>
    <w:p w14:paraId="38917CC0" w14:textId="77777777" w:rsidR="001D3400" w:rsidRPr="00622C42" w:rsidRDefault="001D3400" w:rsidP="001D3400">
      <w:pPr>
        <w:widowControl/>
        <w:suppressAutoHyphens w:val="0"/>
        <w:autoSpaceDE w:val="0"/>
        <w:autoSpaceDN w:val="0"/>
        <w:adjustRightInd w:val="0"/>
        <w:jc w:val="center"/>
        <w:rPr>
          <w:rFonts w:ascii="Times New Roman" w:eastAsia="Times New Roman" w:hAnsi="Times New Roman" w:cs="Times New Roman"/>
          <w:b/>
          <w:bCs/>
          <w:kern w:val="0"/>
          <w:lang w:eastAsia="pt-BR" w:bidi="ar-SA"/>
        </w:rPr>
      </w:pPr>
      <w:r w:rsidRPr="00622C42">
        <w:rPr>
          <w:rFonts w:ascii="Times New Roman" w:eastAsia="Times New Roman" w:hAnsi="Times New Roman" w:cs="Times New Roman"/>
          <w:b/>
          <w:bCs/>
          <w:kern w:val="0"/>
          <w:lang w:eastAsia="pt-BR" w:bidi="ar-SA"/>
        </w:rPr>
        <w:t>PREGÃO ELETRÔNICO</w:t>
      </w:r>
    </w:p>
    <w:p w14:paraId="406BA9B7" w14:textId="77777777" w:rsidR="001D3400" w:rsidRPr="00622C42" w:rsidRDefault="001D3400" w:rsidP="001D3400">
      <w:pPr>
        <w:widowControl/>
        <w:suppressAutoHyphens w:val="0"/>
        <w:autoSpaceDE w:val="0"/>
        <w:autoSpaceDN w:val="0"/>
        <w:adjustRightInd w:val="0"/>
        <w:jc w:val="center"/>
        <w:rPr>
          <w:rFonts w:ascii="Times New Roman" w:eastAsia="Times New Roman" w:hAnsi="Times New Roman" w:cs="Times New Roman"/>
          <w:kern w:val="0"/>
          <w:sz w:val="22"/>
          <w:szCs w:val="22"/>
          <w:lang w:eastAsia="pt-BR" w:bidi="ar-SA"/>
        </w:rPr>
      </w:pPr>
    </w:p>
    <w:p w14:paraId="041C713A" w14:textId="2F345A62" w:rsidR="002B0DB0" w:rsidRPr="00622C42" w:rsidRDefault="002B0DB0" w:rsidP="002B0DB0">
      <w:pPr>
        <w:widowControl/>
        <w:suppressAutoHyphens w:val="0"/>
        <w:autoSpaceDE w:val="0"/>
        <w:autoSpaceDN w:val="0"/>
        <w:adjustRightInd w:val="0"/>
        <w:jc w:val="center"/>
        <w:rPr>
          <w:rFonts w:ascii="Times New Roman" w:eastAsia="Times New Roman" w:hAnsi="Times New Roman" w:cs="Times New Roman"/>
          <w:b/>
          <w:bCs/>
          <w:kern w:val="0"/>
          <w:sz w:val="22"/>
          <w:szCs w:val="22"/>
          <w:lang w:eastAsia="pt-BR" w:bidi="ar-SA"/>
        </w:rPr>
      </w:pPr>
      <w:bookmarkStart w:id="40" w:name="_Hlk144883747"/>
      <w:r w:rsidRPr="00622C42">
        <w:rPr>
          <w:rFonts w:ascii="Times New Roman" w:eastAsia="Times New Roman" w:hAnsi="Times New Roman" w:cs="Times New Roman"/>
          <w:b/>
          <w:bCs/>
          <w:kern w:val="0"/>
          <w:sz w:val="22"/>
          <w:szCs w:val="22"/>
          <w:lang w:eastAsia="pt-BR" w:bidi="ar-SA"/>
        </w:rPr>
        <w:t>MINUTA DO CONTRATO</w:t>
      </w:r>
    </w:p>
    <w:p w14:paraId="52307AFC" w14:textId="77777777" w:rsidR="002B0DB0" w:rsidRPr="00622C42"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28EB093D" w14:textId="03E010F0" w:rsidR="002B0DB0" w:rsidRPr="00622C42"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r w:rsidRPr="00622C42">
        <w:rPr>
          <w:rFonts w:ascii="Times New Roman" w:eastAsia="Times New Roman" w:hAnsi="Times New Roman" w:cs="Times New Roman"/>
          <w:b/>
          <w:bCs/>
          <w:kern w:val="0"/>
          <w:sz w:val="22"/>
          <w:szCs w:val="22"/>
          <w:lang w:eastAsia="pt-BR" w:bidi="ar-SA"/>
        </w:rPr>
        <w:t>CONTRATO ADMINISTRATIVO Nº ______/</w:t>
      </w:r>
      <w:r w:rsidR="0089143D" w:rsidRPr="00622C42">
        <w:rPr>
          <w:rFonts w:ascii="Times New Roman" w:eastAsia="Times New Roman" w:hAnsi="Times New Roman" w:cs="Times New Roman"/>
          <w:b/>
          <w:bCs/>
          <w:kern w:val="0"/>
          <w:sz w:val="22"/>
          <w:szCs w:val="22"/>
          <w:lang w:eastAsia="pt-BR" w:bidi="ar-SA"/>
        </w:rPr>
        <w:t>_____</w:t>
      </w:r>
    </w:p>
    <w:p w14:paraId="5BCE2E05" w14:textId="77777777" w:rsidR="002B0DB0" w:rsidRPr="00622C42" w:rsidRDefault="002B0DB0" w:rsidP="002B0DB0">
      <w:pPr>
        <w:widowControl/>
        <w:suppressAutoHyphens w:val="0"/>
        <w:autoSpaceDE w:val="0"/>
        <w:autoSpaceDN w:val="0"/>
        <w:adjustRightInd w:val="0"/>
        <w:jc w:val="both"/>
        <w:rPr>
          <w:rFonts w:ascii="Times New Roman" w:eastAsia="Times New Roman" w:hAnsi="Times New Roman" w:cs="Times New Roman"/>
          <w:b/>
          <w:bCs/>
          <w:kern w:val="0"/>
          <w:sz w:val="22"/>
          <w:szCs w:val="22"/>
          <w:lang w:eastAsia="pt-BR" w:bidi="ar-SA"/>
        </w:rPr>
      </w:pPr>
    </w:p>
    <w:p w14:paraId="0FC84CE3" w14:textId="77777777" w:rsidR="002B0DB0" w:rsidRPr="00622C42" w:rsidRDefault="002B0DB0" w:rsidP="002B0DB0">
      <w:pPr>
        <w:widowControl/>
        <w:suppressAutoHyphens w:val="0"/>
        <w:autoSpaceDE w:val="0"/>
        <w:autoSpaceDN w:val="0"/>
        <w:adjustRightInd w:val="0"/>
        <w:ind w:left="3120"/>
        <w:jc w:val="both"/>
        <w:rPr>
          <w:rFonts w:ascii="Times New Roman" w:eastAsia="Times New Roman" w:hAnsi="Times New Roman" w:cs="Times New Roman"/>
          <w:b/>
          <w:bCs/>
          <w:kern w:val="0"/>
          <w:sz w:val="22"/>
          <w:szCs w:val="22"/>
          <w:lang w:eastAsia="pt-BR" w:bidi="ar-SA"/>
        </w:rPr>
      </w:pPr>
    </w:p>
    <w:p w14:paraId="123A567E" w14:textId="77777777" w:rsidR="002B0DB0" w:rsidRPr="00622C42" w:rsidRDefault="002B0DB0" w:rsidP="002B0DB0">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r w:rsidRPr="00622C42">
        <w:rPr>
          <w:rFonts w:ascii="Times New Roman" w:eastAsia="Times New Roman" w:hAnsi="Times New Roman" w:cs="Times New Roman"/>
          <w:b/>
          <w:bCs/>
          <w:kern w:val="0"/>
          <w:sz w:val="22"/>
          <w:szCs w:val="22"/>
          <w:lang w:eastAsia="pt-BR" w:bidi="ar-SA"/>
        </w:rPr>
        <w:t>CONTRATO QUE ENTRE SI CELEBRAM O MUNICÍPIO DE BENEDITO NOVO/SC E A EMPRESA ___________________________________, NA FORMA ABAIXO:</w:t>
      </w:r>
    </w:p>
    <w:p w14:paraId="3E3E618E" w14:textId="77777777" w:rsidR="00C92985" w:rsidRPr="00622C42" w:rsidRDefault="00C92985" w:rsidP="002B0DB0">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p>
    <w:p w14:paraId="53032D24" w14:textId="77777777" w:rsidR="00C92985" w:rsidRPr="00622C42" w:rsidRDefault="00C92985" w:rsidP="002B0DB0">
      <w:pPr>
        <w:widowControl/>
        <w:suppressAutoHyphens w:val="0"/>
        <w:autoSpaceDE w:val="0"/>
        <w:autoSpaceDN w:val="0"/>
        <w:adjustRightInd w:val="0"/>
        <w:ind w:left="3975"/>
        <w:jc w:val="both"/>
        <w:rPr>
          <w:rFonts w:ascii="Times New Roman" w:eastAsia="Times New Roman" w:hAnsi="Times New Roman" w:cs="Times New Roman"/>
          <w:b/>
          <w:bCs/>
          <w:kern w:val="0"/>
          <w:sz w:val="22"/>
          <w:szCs w:val="22"/>
          <w:lang w:eastAsia="pt-BR" w:bidi="ar-SA"/>
        </w:rPr>
      </w:pPr>
    </w:p>
    <w:p w14:paraId="30C27261" w14:textId="7AE12AFE" w:rsidR="002B0DB0" w:rsidRPr="00622C42" w:rsidRDefault="002B0DB0" w:rsidP="002B0DB0">
      <w:pPr>
        <w:widowControl/>
        <w:suppressAutoHyphens w:val="0"/>
        <w:autoSpaceDE w:val="0"/>
        <w:autoSpaceDN w:val="0"/>
        <w:adjustRightInd w:val="0"/>
        <w:ind w:firstLine="705"/>
        <w:jc w:val="both"/>
        <w:rPr>
          <w:rFonts w:ascii="Times New Roman" w:eastAsia="Times New Roman" w:hAnsi="Times New Roman" w:cs="Times New Roman"/>
          <w:kern w:val="0"/>
          <w:sz w:val="22"/>
          <w:szCs w:val="22"/>
          <w:lang w:eastAsia="pt-BR" w:bidi="ar-SA"/>
        </w:rPr>
      </w:pPr>
      <w:r w:rsidRPr="00622C42">
        <w:rPr>
          <w:rFonts w:ascii="Times New Roman" w:eastAsia="Times New Roman" w:hAnsi="Times New Roman" w:cs="Times New Roman"/>
          <w:b/>
          <w:bCs/>
          <w:kern w:val="0"/>
          <w:sz w:val="22"/>
          <w:szCs w:val="22"/>
          <w:lang w:eastAsia="pt-BR" w:bidi="ar-SA"/>
        </w:rPr>
        <w:t>O MUNICÍPIO DE BENEDITO NOVO</w:t>
      </w:r>
      <w:r w:rsidRPr="00622C42">
        <w:rPr>
          <w:rFonts w:ascii="Times New Roman" w:eastAsia="Times New Roman" w:hAnsi="Times New Roman" w:cs="Times New Roman"/>
          <w:kern w:val="0"/>
          <w:sz w:val="22"/>
          <w:szCs w:val="22"/>
          <w:lang w:eastAsia="pt-BR" w:bidi="ar-SA"/>
        </w:rPr>
        <w:t xml:space="preserve">, inscrito no CNPJ sob o nº 83.102.780/0001-08, com sede na Rua Celso Ramos, 5070, Bairro Centro, Benedito Novo, Estado de Santa Catarina, CEP: 89124-000, </w:t>
      </w:r>
      <w:bookmarkStart w:id="41" w:name="_Hlk185260421"/>
      <w:r w:rsidR="0089143D" w:rsidRPr="00622C42">
        <w:rPr>
          <w:rFonts w:ascii="Times New Roman" w:eastAsia="Times New Roman" w:hAnsi="Times New Roman" w:cs="Times New Roman"/>
          <w:sz w:val="22"/>
          <w:szCs w:val="22"/>
          <w:lang w:eastAsia="pt-BR"/>
        </w:rPr>
        <w:t>neste ato representado pelo seu Prefeito Municipal</w:t>
      </w:r>
      <w:r w:rsidR="0089143D" w:rsidRPr="00622C42">
        <w:rPr>
          <w:rFonts w:ascii="Times New Roman" w:eastAsia="Times New Roman" w:hAnsi="Times New Roman" w:cs="Times New Roman"/>
          <w:b/>
          <w:bCs/>
          <w:sz w:val="22"/>
          <w:szCs w:val="22"/>
          <w:lang w:eastAsia="pt-BR"/>
        </w:rPr>
        <w:t xml:space="preserve"> __________________________</w:t>
      </w:r>
      <w:r w:rsidR="0089143D" w:rsidRPr="00622C42">
        <w:rPr>
          <w:rFonts w:ascii="Times New Roman" w:eastAsia="Times New Roman" w:hAnsi="Times New Roman" w:cs="Times New Roman"/>
          <w:sz w:val="22"/>
          <w:szCs w:val="22"/>
          <w:lang w:eastAsia="pt-BR"/>
        </w:rPr>
        <w:t>, portador da Carteira de Identidade nº _________ e CPF nº ________________</w:t>
      </w:r>
      <w:bookmarkEnd w:id="41"/>
      <w:r w:rsidR="0089143D" w:rsidRPr="00622C42">
        <w:rPr>
          <w:rFonts w:ascii="Times New Roman" w:eastAsia="Times New Roman" w:hAnsi="Times New Roman" w:cs="Times New Roman"/>
          <w:kern w:val="0"/>
          <w:sz w:val="22"/>
          <w:szCs w:val="22"/>
          <w:lang w:eastAsia="pt-BR" w:bidi="ar-SA"/>
        </w:rPr>
        <w:t>, denominado simplesmente de CONTRATANTE</w:t>
      </w:r>
      <w:r w:rsidRPr="00622C42">
        <w:rPr>
          <w:rFonts w:ascii="Times New Roman" w:eastAsia="Times New Roman" w:hAnsi="Times New Roman" w:cs="Times New Roman"/>
          <w:kern w:val="0"/>
          <w:sz w:val="22"/>
          <w:szCs w:val="22"/>
          <w:lang w:eastAsia="pt-BR" w:bidi="ar-SA"/>
        </w:rPr>
        <w:t xml:space="preserve">, e a empresa  _______________________________________, inscrita no CNPJ sob o nº ________________________, com sede na _______________________________, _____, Bairro ____________, ________________________, Estado de _______________________________, neste ato representada por ________________________________, portador da carteira de identidade nº ________________ e CPF nº ___________________, aqui denominada simplesmente de CONTRATADA, com base no edital de </w:t>
      </w:r>
      <w:r w:rsidRPr="00622C42">
        <w:rPr>
          <w:rFonts w:ascii="Times New Roman" w:eastAsia="Times New Roman" w:hAnsi="Times New Roman" w:cs="Times New Roman"/>
          <w:b/>
          <w:kern w:val="0"/>
          <w:sz w:val="22"/>
          <w:szCs w:val="22"/>
          <w:lang w:eastAsia="pt-BR" w:bidi="ar-SA"/>
        </w:rPr>
        <w:t>Pregão Eletrônico</w:t>
      </w:r>
      <w:r w:rsidRPr="00622C42">
        <w:rPr>
          <w:rFonts w:ascii="Times New Roman" w:eastAsia="Times New Roman" w:hAnsi="Times New Roman" w:cs="Times New Roman"/>
          <w:b/>
          <w:bCs/>
          <w:kern w:val="0"/>
          <w:sz w:val="22"/>
          <w:szCs w:val="22"/>
          <w:lang w:eastAsia="pt-BR" w:bidi="ar-SA"/>
        </w:rPr>
        <w:t xml:space="preserve"> nº </w:t>
      </w:r>
      <w:r w:rsidR="003672CA" w:rsidRPr="00622C42">
        <w:rPr>
          <w:rFonts w:ascii="Times New Roman" w:eastAsia="Times New Roman" w:hAnsi="Times New Roman" w:cs="Times New Roman"/>
          <w:b/>
          <w:bCs/>
          <w:kern w:val="0"/>
          <w:sz w:val="22"/>
          <w:szCs w:val="22"/>
          <w:lang w:eastAsia="pt-BR" w:bidi="ar-SA"/>
        </w:rPr>
        <w:t>95/2026</w:t>
      </w:r>
      <w:r w:rsidRPr="00622C42">
        <w:rPr>
          <w:rFonts w:ascii="Times New Roman" w:eastAsia="Times New Roman" w:hAnsi="Times New Roman" w:cs="Times New Roman"/>
          <w:kern w:val="0"/>
          <w:sz w:val="22"/>
          <w:szCs w:val="22"/>
          <w:lang w:eastAsia="pt-BR" w:bidi="ar-SA"/>
        </w:rPr>
        <w:t>, e disposições da Lei Federal nº 14.133/2021 e alterações, resolvem celebrar o presente Contrato, mediante as cláusulas e condições seguintes:</w:t>
      </w:r>
    </w:p>
    <w:p w14:paraId="2EAACE34" w14:textId="77777777" w:rsidR="002B0DB0" w:rsidRPr="00622C42" w:rsidRDefault="002B0DB0" w:rsidP="002B0DB0">
      <w:pPr>
        <w:widowControl/>
        <w:suppressAutoHyphens w:val="0"/>
        <w:autoSpaceDE w:val="0"/>
        <w:autoSpaceDN w:val="0"/>
        <w:adjustRightInd w:val="0"/>
        <w:jc w:val="both"/>
        <w:rPr>
          <w:rFonts w:ascii="Times New Roman" w:eastAsia="Times New Roman" w:hAnsi="Times New Roman" w:cs="Times New Roman"/>
          <w:kern w:val="0"/>
          <w:sz w:val="22"/>
          <w:szCs w:val="22"/>
          <w:lang w:eastAsia="pt-BR" w:bidi="ar-SA"/>
        </w:rPr>
      </w:pPr>
    </w:p>
    <w:p w14:paraId="69B567FF" w14:textId="77777777" w:rsidR="002B0DB0" w:rsidRPr="00622C42"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622C42">
        <w:rPr>
          <w:rFonts w:ascii="Times New Roman" w:eastAsia="Times New Roman" w:hAnsi="Times New Roman" w:cs="Times New Roman"/>
          <w:b/>
          <w:bCs/>
          <w:sz w:val="22"/>
          <w:szCs w:val="22"/>
          <w:lang w:eastAsia="pt-BR"/>
        </w:rPr>
        <w:t>1. CLÁUSULA PRIMEIRA - OBJETO DO CONTRATO</w:t>
      </w:r>
    </w:p>
    <w:p w14:paraId="6F6389EF" w14:textId="6F084BC0" w:rsidR="002B0DB0" w:rsidRPr="00622C42" w:rsidRDefault="002B0DB0" w:rsidP="002B0DB0">
      <w:pPr>
        <w:suppressAutoHyphens w:val="0"/>
        <w:autoSpaceDE w:val="0"/>
        <w:autoSpaceDN w:val="0"/>
        <w:adjustRightInd w:val="0"/>
        <w:jc w:val="both"/>
        <w:rPr>
          <w:rFonts w:ascii="Times New Roman" w:eastAsia="Times New Roman" w:hAnsi="Times New Roman" w:cs="Times New Roman"/>
          <w:sz w:val="22"/>
          <w:szCs w:val="22"/>
          <w:lang w:eastAsia="pt-BR"/>
        </w:rPr>
      </w:pPr>
      <w:r w:rsidRPr="00622C42">
        <w:rPr>
          <w:rFonts w:ascii="Times New Roman" w:eastAsia="Times New Roman" w:hAnsi="Times New Roman" w:cs="Times New Roman"/>
          <w:sz w:val="22"/>
          <w:szCs w:val="22"/>
          <w:lang w:eastAsia="pt-BR"/>
        </w:rPr>
        <w:t>1.1</w:t>
      </w:r>
      <w:r w:rsidR="007B5B5C" w:rsidRPr="00622C42">
        <w:rPr>
          <w:rFonts w:ascii="Times New Roman" w:eastAsia="Times New Roman" w:hAnsi="Times New Roman" w:cs="Times New Roman"/>
          <w:sz w:val="22"/>
          <w:szCs w:val="22"/>
          <w:lang w:eastAsia="pt-BR"/>
        </w:rPr>
        <w:t>.</w:t>
      </w:r>
      <w:r w:rsidRPr="00622C42">
        <w:rPr>
          <w:rFonts w:ascii="Times New Roman" w:eastAsia="Times New Roman" w:hAnsi="Times New Roman" w:cs="Times New Roman"/>
          <w:sz w:val="22"/>
          <w:szCs w:val="22"/>
          <w:lang w:eastAsia="pt-BR"/>
        </w:rPr>
        <w:t xml:space="preserve"> Constitui objeto do presente contrato a</w:t>
      </w:r>
      <w:r w:rsidR="00693B80" w:rsidRPr="00622C42">
        <w:rPr>
          <w:rFonts w:ascii="Times New Roman" w:eastAsia="Times New Roman" w:hAnsi="Times New Roman" w:cs="Times New Roman"/>
          <w:sz w:val="22"/>
          <w:szCs w:val="22"/>
          <w:lang w:eastAsia="pt-BR"/>
        </w:rPr>
        <w:t xml:space="preserve"> </w:t>
      </w:r>
      <w:r w:rsidR="00693B80" w:rsidRPr="00622C42">
        <w:rPr>
          <w:rFonts w:ascii="Times New Roman" w:hAnsi="Times New Roman" w:cs="Times New Roman"/>
          <w:sz w:val="22"/>
          <w:szCs w:val="22"/>
        </w:rPr>
        <w:t xml:space="preserve">CONTRATAÇÃO DE EMPRESA PARA PRESTAÇÃO DE SERVIÇOS DE </w:t>
      </w:r>
      <w:r w:rsidR="00693B80" w:rsidRPr="00622C42">
        <w:rPr>
          <w:rFonts w:ascii="Times New Roman" w:hAnsi="Times New Roman" w:cs="Times New Roman"/>
          <w:bCs/>
          <w:sz w:val="22"/>
          <w:szCs w:val="22"/>
        </w:rPr>
        <w:t>RECUPERAÇÃO DE ESTRADAS VICINAIS RURAIS MEDIANTE ESCAVAÇÃO, CARREGAMENTO, TRANSPORTE E DESCARGA DE SAIBRO PROVENIENTE DE JAZIDA MUNICIPAL, CONFORME MEMORIAL DESCRITIVO E DEMAIS DOCUMENTOS</w:t>
      </w:r>
      <w:r w:rsidRPr="00622C42">
        <w:rPr>
          <w:rFonts w:ascii="Times New Roman" w:eastAsia="Times New Roman" w:hAnsi="Times New Roman" w:cs="Times New Roman"/>
          <w:kern w:val="0"/>
          <w:sz w:val="22"/>
          <w:szCs w:val="22"/>
          <w:lang w:eastAsia="pt-BR" w:bidi="ar-SA"/>
        </w:rPr>
        <w:t>,</w:t>
      </w:r>
      <w:r w:rsidRPr="00622C42">
        <w:rPr>
          <w:rFonts w:ascii="Times New Roman" w:eastAsia="Times New Roman" w:hAnsi="Times New Roman" w:cs="Times New Roman"/>
          <w:sz w:val="22"/>
          <w:szCs w:val="22"/>
          <w:lang w:eastAsia="pt-BR"/>
        </w:rPr>
        <w:t xml:space="preserve"> conforme itens, quantidades e características descritas a seguir:</w:t>
      </w:r>
    </w:p>
    <w:p w14:paraId="58AF9008" w14:textId="77777777" w:rsidR="002B0DB0" w:rsidRPr="00622C42"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622C42">
        <w:rPr>
          <w:rFonts w:ascii="Times New Roman" w:eastAsia="Times New Roman" w:hAnsi="Times New Roman" w:cs="Times New Roman"/>
          <w:b/>
          <w:bCs/>
          <w:sz w:val="22"/>
          <w:szCs w:val="22"/>
          <w:lang w:eastAsia="pt-BR"/>
        </w:rPr>
        <w:t>....................</w:t>
      </w:r>
    </w:p>
    <w:p w14:paraId="623566A2" w14:textId="77777777" w:rsidR="002B0DB0" w:rsidRPr="00622C42"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35AF4BFD" w14:textId="77777777" w:rsidR="002B0DB0" w:rsidRPr="00622C42"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622C42">
        <w:rPr>
          <w:rFonts w:ascii="Times New Roman" w:eastAsia="Times New Roman" w:hAnsi="Times New Roman" w:cs="Times New Roman"/>
          <w:b/>
          <w:bCs/>
          <w:sz w:val="22"/>
          <w:szCs w:val="22"/>
          <w:lang w:eastAsia="pt-BR"/>
        </w:rPr>
        <w:t>2. CLÁUSULA SEGUNDA - DOCUMENTOS INTEGRANTES</w:t>
      </w:r>
    </w:p>
    <w:p w14:paraId="2102FB69" w14:textId="6AD23468" w:rsidR="002B0DB0" w:rsidRPr="00622C42"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622C42">
        <w:rPr>
          <w:rFonts w:ascii="Times New Roman" w:eastAsia="Times New Roman" w:hAnsi="Times New Roman" w:cs="Times New Roman"/>
          <w:sz w:val="22"/>
          <w:szCs w:val="22"/>
          <w:lang w:eastAsia="pt-BR"/>
        </w:rPr>
        <w:t>2.1</w:t>
      </w:r>
      <w:r w:rsidR="007B5B5C" w:rsidRPr="00622C42">
        <w:rPr>
          <w:rFonts w:ascii="Times New Roman" w:eastAsia="Times New Roman" w:hAnsi="Times New Roman" w:cs="Times New Roman"/>
          <w:sz w:val="22"/>
          <w:szCs w:val="22"/>
          <w:lang w:eastAsia="pt-BR"/>
        </w:rPr>
        <w:t>.</w:t>
      </w:r>
      <w:r w:rsidRPr="00622C42">
        <w:rPr>
          <w:rFonts w:ascii="Times New Roman" w:eastAsia="Times New Roman" w:hAnsi="Times New Roman" w:cs="Times New Roman"/>
          <w:sz w:val="22"/>
          <w:szCs w:val="22"/>
          <w:lang w:eastAsia="pt-BR"/>
        </w:rPr>
        <w:t xml:space="preserve"> Para todos os efeitos legais, para melhor caracterização do fornecimento, bem como para definir procedimentos e normas decorrentes das obrigações ora contraídas, integram este Contrato, como se nele estivessem transcritos, os seguintes documentos:</w:t>
      </w:r>
    </w:p>
    <w:p w14:paraId="0A739E19" w14:textId="733FA7E2" w:rsidR="002B0DB0" w:rsidRPr="00622C42" w:rsidRDefault="002B0DB0" w:rsidP="002B0DB0">
      <w:pPr>
        <w:autoSpaceDE w:val="0"/>
        <w:autoSpaceDN w:val="0"/>
        <w:adjustRightInd w:val="0"/>
        <w:ind w:firstLine="709"/>
        <w:jc w:val="both"/>
        <w:rPr>
          <w:rFonts w:ascii="Times New Roman" w:eastAsia="Times New Roman" w:hAnsi="Times New Roman" w:cs="Times New Roman"/>
          <w:sz w:val="22"/>
          <w:szCs w:val="22"/>
          <w:lang w:eastAsia="pt-BR"/>
        </w:rPr>
      </w:pPr>
      <w:r w:rsidRPr="00622C42">
        <w:rPr>
          <w:rFonts w:ascii="Times New Roman" w:eastAsia="Times New Roman" w:hAnsi="Times New Roman" w:cs="Times New Roman"/>
          <w:sz w:val="22"/>
          <w:szCs w:val="22"/>
          <w:lang w:eastAsia="pt-BR"/>
        </w:rPr>
        <w:t xml:space="preserve">a) Edital de Pregão Eletrônico nº </w:t>
      </w:r>
      <w:r w:rsidR="003672CA" w:rsidRPr="00622C42">
        <w:rPr>
          <w:rFonts w:ascii="Times New Roman" w:eastAsia="Times New Roman" w:hAnsi="Times New Roman" w:cs="Times New Roman"/>
          <w:sz w:val="22"/>
          <w:szCs w:val="22"/>
          <w:lang w:eastAsia="pt-BR"/>
        </w:rPr>
        <w:t>95/2026</w:t>
      </w:r>
      <w:r w:rsidRPr="00622C42">
        <w:rPr>
          <w:rFonts w:ascii="Times New Roman" w:eastAsia="Times New Roman" w:hAnsi="Times New Roman" w:cs="Times New Roman"/>
          <w:sz w:val="22"/>
          <w:szCs w:val="22"/>
          <w:lang w:eastAsia="pt-BR"/>
        </w:rPr>
        <w:t xml:space="preserve"> e seus Anexos;</w:t>
      </w:r>
    </w:p>
    <w:p w14:paraId="1084EC58" w14:textId="3BEF99BD" w:rsidR="002B0DB0" w:rsidRPr="00622C42" w:rsidRDefault="002B0DB0" w:rsidP="002B0DB0">
      <w:pPr>
        <w:autoSpaceDE w:val="0"/>
        <w:autoSpaceDN w:val="0"/>
        <w:adjustRightInd w:val="0"/>
        <w:ind w:firstLine="709"/>
        <w:jc w:val="both"/>
        <w:rPr>
          <w:rFonts w:ascii="Times New Roman" w:eastAsia="Times New Roman" w:hAnsi="Times New Roman" w:cs="Times New Roman"/>
          <w:sz w:val="22"/>
          <w:szCs w:val="22"/>
          <w:lang w:eastAsia="pt-BR"/>
        </w:rPr>
      </w:pPr>
      <w:r w:rsidRPr="00622C42">
        <w:rPr>
          <w:rFonts w:ascii="Times New Roman" w:eastAsia="Times New Roman" w:hAnsi="Times New Roman" w:cs="Times New Roman"/>
          <w:sz w:val="22"/>
          <w:szCs w:val="22"/>
          <w:lang w:eastAsia="pt-BR"/>
        </w:rPr>
        <w:t xml:space="preserve">b) Proposta de Preços da </w:t>
      </w:r>
      <w:r w:rsidR="00493E7C" w:rsidRPr="00622C42">
        <w:rPr>
          <w:rFonts w:ascii="Times New Roman" w:eastAsia="Times New Roman" w:hAnsi="Times New Roman" w:cs="Times New Roman"/>
          <w:sz w:val="22"/>
          <w:szCs w:val="22"/>
          <w:lang w:eastAsia="pt-BR"/>
        </w:rPr>
        <w:t>CONTRATADA</w:t>
      </w:r>
      <w:r w:rsidRPr="00622C42">
        <w:rPr>
          <w:rFonts w:ascii="Times New Roman" w:eastAsia="Times New Roman" w:hAnsi="Times New Roman" w:cs="Times New Roman"/>
          <w:sz w:val="22"/>
          <w:szCs w:val="22"/>
          <w:lang w:eastAsia="pt-BR"/>
        </w:rPr>
        <w:t>.</w:t>
      </w:r>
    </w:p>
    <w:p w14:paraId="566B957A" w14:textId="0C417FD2" w:rsidR="002B0DB0" w:rsidRPr="00622C42"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622C42">
        <w:rPr>
          <w:rFonts w:ascii="Times New Roman" w:eastAsia="Times New Roman" w:hAnsi="Times New Roman" w:cs="Times New Roman"/>
          <w:sz w:val="22"/>
          <w:szCs w:val="22"/>
          <w:lang w:eastAsia="pt-BR"/>
        </w:rPr>
        <w:t>2.2</w:t>
      </w:r>
      <w:r w:rsidR="007B5B5C" w:rsidRPr="00622C42">
        <w:rPr>
          <w:rFonts w:ascii="Times New Roman" w:eastAsia="Times New Roman" w:hAnsi="Times New Roman" w:cs="Times New Roman"/>
          <w:sz w:val="22"/>
          <w:szCs w:val="22"/>
          <w:lang w:eastAsia="pt-BR"/>
        </w:rPr>
        <w:t>.</w:t>
      </w:r>
      <w:r w:rsidRPr="00622C42">
        <w:rPr>
          <w:rFonts w:ascii="Times New Roman" w:eastAsia="Times New Roman" w:hAnsi="Times New Roman" w:cs="Times New Roman"/>
          <w:sz w:val="22"/>
          <w:szCs w:val="22"/>
          <w:lang w:eastAsia="pt-BR"/>
        </w:rPr>
        <w:t xml:space="preserve"> Os documentos referidos no item 2.1, são considerados suficientes para, em complemento a este Contrato, definir a sua extensão e, desta forma, reger a execução do objeto contratado.</w:t>
      </w:r>
    </w:p>
    <w:p w14:paraId="78525B48" w14:textId="77777777" w:rsidR="002B0DB0" w:rsidRPr="00622C42"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0A84E3ED" w14:textId="77777777" w:rsidR="002B0DB0" w:rsidRPr="00622C42"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r w:rsidRPr="00622C42">
        <w:rPr>
          <w:rFonts w:ascii="Times New Roman" w:eastAsia="Times New Roman" w:hAnsi="Times New Roman" w:cs="Times New Roman"/>
          <w:b/>
          <w:bCs/>
          <w:sz w:val="22"/>
          <w:szCs w:val="22"/>
          <w:lang w:eastAsia="pt-BR"/>
        </w:rPr>
        <w:t>3. CLÁUSULA TERCEIRA - DO PREÇO</w:t>
      </w:r>
    </w:p>
    <w:p w14:paraId="2728BDDC" w14:textId="4808AC07" w:rsidR="002B0DB0" w:rsidRPr="00622C42" w:rsidRDefault="002B0DB0" w:rsidP="002B0DB0">
      <w:pPr>
        <w:autoSpaceDE w:val="0"/>
        <w:autoSpaceDN w:val="0"/>
        <w:adjustRightInd w:val="0"/>
        <w:jc w:val="both"/>
        <w:rPr>
          <w:rFonts w:ascii="Times New Roman" w:hAnsi="Times New Roman" w:cs="Times New Roman"/>
          <w:sz w:val="22"/>
          <w:szCs w:val="22"/>
        </w:rPr>
      </w:pPr>
      <w:r w:rsidRPr="00622C42">
        <w:rPr>
          <w:rFonts w:ascii="Times New Roman" w:eastAsia="Times New Roman" w:hAnsi="Times New Roman" w:cs="Times New Roman"/>
          <w:sz w:val="22"/>
          <w:szCs w:val="22"/>
          <w:lang w:eastAsia="pt-BR"/>
        </w:rPr>
        <w:t>3.1</w:t>
      </w:r>
      <w:r w:rsidR="007B5B5C" w:rsidRPr="00622C42">
        <w:rPr>
          <w:rFonts w:ascii="Times New Roman" w:eastAsia="Times New Roman" w:hAnsi="Times New Roman" w:cs="Times New Roman"/>
          <w:sz w:val="22"/>
          <w:szCs w:val="22"/>
          <w:lang w:eastAsia="pt-BR"/>
        </w:rPr>
        <w:t>.</w:t>
      </w:r>
      <w:r w:rsidRPr="00622C42">
        <w:rPr>
          <w:rFonts w:ascii="Times New Roman" w:eastAsia="Times New Roman" w:hAnsi="Times New Roman" w:cs="Times New Roman"/>
          <w:sz w:val="22"/>
          <w:szCs w:val="22"/>
          <w:lang w:eastAsia="pt-BR"/>
        </w:rPr>
        <w:t xml:space="preserve"> </w:t>
      </w:r>
      <w:r w:rsidRPr="00622C42">
        <w:rPr>
          <w:rFonts w:ascii="Times New Roman" w:hAnsi="Times New Roman" w:cs="Times New Roman"/>
          <w:sz w:val="22"/>
          <w:szCs w:val="22"/>
        </w:rPr>
        <w:t xml:space="preserve">O preço para o fornecimento do objeto deste Contrato, é o apresentado na proposta da </w:t>
      </w:r>
      <w:r w:rsidR="00493E7C" w:rsidRPr="00622C42">
        <w:rPr>
          <w:rFonts w:ascii="Times New Roman" w:hAnsi="Times New Roman" w:cs="Times New Roman"/>
          <w:sz w:val="22"/>
          <w:szCs w:val="22"/>
        </w:rPr>
        <w:t>CONTRATADA</w:t>
      </w:r>
      <w:r w:rsidRPr="00622C42">
        <w:rPr>
          <w:rFonts w:ascii="Times New Roman" w:hAnsi="Times New Roman" w:cs="Times New Roman"/>
          <w:sz w:val="22"/>
          <w:szCs w:val="22"/>
        </w:rPr>
        <w:t xml:space="preserve">, devidamente aprovado pelo </w:t>
      </w:r>
      <w:r w:rsidR="00493E7C" w:rsidRPr="00622C42">
        <w:rPr>
          <w:rFonts w:ascii="Times New Roman" w:hAnsi="Times New Roman" w:cs="Times New Roman"/>
          <w:sz w:val="22"/>
          <w:szCs w:val="22"/>
        </w:rPr>
        <w:t>CONTRATANTE</w:t>
      </w:r>
      <w:r w:rsidRPr="00622C42">
        <w:rPr>
          <w:rFonts w:ascii="Times New Roman" w:hAnsi="Times New Roman" w:cs="Times New Roman"/>
          <w:sz w:val="22"/>
          <w:szCs w:val="22"/>
        </w:rPr>
        <w:t xml:space="preserve">, tendo os seus valores unitários especificados no item 1.1 (um ponto um) do presente Contrato. </w:t>
      </w:r>
    </w:p>
    <w:p w14:paraId="577EE395" w14:textId="77777777" w:rsidR="0001599B" w:rsidRPr="00622C42" w:rsidRDefault="0001599B" w:rsidP="0001599B">
      <w:pPr>
        <w:autoSpaceDE w:val="0"/>
        <w:autoSpaceDN w:val="0"/>
        <w:adjustRightInd w:val="0"/>
        <w:ind w:hanging="2"/>
        <w:jc w:val="both"/>
        <w:rPr>
          <w:rFonts w:ascii="Times New Roman" w:eastAsiaTheme="minorHAnsi" w:hAnsi="Times New Roman" w:cs="Times New Roman"/>
          <w:sz w:val="22"/>
          <w:szCs w:val="22"/>
          <w:lang w:eastAsia="en-US"/>
          <w14:ligatures w14:val="standardContextual"/>
        </w:rPr>
      </w:pPr>
      <w:r w:rsidRPr="00622C42">
        <w:rPr>
          <w:rFonts w:ascii="Times New Roman" w:hAnsi="Times New Roman" w:cs="Times New Roman"/>
          <w:sz w:val="22"/>
          <w:szCs w:val="22"/>
          <w:shd w:val="clear" w:color="auto" w:fill="FFFFFF"/>
        </w:rPr>
        <w:t xml:space="preserve">3.2. </w:t>
      </w:r>
      <w:r w:rsidRPr="00622C42">
        <w:rPr>
          <w:rFonts w:ascii="Times New Roman" w:eastAsiaTheme="minorHAnsi" w:hAnsi="Times New Roman" w:cs="Times New Roman"/>
          <w:sz w:val="22"/>
          <w:szCs w:val="22"/>
          <w:lang w:eastAsia="en-US"/>
          <w14:ligatures w14:val="standardContextual"/>
        </w:rPr>
        <w:t>Os valores inicialmente contratados são fixos e irreajustáveis pelo período de 12 (doze) meses. Decorrido este interregno, contado da data base do orçamento estimado, caso haja prorrogação da vigência contratual, os preços poderão ser reajustados mediante a aplicação do índice do INPC - Índice Nacional de Preços ao Consumidor, a fim de recompor o poder aquisitivo da moeda, em estrita observância ao disposto no art. 25, § 7º, e art. 92, inciso V, da Lei nº 14.133/2021.</w:t>
      </w:r>
    </w:p>
    <w:p w14:paraId="4A5465D6" w14:textId="4C5CE025" w:rsidR="002B0DB0" w:rsidRPr="00622C42" w:rsidRDefault="002B0DB0" w:rsidP="002B0DB0">
      <w:pPr>
        <w:autoSpaceDE w:val="0"/>
        <w:autoSpaceDN w:val="0"/>
        <w:adjustRightInd w:val="0"/>
        <w:jc w:val="both"/>
        <w:rPr>
          <w:rFonts w:ascii="Times New Roman" w:hAnsi="Times New Roman" w:cs="Times New Roman"/>
          <w:sz w:val="22"/>
          <w:szCs w:val="22"/>
        </w:rPr>
      </w:pPr>
      <w:r w:rsidRPr="00622C42">
        <w:rPr>
          <w:rFonts w:ascii="Times New Roman" w:hAnsi="Times New Roman" w:cs="Times New Roman"/>
          <w:sz w:val="22"/>
          <w:szCs w:val="22"/>
        </w:rPr>
        <w:lastRenderedPageBreak/>
        <w:t>3.</w:t>
      </w:r>
      <w:r w:rsidR="0001599B" w:rsidRPr="00622C42">
        <w:rPr>
          <w:rFonts w:ascii="Times New Roman" w:hAnsi="Times New Roman" w:cs="Times New Roman"/>
          <w:sz w:val="22"/>
          <w:szCs w:val="22"/>
        </w:rPr>
        <w:t>3</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A recomposição dos preços unitários em razão de desequilíbrio econômico-financeiro do Contrato somente poderá ser dada se a sua ocorrência era imprevisível no momento da contratação, e se houver a efetiva comprovação do aumento pela </w:t>
      </w:r>
      <w:r w:rsidR="00493E7C" w:rsidRPr="00622C42">
        <w:rPr>
          <w:rFonts w:ascii="Times New Roman" w:hAnsi="Times New Roman" w:cs="Times New Roman"/>
          <w:sz w:val="22"/>
          <w:szCs w:val="22"/>
        </w:rPr>
        <w:t>CONTRATADA</w:t>
      </w:r>
      <w:r w:rsidRPr="00622C42">
        <w:rPr>
          <w:rFonts w:ascii="Times New Roman" w:hAnsi="Times New Roman" w:cs="Times New Roman"/>
          <w:sz w:val="22"/>
          <w:szCs w:val="22"/>
        </w:rPr>
        <w:t xml:space="preserve"> (requerimento, planilha de custos e documentação de suporte).</w:t>
      </w:r>
    </w:p>
    <w:p w14:paraId="22D398FD" w14:textId="50F67980" w:rsidR="002B0DB0" w:rsidRPr="00622C42" w:rsidRDefault="002B0DB0" w:rsidP="002B0DB0">
      <w:pPr>
        <w:autoSpaceDE w:val="0"/>
        <w:autoSpaceDN w:val="0"/>
        <w:adjustRightInd w:val="0"/>
        <w:jc w:val="both"/>
        <w:rPr>
          <w:rFonts w:ascii="Times New Roman" w:eastAsia="Times New Roman" w:hAnsi="Times New Roman" w:cs="Times New Roman"/>
          <w:b/>
          <w:bCs/>
          <w:kern w:val="2"/>
          <w:sz w:val="22"/>
          <w:szCs w:val="22"/>
          <w:lang w:eastAsia="pt-BR"/>
        </w:rPr>
      </w:pPr>
      <w:r w:rsidRPr="00622C42">
        <w:rPr>
          <w:rFonts w:ascii="Times New Roman" w:hAnsi="Times New Roman" w:cs="Times New Roman"/>
          <w:sz w:val="22"/>
          <w:szCs w:val="22"/>
        </w:rPr>
        <w:t>3.</w:t>
      </w:r>
      <w:r w:rsidR="0001599B" w:rsidRPr="00622C42">
        <w:rPr>
          <w:rFonts w:ascii="Times New Roman" w:hAnsi="Times New Roman" w:cs="Times New Roman"/>
          <w:sz w:val="22"/>
          <w:szCs w:val="22"/>
        </w:rPr>
        <w:t>3</w:t>
      </w:r>
      <w:r w:rsidRPr="00622C42">
        <w:rPr>
          <w:rFonts w:ascii="Times New Roman" w:hAnsi="Times New Roman" w:cs="Times New Roman"/>
          <w:sz w:val="22"/>
          <w:szCs w:val="22"/>
        </w:rPr>
        <w:t>.1</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Ao solicitar reajuste ou recomposição dos preços unitários em razão de desequilíbrio econômico-financeiro do contrato, além do requerimento e documentação de comprovação a </w:t>
      </w:r>
      <w:r w:rsidR="00493E7C" w:rsidRPr="00622C42">
        <w:rPr>
          <w:rFonts w:ascii="Times New Roman" w:hAnsi="Times New Roman" w:cs="Times New Roman"/>
          <w:sz w:val="22"/>
          <w:szCs w:val="22"/>
        </w:rPr>
        <w:t>CONTRATADA</w:t>
      </w:r>
      <w:r w:rsidRPr="00622C42">
        <w:rPr>
          <w:rFonts w:ascii="Times New Roman" w:hAnsi="Times New Roman" w:cs="Times New Roman"/>
          <w:sz w:val="22"/>
          <w:szCs w:val="22"/>
        </w:rPr>
        <w:t xml:space="preserve"> deverá apresentar os documentos relativos à regularidade fiscal e trabalhista atualizados e vigentes.</w:t>
      </w:r>
    </w:p>
    <w:p w14:paraId="2AA0D803" w14:textId="77777777" w:rsidR="002B0DB0" w:rsidRPr="00622C42" w:rsidRDefault="002B0DB0" w:rsidP="002B0DB0">
      <w:pPr>
        <w:autoSpaceDE w:val="0"/>
        <w:autoSpaceDN w:val="0"/>
        <w:adjustRightInd w:val="0"/>
        <w:jc w:val="both"/>
        <w:rPr>
          <w:rFonts w:ascii="Times New Roman" w:eastAsia="Times New Roman" w:hAnsi="Times New Roman" w:cs="Times New Roman"/>
          <w:b/>
          <w:bCs/>
          <w:sz w:val="22"/>
          <w:szCs w:val="22"/>
          <w:lang w:eastAsia="pt-BR"/>
        </w:rPr>
      </w:pPr>
    </w:p>
    <w:p w14:paraId="778BA41B" w14:textId="77777777" w:rsidR="002B0DB0" w:rsidRPr="00622C42" w:rsidRDefault="002B0DB0" w:rsidP="002B0DB0">
      <w:pPr>
        <w:autoSpaceDE w:val="0"/>
        <w:autoSpaceDN w:val="0"/>
        <w:adjustRightInd w:val="0"/>
        <w:jc w:val="both"/>
        <w:rPr>
          <w:rFonts w:ascii="Times New Roman" w:hAnsi="Times New Roman" w:cs="Times New Roman"/>
          <w:sz w:val="22"/>
          <w:szCs w:val="22"/>
          <w:lang w:eastAsia="pt-BR"/>
        </w:rPr>
      </w:pPr>
      <w:r w:rsidRPr="00622C42">
        <w:rPr>
          <w:rFonts w:ascii="Times New Roman" w:eastAsia="Times New Roman" w:hAnsi="Times New Roman" w:cs="Times New Roman"/>
          <w:b/>
          <w:bCs/>
          <w:sz w:val="22"/>
          <w:szCs w:val="22"/>
          <w:lang w:eastAsia="pt-BR"/>
        </w:rPr>
        <w:t>4. CLÁUSULA QUARTA</w:t>
      </w:r>
      <w:r w:rsidRPr="00622C42">
        <w:rPr>
          <w:rFonts w:ascii="Times New Roman" w:hAnsi="Times New Roman" w:cs="Times New Roman"/>
          <w:b/>
          <w:bCs/>
          <w:sz w:val="22"/>
          <w:szCs w:val="22"/>
          <w:lang w:eastAsia="pt-BR"/>
        </w:rPr>
        <w:t xml:space="preserve"> - DO PAGAMENTO E DA DOTAÇÃO ORÇAMENTÁRIA</w:t>
      </w:r>
    </w:p>
    <w:p w14:paraId="1DFB1F5F" w14:textId="7258BB20" w:rsidR="00622C42" w:rsidRPr="00622C42" w:rsidRDefault="00622C42" w:rsidP="00622C42">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4.1. O pagamento será efetuado em até 30 (trinta) dias, contados a partir do recebimento definitivo (liquidação da despesa), mediante a apresentação da respectiva Nota Fiscal/Fatura, devidamente atestada por agente responsável pelo recebimento, através de Depósito Bancário ou Chave PIX, observando-se ainda a ordem cronológica de pagamentos, nos termos do Art. 141 da Lei Federal nº 14.133/2021.</w:t>
      </w:r>
    </w:p>
    <w:p w14:paraId="45EF4C8A" w14:textId="47C7CC7A" w:rsidR="00622C42" w:rsidRPr="00622C42" w:rsidRDefault="00622C42" w:rsidP="00622C42">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 xml:space="preserve">4.1.1. Para execução do pagamento </w:t>
      </w:r>
      <w:r w:rsidR="000C53D6">
        <w:rPr>
          <w:rFonts w:ascii="Times New Roman" w:eastAsiaTheme="minorHAnsi" w:hAnsi="Times New Roman" w:cs="Times New Roman"/>
          <w:sz w:val="22"/>
          <w:szCs w:val="22"/>
          <w:lang w:eastAsia="en-US"/>
          <w14:ligatures w14:val="standardContextual"/>
        </w:rPr>
        <w:t>a CONTRATADA</w:t>
      </w:r>
      <w:r w:rsidRPr="00622C42">
        <w:rPr>
          <w:rFonts w:ascii="Times New Roman" w:eastAsiaTheme="minorHAnsi" w:hAnsi="Times New Roman" w:cs="Times New Roman"/>
          <w:sz w:val="22"/>
          <w:szCs w:val="22"/>
          <w:lang w:eastAsia="en-US"/>
          <w14:ligatures w14:val="standardContextual"/>
        </w:rPr>
        <w:t xml:space="preserve"> deverá fazer constar na Nota Fiscal correspondente, o nome do banco, o número de sua conta corrente e agência Bancária ou Chave PIX, bem como o número da Autorização de Fornecimento.</w:t>
      </w:r>
    </w:p>
    <w:p w14:paraId="0858197C" w14:textId="0A7D7169" w:rsidR="00622C42" w:rsidRPr="00622C42" w:rsidRDefault="00622C42" w:rsidP="00622C42">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4.1.2. Havendo erro na Nota Fiscal ou circunstâncias que impeçam a liquidação da despesa, aquela será devolvida a</w:t>
      </w:r>
      <w:r w:rsidR="000C53D6">
        <w:rPr>
          <w:rFonts w:ascii="Times New Roman" w:eastAsiaTheme="minorHAnsi" w:hAnsi="Times New Roman" w:cs="Times New Roman"/>
          <w:sz w:val="22"/>
          <w:szCs w:val="22"/>
          <w:lang w:eastAsia="en-US"/>
          <w14:ligatures w14:val="standardContextual"/>
        </w:rPr>
        <w:t xml:space="preserve"> CONTRATADA </w:t>
      </w:r>
      <w:r w:rsidRPr="00622C42">
        <w:rPr>
          <w:rFonts w:ascii="Times New Roman" w:eastAsiaTheme="minorHAnsi" w:hAnsi="Times New Roman" w:cs="Times New Roman"/>
          <w:sz w:val="22"/>
          <w:szCs w:val="22"/>
          <w:lang w:eastAsia="en-US"/>
          <w14:ligatures w14:val="standardContextual"/>
        </w:rPr>
        <w:t xml:space="preserve">e o pagamento ficará pendente até que sejam providenciadas as medidas saneadoras. Nesta hipótese, o prazo para pagamento iniciar-se-á após a regularização da situação ou reapresentação do documento fiscal, não acarretando quaisquer ônus ao </w:t>
      </w:r>
      <w:r w:rsidR="000C53D6">
        <w:rPr>
          <w:rFonts w:ascii="Times New Roman" w:eastAsiaTheme="minorHAnsi" w:hAnsi="Times New Roman" w:cs="Times New Roman"/>
          <w:sz w:val="22"/>
          <w:szCs w:val="22"/>
          <w:lang w:eastAsia="en-US"/>
          <w14:ligatures w14:val="standardContextual"/>
        </w:rPr>
        <w:t>CONTRATANTE</w:t>
      </w:r>
      <w:r w:rsidRPr="00622C42">
        <w:rPr>
          <w:rFonts w:ascii="Times New Roman" w:eastAsiaTheme="minorHAnsi" w:hAnsi="Times New Roman" w:cs="Times New Roman"/>
          <w:sz w:val="22"/>
          <w:szCs w:val="22"/>
          <w:lang w:eastAsia="en-US"/>
          <w14:ligatures w14:val="standardContextual"/>
        </w:rPr>
        <w:t>.</w:t>
      </w:r>
    </w:p>
    <w:p w14:paraId="36D66B3C" w14:textId="5ADED0D8" w:rsidR="00622C42" w:rsidRPr="00622C42" w:rsidRDefault="00622C42" w:rsidP="00622C42">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 xml:space="preserve">4.2. A critério da Administração poderão ser descontados dos pagamentos devidos, os valores para cobrir despesas com multas, indenizações a terceiros ou outros de responsabilidade da </w:t>
      </w:r>
      <w:r w:rsidR="000C53D6">
        <w:rPr>
          <w:rFonts w:ascii="Times New Roman" w:eastAsiaTheme="minorHAnsi" w:hAnsi="Times New Roman" w:cs="Times New Roman"/>
          <w:sz w:val="22"/>
          <w:szCs w:val="22"/>
          <w:lang w:eastAsia="en-US"/>
          <w14:ligatures w14:val="standardContextual"/>
        </w:rPr>
        <w:t>CONTRATADA</w:t>
      </w:r>
      <w:r w:rsidRPr="00622C42">
        <w:rPr>
          <w:rFonts w:ascii="Times New Roman" w:eastAsiaTheme="minorHAnsi" w:hAnsi="Times New Roman" w:cs="Times New Roman"/>
          <w:sz w:val="22"/>
          <w:szCs w:val="22"/>
          <w:lang w:eastAsia="en-US"/>
          <w14:ligatures w14:val="standardContextual"/>
        </w:rPr>
        <w:t>.</w:t>
      </w:r>
    </w:p>
    <w:p w14:paraId="5ADCB7AF" w14:textId="75946D7D" w:rsidR="00622C42" w:rsidRPr="00622C42" w:rsidRDefault="00622C42" w:rsidP="00622C42">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4.3. Nenhum pagamento será efetuado a</w:t>
      </w:r>
      <w:r w:rsidR="000C53D6">
        <w:rPr>
          <w:rFonts w:ascii="Times New Roman" w:eastAsiaTheme="minorHAnsi" w:hAnsi="Times New Roman" w:cs="Times New Roman"/>
          <w:sz w:val="22"/>
          <w:szCs w:val="22"/>
          <w:lang w:eastAsia="en-US"/>
          <w14:ligatures w14:val="standardContextual"/>
        </w:rPr>
        <w:t xml:space="preserve"> CONTRATADA </w:t>
      </w:r>
      <w:r w:rsidRPr="00622C42">
        <w:rPr>
          <w:rFonts w:ascii="Times New Roman" w:eastAsiaTheme="minorHAnsi" w:hAnsi="Times New Roman" w:cs="Times New Roman"/>
          <w:sz w:val="22"/>
          <w:szCs w:val="22"/>
          <w:lang w:eastAsia="en-US"/>
          <w14:ligatures w14:val="standardContextual"/>
        </w:rPr>
        <w:t xml:space="preserve">enquanto houver pendência de liquidação de obrigação financeira em virtude de penalidade ou inadimplência contratual. </w:t>
      </w:r>
    </w:p>
    <w:p w14:paraId="607F9B13" w14:textId="2B546716" w:rsidR="00622C42" w:rsidRPr="00622C42" w:rsidRDefault="00622C42" w:rsidP="00622C42">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4.4. Não será permitido pagamento antecipado, parcial ou total, relativo a parcelas contratuais vinculadas ao fornecimento de bens ou à prestação de serviços.</w:t>
      </w:r>
    </w:p>
    <w:p w14:paraId="1A6D1454" w14:textId="66AC488F" w:rsidR="00622C42" w:rsidRPr="00622C42" w:rsidRDefault="00622C42" w:rsidP="00622C42">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4.5. Os pagamentos devidos a</w:t>
      </w:r>
      <w:r w:rsidR="000C53D6">
        <w:rPr>
          <w:rFonts w:ascii="Times New Roman" w:eastAsiaTheme="minorHAnsi" w:hAnsi="Times New Roman" w:cs="Times New Roman"/>
          <w:sz w:val="22"/>
          <w:szCs w:val="22"/>
          <w:lang w:eastAsia="en-US"/>
          <w14:ligatures w14:val="standardContextual"/>
        </w:rPr>
        <w:t xml:space="preserve"> CONTRATADA</w:t>
      </w:r>
      <w:r w:rsidRPr="00622C42">
        <w:rPr>
          <w:rFonts w:ascii="Times New Roman" w:eastAsiaTheme="minorHAnsi" w:hAnsi="Times New Roman" w:cs="Times New Roman"/>
          <w:sz w:val="22"/>
          <w:szCs w:val="22"/>
          <w:lang w:eastAsia="en-US"/>
          <w14:ligatures w14:val="standardContextual"/>
        </w:rPr>
        <w:t>, quando couber e de acordo com a legislação tributária, estão sujeitos à retenção na fonte.</w:t>
      </w:r>
    </w:p>
    <w:p w14:paraId="65B1879F" w14:textId="1C65334B" w:rsidR="00622C42" w:rsidRPr="00622C42" w:rsidRDefault="00622C42" w:rsidP="00622C42">
      <w:pPr>
        <w:autoSpaceDE w:val="0"/>
        <w:autoSpaceDN w:val="0"/>
        <w:adjustRightInd w:val="0"/>
        <w:ind w:right="-29" w:hanging="2"/>
        <w:jc w:val="both"/>
        <w:rPr>
          <w:rFonts w:ascii="Times New Roman" w:eastAsiaTheme="minorHAnsi" w:hAnsi="Times New Roman" w:cs="Times New Roman"/>
          <w:sz w:val="22"/>
          <w:szCs w:val="22"/>
          <w:lang w:eastAsia="en-US"/>
          <w14:ligatures w14:val="standardContextual"/>
        </w:rPr>
      </w:pPr>
      <w:r w:rsidRPr="00622C42">
        <w:rPr>
          <w:rFonts w:ascii="Times New Roman" w:eastAsiaTheme="minorHAnsi" w:hAnsi="Times New Roman" w:cs="Times New Roman"/>
          <w:sz w:val="22"/>
          <w:szCs w:val="22"/>
          <w:lang w:eastAsia="en-US"/>
          <w14:ligatures w14:val="standardContextual"/>
        </w:rPr>
        <w:t>4.6. Os valores inicialmente contratados são fixos e irreajustáveis pelo período de 12 (doze) meses. Decorrido este interregno, contado da data base do orçamento estimado, caso haja prorrogação da vigência contratual, os preços poderão ser reajustados mediante a aplicação do índice do INPC - Índice Nacional de Preços ao Consumidor, a fim de recompor o poder aquisitivo da moeda, em estrita observância ao disposto no art. 25, § 7º, e art. 92, inciso V, da Lei nº 14.133/2021.</w:t>
      </w:r>
    </w:p>
    <w:p w14:paraId="66ACC5F0" w14:textId="5F2CACA8" w:rsidR="00622C42" w:rsidRPr="00622C42" w:rsidRDefault="00622C42" w:rsidP="00622C42">
      <w:pPr>
        <w:jc w:val="both"/>
        <w:rPr>
          <w:rFonts w:ascii="Times New Roman" w:hAnsi="Times New Roman" w:cs="Times New Roman"/>
        </w:rPr>
      </w:pPr>
      <w:r w:rsidRPr="00622C42">
        <w:rPr>
          <w:rFonts w:ascii="Times New Roman" w:eastAsiaTheme="minorHAnsi" w:hAnsi="Times New Roman" w:cs="Times New Roman"/>
          <w:kern w:val="0"/>
          <w:sz w:val="22"/>
          <w:szCs w:val="22"/>
          <w:lang w:eastAsia="en-US" w:bidi="ar-SA"/>
          <w14:ligatures w14:val="standardContextual"/>
        </w:rPr>
        <w:t xml:space="preserve">4.7. </w:t>
      </w:r>
      <w:r w:rsidRPr="00622C42">
        <w:rPr>
          <w:rFonts w:ascii="Times New Roman" w:eastAsia="Times New Roman" w:hAnsi="Times New Roman" w:cs="Times New Roman"/>
          <w:sz w:val="22"/>
          <w:szCs w:val="22"/>
          <w:lang w:eastAsia="pt-BR"/>
        </w:rPr>
        <w:t>Os recursos necessários à presente contratação, acham-se classificados na dotação orçamentária que se segue:</w:t>
      </w:r>
    </w:p>
    <w:p w14:paraId="0D32669A" w14:textId="77777777" w:rsidR="00622C42" w:rsidRPr="00622C42" w:rsidRDefault="00622C42" w:rsidP="00622C42">
      <w:pPr>
        <w:widowControl/>
        <w:suppressAutoHyphens w:val="0"/>
        <w:autoSpaceDE w:val="0"/>
        <w:autoSpaceDN w:val="0"/>
        <w:adjustRightInd w:val="0"/>
        <w:jc w:val="both"/>
        <w:rPr>
          <w:rFonts w:ascii="Times New Roman" w:eastAsiaTheme="minorHAnsi" w:hAnsi="Times New Roman" w:cs="Times New Roman"/>
          <w:kern w:val="0"/>
          <w:sz w:val="22"/>
          <w:szCs w:val="22"/>
          <w:lang w:eastAsia="en-US" w:bidi="ar-SA"/>
          <w14:ligatures w14:val="standardContextual"/>
        </w:rPr>
      </w:pPr>
    </w:p>
    <w:tbl>
      <w:tblPr>
        <w:tblW w:w="980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4"/>
        <w:gridCol w:w="1275"/>
      </w:tblGrid>
      <w:tr w:rsidR="00622C42" w:rsidRPr="00622C42" w14:paraId="7FA2EBDC" w14:textId="77777777" w:rsidTr="00531F7E">
        <w:tc>
          <w:tcPr>
            <w:tcW w:w="8534" w:type="dxa"/>
          </w:tcPr>
          <w:p w14:paraId="6196D053" w14:textId="77777777" w:rsidR="00622C42" w:rsidRPr="00622C42" w:rsidRDefault="00622C42" w:rsidP="00531F7E">
            <w:pPr>
              <w:ind w:right="-3" w:hanging="2"/>
              <w:rPr>
                <w:rFonts w:ascii="Times New Roman" w:hAnsi="Times New Roman" w:cs="Times New Roman"/>
                <w:i/>
                <w:iCs/>
                <w:sz w:val="22"/>
                <w:szCs w:val="22"/>
              </w:rPr>
            </w:pPr>
            <w:r w:rsidRPr="00622C42">
              <w:rPr>
                <w:rFonts w:ascii="Times New Roman" w:hAnsi="Times New Roman" w:cs="Times New Roman"/>
                <w:b/>
                <w:sz w:val="22"/>
                <w:szCs w:val="22"/>
              </w:rPr>
              <w:t>Dotação Orçamentária:</w:t>
            </w:r>
          </w:p>
          <w:p w14:paraId="71C2EAB3" w14:textId="77777777" w:rsidR="00622C42" w:rsidRPr="00622C42" w:rsidRDefault="00622C42" w:rsidP="00531F7E">
            <w:pPr>
              <w:ind w:hanging="2"/>
              <w:jc w:val="both"/>
              <w:rPr>
                <w:rFonts w:ascii="Times New Roman" w:hAnsi="Times New Roman" w:cs="Times New Roman"/>
                <w:b/>
                <w:bCs/>
                <w:i/>
                <w:sz w:val="18"/>
                <w:szCs w:val="18"/>
              </w:rPr>
            </w:pPr>
            <w:r w:rsidRPr="00622C42">
              <w:rPr>
                <w:rFonts w:ascii="Times New Roman" w:hAnsi="Times New Roman" w:cs="Times New Roman"/>
                <w:b/>
                <w:bCs/>
                <w:i/>
                <w:sz w:val="18"/>
                <w:szCs w:val="18"/>
              </w:rPr>
              <w:t>ADMINISTRAÇÃO</w:t>
            </w:r>
          </w:p>
          <w:p w14:paraId="5DB2BA1B" w14:textId="77777777" w:rsidR="00622C42" w:rsidRPr="00622C42" w:rsidRDefault="00622C42" w:rsidP="00531F7E">
            <w:pPr>
              <w:ind w:hanging="2"/>
              <w:jc w:val="both"/>
              <w:rPr>
                <w:rFonts w:ascii="Times New Roman" w:hAnsi="Times New Roman" w:cs="Times New Roman"/>
                <w:b/>
                <w:bCs/>
                <w:i/>
                <w:sz w:val="18"/>
                <w:szCs w:val="18"/>
              </w:rPr>
            </w:pPr>
            <w:r w:rsidRPr="00622C42">
              <w:rPr>
                <w:rFonts w:ascii="Times New Roman" w:hAnsi="Times New Roman" w:cs="Times New Roman"/>
                <w:b/>
                <w:bCs/>
                <w:i/>
                <w:sz w:val="18"/>
                <w:szCs w:val="18"/>
              </w:rPr>
              <w:t>FUNDO MUNICIPAL DEFESA CIVIL</w:t>
            </w:r>
          </w:p>
          <w:p w14:paraId="2C9A78FF" w14:textId="77777777" w:rsidR="00622C42" w:rsidRPr="00622C42" w:rsidRDefault="00622C42" w:rsidP="00531F7E">
            <w:pPr>
              <w:ind w:hanging="2"/>
              <w:jc w:val="both"/>
              <w:rPr>
                <w:rFonts w:ascii="Times New Roman" w:hAnsi="Times New Roman" w:cs="Times New Roman"/>
                <w:i/>
                <w:sz w:val="18"/>
                <w:szCs w:val="18"/>
              </w:rPr>
            </w:pPr>
            <w:r w:rsidRPr="00622C42">
              <w:rPr>
                <w:rFonts w:ascii="Times New Roman" w:hAnsi="Times New Roman" w:cs="Times New Roman"/>
                <w:i/>
                <w:sz w:val="18"/>
                <w:szCs w:val="18"/>
              </w:rPr>
              <w:t>047 – 03.003.0006.0182.0303.2309.170170000015 – Recursos não vinculados de impostos</w:t>
            </w:r>
          </w:p>
          <w:p w14:paraId="3D20AAA6" w14:textId="77777777" w:rsidR="00622C42" w:rsidRPr="00622C42" w:rsidRDefault="00622C42" w:rsidP="00531F7E">
            <w:pPr>
              <w:ind w:hanging="2"/>
              <w:jc w:val="both"/>
              <w:rPr>
                <w:rFonts w:ascii="Times New Roman" w:hAnsi="Times New Roman" w:cs="Times New Roman"/>
                <w:bCs/>
                <w:i/>
                <w:iCs/>
                <w:sz w:val="18"/>
                <w:szCs w:val="18"/>
              </w:rPr>
            </w:pPr>
            <w:r w:rsidRPr="00622C42">
              <w:rPr>
                <w:rFonts w:ascii="Times New Roman" w:hAnsi="Times New Roman" w:cs="Times New Roman"/>
                <w:i/>
                <w:sz w:val="18"/>
                <w:szCs w:val="18"/>
              </w:rPr>
              <w:t>377 – 03.003.0006.0182.0303.2309.170170000015 - TC Estado - SCC4477/2026 - 23/2026 - Recuperação Estradas Vicinais Rurais</w:t>
            </w:r>
          </w:p>
        </w:tc>
        <w:tc>
          <w:tcPr>
            <w:tcW w:w="1275" w:type="dxa"/>
          </w:tcPr>
          <w:p w14:paraId="293F7E3E" w14:textId="77777777" w:rsidR="00622C42" w:rsidRPr="00622C42" w:rsidRDefault="00622C42" w:rsidP="00531F7E">
            <w:pPr>
              <w:ind w:right="-3" w:hanging="2"/>
              <w:rPr>
                <w:rFonts w:ascii="Times New Roman" w:hAnsi="Times New Roman" w:cs="Times New Roman"/>
                <w:b/>
                <w:sz w:val="22"/>
                <w:szCs w:val="22"/>
              </w:rPr>
            </w:pPr>
            <w:r w:rsidRPr="00622C42">
              <w:rPr>
                <w:rFonts w:ascii="Times New Roman" w:hAnsi="Times New Roman" w:cs="Times New Roman"/>
                <w:b/>
                <w:sz w:val="22"/>
                <w:szCs w:val="22"/>
              </w:rPr>
              <w:t>Conta:</w:t>
            </w:r>
          </w:p>
          <w:p w14:paraId="03DAE57F" w14:textId="77777777" w:rsidR="00622C42" w:rsidRPr="00622C42" w:rsidRDefault="00622C42" w:rsidP="00531F7E">
            <w:pPr>
              <w:ind w:right="-3" w:hanging="2"/>
              <w:rPr>
                <w:rFonts w:ascii="Times New Roman" w:hAnsi="Times New Roman" w:cs="Times New Roman"/>
                <w:bCs/>
                <w:i/>
                <w:iCs/>
                <w:sz w:val="18"/>
                <w:szCs w:val="18"/>
              </w:rPr>
            </w:pPr>
            <w:r w:rsidRPr="00622C42">
              <w:rPr>
                <w:rFonts w:ascii="Times New Roman" w:hAnsi="Times New Roman" w:cs="Times New Roman"/>
                <w:bCs/>
                <w:i/>
                <w:iCs/>
                <w:sz w:val="18"/>
                <w:szCs w:val="18"/>
              </w:rPr>
              <w:t>3390392100</w:t>
            </w:r>
          </w:p>
        </w:tc>
      </w:tr>
    </w:tbl>
    <w:p w14:paraId="78FF2D56" w14:textId="77777777" w:rsidR="00421DAB" w:rsidRPr="00622C42" w:rsidRDefault="00421DAB" w:rsidP="002B0DB0">
      <w:pPr>
        <w:autoSpaceDE w:val="0"/>
        <w:autoSpaceDN w:val="0"/>
        <w:adjustRightInd w:val="0"/>
        <w:jc w:val="both"/>
        <w:rPr>
          <w:rFonts w:ascii="Times New Roman" w:eastAsia="Calibri" w:hAnsi="Times New Roman" w:cs="Times New Roman"/>
          <w:b/>
          <w:bCs/>
          <w:color w:val="EE0000"/>
          <w:sz w:val="22"/>
          <w:szCs w:val="22"/>
          <w:lang w:eastAsia="en-US"/>
        </w:rPr>
      </w:pPr>
    </w:p>
    <w:p w14:paraId="6F85C564" w14:textId="1571DC41" w:rsidR="002B0DB0" w:rsidRPr="00622C42" w:rsidRDefault="002B0DB0" w:rsidP="002B0DB0">
      <w:pPr>
        <w:autoSpaceDE w:val="0"/>
        <w:autoSpaceDN w:val="0"/>
        <w:adjustRightInd w:val="0"/>
        <w:jc w:val="both"/>
        <w:rPr>
          <w:rFonts w:ascii="Times New Roman" w:eastAsia="Calibri" w:hAnsi="Times New Roman" w:cs="Times New Roman"/>
          <w:b/>
          <w:bCs/>
          <w:sz w:val="22"/>
          <w:szCs w:val="22"/>
          <w:lang w:eastAsia="en-US"/>
        </w:rPr>
      </w:pPr>
      <w:r w:rsidRPr="00622C42">
        <w:rPr>
          <w:rFonts w:ascii="Times New Roman" w:eastAsia="Calibri" w:hAnsi="Times New Roman" w:cs="Times New Roman"/>
          <w:b/>
          <w:bCs/>
          <w:sz w:val="22"/>
          <w:szCs w:val="22"/>
          <w:lang w:eastAsia="en-US"/>
        </w:rPr>
        <w:t xml:space="preserve">5. CLÁUSULA QUINTA - DO PRAZO CONTRATUAL, DAS CONDIÇÕES DE FORNECIMENTO E RECEBIMENTO </w:t>
      </w:r>
    </w:p>
    <w:p w14:paraId="182A4226" w14:textId="65289EE9" w:rsidR="00622C42" w:rsidRPr="00622C42" w:rsidRDefault="00622C42" w:rsidP="00622C42">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5.1. A aquisição será realizada mediante a expedição da autorização de fornecimento, que será enviada no e-mail informado pela </w:t>
      </w:r>
      <w:r w:rsidR="000C53D6">
        <w:rPr>
          <w:rFonts w:ascii="Times New Roman" w:hAnsi="Times New Roman" w:cs="Times New Roman"/>
          <w:sz w:val="22"/>
          <w:szCs w:val="22"/>
        </w:rPr>
        <w:t>CONTRATADA</w:t>
      </w:r>
      <w:r w:rsidRPr="00622C42">
        <w:rPr>
          <w:rFonts w:ascii="Times New Roman" w:hAnsi="Times New Roman" w:cs="Times New Roman"/>
          <w:sz w:val="22"/>
          <w:szCs w:val="22"/>
        </w:rPr>
        <w:t xml:space="preserve"> na sua proposta comercial. É de responsabilidade da contratada manter atualizado os seus dados cadastrais.</w:t>
      </w:r>
    </w:p>
    <w:p w14:paraId="28386DBE" w14:textId="4D7C5756" w:rsidR="00622C42" w:rsidRPr="00622C42" w:rsidRDefault="00622C42" w:rsidP="00622C42">
      <w:pPr>
        <w:ind w:right="-29"/>
        <w:jc w:val="both"/>
        <w:rPr>
          <w:rFonts w:ascii="Times New Roman" w:hAnsi="Times New Roman" w:cs="Times New Roman"/>
          <w:sz w:val="22"/>
          <w:szCs w:val="22"/>
        </w:rPr>
      </w:pPr>
      <w:r w:rsidRPr="00622C42">
        <w:rPr>
          <w:rFonts w:ascii="Times New Roman" w:hAnsi="Times New Roman" w:cs="Times New Roman"/>
          <w:sz w:val="22"/>
          <w:szCs w:val="22"/>
        </w:rPr>
        <w:t xml:space="preserve">5.2. Os serviços deverão ser executados pela </w:t>
      </w:r>
      <w:r w:rsidR="000C53D6">
        <w:rPr>
          <w:rFonts w:ascii="Times New Roman" w:hAnsi="Times New Roman" w:cs="Times New Roman"/>
          <w:sz w:val="22"/>
          <w:szCs w:val="22"/>
        </w:rPr>
        <w:t>CONTRATADA</w:t>
      </w:r>
      <w:r w:rsidRPr="00622C42">
        <w:rPr>
          <w:rFonts w:ascii="Times New Roman" w:hAnsi="Times New Roman" w:cs="Times New Roman"/>
          <w:sz w:val="22"/>
          <w:szCs w:val="22"/>
        </w:rPr>
        <w:t xml:space="preserve"> de acordo com as exigências do Edital e seus anexos e de acordo com a proposta apresentada. </w:t>
      </w:r>
    </w:p>
    <w:p w14:paraId="17D6E5DF" w14:textId="7813F03B" w:rsidR="00622C42" w:rsidRPr="00622C42" w:rsidRDefault="00622C42" w:rsidP="00622C42">
      <w:pPr>
        <w:ind w:left="2"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5.3. Após o encaminhamento da autorização de fornecimento e o seu recebimento por parte da </w:t>
      </w:r>
      <w:r w:rsidR="000C53D6">
        <w:rPr>
          <w:rFonts w:ascii="Times New Roman" w:hAnsi="Times New Roman" w:cs="Times New Roman"/>
          <w:sz w:val="22"/>
          <w:szCs w:val="22"/>
        </w:rPr>
        <w:t>CONTRATADA</w:t>
      </w:r>
      <w:r w:rsidRPr="00622C42">
        <w:rPr>
          <w:rFonts w:ascii="Times New Roman" w:hAnsi="Times New Roman" w:cs="Times New Roman"/>
          <w:sz w:val="22"/>
          <w:szCs w:val="22"/>
        </w:rPr>
        <w:t>, a mesma terá o prazo de até 07 (sete) dias para iniciar os serviços e os mesmos deverão ser completamente concluídos no prazo máximo de 60 (sessenta) dias, salvo se ocorrer fato superveniente devidamente justificado e aceito pel</w:t>
      </w:r>
      <w:r w:rsidR="000C53D6">
        <w:rPr>
          <w:rFonts w:ascii="Times New Roman" w:hAnsi="Times New Roman" w:cs="Times New Roman"/>
          <w:sz w:val="22"/>
          <w:szCs w:val="22"/>
        </w:rPr>
        <w:t>o</w:t>
      </w:r>
      <w:r w:rsidRPr="00622C42">
        <w:rPr>
          <w:rFonts w:ascii="Times New Roman" w:hAnsi="Times New Roman" w:cs="Times New Roman"/>
          <w:sz w:val="22"/>
          <w:szCs w:val="22"/>
        </w:rPr>
        <w:t xml:space="preserve"> </w:t>
      </w:r>
      <w:r w:rsidR="000C53D6">
        <w:rPr>
          <w:rFonts w:ascii="Times New Roman" w:hAnsi="Times New Roman" w:cs="Times New Roman"/>
          <w:sz w:val="22"/>
          <w:szCs w:val="22"/>
        </w:rPr>
        <w:t>CONTRATANTE</w:t>
      </w:r>
      <w:r w:rsidRPr="00622C42">
        <w:rPr>
          <w:rFonts w:ascii="Times New Roman" w:hAnsi="Times New Roman" w:cs="Times New Roman"/>
          <w:sz w:val="22"/>
          <w:szCs w:val="22"/>
        </w:rPr>
        <w:t>.</w:t>
      </w:r>
    </w:p>
    <w:p w14:paraId="2A3D594E" w14:textId="7350C775" w:rsidR="00622C42" w:rsidRPr="00622C42" w:rsidRDefault="00622C42" w:rsidP="00622C42">
      <w:pPr>
        <w:tabs>
          <w:tab w:val="left" w:pos="582"/>
          <w:tab w:val="left" w:pos="867"/>
          <w:tab w:val="left" w:pos="1167"/>
          <w:tab w:val="left" w:pos="1422"/>
          <w:tab w:val="left" w:pos="1677"/>
          <w:tab w:val="left" w:pos="1992"/>
          <w:tab w:val="left" w:pos="2247"/>
          <w:tab w:val="left" w:pos="7363"/>
        </w:tabs>
        <w:ind w:left="-2"/>
        <w:jc w:val="both"/>
        <w:rPr>
          <w:rFonts w:ascii="Times New Roman" w:eastAsia="Raleway" w:hAnsi="Times New Roman" w:cs="Times New Roman"/>
          <w:sz w:val="22"/>
          <w:szCs w:val="22"/>
        </w:rPr>
      </w:pPr>
      <w:r w:rsidRPr="00622C42">
        <w:rPr>
          <w:rFonts w:ascii="Times New Roman" w:eastAsia="Raleway" w:hAnsi="Times New Roman" w:cs="Times New Roman"/>
          <w:sz w:val="22"/>
          <w:szCs w:val="22"/>
        </w:rPr>
        <w:t>5.4. A execução dos serviços abrangerá as estradas vicinais previamente mapeadas e listadas pel</w:t>
      </w:r>
      <w:r w:rsidR="000C53D6">
        <w:rPr>
          <w:rFonts w:ascii="Times New Roman" w:eastAsia="Raleway" w:hAnsi="Times New Roman" w:cs="Times New Roman"/>
          <w:sz w:val="22"/>
          <w:szCs w:val="22"/>
        </w:rPr>
        <w:t>o CONTRATANTE</w:t>
      </w:r>
      <w:r w:rsidRPr="00622C42">
        <w:rPr>
          <w:rFonts w:ascii="Times New Roman" w:eastAsia="Raleway" w:hAnsi="Times New Roman" w:cs="Times New Roman"/>
          <w:sz w:val="22"/>
          <w:szCs w:val="22"/>
        </w:rPr>
        <w:t xml:space="preserve">, atendendo aos critérios de criticidade e necessidade, sendo: Estrada Geral Ribeirão São </w:t>
      </w:r>
      <w:r w:rsidRPr="00622C42">
        <w:rPr>
          <w:rFonts w:ascii="Times New Roman" w:eastAsia="Raleway" w:hAnsi="Times New Roman" w:cs="Times New Roman"/>
          <w:sz w:val="22"/>
          <w:szCs w:val="22"/>
        </w:rPr>
        <w:lastRenderedPageBreak/>
        <w:t>João; Estrada Geral Ribeirão Liberdade; Estrada Geral Ribeirão Procknow e Estrada Geral Ribeirão dos Russos.</w:t>
      </w:r>
    </w:p>
    <w:p w14:paraId="0E97CF25" w14:textId="40B7D840" w:rsidR="00622C42" w:rsidRPr="00622C42" w:rsidRDefault="00622C42" w:rsidP="00622C42">
      <w:pPr>
        <w:ind w:left="2"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5.5. Os serviços prestados poderão ser rejeitados, no todo ou em parte, quando em desacordo com as especificações constantes no edital, devendo ser substituídos no prazo a contar da notificação da </w:t>
      </w:r>
      <w:r w:rsidR="000C53D6">
        <w:rPr>
          <w:rFonts w:ascii="Times New Roman" w:hAnsi="Times New Roman" w:cs="Times New Roman"/>
          <w:sz w:val="22"/>
          <w:szCs w:val="22"/>
        </w:rPr>
        <w:t>CONTRATADA</w:t>
      </w:r>
      <w:r w:rsidRPr="00622C42">
        <w:rPr>
          <w:rFonts w:ascii="Times New Roman" w:hAnsi="Times New Roman" w:cs="Times New Roman"/>
          <w:sz w:val="22"/>
          <w:szCs w:val="22"/>
        </w:rPr>
        <w:t xml:space="preserve">, às suas custas, sem prejuízo da aplicação das penalidades. </w:t>
      </w:r>
    </w:p>
    <w:p w14:paraId="70F26EB1" w14:textId="1361AD35" w:rsidR="00622C42" w:rsidRPr="00622C42" w:rsidRDefault="00622C42" w:rsidP="00622C42">
      <w:pPr>
        <w:ind w:right="-29" w:hanging="2"/>
        <w:jc w:val="both"/>
        <w:rPr>
          <w:rFonts w:ascii="Times New Roman" w:hAnsi="Times New Roman" w:cs="Times New Roman"/>
          <w:sz w:val="22"/>
          <w:szCs w:val="22"/>
          <w:highlight w:val="white"/>
        </w:rPr>
      </w:pPr>
      <w:r w:rsidRPr="00622C42">
        <w:rPr>
          <w:rFonts w:ascii="Times New Roman" w:hAnsi="Times New Roman" w:cs="Times New Roman"/>
          <w:sz w:val="22"/>
          <w:szCs w:val="22"/>
        </w:rPr>
        <w:t>5.6. O contrato deverá ser executado fielmente pelas partes, de acordo com as cláusulas avençadas, e cada parte responderá pelas consequências de sua inexecução total ou parcial (Lei Federal nº 14.133/2021, Art. 115, caput).</w:t>
      </w:r>
    </w:p>
    <w:p w14:paraId="1F8D7B9B" w14:textId="4362C735" w:rsidR="00622C42" w:rsidRPr="00622C42" w:rsidRDefault="00622C42" w:rsidP="00622C42">
      <w:pPr>
        <w:tabs>
          <w:tab w:val="left" w:pos="705"/>
          <w:tab w:val="left" w:pos="1410"/>
          <w:tab w:val="left" w:pos="2130"/>
          <w:tab w:val="left" w:pos="2835"/>
          <w:tab w:val="left" w:pos="3540"/>
          <w:tab w:val="left" w:pos="4245"/>
          <w:tab w:val="left" w:pos="4950"/>
          <w:tab w:val="left" w:pos="5670"/>
          <w:tab w:val="left" w:pos="6375"/>
          <w:tab w:val="left" w:pos="7080"/>
          <w:tab w:val="left" w:pos="7785"/>
          <w:tab w:val="left" w:pos="8490"/>
          <w:tab w:val="left" w:pos="9210"/>
          <w:tab w:val="left" w:pos="9915"/>
        </w:tabs>
        <w:autoSpaceDE w:val="0"/>
        <w:ind w:right="-29" w:hanging="2"/>
        <w:jc w:val="both"/>
        <w:rPr>
          <w:rFonts w:ascii="Times New Roman" w:hAnsi="Times New Roman" w:cs="Times New Roman"/>
          <w:sz w:val="22"/>
          <w:szCs w:val="22"/>
          <w:lang w:eastAsia="pt-BR"/>
        </w:rPr>
      </w:pPr>
      <w:r w:rsidRPr="00622C42">
        <w:rPr>
          <w:rFonts w:ascii="Times New Roman" w:hAnsi="Times New Roman" w:cs="Times New Roman"/>
          <w:sz w:val="22"/>
          <w:szCs w:val="22"/>
          <w:lang w:eastAsia="pt-BR"/>
        </w:rPr>
        <w:t xml:space="preserve">5.7. As comunicações entre o órgão ou entidade e a </w:t>
      </w:r>
      <w:r w:rsidR="000C53D6">
        <w:rPr>
          <w:rFonts w:ascii="Times New Roman" w:hAnsi="Times New Roman" w:cs="Times New Roman"/>
          <w:sz w:val="22"/>
          <w:szCs w:val="22"/>
          <w:lang w:eastAsia="pt-BR"/>
        </w:rPr>
        <w:t>CONTRATADA</w:t>
      </w:r>
      <w:r w:rsidRPr="00622C42">
        <w:rPr>
          <w:rFonts w:ascii="Times New Roman" w:hAnsi="Times New Roman" w:cs="Times New Roman"/>
          <w:sz w:val="22"/>
          <w:szCs w:val="22"/>
          <w:lang w:eastAsia="pt-BR"/>
        </w:rPr>
        <w:t xml:space="preserve"> devem ser realizadas por escrito sempre que o ato exigir tal formalidade, admitindo-se o uso de mensagem eletrônica para esse fim. </w:t>
      </w:r>
    </w:p>
    <w:p w14:paraId="11CBB42A" w14:textId="506D92BD" w:rsidR="00622C42" w:rsidRPr="00622C42" w:rsidRDefault="00622C42" w:rsidP="00622C42">
      <w:pPr>
        <w:pBdr>
          <w:top w:val="nil"/>
          <w:left w:val="nil"/>
          <w:bottom w:val="nil"/>
          <w:right w:val="nil"/>
          <w:between w:val="nil"/>
        </w:pBdr>
        <w:ind w:hanging="2"/>
        <w:jc w:val="both"/>
        <w:rPr>
          <w:rFonts w:ascii="Times New Roman" w:hAnsi="Times New Roman" w:cs="Times New Roman"/>
          <w:sz w:val="22"/>
          <w:szCs w:val="22"/>
        </w:rPr>
      </w:pPr>
      <w:r w:rsidRPr="00622C42">
        <w:rPr>
          <w:rFonts w:ascii="Times New Roman" w:hAnsi="Times New Roman" w:cs="Times New Roman"/>
          <w:sz w:val="22"/>
          <w:szCs w:val="22"/>
        </w:rPr>
        <w:t>5.8. O contrato terá vigência da data de sua assinatura até 31 de dezembro de 2026, ou até a total execução dos serviços contratados, prevalecendo o que vencer primeiro, podendo o prazo ser prorrogado mediante termo aditivo, de acordo com a legislação vigente.</w:t>
      </w:r>
    </w:p>
    <w:p w14:paraId="4ECB7457" w14:textId="46FB12C2" w:rsidR="00622C42" w:rsidRPr="00622C42" w:rsidRDefault="00622C42" w:rsidP="00622C42">
      <w:pPr>
        <w:ind w:right="-29" w:hanging="2"/>
        <w:jc w:val="both"/>
        <w:rPr>
          <w:rFonts w:ascii="Times New Roman" w:hAnsi="Times New Roman" w:cs="Times New Roman"/>
          <w:sz w:val="22"/>
          <w:szCs w:val="22"/>
          <w:highlight w:val="white"/>
        </w:rPr>
      </w:pPr>
      <w:r w:rsidRPr="00622C42">
        <w:rPr>
          <w:rFonts w:ascii="Times New Roman" w:hAnsi="Times New Roman" w:cs="Times New Roman"/>
          <w:sz w:val="22"/>
          <w:szCs w:val="22"/>
          <w:highlight w:val="white"/>
        </w:rPr>
        <w:t>5.9. Fica aqui estabelecido que o objeto será recebido:</w:t>
      </w:r>
    </w:p>
    <w:p w14:paraId="6E3B1993" w14:textId="77777777" w:rsidR="00622C42" w:rsidRPr="00622C42" w:rsidRDefault="00622C42" w:rsidP="00622C42">
      <w:pPr>
        <w:ind w:right="-29" w:hanging="2"/>
        <w:jc w:val="both"/>
        <w:rPr>
          <w:rFonts w:ascii="Times New Roman" w:hAnsi="Times New Roman" w:cs="Times New Roman"/>
          <w:bCs/>
          <w:sz w:val="22"/>
          <w:szCs w:val="22"/>
        </w:rPr>
      </w:pPr>
      <w:r w:rsidRPr="00622C42">
        <w:rPr>
          <w:rFonts w:ascii="Times New Roman" w:hAnsi="Times New Roman" w:cs="Times New Roman"/>
          <w:bCs/>
          <w:sz w:val="22"/>
          <w:szCs w:val="22"/>
        </w:rPr>
        <w:t>I - Em se tratando de obras e serviços:</w:t>
      </w:r>
    </w:p>
    <w:p w14:paraId="6C5112C9" w14:textId="77777777" w:rsidR="00622C42" w:rsidRPr="00622C42" w:rsidRDefault="00622C42" w:rsidP="00622C42">
      <w:pPr>
        <w:ind w:left="-2" w:right="-29" w:firstLineChars="322" w:firstLine="708"/>
        <w:jc w:val="both"/>
        <w:rPr>
          <w:rFonts w:ascii="Times New Roman" w:hAnsi="Times New Roman" w:cs="Times New Roman"/>
          <w:bCs/>
          <w:sz w:val="22"/>
          <w:szCs w:val="22"/>
        </w:rPr>
      </w:pPr>
      <w:r w:rsidRPr="00622C42">
        <w:rPr>
          <w:rFonts w:ascii="Times New Roman" w:hAnsi="Times New Roman" w:cs="Times New Roman"/>
          <w:bCs/>
          <w:sz w:val="22"/>
          <w:szCs w:val="22"/>
        </w:rPr>
        <w:t>a) provisoriamente, pelo responsável por seu acompanhamento e fiscalização, mediante termo detalhado, quando verificado o cumprimento das exigências de caráter técnico;</w:t>
      </w:r>
    </w:p>
    <w:p w14:paraId="7D4AA8EB" w14:textId="77777777" w:rsidR="00622C42" w:rsidRPr="00622C42" w:rsidRDefault="00622C42" w:rsidP="00622C42">
      <w:pPr>
        <w:ind w:left="-2" w:right="-29" w:firstLineChars="322" w:firstLine="708"/>
        <w:jc w:val="both"/>
        <w:rPr>
          <w:rFonts w:ascii="Times New Roman" w:hAnsi="Times New Roman" w:cs="Times New Roman"/>
          <w:bCs/>
          <w:sz w:val="22"/>
          <w:szCs w:val="22"/>
        </w:rPr>
      </w:pPr>
      <w:r w:rsidRPr="00622C42">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343F41F9" w14:textId="77777777" w:rsidR="00622C42" w:rsidRPr="00622C42" w:rsidRDefault="00622C42" w:rsidP="00622C42">
      <w:pPr>
        <w:ind w:right="-29" w:hanging="2"/>
        <w:jc w:val="both"/>
        <w:rPr>
          <w:rFonts w:ascii="Times New Roman" w:hAnsi="Times New Roman" w:cs="Times New Roman"/>
          <w:bCs/>
          <w:sz w:val="22"/>
          <w:szCs w:val="22"/>
        </w:rPr>
      </w:pPr>
      <w:r w:rsidRPr="00622C42">
        <w:rPr>
          <w:rFonts w:ascii="Times New Roman" w:hAnsi="Times New Roman" w:cs="Times New Roman"/>
          <w:bCs/>
          <w:sz w:val="22"/>
          <w:szCs w:val="22"/>
        </w:rPr>
        <w:t>II - Em se tratando de compras:</w:t>
      </w:r>
    </w:p>
    <w:p w14:paraId="79D2B802" w14:textId="77777777" w:rsidR="00622C42" w:rsidRPr="00622C42" w:rsidRDefault="00622C42" w:rsidP="00622C42">
      <w:pPr>
        <w:ind w:left="-2" w:right="-29" w:firstLineChars="322" w:firstLine="708"/>
        <w:jc w:val="both"/>
        <w:rPr>
          <w:rFonts w:ascii="Times New Roman" w:hAnsi="Times New Roman" w:cs="Times New Roman"/>
          <w:bCs/>
          <w:sz w:val="22"/>
          <w:szCs w:val="22"/>
        </w:rPr>
      </w:pPr>
      <w:r w:rsidRPr="00622C42">
        <w:rPr>
          <w:rFonts w:ascii="Times New Roman" w:hAnsi="Times New Roman" w:cs="Times New Roman"/>
          <w:bCs/>
          <w:sz w:val="22"/>
          <w:szCs w:val="22"/>
        </w:rPr>
        <w:t>a) provisoriamente, de forma sumária, pelo responsável por seu acompanhamento e fiscalização, com verificação posterior da conformidade do material com as exigências contratuais;</w:t>
      </w:r>
    </w:p>
    <w:p w14:paraId="23EA1AAA" w14:textId="77777777" w:rsidR="00622C42" w:rsidRPr="00622C42" w:rsidRDefault="00622C42" w:rsidP="00622C42">
      <w:pPr>
        <w:ind w:left="-2" w:right="-29" w:firstLineChars="322" w:firstLine="708"/>
        <w:jc w:val="both"/>
        <w:rPr>
          <w:rFonts w:ascii="Times New Roman" w:hAnsi="Times New Roman" w:cs="Times New Roman"/>
          <w:bCs/>
          <w:sz w:val="22"/>
          <w:szCs w:val="22"/>
        </w:rPr>
      </w:pPr>
      <w:r w:rsidRPr="00622C42">
        <w:rPr>
          <w:rFonts w:ascii="Times New Roman" w:hAnsi="Times New Roman" w:cs="Times New Roman"/>
          <w:bCs/>
          <w:sz w:val="22"/>
          <w:szCs w:val="22"/>
        </w:rPr>
        <w:t>b) definitivamente, por servidor ou comissão designada pela autoridade competente, mediante termo detalhado que comprove o atendimento das exigências contratuais.</w:t>
      </w:r>
    </w:p>
    <w:p w14:paraId="670DC200" w14:textId="41F7DB61" w:rsidR="00622C42" w:rsidRPr="00622C42" w:rsidRDefault="00622C42" w:rsidP="00622C42">
      <w:pPr>
        <w:ind w:right="-29" w:hanging="2"/>
        <w:jc w:val="both"/>
        <w:rPr>
          <w:rFonts w:ascii="Times New Roman" w:hAnsi="Times New Roman" w:cs="Times New Roman"/>
          <w:bCs/>
          <w:sz w:val="22"/>
          <w:szCs w:val="22"/>
        </w:rPr>
      </w:pPr>
      <w:r w:rsidRPr="00622C42">
        <w:rPr>
          <w:rFonts w:ascii="Times New Roman" w:hAnsi="Times New Roman" w:cs="Times New Roman"/>
          <w:bCs/>
          <w:sz w:val="22"/>
          <w:szCs w:val="22"/>
        </w:rPr>
        <w:t>5.10. O recebimento provisório ou definitivo não excluirá a responsabilidade civil pela solidez e pela segurança do objeto nem a responsabilidade ético-profissional pela perfeita execução do contrato, nos limites estabelecidos pela lei ou pelo contrato.</w:t>
      </w:r>
    </w:p>
    <w:p w14:paraId="15D85677" w14:textId="56D5DFB8" w:rsidR="00622C42" w:rsidRPr="00622C42" w:rsidRDefault="00622C42" w:rsidP="00622C42">
      <w:pPr>
        <w:ind w:right="-29"/>
        <w:jc w:val="both"/>
        <w:rPr>
          <w:rFonts w:ascii="Times New Roman" w:hAnsi="Times New Roman" w:cs="Times New Roman"/>
          <w:sz w:val="22"/>
          <w:szCs w:val="22"/>
        </w:rPr>
      </w:pPr>
      <w:r w:rsidRPr="00622C42">
        <w:rPr>
          <w:rFonts w:ascii="Times New Roman" w:hAnsi="Times New Roman" w:cs="Times New Roman"/>
          <w:sz w:val="22"/>
          <w:szCs w:val="22"/>
        </w:rPr>
        <w:t xml:space="preserve">5.11. Em caso de ocorrência dos prejuízos e danos, o </w:t>
      </w:r>
      <w:r w:rsidR="000C53D6">
        <w:rPr>
          <w:rFonts w:ascii="Times New Roman" w:hAnsi="Times New Roman" w:cs="Times New Roman"/>
          <w:sz w:val="22"/>
          <w:szCs w:val="22"/>
        </w:rPr>
        <w:t>CONTRATANTE</w:t>
      </w:r>
      <w:r w:rsidRPr="00622C42">
        <w:rPr>
          <w:rFonts w:ascii="Times New Roman" w:hAnsi="Times New Roman" w:cs="Times New Roman"/>
          <w:sz w:val="22"/>
          <w:szCs w:val="22"/>
        </w:rPr>
        <w:t xml:space="preserve"> poderá abatê-los das faturas a receber pela </w:t>
      </w:r>
      <w:r w:rsidR="000C53D6">
        <w:rPr>
          <w:rFonts w:ascii="Times New Roman" w:hAnsi="Times New Roman" w:cs="Times New Roman"/>
          <w:sz w:val="22"/>
          <w:szCs w:val="22"/>
        </w:rPr>
        <w:t>CONTRATADA</w:t>
      </w:r>
      <w:r w:rsidRPr="00622C42">
        <w:rPr>
          <w:rFonts w:ascii="Times New Roman" w:hAnsi="Times New Roman" w:cs="Times New Roman"/>
          <w:sz w:val="22"/>
          <w:szCs w:val="22"/>
        </w:rPr>
        <w:t xml:space="preserve">, ou, se inviável a compensação, promover a execução judicial, sem exclusão de outras sanções cabíveis. </w:t>
      </w:r>
    </w:p>
    <w:p w14:paraId="2779CC41" w14:textId="6F02E519" w:rsidR="00622C42" w:rsidRPr="00622C42" w:rsidRDefault="00622C42" w:rsidP="00622C42">
      <w:pPr>
        <w:ind w:right="-29"/>
        <w:jc w:val="both"/>
        <w:rPr>
          <w:rFonts w:ascii="Times New Roman" w:hAnsi="Times New Roman" w:cs="Times New Roman"/>
          <w:sz w:val="22"/>
          <w:szCs w:val="22"/>
        </w:rPr>
      </w:pPr>
      <w:r w:rsidRPr="00622C42">
        <w:rPr>
          <w:rFonts w:ascii="Times New Roman" w:hAnsi="Times New Roman" w:cs="Times New Roman"/>
          <w:sz w:val="22"/>
          <w:szCs w:val="22"/>
        </w:rPr>
        <w:t xml:space="preserve">5.12. A </w:t>
      </w:r>
      <w:r w:rsidR="000C53D6">
        <w:rPr>
          <w:rFonts w:ascii="Times New Roman" w:hAnsi="Times New Roman" w:cs="Times New Roman"/>
          <w:sz w:val="22"/>
          <w:szCs w:val="22"/>
        </w:rPr>
        <w:t>CONTRATADA</w:t>
      </w:r>
      <w:r w:rsidRPr="00622C42">
        <w:rPr>
          <w:rFonts w:ascii="Times New Roman" w:hAnsi="Times New Roman" w:cs="Times New Roman"/>
          <w:sz w:val="22"/>
          <w:szCs w:val="22"/>
        </w:rPr>
        <w:t xml:space="preserve"> deverá responsabilizar-se por quaisquer danos pessoais e/ou materiais ocasionados por seus empregados e/ou equipamentos, causados a terceiros e ao contratante, durante a execução do contrato.</w:t>
      </w:r>
    </w:p>
    <w:p w14:paraId="069D95DC" w14:textId="46F591CB" w:rsidR="00622C42" w:rsidRPr="00622C42" w:rsidRDefault="00622C42" w:rsidP="00622C42">
      <w:pPr>
        <w:ind w:right="-29"/>
        <w:jc w:val="both"/>
        <w:rPr>
          <w:rFonts w:ascii="Times New Roman" w:hAnsi="Times New Roman" w:cs="Times New Roman"/>
          <w:sz w:val="22"/>
          <w:szCs w:val="22"/>
        </w:rPr>
      </w:pPr>
      <w:r w:rsidRPr="00622C42">
        <w:rPr>
          <w:rFonts w:ascii="Times New Roman" w:hAnsi="Times New Roman" w:cs="Times New Roman"/>
          <w:sz w:val="22"/>
          <w:szCs w:val="22"/>
        </w:rPr>
        <w:t xml:space="preserve">5.13. A </w:t>
      </w:r>
      <w:r w:rsidR="000C53D6">
        <w:rPr>
          <w:rFonts w:ascii="Times New Roman" w:hAnsi="Times New Roman" w:cs="Times New Roman"/>
          <w:sz w:val="22"/>
          <w:szCs w:val="22"/>
        </w:rPr>
        <w:t>CONTRATADA</w:t>
      </w:r>
      <w:r w:rsidRPr="00622C42">
        <w:rPr>
          <w:rFonts w:ascii="Times New Roman" w:hAnsi="Times New Roman" w:cs="Times New Roman"/>
          <w:sz w:val="22"/>
          <w:szCs w:val="22"/>
        </w:rPr>
        <w:t xml:space="preserve"> deverá sanar, imediatamente, quaisquer irregularidades apontadas pelos órgãos de fiscalização do </w:t>
      </w:r>
      <w:r w:rsidR="000C53D6">
        <w:rPr>
          <w:rFonts w:ascii="Times New Roman" w:hAnsi="Times New Roman" w:cs="Times New Roman"/>
          <w:sz w:val="22"/>
          <w:szCs w:val="22"/>
        </w:rPr>
        <w:t>CONTRATANTE</w:t>
      </w:r>
      <w:r w:rsidRPr="00622C42">
        <w:rPr>
          <w:rFonts w:ascii="Times New Roman" w:hAnsi="Times New Roman" w:cs="Times New Roman"/>
          <w:sz w:val="22"/>
          <w:szCs w:val="22"/>
        </w:rPr>
        <w:t>.</w:t>
      </w:r>
    </w:p>
    <w:p w14:paraId="668ACDE5" w14:textId="79CE71C7" w:rsidR="00622C42" w:rsidRPr="00622C42" w:rsidRDefault="00622C42" w:rsidP="00622C42">
      <w:pPr>
        <w:pBdr>
          <w:top w:val="nil"/>
          <w:left w:val="nil"/>
          <w:bottom w:val="nil"/>
          <w:right w:val="nil"/>
          <w:between w:val="nil"/>
        </w:pBdr>
        <w:ind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5.14. Todo e qualquer fornecimento fora do estabelecido no Edital e seus anexos será, imediatamente, notificada a </w:t>
      </w:r>
      <w:r w:rsidR="000C53D6">
        <w:rPr>
          <w:rFonts w:ascii="Times New Roman" w:hAnsi="Times New Roman" w:cs="Times New Roman"/>
          <w:sz w:val="22"/>
          <w:szCs w:val="22"/>
        </w:rPr>
        <w:t xml:space="preserve">CONTRATADA </w:t>
      </w:r>
      <w:r w:rsidRPr="00622C42">
        <w:rPr>
          <w:rFonts w:ascii="Times New Roman" w:hAnsi="Times New Roman" w:cs="Times New Roman"/>
          <w:sz w:val="22"/>
          <w:szCs w:val="22"/>
        </w:rPr>
        <w:t xml:space="preserve">que ficará obrigada a tomar providencias, o que deverá fazer prontamente, ficando entendido que correrão por sua conta e risco tais substituições, sujeitando-se, também, às sanções previstas no Edital e na Lei. </w:t>
      </w:r>
    </w:p>
    <w:p w14:paraId="178755D5" w14:textId="77777777" w:rsidR="00C11087" w:rsidRPr="00622C42" w:rsidRDefault="00C11087" w:rsidP="002B0DB0">
      <w:pPr>
        <w:autoSpaceDE w:val="0"/>
        <w:ind w:right="-1"/>
        <w:jc w:val="both"/>
        <w:rPr>
          <w:rFonts w:ascii="Times New Roman" w:hAnsi="Times New Roman" w:cs="Times New Roman"/>
          <w:sz w:val="22"/>
          <w:szCs w:val="22"/>
        </w:rPr>
      </w:pPr>
    </w:p>
    <w:p w14:paraId="77539D9A" w14:textId="77777777" w:rsidR="002B0DB0" w:rsidRPr="00622C42" w:rsidRDefault="002B0DB0" w:rsidP="002B0DB0">
      <w:pPr>
        <w:autoSpaceDE w:val="0"/>
        <w:autoSpaceDN w:val="0"/>
        <w:adjustRightInd w:val="0"/>
        <w:jc w:val="both"/>
        <w:rPr>
          <w:rFonts w:ascii="Times New Roman" w:eastAsia="Calibri" w:hAnsi="Times New Roman" w:cs="Times New Roman"/>
          <w:b/>
          <w:sz w:val="22"/>
          <w:szCs w:val="22"/>
          <w:lang w:eastAsia="en-US"/>
        </w:rPr>
      </w:pPr>
      <w:r w:rsidRPr="00622C42">
        <w:rPr>
          <w:rFonts w:ascii="Times New Roman" w:hAnsi="Times New Roman" w:cs="Times New Roman"/>
          <w:b/>
          <w:sz w:val="22"/>
          <w:szCs w:val="22"/>
        </w:rPr>
        <w:t>6. CLÁUSULA SEXTA - DAS OBRIGAÇÕES DA CONTRATADA E DO CONTRATANTE</w:t>
      </w:r>
    </w:p>
    <w:p w14:paraId="5DD21428" w14:textId="08BB761E" w:rsidR="002B0DB0" w:rsidRPr="00622C42" w:rsidRDefault="002B0DB0" w:rsidP="002B0DB0">
      <w:pPr>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2"/>
        <w:jc w:val="both"/>
        <w:rPr>
          <w:rFonts w:ascii="Times New Roman" w:hAnsi="Times New Roman" w:cs="Times New Roman"/>
          <w:b/>
          <w:bCs/>
          <w:sz w:val="22"/>
          <w:szCs w:val="22"/>
        </w:rPr>
      </w:pPr>
      <w:bookmarkStart w:id="42" w:name="_Hlk2001488"/>
      <w:r w:rsidRPr="00622C42">
        <w:rPr>
          <w:rFonts w:ascii="Times New Roman" w:hAnsi="Times New Roman" w:cs="Times New Roman"/>
          <w:b/>
          <w:bCs/>
          <w:sz w:val="22"/>
          <w:szCs w:val="22"/>
        </w:rPr>
        <w:t>6.1</w:t>
      </w:r>
      <w:r w:rsidR="007B5B5C" w:rsidRPr="00622C42">
        <w:rPr>
          <w:rFonts w:ascii="Times New Roman" w:hAnsi="Times New Roman" w:cs="Times New Roman"/>
          <w:b/>
          <w:bCs/>
          <w:sz w:val="22"/>
          <w:szCs w:val="22"/>
        </w:rPr>
        <w:t>.</w:t>
      </w:r>
      <w:r w:rsidRPr="00622C42">
        <w:rPr>
          <w:rFonts w:ascii="Times New Roman" w:hAnsi="Times New Roman" w:cs="Times New Roman"/>
          <w:b/>
          <w:bCs/>
          <w:sz w:val="22"/>
          <w:szCs w:val="22"/>
        </w:rPr>
        <w:t xml:space="preserve"> Constituem obrigações da CONTRATADA:</w:t>
      </w:r>
    </w:p>
    <w:p w14:paraId="65DE838F" w14:textId="77777777"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a) Providenciar o fornecimento do(s) objeto(s), conforme solicitação por parte da Secretaria Requisitante, obedecendo os prazos e exigências estabelecidos no edital e seus anexos.</w:t>
      </w:r>
    </w:p>
    <w:p w14:paraId="2469E516" w14:textId="77777777"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b) Providenciar, o saneamento de quaisquer irregularidades constatadas no fornecimento do(s) objeto(s). </w:t>
      </w:r>
    </w:p>
    <w:p w14:paraId="0D863232" w14:textId="77777777"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c) Atender prontamente as orientações e exigências do fiscal responsável designado pelo recebimento do(s) objeto(s). </w:t>
      </w:r>
    </w:p>
    <w:p w14:paraId="70405A4A" w14:textId="77777777"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d) Emitir e entregar as Notas Fiscais correspondentes no valor pactuado, juntamente com do(s) objeto(s) para conferência, atesto e pagamento.</w:t>
      </w:r>
    </w:p>
    <w:p w14:paraId="6FD4B693" w14:textId="77777777"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e) Manter durante toda a vigência das obrigações assumidas as condições de regularidade e habilitação exigidas na licitação.</w:t>
      </w:r>
    </w:p>
    <w:p w14:paraId="4E6D229B" w14:textId="011DEF6D"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f) Assumir integral responsabilidade pelos danos causados ao </w:t>
      </w:r>
      <w:r w:rsidR="00493E7C" w:rsidRPr="00622C42">
        <w:rPr>
          <w:rFonts w:ascii="Times New Roman" w:hAnsi="Times New Roman" w:cs="Times New Roman"/>
          <w:sz w:val="22"/>
          <w:szCs w:val="22"/>
        </w:rPr>
        <w:t>CONTRATANTE</w:t>
      </w:r>
      <w:r w:rsidRPr="00622C42">
        <w:rPr>
          <w:rFonts w:ascii="Times New Roman" w:hAnsi="Times New Roman" w:cs="Times New Roman"/>
          <w:sz w:val="22"/>
          <w:szCs w:val="22"/>
        </w:rPr>
        <w:t xml:space="preserve"> ou a terceiros, na entrega, inclusive por acidentes, mortes, perdas ou destruições, isentando o </w:t>
      </w:r>
      <w:r w:rsidR="00493E7C" w:rsidRPr="00622C42">
        <w:rPr>
          <w:rFonts w:ascii="Times New Roman" w:hAnsi="Times New Roman" w:cs="Times New Roman"/>
          <w:sz w:val="22"/>
          <w:szCs w:val="22"/>
        </w:rPr>
        <w:t>CONTRATANTE</w:t>
      </w:r>
      <w:r w:rsidRPr="00622C42">
        <w:rPr>
          <w:rFonts w:ascii="Times New Roman" w:hAnsi="Times New Roman" w:cs="Times New Roman"/>
          <w:sz w:val="22"/>
          <w:szCs w:val="22"/>
        </w:rPr>
        <w:t xml:space="preserve"> de todas e quaisquer reclamações cíveis, criminais ou trabalhistas que possam surgir.</w:t>
      </w:r>
    </w:p>
    <w:p w14:paraId="4BD5823A" w14:textId="0F333316"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lastRenderedPageBreak/>
        <w:t xml:space="preserve">g) Substituir, sempre que exigido pelo </w:t>
      </w:r>
      <w:r w:rsidR="00493E7C" w:rsidRPr="00622C42">
        <w:rPr>
          <w:rFonts w:ascii="Times New Roman" w:hAnsi="Times New Roman" w:cs="Times New Roman"/>
          <w:sz w:val="22"/>
          <w:szCs w:val="22"/>
        </w:rPr>
        <w:t>CONTRATANTE</w:t>
      </w:r>
      <w:r w:rsidRPr="00622C42">
        <w:rPr>
          <w:rFonts w:ascii="Times New Roman" w:hAnsi="Times New Roman" w:cs="Times New Roman"/>
          <w:sz w:val="22"/>
          <w:szCs w:val="22"/>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14:paraId="58F1D6D1" w14:textId="77777777"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h) Reparar, corrigir e substituir, refazer às suas expensas, no total ou em parte, o(s) objeto(s) em que se verificarem vícios, defeitos ou incorreções.</w:t>
      </w:r>
    </w:p>
    <w:p w14:paraId="50CAF168" w14:textId="1AE16167"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i) Responsabilizar-se pelos encargos trabalhistas, previdenciários, fiscais e comerciais resultantes da entrega do(s) objeto(s) e não transferir para o </w:t>
      </w:r>
      <w:r w:rsidR="00493E7C" w:rsidRPr="00622C42">
        <w:rPr>
          <w:rFonts w:ascii="Times New Roman" w:hAnsi="Times New Roman" w:cs="Times New Roman"/>
          <w:sz w:val="22"/>
          <w:szCs w:val="22"/>
        </w:rPr>
        <w:t>CONTRATANTE</w:t>
      </w:r>
      <w:r w:rsidRPr="00622C42">
        <w:rPr>
          <w:rFonts w:ascii="Times New Roman" w:hAnsi="Times New Roman" w:cs="Times New Roman"/>
          <w:sz w:val="22"/>
          <w:szCs w:val="22"/>
        </w:rPr>
        <w:t xml:space="preserve"> a responsabilidade pelo pagamento dos mesmos.</w:t>
      </w:r>
    </w:p>
    <w:p w14:paraId="149C08B0" w14:textId="02EB4480"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j) Não terceirizar e nem transferir a outrem, no todo ou em parte, as obrigações assumidas, sem prévia e expressa anuência do </w:t>
      </w:r>
      <w:r w:rsidR="00493E7C" w:rsidRPr="00622C42">
        <w:rPr>
          <w:rFonts w:ascii="Times New Roman" w:hAnsi="Times New Roman" w:cs="Times New Roman"/>
          <w:sz w:val="22"/>
          <w:szCs w:val="22"/>
        </w:rPr>
        <w:t>CONTRATANTE</w:t>
      </w:r>
      <w:r w:rsidRPr="00622C42">
        <w:rPr>
          <w:rFonts w:ascii="Times New Roman" w:hAnsi="Times New Roman" w:cs="Times New Roman"/>
          <w:sz w:val="22"/>
          <w:szCs w:val="22"/>
        </w:rPr>
        <w:t>.</w:t>
      </w:r>
    </w:p>
    <w:p w14:paraId="75D990E9" w14:textId="4A981316" w:rsidR="004C53B3" w:rsidRPr="00622C42" w:rsidRDefault="004C53B3" w:rsidP="004C53B3">
      <w:pPr>
        <w:autoSpaceDE w:val="0"/>
        <w:jc w:val="both"/>
        <w:rPr>
          <w:rFonts w:ascii="Times New Roman" w:hAnsi="Times New Roman" w:cs="Times New Roman"/>
          <w:b/>
          <w:bCs/>
          <w:sz w:val="22"/>
          <w:szCs w:val="22"/>
          <w:lang w:eastAsia="pt-BR"/>
        </w:rPr>
      </w:pPr>
      <w:r w:rsidRPr="00622C42">
        <w:rPr>
          <w:rFonts w:ascii="Times New Roman" w:hAnsi="Times New Roman" w:cs="Times New Roman"/>
          <w:b/>
          <w:bCs/>
          <w:sz w:val="22"/>
          <w:szCs w:val="22"/>
          <w:lang w:eastAsia="pt-BR"/>
        </w:rPr>
        <w:t>6.2</w:t>
      </w:r>
      <w:r w:rsidR="007B5B5C" w:rsidRPr="00622C42">
        <w:rPr>
          <w:rFonts w:ascii="Times New Roman" w:hAnsi="Times New Roman" w:cs="Times New Roman"/>
          <w:b/>
          <w:bCs/>
          <w:sz w:val="22"/>
          <w:szCs w:val="22"/>
          <w:lang w:eastAsia="pt-BR"/>
        </w:rPr>
        <w:t>.</w:t>
      </w:r>
      <w:r w:rsidRPr="00622C42">
        <w:rPr>
          <w:rFonts w:ascii="Times New Roman" w:hAnsi="Times New Roman" w:cs="Times New Roman"/>
          <w:b/>
          <w:bCs/>
          <w:sz w:val="22"/>
          <w:szCs w:val="22"/>
          <w:lang w:eastAsia="pt-BR"/>
        </w:rPr>
        <w:t xml:space="preserve"> Constituem obrigações do CONTRATANTE:</w:t>
      </w:r>
    </w:p>
    <w:p w14:paraId="1DB8E11D" w14:textId="191A3EA0"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a) Acompanhar e fiscalizar o fornecimento do(s) objeto(s), atestar nas notas fiscais a efetiva entrega e recebimento em conformidade com a proposta de preços da </w:t>
      </w:r>
      <w:r w:rsidR="00493E7C" w:rsidRPr="00622C42">
        <w:rPr>
          <w:rFonts w:ascii="Times New Roman" w:hAnsi="Times New Roman" w:cs="Times New Roman"/>
          <w:sz w:val="22"/>
          <w:szCs w:val="22"/>
        </w:rPr>
        <w:t>CONTRATADA</w:t>
      </w:r>
      <w:r w:rsidRPr="00622C42">
        <w:rPr>
          <w:rFonts w:ascii="Times New Roman" w:hAnsi="Times New Roman" w:cs="Times New Roman"/>
          <w:sz w:val="22"/>
          <w:szCs w:val="22"/>
        </w:rPr>
        <w:t xml:space="preserve">, o edital e seus anexos. </w:t>
      </w:r>
    </w:p>
    <w:p w14:paraId="58A0D35A" w14:textId="43EF454D"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b) Efetuar os pagamentos a </w:t>
      </w:r>
      <w:r w:rsidR="00493E7C" w:rsidRPr="00622C42">
        <w:rPr>
          <w:rFonts w:ascii="Times New Roman" w:hAnsi="Times New Roman" w:cs="Times New Roman"/>
          <w:sz w:val="22"/>
          <w:szCs w:val="22"/>
        </w:rPr>
        <w:t>CONTRATADA</w:t>
      </w:r>
      <w:r w:rsidRPr="00622C42">
        <w:rPr>
          <w:rFonts w:ascii="Times New Roman" w:hAnsi="Times New Roman" w:cs="Times New Roman"/>
          <w:sz w:val="22"/>
          <w:szCs w:val="22"/>
        </w:rPr>
        <w:t xml:space="preserve"> nos termos do edital e seus anexos.</w:t>
      </w:r>
    </w:p>
    <w:p w14:paraId="2CD8F7EB" w14:textId="0B70CB41"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c) Aplicar a </w:t>
      </w:r>
      <w:r w:rsidR="00493E7C" w:rsidRPr="00622C42">
        <w:rPr>
          <w:rFonts w:ascii="Times New Roman" w:hAnsi="Times New Roman" w:cs="Times New Roman"/>
          <w:sz w:val="22"/>
          <w:szCs w:val="22"/>
        </w:rPr>
        <w:t>CONTRATADA</w:t>
      </w:r>
      <w:r w:rsidRPr="00622C42">
        <w:rPr>
          <w:rFonts w:ascii="Times New Roman" w:hAnsi="Times New Roman" w:cs="Times New Roman"/>
          <w:sz w:val="22"/>
          <w:szCs w:val="22"/>
        </w:rPr>
        <w:t xml:space="preserve"> as penalidades cabíveis pelo descumprimento das obrigações assumidas. </w:t>
      </w:r>
    </w:p>
    <w:p w14:paraId="1AABAC25" w14:textId="7BD94621"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d) Prestar as informações e os esclarecimentos que venham a ser solicitados pela </w:t>
      </w:r>
      <w:r w:rsidR="00493E7C" w:rsidRPr="00622C42">
        <w:rPr>
          <w:rFonts w:ascii="Times New Roman" w:hAnsi="Times New Roman" w:cs="Times New Roman"/>
          <w:sz w:val="22"/>
          <w:szCs w:val="22"/>
        </w:rPr>
        <w:t>CONTRATADA</w:t>
      </w:r>
      <w:r w:rsidRPr="00622C42">
        <w:rPr>
          <w:rFonts w:ascii="Times New Roman" w:hAnsi="Times New Roman" w:cs="Times New Roman"/>
          <w:sz w:val="22"/>
          <w:szCs w:val="22"/>
        </w:rPr>
        <w:t xml:space="preserve">. </w:t>
      </w:r>
    </w:p>
    <w:p w14:paraId="46F7BCA4" w14:textId="7AF35346"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e) Rejeitar, no todo ou em parte do(s) objeto(s) fornecido(s), se estiver em desacordo com as especificações do edital e seus anexos, assim como da proposta de preços da </w:t>
      </w:r>
      <w:r w:rsidR="00493E7C" w:rsidRPr="00622C42">
        <w:rPr>
          <w:rFonts w:ascii="Times New Roman" w:hAnsi="Times New Roman" w:cs="Times New Roman"/>
          <w:sz w:val="22"/>
          <w:szCs w:val="22"/>
        </w:rPr>
        <w:t>CONTRATADA</w:t>
      </w:r>
      <w:r w:rsidRPr="00622C42">
        <w:rPr>
          <w:rFonts w:ascii="Times New Roman" w:hAnsi="Times New Roman" w:cs="Times New Roman"/>
          <w:sz w:val="22"/>
          <w:szCs w:val="22"/>
        </w:rPr>
        <w:t>.</w:t>
      </w:r>
    </w:p>
    <w:p w14:paraId="290CB812" w14:textId="077AE49A"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f) Emitir autorização para o fornecimento do(s) objeto(s) e encaminhá-la à </w:t>
      </w:r>
      <w:r w:rsidR="00493E7C" w:rsidRPr="00622C42">
        <w:rPr>
          <w:rFonts w:ascii="Times New Roman" w:hAnsi="Times New Roman" w:cs="Times New Roman"/>
          <w:sz w:val="22"/>
          <w:szCs w:val="22"/>
        </w:rPr>
        <w:t>CONTRATADA</w:t>
      </w:r>
      <w:r w:rsidRPr="00622C42">
        <w:rPr>
          <w:rFonts w:ascii="Times New Roman" w:hAnsi="Times New Roman" w:cs="Times New Roman"/>
          <w:sz w:val="22"/>
          <w:szCs w:val="22"/>
        </w:rPr>
        <w:t xml:space="preserve">. </w:t>
      </w:r>
    </w:p>
    <w:p w14:paraId="67FE51DE" w14:textId="77777777"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g) Exigir o cumprimento dos recolhimentos tributários, trabalhistas e previdenciários através dos documentos pertinentes. </w:t>
      </w:r>
    </w:p>
    <w:p w14:paraId="2297AEDB" w14:textId="7DC1E108" w:rsidR="004C53B3" w:rsidRPr="00622C42" w:rsidRDefault="004C53B3" w:rsidP="004C53B3">
      <w:pPr>
        <w:ind w:left="-2"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h) Comunicar a </w:t>
      </w:r>
      <w:r w:rsidR="00493E7C" w:rsidRPr="00622C42">
        <w:rPr>
          <w:rFonts w:ascii="Times New Roman" w:hAnsi="Times New Roman" w:cs="Times New Roman"/>
          <w:sz w:val="22"/>
          <w:szCs w:val="22"/>
        </w:rPr>
        <w:t>CONTRATADA</w:t>
      </w:r>
      <w:r w:rsidRPr="00622C42">
        <w:rPr>
          <w:rFonts w:ascii="Times New Roman" w:hAnsi="Times New Roman" w:cs="Times New Roman"/>
          <w:sz w:val="22"/>
          <w:szCs w:val="22"/>
        </w:rPr>
        <w:t xml:space="preserve"> todas as irregularidades observadas durante a entrega do(s) objeto(s) e exigir o cumprimento das obrigações assumidas. </w:t>
      </w:r>
    </w:p>
    <w:p w14:paraId="6A4623BD" w14:textId="77777777" w:rsidR="004C53B3" w:rsidRPr="00622C42" w:rsidRDefault="004C53B3" w:rsidP="002B0DB0">
      <w:pPr>
        <w:ind w:left="-2" w:firstLineChars="322" w:firstLine="708"/>
        <w:jc w:val="both"/>
        <w:rPr>
          <w:rFonts w:ascii="Times New Roman" w:hAnsi="Times New Roman" w:cs="Times New Roman"/>
          <w:sz w:val="22"/>
          <w:szCs w:val="22"/>
        </w:rPr>
      </w:pPr>
    </w:p>
    <w:bookmarkEnd w:id="42"/>
    <w:p w14:paraId="5E5EFF5B" w14:textId="77777777" w:rsidR="002B0DB0" w:rsidRPr="00622C42" w:rsidRDefault="002B0DB0" w:rsidP="002B0DB0">
      <w:pPr>
        <w:autoSpaceDE w:val="0"/>
        <w:autoSpaceDN w:val="0"/>
        <w:adjustRightInd w:val="0"/>
        <w:jc w:val="both"/>
        <w:rPr>
          <w:rFonts w:ascii="Times New Roman" w:hAnsi="Times New Roman" w:cs="Times New Roman"/>
          <w:b/>
          <w:sz w:val="22"/>
          <w:szCs w:val="22"/>
        </w:rPr>
      </w:pPr>
      <w:r w:rsidRPr="00622C42">
        <w:rPr>
          <w:rFonts w:ascii="Times New Roman" w:hAnsi="Times New Roman" w:cs="Times New Roman"/>
          <w:b/>
          <w:sz w:val="22"/>
          <w:szCs w:val="22"/>
        </w:rPr>
        <w:t>7. CLÁUSULA SÉTIMA - DAS PENALIDADES</w:t>
      </w:r>
    </w:p>
    <w:p w14:paraId="707B42D0" w14:textId="7A786919" w:rsidR="00421DAB" w:rsidRPr="00622C42" w:rsidRDefault="00421DAB" w:rsidP="00421DAB">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7.1. O cometimento das infrações descritas no art. 155 da Lei nº 14.133/2021 sujeitará a </w:t>
      </w:r>
      <w:r w:rsidR="008C4414" w:rsidRPr="00622C42">
        <w:rPr>
          <w:rFonts w:ascii="Times New Roman" w:hAnsi="Times New Roman" w:cs="Times New Roman"/>
          <w:sz w:val="22"/>
          <w:szCs w:val="22"/>
        </w:rPr>
        <w:t>CONTRATADA</w:t>
      </w:r>
      <w:r w:rsidRPr="00622C42">
        <w:rPr>
          <w:rFonts w:ascii="Times New Roman" w:hAnsi="Times New Roman" w:cs="Times New Roman"/>
          <w:sz w:val="22"/>
          <w:szCs w:val="22"/>
        </w:rPr>
        <w:t xml:space="preserve"> às seguintes sanções, garantidos o contraditório e a ampla defesa: </w:t>
      </w:r>
    </w:p>
    <w:p w14:paraId="43BF0818" w14:textId="77777777" w:rsidR="00421DAB" w:rsidRPr="00622C42" w:rsidRDefault="00421DAB" w:rsidP="00421DAB">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a) advertência, aplicável nos casos de inexecução parcial do contrato que não justifiquem a imposição de penalidade mais grave; </w:t>
      </w:r>
    </w:p>
    <w:p w14:paraId="12A6552B" w14:textId="77777777" w:rsidR="00421DAB" w:rsidRPr="00622C42" w:rsidRDefault="00421DAB" w:rsidP="00421DAB">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b) multa moratória de até 0,5% (meio por cento) por dia de atraso injustificado, limitada a 30 (trinta) dias, ou compensatória de até 30% (trinta por cento) sobre o valor total do contrato no caso de inexecução total, aplicáveis cumulativamente com as demais sanções, respeitados os limites mínimos de 0,5% (cinco décimos por cento) e máximo de 30% (trinta por cento) do valor do contrato, conforme art. 156, § 3º, da referida Lei; </w:t>
      </w:r>
    </w:p>
    <w:p w14:paraId="121DFAF0" w14:textId="77777777" w:rsidR="00421DAB" w:rsidRPr="00622C42" w:rsidRDefault="00421DAB" w:rsidP="00421DAB">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 xml:space="preserve">c) impedimento de licitar e contratar com a Administração pelo prazo máximo de 3 (três) anos, aplicável às infrações previstas nos incisos II, III, IV, V, VI e VII do caput do art. 155 da Lei nº 14.133/2021, quando não se justificar a imposição de penalidade mais grave; </w:t>
      </w:r>
    </w:p>
    <w:p w14:paraId="23307207" w14:textId="77777777" w:rsidR="00421DAB" w:rsidRPr="00622C42" w:rsidRDefault="00421DAB" w:rsidP="00421DAB">
      <w:pPr>
        <w:ind w:left="-2" w:right="-29" w:firstLineChars="322" w:firstLine="708"/>
        <w:jc w:val="both"/>
        <w:rPr>
          <w:rFonts w:ascii="Times New Roman" w:hAnsi="Times New Roman" w:cs="Times New Roman"/>
          <w:sz w:val="22"/>
          <w:szCs w:val="22"/>
        </w:rPr>
      </w:pPr>
      <w:r w:rsidRPr="00622C42">
        <w:rPr>
          <w:rFonts w:ascii="Times New Roman" w:hAnsi="Times New Roman" w:cs="Times New Roman"/>
          <w:sz w:val="22"/>
          <w:szCs w:val="22"/>
        </w:rPr>
        <w:t>d) declaração de inidoneidade para licitar ou contratar, pelo prazo mínimo de 3 (três) e máximo de 6 (seis) anos, aplicável às infrações previstas nos incisos VIII, IX, X, XI e XII do caput do art. 155 da Lei nº 14.133/2021, bem como às demais infrações que justifiquem a medida.</w:t>
      </w:r>
    </w:p>
    <w:p w14:paraId="149329CC" w14:textId="4175D093" w:rsidR="00421DAB" w:rsidRPr="00622C42" w:rsidRDefault="00421DAB" w:rsidP="00421DAB">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7.2. A aplicação das sanções previstas neste Edital, não exclui, em hipótese alguma, a obrigação de reparação integral do dano causado ao </w:t>
      </w:r>
      <w:r w:rsidR="00A240C2" w:rsidRPr="00622C42">
        <w:rPr>
          <w:rFonts w:ascii="Times New Roman" w:hAnsi="Times New Roman" w:cs="Times New Roman"/>
          <w:sz w:val="22"/>
          <w:szCs w:val="22"/>
        </w:rPr>
        <w:t>CONTRATANTE</w:t>
      </w:r>
      <w:r w:rsidRPr="00622C42">
        <w:rPr>
          <w:rFonts w:ascii="Times New Roman" w:hAnsi="Times New Roman" w:cs="Times New Roman"/>
          <w:sz w:val="22"/>
          <w:szCs w:val="22"/>
        </w:rPr>
        <w:t>.</w:t>
      </w:r>
    </w:p>
    <w:p w14:paraId="6CB733E0" w14:textId="0F5D5A33" w:rsidR="00421DAB" w:rsidRPr="00622C42" w:rsidRDefault="00421DAB" w:rsidP="00421DAB">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7.3. Todas as sanções previstas neste Edital poderão ser aplicadas cumulativamente com a multa. (Art. 156, §7º da Lei Federal nº 14.133/2021).</w:t>
      </w:r>
    </w:p>
    <w:p w14:paraId="4B4DFE21" w14:textId="20C97046" w:rsidR="00421DAB" w:rsidRPr="00622C42" w:rsidRDefault="00421DAB" w:rsidP="00421DAB">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7.4. Antes da aplicação de qualquer das sanções previstas neste Edital, será facultada a apresentação de defesa prévia pelo interessado no prazo de 15 (quinze) dias úteis, contado da data da sua intimação, nos termos do art. 158 da Lei nº 14.133/2021.</w:t>
      </w:r>
    </w:p>
    <w:p w14:paraId="0A1B053E" w14:textId="061D7212" w:rsidR="00421DAB" w:rsidRPr="00622C42" w:rsidRDefault="00421DAB" w:rsidP="00421DAB">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7.4.1. Se a multa aplicada e as indenizações cabíveis forem superiores ao valor do pagamento eventualmente devido pelo </w:t>
      </w:r>
      <w:r w:rsidR="00A240C2" w:rsidRPr="00622C42">
        <w:rPr>
          <w:rFonts w:ascii="Times New Roman" w:hAnsi="Times New Roman" w:cs="Times New Roman"/>
          <w:sz w:val="22"/>
          <w:szCs w:val="22"/>
        </w:rPr>
        <w:t xml:space="preserve">CONTRATANTE </w:t>
      </w:r>
      <w:r w:rsidRPr="00622C42">
        <w:rPr>
          <w:rFonts w:ascii="Times New Roman" w:hAnsi="Times New Roman" w:cs="Times New Roman"/>
          <w:sz w:val="22"/>
          <w:szCs w:val="22"/>
        </w:rPr>
        <w:t xml:space="preserve">a </w:t>
      </w:r>
      <w:r w:rsidR="00A240C2" w:rsidRPr="00622C42">
        <w:rPr>
          <w:rFonts w:ascii="Times New Roman" w:hAnsi="Times New Roman" w:cs="Times New Roman"/>
          <w:sz w:val="22"/>
          <w:szCs w:val="22"/>
        </w:rPr>
        <w:t>CONTRATADA</w:t>
      </w:r>
      <w:r w:rsidRPr="00622C42">
        <w:rPr>
          <w:rFonts w:ascii="Times New Roman" w:hAnsi="Times New Roman" w:cs="Times New Roman"/>
          <w:sz w:val="22"/>
          <w:szCs w:val="22"/>
        </w:rPr>
        <w:t>, além da perda desse valor, a diferença será descontada da garantia prestada ou será cobrada judicialmente (Art. 156, §8º, da Lei Federal nº 14.133/2021).</w:t>
      </w:r>
    </w:p>
    <w:p w14:paraId="49A4D96A" w14:textId="22CD3825" w:rsidR="00421DAB" w:rsidRPr="00622C42" w:rsidRDefault="00421DAB" w:rsidP="00421DAB">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7.4.2. Previamente ao encaminhamento à cobrança judicial, a multa poderá ser recolhida administrativamente no prazo máximo de 30 (trinta) dias, a contar da data do recebimento da comunicação enviada pela autoridade competente.</w:t>
      </w:r>
    </w:p>
    <w:p w14:paraId="543592B2" w14:textId="4D18D691" w:rsidR="00421DAB" w:rsidRPr="00622C42" w:rsidRDefault="00421DAB" w:rsidP="00421DAB">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7.5. O </w:t>
      </w:r>
      <w:r w:rsidR="00A240C2" w:rsidRPr="00622C42">
        <w:rPr>
          <w:rFonts w:ascii="Times New Roman" w:hAnsi="Times New Roman" w:cs="Times New Roman"/>
          <w:sz w:val="22"/>
          <w:szCs w:val="22"/>
        </w:rPr>
        <w:t>CONTRATANTE</w:t>
      </w:r>
      <w:r w:rsidRPr="00622C42">
        <w:rPr>
          <w:rFonts w:ascii="Times New Roman" w:hAnsi="Times New Roman" w:cs="Times New Roman"/>
          <w:sz w:val="22"/>
          <w:szCs w:val="22"/>
        </w:rPr>
        <w:t xml:space="preserve"> deverá, no prazo máximo 15 (quinze) dias úteis, contados da data de aplicação da sanção, informar e manter atualizados os dados relativos às sanções por ela aplicadas, para fins de publicidade </w:t>
      </w:r>
      <w:r w:rsidRPr="00622C42">
        <w:rPr>
          <w:rFonts w:ascii="Times New Roman" w:hAnsi="Times New Roman" w:cs="Times New Roman"/>
          <w:sz w:val="22"/>
          <w:szCs w:val="22"/>
        </w:rPr>
        <w:lastRenderedPageBreak/>
        <w:t>no Cadastro Nacional de Empresas Inidôneas e Suspensas (</w:t>
      </w:r>
      <w:proofErr w:type="spellStart"/>
      <w:r w:rsidRPr="00622C42">
        <w:rPr>
          <w:rFonts w:ascii="Times New Roman" w:hAnsi="Times New Roman" w:cs="Times New Roman"/>
          <w:sz w:val="22"/>
          <w:szCs w:val="22"/>
        </w:rPr>
        <w:t>Ceis</w:t>
      </w:r>
      <w:proofErr w:type="spellEnd"/>
      <w:r w:rsidRPr="00622C42">
        <w:rPr>
          <w:rFonts w:ascii="Times New Roman" w:hAnsi="Times New Roman" w:cs="Times New Roman"/>
          <w:sz w:val="22"/>
          <w:szCs w:val="22"/>
        </w:rPr>
        <w:t>) e no Cadastro Nacional de Empresas Punidas (</w:t>
      </w:r>
      <w:proofErr w:type="spellStart"/>
      <w:r w:rsidRPr="00622C42">
        <w:rPr>
          <w:rFonts w:ascii="Times New Roman" w:hAnsi="Times New Roman" w:cs="Times New Roman"/>
          <w:sz w:val="22"/>
          <w:szCs w:val="22"/>
        </w:rPr>
        <w:t>Cnep</w:t>
      </w:r>
      <w:proofErr w:type="spellEnd"/>
      <w:r w:rsidRPr="00622C42">
        <w:rPr>
          <w:rFonts w:ascii="Times New Roman" w:hAnsi="Times New Roman" w:cs="Times New Roman"/>
          <w:sz w:val="22"/>
          <w:szCs w:val="22"/>
        </w:rPr>
        <w:t>), instituídos no âmbito do Poder Executivo Federal. (Art. 161, da Lei Federal nº 14.133/2021).</w:t>
      </w:r>
    </w:p>
    <w:p w14:paraId="264992AE" w14:textId="2FF27410" w:rsidR="00421DAB" w:rsidRPr="00622C42" w:rsidRDefault="00421DAB" w:rsidP="00421DAB">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7.6. As sanções de impedimento de licitar e contratar e declaração de inidoneidade para licitar ou contratar são passíveis de reabilitação na forma do Art. 163 da Lei Federal nº 14.133/2021.</w:t>
      </w:r>
    </w:p>
    <w:p w14:paraId="6F8CD2C8" w14:textId="489FC7D9" w:rsidR="00421DAB" w:rsidRPr="00622C42" w:rsidRDefault="00421DAB" w:rsidP="00421DAB">
      <w:pPr>
        <w:ind w:right="-29" w:hanging="2"/>
        <w:jc w:val="both"/>
        <w:rPr>
          <w:rFonts w:ascii="Times New Roman" w:hAnsi="Times New Roman" w:cs="Times New Roman"/>
          <w:sz w:val="22"/>
          <w:szCs w:val="22"/>
        </w:rPr>
      </w:pPr>
      <w:r w:rsidRPr="00622C42">
        <w:rPr>
          <w:rFonts w:ascii="Times New Roman" w:hAnsi="Times New Roman" w:cs="Times New Roman"/>
          <w:sz w:val="22"/>
          <w:szCs w:val="22"/>
        </w:rPr>
        <w:t xml:space="preserve">7.7. As sanções previstas neste instrumento, poderão ser relevadas na hipótese de caso fortuito e força maior, ou a ausência de culpa da </w:t>
      </w:r>
      <w:r w:rsidR="00D73F57" w:rsidRPr="00622C42">
        <w:rPr>
          <w:rFonts w:ascii="Times New Roman" w:hAnsi="Times New Roman" w:cs="Times New Roman"/>
          <w:sz w:val="22"/>
          <w:szCs w:val="22"/>
        </w:rPr>
        <w:t>CONTRATADA</w:t>
      </w:r>
      <w:r w:rsidRPr="00622C42">
        <w:rPr>
          <w:rFonts w:ascii="Times New Roman" w:hAnsi="Times New Roman" w:cs="Times New Roman"/>
          <w:sz w:val="22"/>
          <w:szCs w:val="22"/>
        </w:rPr>
        <w:t>, devidamente comprovada.</w:t>
      </w:r>
    </w:p>
    <w:p w14:paraId="1A126B85" w14:textId="77777777" w:rsidR="002B0DB0" w:rsidRPr="00622C42" w:rsidRDefault="002B0DB0" w:rsidP="002B0DB0">
      <w:pPr>
        <w:autoSpaceDE w:val="0"/>
        <w:autoSpaceDN w:val="0"/>
        <w:adjustRightInd w:val="0"/>
        <w:jc w:val="both"/>
        <w:rPr>
          <w:rFonts w:ascii="Times New Roman" w:hAnsi="Times New Roman" w:cs="Times New Roman"/>
          <w:b/>
          <w:bCs/>
          <w:sz w:val="22"/>
          <w:szCs w:val="22"/>
        </w:rPr>
      </w:pPr>
    </w:p>
    <w:p w14:paraId="4FB39B17" w14:textId="77777777" w:rsidR="002B0DB0" w:rsidRPr="00622C42" w:rsidRDefault="002B0DB0" w:rsidP="002B0DB0">
      <w:pPr>
        <w:autoSpaceDE w:val="0"/>
        <w:autoSpaceDN w:val="0"/>
        <w:adjustRightInd w:val="0"/>
        <w:jc w:val="both"/>
        <w:rPr>
          <w:rFonts w:ascii="Times New Roman" w:hAnsi="Times New Roman" w:cs="Times New Roman"/>
          <w:b/>
          <w:bCs/>
          <w:sz w:val="22"/>
          <w:szCs w:val="22"/>
        </w:rPr>
      </w:pPr>
      <w:r w:rsidRPr="00622C42">
        <w:rPr>
          <w:rFonts w:ascii="Times New Roman" w:hAnsi="Times New Roman" w:cs="Times New Roman"/>
          <w:b/>
          <w:bCs/>
          <w:sz w:val="22"/>
          <w:szCs w:val="22"/>
        </w:rPr>
        <w:t>8. CLÁUSULA OITAVA - DA EXTINÇÃO CONTRATUAL</w:t>
      </w:r>
    </w:p>
    <w:p w14:paraId="3851B006" w14:textId="09A4605E" w:rsidR="002B0DB0" w:rsidRPr="00622C42" w:rsidRDefault="002B0DB0" w:rsidP="002B0DB0">
      <w:pPr>
        <w:jc w:val="both"/>
        <w:rPr>
          <w:rFonts w:ascii="Times New Roman" w:hAnsi="Times New Roman" w:cs="Times New Roman"/>
          <w:sz w:val="22"/>
          <w:szCs w:val="22"/>
        </w:rPr>
      </w:pPr>
      <w:r w:rsidRPr="00622C42">
        <w:rPr>
          <w:rFonts w:ascii="Times New Roman" w:hAnsi="Times New Roman" w:cs="Times New Roman"/>
          <w:sz w:val="22"/>
          <w:szCs w:val="22"/>
        </w:rPr>
        <w:t>8.1</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As causas de extinção contratual estão estabelecidas no Art. 137, de acordo com as disposições do Art. 138 e 139, todos da Lei Federal nº 14.133/2021.</w:t>
      </w:r>
    </w:p>
    <w:p w14:paraId="30DABAE2" w14:textId="77777777" w:rsidR="002B0DB0" w:rsidRPr="00622C42" w:rsidRDefault="002B0DB0" w:rsidP="002B0DB0">
      <w:pPr>
        <w:autoSpaceDE w:val="0"/>
        <w:autoSpaceDN w:val="0"/>
        <w:adjustRightInd w:val="0"/>
        <w:jc w:val="both"/>
        <w:rPr>
          <w:rFonts w:ascii="Times New Roman" w:hAnsi="Times New Roman" w:cs="Times New Roman"/>
          <w:b/>
          <w:bCs/>
          <w:sz w:val="22"/>
          <w:szCs w:val="22"/>
        </w:rPr>
      </w:pPr>
    </w:p>
    <w:p w14:paraId="52404EBC" w14:textId="77777777" w:rsidR="002B0DB0" w:rsidRPr="00622C42" w:rsidRDefault="002B0DB0" w:rsidP="002B0DB0">
      <w:pPr>
        <w:ind w:hanging="2"/>
        <w:jc w:val="both"/>
        <w:rPr>
          <w:rFonts w:ascii="Times New Roman" w:eastAsia="Times New Roman" w:hAnsi="Times New Roman" w:cs="Times New Roman"/>
          <w:sz w:val="22"/>
          <w:szCs w:val="22"/>
        </w:rPr>
      </w:pPr>
      <w:r w:rsidRPr="00622C42">
        <w:rPr>
          <w:rFonts w:ascii="Times New Roman" w:eastAsia="Times New Roman" w:hAnsi="Times New Roman" w:cs="Times New Roman"/>
          <w:b/>
          <w:sz w:val="22"/>
          <w:szCs w:val="22"/>
        </w:rPr>
        <w:t>9. CLÁUSULA NONA - DO ACOMPANHAMENTO E FISCALIZAÇÃO</w:t>
      </w:r>
    </w:p>
    <w:p w14:paraId="7D9B6BD3" w14:textId="176908E4" w:rsidR="00EF3A2A" w:rsidRPr="00622C42" w:rsidRDefault="00EF3A2A" w:rsidP="00EF3A2A">
      <w:pPr>
        <w:ind w:hanging="2"/>
        <w:jc w:val="both"/>
        <w:rPr>
          <w:rFonts w:ascii="Times New Roman" w:hAnsi="Times New Roman" w:cs="Times New Roman"/>
          <w:sz w:val="22"/>
          <w:szCs w:val="22"/>
        </w:rPr>
      </w:pPr>
      <w:bookmarkStart w:id="43" w:name="_Hlk138750502"/>
      <w:r w:rsidRPr="00622C42">
        <w:rPr>
          <w:rFonts w:ascii="Times New Roman" w:hAnsi="Times New Roman" w:cs="Times New Roman"/>
          <w:sz w:val="22"/>
          <w:szCs w:val="22"/>
        </w:rPr>
        <w:t xml:space="preserve">9.1. </w:t>
      </w:r>
      <w:r w:rsidRPr="00622C42">
        <w:rPr>
          <w:rFonts w:ascii="Times New Roman" w:hAnsi="Times New Roman" w:cs="Times New Roman"/>
          <w:color w:val="000000"/>
          <w:sz w:val="22"/>
          <w:szCs w:val="22"/>
        </w:rPr>
        <w:t>A execução do contrato deverá ser acompanhada e fiscalizada por 1 (um) ou mais representantes da Administração especialmente designados, conforme requisitos estabelecidos no Art. 7º da Lei Federal nº 14.133/2021, que d</w:t>
      </w:r>
      <w:r w:rsidRPr="00622C42">
        <w:rPr>
          <w:rFonts w:ascii="Times New Roman" w:hAnsi="Times New Roman" w:cs="Times New Roman"/>
          <w:sz w:val="22"/>
          <w:szCs w:val="22"/>
        </w:rPr>
        <w:t xml:space="preserve">everão </w:t>
      </w:r>
      <w:r w:rsidRPr="00622C42">
        <w:rPr>
          <w:rFonts w:ascii="Times New Roman" w:hAnsi="Times New Roman" w:cs="Times New Roman"/>
          <w:color w:val="000000"/>
          <w:sz w:val="22"/>
          <w:szCs w:val="22"/>
        </w:rPr>
        <w:t xml:space="preserve">cumprir com suas obrigações de conferir, acompanhar e registrar todas as ocorrências relacionadas com a perfeita execução dos serviços ou entrega dos objetos, atestando o correto recebimento ou, se for o caso, determinando o que for necessário para a regularização, se houverem faltas e/ou defeitos observados. O fiscal do contrato informará a seus superiores, em tempo hábil para a adoção das </w:t>
      </w:r>
      <w:r w:rsidRPr="00622C42">
        <w:rPr>
          <w:rFonts w:ascii="Times New Roman" w:hAnsi="Times New Roman" w:cs="Times New Roman"/>
          <w:sz w:val="22"/>
          <w:szCs w:val="22"/>
        </w:rPr>
        <w:t>medidas convenientes, a situação que demandar decisão ou providência que ultrapasse sua competência (Art. 117, caput da Lei Federal nº 14.133/2021).</w:t>
      </w:r>
    </w:p>
    <w:p w14:paraId="4E846A26" w14:textId="0B4F64C3" w:rsidR="00EF3A2A" w:rsidRPr="00622C42" w:rsidRDefault="00EF3A2A" w:rsidP="00EF3A2A">
      <w:pPr>
        <w:ind w:hanging="2"/>
        <w:jc w:val="both"/>
        <w:rPr>
          <w:rFonts w:ascii="Times New Roman" w:hAnsi="Times New Roman" w:cs="Times New Roman"/>
          <w:sz w:val="22"/>
          <w:szCs w:val="22"/>
        </w:rPr>
      </w:pPr>
      <w:r w:rsidRPr="00622C42">
        <w:rPr>
          <w:rFonts w:ascii="Times New Roman" w:hAnsi="Times New Roman" w:cs="Times New Roman"/>
          <w:sz w:val="22"/>
          <w:szCs w:val="22"/>
        </w:rPr>
        <w:t xml:space="preserve">9.1.1. </w:t>
      </w:r>
      <w:r w:rsidR="00622C42" w:rsidRPr="00622C42">
        <w:rPr>
          <w:rFonts w:ascii="Times New Roman" w:hAnsi="Times New Roman" w:cs="Times New Roman"/>
          <w:sz w:val="22"/>
          <w:szCs w:val="22"/>
        </w:rPr>
        <w:t xml:space="preserve">Fica(m) designado(s) para acompanhamento e fiscalização dos serviços contratados o(s) servidor(es): FLAVIO HOLDORF e GUSTAVO SCHNEIDER BORGES, que deve(m) cumprir com as obrigações previstas nos </w:t>
      </w:r>
      <w:proofErr w:type="spellStart"/>
      <w:r w:rsidR="00622C42" w:rsidRPr="00622C42">
        <w:rPr>
          <w:rFonts w:ascii="Times New Roman" w:hAnsi="Times New Roman" w:cs="Times New Roman"/>
          <w:sz w:val="22"/>
          <w:szCs w:val="22"/>
        </w:rPr>
        <w:t>Arts</w:t>
      </w:r>
      <w:proofErr w:type="spellEnd"/>
      <w:r w:rsidR="00622C42" w:rsidRPr="00622C42">
        <w:rPr>
          <w:rFonts w:ascii="Times New Roman" w:hAnsi="Times New Roman" w:cs="Times New Roman"/>
          <w:sz w:val="22"/>
          <w:szCs w:val="22"/>
        </w:rPr>
        <w:t>. 12 e 13 do Decreto Municipal nº 32/2025</w:t>
      </w:r>
      <w:r w:rsidRPr="00622C42">
        <w:rPr>
          <w:rFonts w:ascii="Times New Roman" w:hAnsi="Times New Roman" w:cs="Times New Roman"/>
          <w:sz w:val="22"/>
          <w:szCs w:val="22"/>
        </w:rPr>
        <w:t>.</w:t>
      </w:r>
    </w:p>
    <w:bookmarkEnd w:id="43"/>
    <w:p w14:paraId="3BEA0249" w14:textId="77777777" w:rsidR="002B0DB0" w:rsidRPr="00622C42" w:rsidRDefault="002B0DB0" w:rsidP="002B0DB0">
      <w:pPr>
        <w:autoSpaceDE w:val="0"/>
        <w:autoSpaceDN w:val="0"/>
        <w:adjustRightInd w:val="0"/>
        <w:jc w:val="both"/>
        <w:rPr>
          <w:rFonts w:ascii="Times New Roman" w:hAnsi="Times New Roman" w:cs="Times New Roman"/>
          <w:b/>
          <w:bCs/>
          <w:sz w:val="22"/>
          <w:szCs w:val="22"/>
        </w:rPr>
      </w:pPr>
    </w:p>
    <w:p w14:paraId="1B667B12" w14:textId="77777777" w:rsidR="002B0DB0" w:rsidRPr="00622C42" w:rsidRDefault="002B0DB0" w:rsidP="002B0DB0">
      <w:pPr>
        <w:autoSpaceDE w:val="0"/>
        <w:autoSpaceDN w:val="0"/>
        <w:adjustRightInd w:val="0"/>
        <w:jc w:val="both"/>
        <w:rPr>
          <w:rFonts w:ascii="Times New Roman" w:eastAsia="Calibri" w:hAnsi="Times New Roman" w:cs="Times New Roman"/>
          <w:b/>
          <w:bCs/>
          <w:kern w:val="0"/>
          <w:sz w:val="22"/>
          <w:szCs w:val="22"/>
          <w:lang w:eastAsia="en-US" w:bidi="ar-SA"/>
        </w:rPr>
      </w:pPr>
      <w:r w:rsidRPr="00622C42">
        <w:rPr>
          <w:rFonts w:ascii="Times New Roman" w:hAnsi="Times New Roman" w:cs="Times New Roman"/>
          <w:b/>
          <w:bCs/>
          <w:sz w:val="22"/>
          <w:szCs w:val="22"/>
        </w:rPr>
        <w:t>10. CLÁUSULA DÉCIMA - DO FORO</w:t>
      </w:r>
    </w:p>
    <w:p w14:paraId="458C1F21" w14:textId="43625619" w:rsidR="002B0DB0" w:rsidRPr="00622C42" w:rsidRDefault="002B0DB0" w:rsidP="002B0DB0">
      <w:pPr>
        <w:autoSpaceDE w:val="0"/>
        <w:autoSpaceDN w:val="0"/>
        <w:adjustRightInd w:val="0"/>
        <w:jc w:val="both"/>
        <w:rPr>
          <w:rFonts w:ascii="Times New Roman" w:hAnsi="Times New Roman" w:cs="Times New Roman"/>
          <w:sz w:val="22"/>
          <w:szCs w:val="22"/>
        </w:rPr>
      </w:pPr>
      <w:r w:rsidRPr="00622C42">
        <w:rPr>
          <w:rFonts w:ascii="Times New Roman" w:hAnsi="Times New Roman" w:cs="Times New Roman"/>
          <w:sz w:val="22"/>
          <w:szCs w:val="22"/>
        </w:rPr>
        <w:t>10.1</w:t>
      </w:r>
      <w:r w:rsidR="007B5B5C" w:rsidRPr="00622C42">
        <w:rPr>
          <w:rFonts w:ascii="Times New Roman" w:hAnsi="Times New Roman" w:cs="Times New Roman"/>
          <w:sz w:val="22"/>
          <w:szCs w:val="22"/>
        </w:rPr>
        <w:t>.</w:t>
      </w:r>
      <w:r w:rsidRPr="00622C42">
        <w:rPr>
          <w:rFonts w:ascii="Times New Roman" w:hAnsi="Times New Roman" w:cs="Times New Roman"/>
          <w:sz w:val="22"/>
          <w:szCs w:val="22"/>
        </w:rPr>
        <w:t xml:space="preserve"> As partes elegem o Foro da Comarca de Timbó/SC, para dirimir todas e quaisquer controvérsias oriundas deste contrato, renunciando expressamente a qualquer outro, por mais privilegiado que seja.</w:t>
      </w:r>
    </w:p>
    <w:p w14:paraId="2B931AAB" w14:textId="77777777" w:rsidR="002B0DB0" w:rsidRPr="00622C42" w:rsidRDefault="002B0DB0" w:rsidP="002B0DB0">
      <w:pPr>
        <w:autoSpaceDE w:val="0"/>
        <w:autoSpaceDN w:val="0"/>
        <w:adjustRightInd w:val="0"/>
        <w:jc w:val="both"/>
        <w:rPr>
          <w:rFonts w:ascii="Times New Roman" w:eastAsia="Times New Roman" w:hAnsi="Times New Roman" w:cs="Times New Roman"/>
          <w:sz w:val="22"/>
          <w:szCs w:val="22"/>
          <w:lang w:eastAsia="pt-BR"/>
        </w:rPr>
      </w:pPr>
    </w:p>
    <w:p w14:paraId="4572D841" w14:textId="77777777" w:rsidR="002B0DB0" w:rsidRPr="00622C42" w:rsidRDefault="002B0DB0" w:rsidP="002B0DB0">
      <w:pPr>
        <w:autoSpaceDE w:val="0"/>
        <w:autoSpaceDN w:val="0"/>
        <w:adjustRightInd w:val="0"/>
        <w:jc w:val="both"/>
        <w:rPr>
          <w:rFonts w:ascii="Times New Roman" w:eastAsia="Times New Roman" w:hAnsi="Times New Roman" w:cs="Times New Roman"/>
          <w:sz w:val="22"/>
          <w:szCs w:val="22"/>
          <w:lang w:eastAsia="pt-BR"/>
        </w:rPr>
      </w:pPr>
      <w:r w:rsidRPr="00622C42">
        <w:rPr>
          <w:rFonts w:ascii="Times New Roman" w:eastAsia="Times New Roman" w:hAnsi="Times New Roman" w:cs="Times New Roman"/>
          <w:sz w:val="22"/>
          <w:szCs w:val="22"/>
          <w:lang w:eastAsia="pt-BR"/>
        </w:rPr>
        <w:t xml:space="preserve">E, assim, por estarem justas e contratadas, as partes, por seus representantes legais, assinam o presente contrato. </w:t>
      </w:r>
    </w:p>
    <w:p w14:paraId="61DF100D" w14:textId="77777777" w:rsidR="002B0DB0" w:rsidRPr="00622C42" w:rsidRDefault="002B0DB0" w:rsidP="002B0DB0">
      <w:pPr>
        <w:autoSpaceDE w:val="0"/>
        <w:autoSpaceDN w:val="0"/>
        <w:adjustRightInd w:val="0"/>
        <w:jc w:val="both"/>
        <w:rPr>
          <w:rFonts w:ascii="Times New Roman" w:eastAsia="Times New Roman" w:hAnsi="Times New Roman" w:cs="Times New Roman"/>
          <w:sz w:val="22"/>
          <w:szCs w:val="22"/>
          <w:lang w:eastAsia="pt-BR"/>
        </w:rPr>
      </w:pPr>
    </w:p>
    <w:bookmarkEnd w:id="40"/>
    <w:p w14:paraId="1EFAF659" w14:textId="77777777" w:rsidR="0089143D" w:rsidRPr="00622C42" w:rsidRDefault="0089143D" w:rsidP="0089143D">
      <w:pPr>
        <w:autoSpaceDE w:val="0"/>
        <w:autoSpaceDN w:val="0"/>
        <w:adjustRightInd w:val="0"/>
        <w:jc w:val="both"/>
        <w:rPr>
          <w:rFonts w:ascii="Times New Roman" w:eastAsia="Times New Roman" w:hAnsi="Times New Roman" w:cs="Times New Roman"/>
          <w:sz w:val="22"/>
          <w:szCs w:val="22"/>
          <w:lang w:eastAsia="pt-BR"/>
        </w:rPr>
      </w:pPr>
      <w:r w:rsidRPr="00622C42">
        <w:rPr>
          <w:rFonts w:ascii="Times New Roman" w:eastAsia="Times New Roman" w:hAnsi="Times New Roman" w:cs="Times New Roman"/>
          <w:sz w:val="22"/>
          <w:szCs w:val="22"/>
          <w:lang w:eastAsia="pt-BR"/>
        </w:rPr>
        <w:t xml:space="preserve">Benedito Novo, ____ de ______________ </w:t>
      </w:r>
      <w:proofErr w:type="spellStart"/>
      <w:r w:rsidRPr="00622C42">
        <w:rPr>
          <w:rFonts w:ascii="Times New Roman" w:eastAsia="Times New Roman" w:hAnsi="Times New Roman" w:cs="Times New Roman"/>
          <w:sz w:val="22"/>
          <w:szCs w:val="22"/>
          <w:lang w:eastAsia="pt-BR"/>
        </w:rPr>
        <w:t>de</w:t>
      </w:r>
      <w:proofErr w:type="spellEnd"/>
      <w:r w:rsidRPr="00622C42">
        <w:rPr>
          <w:rFonts w:ascii="Times New Roman" w:eastAsia="Times New Roman" w:hAnsi="Times New Roman" w:cs="Times New Roman"/>
          <w:sz w:val="22"/>
          <w:szCs w:val="22"/>
          <w:lang w:eastAsia="pt-BR"/>
        </w:rPr>
        <w:t xml:space="preserve"> _____.</w:t>
      </w:r>
    </w:p>
    <w:p w14:paraId="1CC97539" w14:textId="77777777" w:rsidR="0089143D" w:rsidRPr="00622C42" w:rsidRDefault="0089143D" w:rsidP="0089143D">
      <w:pPr>
        <w:autoSpaceDE w:val="0"/>
        <w:autoSpaceDN w:val="0"/>
        <w:adjustRightInd w:val="0"/>
        <w:jc w:val="both"/>
        <w:rPr>
          <w:rFonts w:ascii="Times New Roman" w:eastAsia="Times New Roman" w:hAnsi="Times New Roman" w:cs="Times New Roman"/>
          <w:b/>
          <w:bCs/>
          <w:sz w:val="22"/>
          <w:szCs w:val="22"/>
          <w:lang w:eastAsia="pt-BR"/>
        </w:rPr>
      </w:pPr>
    </w:p>
    <w:p w14:paraId="45B4D61E" w14:textId="77777777" w:rsidR="003E60ED" w:rsidRPr="00622C42" w:rsidRDefault="003E60ED" w:rsidP="0089143D">
      <w:pPr>
        <w:autoSpaceDE w:val="0"/>
        <w:autoSpaceDN w:val="0"/>
        <w:adjustRightInd w:val="0"/>
        <w:jc w:val="both"/>
        <w:rPr>
          <w:rFonts w:ascii="Times New Roman" w:eastAsia="Times New Roman" w:hAnsi="Times New Roman" w:cs="Times New Roman"/>
          <w:b/>
          <w:bCs/>
          <w:sz w:val="22"/>
          <w:szCs w:val="22"/>
          <w:lang w:eastAsia="pt-BR"/>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3E60ED" w:rsidRPr="00622C42" w14:paraId="32E26A87" w14:textId="77777777" w:rsidTr="004E5B1D">
        <w:trPr>
          <w:jc w:val="center"/>
        </w:trPr>
        <w:tc>
          <w:tcPr>
            <w:tcW w:w="4358" w:type="dxa"/>
            <w:hideMark/>
          </w:tcPr>
          <w:p w14:paraId="66394E81" w14:textId="77777777" w:rsidR="003E60ED" w:rsidRPr="00622C42"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622C42">
              <w:rPr>
                <w:rFonts w:ascii="Times New Roman" w:eastAsia="Times New Roman" w:hAnsi="Times New Roman" w:cs="Times New Roman"/>
                <w:b/>
                <w:bCs/>
                <w:sz w:val="22"/>
                <w:szCs w:val="22"/>
                <w:lang w:eastAsia="pt-BR"/>
              </w:rPr>
              <w:t>_______________________________</w:t>
            </w:r>
          </w:p>
          <w:p w14:paraId="3F8593B0" w14:textId="77777777" w:rsidR="003E60ED" w:rsidRPr="00622C42"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622C42">
              <w:rPr>
                <w:rFonts w:ascii="Times New Roman" w:eastAsia="Times New Roman" w:hAnsi="Times New Roman" w:cs="Times New Roman"/>
                <w:b/>
                <w:bCs/>
                <w:sz w:val="22"/>
                <w:szCs w:val="22"/>
                <w:lang w:eastAsia="pt-BR"/>
              </w:rPr>
              <w:t>PREFEITO MUNICIPAL</w:t>
            </w:r>
          </w:p>
          <w:p w14:paraId="027FA534" w14:textId="77777777" w:rsidR="003E60ED" w:rsidRPr="00622C42"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622C42">
              <w:rPr>
                <w:rFonts w:ascii="Times New Roman" w:eastAsia="Times New Roman" w:hAnsi="Times New Roman" w:cs="Times New Roman"/>
                <w:b/>
                <w:bCs/>
                <w:sz w:val="22"/>
                <w:szCs w:val="22"/>
                <w:lang w:eastAsia="pt-BR"/>
              </w:rPr>
              <w:t>CONTRATANTE</w:t>
            </w:r>
          </w:p>
        </w:tc>
        <w:tc>
          <w:tcPr>
            <w:tcW w:w="4470" w:type="dxa"/>
          </w:tcPr>
          <w:p w14:paraId="75F15C55" w14:textId="77777777" w:rsidR="003E60ED" w:rsidRPr="00622C42"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622C42">
              <w:rPr>
                <w:rFonts w:ascii="Times New Roman" w:eastAsia="Times New Roman" w:hAnsi="Times New Roman" w:cs="Times New Roman"/>
                <w:b/>
                <w:bCs/>
                <w:sz w:val="22"/>
                <w:szCs w:val="22"/>
                <w:lang w:eastAsia="pt-BR"/>
              </w:rPr>
              <w:t>_________________________________</w:t>
            </w:r>
          </w:p>
          <w:p w14:paraId="47701BAC" w14:textId="77777777" w:rsidR="003E60ED" w:rsidRPr="00622C42" w:rsidRDefault="003E60ED" w:rsidP="004E5B1D">
            <w:pPr>
              <w:autoSpaceDE w:val="0"/>
              <w:autoSpaceDN w:val="0"/>
              <w:adjustRightInd w:val="0"/>
              <w:jc w:val="center"/>
              <w:rPr>
                <w:rFonts w:ascii="Times New Roman" w:eastAsia="Times New Roman" w:hAnsi="Times New Roman" w:cs="Times New Roman"/>
                <w:b/>
                <w:bCs/>
                <w:sz w:val="22"/>
                <w:szCs w:val="22"/>
                <w:lang w:eastAsia="pt-BR"/>
              </w:rPr>
            </w:pPr>
            <w:r w:rsidRPr="00622C42">
              <w:rPr>
                <w:rFonts w:ascii="Times New Roman" w:eastAsia="Times New Roman" w:hAnsi="Times New Roman" w:cs="Times New Roman"/>
                <w:b/>
                <w:bCs/>
                <w:sz w:val="22"/>
                <w:szCs w:val="22"/>
                <w:lang w:eastAsia="pt-BR"/>
              </w:rPr>
              <w:t>CONTRATADA</w:t>
            </w:r>
          </w:p>
        </w:tc>
      </w:tr>
    </w:tbl>
    <w:p w14:paraId="331D9D1A" w14:textId="77777777" w:rsidR="003E60ED" w:rsidRPr="00622C42" w:rsidRDefault="003E60ED" w:rsidP="003E60ED">
      <w:pPr>
        <w:ind w:hanging="2"/>
        <w:jc w:val="center"/>
        <w:rPr>
          <w:rFonts w:ascii="Times New Roman" w:eastAsia="Times New Roman" w:hAnsi="Times New Roman" w:cs="Times New Roman"/>
          <w:bCs/>
          <w:sz w:val="22"/>
          <w:szCs w:val="22"/>
        </w:rPr>
      </w:pPr>
      <w:r w:rsidRPr="00622C42">
        <w:rPr>
          <w:rFonts w:ascii="Times New Roman" w:eastAsia="Times New Roman" w:hAnsi="Times New Roman" w:cs="Times New Roman"/>
          <w:bCs/>
          <w:sz w:val="22"/>
          <w:szCs w:val="22"/>
        </w:rPr>
        <w:t>Testemunhas:</w:t>
      </w:r>
    </w:p>
    <w:p w14:paraId="1220C30B" w14:textId="77777777" w:rsidR="003E60ED" w:rsidRPr="00622C42" w:rsidRDefault="003E60ED" w:rsidP="003E60ED">
      <w:pPr>
        <w:ind w:hanging="2"/>
        <w:jc w:val="center"/>
        <w:rPr>
          <w:rFonts w:ascii="Times New Roman" w:eastAsia="Times New Roman" w:hAnsi="Times New Roman" w:cs="Times New Roman"/>
          <w:bCs/>
          <w:sz w:val="22"/>
          <w:szCs w:val="22"/>
        </w:rPr>
      </w:pPr>
    </w:p>
    <w:p w14:paraId="0DE7333F" w14:textId="77777777" w:rsidR="003E60ED" w:rsidRPr="00622C42" w:rsidRDefault="003E60ED" w:rsidP="003E60ED">
      <w:pPr>
        <w:ind w:hanging="2"/>
        <w:jc w:val="center"/>
        <w:rPr>
          <w:rFonts w:ascii="Times New Roman" w:eastAsia="Times New Roman" w:hAnsi="Times New Roman" w:cs="Times New Roman"/>
          <w:bCs/>
          <w:sz w:val="22"/>
          <w:szCs w:val="22"/>
        </w:rPr>
      </w:pPr>
    </w:p>
    <w:tbl>
      <w:tblPr>
        <w:tblW w:w="0" w:type="auto"/>
        <w:jc w:val="center"/>
        <w:tblLayout w:type="fixed"/>
        <w:tblCellMar>
          <w:top w:w="60" w:type="dxa"/>
          <w:left w:w="60" w:type="dxa"/>
          <w:bottom w:w="60" w:type="dxa"/>
          <w:right w:w="60" w:type="dxa"/>
        </w:tblCellMar>
        <w:tblLook w:val="04A0" w:firstRow="1" w:lastRow="0" w:firstColumn="1" w:lastColumn="0" w:noHBand="0" w:noVBand="1"/>
      </w:tblPr>
      <w:tblGrid>
        <w:gridCol w:w="4358"/>
        <w:gridCol w:w="4470"/>
      </w:tblGrid>
      <w:tr w:rsidR="003E60ED" w:rsidRPr="00622C42" w14:paraId="028F3059" w14:textId="77777777" w:rsidTr="004E5B1D">
        <w:trPr>
          <w:jc w:val="center"/>
        </w:trPr>
        <w:tc>
          <w:tcPr>
            <w:tcW w:w="4358" w:type="dxa"/>
            <w:hideMark/>
          </w:tcPr>
          <w:p w14:paraId="79A5BED7" w14:textId="77777777" w:rsidR="003E60ED" w:rsidRPr="00622C42" w:rsidRDefault="003E60ED" w:rsidP="004E5B1D">
            <w:pPr>
              <w:ind w:hanging="2"/>
              <w:jc w:val="center"/>
              <w:rPr>
                <w:rFonts w:ascii="Times New Roman" w:eastAsia="Times New Roman" w:hAnsi="Times New Roman" w:cs="Times New Roman"/>
                <w:sz w:val="22"/>
                <w:szCs w:val="22"/>
              </w:rPr>
            </w:pPr>
            <w:r w:rsidRPr="00622C42">
              <w:rPr>
                <w:rFonts w:ascii="Times New Roman" w:eastAsia="Times New Roman" w:hAnsi="Times New Roman" w:cs="Times New Roman"/>
                <w:b/>
                <w:sz w:val="22"/>
                <w:szCs w:val="22"/>
              </w:rPr>
              <w:t>Ana Nicole Oliveira</w:t>
            </w:r>
          </w:p>
          <w:p w14:paraId="66973ED5" w14:textId="77777777" w:rsidR="003E60ED" w:rsidRPr="00622C42" w:rsidRDefault="003E60ED"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622C42">
              <w:rPr>
                <w:rFonts w:ascii="Times New Roman" w:eastAsia="Times New Roman" w:hAnsi="Times New Roman" w:cs="Times New Roman"/>
                <w:b/>
                <w:sz w:val="22"/>
                <w:szCs w:val="22"/>
              </w:rPr>
              <w:t>CPF: 090.892.399-60</w:t>
            </w:r>
          </w:p>
        </w:tc>
        <w:tc>
          <w:tcPr>
            <w:tcW w:w="4470" w:type="dxa"/>
          </w:tcPr>
          <w:p w14:paraId="53524D9D" w14:textId="77777777" w:rsidR="003E60ED" w:rsidRPr="00622C42" w:rsidRDefault="003E60ED" w:rsidP="004E5B1D">
            <w:pPr>
              <w:ind w:hanging="2"/>
              <w:jc w:val="center"/>
              <w:rPr>
                <w:rFonts w:ascii="Times New Roman" w:eastAsia="Times New Roman" w:hAnsi="Times New Roman" w:cs="Times New Roman"/>
                <w:sz w:val="22"/>
                <w:szCs w:val="22"/>
              </w:rPr>
            </w:pPr>
            <w:r w:rsidRPr="00622C42">
              <w:rPr>
                <w:rFonts w:ascii="Times New Roman" w:eastAsia="Times New Roman" w:hAnsi="Times New Roman" w:cs="Times New Roman"/>
                <w:b/>
                <w:sz w:val="22"/>
                <w:szCs w:val="22"/>
              </w:rPr>
              <w:t>Joice Aparecida Costa</w:t>
            </w:r>
          </w:p>
          <w:p w14:paraId="177870E1" w14:textId="77777777" w:rsidR="003E60ED" w:rsidRPr="00622C42" w:rsidRDefault="003E60ED" w:rsidP="004E5B1D">
            <w:pPr>
              <w:autoSpaceDE w:val="0"/>
              <w:autoSpaceDN w:val="0"/>
              <w:adjustRightInd w:val="0"/>
              <w:ind w:hanging="2"/>
              <w:jc w:val="center"/>
              <w:rPr>
                <w:rFonts w:ascii="Times New Roman" w:eastAsia="Times New Roman" w:hAnsi="Times New Roman" w:cs="Times New Roman"/>
                <w:b/>
                <w:bCs/>
                <w:sz w:val="22"/>
                <w:szCs w:val="22"/>
                <w:lang w:eastAsia="pt-BR"/>
              </w:rPr>
            </w:pPr>
            <w:r w:rsidRPr="00622C42">
              <w:rPr>
                <w:rFonts w:ascii="Times New Roman" w:eastAsia="Times New Roman" w:hAnsi="Times New Roman" w:cs="Times New Roman"/>
                <w:b/>
                <w:sz w:val="22"/>
                <w:szCs w:val="22"/>
              </w:rPr>
              <w:t>CPF: 095.294.259-37</w:t>
            </w:r>
          </w:p>
        </w:tc>
      </w:tr>
    </w:tbl>
    <w:p w14:paraId="4A3E7A2F" w14:textId="77777777" w:rsidR="003E60ED" w:rsidRPr="00622C42" w:rsidRDefault="003E60ED" w:rsidP="003E60ED">
      <w:pPr>
        <w:ind w:hanging="2"/>
        <w:jc w:val="center"/>
        <w:rPr>
          <w:rFonts w:ascii="Times New Roman" w:eastAsia="Times New Roman" w:hAnsi="Times New Roman" w:cs="Times New Roman"/>
          <w:bCs/>
          <w:sz w:val="22"/>
          <w:szCs w:val="22"/>
        </w:rPr>
      </w:pPr>
    </w:p>
    <w:p w14:paraId="59E22B3A" w14:textId="77777777" w:rsidR="003E60ED" w:rsidRPr="00622C42" w:rsidRDefault="003E60ED" w:rsidP="003E60ED">
      <w:pPr>
        <w:widowControl/>
        <w:ind w:hanging="2"/>
        <w:jc w:val="center"/>
        <w:rPr>
          <w:rFonts w:ascii="Times New Roman" w:eastAsia="Times New Roman" w:hAnsi="Times New Roman" w:cs="Times New Roman"/>
          <w:b/>
          <w:sz w:val="22"/>
          <w:szCs w:val="22"/>
        </w:rPr>
      </w:pPr>
    </w:p>
    <w:p w14:paraId="7CF4D69C" w14:textId="77777777" w:rsidR="00AC0514" w:rsidRPr="00622C42" w:rsidRDefault="00AC0514" w:rsidP="00AC0514">
      <w:pPr>
        <w:pStyle w:val="NormalWeb"/>
        <w:spacing w:before="0" w:beforeAutospacing="0" w:after="0" w:afterAutospacing="0"/>
        <w:ind w:left="142"/>
        <w:jc w:val="center"/>
        <w:rPr>
          <w:b/>
          <w:color w:val="000000"/>
          <w:sz w:val="22"/>
          <w:szCs w:val="22"/>
        </w:rPr>
      </w:pPr>
      <w:r w:rsidRPr="00622C42">
        <w:rPr>
          <w:b/>
          <w:color w:val="000000"/>
          <w:sz w:val="22"/>
          <w:szCs w:val="22"/>
        </w:rPr>
        <w:t>MARCOS ROBERTO GRETTER</w:t>
      </w:r>
    </w:p>
    <w:p w14:paraId="57DA23AB" w14:textId="77777777" w:rsidR="00AC0514" w:rsidRPr="00622C42" w:rsidRDefault="00AC0514" w:rsidP="00AC0514">
      <w:pPr>
        <w:pStyle w:val="NormalWeb"/>
        <w:spacing w:before="0" w:beforeAutospacing="0" w:after="0" w:afterAutospacing="0"/>
        <w:ind w:left="142"/>
        <w:jc w:val="center"/>
        <w:rPr>
          <w:bCs/>
          <w:color w:val="000000"/>
          <w:sz w:val="22"/>
          <w:szCs w:val="22"/>
        </w:rPr>
      </w:pPr>
      <w:r w:rsidRPr="00622C42">
        <w:rPr>
          <w:bCs/>
          <w:color w:val="000000"/>
          <w:sz w:val="22"/>
          <w:szCs w:val="22"/>
        </w:rPr>
        <w:t>OAB/SC nº 33595 - Assessor Jurídico</w:t>
      </w:r>
    </w:p>
    <w:p w14:paraId="494D3AF9" w14:textId="77777777" w:rsidR="003E60ED" w:rsidRPr="00622C42" w:rsidRDefault="003E60ED" w:rsidP="003E60ED">
      <w:pPr>
        <w:autoSpaceDE w:val="0"/>
        <w:autoSpaceDN w:val="0"/>
        <w:adjustRightInd w:val="0"/>
        <w:jc w:val="both"/>
        <w:rPr>
          <w:rFonts w:ascii="Times New Roman" w:hAnsi="Times New Roman" w:cs="Times New Roman"/>
        </w:rPr>
      </w:pPr>
    </w:p>
    <w:p w14:paraId="32DC3A6D" w14:textId="77777777" w:rsidR="003E60ED" w:rsidRPr="00622C42" w:rsidRDefault="003E60ED" w:rsidP="003E60ED">
      <w:pPr>
        <w:autoSpaceDE w:val="0"/>
        <w:autoSpaceDN w:val="0"/>
        <w:adjustRightInd w:val="0"/>
        <w:jc w:val="both"/>
        <w:rPr>
          <w:rFonts w:ascii="Times New Roman" w:hAnsi="Times New Roman" w:cs="Times New Roman"/>
        </w:rPr>
      </w:pPr>
    </w:p>
    <w:p w14:paraId="45BA2484" w14:textId="77777777" w:rsidR="003E60ED" w:rsidRPr="00622C42" w:rsidRDefault="003E60ED" w:rsidP="003E60ED">
      <w:pPr>
        <w:autoSpaceDE w:val="0"/>
        <w:autoSpaceDN w:val="0"/>
        <w:adjustRightInd w:val="0"/>
        <w:jc w:val="both"/>
        <w:rPr>
          <w:rFonts w:ascii="Times New Roman" w:eastAsia="Times New Roman" w:hAnsi="Times New Roman" w:cs="Times New Roman"/>
          <w:b/>
          <w:bCs/>
          <w:sz w:val="22"/>
          <w:szCs w:val="22"/>
          <w:lang w:eastAsia="pt-BR"/>
        </w:rPr>
      </w:pPr>
    </w:p>
    <w:p w14:paraId="1117A948" w14:textId="77777777" w:rsidR="003E60ED" w:rsidRPr="00622C42" w:rsidRDefault="003E60ED" w:rsidP="003E60ED">
      <w:pPr>
        <w:autoSpaceDE w:val="0"/>
        <w:autoSpaceDN w:val="0"/>
        <w:adjustRightInd w:val="0"/>
        <w:jc w:val="center"/>
        <w:rPr>
          <w:rFonts w:ascii="Times New Roman" w:eastAsia="Times New Roman" w:hAnsi="Times New Roman" w:cs="Times New Roman"/>
          <w:b/>
          <w:bCs/>
          <w:sz w:val="22"/>
          <w:szCs w:val="22"/>
          <w:lang w:eastAsia="pt-BR"/>
        </w:rPr>
      </w:pPr>
      <w:r w:rsidRPr="00622C42">
        <w:rPr>
          <w:rFonts w:ascii="Times New Roman" w:eastAsia="Times New Roman" w:hAnsi="Times New Roman" w:cs="Times New Roman"/>
          <w:b/>
          <w:bCs/>
          <w:sz w:val="22"/>
          <w:szCs w:val="22"/>
          <w:lang w:eastAsia="pt-BR"/>
        </w:rPr>
        <w:t>_________________________</w:t>
      </w:r>
    </w:p>
    <w:p w14:paraId="53C5F404" w14:textId="77777777" w:rsidR="003E60ED" w:rsidRPr="00622C42" w:rsidRDefault="003E60ED" w:rsidP="003E60ED">
      <w:pPr>
        <w:autoSpaceDE w:val="0"/>
        <w:autoSpaceDN w:val="0"/>
        <w:adjustRightInd w:val="0"/>
        <w:jc w:val="center"/>
        <w:rPr>
          <w:rFonts w:ascii="Times New Roman" w:eastAsia="Times New Roman" w:hAnsi="Times New Roman" w:cs="Times New Roman"/>
          <w:bCs/>
          <w:sz w:val="22"/>
          <w:szCs w:val="22"/>
          <w:lang w:eastAsia="pt-BR"/>
        </w:rPr>
      </w:pPr>
      <w:r w:rsidRPr="00622C42">
        <w:rPr>
          <w:rFonts w:ascii="Times New Roman" w:eastAsia="Times New Roman" w:hAnsi="Times New Roman" w:cs="Times New Roman"/>
          <w:bCs/>
          <w:sz w:val="22"/>
          <w:szCs w:val="22"/>
          <w:lang w:eastAsia="pt-BR"/>
        </w:rPr>
        <w:t>Nome e Função</w:t>
      </w:r>
    </w:p>
    <w:p w14:paraId="6C2F1484" w14:textId="77777777" w:rsidR="003E60ED" w:rsidRPr="00622C42" w:rsidRDefault="003E60ED" w:rsidP="003E60ED">
      <w:pPr>
        <w:autoSpaceDE w:val="0"/>
        <w:autoSpaceDN w:val="0"/>
        <w:adjustRightInd w:val="0"/>
        <w:jc w:val="center"/>
        <w:rPr>
          <w:rFonts w:ascii="Times New Roman" w:eastAsia="Times New Roman" w:hAnsi="Times New Roman" w:cs="Times New Roman"/>
          <w:bCs/>
          <w:sz w:val="22"/>
          <w:szCs w:val="22"/>
          <w:lang w:eastAsia="pt-BR"/>
        </w:rPr>
      </w:pPr>
      <w:r w:rsidRPr="00622C42">
        <w:rPr>
          <w:rFonts w:ascii="Times New Roman" w:eastAsia="Times New Roman" w:hAnsi="Times New Roman" w:cs="Times New Roman"/>
          <w:bCs/>
          <w:sz w:val="22"/>
          <w:szCs w:val="22"/>
          <w:lang w:eastAsia="pt-BR"/>
        </w:rPr>
        <w:t>Fiscal do Contrato</w:t>
      </w:r>
    </w:p>
    <w:p w14:paraId="6B4C3926" w14:textId="77777777" w:rsidR="003E60ED" w:rsidRPr="00372CE9" w:rsidRDefault="003E60ED" w:rsidP="0089143D">
      <w:pPr>
        <w:autoSpaceDE w:val="0"/>
        <w:autoSpaceDN w:val="0"/>
        <w:adjustRightInd w:val="0"/>
        <w:jc w:val="both"/>
        <w:rPr>
          <w:rFonts w:ascii="Times New Roman" w:eastAsia="Times New Roman" w:hAnsi="Times New Roman" w:cs="Times New Roman"/>
          <w:b/>
          <w:bCs/>
          <w:sz w:val="22"/>
          <w:szCs w:val="22"/>
          <w:lang w:eastAsia="pt-BR"/>
        </w:rPr>
      </w:pPr>
    </w:p>
    <w:sectPr w:rsidR="003E60ED" w:rsidRPr="00372CE9" w:rsidSect="00421DAB">
      <w:headerReference w:type="default" r:id="rId17"/>
      <w:footerReference w:type="default" r:id="rId18"/>
      <w:pgSz w:w="11906" w:h="16838"/>
      <w:pgMar w:top="370" w:right="1134" w:bottom="993" w:left="1134" w:header="488" w:footer="212" w:gutter="0"/>
      <w:cols w:space="720"/>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A7B47F" w14:textId="77777777" w:rsidR="007F0CEA" w:rsidRDefault="007F0CEA" w:rsidP="00E8740E">
      <w:r>
        <w:separator/>
      </w:r>
    </w:p>
  </w:endnote>
  <w:endnote w:type="continuationSeparator" w:id="0">
    <w:p w14:paraId="5D1443A7" w14:textId="77777777" w:rsidR="007F0CEA" w:rsidRDefault="007F0CEA" w:rsidP="00E874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StarSymbol">
    <w:panose1 w:val="00000000000000000000"/>
    <w:charset w:val="00"/>
    <w:family w:val="roman"/>
    <w:notTrueType/>
    <w:pitch w:val="default"/>
  </w:font>
  <w:font w:name="Calisto MT">
    <w:panose1 w:val="02040603050505030304"/>
    <w:charset w:val="00"/>
    <w:family w:val="roman"/>
    <w:pitch w:val="variable"/>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Raleway">
    <w:charset w:val="00"/>
    <w:family w:val="auto"/>
    <w:pitch w:val="variable"/>
    <w:sig w:usb0="A00002FF" w:usb1="5000205B" w:usb2="00000000" w:usb3="00000000" w:csb0="00000197"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73139388"/>
      <w:docPartObj>
        <w:docPartGallery w:val="Page Numbers (Bottom of Page)"/>
        <w:docPartUnique/>
      </w:docPartObj>
    </w:sdtPr>
    <w:sdtEndPr>
      <w:rPr>
        <w:rFonts w:ascii="Times New Roman" w:hAnsi="Times New Roman" w:cs="Times New Roman"/>
        <w:sz w:val="16"/>
        <w:szCs w:val="16"/>
      </w:rPr>
    </w:sdtEndPr>
    <w:sdtContent>
      <w:p w14:paraId="712BD526" w14:textId="53B30D1C" w:rsidR="002F4D36" w:rsidRPr="002F4D36" w:rsidRDefault="002F4D36">
        <w:pPr>
          <w:pStyle w:val="Rodap"/>
          <w:jc w:val="right"/>
          <w:rPr>
            <w:rFonts w:ascii="Times New Roman" w:hAnsi="Times New Roman" w:cs="Times New Roman"/>
            <w:sz w:val="16"/>
            <w:szCs w:val="16"/>
          </w:rPr>
        </w:pPr>
        <w:r w:rsidRPr="002F4D36">
          <w:rPr>
            <w:rFonts w:ascii="Times New Roman" w:hAnsi="Times New Roman" w:cs="Times New Roman"/>
            <w:sz w:val="16"/>
            <w:szCs w:val="16"/>
          </w:rPr>
          <w:fldChar w:fldCharType="begin"/>
        </w:r>
        <w:r w:rsidRPr="002F4D36">
          <w:rPr>
            <w:rFonts w:ascii="Times New Roman" w:hAnsi="Times New Roman" w:cs="Times New Roman"/>
            <w:sz w:val="16"/>
            <w:szCs w:val="16"/>
          </w:rPr>
          <w:instrText>PAGE   \* MERGEFORMAT</w:instrText>
        </w:r>
        <w:r w:rsidRPr="002F4D36">
          <w:rPr>
            <w:rFonts w:ascii="Times New Roman" w:hAnsi="Times New Roman" w:cs="Times New Roman"/>
            <w:sz w:val="16"/>
            <w:szCs w:val="16"/>
          </w:rPr>
          <w:fldChar w:fldCharType="separate"/>
        </w:r>
        <w:r w:rsidRPr="002F4D36">
          <w:rPr>
            <w:rFonts w:ascii="Times New Roman" w:hAnsi="Times New Roman" w:cs="Times New Roman"/>
            <w:sz w:val="16"/>
            <w:szCs w:val="16"/>
          </w:rPr>
          <w:t>2</w:t>
        </w:r>
        <w:r w:rsidRPr="002F4D36">
          <w:rPr>
            <w:rFonts w:ascii="Times New Roman" w:hAnsi="Times New Roman" w:cs="Times New Roman"/>
            <w:sz w:val="16"/>
            <w:szCs w:val="16"/>
          </w:rPr>
          <w:fldChar w:fldCharType="end"/>
        </w:r>
      </w:p>
    </w:sdtContent>
  </w:sdt>
  <w:p w14:paraId="3D9F22AE" w14:textId="77777777" w:rsidR="002F4D36" w:rsidRDefault="002F4D3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89E30" w14:textId="77777777" w:rsidR="007F0CEA" w:rsidRDefault="007F0CEA" w:rsidP="00E8740E">
      <w:r>
        <w:separator/>
      </w:r>
    </w:p>
  </w:footnote>
  <w:footnote w:type="continuationSeparator" w:id="0">
    <w:p w14:paraId="4AFAD02C" w14:textId="77777777" w:rsidR="007F0CEA" w:rsidRDefault="007F0CEA" w:rsidP="00E874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6"/>
      <w:gridCol w:w="8282"/>
    </w:tblGrid>
    <w:tr w:rsidR="00393CAA" w14:paraId="74CFADD9" w14:textId="77777777" w:rsidTr="00393CAA">
      <w:tc>
        <w:tcPr>
          <w:tcW w:w="1271" w:type="dxa"/>
          <w:hideMark/>
        </w:tcPr>
        <w:p w14:paraId="6668E32F" w14:textId="660C6011" w:rsidR="00393CAA" w:rsidRDefault="00393CAA" w:rsidP="00393CAA">
          <w:pPr>
            <w:pStyle w:val="Cabealho"/>
            <w:rPr>
              <w:kern w:val="2"/>
              <w:szCs w:val="21"/>
              <w14:ligatures w14:val="standardContextual"/>
            </w:rPr>
          </w:pPr>
          <w:r>
            <w:rPr>
              <w:noProof/>
              <w:lang w:eastAsia="pt-BR"/>
            </w:rPr>
            <w:drawing>
              <wp:inline distT="0" distB="0" distL="0" distR="0" wp14:anchorId="0DF761A0" wp14:editId="21982D3E">
                <wp:extent cx="723265" cy="771525"/>
                <wp:effectExtent l="0" t="0" r="635" b="9525"/>
                <wp:docPr id="1201304955" name="Imagem 120130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6428389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265" cy="771525"/>
                        </a:xfrm>
                        <a:prstGeom prst="rect">
                          <a:avLst/>
                        </a:prstGeom>
                        <a:solidFill>
                          <a:srgbClr val="FFFFFF">
                            <a:alpha val="0"/>
                          </a:srgbClr>
                        </a:solidFill>
                        <a:ln>
                          <a:noFill/>
                        </a:ln>
                      </pic:spPr>
                    </pic:pic>
                  </a:graphicData>
                </a:graphic>
              </wp:inline>
            </w:drawing>
          </w:r>
        </w:p>
      </w:tc>
      <w:tc>
        <w:tcPr>
          <w:tcW w:w="8357" w:type="dxa"/>
          <w:hideMark/>
        </w:tcPr>
        <w:p w14:paraId="60E06213" w14:textId="77777777" w:rsidR="00393CAA" w:rsidRDefault="00393CAA" w:rsidP="00393CAA">
          <w:pPr>
            <w:rPr>
              <w:rFonts w:ascii="Arial" w:hAnsi="Arial" w:cs="Arial"/>
              <w:b/>
              <w:bCs/>
              <w:sz w:val="20"/>
              <w:szCs w:val="20"/>
            </w:rPr>
          </w:pPr>
          <w:r>
            <w:rPr>
              <w:rFonts w:ascii="Arial" w:hAnsi="Arial" w:cs="Arial"/>
              <w:b/>
              <w:bCs/>
              <w:sz w:val="20"/>
              <w:szCs w:val="20"/>
            </w:rPr>
            <w:t>ESTADO DE SANTA CATARINA</w:t>
          </w:r>
        </w:p>
        <w:p w14:paraId="1B1F5F07" w14:textId="77777777" w:rsidR="00393CAA" w:rsidRDefault="00393CAA" w:rsidP="00393CAA">
          <w:pPr>
            <w:rPr>
              <w:rFonts w:ascii="Arial" w:hAnsi="Arial" w:cs="Arial"/>
              <w:b/>
              <w:sz w:val="20"/>
              <w:szCs w:val="20"/>
            </w:rPr>
          </w:pPr>
          <w:r>
            <w:rPr>
              <w:rFonts w:ascii="Arial" w:hAnsi="Arial" w:cs="Arial"/>
              <w:b/>
              <w:bCs/>
              <w:sz w:val="20"/>
              <w:szCs w:val="20"/>
            </w:rPr>
            <w:t>PREFEITURA DE BENEDITO NOVO</w:t>
          </w:r>
        </w:p>
        <w:p w14:paraId="1D8D4724" w14:textId="77777777" w:rsidR="00393CAA" w:rsidRDefault="00393CAA" w:rsidP="00393CAA">
          <w:pPr>
            <w:rPr>
              <w:rFonts w:ascii="Arial" w:hAnsi="Arial" w:cs="Arial"/>
              <w:b/>
              <w:sz w:val="20"/>
              <w:szCs w:val="20"/>
            </w:rPr>
          </w:pPr>
          <w:r>
            <w:rPr>
              <w:rFonts w:ascii="Arial" w:hAnsi="Arial" w:cs="Arial"/>
              <w:b/>
              <w:sz w:val="20"/>
              <w:szCs w:val="20"/>
            </w:rPr>
            <w:t xml:space="preserve">CNPJ: 83.102.780/0001-08 </w:t>
          </w:r>
        </w:p>
        <w:p w14:paraId="4FEF0160" w14:textId="457FE243" w:rsidR="00393CAA" w:rsidRDefault="00393CAA" w:rsidP="00393CAA">
          <w:pPr>
            <w:rPr>
              <w:rFonts w:ascii="Arial" w:hAnsi="Arial" w:cs="Arial"/>
              <w:b/>
              <w:sz w:val="20"/>
              <w:szCs w:val="20"/>
            </w:rPr>
          </w:pPr>
          <w:r>
            <w:rPr>
              <w:rFonts w:ascii="Arial" w:hAnsi="Arial" w:cs="Arial"/>
              <w:b/>
              <w:sz w:val="20"/>
              <w:szCs w:val="20"/>
            </w:rPr>
            <w:t xml:space="preserve">Rua Celso Ramos, 5070 </w:t>
          </w:r>
          <w:r w:rsidR="00546B71">
            <w:rPr>
              <w:rFonts w:ascii="Arial" w:hAnsi="Arial" w:cs="Arial"/>
              <w:b/>
              <w:sz w:val="20"/>
              <w:szCs w:val="20"/>
            </w:rPr>
            <w:t>-</w:t>
          </w:r>
          <w:r>
            <w:rPr>
              <w:rFonts w:ascii="Arial" w:hAnsi="Arial" w:cs="Arial"/>
              <w:b/>
              <w:sz w:val="20"/>
              <w:szCs w:val="20"/>
            </w:rPr>
            <w:t xml:space="preserve"> Centro - Benedito Novo - SC</w:t>
          </w:r>
        </w:p>
        <w:p w14:paraId="1F149CCA" w14:textId="6F93727F" w:rsidR="00393CAA" w:rsidRDefault="00393CAA" w:rsidP="00393CAA">
          <w:pPr>
            <w:widowControl/>
            <w:tabs>
              <w:tab w:val="left" w:pos="690"/>
            </w:tabs>
            <w:suppressAutoHyphens w:val="0"/>
            <w:autoSpaceDE w:val="0"/>
            <w:autoSpaceDN w:val="0"/>
            <w:adjustRightInd w:val="0"/>
          </w:pPr>
          <w:r>
            <w:rPr>
              <w:rFonts w:ascii="Arial" w:hAnsi="Arial" w:cs="Arial"/>
              <w:b/>
              <w:sz w:val="20"/>
              <w:szCs w:val="20"/>
              <w:lang w:val="en-US"/>
            </w:rPr>
            <w:t xml:space="preserve">CEP: 89.124-000 </w:t>
          </w:r>
          <w:r w:rsidR="00546B71">
            <w:rPr>
              <w:rFonts w:ascii="Arial" w:hAnsi="Arial" w:cs="Arial"/>
              <w:b/>
              <w:sz w:val="20"/>
              <w:szCs w:val="20"/>
              <w:lang w:val="en-US"/>
            </w:rPr>
            <w:t>-</w:t>
          </w:r>
          <w:r>
            <w:rPr>
              <w:rFonts w:ascii="Arial" w:hAnsi="Arial" w:cs="Arial"/>
              <w:b/>
              <w:sz w:val="20"/>
              <w:szCs w:val="20"/>
              <w:lang w:val="en-US"/>
            </w:rPr>
            <w:t xml:space="preserve"> FONE (47) 3385-0487</w:t>
          </w:r>
        </w:p>
      </w:tc>
    </w:tr>
  </w:tbl>
  <w:p w14:paraId="5CE2F278" w14:textId="77777777" w:rsidR="00393CAA" w:rsidRDefault="00393C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A"/>
    <w:multiLevelType w:val="multilevel"/>
    <w:tmpl w:val="0000000A"/>
    <w:name w:val="WWNum1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B"/>
    <w:multiLevelType w:val="multilevel"/>
    <w:tmpl w:val="0000000B"/>
    <w:name w:val="WW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4DB0187"/>
    <w:multiLevelType w:val="multilevel"/>
    <w:tmpl w:val="9B8CE598"/>
    <w:lvl w:ilvl="0">
      <w:start w:val="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B532BA1"/>
    <w:multiLevelType w:val="hybridMultilevel"/>
    <w:tmpl w:val="10947DB8"/>
    <w:lvl w:ilvl="0" w:tplc="04160001">
      <w:start w:val="1"/>
      <w:numFmt w:val="bullet"/>
      <w:pStyle w:val="p1"/>
      <w:lvlText w:val=""/>
      <w:lvlJc w:val="left"/>
      <w:pPr>
        <w:ind w:left="1428" w:hanging="360"/>
      </w:pPr>
      <w:rPr>
        <w:rFonts w:ascii="Symbol" w:hAnsi="Symbol" w:hint="default"/>
      </w:rPr>
    </w:lvl>
    <w:lvl w:ilvl="1" w:tplc="04160003">
      <w:start w:val="1"/>
      <w:numFmt w:val="bullet"/>
      <w:lvlText w:val="o"/>
      <w:lvlJc w:val="left"/>
      <w:pPr>
        <w:ind w:left="2345"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pStyle w:val="Ttulo5"/>
      <w:lvlText w:val="o"/>
      <w:lvlJc w:val="left"/>
      <w:pPr>
        <w:ind w:left="4308" w:hanging="360"/>
      </w:pPr>
      <w:rPr>
        <w:rFonts w:ascii="Courier New" w:hAnsi="Courier New" w:cs="Courier New" w:hint="default"/>
      </w:rPr>
    </w:lvl>
    <w:lvl w:ilvl="5" w:tplc="04160005" w:tentative="1">
      <w:start w:val="1"/>
      <w:numFmt w:val="bullet"/>
      <w:pStyle w:val="Ttulo6"/>
      <w:lvlText w:val=""/>
      <w:lvlJc w:val="left"/>
      <w:pPr>
        <w:ind w:left="5028" w:hanging="360"/>
      </w:pPr>
      <w:rPr>
        <w:rFonts w:ascii="Wingdings" w:hAnsi="Wingdings" w:hint="default"/>
      </w:rPr>
    </w:lvl>
    <w:lvl w:ilvl="6" w:tplc="04160001" w:tentative="1">
      <w:start w:val="1"/>
      <w:numFmt w:val="bullet"/>
      <w:pStyle w:val="Ttulo7"/>
      <w:lvlText w:val=""/>
      <w:lvlJc w:val="left"/>
      <w:pPr>
        <w:ind w:left="5748" w:hanging="360"/>
      </w:pPr>
      <w:rPr>
        <w:rFonts w:ascii="Symbol" w:hAnsi="Symbol" w:hint="default"/>
      </w:rPr>
    </w:lvl>
    <w:lvl w:ilvl="7" w:tplc="04160003" w:tentative="1">
      <w:start w:val="1"/>
      <w:numFmt w:val="bullet"/>
      <w:pStyle w:val="Ttulo8"/>
      <w:lvlText w:val="o"/>
      <w:lvlJc w:val="left"/>
      <w:pPr>
        <w:ind w:left="6468" w:hanging="360"/>
      </w:pPr>
      <w:rPr>
        <w:rFonts w:ascii="Courier New" w:hAnsi="Courier New" w:cs="Courier New" w:hint="default"/>
      </w:rPr>
    </w:lvl>
    <w:lvl w:ilvl="8" w:tplc="04160005" w:tentative="1">
      <w:start w:val="1"/>
      <w:numFmt w:val="bullet"/>
      <w:pStyle w:val="Ttulo9"/>
      <w:lvlText w:val=""/>
      <w:lvlJc w:val="left"/>
      <w:pPr>
        <w:ind w:left="7188" w:hanging="360"/>
      </w:pPr>
      <w:rPr>
        <w:rFonts w:ascii="Wingdings" w:hAnsi="Wingdings" w:hint="default"/>
      </w:rPr>
    </w:lvl>
  </w:abstractNum>
  <w:abstractNum w:abstractNumId="5" w15:restartNumberingAfterBreak="0">
    <w:nsid w:val="0C2068F4"/>
    <w:multiLevelType w:val="hybridMultilevel"/>
    <w:tmpl w:val="2DE4E02C"/>
    <w:lvl w:ilvl="0" w:tplc="B5DAF3BC">
      <w:start w:val="13"/>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DD62D34">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ACADD00">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B08A9D2">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97ECBC2">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75AFA7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7F0C17C">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35A732A">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6FFA255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FB66BE7"/>
    <w:multiLevelType w:val="multilevel"/>
    <w:tmpl w:val="A0C65C52"/>
    <w:lvl w:ilvl="0">
      <w:start w:val="10"/>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02A3C2B"/>
    <w:multiLevelType w:val="hybridMultilevel"/>
    <w:tmpl w:val="27684C3C"/>
    <w:lvl w:ilvl="0" w:tplc="5A865A00">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40240E9"/>
    <w:multiLevelType w:val="hybridMultilevel"/>
    <w:tmpl w:val="61349814"/>
    <w:lvl w:ilvl="0" w:tplc="8B247C84">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8B634D1"/>
    <w:multiLevelType w:val="multilevel"/>
    <w:tmpl w:val="D2B4F9B2"/>
    <w:lvl w:ilvl="0">
      <w:start w:val="11"/>
      <w:numFmt w:val="decimal"/>
      <w:lvlText w:val="%1"/>
      <w:lvlJc w:val="left"/>
      <w:pPr>
        <w:ind w:left="10"/>
      </w:pPr>
      <w:rPr>
        <w:rFonts w:ascii="Calibri" w:eastAsia="Calibri" w:hAnsi="Calibri" w:cs="Calibri"/>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3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A1E2AA7"/>
    <w:multiLevelType w:val="multilevel"/>
    <w:tmpl w:val="E1D66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1EF609C9"/>
    <w:multiLevelType w:val="hybridMultilevel"/>
    <w:tmpl w:val="965601FA"/>
    <w:lvl w:ilvl="0" w:tplc="8A52EADC">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0962BC"/>
    <w:multiLevelType w:val="hybridMultilevel"/>
    <w:tmpl w:val="DD16228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2C9240D"/>
    <w:multiLevelType w:val="multilevel"/>
    <w:tmpl w:val="60F4CF5A"/>
    <w:lvl w:ilvl="0">
      <w:start w:val="11"/>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5"/>
      <w:numFmt w:val="decimal"/>
      <w:lvlRestart w:val="0"/>
      <w:lvlText w:val="%1.%2"/>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1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7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9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01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73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5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5155BEC"/>
    <w:multiLevelType w:val="hybridMultilevel"/>
    <w:tmpl w:val="535C8874"/>
    <w:lvl w:ilvl="0" w:tplc="BC06B848">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7462C6"/>
    <w:multiLevelType w:val="hybridMultilevel"/>
    <w:tmpl w:val="0338B616"/>
    <w:lvl w:ilvl="0" w:tplc="2B3C1D3C">
      <w:start w:val="4"/>
      <w:numFmt w:val="lowerRoman"/>
      <w:lvlText w:val="%1."/>
      <w:lvlJc w:val="left"/>
      <w:pPr>
        <w:tabs>
          <w:tab w:val="num" w:pos="1080"/>
        </w:tabs>
        <w:ind w:left="1080" w:hanging="72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16" w15:restartNumberingAfterBreak="0">
    <w:nsid w:val="26BE7BCE"/>
    <w:multiLevelType w:val="singleLevel"/>
    <w:tmpl w:val="A48E7FFC"/>
    <w:lvl w:ilvl="0">
      <w:start w:val="1"/>
      <w:numFmt w:val="lowerLetter"/>
      <w:pStyle w:val="Ttulo1"/>
      <w:lvlText w:val="%1)"/>
      <w:lvlJc w:val="left"/>
      <w:pPr>
        <w:tabs>
          <w:tab w:val="num" w:pos="2520"/>
        </w:tabs>
        <w:ind w:left="2520" w:hanging="360"/>
      </w:pPr>
      <w:rPr>
        <w:rFonts w:hint="default"/>
        <w:sz w:val="20"/>
      </w:rPr>
    </w:lvl>
  </w:abstractNum>
  <w:abstractNum w:abstractNumId="17" w15:restartNumberingAfterBreak="0">
    <w:nsid w:val="2AF666B6"/>
    <w:multiLevelType w:val="multilevel"/>
    <w:tmpl w:val="4D180F94"/>
    <w:lvl w:ilvl="0">
      <w:start w:val="10"/>
      <w:numFmt w:val="decimal"/>
      <w:lvlText w:val="%1"/>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127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18" w15:restartNumberingAfterBreak="0">
    <w:nsid w:val="2BF230BF"/>
    <w:multiLevelType w:val="singleLevel"/>
    <w:tmpl w:val="B28C481C"/>
    <w:lvl w:ilvl="0">
      <w:start w:val="1"/>
      <w:numFmt w:val="lowerLetter"/>
      <w:lvlText w:val="%1)"/>
      <w:lvlJc w:val="left"/>
      <w:pPr>
        <w:tabs>
          <w:tab w:val="num" w:pos="2520"/>
        </w:tabs>
        <w:ind w:left="2520" w:hanging="360"/>
      </w:pPr>
      <w:rPr>
        <w:b w:val="0"/>
        <w:i w:val="0"/>
        <w:sz w:val="20"/>
      </w:rPr>
    </w:lvl>
  </w:abstractNum>
  <w:abstractNum w:abstractNumId="19" w15:restartNumberingAfterBreak="0">
    <w:nsid w:val="2DC33CA7"/>
    <w:multiLevelType w:val="multilevel"/>
    <w:tmpl w:val="198EBEBE"/>
    <w:lvl w:ilvl="0">
      <w:start w:val="1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80D11FF"/>
    <w:multiLevelType w:val="multilevel"/>
    <w:tmpl w:val="3CE8DE98"/>
    <w:lvl w:ilvl="0">
      <w:start w:val="12"/>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83C2795"/>
    <w:multiLevelType w:val="multilevel"/>
    <w:tmpl w:val="6CCAE89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9E2634B"/>
    <w:multiLevelType w:val="hybridMultilevel"/>
    <w:tmpl w:val="C69E45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AA5056F"/>
    <w:multiLevelType w:val="multilevel"/>
    <w:tmpl w:val="2268639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3D4B16D4"/>
    <w:multiLevelType w:val="hybridMultilevel"/>
    <w:tmpl w:val="8ED86EC8"/>
    <w:lvl w:ilvl="0" w:tplc="27A65260">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EBA3778"/>
    <w:multiLevelType w:val="hybridMultilevel"/>
    <w:tmpl w:val="44A866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3EF628C6"/>
    <w:multiLevelType w:val="singleLevel"/>
    <w:tmpl w:val="A48E7FFC"/>
    <w:lvl w:ilvl="0">
      <w:start w:val="1"/>
      <w:numFmt w:val="lowerLetter"/>
      <w:lvlText w:val="%1)"/>
      <w:lvlJc w:val="left"/>
      <w:pPr>
        <w:tabs>
          <w:tab w:val="num" w:pos="2520"/>
        </w:tabs>
        <w:ind w:left="2520" w:hanging="360"/>
      </w:pPr>
      <w:rPr>
        <w:rFonts w:hint="default"/>
        <w:sz w:val="20"/>
      </w:rPr>
    </w:lvl>
  </w:abstractNum>
  <w:abstractNum w:abstractNumId="27" w15:restartNumberingAfterBreak="0">
    <w:nsid w:val="413E2DB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182A6F"/>
    <w:multiLevelType w:val="hybridMultilevel"/>
    <w:tmpl w:val="4216944C"/>
    <w:lvl w:ilvl="0" w:tplc="E9283B32">
      <w:start w:val="1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C7271BE"/>
    <w:multiLevelType w:val="hybridMultilevel"/>
    <w:tmpl w:val="CEBC7D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502C6BFB"/>
    <w:multiLevelType w:val="multilevel"/>
    <w:tmpl w:val="81309A64"/>
    <w:lvl w:ilvl="0">
      <w:start w:val="14"/>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502C7BD6"/>
    <w:multiLevelType w:val="hybridMultilevel"/>
    <w:tmpl w:val="EB0829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9BF342A"/>
    <w:multiLevelType w:val="hybridMultilevel"/>
    <w:tmpl w:val="36A602FE"/>
    <w:lvl w:ilvl="0" w:tplc="308480B2">
      <w:start w:val="3"/>
      <w:numFmt w:val="lowerRoman"/>
      <w:lvlText w:val="%1."/>
      <w:lvlJc w:val="left"/>
      <w:pPr>
        <w:tabs>
          <w:tab w:val="num" w:pos="1080"/>
        </w:tabs>
        <w:ind w:left="1080" w:hanging="720"/>
      </w:pPr>
      <w:rPr>
        <w:rFonts w:ascii="Times" w:hAnsi="Times" w:cs="Times New Roman" w:hint="default"/>
        <w:b w:val="0"/>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33" w15:restartNumberingAfterBreak="0">
    <w:nsid w:val="5A332ECF"/>
    <w:multiLevelType w:val="multilevel"/>
    <w:tmpl w:val="0E7608FA"/>
    <w:lvl w:ilvl="0">
      <w:start w:val="7"/>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A780933"/>
    <w:multiLevelType w:val="multilevel"/>
    <w:tmpl w:val="3F3671CA"/>
    <w:lvl w:ilvl="0">
      <w:start w:val="8"/>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5" w15:restartNumberingAfterBreak="0">
    <w:nsid w:val="618443A4"/>
    <w:multiLevelType w:val="multilevel"/>
    <w:tmpl w:val="6752140E"/>
    <w:lvl w:ilvl="0">
      <w:start w:val="6"/>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6" w15:restartNumberingAfterBreak="0">
    <w:nsid w:val="65524812"/>
    <w:multiLevelType w:val="multilevel"/>
    <w:tmpl w:val="4B0A2544"/>
    <w:lvl w:ilvl="0">
      <w:start w:val="9"/>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6297E5E"/>
    <w:multiLevelType w:val="multilevel"/>
    <w:tmpl w:val="71C8861E"/>
    <w:lvl w:ilvl="0">
      <w:start w:val="5"/>
      <w:numFmt w:val="decimal"/>
      <w:lvlText w:val="%1"/>
      <w:lvlJc w:val="left"/>
      <w:pPr>
        <w:ind w:left="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15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8" w15:restartNumberingAfterBreak="0">
    <w:nsid w:val="66F87C66"/>
    <w:multiLevelType w:val="hybridMultilevel"/>
    <w:tmpl w:val="696A930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8ED1D7C"/>
    <w:multiLevelType w:val="hybridMultilevel"/>
    <w:tmpl w:val="2E24A026"/>
    <w:lvl w:ilvl="0" w:tplc="652CBADA">
      <w:start w:val="1"/>
      <w:numFmt w:val="decimal"/>
      <w:lvlText w:val="%1."/>
      <w:lvlJc w:val="left"/>
      <w:pPr>
        <w:tabs>
          <w:tab w:val="num" w:pos="720"/>
        </w:tabs>
        <w:ind w:left="720" w:hanging="360"/>
      </w:pPr>
      <w:rPr>
        <w:rFonts w:hint="default"/>
      </w:rPr>
    </w:lvl>
    <w:lvl w:ilvl="1" w:tplc="C6A07E0C">
      <w:numFmt w:val="none"/>
      <w:lvlText w:val=""/>
      <w:lvlJc w:val="left"/>
      <w:pPr>
        <w:tabs>
          <w:tab w:val="num" w:pos="360"/>
        </w:tabs>
      </w:pPr>
    </w:lvl>
    <w:lvl w:ilvl="2" w:tplc="3ADC7FD6">
      <w:numFmt w:val="none"/>
      <w:lvlText w:val=""/>
      <w:lvlJc w:val="left"/>
      <w:pPr>
        <w:tabs>
          <w:tab w:val="num" w:pos="360"/>
        </w:tabs>
      </w:pPr>
    </w:lvl>
    <w:lvl w:ilvl="3" w:tplc="9ED86512">
      <w:numFmt w:val="none"/>
      <w:lvlText w:val=""/>
      <w:lvlJc w:val="left"/>
      <w:pPr>
        <w:tabs>
          <w:tab w:val="num" w:pos="360"/>
        </w:tabs>
      </w:pPr>
    </w:lvl>
    <w:lvl w:ilvl="4" w:tplc="E5C0B3AC">
      <w:numFmt w:val="none"/>
      <w:lvlText w:val=""/>
      <w:lvlJc w:val="left"/>
      <w:pPr>
        <w:tabs>
          <w:tab w:val="num" w:pos="360"/>
        </w:tabs>
      </w:pPr>
    </w:lvl>
    <w:lvl w:ilvl="5" w:tplc="84BECFB6">
      <w:numFmt w:val="none"/>
      <w:lvlText w:val=""/>
      <w:lvlJc w:val="left"/>
      <w:pPr>
        <w:tabs>
          <w:tab w:val="num" w:pos="360"/>
        </w:tabs>
      </w:pPr>
    </w:lvl>
    <w:lvl w:ilvl="6" w:tplc="F87EBC94">
      <w:numFmt w:val="none"/>
      <w:lvlText w:val=""/>
      <w:lvlJc w:val="left"/>
      <w:pPr>
        <w:tabs>
          <w:tab w:val="num" w:pos="360"/>
        </w:tabs>
      </w:pPr>
    </w:lvl>
    <w:lvl w:ilvl="7" w:tplc="29A8740C">
      <w:numFmt w:val="none"/>
      <w:lvlText w:val=""/>
      <w:lvlJc w:val="left"/>
      <w:pPr>
        <w:tabs>
          <w:tab w:val="num" w:pos="360"/>
        </w:tabs>
      </w:pPr>
    </w:lvl>
    <w:lvl w:ilvl="8" w:tplc="799E0280">
      <w:numFmt w:val="none"/>
      <w:lvlText w:val=""/>
      <w:lvlJc w:val="left"/>
      <w:pPr>
        <w:tabs>
          <w:tab w:val="num" w:pos="360"/>
        </w:tabs>
      </w:pPr>
    </w:lvl>
  </w:abstractNum>
  <w:abstractNum w:abstractNumId="40" w15:restartNumberingAfterBreak="0">
    <w:nsid w:val="69A10D49"/>
    <w:multiLevelType w:val="hybridMultilevel"/>
    <w:tmpl w:val="8FB47FF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0111910"/>
    <w:multiLevelType w:val="hybridMultilevel"/>
    <w:tmpl w:val="04A45F70"/>
    <w:lvl w:ilvl="0" w:tplc="A1247AEA">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2" w15:restartNumberingAfterBreak="0">
    <w:nsid w:val="72C417A7"/>
    <w:multiLevelType w:val="hybridMultilevel"/>
    <w:tmpl w:val="937C8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4647B01"/>
    <w:multiLevelType w:val="hybridMultilevel"/>
    <w:tmpl w:val="36BE9172"/>
    <w:lvl w:ilvl="0" w:tplc="8FE49038">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58B25FB"/>
    <w:multiLevelType w:val="multilevel"/>
    <w:tmpl w:val="2E48E3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7AD7654B"/>
    <w:multiLevelType w:val="hybridMultilevel"/>
    <w:tmpl w:val="8F787F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FA6592"/>
    <w:multiLevelType w:val="hybridMultilevel"/>
    <w:tmpl w:val="865CD71A"/>
    <w:lvl w:ilvl="0" w:tplc="21401FB4">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36527539">
    <w:abstractNumId w:val="12"/>
  </w:num>
  <w:num w:numId="2" w16cid:durableId="354502415">
    <w:abstractNumId w:val="42"/>
  </w:num>
  <w:num w:numId="3" w16cid:durableId="930628707">
    <w:abstractNumId w:val="7"/>
  </w:num>
  <w:num w:numId="4" w16cid:durableId="437141409">
    <w:abstractNumId w:val="41"/>
  </w:num>
  <w:num w:numId="5" w16cid:durableId="464933355">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81867530">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45513804">
    <w:abstractNumId w:val="40"/>
  </w:num>
  <w:num w:numId="8" w16cid:durableId="1267928003">
    <w:abstractNumId w:val="26"/>
  </w:num>
  <w:num w:numId="9" w16cid:durableId="64884402">
    <w:abstractNumId w:val="18"/>
  </w:num>
  <w:num w:numId="10" w16cid:durableId="1716388516">
    <w:abstractNumId w:val="14"/>
  </w:num>
  <w:num w:numId="11" w16cid:durableId="1500148707">
    <w:abstractNumId w:val="39"/>
  </w:num>
  <w:num w:numId="12" w16cid:durableId="1416365557">
    <w:abstractNumId w:val="45"/>
  </w:num>
  <w:num w:numId="13" w16cid:durableId="1010792433">
    <w:abstractNumId w:val="21"/>
  </w:num>
  <w:num w:numId="14" w16cid:durableId="1911575678">
    <w:abstractNumId w:val="0"/>
  </w:num>
  <w:num w:numId="15" w16cid:durableId="854921396">
    <w:abstractNumId w:val="10"/>
  </w:num>
  <w:num w:numId="16" w16cid:durableId="2019379646">
    <w:abstractNumId w:val="27"/>
  </w:num>
  <w:num w:numId="17" w16cid:durableId="219024496">
    <w:abstractNumId w:val="31"/>
  </w:num>
  <w:num w:numId="18" w16cid:durableId="755901354">
    <w:abstractNumId w:val="4"/>
  </w:num>
  <w:num w:numId="19" w16cid:durableId="1029138962">
    <w:abstractNumId w:val="16"/>
  </w:num>
  <w:num w:numId="20" w16cid:durableId="146408942">
    <w:abstractNumId w:val="1"/>
  </w:num>
  <w:num w:numId="21" w16cid:durableId="237132192">
    <w:abstractNumId w:val="2"/>
  </w:num>
  <w:num w:numId="22" w16cid:durableId="519247979">
    <w:abstractNumId w:val="25"/>
  </w:num>
  <w:num w:numId="23" w16cid:durableId="767116684">
    <w:abstractNumId w:val="29"/>
  </w:num>
  <w:num w:numId="24" w16cid:durableId="1163544997">
    <w:abstractNumId w:val="23"/>
  </w:num>
  <w:num w:numId="25" w16cid:durableId="292756786">
    <w:abstractNumId w:val="44"/>
  </w:num>
  <w:num w:numId="26" w16cid:durableId="680087339">
    <w:abstractNumId w:val="22"/>
  </w:num>
  <w:num w:numId="27" w16cid:durableId="1279069617">
    <w:abstractNumId w:val="38"/>
  </w:num>
  <w:num w:numId="28" w16cid:durableId="10959653">
    <w:abstractNumId w:val="37"/>
  </w:num>
  <w:num w:numId="29" w16cid:durableId="986277678">
    <w:abstractNumId w:val="35"/>
  </w:num>
  <w:num w:numId="30" w16cid:durableId="564608728">
    <w:abstractNumId w:val="33"/>
  </w:num>
  <w:num w:numId="31" w16cid:durableId="1864127403">
    <w:abstractNumId w:val="34"/>
  </w:num>
  <w:num w:numId="32" w16cid:durableId="1994094166">
    <w:abstractNumId w:val="36"/>
  </w:num>
  <w:num w:numId="33" w16cid:durableId="110059115">
    <w:abstractNumId w:val="6"/>
  </w:num>
  <w:num w:numId="34" w16cid:durableId="926383155">
    <w:abstractNumId w:val="9"/>
  </w:num>
  <w:num w:numId="35" w16cid:durableId="766854739">
    <w:abstractNumId w:val="13"/>
  </w:num>
  <w:num w:numId="36" w16cid:durableId="1544251261">
    <w:abstractNumId w:val="3"/>
  </w:num>
  <w:num w:numId="37" w16cid:durableId="85083323">
    <w:abstractNumId w:val="20"/>
  </w:num>
  <w:num w:numId="38" w16cid:durableId="69624132">
    <w:abstractNumId w:val="5"/>
  </w:num>
  <w:num w:numId="39" w16cid:durableId="829520060">
    <w:abstractNumId w:val="30"/>
  </w:num>
  <w:num w:numId="40" w16cid:durableId="170729653">
    <w:abstractNumId w:val="19"/>
  </w:num>
  <w:num w:numId="41" w16cid:durableId="1295677455">
    <w:abstractNumId w:val="43"/>
  </w:num>
  <w:num w:numId="42" w16cid:durableId="1958675860">
    <w:abstractNumId w:val="46"/>
  </w:num>
  <w:num w:numId="43" w16cid:durableId="1803304155">
    <w:abstractNumId w:val="11"/>
  </w:num>
  <w:num w:numId="44" w16cid:durableId="150870888">
    <w:abstractNumId w:val="8"/>
  </w:num>
  <w:num w:numId="45" w16cid:durableId="205802921">
    <w:abstractNumId w:val="17"/>
  </w:num>
  <w:num w:numId="46" w16cid:durableId="737435306">
    <w:abstractNumId w:val="28"/>
  </w:num>
  <w:num w:numId="47" w16cid:durableId="170301862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3B4D"/>
    <w:rsid w:val="000017E8"/>
    <w:rsid w:val="000021C8"/>
    <w:rsid w:val="00002EC8"/>
    <w:rsid w:val="0000352B"/>
    <w:rsid w:val="00003969"/>
    <w:rsid w:val="00005295"/>
    <w:rsid w:val="000071F5"/>
    <w:rsid w:val="00010845"/>
    <w:rsid w:val="0001599B"/>
    <w:rsid w:val="000168F6"/>
    <w:rsid w:val="00016C92"/>
    <w:rsid w:val="000220CC"/>
    <w:rsid w:val="000279B5"/>
    <w:rsid w:val="00027CB3"/>
    <w:rsid w:val="0003117B"/>
    <w:rsid w:val="000342A9"/>
    <w:rsid w:val="000420F5"/>
    <w:rsid w:val="00045769"/>
    <w:rsid w:val="000467B2"/>
    <w:rsid w:val="00047AB7"/>
    <w:rsid w:val="000509EA"/>
    <w:rsid w:val="000572D2"/>
    <w:rsid w:val="0006199A"/>
    <w:rsid w:val="000629FC"/>
    <w:rsid w:val="0007188D"/>
    <w:rsid w:val="00073348"/>
    <w:rsid w:val="00080B32"/>
    <w:rsid w:val="00083D6B"/>
    <w:rsid w:val="000840C9"/>
    <w:rsid w:val="00084950"/>
    <w:rsid w:val="00085ED1"/>
    <w:rsid w:val="00090132"/>
    <w:rsid w:val="0009042B"/>
    <w:rsid w:val="0009343E"/>
    <w:rsid w:val="00095E6A"/>
    <w:rsid w:val="00096375"/>
    <w:rsid w:val="000964EA"/>
    <w:rsid w:val="00097DC6"/>
    <w:rsid w:val="000A357D"/>
    <w:rsid w:val="000A5EB3"/>
    <w:rsid w:val="000A6558"/>
    <w:rsid w:val="000B06B1"/>
    <w:rsid w:val="000B19A9"/>
    <w:rsid w:val="000B35BC"/>
    <w:rsid w:val="000B39DD"/>
    <w:rsid w:val="000B3E4E"/>
    <w:rsid w:val="000B68FA"/>
    <w:rsid w:val="000B6CD5"/>
    <w:rsid w:val="000B71CE"/>
    <w:rsid w:val="000C38CD"/>
    <w:rsid w:val="000C3B37"/>
    <w:rsid w:val="000C53D6"/>
    <w:rsid w:val="000C5F39"/>
    <w:rsid w:val="000D1367"/>
    <w:rsid w:val="000D195F"/>
    <w:rsid w:val="000D3DF3"/>
    <w:rsid w:val="000D5127"/>
    <w:rsid w:val="000D654C"/>
    <w:rsid w:val="000D6E2A"/>
    <w:rsid w:val="000D6F47"/>
    <w:rsid w:val="000E0798"/>
    <w:rsid w:val="000E0979"/>
    <w:rsid w:val="000E135F"/>
    <w:rsid w:val="000E6DBF"/>
    <w:rsid w:val="000F1692"/>
    <w:rsid w:val="000F78E8"/>
    <w:rsid w:val="00103CFD"/>
    <w:rsid w:val="00104EFD"/>
    <w:rsid w:val="00106AEE"/>
    <w:rsid w:val="00106D1D"/>
    <w:rsid w:val="00107921"/>
    <w:rsid w:val="00115408"/>
    <w:rsid w:val="0011768C"/>
    <w:rsid w:val="00121497"/>
    <w:rsid w:val="00121D90"/>
    <w:rsid w:val="00122BFC"/>
    <w:rsid w:val="001243D3"/>
    <w:rsid w:val="001274FB"/>
    <w:rsid w:val="00134149"/>
    <w:rsid w:val="0013528A"/>
    <w:rsid w:val="00135706"/>
    <w:rsid w:val="001361B4"/>
    <w:rsid w:val="001372B9"/>
    <w:rsid w:val="00143ECC"/>
    <w:rsid w:val="00145222"/>
    <w:rsid w:val="0014556E"/>
    <w:rsid w:val="00150F6B"/>
    <w:rsid w:val="00151CEA"/>
    <w:rsid w:val="00157F80"/>
    <w:rsid w:val="00162FF3"/>
    <w:rsid w:val="001649EC"/>
    <w:rsid w:val="00171FEC"/>
    <w:rsid w:val="00174098"/>
    <w:rsid w:val="001821A9"/>
    <w:rsid w:val="00182CA7"/>
    <w:rsid w:val="00183590"/>
    <w:rsid w:val="001845BF"/>
    <w:rsid w:val="001846C7"/>
    <w:rsid w:val="001851A3"/>
    <w:rsid w:val="00185E71"/>
    <w:rsid w:val="00193F6B"/>
    <w:rsid w:val="00194044"/>
    <w:rsid w:val="00195267"/>
    <w:rsid w:val="00196713"/>
    <w:rsid w:val="00197AEF"/>
    <w:rsid w:val="00197E75"/>
    <w:rsid w:val="001A1CFA"/>
    <w:rsid w:val="001A2ABC"/>
    <w:rsid w:val="001A35A4"/>
    <w:rsid w:val="001A3934"/>
    <w:rsid w:val="001A49D9"/>
    <w:rsid w:val="001A56B8"/>
    <w:rsid w:val="001A724F"/>
    <w:rsid w:val="001B4B65"/>
    <w:rsid w:val="001B4F39"/>
    <w:rsid w:val="001B6B9B"/>
    <w:rsid w:val="001B7C17"/>
    <w:rsid w:val="001C2A6D"/>
    <w:rsid w:val="001C4F8C"/>
    <w:rsid w:val="001C7484"/>
    <w:rsid w:val="001D14D4"/>
    <w:rsid w:val="001D3400"/>
    <w:rsid w:val="001D3652"/>
    <w:rsid w:val="001D3AA6"/>
    <w:rsid w:val="001D4DF8"/>
    <w:rsid w:val="001D63F3"/>
    <w:rsid w:val="001E337B"/>
    <w:rsid w:val="001E3EA3"/>
    <w:rsid w:val="001E4B72"/>
    <w:rsid w:val="001E6516"/>
    <w:rsid w:val="001E74FC"/>
    <w:rsid w:val="001E7CCA"/>
    <w:rsid w:val="001F12D7"/>
    <w:rsid w:val="001F329F"/>
    <w:rsid w:val="001F3951"/>
    <w:rsid w:val="001F4488"/>
    <w:rsid w:val="00201748"/>
    <w:rsid w:val="00203121"/>
    <w:rsid w:val="0020760A"/>
    <w:rsid w:val="00212283"/>
    <w:rsid w:val="002122B8"/>
    <w:rsid w:val="00216DC1"/>
    <w:rsid w:val="002215C5"/>
    <w:rsid w:val="002230AF"/>
    <w:rsid w:val="002254B2"/>
    <w:rsid w:val="00226B35"/>
    <w:rsid w:val="00226BF6"/>
    <w:rsid w:val="00227CE5"/>
    <w:rsid w:val="00232F4A"/>
    <w:rsid w:val="00233497"/>
    <w:rsid w:val="002339EF"/>
    <w:rsid w:val="00234FBB"/>
    <w:rsid w:val="00237127"/>
    <w:rsid w:val="00241D36"/>
    <w:rsid w:val="002438B7"/>
    <w:rsid w:val="00243E7D"/>
    <w:rsid w:val="00244167"/>
    <w:rsid w:val="002468AC"/>
    <w:rsid w:val="00246FB1"/>
    <w:rsid w:val="00252AE9"/>
    <w:rsid w:val="00252B1A"/>
    <w:rsid w:val="0025453D"/>
    <w:rsid w:val="002572D0"/>
    <w:rsid w:val="002732A6"/>
    <w:rsid w:val="00275B57"/>
    <w:rsid w:val="00276F7E"/>
    <w:rsid w:val="00280B2A"/>
    <w:rsid w:val="00281C1B"/>
    <w:rsid w:val="002856BD"/>
    <w:rsid w:val="00285D43"/>
    <w:rsid w:val="00290A49"/>
    <w:rsid w:val="00292DFD"/>
    <w:rsid w:val="00292F20"/>
    <w:rsid w:val="00293511"/>
    <w:rsid w:val="002973C0"/>
    <w:rsid w:val="002A139A"/>
    <w:rsid w:val="002A1F50"/>
    <w:rsid w:val="002A2995"/>
    <w:rsid w:val="002A329D"/>
    <w:rsid w:val="002A4B06"/>
    <w:rsid w:val="002B0DB0"/>
    <w:rsid w:val="002B30C9"/>
    <w:rsid w:val="002B3E54"/>
    <w:rsid w:val="002B3E81"/>
    <w:rsid w:val="002B4925"/>
    <w:rsid w:val="002B5DA7"/>
    <w:rsid w:val="002B692F"/>
    <w:rsid w:val="002C16AC"/>
    <w:rsid w:val="002C193E"/>
    <w:rsid w:val="002C3639"/>
    <w:rsid w:val="002C47FA"/>
    <w:rsid w:val="002C505C"/>
    <w:rsid w:val="002C5154"/>
    <w:rsid w:val="002C7F6B"/>
    <w:rsid w:val="002D23D4"/>
    <w:rsid w:val="002D5165"/>
    <w:rsid w:val="002D5482"/>
    <w:rsid w:val="002D5A03"/>
    <w:rsid w:val="002D5D3A"/>
    <w:rsid w:val="002D69C7"/>
    <w:rsid w:val="002D7C53"/>
    <w:rsid w:val="002E0811"/>
    <w:rsid w:val="002E0F05"/>
    <w:rsid w:val="002E2D59"/>
    <w:rsid w:val="002E6FC5"/>
    <w:rsid w:val="002F13A0"/>
    <w:rsid w:val="002F2446"/>
    <w:rsid w:val="002F49CA"/>
    <w:rsid w:val="002F4D36"/>
    <w:rsid w:val="00300CDA"/>
    <w:rsid w:val="00302653"/>
    <w:rsid w:val="00303545"/>
    <w:rsid w:val="00303980"/>
    <w:rsid w:val="00303E76"/>
    <w:rsid w:val="003041B9"/>
    <w:rsid w:val="0030529B"/>
    <w:rsid w:val="00306639"/>
    <w:rsid w:val="003106AB"/>
    <w:rsid w:val="00312E6F"/>
    <w:rsid w:val="00313867"/>
    <w:rsid w:val="00313B48"/>
    <w:rsid w:val="003202B9"/>
    <w:rsid w:val="00323AA5"/>
    <w:rsid w:val="00323F4C"/>
    <w:rsid w:val="003242E1"/>
    <w:rsid w:val="0033368D"/>
    <w:rsid w:val="00334187"/>
    <w:rsid w:val="00340E24"/>
    <w:rsid w:val="003412AF"/>
    <w:rsid w:val="003414F0"/>
    <w:rsid w:val="003418D2"/>
    <w:rsid w:val="00342227"/>
    <w:rsid w:val="00344298"/>
    <w:rsid w:val="00345250"/>
    <w:rsid w:val="00346402"/>
    <w:rsid w:val="00346DE1"/>
    <w:rsid w:val="003527FD"/>
    <w:rsid w:val="003545EA"/>
    <w:rsid w:val="00357F1C"/>
    <w:rsid w:val="003610A8"/>
    <w:rsid w:val="00363787"/>
    <w:rsid w:val="00363978"/>
    <w:rsid w:val="003672CA"/>
    <w:rsid w:val="003702E2"/>
    <w:rsid w:val="00372CE9"/>
    <w:rsid w:val="00382459"/>
    <w:rsid w:val="00382470"/>
    <w:rsid w:val="00383EE4"/>
    <w:rsid w:val="00385363"/>
    <w:rsid w:val="003923A2"/>
    <w:rsid w:val="00393CAA"/>
    <w:rsid w:val="00395058"/>
    <w:rsid w:val="003A17EC"/>
    <w:rsid w:val="003A4877"/>
    <w:rsid w:val="003A6D4C"/>
    <w:rsid w:val="003B04A8"/>
    <w:rsid w:val="003B1AB6"/>
    <w:rsid w:val="003B44E1"/>
    <w:rsid w:val="003C072E"/>
    <w:rsid w:val="003C471C"/>
    <w:rsid w:val="003C4FB1"/>
    <w:rsid w:val="003C5BF7"/>
    <w:rsid w:val="003C6296"/>
    <w:rsid w:val="003C629C"/>
    <w:rsid w:val="003C769E"/>
    <w:rsid w:val="003D1837"/>
    <w:rsid w:val="003D1F0B"/>
    <w:rsid w:val="003D25C7"/>
    <w:rsid w:val="003D3D08"/>
    <w:rsid w:val="003E292B"/>
    <w:rsid w:val="003E2989"/>
    <w:rsid w:val="003E34BD"/>
    <w:rsid w:val="003E420D"/>
    <w:rsid w:val="003E60ED"/>
    <w:rsid w:val="003F1B9A"/>
    <w:rsid w:val="003F1F12"/>
    <w:rsid w:val="003F58BF"/>
    <w:rsid w:val="003F59A6"/>
    <w:rsid w:val="003F6FA3"/>
    <w:rsid w:val="003F7D3D"/>
    <w:rsid w:val="00400404"/>
    <w:rsid w:val="00401846"/>
    <w:rsid w:val="004019B7"/>
    <w:rsid w:val="00402261"/>
    <w:rsid w:val="004024B2"/>
    <w:rsid w:val="00402866"/>
    <w:rsid w:val="00403360"/>
    <w:rsid w:val="004041FC"/>
    <w:rsid w:val="00411577"/>
    <w:rsid w:val="004125E6"/>
    <w:rsid w:val="004174A4"/>
    <w:rsid w:val="00417DD3"/>
    <w:rsid w:val="00421DAB"/>
    <w:rsid w:val="00422C22"/>
    <w:rsid w:val="00425BFD"/>
    <w:rsid w:val="00431742"/>
    <w:rsid w:val="00431EA0"/>
    <w:rsid w:val="00434E2E"/>
    <w:rsid w:val="00436368"/>
    <w:rsid w:val="00442248"/>
    <w:rsid w:val="00442B0C"/>
    <w:rsid w:val="0044554F"/>
    <w:rsid w:val="004459D5"/>
    <w:rsid w:val="00447589"/>
    <w:rsid w:val="004508F7"/>
    <w:rsid w:val="00453374"/>
    <w:rsid w:val="00453DF8"/>
    <w:rsid w:val="00454A31"/>
    <w:rsid w:val="00457881"/>
    <w:rsid w:val="00460642"/>
    <w:rsid w:val="004627B4"/>
    <w:rsid w:val="004632C1"/>
    <w:rsid w:val="0046354B"/>
    <w:rsid w:val="00464686"/>
    <w:rsid w:val="00464E8D"/>
    <w:rsid w:val="00470866"/>
    <w:rsid w:val="00470E64"/>
    <w:rsid w:val="004735FC"/>
    <w:rsid w:val="004736FE"/>
    <w:rsid w:val="004737E1"/>
    <w:rsid w:val="004818F0"/>
    <w:rsid w:val="004827E4"/>
    <w:rsid w:val="00482CEE"/>
    <w:rsid w:val="00483A25"/>
    <w:rsid w:val="00483D47"/>
    <w:rsid w:val="00486FB6"/>
    <w:rsid w:val="004910CF"/>
    <w:rsid w:val="00491547"/>
    <w:rsid w:val="004936F3"/>
    <w:rsid w:val="00493E7C"/>
    <w:rsid w:val="00497B31"/>
    <w:rsid w:val="004A0ED4"/>
    <w:rsid w:val="004A27DF"/>
    <w:rsid w:val="004A4167"/>
    <w:rsid w:val="004A4BB9"/>
    <w:rsid w:val="004A5401"/>
    <w:rsid w:val="004A6417"/>
    <w:rsid w:val="004A73DD"/>
    <w:rsid w:val="004A7CD0"/>
    <w:rsid w:val="004B0818"/>
    <w:rsid w:val="004B0A06"/>
    <w:rsid w:val="004B413B"/>
    <w:rsid w:val="004B4B89"/>
    <w:rsid w:val="004B4C8F"/>
    <w:rsid w:val="004B63B2"/>
    <w:rsid w:val="004C1FAD"/>
    <w:rsid w:val="004C2B9A"/>
    <w:rsid w:val="004C2F8D"/>
    <w:rsid w:val="004C53B3"/>
    <w:rsid w:val="004C55BE"/>
    <w:rsid w:val="004C7F62"/>
    <w:rsid w:val="004D149D"/>
    <w:rsid w:val="004D635A"/>
    <w:rsid w:val="004D665E"/>
    <w:rsid w:val="004E2189"/>
    <w:rsid w:val="004E3BEC"/>
    <w:rsid w:val="004F0939"/>
    <w:rsid w:val="004F26E9"/>
    <w:rsid w:val="004F3C3B"/>
    <w:rsid w:val="004F440D"/>
    <w:rsid w:val="004F4C94"/>
    <w:rsid w:val="00501592"/>
    <w:rsid w:val="00505D91"/>
    <w:rsid w:val="00506EB0"/>
    <w:rsid w:val="00510ECB"/>
    <w:rsid w:val="005116FC"/>
    <w:rsid w:val="00512922"/>
    <w:rsid w:val="005129D1"/>
    <w:rsid w:val="00512B46"/>
    <w:rsid w:val="00513682"/>
    <w:rsid w:val="00514C7C"/>
    <w:rsid w:val="00514D21"/>
    <w:rsid w:val="005175F9"/>
    <w:rsid w:val="00523272"/>
    <w:rsid w:val="005232DE"/>
    <w:rsid w:val="005251D7"/>
    <w:rsid w:val="005260D7"/>
    <w:rsid w:val="00526ABD"/>
    <w:rsid w:val="00531034"/>
    <w:rsid w:val="0053423B"/>
    <w:rsid w:val="00535EC5"/>
    <w:rsid w:val="00537552"/>
    <w:rsid w:val="00540530"/>
    <w:rsid w:val="00543AE5"/>
    <w:rsid w:val="00546B71"/>
    <w:rsid w:val="0055215F"/>
    <w:rsid w:val="0055413D"/>
    <w:rsid w:val="00555A99"/>
    <w:rsid w:val="00555C94"/>
    <w:rsid w:val="00556D7E"/>
    <w:rsid w:val="005572FE"/>
    <w:rsid w:val="00565110"/>
    <w:rsid w:val="00570969"/>
    <w:rsid w:val="00570A1C"/>
    <w:rsid w:val="00571BC5"/>
    <w:rsid w:val="005735B9"/>
    <w:rsid w:val="00573838"/>
    <w:rsid w:val="00573D30"/>
    <w:rsid w:val="00573EE9"/>
    <w:rsid w:val="005741EC"/>
    <w:rsid w:val="0057432D"/>
    <w:rsid w:val="0058136D"/>
    <w:rsid w:val="00582D87"/>
    <w:rsid w:val="0058551E"/>
    <w:rsid w:val="00586C51"/>
    <w:rsid w:val="005909AD"/>
    <w:rsid w:val="005933B1"/>
    <w:rsid w:val="005936DD"/>
    <w:rsid w:val="00595847"/>
    <w:rsid w:val="005960BE"/>
    <w:rsid w:val="005A09A9"/>
    <w:rsid w:val="005A0F95"/>
    <w:rsid w:val="005A2692"/>
    <w:rsid w:val="005A46FB"/>
    <w:rsid w:val="005A640F"/>
    <w:rsid w:val="005B02EA"/>
    <w:rsid w:val="005B4FAB"/>
    <w:rsid w:val="005B4FFF"/>
    <w:rsid w:val="005B5D55"/>
    <w:rsid w:val="005B6324"/>
    <w:rsid w:val="005B6A07"/>
    <w:rsid w:val="005C0289"/>
    <w:rsid w:val="005C4224"/>
    <w:rsid w:val="005C6357"/>
    <w:rsid w:val="005C794E"/>
    <w:rsid w:val="005C7C61"/>
    <w:rsid w:val="005D0E10"/>
    <w:rsid w:val="005D1414"/>
    <w:rsid w:val="005D2D83"/>
    <w:rsid w:val="005D39E5"/>
    <w:rsid w:val="005D3B79"/>
    <w:rsid w:val="005D6DEF"/>
    <w:rsid w:val="005D7164"/>
    <w:rsid w:val="005E0B37"/>
    <w:rsid w:val="005E305D"/>
    <w:rsid w:val="005E3E14"/>
    <w:rsid w:val="005F06BC"/>
    <w:rsid w:val="005F0E86"/>
    <w:rsid w:val="005F1D64"/>
    <w:rsid w:val="005F284E"/>
    <w:rsid w:val="005F2E45"/>
    <w:rsid w:val="005F49BF"/>
    <w:rsid w:val="005F56F3"/>
    <w:rsid w:val="00602453"/>
    <w:rsid w:val="00604426"/>
    <w:rsid w:val="006056E9"/>
    <w:rsid w:val="0061146A"/>
    <w:rsid w:val="006127FF"/>
    <w:rsid w:val="00615162"/>
    <w:rsid w:val="00617AC9"/>
    <w:rsid w:val="00622C42"/>
    <w:rsid w:val="00622DCA"/>
    <w:rsid w:val="0062577B"/>
    <w:rsid w:val="00632706"/>
    <w:rsid w:val="00633C03"/>
    <w:rsid w:val="00643787"/>
    <w:rsid w:val="00645826"/>
    <w:rsid w:val="00646054"/>
    <w:rsid w:val="00647A82"/>
    <w:rsid w:val="00651F59"/>
    <w:rsid w:val="00653D54"/>
    <w:rsid w:val="0065695D"/>
    <w:rsid w:val="00656CB4"/>
    <w:rsid w:val="0066139C"/>
    <w:rsid w:val="00671406"/>
    <w:rsid w:val="00674025"/>
    <w:rsid w:val="00675377"/>
    <w:rsid w:val="00676051"/>
    <w:rsid w:val="00676665"/>
    <w:rsid w:val="00677FE6"/>
    <w:rsid w:val="00680D15"/>
    <w:rsid w:val="00684C8D"/>
    <w:rsid w:val="006935AF"/>
    <w:rsid w:val="00693B80"/>
    <w:rsid w:val="0069404C"/>
    <w:rsid w:val="006970DD"/>
    <w:rsid w:val="00697DD9"/>
    <w:rsid w:val="006A05FA"/>
    <w:rsid w:val="006A202B"/>
    <w:rsid w:val="006A59A4"/>
    <w:rsid w:val="006A6C99"/>
    <w:rsid w:val="006A6F76"/>
    <w:rsid w:val="006A76EA"/>
    <w:rsid w:val="006A7B5D"/>
    <w:rsid w:val="006B029B"/>
    <w:rsid w:val="006B1866"/>
    <w:rsid w:val="006B44B3"/>
    <w:rsid w:val="006B7083"/>
    <w:rsid w:val="006C0136"/>
    <w:rsid w:val="006C46DD"/>
    <w:rsid w:val="006C4709"/>
    <w:rsid w:val="006C5F7D"/>
    <w:rsid w:val="006C74D5"/>
    <w:rsid w:val="006C793F"/>
    <w:rsid w:val="006D0FAF"/>
    <w:rsid w:val="006D4ABF"/>
    <w:rsid w:val="006D678C"/>
    <w:rsid w:val="006D6994"/>
    <w:rsid w:val="006D7E44"/>
    <w:rsid w:val="006E0D72"/>
    <w:rsid w:val="006E2C67"/>
    <w:rsid w:val="006E37F0"/>
    <w:rsid w:val="006E41C4"/>
    <w:rsid w:val="006E6402"/>
    <w:rsid w:val="006E7E83"/>
    <w:rsid w:val="006F49F9"/>
    <w:rsid w:val="006F5731"/>
    <w:rsid w:val="007066DA"/>
    <w:rsid w:val="00707A54"/>
    <w:rsid w:val="0071033A"/>
    <w:rsid w:val="007116FB"/>
    <w:rsid w:val="00713B64"/>
    <w:rsid w:val="00720714"/>
    <w:rsid w:val="00721EB9"/>
    <w:rsid w:val="00723C9B"/>
    <w:rsid w:val="00725E47"/>
    <w:rsid w:val="0072708C"/>
    <w:rsid w:val="00727122"/>
    <w:rsid w:val="007316E8"/>
    <w:rsid w:val="00732CEF"/>
    <w:rsid w:val="00733A60"/>
    <w:rsid w:val="0073696F"/>
    <w:rsid w:val="00737AB6"/>
    <w:rsid w:val="00741807"/>
    <w:rsid w:val="00744235"/>
    <w:rsid w:val="00747969"/>
    <w:rsid w:val="007543F0"/>
    <w:rsid w:val="00754587"/>
    <w:rsid w:val="00761C3F"/>
    <w:rsid w:val="00762292"/>
    <w:rsid w:val="007651AD"/>
    <w:rsid w:val="0076763E"/>
    <w:rsid w:val="0077384D"/>
    <w:rsid w:val="00773D56"/>
    <w:rsid w:val="0078307B"/>
    <w:rsid w:val="007831E6"/>
    <w:rsid w:val="007835B5"/>
    <w:rsid w:val="007874B7"/>
    <w:rsid w:val="00791C18"/>
    <w:rsid w:val="00792928"/>
    <w:rsid w:val="00792E14"/>
    <w:rsid w:val="00793FA9"/>
    <w:rsid w:val="00794817"/>
    <w:rsid w:val="00794DDB"/>
    <w:rsid w:val="00795BC0"/>
    <w:rsid w:val="007961ED"/>
    <w:rsid w:val="007A09D4"/>
    <w:rsid w:val="007A163E"/>
    <w:rsid w:val="007A16F8"/>
    <w:rsid w:val="007A2568"/>
    <w:rsid w:val="007A260A"/>
    <w:rsid w:val="007A4973"/>
    <w:rsid w:val="007A4BC0"/>
    <w:rsid w:val="007A5E30"/>
    <w:rsid w:val="007A611E"/>
    <w:rsid w:val="007A65CF"/>
    <w:rsid w:val="007B13D4"/>
    <w:rsid w:val="007B3F40"/>
    <w:rsid w:val="007B5601"/>
    <w:rsid w:val="007B5861"/>
    <w:rsid w:val="007B5B5C"/>
    <w:rsid w:val="007B5D8D"/>
    <w:rsid w:val="007B632B"/>
    <w:rsid w:val="007B6A85"/>
    <w:rsid w:val="007B6D02"/>
    <w:rsid w:val="007B6D7C"/>
    <w:rsid w:val="007C4385"/>
    <w:rsid w:val="007C7F1A"/>
    <w:rsid w:val="007D1E8C"/>
    <w:rsid w:val="007D4FC4"/>
    <w:rsid w:val="007D6DC6"/>
    <w:rsid w:val="007D7632"/>
    <w:rsid w:val="007E070D"/>
    <w:rsid w:val="007E0876"/>
    <w:rsid w:val="007E2D31"/>
    <w:rsid w:val="007E710F"/>
    <w:rsid w:val="007F0CEA"/>
    <w:rsid w:val="007F35D1"/>
    <w:rsid w:val="007F58C7"/>
    <w:rsid w:val="007F6F2B"/>
    <w:rsid w:val="00801553"/>
    <w:rsid w:val="00801D6D"/>
    <w:rsid w:val="00803A25"/>
    <w:rsid w:val="00803EE1"/>
    <w:rsid w:val="00804A6D"/>
    <w:rsid w:val="00805600"/>
    <w:rsid w:val="00807591"/>
    <w:rsid w:val="00810D10"/>
    <w:rsid w:val="0081283F"/>
    <w:rsid w:val="008204DA"/>
    <w:rsid w:val="0082299B"/>
    <w:rsid w:val="0082343B"/>
    <w:rsid w:val="008238EB"/>
    <w:rsid w:val="00823DFF"/>
    <w:rsid w:val="00824044"/>
    <w:rsid w:val="00827DBD"/>
    <w:rsid w:val="00827F04"/>
    <w:rsid w:val="00832BBE"/>
    <w:rsid w:val="0083381D"/>
    <w:rsid w:val="00833D8A"/>
    <w:rsid w:val="0083468D"/>
    <w:rsid w:val="00835972"/>
    <w:rsid w:val="00843E51"/>
    <w:rsid w:val="00844319"/>
    <w:rsid w:val="0085399E"/>
    <w:rsid w:val="00856132"/>
    <w:rsid w:val="0085680F"/>
    <w:rsid w:val="00862C1E"/>
    <w:rsid w:val="00865416"/>
    <w:rsid w:val="00865847"/>
    <w:rsid w:val="0087141D"/>
    <w:rsid w:val="00873090"/>
    <w:rsid w:val="00880012"/>
    <w:rsid w:val="0088039C"/>
    <w:rsid w:val="00887A29"/>
    <w:rsid w:val="0089143D"/>
    <w:rsid w:val="008922DF"/>
    <w:rsid w:val="008939C5"/>
    <w:rsid w:val="00893B08"/>
    <w:rsid w:val="008965E8"/>
    <w:rsid w:val="00896633"/>
    <w:rsid w:val="00897FD5"/>
    <w:rsid w:val="008A0141"/>
    <w:rsid w:val="008A1374"/>
    <w:rsid w:val="008A66B8"/>
    <w:rsid w:val="008B57B9"/>
    <w:rsid w:val="008B5E55"/>
    <w:rsid w:val="008C1A6A"/>
    <w:rsid w:val="008C4414"/>
    <w:rsid w:val="008C784C"/>
    <w:rsid w:val="008C7D4D"/>
    <w:rsid w:val="008D581A"/>
    <w:rsid w:val="008E08DD"/>
    <w:rsid w:val="008E125C"/>
    <w:rsid w:val="008E13A5"/>
    <w:rsid w:val="008E2CC4"/>
    <w:rsid w:val="008E3AE5"/>
    <w:rsid w:val="008E3D34"/>
    <w:rsid w:val="008E5E0B"/>
    <w:rsid w:val="008E65AC"/>
    <w:rsid w:val="008E7406"/>
    <w:rsid w:val="008F0B26"/>
    <w:rsid w:val="008F10CA"/>
    <w:rsid w:val="008F4FAB"/>
    <w:rsid w:val="008F54CB"/>
    <w:rsid w:val="008F56C4"/>
    <w:rsid w:val="008F5DEE"/>
    <w:rsid w:val="008F610C"/>
    <w:rsid w:val="008F6E4F"/>
    <w:rsid w:val="008F746E"/>
    <w:rsid w:val="009000A0"/>
    <w:rsid w:val="00900320"/>
    <w:rsid w:val="009022FC"/>
    <w:rsid w:val="00906102"/>
    <w:rsid w:val="0091074F"/>
    <w:rsid w:val="00915410"/>
    <w:rsid w:val="00915898"/>
    <w:rsid w:val="00920CD2"/>
    <w:rsid w:val="009231C5"/>
    <w:rsid w:val="00924171"/>
    <w:rsid w:val="00924DBA"/>
    <w:rsid w:val="00926A0B"/>
    <w:rsid w:val="00930D72"/>
    <w:rsid w:val="00930EA2"/>
    <w:rsid w:val="00930FBA"/>
    <w:rsid w:val="009310CB"/>
    <w:rsid w:val="00931537"/>
    <w:rsid w:val="00931933"/>
    <w:rsid w:val="00932650"/>
    <w:rsid w:val="009354E3"/>
    <w:rsid w:val="00935922"/>
    <w:rsid w:val="00935AC4"/>
    <w:rsid w:val="00936094"/>
    <w:rsid w:val="00936B77"/>
    <w:rsid w:val="00937BAD"/>
    <w:rsid w:val="00940D72"/>
    <w:rsid w:val="00941D5E"/>
    <w:rsid w:val="00945788"/>
    <w:rsid w:val="00946C31"/>
    <w:rsid w:val="009474B0"/>
    <w:rsid w:val="009606C8"/>
    <w:rsid w:val="00960AA1"/>
    <w:rsid w:val="00963157"/>
    <w:rsid w:val="00963383"/>
    <w:rsid w:val="00963AA1"/>
    <w:rsid w:val="00964D53"/>
    <w:rsid w:val="00964E22"/>
    <w:rsid w:val="0096531F"/>
    <w:rsid w:val="00965B24"/>
    <w:rsid w:val="00967298"/>
    <w:rsid w:val="009716B0"/>
    <w:rsid w:val="00974A6F"/>
    <w:rsid w:val="00974C08"/>
    <w:rsid w:val="00977654"/>
    <w:rsid w:val="0098276E"/>
    <w:rsid w:val="009906DC"/>
    <w:rsid w:val="00992EAD"/>
    <w:rsid w:val="00993076"/>
    <w:rsid w:val="00994E6A"/>
    <w:rsid w:val="00997104"/>
    <w:rsid w:val="00997BDF"/>
    <w:rsid w:val="009A23D7"/>
    <w:rsid w:val="009A49CF"/>
    <w:rsid w:val="009B4547"/>
    <w:rsid w:val="009B5E21"/>
    <w:rsid w:val="009B75A1"/>
    <w:rsid w:val="009C1BF1"/>
    <w:rsid w:val="009C42D2"/>
    <w:rsid w:val="009C495B"/>
    <w:rsid w:val="009C4A27"/>
    <w:rsid w:val="009C59A7"/>
    <w:rsid w:val="009D0C3C"/>
    <w:rsid w:val="009D1739"/>
    <w:rsid w:val="009D218D"/>
    <w:rsid w:val="009D7D6D"/>
    <w:rsid w:val="009E2CDE"/>
    <w:rsid w:val="009E46BA"/>
    <w:rsid w:val="009E55E7"/>
    <w:rsid w:val="009F40CC"/>
    <w:rsid w:val="00A061B0"/>
    <w:rsid w:val="00A10751"/>
    <w:rsid w:val="00A148D7"/>
    <w:rsid w:val="00A1704A"/>
    <w:rsid w:val="00A2071C"/>
    <w:rsid w:val="00A240C2"/>
    <w:rsid w:val="00A25382"/>
    <w:rsid w:val="00A25B05"/>
    <w:rsid w:val="00A265A9"/>
    <w:rsid w:val="00A30753"/>
    <w:rsid w:val="00A30A48"/>
    <w:rsid w:val="00A31B8E"/>
    <w:rsid w:val="00A33CF0"/>
    <w:rsid w:val="00A351C7"/>
    <w:rsid w:val="00A40E45"/>
    <w:rsid w:val="00A423F1"/>
    <w:rsid w:val="00A4347F"/>
    <w:rsid w:val="00A4482A"/>
    <w:rsid w:val="00A4613C"/>
    <w:rsid w:val="00A464BC"/>
    <w:rsid w:val="00A477F5"/>
    <w:rsid w:val="00A546A5"/>
    <w:rsid w:val="00A54B3A"/>
    <w:rsid w:val="00A54CD7"/>
    <w:rsid w:val="00A56B76"/>
    <w:rsid w:val="00A57390"/>
    <w:rsid w:val="00A60D3D"/>
    <w:rsid w:val="00A6197E"/>
    <w:rsid w:val="00A6381C"/>
    <w:rsid w:val="00A64397"/>
    <w:rsid w:val="00A67CD9"/>
    <w:rsid w:val="00A71133"/>
    <w:rsid w:val="00A7266A"/>
    <w:rsid w:val="00A72B53"/>
    <w:rsid w:val="00A75264"/>
    <w:rsid w:val="00A75B9A"/>
    <w:rsid w:val="00A762FC"/>
    <w:rsid w:val="00A82D9E"/>
    <w:rsid w:val="00A8526F"/>
    <w:rsid w:val="00A90355"/>
    <w:rsid w:val="00A90435"/>
    <w:rsid w:val="00A90B7D"/>
    <w:rsid w:val="00A911D6"/>
    <w:rsid w:val="00A95DB2"/>
    <w:rsid w:val="00AA1763"/>
    <w:rsid w:val="00AA27F2"/>
    <w:rsid w:val="00AA2A01"/>
    <w:rsid w:val="00AA6482"/>
    <w:rsid w:val="00AA774E"/>
    <w:rsid w:val="00AB0B88"/>
    <w:rsid w:val="00AB18B4"/>
    <w:rsid w:val="00AB21AC"/>
    <w:rsid w:val="00AB222A"/>
    <w:rsid w:val="00AB318C"/>
    <w:rsid w:val="00AB7D16"/>
    <w:rsid w:val="00AC0514"/>
    <w:rsid w:val="00AC11E8"/>
    <w:rsid w:val="00AC1AF0"/>
    <w:rsid w:val="00AC29EB"/>
    <w:rsid w:val="00AD0FB5"/>
    <w:rsid w:val="00AD313F"/>
    <w:rsid w:val="00AD5B6F"/>
    <w:rsid w:val="00AD5FF6"/>
    <w:rsid w:val="00AD638F"/>
    <w:rsid w:val="00AD7CC2"/>
    <w:rsid w:val="00AE09BC"/>
    <w:rsid w:val="00AE2ADA"/>
    <w:rsid w:val="00AE35E6"/>
    <w:rsid w:val="00AE40C1"/>
    <w:rsid w:val="00AE49AE"/>
    <w:rsid w:val="00AE560C"/>
    <w:rsid w:val="00AE6CA1"/>
    <w:rsid w:val="00AE7D1C"/>
    <w:rsid w:val="00AF143B"/>
    <w:rsid w:val="00AF1B8D"/>
    <w:rsid w:val="00AF223E"/>
    <w:rsid w:val="00AF58D5"/>
    <w:rsid w:val="00AF7663"/>
    <w:rsid w:val="00B0106F"/>
    <w:rsid w:val="00B02C50"/>
    <w:rsid w:val="00B03330"/>
    <w:rsid w:val="00B06C1A"/>
    <w:rsid w:val="00B109C6"/>
    <w:rsid w:val="00B11FCE"/>
    <w:rsid w:val="00B11FD5"/>
    <w:rsid w:val="00B12E35"/>
    <w:rsid w:val="00B141C2"/>
    <w:rsid w:val="00B14D3C"/>
    <w:rsid w:val="00B20924"/>
    <w:rsid w:val="00B239F0"/>
    <w:rsid w:val="00B23CF9"/>
    <w:rsid w:val="00B33751"/>
    <w:rsid w:val="00B36420"/>
    <w:rsid w:val="00B406C7"/>
    <w:rsid w:val="00B41EB5"/>
    <w:rsid w:val="00B452D2"/>
    <w:rsid w:val="00B5151D"/>
    <w:rsid w:val="00B53069"/>
    <w:rsid w:val="00B5444A"/>
    <w:rsid w:val="00B62FC0"/>
    <w:rsid w:val="00B66F82"/>
    <w:rsid w:val="00B679FA"/>
    <w:rsid w:val="00B72DDD"/>
    <w:rsid w:val="00B746D1"/>
    <w:rsid w:val="00B74C2C"/>
    <w:rsid w:val="00B75E04"/>
    <w:rsid w:val="00B76215"/>
    <w:rsid w:val="00B80768"/>
    <w:rsid w:val="00B8089C"/>
    <w:rsid w:val="00B80C8E"/>
    <w:rsid w:val="00B843AA"/>
    <w:rsid w:val="00B86D40"/>
    <w:rsid w:val="00B905E9"/>
    <w:rsid w:val="00B93E73"/>
    <w:rsid w:val="00B9465E"/>
    <w:rsid w:val="00B95776"/>
    <w:rsid w:val="00BA1393"/>
    <w:rsid w:val="00BA3377"/>
    <w:rsid w:val="00BA3F27"/>
    <w:rsid w:val="00BA7A95"/>
    <w:rsid w:val="00BA7DD3"/>
    <w:rsid w:val="00BB5015"/>
    <w:rsid w:val="00BB5BE0"/>
    <w:rsid w:val="00BC41BE"/>
    <w:rsid w:val="00BC4996"/>
    <w:rsid w:val="00BC6989"/>
    <w:rsid w:val="00BC70FF"/>
    <w:rsid w:val="00BD5006"/>
    <w:rsid w:val="00BD6EAE"/>
    <w:rsid w:val="00BE02ED"/>
    <w:rsid w:val="00BE171E"/>
    <w:rsid w:val="00BF06A7"/>
    <w:rsid w:val="00BF1B45"/>
    <w:rsid w:val="00BF3AE4"/>
    <w:rsid w:val="00C008E1"/>
    <w:rsid w:val="00C0345B"/>
    <w:rsid w:val="00C05885"/>
    <w:rsid w:val="00C11087"/>
    <w:rsid w:val="00C118E9"/>
    <w:rsid w:val="00C12BA7"/>
    <w:rsid w:val="00C1555A"/>
    <w:rsid w:val="00C16854"/>
    <w:rsid w:val="00C16D42"/>
    <w:rsid w:val="00C177C4"/>
    <w:rsid w:val="00C17DFC"/>
    <w:rsid w:val="00C21089"/>
    <w:rsid w:val="00C2220D"/>
    <w:rsid w:val="00C25AC0"/>
    <w:rsid w:val="00C274A5"/>
    <w:rsid w:val="00C3063F"/>
    <w:rsid w:val="00C32001"/>
    <w:rsid w:val="00C32DE0"/>
    <w:rsid w:val="00C336A4"/>
    <w:rsid w:val="00C353E6"/>
    <w:rsid w:val="00C36154"/>
    <w:rsid w:val="00C41002"/>
    <w:rsid w:val="00C41579"/>
    <w:rsid w:val="00C45CA9"/>
    <w:rsid w:val="00C50111"/>
    <w:rsid w:val="00C53C67"/>
    <w:rsid w:val="00C5470C"/>
    <w:rsid w:val="00C54C0F"/>
    <w:rsid w:val="00C5521B"/>
    <w:rsid w:val="00C55E3D"/>
    <w:rsid w:val="00C65F65"/>
    <w:rsid w:val="00C661DD"/>
    <w:rsid w:val="00C67A62"/>
    <w:rsid w:val="00C70595"/>
    <w:rsid w:val="00C72E35"/>
    <w:rsid w:val="00C7781E"/>
    <w:rsid w:val="00C80CEB"/>
    <w:rsid w:val="00C80EE5"/>
    <w:rsid w:val="00C827BA"/>
    <w:rsid w:val="00C8488D"/>
    <w:rsid w:val="00C84ECE"/>
    <w:rsid w:val="00C85520"/>
    <w:rsid w:val="00C87074"/>
    <w:rsid w:val="00C907F1"/>
    <w:rsid w:val="00C92985"/>
    <w:rsid w:val="00C946F8"/>
    <w:rsid w:val="00CA024A"/>
    <w:rsid w:val="00CA0D69"/>
    <w:rsid w:val="00CA1DA0"/>
    <w:rsid w:val="00CA4DC4"/>
    <w:rsid w:val="00CB131F"/>
    <w:rsid w:val="00CB400C"/>
    <w:rsid w:val="00CB5958"/>
    <w:rsid w:val="00CC24A6"/>
    <w:rsid w:val="00CC5575"/>
    <w:rsid w:val="00CC55C7"/>
    <w:rsid w:val="00CC6B2A"/>
    <w:rsid w:val="00CD34A5"/>
    <w:rsid w:val="00CD3778"/>
    <w:rsid w:val="00CD423D"/>
    <w:rsid w:val="00CD484C"/>
    <w:rsid w:val="00CD5226"/>
    <w:rsid w:val="00CD56A7"/>
    <w:rsid w:val="00CD7B27"/>
    <w:rsid w:val="00CE0654"/>
    <w:rsid w:val="00CE2FEE"/>
    <w:rsid w:val="00D03472"/>
    <w:rsid w:val="00D04463"/>
    <w:rsid w:val="00D05E01"/>
    <w:rsid w:val="00D07E0E"/>
    <w:rsid w:val="00D109BF"/>
    <w:rsid w:val="00D1122C"/>
    <w:rsid w:val="00D1162A"/>
    <w:rsid w:val="00D12E5F"/>
    <w:rsid w:val="00D15469"/>
    <w:rsid w:val="00D21B0E"/>
    <w:rsid w:val="00D2407A"/>
    <w:rsid w:val="00D2548B"/>
    <w:rsid w:val="00D2586C"/>
    <w:rsid w:val="00D3456F"/>
    <w:rsid w:val="00D35361"/>
    <w:rsid w:val="00D37A02"/>
    <w:rsid w:val="00D4160A"/>
    <w:rsid w:val="00D50041"/>
    <w:rsid w:val="00D50DC9"/>
    <w:rsid w:val="00D53F9E"/>
    <w:rsid w:val="00D55E03"/>
    <w:rsid w:val="00D6196C"/>
    <w:rsid w:val="00D61A73"/>
    <w:rsid w:val="00D72918"/>
    <w:rsid w:val="00D733A9"/>
    <w:rsid w:val="00D73A8C"/>
    <w:rsid w:val="00D73F57"/>
    <w:rsid w:val="00D779A5"/>
    <w:rsid w:val="00D8079A"/>
    <w:rsid w:val="00D832EA"/>
    <w:rsid w:val="00D84299"/>
    <w:rsid w:val="00D85C58"/>
    <w:rsid w:val="00D86C6B"/>
    <w:rsid w:val="00D9783D"/>
    <w:rsid w:val="00DA28FA"/>
    <w:rsid w:val="00DA38C0"/>
    <w:rsid w:val="00DA3BAE"/>
    <w:rsid w:val="00DA618B"/>
    <w:rsid w:val="00DB0F8E"/>
    <w:rsid w:val="00DB1FDC"/>
    <w:rsid w:val="00DB352B"/>
    <w:rsid w:val="00DB3B3E"/>
    <w:rsid w:val="00DB7001"/>
    <w:rsid w:val="00DB7CA1"/>
    <w:rsid w:val="00DB7D77"/>
    <w:rsid w:val="00DC18A2"/>
    <w:rsid w:val="00DC2117"/>
    <w:rsid w:val="00DC235C"/>
    <w:rsid w:val="00DC235F"/>
    <w:rsid w:val="00DC32DA"/>
    <w:rsid w:val="00DC37F2"/>
    <w:rsid w:val="00DC3D81"/>
    <w:rsid w:val="00DC7EB2"/>
    <w:rsid w:val="00DD04E5"/>
    <w:rsid w:val="00DD1978"/>
    <w:rsid w:val="00DD34B4"/>
    <w:rsid w:val="00DD49AA"/>
    <w:rsid w:val="00DD4B80"/>
    <w:rsid w:val="00DD7FFC"/>
    <w:rsid w:val="00DE0707"/>
    <w:rsid w:val="00DE386E"/>
    <w:rsid w:val="00DE4E33"/>
    <w:rsid w:val="00DE63DD"/>
    <w:rsid w:val="00DE74D3"/>
    <w:rsid w:val="00DF135B"/>
    <w:rsid w:val="00DF15A0"/>
    <w:rsid w:val="00DF6F83"/>
    <w:rsid w:val="00E005AF"/>
    <w:rsid w:val="00E00879"/>
    <w:rsid w:val="00E02977"/>
    <w:rsid w:val="00E03B4D"/>
    <w:rsid w:val="00E04191"/>
    <w:rsid w:val="00E05972"/>
    <w:rsid w:val="00E06991"/>
    <w:rsid w:val="00E070C6"/>
    <w:rsid w:val="00E07D8B"/>
    <w:rsid w:val="00E125F8"/>
    <w:rsid w:val="00E12DBC"/>
    <w:rsid w:val="00E160B6"/>
    <w:rsid w:val="00E1618B"/>
    <w:rsid w:val="00E167B5"/>
    <w:rsid w:val="00E2311B"/>
    <w:rsid w:val="00E234A1"/>
    <w:rsid w:val="00E24208"/>
    <w:rsid w:val="00E24C53"/>
    <w:rsid w:val="00E2562F"/>
    <w:rsid w:val="00E31863"/>
    <w:rsid w:val="00E3202C"/>
    <w:rsid w:val="00E36C25"/>
    <w:rsid w:val="00E414FD"/>
    <w:rsid w:val="00E43064"/>
    <w:rsid w:val="00E4611C"/>
    <w:rsid w:val="00E539C9"/>
    <w:rsid w:val="00E53B74"/>
    <w:rsid w:val="00E53D1A"/>
    <w:rsid w:val="00E5629F"/>
    <w:rsid w:val="00E574CB"/>
    <w:rsid w:val="00E60C26"/>
    <w:rsid w:val="00E62252"/>
    <w:rsid w:val="00E65545"/>
    <w:rsid w:val="00E65E63"/>
    <w:rsid w:val="00E66D3B"/>
    <w:rsid w:val="00E678D8"/>
    <w:rsid w:val="00E72189"/>
    <w:rsid w:val="00E72D95"/>
    <w:rsid w:val="00E72FF6"/>
    <w:rsid w:val="00E75213"/>
    <w:rsid w:val="00E75D62"/>
    <w:rsid w:val="00E77190"/>
    <w:rsid w:val="00E81A6F"/>
    <w:rsid w:val="00E83329"/>
    <w:rsid w:val="00E8377B"/>
    <w:rsid w:val="00E83E20"/>
    <w:rsid w:val="00E86057"/>
    <w:rsid w:val="00E86758"/>
    <w:rsid w:val="00E8740E"/>
    <w:rsid w:val="00E93DF8"/>
    <w:rsid w:val="00E96612"/>
    <w:rsid w:val="00E968BC"/>
    <w:rsid w:val="00EA0E1F"/>
    <w:rsid w:val="00EA29BC"/>
    <w:rsid w:val="00EA39ED"/>
    <w:rsid w:val="00EB104F"/>
    <w:rsid w:val="00EB3D6F"/>
    <w:rsid w:val="00EB5AED"/>
    <w:rsid w:val="00EC4A7A"/>
    <w:rsid w:val="00EC5E6A"/>
    <w:rsid w:val="00EC5ED6"/>
    <w:rsid w:val="00EC61AC"/>
    <w:rsid w:val="00EC6D7D"/>
    <w:rsid w:val="00ED06EB"/>
    <w:rsid w:val="00ED2730"/>
    <w:rsid w:val="00ED3FC2"/>
    <w:rsid w:val="00ED4A56"/>
    <w:rsid w:val="00ED585B"/>
    <w:rsid w:val="00EF1FFC"/>
    <w:rsid w:val="00EF2733"/>
    <w:rsid w:val="00EF31A8"/>
    <w:rsid w:val="00EF3A2A"/>
    <w:rsid w:val="00F005B9"/>
    <w:rsid w:val="00F016D6"/>
    <w:rsid w:val="00F04C92"/>
    <w:rsid w:val="00F05185"/>
    <w:rsid w:val="00F0594C"/>
    <w:rsid w:val="00F06BF0"/>
    <w:rsid w:val="00F10E94"/>
    <w:rsid w:val="00F133E1"/>
    <w:rsid w:val="00F15339"/>
    <w:rsid w:val="00F168F1"/>
    <w:rsid w:val="00F16AD3"/>
    <w:rsid w:val="00F21D29"/>
    <w:rsid w:val="00F224C0"/>
    <w:rsid w:val="00F24145"/>
    <w:rsid w:val="00F24FDB"/>
    <w:rsid w:val="00F27B8F"/>
    <w:rsid w:val="00F34F3B"/>
    <w:rsid w:val="00F42967"/>
    <w:rsid w:val="00F455B5"/>
    <w:rsid w:val="00F4657A"/>
    <w:rsid w:val="00F46B01"/>
    <w:rsid w:val="00F50993"/>
    <w:rsid w:val="00F60795"/>
    <w:rsid w:val="00F608F6"/>
    <w:rsid w:val="00F617D3"/>
    <w:rsid w:val="00F625CE"/>
    <w:rsid w:val="00F63981"/>
    <w:rsid w:val="00F70F7B"/>
    <w:rsid w:val="00F7107D"/>
    <w:rsid w:val="00F7411F"/>
    <w:rsid w:val="00F75948"/>
    <w:rsid w:val="00F77023"/>
    <w:rsid w:val="00F777EB"/>
    <w:rsid w:val="00F8019E"/>
    <w:rsid w:val="00F85302"/>
    <w:rsid w:val="00F905F2"/>
    <w:rsid w:val="00F90F74"/>
    <w:rsid w:val="00F920AC"/>
    <w:rsid w:val="00F93EF8"/>
    <w:rsid w:val="00FA0435"/>
    <w:rsid w:val="00FA6FAF"/>
    <w:rsid w:val="00FA7476"/>
    <w:rsid w:val="00FA7CF7"/>
    <w:rsid w:val="00FB1E19"/>
    <w:rsid w:val="00FB6025"/>
    <w:rsid w:val="00FB6A26"/>
    <w:rsid w:val="00FB76D9"/>
    <w:rsid w:val="00FC2045"/>
    <w:rsid w:val="00FC3B1C"/>
    <w:rsid w:val="00FC64C0"/>
    <w:rsid w:val="00FC664E"/>
    <w:rsid w:val="00FC6DF7"/>
    <w:rsid w:val="00FD2449"/>
    <w:rsid w:val="00FD2BF6"/>
    <w:rsid w:val="00FD323D"/>
    <w:rsid w:val="00FD49AA"/>
    <w:rsid w:val="00FD5182"/>
    <w:rsid w:val="00FD5999"/>
    <w:rsid w:val="00FE21B9"/>
    <w:rsid w:val="00FE3A0F"/>
    <w:rsid w:val="00FE4A16"/>
    <w:rsid w:val="00FE4C9A"/>
    <w:rsid w:val="00FF0475"/>
    <w:rsid w:val="00FF389D"/>
    <w:rsid w:val="00FF598C"/>
    <w:rsid w:val="00FF5B58"/>
    <w:rsid w:val="00FF5EB5"/>
    <w:rsid w:val="00FF5F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84812"/>
  <w15:chartTrackingRefBased/>
  <w15:docId w15:val="{D21B4AA4-0F62-4A11-A06C-7B68236AB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0"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1EA0"/>
    <w:pPr>
      <w:widowControl w:val="0"/>
      <w:suppressAutoHyphens/>
      <w:spacing w:after="0" w:line="240" w:lineRule="auto"/>
    </w:pPr>
    <w:rPr>
      <w:rFonts w:ascii="Liberation Serif" w:eastAsia="SimSun" w:hAnsi="Liberation Serif" w:cs="Mangal"/>
      <w:kern w:val="1"/>
      <w:sz w:val="24"/>
      <w:szCs w:val="24"/>
      <w:lang w:eastAsia="zh-CN" w:bidi="hi-IN"/>
      <w14:ligatures w14:val="none"/>
    </w:rPr>
  </w:style>
  <w:style w:type="paragraph" w:styleId="Ttulo1">
    <w:name w:val="heading 1"/>
    <w:aliases w:val="SubTítulo 1"/>
    <w:basedOn w:val="Normal"/>
    <w:next w:val="Normal"/>
    <w:link w:val="Ttulo1Char"/>
    <w:qFormat/>
    <w:rsid w:val="00E03B4D"/>
    <w:pPr>
      <w:keepNext/>
      <w:widowControl/>
      <w:numPr>
        <w:numId w:val="19"/>
      </w:numPr>
      <w:tabs>
        <w:tab w:val="clear" w:pos="2520"/>
      </w:tabs>
      <w:suppressAutoHyphens w:val="0"/>
      <w:ind w:left="0" w:firstLine="0"/>
      <w:jc w:val="both"/>
      <w:outlineLvl w:val="0"/>
    </w:pPr>
    <w:rPr>
      <w:rFonts w:ascii="Times New Roman" w:eastAsia="Times New Roman" w:hAnsi="Times New Roman" w:cs="Times New Roman"/>
      <w:b/>
      <w:kern w:val="0"/>
      <w:sz w:val="32"/>
      <w:lang w:eastAsia="pt-BR" w:bidi="ar-SA"/>
    </w:rPr>
  </w:style>
  <w:style w:type="paragraph" w:styleId="Ttulo2">
    <w:name w:val="heading 2"/>
    <w:basedOn w:val="Normal"/>
    <w:next w:val="Normal"/>
    <w:link w:val="Ttulo2Char"/>
    <w:qFormat/>
    <w:rsid w:val="00E03B4D"/>
    <w:pPr>
      <w:keepNext/>
      <w:outlineLvl w:val="1"/>
    </w:pPr>
    <w:rPr>
      <w:rFonts w:ascii="Times New Roman" w:eastAsia="Arial Unicode MS" w:hAnsi="Times New Roman" w:cs="Times New Roman"/>
      <w:b/>
      <w:kern w:val="0"/>
      <w:szCs w:val="20"/>
      <w:lang w:eastAsia="pt-BR" w:bidi="ar-SA"/>
    </w:rPr>
  </w:style>
  <w:style w:type="paragraph" w:styleId="Ttulo3">
    <w:name w:val="heading 3"/>
    <w:basedOn w:val="Normal"/>
    <w:next w:val="Normal"/>
    <w:link w:val="Ttulo3Char"/>
    <w:unhideWhenUsed/>
    <w:qFormat/>
    <w:rsid w:val="00E03B4D"/>
    <w:pPr>
      <w:keepNext/>
      <w:keepLines/>
      <w:widowControl/>
      <w:suppressAutoHyphens w:val="0"/>
      <w:spacing w:before="200"/>
      <w:jc w:val="both"/>
      <w:outlineLvl w:val="2"/>
    </w:pPr>
    <w:rPr>
      <w:rFonts w:ascii="Cambria" w:eastAsia="Times New Roman" w:hAnsi="Cambria" w:cs="Times New Roman"/>
      <w:b/>
      <w:bCs/>
      <w:color w:val="4F81BD"/>
      <w:kern w:val="0"/>
      <w:lang w:eastAsia="pt-BR" w:bidi="ar-SA"/>
    </w:rPr>
  </w:style>
  <w:style w:type="paragraph" w:styleId="Ttulo4">
    <w:name w:val="heading 4"/>
    <w:basedOn w:val="Normal"/>
    <w:next w:val="Normal"/>
    <w:link w:val="Ttulo4Char"/>
    <w:unhideWhenUsed/>
    <w:qFormat/>
    <w:rsid w:val="00E03B4D"/>
    <w:pPr>
      <w:keepNext/>
      <w:keepLines/>
      <w:widowControl/>
      <w:suppressAutoHyphens w:val="0"/>
      <w:spacing w:before="200"/>
      <w:jc w:val="both"/>
      <w:outlineLvl w:val="3"/>
    </w:pPr>
    <w:rPr>
      <w:rFonts w:ascii="Cambria" w:eastAsia="Times New Roman" w:hAnsi="Cambria" w:cs="Times New Roman"/>
      <w:b/>
      <w:bCs/>
      <w:i/>
      <w:iCs/>
      <w:color w:val="4F81BD"/>
      <w:kern w:val="0"/>
      <w:lang w:eastAsia="pt-BR" w:bidi="ar-SA"/>
    </w:rPr>
  </w:style>
  <w:style w:type="paragraph" w:styleId="Ttulo5">
    <w:name w:val="heading 5"/>
    <w:basedOn w:val="Normal"/>
    <w:next w:val="Normal"/>
    <w:link w:val="Ttulo5Char"/>
    <w:qFormat/>
    <w:rsid w:val="00E03B4D"/>
    <w:pPr>
      <w:widowControl/>
      <w:numPr>
        <w:ilvl w:val="4"/>
        <w:numId w:val="18"/>
      </w:numPr>
      <w:spacing w:before="240" w:after="60"/>
      <w:outlineLvl w:val="4"/>
    </w:pPr>
    <w:rPr>
      <w:rFonts w:ascii="Times New Roman" w:eastAsia="Times New Roman" w:hAnsi="Times New Roman" w:cs="Times New Roman"/>
      <w:b/>
      <w:bCs/>
      <w:i/>
      <w:iCs/>
      <w:kern w:val="0"/>
      <w:sz w:val="26"/>
      <w:szCs w:val="26"/>
      <w:lang w:eastAsia="ar-SA" w:bidi="ar-SA"/>
    </w:rPr>
  </w:style>
  <w:style w:type="paragraph" w:styleId="Ttulo6">
    <w:name w:val="heading 6"/>
    <w:basedOn w:val="Normal"/>
    <w:next w:val="Normal"/>
    <w:link w:val="Ttulo6Char"/>
    <w:qFormat/>
    <w:rsid w:val="00E03B4D"/>
    <w:pPr>
      <w:keepNext/>
      <w:widowControl/>
      <w:numPr>
        <w:ilvl w:val="5"/>
        <w:numId w:val="18"/>
      </w:numPr>
      <w:tabs>
        <w:tab w:val="left" w:pos="288"/>
        <w:tab w:val="left" w:pos="1008"/>
        <w:tab w:val="left" w:pos="1728"/>
        <w:tab w:val="left" w:pos="2448"/>
        <w:tab w:val="left" w:pos="3168"/>
        <w:tab w:val="left" w:pos="3888"/>
        <w:tab w:val="left" w:pos="4608"/>
        <w:tab w:val="left" w:pos="5328"/>
        <w:tab w:val="left" w:pos="6048"/>
        <w:tab w:val="left" w:pos="6768"/>
      </w:tabs>
      <w:jc w:val="center"/>
      <w:outlineLvl w:val="5"/>
    </w:pPr>
    <w:rPr>
      <w:rFonts w:ascii="Times New Roman" w:eastAsia="Times New Roman" w:hAnsi="Times New Roman" w:cs="Times New Roman"/>
      <w:b/>
      <w:kern w:val="0"/>
      <w:sz w:val="36"/>
      <w:szCs w:val="20"/>
      <w:lang w:eastAsia="ar-SA" w:bidi="ar-SA"/>
    </w:rPr>
  </w:style>
  <w:style w:type="paragraph" w:styleId="Ttulo7">
    <w:name w:val="heading 7"/>
    <w:basedOn w:val="Normal"/>
    <w:next w:val="Normal"/>
    <w:link w:val="Ttulo7Char"/>
    <w:qFormat/>
    <w:rsid w:val="00E03B4D"/>
    <w:pPr>
      <w:keepNext/>
      <w:widowControl/>
      <w:numPr>
        <w:ilvl w:val="6"/>
        <w:numId w:val="18"/>
      </w:numPr>
      <w:jc w:val="both"/>
      <w:outlineLvl w:val="6"/>
    </w:pPr>
    <w:rPr>
      <w:rFonts w:ascii="Arial" w:eastAsia="Times New Roman" w:hAnsi="Arial" w:cs="Arial"/>
      <w:b/>
      <w:color w:val="FFCC00"/>
      <w:kern w:val="0"/>
      <w:sz w:val="28"/>
      <w:szCs w:val="22"/>
      <w:lang w:eastAsia="ar-SA" w:bidi="ar-SA"/>
    </w:rPr>
  </w:style>
  <w:style w:type="paragraph" w:styleId="Ttulo8">
    <w:name w:val="heading 8"/>
    <w:basedOn w:val="Normal"/>
    <w:next w:val="Normal"/>
    <w:link w:val="Ttulo8Char"/>
    <w:qFormat/>
    <w:rsid w:val="00E03B4D"/>
    <w:pPr>
      <w:keepNext/>
      <w:widowControl/>
      <w:numPr>
        <w:ilvl w:val="7"/>
        <w:numId w:val="18"/>
      </w:numPr>
      <w:jc w:val="center"/>
      <w:outlineLvl w:val="7"/>
    </w:pPr>
    <w:rPr>
      <w:rFonts w:ascii="Verdana" w:eastAsia="Times New Roman" w:hAnsi="Verdana" w:cs="Times New Roman"/>
      <w:b/>
      <w:kern w:val="0"/>
      <w:sz w:val="28"/>
      <w:szCs w:val="20"/>
      <w:lang w:eastAsia="ar-SA" w:bidi="ar-SA"/>
    </w:rPr>
  </w:style>
  <w:style w:type="paragraph" w:styleId="Ttulo9">
    <w:name w:val="heading 9"/>
    <w:basedOn w:val="Normal"/>
    <w:next w:val="Normal"/>
    <w:link w:val="Ttulo9Char"/>
    <w:qFormat/>
    <w:rsid w:val="00E03B4D"/>
    <w:pPr>
      <w:widowControl/>
      <w:numPr>
        <w:ilvl w:val="8"/>
        <w:numId w:val="18"/>
      </w:numPr>
      <w:spacing w:before="240" w:after="60"/>
      <w:outlineLvl w:val="8"/>
    </w:pPr>
    <w:rPr>
      <w:rFonts w:ascii="Arial" w:eastAsia="Times New Roman" w:hAnsi="Arial" w:cs="Arial"/>
      <w:kern w:val="0"/>
      <w:sz w:val="22"/>
      <w:szCs w:val="22"/>
      <w:lang w:eastAsia="ar-SA"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E03B4D"/>
    <w:rPr>
      <w:rFonts w:ascii="Times New Roman" w:eastAsia="Times New Roman" w:hAnsi="Times New Roman" w:cs="Times New Roman"/>
      <w:b/>
      <w:kern w:val="0"/>
      <w:sz w:val="32"/>
      <w:szCs w:val="24"/>
      <w:lang w:eastAsia="pt-BR"/>
      <w14:ligatures w14:val="none"/>
    </w:rPr>
  </w:style>
  <w:style w:type="character" w:customStyle="1" w:styleId="Ttulo2Char">
    <w:name w:val="Título 2 Char"/>
    <w:basedOn w:val="Fontepargpadro"/>
    <w:link w:val="Ttulo2"/>
    <w:rsid w:val="00E03B4D"/>
    <w:rPr>
      <w:rFonts w:ascii="Times New Roman" w:eastAsia="Arial Unicode MS" w:hAnsi="Times New Roman" w:cs="Times New Roman"/>
      <w:b/>
      <w:kern w:val="0"/>
      <w:sz w:val="24"/>
      <w:szCs w:val="20"/>
      <w:lang w:eastAsia="pt-BR"/>
      <w14:ligatures w14:val="none"/>
    </w:rPr>
  </w:style>
  <w:style w:type="character" w:customStyle="1" w:styleId="Ttulo3Char">
    <w:name w:val="Título 3 Char"/>
    <w:basedOn w:val="Fontepargpadro"/>
    <w:link w:val="Ttulo3"/>
    <w:rsid w:val="00E03B4D"/>
    <w:rPr>
      <w:rFonts w:ascii="Cambria" w:eastAsia="Times New Roman" w:hAnsi="Cambria" w:cs="Times New Roman"/>
      <w:b/>
      <w:bCs/>
      <w:color w:val="4F81BD"/>
      <w:kern w:val="0"/>
      <w:sz w:val="24"/>
      <w:szCs w:val="24"/>
      <w:lang w:eastAsia="pt-BR"/>
      <w14:ligatures w14:val="none"/>
    </w:rPr>
  </w:style>
  <w:style w:type="character" w:customStyle="1" w:styleId="Ttulo4Char">
    <w:name w:val="Título 4 Char"/>
    <w:basedOn w:val="Fontepargpadro"/>
    <w:link w:val="Ttulo4"/>
    <w:rsid w:val="00E03B4D"/>
    <w:rPr>
      <w:rFonts w:ascii="Cambria" w:eastAsia="Times New Roman" w:hAnsi="Cambria" w:cs="Times New Roman"/>
      <w:b/>
      <w:bCs/>
      <w:i/>
      <w:iCs/>
      <w:color w:val="4F81BD"/>
      <w:kern w:val="0"/>
      <w:sz w:val="24"/>
      <w:szCs w:val="24"/>
      <w:lang w:eastAsia="pt-BR"/>
      <w14:ligatures w14:val="none"/>
    </w:rPr>
  </w:style>
  <w:style w:type="character" w:customStyle="1" w:styleId="Ttulo5Char">
    <w:name w:val="Título 5 Char"/>
    <w:basedOn w:val="Fontepargpadro"/>
    <w:link w:val="Ttulo5"/>
    <w:rsid w:val="00E03B4D"/>
    <w:rPr>
      <w:rFonts w:ascii="Times New Roman" w:eastAsia="Times New Roman" w:hAnsi="Times New Roman" w:cs="Times New Roman"/>
      <w:b/>
      <w:bCs/>
      <w:i/>
      <w:iCs/>
      <w:kern w:val="0"/>
      <w:sz w:val="26"/>
      <w:szCs w:val="26"/>
      <w:lang w:eastAsia="ar-SA"/>
      <w14:ligatures w14:val="none"/>
    </w:rPr>
  </w:style>
  <w:style w:type="character" w:customStyle="1" w:styleId="Ttulo6Char">
    <w:name w:val="Título 6 Char"/>
    <w:basedOn w:val="Fontepargpadro"/>
    <w:link w:val="Ttulo6"/>
    <w:rsid w:val="00E03B4D"/>
    <w:rPr>
      <w:rFonts w:ascii="Times New Roman" w:eastAsia="Times New Roman" w:hAnsi="Times New Roman" w:cs="Times New Roman"/>
      <w:b/>
      <w:kern w:val="0"/>
      <w:sz w:val="36"/>
      <w:szCs w:val="20"/>
      <w:lang w:eastAsia="ar-SA"/>
      <w14:ligatures w14:val="none"/>
    </w:rPr>
  </w:style>
  <w:style w:type="character" w:customStyle="1" w:styleId="Ttulo7Char">
    <w:name w:val="Título 7 Char"/>
    <w:basedOn w:val="Fontepargpadro"/>
    <w:link w:val="Ttulo7"/>
    <w:rsid w:val="00E03B4D"/>
    <w:rPr>
      <w:rFonts w:ascii="Arial" w:eastAsia="Times New Roman" w:hAnsi="Arial" w:cs="Arial"/>
      <w:b/>
      <w:color w:val="FFCC00"/>
      <w:kern w:val="0"/>
      <w:sz w:val="28"/>
      <w:lang w:eastAsia="ar-SA"/>
      <w14:ligatures w14:val="none"/>
    </w:rPr>
  </w:style>
  <w:style w:type="character" w:customStyle="1" w:styleId="Ttulo8Char">
    <w:name w:val="Título 8 Char"/>
    <w:basedOn w:val="Fontepargpadro"/>
    <w:link w:val="Ttulo8"/>
    <w:rsid w:val="00E03B4D"/>
    <w:rPr>
      <w:rFonts w:ascii="Verdana" w:eastAsia="Times New Roman" w:hAnsi="Verdana" w:cs="Times New Roman"/>
      <w:b/>
      <w:kern w:val="0"/>
      <w:sz w:val="28"/>
      <w:szCs w:val="20"/>
      <w:lang w:eastAsia="ar-SA"/>
      <w14:ligatures w14:val="none"/>
    </w:rPr>
  </w:style>
  <w:style w:type="character" w:customStyle="1" w:styleId="Ttulo9Char">
    <w:name w:val="Título 9 Char"/>
    <w:basedOn w:val="Fontepargpadro"/>
    <w:link w:val="Ttulo9"/>
    <w:rsid w:val="00E03B4D"/>
    <w:rPr>
      <w:rFonts w:ascii="Arial" w:eastAsia="Times New Roman" w:hAnsi="Arial" w:cs="Arial"/>
      <w:kern w:val="0"/>
      <w:lang w:eastAsia="ar-SA"/>
      <w14:ligatures w14:val="none"/>
    </w:rPr>
  </w:style>
  <w:style w:type="character" w:styleId="Hyperlink">
    <w:name w:val="Hyperlink"/>
    <w:rsid w:val="00E03B4D"/>
    <w:rPr>
      <w:color w:val="000080"/>
      <w:u w:val="single"/>
    </w:rPr>
  </w:style>
  <w:style w:type="paragraph" w:customStyle="1" w:styleId="Ttulo10">
    <w:name w:val="Título1"/>
    <w:basedOn w:val="Normal"/>
    <w:next w:val="Corpodetexto"/>
    <w:rsid w:val="00E03B4D"/>
    <w:pPr>
      <w:keepNext/>
      <w:spacing w:before="240" w:after="120"/>
    </w:pPr>
    <w:rPr>
      <w:rFonts w:ascii="Liberation Sans" w:eastAsia="Microsoft YaHei" w:hAnsi="Liberation Sans"/>
      <w:sz w:val="28"/>
      <w:szCs w:val="28"/>
    </w:rPr>
  </w:style>
  <w:style w:type="paragraph" w:styleId="Corpodetexto">
    <w:name w:val="Body Text"/>
    <w:basedOn w:val="Normal"/>
    <w:link w:val="CorpodetextoChar"/>
    <w:rsid w:val="00E03B4D"/>
    <w:pPr>
      <w:spacing w:after="140" w:line="288" w:lineRule="auto"/>
    </w:pPr>
  </w:style>
  <w:style w:type="character" w:customStyle="1" w:styleId="CorpodetextoChar">
    <w:name w:val="Corpo de texto Char"/>
    <w:basedOn w:val="Fontepargpadro"/>
    <w:link w:val="Corpodetexto"/>
    <w:rsid w:val="00E03B4D"/>
    <w:rPr>
      <w:rFonts w:ascii="Liberation Serif" w:eastAsia="SimSun" w:hAnsi="Liberation Serif" w:cs="Mangal"/>
      <w:kern w:val="1"/>
      <w:sz w:val="24"/>
      <w:szCs w:val="24"/>
      <w:lang w:eastAsia="zh-CN" w:bidi="hi-IN"/>
      <w14:ligatures w14:val="none"/>
    </w:rPr>
  </w:style>
  <w:style w:type="paragraph" w:styleId="Lista">
    <w:name w:val="List"/>
    <w:basedOn w:val="Corpodetexto"/>
    <w:rsid w:val="00E03B4D"/>
  </w:style>
  <w:style w:type="paragraph" w:styleId="Legenda">
    <w:name w:val="caption"/>
    <w:basedOn w:val="Normal"/>
    <w:qFormat/>
    <w:rsid w:val="00E03B4D"/>
    <w:pPr>
      <w:suppressLineNumbers/>
      <w:spacing w:before="120" w:after="120"/>
    </w:pPr>
    <w:rPr>
      <w:i/>
      <w:iCs/>
    </w:rPr>
  </w:style>
  <w:style w:type="paragraph" w:customStyle="1" w:styleId="ndice">
    <w:name w:val="Índice"/>
    <w:basedOn w:val="Normal"/>
    <w:rsid w:val="00E03B4D"/>
    <w:pPr>
      <w:suppressLineNumbers/>
    </w:pPr>
  </w:style>
  <w:style w:type="paragraph" w:styleId="Cabealho">
    <w:name w:val="header"/>
    <w:basedOn w:val="Normal"/>
    <w:link w:val="CabealhoChar"/>
    <w:uiPriority w:val="99"/>
    <w:rsid w:val="00E03B4D"/>
  </w:style>
  <w:style w:type="character" w:customStyle="1" w:styleId="CabealhoChar">
    <w:name w:val="Cabeçalho Char"/>
    <w:basedOn w:val="Fontepargpadro"/>
    <w:link w:val="Cabealho"/>
    <w:uiPriority w:val="99"/>
    <w:rsid w:val="00E03B4D"/>
    <w:rPr>
      <w:rFonts w:ascii="Liberation Serif" w:eastAsia="SimSun" w:hAnsi="Liberation Serif" w:cs="Mangal"/>
      <w:kern w:val="1"/>
      <w:sz w:val="24"/>
      <w:szCs w:val="24"/>
      <w:lang w:eastAsia="zh-CN" w:bidi="hi-IN"/>
      <w14:ligatures w14:val="none"/>
    </w:rPr>
  </w:style>
  <w:style w:type="paragraph" w:customStyle="1" w:styleId="Contedodatabela">
    <w:name w:val="Conteúdo da tabela"/>
    <w:basedOn w:val="Normal"/>
    <w:rsid w:val="00E03B4D"/>
    <w:pPr>
      <w:suppressLineNumbers/>
    </w:pPr>
  </w:style>
  <w:style w:type="paragraph" w:customStyle="1" w:styleId="Ttulodetabela">
    <w:name w:val="Título de tabela"/>
    <w:basedOn w:val="Contedodatabela"/>
    <w:rsid w:val="00E03B4D"/>
    <w:pPr>
      <w:jc w:val="center"/>
    </w:pPr>
    <w:rPr>
      <w:b/>
      <w:bCs/>
    </w:rPr>
  </w:style>
  <w:style w:type="paragraph" w:customStyle="1" w:styleId="TextosemFormatao1">
    <w:name w:val="Texto sem Formatação1"/>
    <w:basedOn w:val="Normal"/>
    <w:rsid w:val="00E03B4D"/>
    <w:pPr>
      <w:widowControl/>
      <w:jc w:val="both"/>
    </w:pPr>
    <w:rPr>
      <w:rFonts w:ascii="Courier New" w:eastAsia="Courier New" w:hAnsi="Courier New" w:cs="Courier New"/>
      <w:kern w:val="0"/>
      <w:sz w:val="20"/>
      <w:szCs w:val="20"/>
      <w:lang w:val="en-US" w:eastAsia="pt-BR" w:bidi="ar-SA"/>
    </w:rPr>
  </w:style>
  <w:style w:type="paragraph" w:customStyle="1" w:styleId="TextosemFormatao2">
    <w:name w:val="Texto sem Formatação2"/>
    <w:basedOn w:val="Normal"/>
    <w:rsid w:val="00E03B4D"/>
    <w:pPr>
      <w:widowControl/>
      <w:jc w:val="both"/>
    </w:pPr>
    <w:rPr>
      <w:rFonts w:ascii="Courier New" w:eastAsia="Times New Roman" w:hAnsi="Courier New" w:cs="Courier New"/>
      <w:kern w:val="0"/>
      <w:sz w:val="20"/>
      <w:szCs w:val="20"/>
      <w:lang w:bidi="ar-SA"/>
    </w:rPr>
  </w:style>
  <w:style w:type="paragraph" w:customStyle="1" w:styleId="Corpo">
    <w:name w:val="Corpo"/>
    <w:basedOn w:val="Normal"/>
    <w:rsid w:val="00E03B4D"/>
    <w:pPr>
      <w:widowControl/>
    </w:pPr>
    <w:rPr>
      <w:rFonts w:ascii="Times New Roman" w:eastAsia="Times New Roman" w:hAnsi="Times New Roman" w:cs="Times New Roman"/>
      <w:color w:val="000000"/>
      <w:kern w:val="0"/>
      <w:sz w:val="20"/>
      <w:szCs w:val="20"/>
      <w:lang w:val="en-US" w:eastAsia="pt-BR" w:bidi="ar-SA"/>
    </w:rPr>
  </w:style>
  <w:style w:type="paragraph" w:styleId="SemEspaamento">
    <w:name w:val="No Spacing"/>
    <w:uiPriority w:val="1"/>
    <w:qFormat/>
    <w:rsid w:val="00E03B4D"/>
    <w:pPr>
      <w:suppressAutoHyphens/>
      <w:spacing w:after="0" w:line="240" w:lineRule="auto"/>
    </w:pPr>
    <w:rPr>
      <w:rFonts w:ascii="Calibri" w:eastAsia="Calibri" w:hAnsi="Calibri" w:cs="Times New Roman"/>
      <w:kern w:val="0"/>
      <w:lang w:eastAsia="zh-CN"/>
      <w14:ligatures w14:val="none"/>
    </w:rPr>
  </w:style>
  <w:style w:type="paragraph" w:customStyle="1" w:styleId="PADRAO">
    <w:name w:val="PADRAO"/>
    <w:basedOn w:val="Normal"/>
    <w:rsid w:val="00E03B4D"/>
    <w:pPr>
      <w:widowControl/>
      <w:ind w:left="576" w:firstLine="576"/>
      <w:jc w:val="both"/>
    </w:pPr>
    <w:rPr>
      <w:rFonts w:ascii="Times New Roman" w:eastAsia="Times New Roman" w:hAnsi="Times New Roman" w:cs="Times New Roman"/>
      <w:kern w:val="0"/>
      <w:szCs w:val="20"/>
      <w:lang w:val="en-US" w:eastAsia="pt-BR" w:bidi="ar-SA"/>
    </w:rPr>
  </w:style>
  <w:style w:type="paragraph" w:customStyle="1" w:styleId="TextosemFormatao3">
    <w:name w:val="Texto sem Formatação3"/>
    <w:basedOn w:val="Normal"/>
    <w:rsid w:val="00E03B4D"/>
    <w:pPr>
      <w:widowControl/>
    </w:pPr>
    <w:rPr>
      <w:rFonts w:ascii="Courier New" w:eastAsia="Courier New" w:hAnsi="Courier New" w:cs="Courier New"/>
      <w:kern w:val="0"/>
      <w:sz w:val="20"/>
      <w:szCs w:val="20"/>
      <w:lang w:val="en-US" w:eastAsia="pt-BR" w:bidi="ar-SA"/>
    </w:rPr>
  </w:style>
  <w:style w:type="paragraph" w:customStyle="1" w:styleId="A321065">
    <w:name w:val="_A321065"/>
    <w:basedOn w:val="Normal"/>
    <w:rsid w:val="00E03B4D"/>
    <w:pPr>
      <w:widowControl/>
      <w:suppressAutoHyphens w:val="0"/>
      <w:ind w:left="1296" w:right="1440" w:firstLine="4464"/>
      <w:jc w:val="both"/>
    </w:pPr>
    <w:rPr>
      <w:rFonts w:ascii="Tms Rmn" w:eastAsia="Tms Rmn" w:hAnsi="Tms Rmn" w:cs="Times New Roman"/>
      <w:kern w:val="0"/>
      <w:szCs w:val="20"/>
      <w:lang w:val="nl-NL" w:eastAsia="nl-NL" w:bidi="ar-SA"/>
    </w:rPr>
  </w:style>
  <w:style w:type="paragraph" w:customStyle="1" w:styleId="Normal0">
    <w:name w:val="[Normal]"/>
    <w:rsid w:val="00E03B4D"/>
    <w:pPr>
      <w:widowControl w:val="0"/>
      <w:autoSpaceDE w:val="0"/>
      <w:autoSpaceDN w:val="0"/>
      <w:adjustRightInd w:val="0"/>
      <w:spacing w:after="0" w:line="240" w:lineRule="auto"/>
    </w:pPr>
    <w:rPr>
      <w:rFonts w:ascii="Arial" w:eastAsia="Calibri" w:hAnsi="Arial" w:cs="Arial"/>
      <w:kern w:val="0"/>
      <w:sz w:val="24"/>
      <w:szCs w:val="24"/>
      <w14:ligatures w14:val="none"/>
    </w:rPr>
  </w:style>
  <w:style w:type="paragraph" w:customStyle="1" w:styleId="A252575">
    <w:name w:val="_A252575"/>
    <w:basedOn w:val="Normal"/>
    <w:rsid w:val="00E03B4D"/>
    <w:pPr>
      <w:widowControl/>
      <w:suppressAutoHyphens w:val="0"/>
      <w:ind w:left="3456" w:firstLine="3456"/>
      <w:jc w:val="both"/>
    </w:pPr>
    <w:rPr>
      <w:rFonts w:ascii="Tms Rmn" w:eastAsia="Tms Rmn" w:hAnsi="Tms Rmn" w:cs="Times New Roman"/>
      <w:kern w:val="0"/>
      <w:szCs w:val="20"/>
      <w:lang w:val="nl-NL" w:eastAsia="nl-NL" w:bidi="ar-SA"/>
    </w:rPr>
  </w:style>
  <w:style w:type="paragraph" w:styleId="Rodap">
    <w:name w:val="footer"/>
    <w:basedOn w:val="Normal"/>
    <w:link w:val="RodapChar"/>
    <w:uiPriority w:val="99"/>
    <w:unhideWhenUsed/>
    <w:rsid w:val="00E03B4D"/>
    <w:pPr>
      <w:tabs>
        <w:tab w:val="center" w:pos="4252"/>
        <w:tab w:val="right" w:pos="8504"/>
      </w:tabs>
    </w:pPr>
    <w:rPr>
      <w:szCs w:val="21"/>
    </w:rPr>
  </w:style>
  <w:style w:type="character" w:customStyle="1" w:styleId="RodapChar">
    <w:name w:val="Rodapé Char"/>
    <w:basedOn w:val="Fontepargpadro"/>
    <w:link w:val="Rodap"/>
    <w:uiPriority w:val="99"/>
    <w:rsid w:val="00E03B4D"/>
    <w:rPr>
      <w:rFonts w:ascii="Liberation Serif" w:eastAsia="SimSun" w:hAnsi="Liberation Serif" w:cs="Mangal"/>
      <w:kern w:val="1"/>
      <w:sz w:val="24"/>
      <w:szCs w:val="21"/>
      <w:lang w:eastAsia="zh-CN" w:bidi="hi-IN"/>
      <w14:ligatures w14:val="none"/>
    </w:rPr>
  </w:style>
  <w:style w:type="table" w:styleId="Tabelacomgrade">
    <w:name w:val="Table Grid"/>
    <w:basedOn w:val="Tabelanormal"/>
    <w:uiPriority w:val="39"/>
    <w:rsid w:val="00E03B4D"/>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styleId="Textodebalo">
    <w:name w:val="Balloon Text"/>
    <w:basedOn w:val="Normal"/>
    <w:link w:val="TextodebaloChar"/>
    <w:unhideWhenUsed/>
    <w:rsid w:val="00E03B4D"/>
    <w:rPr>
      <w:rFonts w:ascii="Segoe UI" w:hAnsi="Segoe UI"/>
      <w:sz w:val="18"/>
      <w:szCs w:val="16"/>
    </w:rPr>
  </w:style>
  <w:style w:type="character" w:customStyle="1" w:styleId="TextodebaloChar">
    <w:name w:val="Texto de balão Char"/>
    <w:basedOn w:val="Fontepargpadro"/>
    <w:link w:val="Textodebalo"/>
    <w:rsid w:val="00E03B4D"/>
    <w:rPr>
      <w:rFonts w:ascii="Segoe UI" w:eastAsia="SimSun" w:hAnsi="Segoe UI" w:cs="Mangal"/>
      <w:kern w:val="1"/>
      <w:sz w:val="18"/>
      <w:szCs w:val="16"/>
      <w:lang w:eastAsia="zh-CN" w:bidi="hi-IN"/>
      <w14:ligatures w14:val="none"/>
    </w:rPr>
  </w:style>
  <w:style w:type="paragraph" w:styleId="PargrafodaLista">
    <w:name w:val="List Paragraph"/>
    <w:basedOn w:val="Normal"/>
    <w:uiPriority w:val="34"/>
    <w:qFormat/>
    <w:rsid w:val="00E03B4D"/>
    <w:pPr>
      <w:widowControl/>
      <w:ind w:left="720"/>
      <w:contextualSpacing/>
    </w:pPr>
    <w:rPr>
      <w:rFonts w:ascii="Times New Roman" w:eastAsia="Times New Roman" w:hAnsi="Times New Roman" w:cs="Times New Roman"/>
      <w:kern w:val="0"/>
      <w:lang w:bidi="ar-SA"/>
    </w:rPr>
  </w:style>
  <w:style w:type="paragraph" w:customStyle="1" w:styleId="Default">
    <w:name w:val="Default"/>
    <w:rsid w:val="00E03B4D"/>
    <w:pPr>
      <w:autoSpaceDE w:val="0"/>
      <w:autoSpaceDN w:val="0"/>
      <w:adjustRightInd w:val="0"/>
      <w:spacing w:after="0" w:line="240" w:lineRule="auto"/>
    </w:pPr>
    <w:rPr>
      <w:rFonts w:ascii="Calibri" w:eastAsia="Times New Roman" w:hAnsi="Calibri" w:cs="Calibri"/>
      <w:color w:val="000000"/>
      <w:kern w:val="0"/>
      <w:sz w:val="24"/>
      <w:szCs w:val="24"/>
      <w:lang w:eastAsia="pt-BR"/>
      <w14:ligatures w14:val="none"/>
    </w:rPr>
  </w:style>
  <w:style w:type="character" w:customStyle="1" w:styleId="fontstyle01">
    <w:name w:val="fontstyle01"/>
    <w:rsid w:val="00E03B4D"/>
    <w:rPr>
      <w:rFonts w:ascii="Arial" w:hAnsi="Arial" w:cs="Arial" w:hint="default"/>
      <w:b w:val="0"/>
      <w:bCs w:val="0"/>
      <w:i/>
      <w:iCs/>
      <w:color w:val="000000"/>
      <w:sz w:val="22"/>
      <w:szCs w:val="22"/>
    </w:rPr>
  </w:style>
  <w:style w:type="character" w:customStyle="1" w:styleId="Textodocorpo2Negrito">
    <w:name w:val="Texto do corpo (2) + Negrito"/>
    <w:rsid w:val="00E03B4D"/>
    <w:rPr>
      <w:rFonts w:ascii="Calibri" w:eastAsia="Calibri" w:hAnsi="Calibri" w:cs="Calibri"/>
      <w:b/>
      <w:bCs/>
      <w:spacing w:val="-4"/>
      <w:sz w:val="23"/>
      <w:szCs w:val="23"/>
      <w:shd w:val="clear" w:color="auto" w:fill="FFFFFF"/>
    </w:rPr>
  </w:style>
  <w:style w:type="character" w:customStyle="1" w:styleId="Textodocorpo2">
    <w:name w:val="Texto do corpo (2)_"/>
    <w:link w:val="Textodocorpo20"/>
    <w:rsid w:val="00E03B4D"/>
    <w:rPr>
      <w:rFonts w:ascii="Calibri" w:eastAsia="Calibri" w:hAnsi="Calibri" w:cs="Calibri"/>
      <w:spacing w:val="-5"/>
      <w:sz w:val="23"/>
      <w:szCs w:val="23"/>
      <w:shd w:val="clear" w:color="auto" w:fill="FFFFFF"/>
    </w:rPr>
  </w:style>
  <w:style w:type="paragraph" w:customStyle="1" w:styleId="Textodocorpo20">
    <w:name w:val="Texto do corpo (2)"/>
    <w:basedOn w:val="Normal"/>
    <w:link w:val="Textodocorpo2"/>
    <w:rsid w:val="00E03B4D"/>
    <w:pPr>
      <w:widowControl/>
      <w:shd w:val="clear" w:color="auto" w:fill="FFFFFF"/>
      <w:suppressAutoHyphens w:val="0"/>
      <w:spacing w:line="0" w:lineRule="atLeast"/>
    </w:pPr>
    <w:rPr>
      <w:rFonts w:ascii="Calibri" w:eastAsia="Calibri" w:hAnsi="Calibri" w:cs="Calibri"/>
      <w:spacing w:val="-5"/>
      <w:kern w:val="2"/>
      <w:sz w:val="23"/>
      <w:szCs w:val="23"/>
      <w:lang w:eastAsia="en-US" w:bidi="ar-SA"/>
      <w14:ligatures w14:val="standardContextual"/>
    </w:rPr>
  </w:style>
  <w:style w:type="paragraph" w:customStyle="1" w:styleId="Standard">
    <w:name w:val="Standard"/>
    <w:rsid w:val="00E03B4D"/>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14:ligatures w14:val="none"/>
    </w:rPr>
  </w:style>
  <w:style w:type="paragraph" w:customStyle="1" w:styleId="SemEspaamento10">
    <w:name w:val="Sem Espaçamento1"/>
    <w:rsid w:val="00E03B4D"/>
    <w:pPr>
      <w:suppressAutoHyphens/>
      <w:spacing w:after="0" w:line="240" w:lineRule="auto"/>
    </w:pPr>
    <w:rPr>
      <w:rFonts w:ascii="Liberation Serif" w:eastAsia="SimSun" w:hAnsi="Liberation Serif" w:cs="Mangal"/>
      <w:kern w:val="0"/>
      <w:lang w:bidi="hi-IN"/>
      <w14:ligatures w14:val="none"/>
    </w:rPr>
  </w:style>
  <w:style w:type="paragraph" w:customStyle="1" w:styleId="Textbody">
    <w:name w:val="Text body"/>
    <w:basedOn w:val="Normal"/>
    <w:rsid w:val="00E03B4D"/>
    <w:pPr>
      <w:autoSpaceDN w:val="0"/>
      <w:spacing w:after="140" w:line="288" w:lineRule="auto"/>
      <w:textAlignment w:val="baseline"/>
    </w:pPr>
    <w:rPr>
      <w:kern w:val="3"/>
    </w:rPr>
  </w:style>
  <w:style w:type="character" w:customStyle="1" w:styleId="Fontepargpadro1">
    <w:name w:val="Fonte parág. padrão1"/>
    <w:rsid w:val="00E03B4D"/>
  </w:style>
  <w:style w:type="character" w:customStyle="1" w:styleId="WW8Num1z0">
    <w:name w:val="WW8Num1z0"/>
    <w:rsid w:val="00E03B4D"/>
    <w:rPr>
      <w:rFonts w:ascii="Symbol" w:eastAsia="Times New Roman" w:hAnsi="Symbol" w:cs="Times New Roman" w:hint="default"/>
    </w:rPr>
  </w:style>
  <w:style w:type="character" w:customStyle="1" w:styleId="WW8Num1z1">
    <w:name w:val="WW8Num1z1"/>
    <w:rsid w:val="00E03B4D"/>
    <w:rPr>
      <w:rFonts w:ascii="Courier New" w:hAnsi="Courier New" w:cs="Courier New" w:hint="default"/>
    </w:rPr>
  </w:style>
  <w:style w:type="character" w:customStyle="1" w:styleId="WW8Num1z2">
    <w:name w:val="WW8Num1z2"/>
    <w:rsid w:val="00E03B4D"/>
    <w:rPr>
      <w:rFonts w:ascii="Wingdings" w:hAnsi="Wingdings" w:cs="Wingdings" w:hint="default"/>
    </w:rPr>
  </w:style>
  <w:style w:type="character" w:customStyle="1" w:styleId="WW8Num1z3">
    <w:name w:val="WW8Num1z3"/>
    <w:rsid w:val="00E03B4D"/>
    <w:rPr>
      <w:rFonts w:ascii="Symbol" w:hAnsi="Symbol" w:cs="Symbol" w:hint="default"/>
    </w:rPr>
  </w:style>
  <w:style w:type="character" w:customStyle="1" w:styleId="WW8Num2z0">
    <w:name w:val="WW8Num2z0"/>
    <w:rsid w:val="00E03B4D"/>
    <w:rPr>
      <w:rFonts w:ascii="Symbol" w:eastAsia="Times New Roman" w:hAnsi="Symbol" w:cs="Times New Roman" w:hint="default"/>
    </w:rPr>
  </w:style>
  <w:style w:type="character" w:customStyle="1" w:styleId="WW8Num2z1">
    <w:name w:val="WW8Num2z1"/>
    <w:rsid w:val="00E03B4D"/>
    <w:rPr>
      <w:rFonts w:ascii="Courier New" w:hAnsi="Courier New" w:cs="Courier New" w:hint="default"/>
    </w:rPr>
  </w:style>
  <w:style w:type="character" w:customStyle="1" w:styleId="WW8Num2z2">
    <w:name w:val="WW8Num2z2"/>
    <w:rsid w:val="00E03B4D"/>
    <w:rPr>
      <w:rFonts w:ascii="Wingdings" w:hAnsi="Wingdings" w:cs="Wingdings" w:hint="default"/>
    </w:rPr>
  </w:style>
  <w:style w:type="character" w:customStyle="1" w:styleId="WW8Num2z3">
    <w:name w:val="WW8Num2z3"/>
    <w:rsid w:val="00E03B4D"/>
    <w:rPr>
      <w:rFonts w:ascii="Symbol" w:hAnsi="Symbol" w:cs="Symbol" w:hint="default"/>
    </w:rPr>
  </w:style>
  <w:style w:type="character" w:customStyle="1" w:styleId="WW8Num3z0">
    <w:name w:val="WW8Num3z0"/>
    <w:rsid w:val="00E03B4D"/>
    <w:rPr>
      <w:rFonts w:hint="default"/>
    </w:rPr>
  </w:style>
  <w:style w:type="character" w:customStyle="1" w:styleId="WW8Num3z1">
    <w:name w:val="WW8Num3z1"/>
    <w:rsid w:val="00E03B4D"/>
  </w:style>
  <w:style w:type="character" w:customStyle="1" w:styleId="WW8Num3z2">
    <w:name w:val="WW8Num3z2"/>
    <w:rsid w:val="00E03B4D"/>
  </w:style>
  <w:style w:type="character" w:customStyle="1" w:styleId="WW8Num3z3">
    <w:name w:val="WW8Num3z3"/>
    <w:rsid w:val="00E03B4D"/>
  </w:style>
  <w:style w:type="character" w:customStyle="1" w:styleId="WW8Num3z4">
    <w:name w:val="WW8Num3z4"/>
    <w:rsid w:val="00E03B4D"/>
  </w:style>
  <w:style w:type="character" w:customStyle="1" w:styleId="WW8Num3z5">
    <w:name w:val="WW8Num3z5"/>
    <w:rsid w:val="00E03B4D"/>
  </w:style>
  <w:style w:type="character" w:customStyle="1" w:styleId="WW8Num3z6">
    <w:name w:val="WW8Num3z6"/>
    <w:rsid w:val="00E03B4D"/>
  </w:style>
  <w:style w:type="character" w:customStyle="1" w:styleId="WW8Num3z7">
    <w:name w:val="WW8Num3z7"/>
    <w:rsid w:val="00E03B4D"/>
  </w:style>
  <w:style w:type="character" w:customStyle="1" w:styleId="WW8Num3z8">
    <w:name w:val="WW8Num3z8"/>
    <w:rsid w:val="00E03B4D"/>
  </w:style>
  <w:style w:type="character" w:customStyle="1" w:styleId="WW8Num4z0">
    <w:name w:val="WW8Num4z0"/>
    <w:rsid w:val="00E03B4D"/>
    <w:rPr>
      <w:rFonts w:ascii="Symbol" w:eastAsia="Times New Roman" w:hAnsi="Symbol" w:cs="Times New Roman" w:hint="default"/>
    </w:rPr>
  </w:style>
  <w:style w:type="character" w:customStyle="1" w:styleId="WW8Num4z1">
    <w:name w:val="WW8Num4z1"/>
    <w:rsid w:val="00E03B4D"/>
    <w:rPr>
      <w:rFonts w:ascii="Courier New" w:hAnsi="Courier New" w:cs="Courier New" w:hint="default"/>
    </w:rPr>
  </w:style>
  <w:style w:type="character" w:customStyle="1" w:styleId="WW8Num4z2">
    <w:name w:val="WW8Num4z2"/>
    <w:rsid w:val="00E03B4D"/>
    <w:rPr>
      <w:rFonts w:ascii="Wingdings" w:hAnsi="Wingdings" w:cs="Wingdings" w:hint="default"/>
    </w:rPr>
  </w:style>
  <w:style w:type="character" w:customStyle="1" w:styleId="WW8Num4z3">
    <w:name w:val="WW8Num4z3"/>
    <w:rsid w:val="00E03B4D"/>
    <w:rPr>
      <w:rFonts w:ascii="Symbol" w:hAnsi="Symbol" w:cs="Symbol" w:hint="default"/>
    </w:rPr>
  </w:style>
  <w:style w:type="character" w:styleId="Nmerodepgina">
    <w:name w:val="page number"/>
    <w:basedOn w:val="Fontepargpadro1"/>
    <w:rsid w:val="00E03B4D"/>
  </w:style>
  <w:style w:type="character" w:customStyle="1" w:styleId="TextosemFormataoChar">
    <w:name w:val="Texto sem Formatação Char"/>
    <w:link w:val="TextosemFormatao"/>
    <w:rsid w:val="00E03B4D"/>
    <w:rPr>
      <w:rFonts w:ascii="Courier New" w:hAnsi="Courier New" w:cs="Courier New"/>
    </w:rPr>
  </w:style>
  <w:style w:type="character" w:styleId="Forte">
    <w:name w:val="Strong"/>
    <w:qFormat/>
    <w:rsid w:val="00E03B4D"/>
    <w:rPr>
      <w:b/>
      <w:bCs/>
    </w:rPr>
  </w:style>
  <w:style w:type="paragraph" w:customStyle="1" w:styleId="NormalCalibri">
    <w:name w:val="Normal + Calibri"/>
    <w:basedOn w:val="Normal"/>
    <w:rsid w:val="00E03B4D"/>
    <w:pPr>
      <w:widowControl/>
    </w:pPr>
    <w:rPr>
      <w:rFonts w:ascii="Calibri" w:eastAsia="Times New Roman" w:hAnsi="Calibri" w:cs="Calibri"/>
      <w:kern w:val="0"/>
      <w:sz w:val="22"/>
      <w:szCs w:val="22"/>
      <w:lang w:bidi="ar-SA"/>
    </w:rPr>
  </w:style>
  <w:style w:type="character" w:customStyle="1" w:styleId="RodapChar1">
    <w:name w:val="Rodapé Char1"/>
    <w:rsid w:val="00E03B4D"/>
    <w:rPr>
      <w:sz w:val="24"/>
      <w:szCs w:val="24"/>
      <w:lang w:eastAsia="zh-CN"/>
    </w:rPr>
  </w:style>
  <w:style w:type="character" w:customStyle="1" w:styleId="TextodebaloChar1">
    <w:name w:val="Texto de balão Char1"/>
    <w:rsid w:val="00E03B4D"/>
    <w:rPr>
      <w:rFonts w:ascii="Tahoma" w:hAnsi="Tahoma" w:cs="Tahoma"/>
      <w:sz w:val="16"/>
      <w:szCs w:val="16"/>
      <w:lang w:eastAsia="zh-CN"/>
    </w:rPr>
  </w:style>
  <w:style w:type="paragraph" w:styleId="NormalWeb">
    <w:name w:val="Normal (Web)"/>
    <w:basedOn w:val="Normal"/>
    <w:unhideWhenUsed/>
    <w:rsid w:val="00E03B4D"/>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styleId="HiperlinkVisitado">
    <w:name w:val="FollowedHyperlink"/>
    <w:unhideWhenUsed/>
    <w:rsid w:val="00E03B4D"/>
    <w:rPr>
      <w:color w:val="954F72"/>
      <w:u w:val="single"/>
    </w:rPr>
  </w:style>
  <w:style w:type="character" w:customStyle="1" w:styleId="subtitulosinternos">
    <w:name w:val="subtitulosinternos"/>
    <w:rsid w:val="00E03B4D"/>
  </w:style>
  <w:style w:type="character" w:customStyle="1" w:styleId="WW8Num1z4">
    <w:name w:val="WW8Num1z4"/>
    <w:rsid w:val="00E03B4D"/>
  </w:style>
  <w:style w:type="character" w:customStyle="1" w:styleId="WW8Num1z5">
    <w:name w:val="WW8Num1z5"/>
    <w:rsid w:val="00E03B4D"/>
  </w:style>
  <w:style w:type="character" w:customStyle="1" w:styleId="WW8Num1z6">
    <w:name w:val="WW8Num1z6"/>
    <w:rsid w:val="00E03B4D"/>
  </w:style>
  <w:style w:type="character" w:customStyle="1" w:styleId="WW8Num1z7">
    <w:name w:val="WW8Num1z7"/>
    <w:rsid w:val="00E03B4D"/>
  </w:style>
  <w:style w:type="character" w:customStyle="1" w:styleId="WW8Num1z8">
    <w:name w:val="WW8Num1z8"/>
    <w:rsid w:val="00E03B4D"/>
  </w:style>
  <w:style w:type="character" w:customStyle="1" w:styleId="WW8Num5z0">
    <w:name w:val="WW8Num5z0"/>
    <w:rsid w:val="00E03B4D"/>
    <w:rPr>
      <w:rFonts w:hint="default"/>
    </w:rPr>
  </w:style>
  <w:style w:type="character" w:customStyle="1" w:styleId="WW8Num6z0">
    <w:name w:val="WW8Num6z0"/>
    <w:rsid w:val="00E03B4D"/>
    <w:rPr>
      <w:rFonts w:hint="default"/>
    </w:rPr>
  </w:style>
  <w:style w:type="character" w:customStyle="1" w:styleId="WW8Num7z0">
    <w:name w:val="WW8Num7z0"/>
    <w:rsid w:val="00E03B4D"/>
    <w:rPr>
      <w:rFonts w:hint="default"/>
    </w:rPr>
  </w:style>
  <w:style w:type="character" w:customStyle="1" w:styleId="WW8Num7z1">
    <w:name w:val="WW8Num7z1"/>
    <w:rsid w:val="00E03B4D"/>
  </w:style>
  <w:style w:type="character" w:customStyle="1" w:styleId="WW8Num7z2">
    <w:name w:val="WW8Num7z2"/>
    <w:rsid w:val="00E03B4D"/>
  </w:style>
  <w:style w:type="character" w:customStyle="1" w:styleId="WW8Num7z3">
    <w:name w:val="WW8Num7z3"/>
    <w:rsid w:val="00E03B4D"/>
  </w:style>
  <w:style w:type="character" w:customStyle="1" w:styleId="WW8Num7z4">
    <w:name w:val="WW8Num7z4"/>
    <w:rsid w:val="00E03B4D"/>
  </w:style>
  <w:style w:type="character" w:customStyle="1" w:styleId="WW8Num7z5">
    <w:name w:val="WW8Num7z5"/>
    <w:rsid w:val="00E03B4D"/>
  </w:style>
  <w:style w:type="character" w:customStyle="1" w:styleId="WW8Num7z6">
    <w:name w:val="WW8Num7z6"/>
    <w:rsid w:val="00E03B4D"/>
  </w:style>
  <w:style w:type="character" w:customStyle="1" w:styleId="WW8Num7z7">
    <w:name w:val="WW8Num7z7"/>
    <w:rsid w:val="00E03B4D"/>
  </w:style>
  <w:style w:type="character" w:customStyle="1" w:styleId="WW8Num7z8">
    <w:name w:val="WW8Num7z8"/>
    <w:rsid w:val="00E03B4D"/>
  </w:style>
  <w:style w:type="character" w:customStyle="1" w:styleId="WW8Num8z0">
    <w:name w:val="WW8Num8z0"/>
    <w:rsid w:val="00E03B4D"/>
    <w:rPr>
      <w:rFonts w:hint="default"/>
    </w:rPr>
  </w:style>
  <w:style w:type="character" w:customStyle="1" w:styleId="WW8Num8z1">
    <w:name w:val="WW8Num8z1"/>
    <w:rsid w:val="00E03B4D"/>
  </w:style>
  <w:style w:type="character" w:customStyle="1" w:styleId="WW8Num8z2">
    <w:name w:val="WW8Num8z2"/>
    <w:rsid w:val="00E03B4D"/>
  </w:style>
  <w:style w:type="character" w:customStyle="1" w:styleId="WW8Num8z3">
    <w:name w:val="WW8Num8z3"/>
    <w:rsid w:val="00E03B4D"/>
  </w:style>
  <w:style w:type="character" w:customStyle="1" w:styleId="WW8Num8z4">
    <w:name w:val="WW8Num8z4"/>
    <w:rsid w:val="00E03B4D"/>
  </w:style>
  <w:style w:type="character" w:customStyle="1" w:styleId="WW8Num8z5">
    <w:name w:val="WW8Num8z5"/>
    <w:rsid w:val="00E03B4D"/>
  </w:style>
  <w:style w:type="character" w:customStyle="1" w:styleId="WW8Num8z6">
    <w:name w:val="WW8Num8z6"/>
    <w:rsid w:val="00E03B4D"/>
  </w:style>
  <w:style w:type="character" w:customStyle="1" w:styleId="WW8Num8z7">
    <w:name w:val="WW8Num8z7"/>
    <w:rsid w:val="00E03B4D"/>
  </w:style>
  <w:style w:type="character" w:customStyle="1" w:styleId="WW8Num8z8">
    <w:name w:val="WW8Num8z8"/>
    <w:rsid w:val="00E03B4D"/>
  </w:style>
  <w:style w:type="character" w:customStyle="1" w:styleId="CorpodetextoChar1">
    <w:name w:val="Corpo de texto Char1"/>
    <w:rsid w:val="00E03B4D"/>
    <w:rPr>
      <w:rFonts w:eastAsia="Lucida Sans Unicode"/>
      <w:sz w:val="24"/>
      <w:lang w:eastAsia="zh-CN"/>
    </w:rPr>
  </w:style>
  <w:style w:type="character" w:customStyle="1" w:styleId="CabealhoChar1">
    <w:name w:val="Cabeçalho Char1"/>
    <w:rsid w:val="00E03B4D"/>
    <w:rPr>
      <w:rFonts w:ascii="Calibri" w:eastAsia="Calibri" w:hAnsi="Calibri"/>
      <w:sz w:val="22"/>
      <w:szCs w:val="22"/>
      <w:lang w:eastAsia="zh-CN"/>
    </w:rPr>
  </w:style>
  <w:style w:type="paragraph" w:customStyle="1" w:styleId="A051270">
    <w:name w:val="_A051270"/>
    <w:basedOn w:val="Normal"/>
    <w:rsid w:val="00E03B4D"/>
    <w:pPr>
      <w:widowControl/>
      <w:ind w:left="1584" w:firstLine="576"/>
      <w:jc w:val="both"/>
    </w:pPr>
    <w:rPr>
      <w:rFonts w:ascii="Times New Roman" w:eastAsia="Times New Roman" w:hAnsi="Times New Roman" w:cs="Times New Roman"/>
      <w:kern w:val="0"/>
      <w:szCs w:val="20"/>
      <w:lang w:val="en-US" w:eastAsia="pt-BR" w:bidi="ar-SA"/>
    </w:rPr>
  </w:style>
  <w:style w:type="character" w:customStyle="1" w:styleId="Fontepargpadro3">
    <w:name w:val="Fonte parág. padrão3"/>
    <w:rsid w:val="00E03B4D"/>
  </w:style>
  <w:style w:type="character" w:customStyle="1" w:styleId="Fontepargpadro2">
    <w:name w:val="Fonte parág. padrão2"/>
    <w:rsid w:val="00E03B4D"/>
  </w:style>
  <w:style w:type="paragraph" w:customStyle="1" w:styleId="Ttulo30">
    <w:name w:val="Título3"/>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Ttulo20">
    <w:name w:val="Título2"/>
    <w:basedOn w:val="Normal"/>
    <w:next w:val="Corpodetexto"/>
    <w:rsid w:val="00E03B4D"/>
    <w:pPr>
      <w:keepNext/>
      <w:widowControl/>
      <w:spacing w:before="240" w:after="120"/>
    </w:pPr>
    <w:rPr>
      <w:rFonts w:ascii="Liberation Sans" w:eastAsia="Microsoft YaHei" w:hAnsi="Liberation Sans"/>
      <w:kern w:val="0"/>
      <w:sz w:val="28"/>
      <w:szCs w:val="28"/>
      <w:lang w:bidi="ar-SA"/>
    </w:rPr>
  </w:style>
  <w:style w:type="paragraph" w:customStyle="1" w:styleId="western">
    <w:name w:val="western"/>
    <w:basedOn w:val="Normal"/>
    <w:rsid w:val="00E03B4D"/>
    <w:pPr>
      <w:widowControl/>
      <w:suppressAutoHyphens w:val="0"/>
      <w:spacing w:before="280" w:after="142" w:line="288" w:lineRule="auto"/>
    </w:pPr>
    <w:rPr>
      <w:rFonts w:ascii="Times New Roman" w:eastAsia="Times New Roman" w:hAnsi="Times New Roman" w:cs="Times New Roman"/>
      <w:color w:val="000000"/>
      <w:kern w:val="0"/>
      <w:lang w:bidi="ar-SA"/>
    </w:rPr>
  </w:style>
  <w:style w:type="paragraph" w:styleId="TextosemFormatao">
    <w:name w:val="Plain Text"/>
    <w:basedOn w:val="Normal"/>
    <w:link w:val="TextosemFormataoChar"/>
    <w:unhideWhenUsed/>
    <w:rsid w:val="00E03B4D"/>
    <w:pPr>
      <w:widowControl/>
      <w:suppressAutoHyphens w:val="0"/>
    </w:pPr>
    <w:rPr>
      <w:rFonts w:ascii="Courier New" w:eastAsiaTheme="minorHAnsi" w:hAnsi="Courier New" w:cs="Courier New"/>
      <w:kern w:val="2"/>
      <w:sz w:val="22"/>
      <w:szCs w:val="22"/>
      <w:lang w:eastAsia="en-US" w:bidi="ar-SA"/>
      <w14:ligatures w14:val="standardContextual"/>
    </w:rPr>
  </w:style>
  <w:style w:type="character" w:customStyle="1" w:styleId="TextosemFormataoChar1">
    <w:name w:val="Texto sem Formatação Char1"/>
    <w:basedOn w:val="Fontepargpadro"/>
    <w:uiPriority w:val="99"/>
    <w:semiHidden/>
    <w:rsid w:val="00E03B4D"/>
    <w:rPr>
      <w:rFonts w:ascii="Consolas" w:eastAsia="SimSun" w:hAnsi="Consolas" w:cs="Mangal"/>
      <w:kern w:val="1"/>
      <w:sz w:val="21"/>
      <w:szCs w:val="19"/>
      <w:lang w:eastAsia="zh-CN" w:bidi="hi-IN"/>
      <w14:ligatures w14:val="none"/>
    </w:rPr>
  </w:style>
  <w:style w:type="character" w:customStyle="1" w:styleId="apple-converted-space">
    <w:name w:val="apple-converted-space"/>
    <w:rsid w:val="00E03B4D"/>
  </w:style>
  <w:style w:type="paragraph" w:styleId="Recuodecorpodetexto">
    <w:name w:val="Body Text Indent"/>
    <w:basedOn w:val="Normal"/>
    <w:link w:val="RecuodecorpodetextoChar"/>
    <w:unhideWhenUsed/>
    <w:rsid w:val="00E03B4D"/>
    <w:pPr>
      <w:spacing w:after="120"/>
      <w:ind w:left="283"/>
    </w:pPr>
    <w:rPr>
      <w:szCs w:val="21"/>
    </w:rPr>
  </w:style>
  <w:style w:type="character" w:customStyle="1" w:styleId="RecuodecorpodetextoChar">
    <w:name w:val="Recuo de corpo de texto Char"/>
    <w:basedOn w:val="Fontepargpadro"/>
    <w:link w:val="Recuodecorpodetexto"/>
    <w:rsid w:val="00E03B4D"/>
    <w:rPr>
      <w:rFonts w:ascii="Liberation Serif" w:eastAsia="SimSun" w:hAnsi="Liberation Serif" w:cs="Mangal"/>
      <w:kern w:val="1"/>
      <w:sz w:val="24"/>
      <w:szCs w:val="21"/>
      <w:lang w:eastAsia="zh-CN" w:bidi="hi-IN"/>
      <w14:ligatures w14:val="none"/>
    </w:rPr>
  </w:style>
  <w:style w:type="paragraph" w:styleId="Corpodetexto2">
    <w:name w:val="Body Text 2"/>
    <w:basedOn w:val="Normal"/>
    <w:link w:val="Corpodetexto2Char"/>
    <w:unhideWhenUsed/>
    <w:rsid w:val="00E03B4D"/>
    <w:pPr>
      <w:spacing w:after="120" w:line="480" w:lineRule="auto"/>
    </w:pPr>
    <w:rPr>
      <w:szCs w:val="21"/>
    </w:rPr>
  </w:style>
  <w:style w:type="character" w:customStyle="1" w:styleId="Corpodetexto2Char">
    <w:name w:val="Corpo de texto 2 Char"/>
    <w:basedOn w:val="Fontepargpadro"/>
    <w:link w:val="Corpodetexto2"/>
    <w:rsid w:val="00E03B4D"/>
    <w:rPr>
      <w:rFonts w:ascii="Liberation Serif" w:eastAsia="SimSun" w:hAnsi="Liberation Serif" w:cs="Mangal"/>
      <w:kern w:val="1"/>
      <w:sz w:val="24"/>
      <w:szCs w:val="21"/>
      <w:lang w:eastAsia="zh-CN" w:bidi="hi-IN"/>
      <w14:ligatures w14:val="none"/>
    </w:rPr>
  </w:style>
  <w:style w:type="paragraph" w:customStyle="1" w:styleId="WW-Corpodetexto3">
    <w:name w:val="WW-Corpo de texto 3"/>
    <w:basedOn w:val="Normal"/>
    <w:rsid w:val="00E03B4D"/>
    <w:pPr>
      <w:widowControl/>
      <w:suppressAutoHyphens w:val="0"/>
      <w:jc w:val="both"/>
    </w:pPr>
    <w:rPr>
      <w:rFonts w:ascii="Times New Roman" w:eastAsia="Times New Roman" w:hAnsi="Times New Roman" w:cs="Times New Roman"/>
      <w:kern w:val="0"/>
      <w:szCs w:val="20"/>
      <w:lang w:eastAsia="ar-SA" w:bidi="ar-SA"/>
    </w:rPr>
  </w:style>
  <w:style w:type="paragraph" w:customStyle="1" w:styleId="A191065">
    <w:name w:val="_A191065"/>
    <w:basedOn w:val="Normal"/>
    <w:rsid w:val="00E03B4D"/>
    <w:pPr>
      <w:widowControl/>
      <w:suppressAutoHyphens w:val="0"/>
      <w:ind w:left="1296" w:right="1440" w:firstLine="2592"/>
      <w:jc w:val="both"/>
    </w:pPr>
    <w:rPr>
      <w:rFonts w:ascii="Tms Rmn" w:eastAsia="Tms Rmn" w:hAnsi="Tms Rmn" w:cs="Times New Roman"/>
      <w:noProof/>
      <w:kern w:val="0"/>
      <w:szCs w:val="20"/>
      <w:lang w:val="en-US" w:eastAsia="en-US" w:bidi="ar-SA"/>
    </w:rPr>
  </w:style>
  <w:style w:type="character" w:styleId="MenoPendente">
    <w:name w:val="Unresolved Mention"/>
    <w:uiPriority w:val="99"/>
    <w:semiHidden/>
    <w:unhideWhenUsed/>
    <w:rsid w:val="00E03B4D"/>
    <w:rPr>
      <w:color w:val="605E5C"/>
      <w:shd w:val="clear" w:color="auto" w:fill="E1DFDD"/>
    </w:rPr>
  </w:style>
  <w:style w:type="character" w:styleId="nfase">
    <w:name w:val="Emphasis"/>
    <w:uiPriority w:val="20"/>
    <w:qFormat/>
    <w:rsid w:val="00E03B4D"/>
    <w:rPr>
      <w:i/>
      <w:iCs/>
    </w:rPr>
  </w:style>
  <w:style w:type="paragraph" w:customStyle="1" w:styleId="TableContents">
    <w:name w:val="Table Contents"/>
    <w:basedOn w:val="Normal"/>
    <w:rsid w:val="00E03B4D"/>
    <w:pPr>
      <w:suppressLineNumbers/>
      <w:autoSpaceDN w:val="0"/>
      <w:textAlignment w:val="baseline"/>
    </w:pPr>
    <w:rPr>
      <w:kern w:val="3"/>
    </w:rPr>
  </w:style>
  <w:style w:type="paragraph" w:customStyle="1" w:styleId="LO-normal">
    <w:name w:val="LO-normal"/>
    <w:qFormat/>
    <w:rsid w:val="00E03B4D"/>
    <w:pPr>
      <w:spacing w:after="0" w:line="240" w:lineRule="auto"/>
    </w:pPr>
    <w:rPr>
      <w:rFonts w:ascii="Times New Roman" w:eastAsia="Times New Roman" w:hAnsi="Times New Roman" w:cs="Times New Roman"/>
      <w:kern w:val="0"/>
      <w:sz w:val="24"/>
      <w:szCs w:val="24"/>
      <w:lang w:eastAsia="pt-BR"/>
      <w14:ligatures w14:val="none"/>
    </w:rPr>
  </w:style>
  <w:style w:type="paragraph" w:styleId="Pr-formataoHTML">
    <w:name w:val="HTML Preformatted"/>
    <w:basedOn w:val="Normal"/>
    <w:link w:val="Pr-formataoHTMLChar"/>
    <w:rsid w:val="00E03B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pPr>
    <w:rPr>
      <w:rFonts w:ascii="Courier New" w:eastAsia="Times New Roman" w:hAnsi="Courier New" w:cs="Courier New"/>
      <w:color w:val="29387B"/>
      <w:kern w:val="0"/>
      <w:sz w:val="18"/>
      <w:szCs w:val="18"/>
      <w:lang w:eastAsia="pt-BR" w:bidi="ar-SA"/>
    </w:rPr>
  </w:style>
  <w:style w:type="character" w:customStyle="1" w:styleId="Pr-formataoHTMLChar">
    <w:name w:val="Pré-formatação HTML Char"/>
    <w:basedOn w:val="Fontepargpadro"/>
    <w:link w:val="Pr-formataoHTML"/>
    <w:rsid w:val="00E03B4D"/>
    <w:rPr>
      <w:rFonts w:ascii="Courier New" w:eastAsia="Times New Roman" w:hAnsi="Courier New" w:cs="Courier New"/>
      <w:color w:val="29387B"/>
      <w:kern w:val="0"/>
      <w:sz w:val="18"/>
      <w:szCs w:val="18"/>
      <w:lang w:eastAsia="pt-BR"/>
      <w14:ligatures w14:val="none"/>
    </w:rPr>
  </w:style>
  <w:style w:type="paragraph" w:styleId="Corpodetexto3">
    <w:name w:val="Body Text 3"/>
    <w:basedOn w:val="Normal"/>
    <w:link w:val="Corpodetexto3Char"/>
    <w:rsid w:val="00E03B4D"/>
    <w:pPr>
      <w:widowControl/>
      <w:suppressAutoHyphens w:val="0"/>
      <w:spacing w:after="120"/>
      <w:jc w:val="both"/>
    </w:pPr>
    <w:rPr>
      <w:rFonts w:ascii="Times New Roman" w:eastAsia="Times New Roman" w:hAnsi="Times New Roman" w:cs="Times New Roman"/>
      <w:kern w:val="0"/>
      <w:sz w:val="16"/>
      <w:szCs w:val="16"/>
      <w:lang w:eastAsia="pt-BR" w:bidi="ar-SA"/>
    </w:rPr>
  </w:style>
  <w:style w:type="character" w:customStyle="1" w:styleId="Corpodetexto3Char">
    <w:name w:val="Corpo de texto 3 Char"/>
    <w:basedOn w:val="Fontepargpadro"/>
    <w:link w:val="Corpodetexto3"/>
    <w:rsid w:val="00E03B4D"/>
    <w:rPr>
      <w:rFonts w:ascii="Times New Roman" w:eastAsia="Times New Roman" w:hAnsi="Times New Roman" w:cs="Times New Roman"/>
      <w:kern w:val="0"/>
      <w:sz w:val="16"/>
      <w:szCs w:val="16"/>
      <w:lang w:eastAsia="pt-BR"/>
      <w14:ligatures w14:val="none"/>
    </w:rPr>
  </w:style>
  <w:style w:type="paragraph" w:customStyle="1" w:styleId="A290570">
    <w:name w:val="_A290570"/>
    <w:basedOn w:val="Normal"/>
    <w:rsid w:val="00E03B4D"/>
    <w:pPr>
      <w:widowControl/>
      <w:suppressAutoHyphens w:val="0"/>
      <w:ind w:left="576" w:firstLine="4032"/>
      <w:jc w:val="both"/>
    </w:pPr>
    <w:rPr>
      <w:rFonts w:ascii="Times New Roman" w:eastAsia="Times New Roman" w:hAnsi="Times New Roman" w:cs="Times New Roman"/>
      <w:noProof/>
      <w:kern w:val="0"/>
      <w:szCs w:val="20"/>
      <w:lang w:val="en-US" w:eastAsia="en-US" w:bidi="ar-SA"/>
    </w:rPr>
  </w:style>
  <w:style w:type="character" w:customStyle="1" w:styleId="Absatz-Standardschriftart">
    <w:name w:val="Absatz-Standardschriftart"/>
    <w:rsid w:val="00E03B4D"/>
  </w:style>
  <w:style w:type="character" w:customStyle="1" w:styleId="WW-Absatz-Standardschriftart">
    <w:name w:val="WW-Absatz-Standardschriftart"/>
    <w:rsid w:val="00E03B4D"/>
  </w:style>
  <w:style w:type="character" w:customStyle="1" w:styleId="WW-Absatz-Standardschriftart1">
    <w:name w:val="WW-Absatz-Standardschriftart1"/>
    <w:rsid w:val="00E03B4D"/>
  </w:style>
  <w:style w:type="character" w:customStyle="1" w:styleId="WW-Absatz-Standardschriftart11">
    <w:name w:val="WW-Absatz-Standardschriftart11"/>
    <w:rsid w:val="00E03B4D"/>
  </w:style>
  <w:style w:type="character" w:customStyle="1" w:styleId="WW-Absatz-Standardschriftart111">
    <w:name w:val="WW-Absatz-Standardschriftart111"/>
    <w:rsid w:val="00E03B4D"/>
  </w:style>
  <w:style w:type="character" w:customStyle="1" w:styleId="WW-Absatz-Standardschriftart1111">
    <w:name w:val="WW-Absatz-Standardschriftart1111"/>
    <w:rsid w:val="00E03B4D"/>
  </w:style>
  <w:style w:type="character" w:customStyle="1" w:styleId="WW-Absatz-Standardschriftart11111">
    <w:name w:val="WW-Absatz-Standardschriftart11111"/>
    <w:rsid w:val="00E03B4D"/>
  </w:style>
  <w:style w:type="character" w:customStyle="1" w:styleId="Smbolosdenumerao">
    <w:name w:val="Símbolos de numeração"/>
    <w:rsid w:val="00E03B4D"/>
  </w:style>
  <w:style w:type="character" w:customStyle="1" w:styleId="Marcadores">
    <w:name w:val="Marcadores"/>
    <w:rsid w:val="00E03B4D"/>
    <w:rPr>
      <w:rFonts w:ascii="StarSymbol" w:eastAsia="StarSymbol" w:hAnsi="StarSymbol" w:cs="StarSymbol"/>
      <w:sz w:val="18"/>
      <w:szCs w:val="18"/>
    </w:rPr>
  </w:style>
  <w:style w:type="paragraph" w:customStyle="1" w:styleId="Legenda1">
    <w:name w:val="Legenda1"/>
    <w:basedOn w:val="Normal"/>
    <w:rsid w:val="00E03B4D"/>
    <w:pPr>
      <w:suppressLineNumbers/>
      <w:spacing w:before="120" w:after="120"/>
    </w:pPr>
    <w:rPr>
      <w:rFonts w:ascii="Times New Roman" w:eastAsia="Lucida Sans Unicode" w:hAnsi="Times New Roman" w:cs="Tahoma"/>
      <w:i/>
      <w:iCs/>
      <w:kern w:val="0"/>
      <w:sz w:val="20"/>
      <w:szCs w:val="20"/>
      <w:lang w:eastAsia="pt-BR" w:bidi="ar-SA"/>
    </w:rPr>
  </w:style>
  <w:style w:type="paragraph" w:customStyle="1" w:styleId="Corpodetexto31">
    <w:name w:val="Corpo de texto 31"/>
    <w:basedOn w:val="Normal"/>
    <w:rsid w:val="00E03B4D"/>
    <w:pPr>
      <w:jc w:val="both"/>
    </w:pPr>
    <w:rPr>
      <w:rFonts w:ascii="Calisto MT" w:eastAsia="Lucida Sans Unicode" w:hAnsi="Calisto MT" w:cs="Times New Roman"/>
      <w:kern w:val="0"/>
      <w:szCs w:val="20"/>
      <w:lang w:eastAsia="pt-BR" w:bidi="ar-SA"/>
    </w:rPr>
  </w:style>
  <w:style w:type="paragraph" w:customStyle="1" w:styleId="Ttulodatabela">
    <w:name w:val="Título da tabela"/>
    <w:basedOn w:val="Contedodatabela"/>
    <w:rsid w:val="00E03B4D"/>
    <w:pPr>
      <w:jc w:val="center"/>
    </w:pPr>
    <w:rPr>
      <w:rFonts w:ascii="Times New Roman" w:eastAsia="Lucida Sans Unicode" w:hAnsi="Times New Roman" w:cs="Times New Roman"/>
      <w:b/>
      <w:bCs/>
      <w:i/>
      <w:iCs/>
      <w:kern w:val="0"/>
      <w:szCs w:val="20"/>
      <w:lang w:eastAsia="pt-BR" w:bidi="ar-SA"/>
    </w:rPr>
  </w:style>
  <w:style w:type="paragraph" w:customStyle="1" w:styleId="WW-Padro">
    <w:name w:val="WW-Padrão"/>
    <w:rsid w:val="00E03B4D"/>
    <w:pPr>
      <w:widowControl w:val="0"/>
      <w:suppressAutoHyphens/>
      <w:autoSpaceDE w:val="0"/>
      <w:spacing w:after="0" w:line="240" w:lineRule="auto"/>
    </w:pPr>
    <w:rPr>
      <w:rFonts w:ascii="Times New Roman" w:eastAsia="Lucida Sans Unicode" w:hAnsi="Times New Roman" w:cs="Times New Roman"/>
      <w:kern w:val="0"/>
      <w:sz w:val="24"/>
      <w:szCs w:val="24"/>
      <w:lang w:eastAsia="pt-BR"/>
      <w14:ligatures w14:val="none"/>
    </w:rPr>
  </w:style>
  <w:style w:type="paragraph" w:customStyle="1" w:styleId="ContedodaTabela0">
    <w:name w:val="Conteúdo da Tabela"/>
    <w:basedOn w:val="Normal"/>
    <w:rsid w:val="00E03B4D"/>
    <w:rPr>
      <w:rFonts w:ascii="Times New Roman" w:eastAsia="Lucida Sans Unicode" w:hAnsi="Times New Roman" w:cs="Times New Roman"/>
      <w:kern w:val="0"/>
      <w:lang w:eastAsia="pt-BR" w:bidi="ar-SA"/>
    </w:rPr>
  </w:style>
  <w:style w:type="paragraph" w:customStyle="1" w:styleId="TtulodaTabela0">
    <w:name w:val="Título da Tabela"/>
    <w:basedOn w:val="ContedodaTabela0"/>
    <w:rsid w:val="00E03B4D"/>
    <w:pPr>
      <w:jc w:val="center"/>
    </w:pPr>
    <w:rPr>
      <w:rFonts w:eastAsia="Times New Roman"/>
      <w:b/>
      <w:bCs/>
      <w:i/>
      <w:iCs/>
    </w:rPr>
  </w:style>
  <w:style w:type="paragraph" w:customStyle="1" w:styleId="Corpodetexto21">
    <w:name w:val="Corpo de texto 21"/>
    <w:basedOn w:val="Normal"/>
    <w:rsid w:val="00E03B4D"/>
    <w:pPr>
      <w:widowControl/>
      <w:jc w:val="both"/>
    </w:pPr>
    <w:rPr>
      <w:rFonts w:ascii="Times New Roman" w:eastAsia="Times New Roman" w:hAnsi="Times New Roman" w:cs="Times New Roman"/>
      <w:b/>
      <w:kern w:val="0"/>
      <w:szCs w:val="20"/>
      <w:lang w:eastAsia="pt-BR" w:bidi="ar-SA"/>
    </w:rPr>
  </w:style>
  <w:style w:type="table" w:styleId="Tabelaclssica1">
    <w:name w:val="Table Classic 1"/>
    <w:basedOn w:val="Tabelanormal"/>
    <w:rsid w:val="00E03B4D"/>
    <w:pPr>
      <w:widowControl w:val="0"/>
      <w:suppressAutoHyphens/>
      <w:spacing w:after="0" w:line="240" w:lineRule="auto"/>
    </w:pPr>
    <w:rPr>
      <w:rFonts w:ascii="Times New Roman" w:eastAsia="Times New Roman" w:hAnsi="Times New Roman" w:cs="Times New Roman"/>
      <w:kern w:val="0"/>
      <w:sz w:val="20"/>
      <w:szCs w:val="20"/>
      <w:lang w:eastAsia="pt-BR"/>
      <w14:ligatures w14:val="none"/>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Ttulo">
    <w:name w:val="Title"/>
    <w:basedOn w:val="Normal"/>
    <w:next w:val="Normal"/>
    <w:link w:val="TtuloChar"/>
    <w:qFormat/>
    <w:rsid w:val="00E03B4D"/>
    <w:pPr>
      <w:widowControl/>
      <w:jc w:val="center"/>
    </w:pPr>
    <w:rPr>
      <w:rFonts w:ascii="Footlight MT Light" w:eastAsia="Times New Roman" w:hAnsi="Footlight MT Light" w:cs="Times New Roman"/>
      <w:b/>
      <w:color w:val="000000"/>
      <w:kern w:val="0"/>
      <w:sz w:val="26"/>
      <w:szCs w:val="20"/>
      <w:lang w:eastAsia="ar-SA" w:bidi="ar-SA"/>
    </w:rPr>
  </w:style>
  <w:style w:type="character" w:customStyle="1" w:styleId="TtuloChar">
    <w:name w:val="Título Char"/>
    <w:basedOn w:val="Fontepargpadro"/>
    <w:link w:val="Ttulo"/>
    <w:rsid w:val="00E03B4D"/>
    <w:rPr>
      <w:rFonts w:ascii="Footlight MT Light" w:eastAsia="Times New Roman" w:hAnsi="Footlight MT Light" w:cs="Times New Roman"/>
      <w:b/>
      <w:color w:val="000000"/>
      <w:kern w:val="0"/>
      <w:sz w:val="26"/>
      <w:szCs w:val="20"/>
      <w:lang w:eastAsia="ar-SA"/>
      <w14:ligatures w14:val="none"/>
    </w:rPr>
  </w:style>
  <w:style w:type="paragraph" w:styleId="Textoembloco">
    <w:name w:val="Block Text"/>
    <w:basedOn w:val="Normal"/>
    <w:rsid w:val="00E03B4D"/>
    <w:pPr>
      <w:widowControl/>
      <w:suppressAutoHyphens w:val="0"/>
      <w:ind w:left="993" w:right="-1" w:hanging="567"/>
      <w:jc w:val="both"/>
    </w:pPr>
    <w:rPr>
      <w:rFonts w:ascii="Times New Roman" w:eastAsia="Times New Roman" w:hAnsi="Times New Roman" w:cs="Times New Roman"/>
      <w:snapToGrid w:val="0"/>
      <w:kern w:val="0"/>
      <w:szCs w:val="20"/>
      <w:lang w:eastAsia="pt-BR" w:bidi="ar-SA"/>
    </w:rPr>
  </w:style>
  <w:style w:type="paragraph" w:styleId="Subttulo">
    <w:name w:val="Subtitle"/>
    <w:basedOn w:val="Normal"/>
    <w:next w:val="Normal"/>
    <w:link w:val="SubttuloChar"/>
    <w:qFormat/>
    <w:rsid w:val="00E03B4D"/>
    <w:pPr>
      <w:widowControl/>
      <w:numPr>
        <w:ilvl w:val="1"/>
      </w:numPr>
      <w:suppressAutoHyphens w:val="0"/>
      <w:jc w:val="both"/>
    </w:pPr>
    <w:rPr>
      <w:rFonts w:ascii="Cambria" w:eastAsia="Times New Roman" w:hAnsi="Cambria" w:cs="Times New Roman"/>
      <w:i/>
      <w:iCs/>
      <w:color w:val="4F81BD"/>
      <w:spacing w:val="15"/>
      <w:kern w:val="0"/>
      <w:lang w:eastAsia="pt-BR" w:bidi="ar-SA"/>
    </w:rPr>
  </w:style>
  <w:style w:type="character" w:customStyle="1" w:styleId="SubttuloChar">
    <w:name w:val="Subtítulo Char"/>
    <w:basedOn w:val="Fontepargpadro"/>
    <w:link w:val="Subttulo"/>
    <w:rsid w:val="00E03B4D"/>
    <w:rPr>
      <w:rFonts w:ascii="Cambria" w:eastAsia="Times New Roman" w:hAnsi="Cambria" w:cs="Times New Roman"/>
      <w:i/>
      <w:iCs/>
      <w:color w:val="4F81BD"/>
      <w:spacing w:val="15"/>
      <w:kern w:val="0"/>
      <w:sz w:val="24"/>
      <w:szCs w:val="24"/>
      <w:lang w:eastAsia="pt-BR"/>
      <w14:ligatures w14:val="none"/>
    </w:rPr>
  </w:style>
  <w:style w:type="paragraph" w:customStyle="1" w:styleId="P">
    <w:name w:val="P"/>
    <w:basedOn w:val="Normal"/>
    <w:rsid w:val="00E03B4D"/>
    <w:pPr>
      <w:widowControl/>
      <w:suppressAutoHyphens w:val="0"/>
      <w:autoSpaceDE w:val="0"/>
      <w:autoSpaceDN w:val="0"/>
      <w:jc w:val="both"/>
    </w:pPr>
    <w:rPr>
      <w:rFonts w:ascii="Times New Roman" w:eastAsia="Times New Roman" w:hAnsi="Times New Roman" w:cs="Times New Roman"/>
      <w:b/>
      <w:kern w:val="0"/>
      <w:lang w:eastAsia="pt-BR" w:bidi="ar-SA"/>
    </w:rPr>
  </w:style>
  <w:style w:type="paragraph" w:customStyle="1" w:styleId="A110670">
    <w:name w:val="_A110670"/>
    <w:rsid w:val="00E03B4D"/>
    <w:pPr>
      <w:suppressAutoHyphens/>
      <w:spacing w:after="0" w:line="240" w:lineRule="auto"/>
      <w:ind w:left="864" w:firstLine="720"/>
      <w:jc w:val="both"/>
    </w:pPr>
    <w:rPr>
      <w:rFonts w:ascii="Times New Roman" w:eastAsia="Times New Roman" w:hAnsi="Times New Roman" w:cs="Times New Roman"/>
      <w:color w:val="000000"/>
      <w:kern w:val="0"/>
      <w:sz w:val="24"/>
      <w:szCs w:val="20"/>
      <w:lang w:eastAsia="ar-SA"/>
      <w14:ligatures w14:val="none"/>
    </w:rPr>
  </w:style>
  <w:style w:type="paragraph" w:customStyle="1" w:styleId="Avanocorpodotexto">
    <w:name w:val="Avanço corpo do texto"/>
    <w:basedOn w:val="Normal"/>
    <w:rsid w:val="00E03B4D"/>
    <w:pPr>
      <w:tabs>
        <w:tab w:val="left" w:pos="8646"/>
        <w:tab w:val="left" w:pos="8788"/>
        <w:tab w:val="left" w:pos="10632"/>
      </w:tabs>
      <w:suppressAutoHyphens w:val="0"/>
      <w:autoSpaceDE w:val="0"/>
      <w:autoSpaceDN w:val="0"/>
      <w:adjustRightInd w:val="0"/>
      <w:jc w:val="both"/>
    </w:pPr>
    <w:rPr>
      <w:rFonts w:ascii="Arial" w:eastAsia="Times New Roman" w:hAnsi="Arial" w:cs="Arial"/>
      <w:kern w:val="0"/>
      <w:lang w:eastAsia="pt-BR" w:bidi="ar-SA"/>
    </w:rPr>
  </w:style>
  <w:style w:type="paragraph" w:customStyle="1" w:styleId="p1">
    <w:name w:val="p1"/>
    <w:basedOn w:val="Normal"/>
    <w:rsid w:val="00E03B4D"/>
    <w:pPr>
      <w:widowControl/>
      <w:numPr>
        <w:numId w:val="18"/>
      </w:numPr>
      <w:suppressAutoHyphens w:val="0"/>
      <w:autoSpaceDE w:val="0"/>
      <w:autoSpaceDN w:val="0"/>
      <w:ind w:left="1134" w:hanging="708"/>
      <w:jc w:val="both"/>
    </w:pPr>
    <w:rPr>
      <w:rFonts w:ascii="Times New Roman" w:eastAsia="Times New Roman" w:hAnsi="Times New Roman" w:cs="Times New Roman"/>
      <w:kern w:val="0"/>
      <w:lang w:eastAsia="pt-BR" w:bidi="ar-SA"/>
    </w:rPr>
  </w:style>
  <w:style w:type="paragraph" w:styleId="Recuodecorpodetexto2">
    <w:name w:val="Body Text Indent 2"/>
    <w:basedOn w:val="Normal"/>
    <w:link w:val="Recuodecorpodetexto2Char"/>
    <w:rsid w:val="00E03B4D"/>
    <w:pPr>
      <w:widowControl/>
      <w:suppressAutoHyphens w:val="0"/>
      <w:spacing w:after="120" w:line="480" w:lineRule="auto"/>
      <w:ind w:left="283"/>
      <w:jc w:val="both"/>
    </w:pPr>
    <w:rPr>
      <w:rFonts w:ascii="Times New Roman" w:eastAsia="Times New Roman" w:hAnsi="Times New Roman" w:cs="Times New Roman"/>
      <w:kern w:val="0"/>
      <w:lang w:eastAsia="pt-BR" w:bidi="ar-SA"/>
    </w:rPr>
  </w:style>
  <w:style w:type="character" w:customStyle="1" w:styleId="Recuodecorpodetexto2Char">
    <w:name w:val="Recuo de corpo de texto 2 Char"/>
    <w:basedOn w:val="Fontepargpadro"/>
    <w:link w:val="Recuodecorpodetexto2"/>
    <w:rsid w:val="00E03B4D"/>
    <w:rPr>
      <w:rFonts w:ascii="Times New Roman" w:eastAsia="Times New Roman" w:hAnsi="Times New Roman" w:cs="Times New Roman"/>
      <w:kern w:val="0"/>
      <w:sz w:val="24"/>
      <w:szCs w:val="24"/>
      <w:lang w:eastAsia="pt-BR"/>
      <w14:ligatures w14:val="none"/>
    </w:rPr>
  </w:style>
  <w:style w:type="character" w:customStyle="1" w:styleId="WW8Num9z0">
    <w:name w:val="WW8Num9z0"/>
    <w:rsid w:val="00E03B4D"/>
    <w:rPr>
      <w:rFonts w:ascii="Symbol" w:hAnsi="Symbol"/>
    </w:rPr>
  </w:style>
  <w:style w:type="character" w:customStyle="1" w:styleId="WW8Num9z1">
    <w:name w:val="WW8Num9z1"/>
    <w:rsid w:val="00E03B4D"/>
    <w:rPr>
      <w:rFonts w:ascii="Courier New" w:hAnsi="Courier New" w:cs="Courier New"/>
    </w:rPr>
  </w:style>
  <w:style w:type="character" w:customStyle="1" w:styleId="WW8Num9z2">
    <w:name w:val="WW8Num9z2"/>
    <w:rsid w:val="00E03B4D"/>
    <w:rPr>
      <w:rFonts w:ascii="Wingdings" w:hAnsi="Wingdings"/>
    </w:rPr>
  </w:style>
  <w:style w:type="character" w:customStyle="1" w:styleId="WW8Num15z0">
    <w:name w:val="WW8Num15z0"/>
    <w:rsid w:val="00E03B4D"/>
    <w:rPr>
      <w:rFonts w:ascii="Symbol" w:hAnsi="Symbol"/>
    </w:rPr>
  </w:style>
  <w:style w:type="character" w:customStyle="1" w:styleId="WW8Num16z0">
    <w:name w:val="WW8Num16z0"/>
    <w:rsid w:val="00E03B4D"/>
    <w:rPr>
      <w:rFonts w:ascii="Wingdings" w:hAnsi="Wingdings"/>
    </w:rPr>
  </w:style>
  <w:style w:type="character" w:customStyle="1" w:styleId="WW8Num16z1">
    <w:name w:val="WW8Num16z1"/>
    <w:rsid w:val="00E03B4D"/>
    <w:rPr>
      <w:rFonts w:ascii="Courier New" w:hAnsi="Courier New"/>
    </w:rPr>
  </w:style>
  <w:style w:type="character" w:customStyle="1" w:styleId="WW8Num16z3">
    <w:name w:val="WW8Num16z3"/>
    <w:rsid w:val="00E03B4D"/>
    <w:rPr>
      <w:rFonts w:ascii="Symbol" w:hAnsi="Symbol"/>
    </w:rPr>
  </w:style>
  <w:style w:type="paragraph" w:customStyle="1" w:styleId="Captulo">
    <w:name w:val="Capítulo"/>
    <w:basedOn w:val="Normal"/>
    <w:next w:val="Corpodetexto"/>
    <w:rsid w:val="00E03B4D"/>
    <w:pPr>
      <w:keepNext/>
      <w:widowControl/>
      <w:spacing w:before="240" w:after="120"/>
    </w:pPr>
    <w:rPr>
      <w:rFonts w:ascii="Arial" w:eastAsia="Lucida Sans Unicode" w:hAnsi="Arial" w:cs="Tahoma"/>
      <w:kern w:val="0"/>
      <w:sz w:val="28"/>
      <w:szCs w:val="28"/>
      <w:lang w:eastAsia="ar-SA" w:bidi="ar-SA"/>
    </w:rPr>
  </w:style>
  <w:style w:type="paragraph" w:customStyle="1" w:styleId="Corpotexto">
    <w:name w:val="Corpotexto"/>
    <w:basedOn w:val="Normal"/>
    <w:rsid w:val="00E03B4D"/>
    <w:pPr>
      <w:widowControl/>
      <w:tabs>
        <w:tab w:val="left" w:pos="680"/>
      </w:tabs>
      <w:spacing w:line="300" w:lineRule="exact"/>
      <w:jc w:val="both"/>
    </w:pPr>
    <w:rPr>
      <w:rFonts w:ascii="Arial" w:eastAsia="Times New Roman" w:hAnsi="Arial" w:cs="Times New Roman"/>
      <w:kern w:val="0"/>
      <w:lang w:eastAsia="ar-SA" w:bidi="ar-SA"/>
    </w:rPr>
  </w:style>
  <w:style w:type="paragraph" w:customStyle="1" w:styleId="Normal1">
    <w:name w:val="Normal 1"/>
    <w:basedOn w:val="Normal"/>
    <w:rsid w:val="00E03B4D"/>
    <w:pPr>
      <w:widowControl/>
      <w:ind w:left="360"/>
      <w:jc w:val="both"/>
    </w:pPr>
    <w:rPr>
      <w:rFonts w:ascii="Times New Roman" w:eastAsia="Times New Roman" w:hAnsi="Times New Roman" w:cs="Times New Roman"/>
      <w:kern w:val="0"/>
      <w:sz w:val="28"/>
      <w:szCs w:val="28"/>
      <w:lang w:eastAsia="ar-SA" w:bidi="ar-SA"/>
    </w:rPr>
  </w:style>
  <w:style w:type="paragraph" w:customStyle="1" w:styleId="Normal3">
    <w:name w:val="Normal 3"/>
    <w:basedOn w:val="Normal"/>
    <w:rsid w:val="00E03B4D"/>
    <w:pPr>
      <w:keepNext/>
      <w:keepLines/>
      <w:widowControl/>
      <w:spacing w:after="120"/>
      <w:ind w:left="360" w:hanging="250"/>
      <w:jc w:val="both"/>
    </w:pPr>
    <w:rPr>
      <w:rFonts w:ascii="Arial" w:eastAsia="Times New Roman" w:hAnsi="Arial" w:cs="Arial"/>
      <w:b/>
      <w:kern w:val="0"/>
      <w:lang w:eastAsia="ar-SA" w:bidi="ar-SA"/>
    </w:rPr>
  </w:style>
  <w:style w:type="paragraph" w:styleId="Recuodecorpodetexto3">
    <w:name w:val="Body Text Indent 3"/>
    <w:basedOn w:val="Normal"/>
    <w:link w:val="Recuodecorpodetexto3Char"/>
    <w:rsid w:val="00E03B4D"/>
    <w:pPr>
      <w:widowControl/>
      <w:ind w:left="360"/>
      <w:jc w:val="both"/>
    </w:pPr>
    <w:rPr>
      <w:rFonts w:ascii="Arial" w:eastAsia="Times New Roman" w:hAnsi="Arial" w:cs="Arial"/>
      <w:kern w:val="0"/>
      <w:lang w:eastAsia="ar-SA" w:bidi="ar-SA"/>
    </w:rPr>
  </w:style>
  <w:style w:type="character" w:customStyle="1" w:styleId="Recuodecorpodetexto3Char">
    <w:name w:val="Recuo de corpo de texto 3 Char"/>
    <w:basedOn w:val="Fontepargpadro"/>
    <w:link w:val="Recuodecorpodetexto3"/>
    <w:rsid w:val="00E03B4D"/>
    <w:rPr>
      <w:rFonts w:ascii="Arial" w:eastAsia="Times New Roman" w:hAnsi="Arial" w:cs="Arial"/>
      <w:kern w:val="0"/>
      <w:sz w:val="24"/>
      <w:szCs w:val="24"/>
      <w:lang w:eastAsia="ar-SA"/>
      <w14:ligatures w14:val="none"/>
    </w:rPr>
  </w:style>
  <w:style w:type="paragraph" w:customStyle="1" w:styleId="2ttulo">
    <w:name w:val="2título"/>
    <w:basedOn w:val="Normal"/>
    <w:rsid w:val="00E03B4D"/>
    <w:pPr>
      <w:widowControl/>
      <w:spacing w:before="80" w:after="80"/>
      <w:jc w:val="center"/>
    </w:pPr>
    <w:rPr>
      <w:rFonts w:ascii="Times New Roman" w:eastAsia="Times New Roman" w:hAnsi="Times New Roman" w:cs="Times New Roman"/>
      <w:b/>
      <w:kern w:val="0"/>
      <w:lang w:eastAsia="ar-SA" w:bidi="ar-SA"/>
    </w:rPr>
  </w:style>
  <w:style w:type="paragraph" w:styleId="Lista2">
    <w:name w:val="List 2"/>
    <w:basedOn w:val="Normal"/>
    <w:rsid w:val="00E03B4D"/>
    <w:pPr>
      <w:widowControl/>
      <w:ind w:left="566" w:hanging="283"/>
    </w:pPr>
    <w:rPr>
      <w:rFonts w:ascii="Times New Roman" w:eastAsia="Times New Roman" w:hAnsi="Times New Roman" w:cs="Times New Roman"/>
      <w:kern w:val="0"/>
      <w:szCs w:val="20"/>
      <w:lang w:eastAsia="ar-SA" w:bidi="ar-SA"/>
    </w:rPr>
  </w:style>
  <w:style w:type="paragraph" w:customStyle="1" w:styleId="Contedodoquadro">
    <w:name w:val="Conteúdo do quadro"/>
    <w:basedOn w:val="Corpodetexto"/>
    <w:rsid w:val="00E03B4D"/>
    <w:pPr>
      <w:widowControl/>
      <w:spacing w:after="0" w:line="240" w:lineRule="auto"/>
      <w:jc w:val="both"/>
    </w:pPr>
    <w:rPr>
      <w:rFonts w:ascii="Times New Roman" w:eastAsia="Times New Roman" w:hAnsi="Times New Roman" w:cs="Times New Roman"/>
      <w:kern w:val="0"/>
      <w:szCs w:val="20"/>
      <w:lang w:eastAsia="ar-SA" w:bidi="ar-SA"/>
    </w:rPr>
  </w:style>
  <w:style w:type="paragraph" w:customStyle="1" w:styleId="Padro">
    <w:name w:val="Padrão"/>
    <w:rsid w:val="00E03B4D"/>
    <w:pPr>
      <w:widowControl w:val="0"/>
      <w:autoSpaceDE w:val="0"/>
      <w:autoSpaceDN w:val="0"/>
      <w:adjustRightInd w:val="0"/>
      <w:spacing w:after="0" w:line="240" w:lineRule="auto"/>
    </w:pPr>
    <w:rPr>
      <w:rFonts w:ascii="Times New Roman" w:eastAsia="Times New Roman" w:hAnsi="Times New Roman" w:cs="Times New Roman"/>
      <w:kern w:val="0"/>
      <w:sz w:val="24"/>
      <w:szCs w:val="24"/>
      <w:lang w:eastAsia="pt-BR"/>
      <w14:ligatures w14:val="none"/>
    </w:rPr>
  </w:style>
  <w:style w:type="paragraph" w:customStyle="1" w:styleId="P30">
    <w:name w:val="P30"/>
    <w:basedOn w:val="Normal"/>
    <w:rsid w:val="00E03B4D"/>
    <w:pPr>
      <w:widowControl/>
      <w:suppressAutoHyphens w:val="0"/>
      <w:jc w:val="both"/>
    </w:pPr>
    <w:rPr>
      <w:rFonts w:ascii="Times New Roman" w:eastAsia="Times New Roman" w:hAnsi="Times New Roman" w:cs="Times New Roman"/>
      <w:b/>
      <w:snapToGrid w:val="0"/>
      <w:kern w:val="0"/>
      <w:szCs w:val="20"/>
      <w:lang w:eastAsia="pt-BR" w:bidi="ar-SA"/>
    </w:rPr>
  </w:style>
  <w:style w:type="paragraph" w:customStyle="1" w:styleId="estilo1">
    <w:name w:val="estilo1"/>
    <w:basedOn w:val="Normal"/>
    <w:rsid w:val="00E03B4D"/>
    <w:pPr>
      <w:widowControl/>
      <w:tabs>
        <w:tab w:val="left" w:pos="2268"/>
      </w:tabs>
      <w:suppressAutoHyphens w:val="0"/>
      <w:spacing w:before="100" w:beforeAutospacing="1" w:after="100" w:afterAutospacing="1"/>
      <w:ind w:hanging="992"/>
      <w:jc w:val="both"/>
    </w:pPr>
    <w:rPr>
      <w:rFonts w:ascii="Times New Roman" w:eastAsia="Times New Roman" w:hAnsi="Times New Roman" w:cs="Times New Roman"/>
      <w:kern w:val="0"/>
      <w:lang w:eastAsia="pt-BR" w:bidi="ar-SA"/>
    </w:rPr>
  </w:style>
  <w:style w:type="paragraph" w:customStyle="1" w:styleId="Ttuloprincipal">
    <w:name w:val="Título principal"/>
    <w:basedOn w:val="Padro"/>
    <w:next w:val="Subttulo"/>
    <w:rsid w:val="00E03B4D"/>
    <w:pPr>
      <w:jc w:val="center"/>
    </w:pPr>
    <w:rPr>
      <w:rFonts w:ascii="Arial" w:hAnsi="Arial" w:cs="Arial"/>
      <w:b/>
      <w:bCs/>
    </w:rPr>
  </w:style>
  <w:style w:type="paragraph" w:customStyle="1" w:styleId="Corpodotexto">
    <w:name w:val="Corpo do texto"/>
    <w:basedOn w:val="Padro"/>
    <w:rsid w:val="00E03B4D"/>
    <w:pPr>
      <w:tabs>
        <w:tab w:val="left" w:pos="1134"/>
        <w:tab w:val="left" w:pos="1588"/>
      </w:tabs>
      <w:spacing w:after="120" w:line="266" w:lineRule="exact"/>
      <w:jc w:val="both"/>
    </w:pPr>
    <w:rPr>
      <w:rFonts w:ascii="Arial" w:hAnsi="Arial" w:cs="Arial"/>
      <w:sz w:val="22"/>
      <w:szCs w:val="22"/>
    </w:rPr>
  </w:style>
  <w:style w:type="paragraph" w:customStyle="1" w:styleId="texto1">
    <w:name w:val="texto1"/>
    <w:basedOn w:val="Normal"/>
    <w:rsid w:val="00E03B4D"/>
    <w:pPr>
      <w:widowControl/>
      <w:suppressAutoHyphens w:val="0"/>
      <w:spacing w:before="100" w:beforeAutospacing="1" w:after="100" w:afterAutospacing="1" w:line="210" w:lineRule="atLeast"/>
      <w:jc w:val="both"/>
    </w:pPr>
    <w:rPr>
      <w:rFonts w:ascii="Arial" w:eastAsia="Arial Unicode MS" w:hAnsi="Arial" w:cs="Arial"/>
      <w:kern w:val="0"/>
      <w:sz w:val="17"/>
      <w:szCs w:val="17"/>
      <w:lang w:eastAsia="pt-BR" w:bidi="ar-SA"/>
    </w:rPr>
  </w:style>
  <w:style w:type="paragraph" w:customStyle="1" w:styleId="BodyText21">
    <w:name w:val="Body Text 21"/>
    <w:basedOn w:val="Normal"/>
    <w:rsid w:val="00E03B4D"/>
    <w:pPr>
      <w:suppressAutoHyphens w:val="0"/>
      <w:spacing w:after="120"/>
      <w:jc w:val="both"/>
    </w:pPr>
    <w:rPr>
      <w:rFonts w:ascii="Arial" w:eastAsia="Times New Roman" w:hAnsi="Arial" w:cs="Times New Roman"/>
      <w:kern w:val="0"/>
      <w:szCs w:val="20"/>
      <w:lang w:eastAsia="pt-BR" w:bidi="ar-SA"/>
    </w:rPr>
  </w:style>
  <w:style w:type="character" w:customStyle="1" w:styleId="goohl0">
    <w:name w:val="goohl0"/>
    <w:rsid w:val="00E03B4D"/>
  </w:style>
  <w:style w:type="paragraph" w:styleId="Commarcadores">
    <w:name w:val="List Bullet"/>
    <w:basedOn w:val="Normal"/>
    <w:autoRedefine/>
    <w:rsid w:val="00E03B4D"/>
    <w:pPr>
      <w:suppressAutoHyphens w:val="0"/>
      <w:autoSpaceDE w:val="0"/>
      <w:autoSpaceDN w:val="0"/>
      <w:adjustRightInd w:val="0"/>
      <w:ind w:left="540" w:hanging="540"/>
      <w:jc w:val="both"/>
    </w:pPr>
    <w:rPr>
      <w:rFonts w:ascii="Arial" w:eastAsia="Times New Roman" w:hAnsi="Arial" w:cs="Times New Roman"/>
      <w:b/>
      <w:kern w:val="0"/>
      <w:lang w:eastAsia="pt-BR" w:bidi="ar-SA"/>
    </w:rPr>
  </w:style>
  <w:style w:type="paragraph" w:customStyle="1" w:styleId="xl50">
    <w:name w:val="xl50"/>
    <w:basedOn w:val="Normal"/>
    <w:rsid w:val="00E03B4D"/>
    <w:pPr>
      <w:widowControl/>
      <w:suppressAutoHyphens w:val="0"/>
      <w:spacing w:before="100" w:beforeAutospacing="1" w:after="100" w:afterAutospacing="1"/>
      <w:textAlignment w:val="center"/>
    </w:pPr>
    <w:rPr>
      <w:rFonts w:ascii="Comic Sans MS" w:eastAsia="Times New Roman" w:hAnsi="Comic Sans MS" w:cs="Times New Roman"/>
      <w:b/>
      <w:bCs/>
      <w:kern w:val="0"/>
      <w:lang w:eastAsia="pt-BR" w:bidi="ar-SA"/>
    </w:rPr>
  </w:style>
  <w:style w:type="paragraph" w:customStyle="1" w:styleId="xl39">
    <w:name w:val="xl39"/>
    <w:basedOn w:val="Normal"/>
    <w:rsid w:val="00E03B4D"/>
    <w:pPr>
      <w:widowControl/>
      <w:pBdr>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omic Sans MS" w:eastAsia="Times New Roman" w:hAnsi="Comic Sans MS" w:cs="Times New Roman"/>
      <w:b/>
      <w:bCs/>
      <w:kern w:val="0"/>
      <w:sz w:val="18"/>
      <w:szCs w:val="18"/>
      <w:lang w:eastAsia="pt-BR" w:bidi="ar-SA"/>
    </w:rPr>
  </w:style>
  <w:style w:type="paragraph" w:customStyle="1" w:styleId="xl35">
    <w:name w:val="xl35"/>
    <w:basedOn w:val="Normal"/>
    <w:rsid w:val="00E03B4D"/>
    <w:pPr>
      <w:widowControl/>
      <w:pBdr>
        <w:bottom w:val="single" w:sz="4" w:space="0" w:color="auto"/>
        <w:right w:val="single" w:sz="4" w:space="0" w:color="auto"/>
      </w:pBdr>
      <w:suppressAutoHyphens w:val="0"/>
      <w:spacing w:before="100" w:beforeAutospacing="1" w:after="100" w:afterAutospacing="1"/>
      <w:jc w:val="right"/>
    </w:pPr>
    <w:rPr>
      <w:rFonts w:ascii="Comic Sans MS" w:eastAsia="Times New Roman" w:hAnsi="Comic Sans MS" w:cs="Times New Roman"/>
      <w:kern w:val="0"/>
      <w:sz w:val="18"/>
      <w:szCs w:val="18"/>
      <w:lang w:eastAsia="pt-BR" w:bidi="ar-SA"/>
    </w:rPr>
  </w:style>
  <w:style w:type="paragraph" w:customStyle="1" w:styleId="TEXTO">
    <w:name w:val="TEXTO"/>
    <w:basedOn w:val="Normal"/>
    <w:rsid w:val="00E03B4D"/>
    <w:pPr>
      <w:widowControl/>
      <w:suppressAutoHyphens w:val="0"/>
      <w:snapToGrid w:val="0"/>
      <w:spacing w:line="360" w:lineRule="auto"/>
      <w:jc w:val="both"/>
    </w:pPr>
    <w:rPr>
      <w:rFonts w:ascii="Arial" w:eastAsia="Times New Roman" w:hAnsi="Arial" w:cs="Times New Roman"/>
      <w:kern w:val="0"/>
      <w:szCs w:val="20"/>
      <w:lang w:eastAsia="pt-BR" w:bidi="ar-SA"/>
    </w:rPr>
  </w:style>
  <w:style w:type="paragraph" w:customStyle="1" w:styleId="CM6">
    <w:name w:val="CM6"/>
    <w:basedOn w:val="Normal"/>
    <w:next w:val="Normal"/>
    <w:rsid w:val="00E03B4D"/>
    <w:pPr>
      <w:suppressAutoHyphens w:val="0"/>
      <w:autoSpaceDE w:val="0"/>
      <w:autoSpaceDN w:val="0"/>
      <w:adjustRightInd w:val="0"/>
      <w:spacing w:line="380" w:lineRule="atLeast"/>
    </w:pPr>
    <w:rPr>
      <w:rFonts w:ascii="Arial" w:eastAsia="Times New Roman" w:hAnsi="Arial" w:cs="Arial"/>
      <w:kern w:val="0"/>
      <w:lang w:eastAsia="pt-BR" w:bidi="ar-SA"/>
    </w:rPr>
  </w:style>
  <w:style w:type="paragraph" w:customStyle="1" w:styleId="Recuodecorpodetexto21">
    <w:name w:val="Recuo de corpo de texto 21"/>
    <w:basedOn w:val="Normal"/>
    <w:rsid w:val="00E03B4D"/>
    <w:pPr>
      <w:widowControl/>
      <w:ind w:firstLine="1134"/>
      <w:jc w:val="both"/>
    </w:pPr>
    <w:rPr>
      <w:rFonts w:ascii="Times New Roman" w:eastAsia="Times New Roman" w:hAnsi="Times New Roman" w:cs="Times New Roman"/>
      <w:kern w:val="0"/>
      <w:szCs w:val="20"/>
      <w:lang w:eastAsia="ar-SA" w:bidi="ar-SA"/>
    </w:rPr>
  </w:style>
  <w:style w:type="paragraph" w:customStyle="1" w:styleId="Corpodetexto22">
    <w:name w:val="Corpo de texto 22"/>
    <w:basedOn w:val="Normal"/>
    <w:rsid w:val="00E03B4D"/>
    <w:pPr>
      <w:widowControl/>
      <w:jc w:val="both"/>
    </w:pPr>
    <w:rPr>
      <w:rFonts w:ascii="Times New Roman" w:eastAsia="Times New Roman" w:hAnsi="Times New Roman" w:cs="Times New Roman"/>
      <w:b/>
      <w:kern w:val="0"/>
      <w:szCs w:val="20"/>
      <w:lang w:eastAsia="ar-SA" w:bidi="ar-SA"/>
    </w:rPr>
  </w:style>
  <w:style w:type="paragraph" w:customStyle="1" w:styleId="Edital">
    <w:name w:val="Edital"/>
    <w:basedOn w:val="Normal"/>
    <w:rsid w:val="00E03B4D"/>
    <w:pPr>
      <w:widowControl/>
      <w:spacing w:before="56" w:after="113"/>
      <w:jc w:val="both"/>
    </w:pPr>
    <w:rPr>
      <w:rFonts w:ascii="Century Gothic" w:eastAsia="Lucida Sans Unicode" w:hAnsi="Century Gothic" w:cs="Times New Roman"/>
      <w:kern w:val="0"/>
      <w:szCs w:val="20"/>
      <w:lang w:eastAsia="ar-SA" w:bidi="ar-SA"/>
    </w:rPr>
  </w:style>
  <w:style w:type="paragraph" w:customStyle="1" w:styleId="TxBrc4">
    <w:name w:val="TxBr_c4"/>
    <w:basedOn w:val="Normal"/>
    <w:rsid w:val="00E03B4D"/>
    <w:pPr>
      <w:autoSpaceDE w:val="0"/>
      <w:spacing w:line="240" w:lineRule="atLeast"/>
      <w:jc w:val="center"/>
    </w:pPr>
    <w:rPr>
      <w:rFonts w:ascii="Arial" w:eastAsia="Times New Roman" w:hAnsi="Arial" w:cs="Arial"/>
      <w:kern w:val="0"/>
      <w:lang w:val="en-US" w:eastAsia="ar-SA" w:bidi="ar-SA"/>
    </w:rPr>
  </w:style>
  <w:style w:type="character" w:styleId="RefernciaSutil">
    <w:name w:val="Subtle Reference"/>
    <w:qFormat/>
    <w:rsid w:val="00E03B4D"/>
    <w:rPr>
      <w:smallCaps/>
      <w:color w:val="C0504D"/>
      <w:u w:val="single"/>
    </w:rPr>
  </w:style>
  <w:style w:type="paragraph" w:customStyle="1" w:styleId="CM24">
    <w:name w:val="CM24"/>
    <w:basedOn w:val="Default"/>
    <w:next w:val="Default"/>
    <w:rsid w:val="00E03B4D"/>
    <w:pPr>
      <w:widowControl w:val="0"/>
      <w:spacing w:after="380"/>
    </w:pPr>
    <w:rPr>
      <w:rFonts w:ascii="Arial" w:hAnsi="Arial" w:cs="Arial"/>
      <w:color w:val="auto"/>
    </w:rPr>
  </w:style>
  <w:style w:type="paragraph" w:customStyle="1" w:styleId="Contedodetabela">
    <w:name w:val="Conteúdo de tabela"/>
    <w:basedOn w:val="Normal"/>
    <w:rsid w:val="00E03B4D"/>
    <w:pPr>
      <w:suppressLineNumbers/>
      <w:textAlignment w:val="baseline"/>
    </w:pPr>
    <w:rPr>
      <w:rFonts w:ascii="Times New Roman" w:eastAsia="Arial Unicode MS" w:hAnsi="Times New Roman" w:cs="Times New Roman"/>
      <w:lang w:eastAsia="ar-SA" w:bidi="ar-SA"/>
    </w:rPr>
  </w:style>
  <w:style w:type="paragraph" w:customStyle="1" w:styleId="Textopadro1">
    <w:name w:val="Texto padrão:1"/>
    <w:basedOn w:val="Normal"/>
    <w:rsid w:val="00E03B4D"/>
    <w:pPr>
      <w:widowControl/>
      <w:suppressAutoHyphens w:val="0"/>
    </w:pPr>
    <w:rPr>
      <w:rFonts w:ascii="Times New Roman" w:eastAsia="Calibri" w:hAnsi="Times New Roman" w:cs="Times New Roman"/>
      <w:kern w:val="0"/>
      <w:szCs w:val="20"/>
      <w:lang w:eastAsia="ar-SA" w:bidi="ar-SA"/>
    </w:rPr>
  </w:style>
  <w:style w:type="paragraph" w:customStyle="1" w:styleId="Textopadro">
    <w:name w:val="Texto padrão"/>
    <w:basedOn w:val="Normal"/>
    <w:rsid w:val="00E03B4D"/>
    <w:pPr>
      <w:widowControl/>
      <w:suppressAutoHyphens w:val="0"/>
    </w:pPr>
    <w:rPr>
      <w:rFonts w:ascii="Times New Roman" w:eastAsia="Calibri" w:hAnsi="Times New Roman" w:cs="Times New Roman"/>
      <w:kern w:val="0"/>
      <w:szCs w:val="20"/>
      <w:lang w:val="en-US" w:eastAsia="ar-SA" w:bidi="ar-SA"/>
    </w:rPr>
  </w:style>
  <w:style w:type="paragraph" w:customStyle="1" w:styleId="ListaColorida-Cor11">
    <w:name w:val="Lista Colorida - Cor 11"/>
    <w:basedOn w:val="Normal"/>
    <w:qFormat/>
    <w:rsid w:val="00E03B4D"/>
    <w:pPr>
      <w:widowControl/>
      <w:ind w:left="708"/>
    </w:pPr>
    <w:rPr>
      <w:rFonts w:ascii="Century Gothic" w:eastAsia="Times New Roman" w:hAnsi="Century Gothic" w:cs="Times New Roman"/>
      <w:kern w:val="0"/>
      <w:lang w:eastAsia="ar-SA" w:bidi="ar-SA"/>
    </w:rPr>
  </w:style>
  <w:style w:type="paragraph" w:customStyle="1" w:styleId="CM26">
    <w:name w:val="CM26"/>
    <w:basedOn w:val="Normal"/>
    <w:next w:val="Normal"/>
    <w:rsid w:val="00E03B4D"/>
    <w:pPr>
      <w:suppressAutoHyphens w:val="0"/>
      <w:autoSpaceDE w:val="0"/>
      <w:autoSpaceDN w:val="0"/>
      <w:adjustRightInd w:val="0"/>
      <w:spacing w:after="775"/>
    </w:pPr>
    <w:rPr>
      <w:rFonts w:ascii="Arial" w:eastAsia="Times New Roman" w:hAnsi="Arial" w:cs="Arial"/>
      <w:kern w:val="0"/>
      <w:lang w:eastAsia="pt-BR" w:bidi="ar-SA"/>
    </w:rPr>
  </w:style>
  <w:style w:type="paragraph" w:customStyle="1" w:styleId="CM4">
    <w:name w:val="CM4"/>
    <w:basedOn w:val="Default"/>
    <w:next w:val="Default"/>
    <w:rsid w:val="00E03B4D"/>
    <w:pPr>
      <w:widowControl w:val="0"/>
      <w:spacing w:line="396" w:lineRule="atLeast"/>
    </w:pPr>
    <w:rPr>
      <w:rFonts w:ascii="Arial" w:hAnsi="Arial" w:cs="Arial"/>
      <w:color w:val="auto"/>
    </w:rPr>
  </w:style>
  <w:style w:type="paragraph" w:customStyle="1" w:styleId="PargrafodaLista1">
    <w:name w:val="Parágrafo da Lista1"/>
    <w:basedOn w:val="Normal"/>
    <w:rsid w:val="00E03B4D"/>
    <w:pPr>
      <w:widowControl/>
      <w:ind w:left="708"/>
    </w:pPr>
    <w:rPr>
      <w:rFonts w:ascii="Times New Roman" w:eastAsia="Times New Roman" w:hAnsi="Times New Roman" w:cs="Times New Roman"/>
      <w:kern w:val="0"/>
      <w:szCs w:val="20"/>
      <w:lang w:eastAsia="ar-SA" w:bidi="ar-SA"/>
    </w:rPr>
  </w:style>
  <w:style w:type="paragraph" w:customStyle="1" w:styleId="Estilopadro">
    <w:name w:val="Estilo padrão"/>
    <w:rsid w:val="00E03B4D"/>
    <w:pPr>
      <w:suppressAutoHyphens/>
      <w:spacing w:after="0" w:line="100" w:lineRule="atLeast"/>
    </w:pPr>
    <w:rPr>
      <w:rFonts w:ascii="Arial" w:eastAsia="Times New Roman" w:hAnsi="Arial" w:cs="Arial"/>
      <w:color w:val="000000"/>
      <w:kern w:val="1"/>
      <w:sz w:val="24"/>
      <w:szCs w:val="24"/>
      <w:lang w:eastAsia="ar-SA"/>
      <w14:ligatures w14:val="none"/>
    </w:rPr>
  </w:style>
  <w:style w:type="paragraph" w:customStyle="1" w:styleId="WW-Corpodotexto">
    <w:name w:val="WW-Corpo do texto"/>
    <w:basedOn w:val="Estilopadro"/>
    <w:rsid w:val="00E03B4D"/>
    <w:pPr>
      <w:overflowPunct w:val="0"/>
      <w:jc w:val="both"/>
    </w:pPr>
    <w:rPr>
      <w:rFonts w:ascii="Times New Roman" w:eastAsia="MS Mincho" w:hAnsi="Times New Roman" w:cs="Times New Roman"/>
      <w:sz w:val="20"/>
      <w:szCs w:val="20"/>
    </w:rPr>
  </w:style>
  <w:style w:type="paragraph" w:customStyle="1" w:styleId="PargrafodaLista2">
    <w:name w:val="Parágrafo da Lista2"/>
    <w:basedOn w:val="Estilopadro"/>
    <w:rsid w:val="00E03B4D"/>
    <w:pPr>
      <w:spacing w:after="200"/>
      <w:ind w:left="720"/>
    </w:pPr>
  </w:style>
  <w:style w:type="paragraph" w:customStyle="1" w:styleId="pspdfkit-8ayy4hjz5h5sb5mqfjxzpc42zw">
    <w:name w:val="pspdfkit-8ayy4hjz5h5sb5mqfjxzpc42zw"/>
    <w:basedOn w:val="Normal"/>
    <w:rsid w:val="00E125F8"/>
    <w:pPr>
      <w:widowControl/>
      <w:suppressAutoHyphens w:val="0"/>
      <w:spacing w:before="100" w:beforeAutospacing="1" w:after="100" w:afterAutospacing="1"/>
    </w:pPr>
    <w:rPr>
      <w:rFonts w:ascii="Times New Roman" w:eastAsia="Times New Roman" w:hAnsi="Times New Roman" w:cs="Times New Roman"/>
      <w:kern w:val="0"/>
      <w:lang w:eastAsia="pt-BR" w:bidi="ar-SA"/>
    </w:rPr>
  </w:style>
  <w:style w:type="character" w:customStyle="1" w:styleId="pspdfkit-6fq5ysqkmc2gc1fek9b659qfh8">
    <w:name w:val="pspdfkit-6fq5ysqkmc2gc1fek9b659qfh8"/>
    <w:basedOn w:val="Fontepargpadro"/>
    <w:rsid w:val="00E125F8"/>
  </w:style>
  <w:style w:type="paragraph" w:customStyle="1" w:styleId="LO-normal1">
    <w:name w:val="LO-normal1"/>
    <w:qFormat/>
    <w:rsid w:val="001F4488"/>
    <w:pPr>
      <w:spacing w:after="0" w:line="240" w:lineRule="auto"/>
    </w:pPr>
    <w:rPr>
      <w:rFonts w:ascii="Arial" w:eastAsia="Arial" w:hAnsi="Arial" w:cs="Arial"/>
      <w:kern w:val="0"/>
      <w:lang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839229">
      <w:bodyDiv w:val="1"/>
      <w:marLeft w:val="0"/>
      <w:marRight w:val="0"/>
      <w:marTop w:val="0"/>
      <w:marBottom w:val="0"/>
      <w:divBdr>
        <w:top w:val="none" w:sz="0" w:space="0" w:color="auto"/>
        <w:left w:val="none" w:sz="0" w:space="0" w:color="auto"/>
        <w:bottom w:val="none" w:sz="0" w:space="0" w:color="auto"/>
        <w:right w:val="none" w:sz="0" w:space="0" w:color="auto"/>
      </w:divBdr>
    </w:div>
    <w:div w:id="274675911">
      <w:bodyDiv w:val="1"/>
      <w:marLeft w:val="0"/>
      <w:marRight w:val="0"/>
      <w:marTop w:val="0"/>
      <w:marBottom w:val="0"/>
      <w:divBdr>
        <w:top w:val="none" w:sz="0" w:space="0" w:color="auto"/>
        <w:left w:val="none" w:sz="0" w:space="0" w:color="auto"/>
        <w:bottom w:val="none" w:sz="0" w:space="0" w:color="auto"/>
        <w:right w:val="none" w:sz="0" w:space="0" w:color="auto"/>
      </w:divBdr>
    </w:div>
    <w:div w:id="301808467">
      <w:bodyDiv w:val="1"/>
      <w:marLeft w:val="0"/>
      <w:marRight w:val="0"/>
      <w:marTop w:val="0"/>
      <w:marBottom w:val="0"/>
      <w:divBdr>
        <w:top w:val="none" w:sz="0" w:space="0" w:color="auto"/>
        <w:left w:val="none" w:sz="0" w:space="0" w:color="auto"/>
        <w:bottom w:val="none" w:sz="0" w:space="0" w:color="auto"/>
        <w:right w:val="none" w:sz="0" w:space="0" w:color="auto"/>
      </w:divBdr>
    </w:div>
    <w:div w:id="341393009">
      <w:bodyDiv w:val="1"/>
      <w:marLeft w:val="0"/>
      <w:marRight w:val="0"/>
      <w:marTop w:val="0"/>
      <w:marBottom w:val="0"/>
      <w:divBdr>
        <w:top w:val="none" w:sz="0" w:space="0" w:color="auto"/>
        <w:left w:val="none" w:sz="0" w:space="0" w:color="auto"/>
        <w:bottom w:val="none" w:sz="0" w:space="0" w:color="auto"/>
        <w:right w:val="none" w:sz="0" w:space="0" w:color="auto"/>
      </w:divBdr>
    </w:div>
    <w:div w:id="506822030">
      <w:bodyDiv w:val="1"/>
      <w:marLeft w:val="0"/>
      <w:marRight w:val="0"/>
      <w:marTop w:val="0"/>
      <w:marBottom w:val="0"/>
      <w:divBdr>
        <w:top w:val="none" w:sz="0" w:space="0" w:color="auto"/>
        <w:left w:val="none" w:sz="0" w:space="0" w:color="auto"/>
        <w:bottom w:val="none" w:sz="0" w:space="0" w:color="auto"/>
        <w:right w:val="none" w:sz="0" w:space="0" w:color="auto"/>
      </w:divBdr>
    </w:div>
    <w:div w:id="591360084">
      <w:bodyDiv w:val="1"/>
      <w:marLeft w:val="0"/>
      <w:marRight w:val="0"/>
      <w:marTop w:val="0"/>
      <w:marBottom w:val="0"/>
      <w:divBdr>
        <w:top w:val="none" w:sz="0" w:space="0" w:color="auto"/>
        <w:left w:val="none" w:sz="0" w:space="0" w:color="auto"/>
        <w:bottom w:val="none" w:sz="0" w:space="0" w:color="auto"/>
        <w:right w:val="none" w:sz="0" w:space="0" w:color="auto"/>
      </w:divBdr>
    </w:div>
    <w:div w:id="645163339">
      <w:bodyDiv w:val="1"/>
      <w:marLeft w:val="0"/>
      <w:marRight w:val="0"/>
      <w:marTop w:val="0"/>
      <w:marBottom w:val="0"/>
      <w:divBdr>
        <w:top w:val="none" w:sz="0" w:space="0" w:color="auto"/>
        <w:left w:val="none" w:sz="0" w:space="0" w:color="auto"/>
        <w:bottom w:val="none" w:sz="0" w:space="0" w:color="auto"/>
        <w:right w:val="none" w:sz="0" w:space="0" w:color="auto"/>
      </w:divBdr>
    </w:div>
    <w:div w:id="693650936">
      <w:bodyDiv w:val="1"/>
      <w:marLeft w:val="0"/>
      <w:marRight w:val="0"/>
      <w:marTop w:val="0"/>
      <w:marBottom w:val="0"/>
      <w:divBdr>
        <w:top w:val="none" w:sz="0" w:space="0" w:color="auto"/>
        <w:left w:val="none" w:sz="0" w:space="0" w:color="auto"/>
        <w:bottom w:val="none" w:sz="0" w:space="0" w:color="auto"/>
        <w:right w:val="none" w:sz="0" w:space="0" w:color="auto"/>
      </w:divBdr>
    </w:div>
    <w:div w:id="757293938">
      <w:bodyDiv w:val="1"/>
      <w:marLeft w:val="0"/>
      <w:marRight w:val="0"/>
      <w:marTop w:val="0"/>
      <w:marBottom w:val="0"/>
      <w:divBdr>
        <w:top w:val="none" w:sz="0" w:space="0" w:color="auto"/>
        <w:left w:val="none" w:sz="0" w:space="0" w:color="auto"/>
        <w:bottom w:val="none" w:sz="0" w:space="0" w:color="auto"/>
        <w:right w:val="none" w:sz="0" w:space="0" w:color="auto"/>
      </w:divBdr>
    </w:div>
    <w:div w:id="766779312">
      <w:bodyDiv w:val="1"/>
      <w:marLeft w:val="0"/>
      <w:marRight w:val="0"/>
      <w:marTop w:val="0"/>
      <w:marBottom w:val="0"/>
      <w:divBdr>
        <w:top w:val="none" w:sz="0" w:space="0" w:color="auto"/>
        <w:left w:val="none" w:sz="0" w:space="0" w:color="auto"/>
        <w:bottom w:val="none" w:sz="0" w:space="0" w:color="auto"/>
        <w:right w:val="none" w:sz="0" w:space="0" w:color="auto"/>
      </w:divBdr>
    </w:div>
    <w:div w:id="840703067">
      <w:bodyDiv w:val="1"/>
      <w:marLeft w:val="0"/>
      <w:marRight w:val="0"/>
      <w:marTop w:val="0"/>
      <w:marBottom w:val="0"/>
      <w:divBdr>
        <w:top w:val="none" w:sz="0" w:space="0" w:color="auto"/>
        <w:left w:val="none" w:sz="0" w:space="0" w:color="auto"/>
        <w:bottom w:val="none" w:sz="0" w:space="0" w:color="auto"/>
        <w:right w:val="none" w:sz="0" w:space="0" w:color="auto"/>
      </w:divBdr>
    </w:div>
    <w:div w:id="939722879">
      <w:bodyDiv w:val="1"/>
      <w:marLeft w:val="0"/>
      <w:marRight w:val="0"/>
      <w:marTop w:val="0"/>
      <w:marBottom w:val="0"/>
      <w:divBdr>
        <w:top w:val="none" w:sz="0" w:space="0" w:color="auto"/>
        <w:left w:val="none" w:sz="0" w:space="0" w:color="auto"/>
        <w:bottom w:val="none" w:sz="0" w:space="0" w:color="auto"/>
        <w:right w:val="none" w:sz="0" w:space="0" w:color="auto"/>
      </w:divBdr>
    </w:div>
    <w:div w:id="986782119">
      <w:bodyDiv w:val="1"/>
      <w:marLeft w:val="0"/>
      <w:marRight w:val="0"/>
      <w:marTop w:val="0"/>
      <w:marBottom w:val="0"/>
      <w:divBdr>
        <w:top w:val="none" w:sz="0" w:space="0" w:color="auto"/>
        <w:left w:val="none" w:sz="0" w:space="0" w:color="auto"/>
        <w:bottom w:val="none" w:sz="0" w:space="0" w:color="auto"/>
        <w:right w:val="none" w:sz="0" w:space="0" w:color="auto"/>
      </w:divBdr>
    </w:div>
    <w:div w:id="1087580329">
      <w:bodyDiv w:val="1"/>
      <w:marLeft w:val="0"/>
      <w:marRight w:val="0"/>
      <w:marTop w:val="0"/>
      <w:marBottom w:val="0"/>
      <w:divBdr>
        <w:top w:val="none" w:sz="0" w:space="0" w:color="auto"/>
        <w:left w:val="none" w:sz="0" w:space="0" w:color="auto"/>
        <w:bottom w:val="none" w:sz="0" w:space="0" w:color="auto"/>
        <w:right w:val="none" w:sz="0" w:space="0" w:color="auto"/>
      </w:divBdr>
    </w:div>
    <w:div w:id="1127743921">
      <w:bodyDiv w:val="1"/>
      <w:marLeft w:val="0"/>
      <w:marRight w:val="0"/>
      <w:marTop w:val="0"/>
      <w:marBottom w:val="0"/>
      <w:divBdr>
        <w:top w:val="none" w:sz="0" w:space="0" w:color="auto"/>
        <w:left w:val="none" w:sz="0" w:space="0" w:color="auto"/>
        <w:bottom w:val="none" w:sz="0" w:space="0" w:color="auto"/>
        <w:right w:val="none" w:sz="0" w:space="0" w:color="auto"/>
      </w:divBdr>
    </w:div>
    <w:div w:id="1175336937">
      <w:bodyDiv w:val="1"/>
      <w:marLeft w:val="0"/>
      <w:marRight w:val="0"/>
      <w:marTop w:val="0"/>
      <w:marBottom w:val="0"/>
      <w:divBdr>
        <w:top w:val="none" w:sz="0" w:space="0" w:color="auto"/>
        <w:left w:val="none" w:sz="0" w:space="0" w:color="auto"/>
        <w:bottom w:val="none" w:sz="0" w:space="0" w:color="auto"/>
        <w:right w:val="none" w:sz="0" w:space="0" w:color="auto"/>
      </w:divBdr>
    </w:div>
    <w:div w:id="1261529023">
      <w:bodyDiv w:val="1"/>
      <w:marLeft w:val="0"/>
      <w:marRight w:val="0"/>
      <w:marTop w:val="0"/>
      <w:marBottom w:val="0"/>
      <w:divBdr>
        <w:top w:val="none" w:sz="0" w:space="0" w:color="auto"/>
        <w:left w:val="none" w:sz="0" w:space="0" w:color="auto"/>
        <w:bottom w:val="none" w:sz="0" w:space="0" w:color="auto"/>
        <w:right w:val="none" w:sz="0" w:space="0" w:color="auto"/>
      </w:divBdr>
    </w:div>
    <w:div w:id="1275557066">
      <w:bodyDiv w:val="1"/>
      <w:marLeft w:val="0"/>
      <w:marRight w:val="0"/>
      <w:marTop w:val="0"/>
      <w:marBottom w:val="0"/>
      <w:divBdr>
        <w:top w:val="none" w:sz="0" w:space="0" w:color="auto"/>
        <w:left w:val="none" w:sz="0" w:space="0" w:color="auto"/>
        <w:bottom w:val="none" w:sz="0" w:space="0" w:color="auto"/>
        <w:right w:val="none" w:sz="0" w:space="0" w:color="auto"/>
      </w:divBdr>
    </w:div>
    <w:div w:id="1297905851">
      <w:bodyDiv w:val="1"/>
      <w:marLeft w:val="0"/>
      <w:marRight w:val="0"/>
      <w:marTop w:val="0"/>
      <w:marBottom w:val="0"/>
      <w:divBdr>
        <w:top w:val="none" w:sz="0" w:space="0" w:color="auto"/>
        <w:left w:val="none" w:sz="0" w:space="0" w:color="auto"/>
        <w:bottom w:val="none" w:sz="0" w:space="0" w:color="auto"/>
        <w:right w:val="none" w:sz="0" w:space="0" w:color="auto"/>
      </w:divBdr>
    </w:div>
    <w:div w:id="1465388748">
      <w:bodyDiv w:val="1"/>
      <w:marLeft w:val="0"/>
      <w:marRight w:val="0"/>
      <w:marTop w:val="0"/>
      <w:marBottom w:val="0"/>
      <w:divBdr>
        <w:top w:val="none" w:sz="0" w:space="0" w:color="auto"/>
        <w:left w:val="none" w:sz="0" w:space="0" w:color="auto"/>
        <w:bottom w:val="none" w:sz="0" w:space="0" w:color="auto"/>
        <w:right w:val="none" w:sz="0" w:space="0" w:color="auto"/>
      </w:divBdr>
    </w:div>
    <w:div w:id="1609507490">
      <w:bodyDiv w:val="1"/>
      <w:marLeft w:val="0"/>
      <w:marRight w:val="0"/>
      <w:marTop w:val="0"/>
      <w:marBottom w:val="0"/>
      <w:divBdr>
        <w:top w:val="none" w:sz="0" w:space="0" w:color="auto"/>
        <w:left w:val="none" w:sz="0" w:space="0" w:color="auto"/>
        <w:bottom w:val="none" w:sz="0" w:space="0" w:color="auto"/>
        <w:right w:val="none" w:sz="0" w:space="0" w:color="auto"/>
      </w:divBdr>
    </w:div>
    <w:div w:id="1668552480">
      <w:bodyDiv w:val="1"/>
      <w:marLeft w:val="0"/>
      <w:marRight w:val="0"/>
      <w:marTop w:val="0"/>
      <w:marBottom w:val="0"/>
      <w:divBdr>
        <w:top w:val="none" w:sz="0" w:space="0" w:color="auto"/>
        <w:left w:val="none" w:sz="0" w:space="0" w:color="auto"/>
        <w:bottom w:val="none" w:sz="0" w:space="0" w:color="auto"/>
        <w:right w:val="none" w:sz="0" w:space="0" w:color="auto"/>
      </w:divBdr>
    </w:div>
    <w:div w:id="1812752164">
      <w:bodyDiv w:val="1"/>
      <w:marLeft w:val="0"/>
      <w:marRight w:val="0"/>
      <w:marTop w:val="0"/>
      <w:marBottom w:val="0"/>
      <w:divBdr>
        <w:top w:val="none" w:sz="0" w:space="0" w:color="auto"/>
        <w:left w:val="none" w:sz="0" w:space="0" w:color="auto"/>
        <w:bottom w:val="none" w:sz="0" w:space="0" w:color="auto"/>
        <w:right w:val="none" w:sz="0" w:space="0" w:color="auto"/>
      </w:divBdr>
    </w:div>
    <w:div w:id="1901482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s://comprasbr.com.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2@beneditonovo.sc.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ertidoes-apf.apps.tcu.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s://certidoes-apf.apps.tcu.gov.br" TargetMode="External"/><Relationship Id="rId10" Type="http://schemas.openxmlformats.org/officeDocument/2006/relationships/hyperlink" Target="https://beneditonovo.atende.net/transparencia/item/licitacoes-gerai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comprasbr.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7E5146-9899-49C6-936D-BD60FDE80E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29</Pages>
  <Words>17136</Words>
  <Characters>92539</Characters>
  <Application>Microsoft Office Word</Application>
  <DocSecurity>0</DocSecurity>
  <Lines>771</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PCWINC</dc:creator>
  <cp:keywords/>
  <dc:description/>
  <cp:lastModifiedBy>User</cp:lastModifiedBy>
  <cp:revision>83</cp:revision>
  <dcterms:created xsi:type="dcterms:W3CDTF">2025-11-18T12:56:00Z</dcterms:created>
  <dcterms:modified xsi:type="dcterms:W3CDTF">2026-07-17T12:07:00Z</dcterms:modified>
</cp:coreProperties>
</file>