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528B9" w14:textId="77777777" w:rsidR="007A6F6C" w:rsidRPr="0036054C" w:rsidRDefault="007A6F6C" w:rsidP="00F608E4">
      <w:pPr>
        <w:pStyle w:val="Ttulo"/>
        <w:spacing w:after="0" w:line="360" w:lineRule="auto"/>
        <w:ind w:right="567"/>
      </w:pPr>
      <w:r w:rsidRPr="0036054C">
        <w:t>MINUTA CONTRATO N° XX/2025 PMN</w:t>
      </w:r>
    </w:p>
    <w:p w14:paraId="63D7F667" w14:textId="77777777" w:rsidR="007A6F6C" w:rsidRPr="0036054C" w:rsidRDefault="007A6F6C" w:rsidP="00F608E4">
      <w:pPr>
        <w:widowControl w:val="0"/>
        <w:autoSpaceDE w:val="0"/>
        <w:autoSpaceDN w:val="0"/>
        <w:spacing w:after="0" w:line="360" w:lineRule="auto"/>
        <w:ind w:right="567"/>
        <w:jc w:val="center"/>
        <w:rPr>
          <w:rFonts w:ascii="Arial MT" w:eastAsia="Arial MT" w:hAnsi="Arial MT" w:cs="Arial MT"/>
          <w:b/>
          <w:sz w:val="24"/>
          <w:lang w:val="pt-PT"/>
        </w:rPr>
      </w:pPr>
    </w:p>
    <w:p w14:paraId="6F14CC45" w14:textId="77777777" w:rsidR="007A6F6C" w:rsidRPr="002202BB" w:rsidRDefault="007A6F6C" w:rsidP="00F608E4">
      <w:pPr>
        <w:keepNext/>
        <w:widowControl w:val="0"/>
        <w:autoSpaceDE w:val="0"/>
        <w:autoSpaceDN w:val="0"/>
        <w:spacing w:after="0" w:line="360" w:lineRule="auto"/>
        <w:ind w:right="567"/>
        <w:outlineLvl w:val="3"/>
        <w:rPr>
          <w:rFonts w:ascii="Arial" w:eastAsia="Arial MT" w:hAnsi="Arial" w:cs="Arial"/>
          <w:b/>
          <w:sz w:val="24"/>
          <w:lang w:val="pt-PT"/>
        </w:rPr>
      </w:pPr>
      <w:r w:rsidRPr="002202BB">
        <w:rPr>
          <w:rFonts w:ascii="Arial" w:eastAsia="Arial MT" w:hAnsi="Arial" w:cs="Arial"/>
          <w:b/>
          <w:sz w:val="24"/>
          <w:lang w:val="pt-PT"/>
        </w:rPr>
        <w:t xml:space="preserve">Processo </w:t>
      </w:r>
      <w:r w:rsidRPr="00205D3B">
        <w:rPr>
          <w:rFonts w:ascii="Arial" w:eastAsia="Arial MT" w:hAnsi="Arial" w:cs="Arial"/>
          <w:b/>
          <w:sz w:val="24"/>
          <w:lang w:val="pt-PT"/>
        </w:rPr>
        <w:t>nº 0</w:t>
      </w:r>
      <w:r w:rsidR="00205D3B" w:rsidRPr="00205D3B">
        <w:rPr>
          <w:rFonts w:ascii="Arial" w:eastAsia="Arial MT" w:hAnsi="Arial" w:cs="Arial"/>
          <w:b/>
          <w:sz w:val="24"/>
          <w:lang w:val="pt-PT"/>
        </w:rPr>
        <w:t>94</w:t>
      </w:r>
      <w:r w:rsidRPr="00205D3B">
        <w:rPr>
          <w:rFonts w:ascii="Arial" w:eastAsia="Arial MT" w:hAnsi="Arial" w:cs="Arial"/>
          <w:b/>
          <w:sz w:val="24"/>
          <w:lang w:val="pt-PT"/>
        </w:rPr>
        <w:t>/2025</w:t>
      </w:r>
    </w:p>
    <w:p w14:paraId="0BED60C4" w14:textId="77777777" w:rsidR="007A6F6C" w:rsidRPr="0036054C" w:rsidRDefault="007A6F6C" w:rsidP="00F608E4">
      <w:pPr>
        <w:widowControl w:val="0"/>
        <w:autoSpaceDE w:val="0"/>
        <w:autoSpaceDN w:val="0"/>
        <w:spacing w:after="0" w:line="360" w:lineRule="auto"/>
        <w:ind w:right="567"/>
        <w:rPr>
          <w:rFonts w:ascii="Arial MT" w:eastAsia="Arial MT" w:hAnsi="Arial MT" w:cs="Arial MT"/>
          <w:lang w:val="pt-PT"/>
        </w:rPr>
      </w:pPr>
    </w:p>
    <w:p w14:paraId="2CA5EFAF" w14:textId="77777777" w:rsidR="007A6F6C" w:rsidRPr="0036054C" w:rsidRDefault="007A6F6C" w:rsidP="00F608E4">
      <w:pPr>
        <w:widowControl w:val="0"/>
        <w:autoSpaceDE w:val="0"/>
        <w:autoSpaceDN w:val="0"/>
        <w:spacing w:after="0" w:line="360" w:lineRule="auto"/>
        <w:ind w:right="567"/>
        <w:rPr>
          <w:rFonts w:ascii="Arial" w:eastAsia="Arial MT" w:hAnsi="Arial" w:cs="Arial"/>
          <w:b/>
          <w:sz w:val="14"/>
          <w:szCs w:val="23"/>
          <w:lang w:val="pt-PT"/>
        </w:rPr>
      </w:pPr>
      <w:r w:rsidRPr="0036054C">
        <w:rPr>
          <w:rFonts w:ascii="Arial" w:eastAsia="Arial MT" w:hAnsi="Arial" w:cs="Arial"/>
          <w:noProof/>
          <w:sz w:val="23"/>
          <w:szCs w:val="23"/>
          <w:lang w:eastAsia="pt-BR"/>
        </w:rPr>
        <mc:AlternateContent>
          <mc:Choice Requires="wps">
            <w:drawing>
              <wp:anchor distT="0" distB="0" distL="0" distR="0" simplePos="0" relativeHeight="251659264" behindDoc="1" locked="0" layoutInCell="1" allowOverlap="1" wp14:anchorId="186F0FE9" wp14:editId="77C229FE">
                <wp:simplePos x="0" y="0"/>
                <wp:positionH relativeFrom="page">
                  <wp:posOffset>2847975</wp:posOffset>
                </wp:positionH>
                <wp:positionV relativeFrom="paragraph">
                  <wp:posOffset>129540</wp:posOffset>
                </wp:positionV>
                <wp:extent cx="4019550" cy="1123950"/>
                <wp:effectExtent l="0" t="0" r="19050" b="19050"/>
                <wp:wrapTopAndBottom/>
                <wp:docPr id="13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1123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DD0CCF2" w14:textId="77777777" w:rsidR="007A6F6C" w:rsidRDefault="007A6F6C" w:rsidP="007A6746">
                            <w:pPr>
                              <w:spacing w:before="19" w:line="276" w:lineRule="auto"/>
                              <w:ind w:left="28" w:right="423"/>
                              <w:jc w:val="both"/>
                              <w:rPr>
                                <w:rFonts w:ascii="Arial" w:hAnsi="Arial"/>
                                <w:b/>
                                <w:sz w:val="24"/>
                              </w:rPr>
                            </w:pPr>
                            <w:r>
                              <w:rPr>
                                <w:rFonts w:ascii="Arial" w:hAnsi="Arial"/>
                                <w:b/>
                                <w:sz w:val="24"/>
                              </w:rPr>
                              <w:t>CONTRATO ADMINISTRATIVO Nº XXXXX/2025, QUE FAZEM ENTRE SI, A</w:t>
                            </w:r>
                            <w:r>
                              <w:rPr>
                                <w:rFonts w:ascii="Arial" w:hAnsi="Arial"/>
                                <w:b/>
                                <w:spacing w:val="10"/>
                                <w:sz w:val="24"/>
                              </w:rPr>
                              <w:t xml:space="preserve"> </w:t>
                            </w:r>
                            <w:r>
                              <w:rPr>
                                <w:rFonts w:ascii="Arial" w:hAnsi="Arial"/>
                                <w:b/>
                                <w:sz w:val="24"/>
                              </w:rPr>
                              <w:t>PREFEITURA</w:t>
                            </w:r>
                            <w:r>
                              <w:rPr>
                                <w:rFonts w:ascii="Arial" w:hAnsi="Arial"/>
                                <w:b/>
                                <w:spacing w:val="12"/>
                                <w:sz w:val="24"/>
                              </w:rPr>
                              <w:t xml:space="preserve"> </w:t>
                            </w:r>
                            <w:r>
                              <w:rPr>
                                <w:rFonts w:ascii="Arial" w:hAnsi="Arial"/>
                                <w:b/>
                                <w:sz w:val="24"/>
                              </w:rPr>
                              <w:t>MUNICIPAL</w:t>
                            </w:r>
                            <w:r>
                              <w:rPr>
                                <w:rFonts w:ascii="Arial" w:hAnsi="Arial"/>
                                <w:b/>
                                <w:spacing w:val="18"/>
                                <w:sz w:val="24"/>
                              </w:rPr>
                              <w:t xml:space="preserve"> </w:t>
                            </w:r>
                            <w:r>
                              <w:rPr>
                                <w:rFonts w:ascii="Arial" w:hAnsi="Arial"/>
                                <w:b/>
                                <w:sz w:val="24"/>
                              </w:rPr>
                              <w:t>DE</w:t>
                            </w:r>
                            <w:r>
                              <w:rPr>
                                <w:rFonts w:ascii="Arial" w:hAnsi="Arial"/>
                                <w:b/>
                                <w:spacing w:val="16"/>
                                <w:sz w:val="24"/>
                              </w:rPr>
                              <w:t xml:space="preserve"> </w:t>
                            </w:r>
                            <w:r>
                              <w:rPr>
                                <w:rFonts w:ascii="Arial" w:hAnsi="Arial"/>
                                <w:b/>
                                <w:sz w:val="24"/>
                              </w:rPr>
                              <w:t>NAVEGANTES</w:t>
                            </w:r>
                            <w:r>
                              <w:rPr>
                                <w:rFonts w:ascii="Arial" w:hAnsi="Arial"/>
                                <w:b/>
                                <w:spacing w:val="15"/>
                                <w:sz w:val="24"/>
                              </w:rPr>
                              <w:t xml:space="preserve"> </w:t>
                            </w:r>
                            <w:r>
                              <w:rPr>
                                <w:rFonts w:ascii="Arial" w:hAnsi="Arial"/>
                                <w:b/>
                                <w:sz w:val="24"/>
                              </w:rPr>
                              <w:t xml:space="preserve">E </w:t>
                            </w:r>
                            <w:r w:rsidR="006D0F45" w:rsidRPr="006D0F45">
                              <w:rPr>
                                <w:rFonts w:ascii="Arial" w:hAnsi="Arial"/>
                                <w:b/>
                                <w:sz w:val="24"/>
                              </w:rPr>
                              <w:t>A BANDA S/A</w:t>
                            </w:r>
                            <w:r w:rsidR="006D0F45">
                              <w:rPr>
                                <w:rFonts w:ascii="Arial" w:hAnsi="Arial"/>
                                <w:b/>
                                <w:sz w:val="24"/>
                              </w:rPr>
                              <w:t xml:space="preserve"> PRODUÇÕES E FOTO FILMAGEM LTDA</w:t>
                            </w:r>
                            <w:r w:rsidR="006D0F45" w:rsidRPr="006D0F45">
                              <w:rPr>
                                <w:rFonts w:ascii="Arial" w:hAnsi="Arial"/>
                                <w:b/>
                                <w:sz w:val="24"/>
                              </w:rPr>
                              <w:t>,</w:t>
                            </w:r>
                            <w:r>
                              <w:rPr>
                                <w:rFonts w:ascii="Arial" w:hAnsi="Arial"/>
                                <w:b/>
                                <w:sz w:val="24"/>
                              </w:rPr>
                              <w:t xml:space="preserve"> PROCESSO Nº</w:t>
                            </w:r>
                            <w:r w:rsidRPr="00085A2C">
                              <w:rPr>
                                <w:rFonts w:ascii="Arial" w:hAnsi="Arial"/>
                                <w:b/>
                                <w:sz w:val="24"/>
                              </w:rPr>
                              <w:t xml:space="preserve"> </w:t>
                            </w:r>
                            <w:r w:rsidR="00205D3B" w:rsidRPr="00205D3B">
                              <w:rPr>
                                <w:rFonts w:ascii="Arial" w:hAnsi="Arial"/>
                                <w:b/>
                                <w:sz w:val="24"/>
                              </w:rPr>
                              <w:t>094</w:t>
                            </w:r>
                            <w:r w:rsidRPr="00205D3B">
                              <w:rPr>
                                <w:rFonts w:ascii="Arial" w:hAnsi="Arial"/>
                                <w:b/>
                                <w:sz w:val="24"/>
                              </w:rPr>
                              <w:t>/2025</w:t>
                            </w:r>
                            <w:r w:rsidRPr="00205D3B">
                              <w:rPr>
                                <w:rFonts w:ascii="Arial" w:hAnsi="Arial"/>
                                <w:b/>
                                <w:spacing w:val="2"/>
                                <w:sz w:val="24"/>
                              </w:rPr>
                              <w:t xml:space="preserve"> PMN</w:t>
                            </w:r>
                            <w:r w:rsidRPr="00085A2C">
                              <w:rPr>
                                <w:rFonts w:ascii="Arial" w:hAnsi="Arial"/>
                                <w:b/>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6F0FE9" id="_x0000_t202" coordsize="21600,21600" o:spt="202" path="m,l,21600r21600,l21600,xe">
                <v:stroke joinstyle="miter"/>
                <v:path gradientshapeok="t" o:connecttype="rect"/>
              </v:shapetype>
              <v:shape id="Text Box 8" o:spid="_x0000_s1026" type="#_x0000_t202" style="position:absolute;margin-left:224.25pt;margin-top:10.2pt;width:316.5pt;height:88.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" filled="f" strokeweight=".48pt">
                <v:textbox inset="0,0,0,0">
                  <w:txbxContent>
                    <w:p w14:paraId="6DD0CCF2" w14:textId="77777777" w:rsidR="007A6F6C" w:rsidRDefault="007A6F6C" w:rsidP="007A6746">
                      <w:pPr>
                        <w:spacing w:before="19" w:line="276" w:lineRule="auto"/>
                        <w:ind w:left="28" w:right="423"/>
                        <w:jc w:val="both"/>
                        <w:rPr>
                          <w:rFonts w:ascii="Arial" w:hAnsi="Arial"/>
                          <w:b/>
                          <w:sz w:val="24"/>
                        </w:rPr>
                      </w:pPr>
                      <w:r>
                        <w:rPr>
                          <w:rFonts w:ascii="Arial" w:hAnsi="Arial"/>
                          <w:b/>
                          <w:sz w:val="24"/>
                        </w:rPr>
                        <w:t>CONTRATO ADMINISTRATIVO Nº XXXXX/2025, QUE FAZEM ENTRE SI, A</w:t>
                      </w:r>
                      <w:r>
                        <w:rPr>
                          <w:rFonts w:ascii="Arial" w:hAnsi="Arial"/>
                          <w:b/>
                          <w:spacing w:val="10"/>
                          <w:sz w:val="24"/>
                        </w:rPr>
                        <w:t xml:space="preserve"> </w:t>
                      </w:r>
                      <w:r>
                        <w:rPr>
                          <w:rFonts w:ascii="Arial" w:hAnsi="Arial"/>
                          <w:b/>
                          <w:sz w:val="24"/>
                        </w:rPr>
                        <w:t>PREFEITURA</w:t>
                      </w:r>
                      <w:r>
                        <w:rPr>
                          <w:rFonts w:ascii="Arial" w:hAnsi="Arial"/>
                          <w:b/>
                          <w:spacing w:val="12"/>
                          <w:sz w:val="24"/>
                        </w:rPr>
                        <w:t xml:space="preserve"> </w:t>
                      </w:r>
                      <w:r>
                        <w:rPr>
                          <w:rFonts w:ascii="Arial" w:hAnsi="Arial"/>
                          <w:b/>
                          <w:sz w:val="24"/>
                        </w:rPr>
                        <w:t>MUNICIPAL</w:t>
                      </w:r>
                      <w:r>
                        <w:rPr>
                          <w:rFonts w:ascii="Arial" w:hAnsi="Arial"/>
                          <w:b/>
                          <w:spacing w:val="18"/>
                          <w:sz w:val="24"/>
                        </w:rPr>
                        <w:t xml:space="preserve"> </w:t>
                      </w:r>
                      <w:r>
                        <w:rPr>
                          <w:rFonts w:ascii="Arial" w:hAnsi="Arial"/>
                          <w:b/>
                          <w:sz w:val="24"/>
                        </w:rPr>
                        <w:t>DE</w:t>
                      </w:r>
                      <w:r>
                        <w:rPr>
                          <w:rFonts w:ascii="Arial" w:hAnsi="Arial"/>
                          <w:b/>
                          <w:spacing w:val="16"/>
                          <w:sz w:val="24"/>
                        </w:rPr>
                        <w:t xml:space="preserve"> </w:t>
                      </w:r>
                      <w:r>
                        <w:rPr>
                          <w:rFonts w:ascii="Arial" w:hAnsi="Arial"/>
                          <w:b/>
                          <w:sz w:val="24"/>
                        </w:rPr>
                        <w:t>NAVEGANTES</w:t>
                      </w:r>
                      <w:r>
                        <w:rPr>
                          <w:rFonts w:ascii="Arial" w:hAnsi="Arial"/>
                          <w:b/>
                          <w:spacing w:val="15"/>
                          <w:sz w:val="24"/>
                        </w:rPr>
                        <w:t xml:space="preserve"> </w:t>
                      </w:r>
                      <w:r>
                        <w:rPr>
                          <w:rFonts w:ascii="Arial" w:hAnsi="Arial"/>
                          <w:b/>
                          <w:sz w:val="24"/>
                        </w:rPr>
                        <w:t xml:space="preserve">E </w:t>
                      </w:r>
                      <w:r w:rsidR="006D0F45" w:rsidRPr="006D0F45">
                        <w:rPr>
                          <w:rFonts w:ascii="Arial" w:hAnsi="Arial"/>
                          <w:b/>
                          <w:sz w:val="24"/>
                        </w:rPr>
                        <w:t>A BANDA S/A</w:t>
                      </w:r>
                      <w:r w:rsidR="006D0F45">
                        <w:rPr>
                          <w:rFonts w:ascii="Arial" w:hAnsi="Arial"/>
                          <w:b/>
                          <w:sz w:val="24"/>
                        </w:rPr>
                        <w:t xml:space="preserve"> PRODUÇÕES E FOTO FILMAGEM LTDA</w:t>
                      </w:r>
                      <w:r w:rsidR="006D0F45" w:rsidRPr="006D0F45">
                        <w:rPr>
                          <w:rFonts w:ascii="Arial" w:hAnsi="Arial"/>
                          <w:b/>
                          <w:sz w:val="24"/>
                        </w:rPr>
                        <w:t>,</w:t>
                      </w:r>
                      <w:r>
                        <w:rPr>
                          <w:rFonts w:ascii="Arial" w:hAnsi="Arial"/>
                          <w:b/>
                          <w:sz w:val="24"/>
                        </w:rPr>
                        <w:t xml:space="preserve"> PROCESSO Nº</w:t>
                      </w:r>
                      <w:r w:rsidRPr="00085A2C">
                        <w:rPr>
                          <w:rFonts w:ascii="Arial" w:hAnsi="Arial"/>
                          <w:b/>
                          <w:sz w:val="24"/>
                        </w:rPr>
                        <w:t xml:space="preserve"> </w:t>
                      </w:r>
                      <w:r w:rsidR="00205D3B" w:rsidRPr="00205D3B">
                        <w:rPr>
                          <w:rFonts w:ascii="Arial" w:hAnsi="Arial"/>
                          <w:b/>
                          <w:sz w:val="24"/>
                        </w:rPr>
                        <w:t>094</w:t>
                      </w:r>
                      <w:r w:rsidRPr="00205D3B">
                        <w:rPr>
                          <w:rFonts w:ascii="Arial" w:hAnsi="Arial"/>
                          <w:b/>
                          <w:sz w:val="24"/>
                        </w:rPr>
                        <w:t>/2025</w:t>
                      </w:r>
                      <w:r w:rsidRPr="00205D3B">
                        <w:rPr>
                          <w:rFonts w:ascii="Arial" w:hAnsi="Arial"/>
                          <w:b/>
                          <w:spacing w:val="2"/>
                          <w:sz w:val="24"/>
                        </w:rPr>
                        <w:t xml:space="preserve"> PMN</w:t>
                      </w:r>
                      <w:r w:rsidRPr="00085A2C">
                        <w:rPr>
                          <w:rFonts w:ascii="Arial" w:hAnsi="Arial"/>
                          <w:b/>
                          <w:sz w:val="24"/>
                        </w:rPr>
                        <w:t>.</w:t>
                      </w:r>
                    </w:p>
                  </w:txbxContent>
                </v:textbox>
                <w10:wrap type="topAndBottom" anchorx="page"/>
              </v:shape>
            </w:pict>
          </mc:Fallback>
        </mc:AlternateContent>
      </w:r>
    </w:p>
    <w:p w14:paraId="74E8D40E" w14:textId="77777777" w:rsidR="007A6F6C" w:rsidRPr="0036054C" w:rsidRDefault="007A6F6C" w:rsidP="00F608E4">
      <w:pPr>
        <w:widowControl w:val="0"/>
        <w:autoSpaceDE w:val="0"/>
        <w:autoSpaceDN w:val="0"/>
        <w:spacing w:after="0" w:line="360" w:lineRule="auto"/>
        <w:ind w:right="567"/>
        <w:jc w:val="both"/>
        <w:rPr>
          <w:rFonts w:ascii="Arial MT" w:eastAsia="Arial MT" w:hAnsi="Arial MT" w:cs="Arial MT"/>
          <w:b/>
          <w:lang w:val="pt-PT"/>
        </w:rPr>
      </w:pPr>
    </w:p>
    <w:p w14:paraId="231C01DE" w14:textId="77777777" w:rsidR="007A6F6C" w:rsidRDefault="007A6F6C" w:rsidP="00F608E4">
      <w:pPr>
        <w:widowControl w:val="0"/>
        <w:autoSpaceDE w:val="0"/>
        <w:autoSpaceDN w:val="0"/>
        <w:spacing w:after="0" w:line="360" w:lineRule="auto"/>
        <w:ind w:right="567"/>
        <w:jc w:val="both"/>
        <w:rPr>
          <w:rFonts w:ascii="Arial MT" w:eastAsia="Arial MT" w:hAnsi="Arial MT" w:cs="Arial MT"/>
          <w:b/>
          <w:lang w:val="pt-PT"/>
        </w:rPr>
      </w:pPr>
    </w:p>
    <w:p w14:paraId="048060F8" w14:textId="77777777" w:rsidR="007A6F6C" w:rsidRDefault="007A6F6C" w:rsidP="00F608E4">
      <w:pPr>
        <w:widowControl w:val="0"/>
        <w:autoSpaceDE w:val="0"/>
        <w:autoSpaceDN w:val="0"/>
        <w:spacing w:after="0" w:line="360" w:lineRule="auto"/>
        <w:ind w:right="567"/>
        <w:jc w:val="both"/>
        <w:rPr>
          <w:rFonts w:ascii="Arial MT" w:eastAsia="Arial MT" w:hAnsi="Arial MT" w:cs="Arial MT"/>
          <w:b/>
          <w:lang w:val="pt-PT"/>
        </w:rPr>
      </w:pPr>
    </w:p>
    <w:p w14:paraId="4C14A9DD" w14:textId="77777777" w:rsidR="007A6F6C" w:rsidRPr="0036054C" w:rsidRDefault="007A6F6C" w:rsidP="00F608E4">
      <w:pPr>
        <w:widowControl w:val="0"/>
        <w:autoSpaceDE w:val="0"/>
        <w:autoSpaceDN w:val="0"/>
        <w:spacing w:after="0" w:line="360" w:lineRule="auto"/>
        <w:ind w:right="567"/>
        <w:jc w:val="both"/>
        <w:rPr>
          <w:rFonts w:ascii="Arial" w:eastAsia="Arial MT" w:hAnsi="Arial" w:cs="Arial"/>
          <w:lang w:val="pt-PT"/>
        </w:rPr>
      </w:pPr>
      <w:r w:rsidRPr="0036054C">
        <w:rPr>
          <w:rFonts w:ascii="Arial" w:eastAsia="Arial MT" w:hAnsi="Arial" w:cs="Arial"/>
          <w:b/>
          <w:lang w:val="pt-PT"/>
        </w:rPr>
        <w:t>O</w:t>
      </w:r>
      <w:r w:rsidRPr="0036054C">
        <w:rPr>
          <w:rFonts w:ascii="Arial" w:eastAsia="Arial MT" w:hAnsi="Arial" w:cs="Arial"/>
          <w:b/>
          <w:spacing w:val="-4"/>
          <w:lang w:val="pt-PT"/>
        </w:rPr>
        <w:t xml:space="preserve"> </w:t>
      </w:r>
      <w:r w:rsidRPr="0036054C">
        <w:rPr>
          <w:rFonts w:ascii="Arial" w:eastAsia="Arial MT" w:hAnsi="Arial" w:cs="Arial"/>
          <w:b/>
          <w:lang w:val="pt-PT"/>
        </w:rPr>
        <w:t>MUNICÍPIO</w:t>
      </w:r>
      <w:r w:rsidRPr="0036054C">
        <w:rPr>
          <w:rFonts w:ascii="Arial" w:eastAsia="Arial MT" w:hAnsi="Arial" w:cs="Arial"/>
          <w:b/>
          <w:spacing w:val="-9"/>
          <w:lang w:val="pt-PT"/>
        </w:rPr>
        <w:t xml:space="preserve"> </w:t>
      </w:r>
      <w:r w:rsidRPr="0036054C">
        <w:rPr>
          <w:rFonts w:ascii="Arial" w:eastAsia="Arial MT" w:hAnsi="Arial" w:cs="Arial"/>
          <w:b/>
          <w:lang w:val="pt-PT"/>
        </w:rPr>
        <w:t>DE</w:t>
      </w:r>
      <w:r w:rsidRPr="0036054C">
        <w:rPr>
          <w:rFonts w:ascii="Arial" w:eastAsia="Arial MT" w:hAnsi="Arial" w:cs="Arial"/>
          <w:b/>
          <w:spacing w:val="-10"/>
          <w:lang w:val="pt-PT"/>
        </w:rPr>
        <w:t xml:space="preserve"> </w:t>
      </w:r>
      <w:r w:rsidRPr="0036054C">
        <w:rPr>
          <w:rFonts w:ascii="Arial" w:eastAsia="Arial MT" w:hAnsi="Arial" w:cs="Arial"/>
          <w:b/>
          <w:lang w:val="pt-PT"/>
        </w:rPr>
        <w:t>NAVEGANTES</w:t>
      </w:r>
      <w:r w:rsidRPr="0036054C">
        <w:rPr>
          <w:rFonts w:ascii="Arial" w:eastAsia="Arial MT" w:hAnsi="Arial" w:cs="Arial"/>
          <w:lang w:val="pt-PT"/>
        </w:rPr>
        <w:t>,</w:t>
      </w:r>
      <w:r w:rsidRPr="0036054C">
        <w:rPr>
          <w:rFonts w:ascii="Arial" w:eastAsia="Arial MT" w:hAnsi="Arial" w:cs="Arial"/>
          <w:spacing w:val="-4"/>
          <w:lang w:val="pt-PT"/>
        </w:rPr>
        <w:t xml:space="preserve"> </w:t>
      </w:r>
      <w:r w:rsidRPr="0036054C">
        <w:rPr>
          <w:rFonts w:ascii="Arial" w:eastAsia="Arial MT" w:hAnsi="Arial" w:cs="Arial"/>
          <w:lang w:val="pt-PT"/>
        </w:rPr>
        <w:t>Estado</w:t>
      </w:r>
      <w:r w:rsidRPr="0036054C">
        <w:rPr>
          <w:rFonts w:ascii="Arial" w:eastAsia="Arial MT" w:hAnsi="Arial" w:cs="Arial"/>
          <w:spacing w:val="-12"/>
          <w:lang w:val="pt-PT"/>
        </w:rPr>
        <w:t xml:space="preserve"> </w:t>
      </w:r>
      <w:r w:rsidRPr="0036054C">
        <w:rPr>
          <w:rFonts w:ascii="Arial" w:eastAsia="Arial MT" w:hAnsi="Arial" w:cs="Arial"/>
          <w:lang w:val="pt-PT"/>
        </w:rPr>
        <w:t>de</w:t>
      </w:r>
      <w:r w:rsidRPr="0036054C">
        <w:rPr>
          <w:rFonts w:ascii="Arial" w:eastAsia="Arial MT" w:hAnsi="Arial" w:cs="Arial"/>
          <w:spacing w:val="-8"/>
          <w:lang w:val="pt-PT"/>
        </w:rPr>
        <w:t xml:space="preserve"> </w:t>
      </w:r>
      <w:r w:rsidRPr="0036054C">
        <w:rPr>
          <w:rFonts w:ascii="Arial" w:eastAsia="Arial MT" w:hAnsi="Arial" w:cs="Arial"/>
          <w:lang w:val="pt-PT"/>
        </w:rPr>
        <w:t>Santa</w:t>
      </w:r>
      <w:r w:rsidRPr="0036054C">
        <w:rPr>
          <w:rFonts w:ascii="Arial" w:eastAsia="Arial MT" w:hAnsi="Arial" w:cs="Arial"/>
          <w:spacing w:val="-11"/>
          <w:lang w:val="pt-PT"/>
        </w:rPr>
        <w:t xml:space="preserve"> </w:t>
      </w:r>
      <w:r w:rsidRPr="0036054C">
        <w:rPr>
          <w:rFonts w:ascii="Arial" w:eastAsia="Arial MT" w:hAnsi="Arial" w:cs="Arial"/>
          <w:lang w:val="pt-PT"/>
        </w:rPr>
        <w:t>Catarina,</w:t>
      </w:r>
      <w:r w:rsidRPr="0036054C">
        <w:rPr>
          <w:rFonts w:ascii="Arial" w:eastAsia="Arial MT" w:hAnsi="Arial" w:cs="Arial"/>
          <w:spacing w:val="-8"/>
          <w:lang w:val="pt-PT"/>
        </w:rPr>
        <w:t xml:space="preserve"> </w:t>
      </w:r>
      <w:r w:rsidRPr="0036054C">
        <w:rPr>
          <w:rFonts w:ascii="Arial" w:eastAsia="Arial MT" w:hAnsi="Arial" w:cs="Arial"/>
          <w:lang w:val="pt-PT"/>
        </w:rPr>
        <w:t>com</w:t>
      </w:r>
      <w:r w:rsidRPr="0036054C">
        <w:rPr>
          <w:rFonts w:ascii="Arial" w:eastAsia="Arial MT" w:hAnsi="Arial" w:cs="Arial"/>
          <w:spacing w:val="-13"/>
          <w:lang w:val="pt-PT"/>
        </w:rPr>
        <w:t xml:space="preserve"> </w:t>
      </w:r>
      <w:r w:rsidRPr="0036054C">
        <w:rPr>
          <w:rFonts w:ascii="Arial" w:eastAsia="Arial MT" w:hAnsi="Arial" w:cs="Arial"/>
          <w:lang w:val="pt-PT"/>
        </w:rPr>
        <w:t>sede</w:t>
      </w:r>
      <w:r w:rsidRPr="0036054C">
        <w:rPr>
          <w:rFonts w:ascii="Arial" w:eastAsia="Arial MT" w:hAnsi="Arial" w:cs="Arial"/>
          <w:spacing w:val="-11"/>
          <w:lang w:val="pt-PT"/>
        </w:rPr>
        <w:t xml:space="preserve"> </w:t>
      </w:r>
      <w:r w:rsidRPr="0036054C">
        <w:rPr>
          <w:rFonts w:ascii="Arial" w:eastAsia="Arial MT" w:hAnsi="Arial" w:cs="Arial"/>
          <w:lang w:val="pt-PT"/>
        </w:rPr>
        <w:t>a</w:t>
      </w:r>
      <w:r w:rsidRPr="0036054C">
        <w:rPr>
          <w:rFonts w:ascii="Arial" w:eastAsia="Arial MT" w:hAnsi="Arial" w:cs="Arial"/>
          <w:spacing w:val="-9"/>
          <w:lang w:val="pt-PT"/>
        </w:rPr>
        <w:t xml:space="preserve"> </w:t>
      </w:r>
      <w:r w:rsidRPr="0036054C">
        <w:rPr>
          <w:rFonts w:ascii="Arial" w:eastAsia="Arial MT" w:hAnsi="Arial" w:cs="Arial"/>
          <w:lang w:val="pt-PT"/>
        </w:rPr>
        <w:t>Rua</w:t>
      </w:r>
      <w:r w:rsidRPr="0036054C">
        <w:rPr>
          <w:rFonts w:ascii="Arial" w:eastAsia="Arial MT" w:hAnsi="Arial" w:cs="Arial"/>
          <w:spacing w:val="-4"/>
          <w:lang w:val="pt-PT"/>
        </w:rPr>
        <w:t xml:space="preserve"> </w:t>
      </w:r>
      <w:r w:rsidRPr="0036054C">
        <w:rPr>
          <w:rFonts w:ascii="Arial" w:eastAsia="Arial MT" w:hAnsi="Arial" w:cs="Arial"/>
          <w:lang w:val="pt-PT"/>
        </w:rPr>
        <w:t>João</w:t>
      </w:r>
      <w:r w:rsidRPr="0036054C">
        <w:rPr>
          <w:rFonts w:ascii="Arial" w:eastAsia="Arial MT" w:hAnsi="Arial" w:cs="Arial"/>
          <w:spacing w:val="-11"/>
          <w:lang w:val="pt-PT"/>
        </w:rPr>
        <w:t xml:space="preserve"> </w:t>
      </w:r>
      <w:r w:rsidRPr="0036054C">
        <w:rPr>
          <w:rFonts w:ascii="Arial" w:eastAsia="Arial MT" w:hAnsi="Arial" w:cs="Arial"/>
          <w:lang w:val="pt-PT"/>
        </w:rPr>
        <w:t>Emílio</w:t>
      </w:r>
      <w:r w:rsidRPr="0036054C">
        <w:rPr>
          <w:rFonts w:ascii="Arial" w:eastAsia="Arial MT" w:hAnsi="Arial" w:cs="Arial"/>
          <w:spacing w:val="-64"/>
          <w:lang w:val="pt-PT"/>
        </w:rPr>
        <w:t xml:space="preserve"> </w:t>
      </w:r>
      <w:r w:rsidRPr="0036054C">
        <w:rPr>
          <w:rFonts w:ascii="Arial" w:eastAsia="Arial MT" w:hAnsi="Arial" w:cs="Arial"/>
          <w:lang w:val="pt-PT"/>
        </w:rPr>
        <w:t>nº. 100 bairro Centro, em Navegantes/SC, pessoa jurídica de direito público, inscrito no</w:t>
      </w:r>
      <w:r w:rsidRPr="0036054C">
        <w:rPr>
          <w:rFonts w:ascii="Arial" w:eastAsia="Arial MT" w:hAnsi="Arial" w:cs="Arial"/>
          <w:spacing w:val="1"/>
          <w:lang w:val="pt-PT"/>
        </w:rPr>
        <w:t xml:space="preserve"> </w:t>
      </w:r>
      <w:r w:rsidRPr="0036054C">
        <w:rPr>
          <w:rFonts w:ascii="Arial" w:eastAsia="Arial MT" w:hAnsi="Arial" w:cs="Arial"/>
          <w:lang w:val="pt-PT"/>
        </w:rPr>
        <w:t xml:space="preserve">CNPJ/MF sob nº 83.102.855/0001-50, neste ato representado pelo </w:t>
      </w:r>
      <w:r w:rsidRPr="0036054C">
        <w:rPr>
          <w:rFonts w:ascii="Arial" w:eastAsia="Arial MT" w:hAnsi="Arial" w:cs="Arial"/>
          <w:spacing w:val="1"/>
          <w:lang w:val="pt-PT"/>
        </w:rPr>
        <w:t>Secretário de Turismo de Navega</w:t>
      </w:r>
      <w:r w:rsidRPr="0036054C">
        <w:rPr>
          <w:rFonts w:ascii="Arial" w:eastAsia="Arial MT" w:hAnsi="Arial" w:cs="Arial"/>
          <w:lang w:val="pt-PT"/>
        </w:rPr>
        <w:t>ntes</w:t>
      </w:r>
      <w:r w:rsidRPr="0036054C">
        <w:rPr>
          <w:rFonts w:ascii="Arial" w:eastAsia="Arial MT" w:hAnsi="Arial" w:cs="Arial"/>
          <w:spacing w:val="13"/>
          <w:lang w:val="pt-PT"/>
        </w:rPr>
        <w:t xml:space="preserve"> </w:t>
      </w:r>
      <w:r w:rsidRPr="0036054C">
        <w:rPr>
          <w:rFonts w:ascii="Arial" w:eastAsia="Arial MT" w:hAnsi="Arial" w:cs="Arial"/>
          <w:lang w:val="pt-PT"/>
        </w:rPr>
        <w:t>o</w:t>
      </w:r>
      <w:r w:rsidRPr="0036054C">
        <w:rPr>
          <w:rFonts w:ascii="Arial" w:eastAsia="Arial MT" w:hAnsi="Arial" w:cs="Arial"/>
          <w:spacing w:val="13"/>
          <w:lang w:val="pt-PT"/>
        </w:rPr>
        <w:t xml:space="preserve"> </w:t>
      </w:r>
      <w:r w:rsidRPr="0036054C">
        <w:rPr>
          <w:rFonts w:ascii="Arial" w:eastAsia="Arial MT" w:hAnsi="Arial" w:cs="Arial"/>
          <w:lang w:val="pt-PT"/>
        </w:rPr>
        <w:t>Sr. LUCIANO MAIBUK,</w:t>
      </w:r>
      <w:r w:rsidRPr="0036054C">
        <w:rPr>
          <w:rFonts w:ascii="Arial" w:eastAsia="Arial MT" w:hAnsi="Arial" w:cs="Arial"/>
          <w:spacing w:val="13"/>
          <w:lang w:val="pt-PT"/>
        </w:rPr>
        <w:t xml:space="preserve"> </w:t>
      </w:r>
      <w:r w:rsidRPr="0036054C">
        <w:rPr>
          <w:rFonts w:ascii="Arial" w:eastAsia="Arial MT" w:hAnsi="Arial" w:cs="Arial"/>
          <w:lang w:val="pt-PT"/>
        </w:rPr>
        <w:t>nomeado</w:t>
      </w:r>
      <w:r w:rsidRPr="0036054C">
        <w:rPr>
          <w:rFonts w:ascii="Arial" w:eastAsia="Arial MT" w:hAnsi="Arial" w:cs="Arial"/>
          <w:spacing w:val="12"/>
          <w:lang w:val="pt-PT"/>
        </w:rPr>
        <w:t xml:space="preserve"> </w:t>
      </w:r>
      <w:r w:rsidRPr="0036054C">
        <w:rPr>
          <w:rFonts w:ascii="Arial" w:eastAsia="Arial MT" w:hAnsi="Arial" w:cs="Arial"/>
          <w:lang w:val="pt-PT"/>
        </w:rPr>
        <w:t>através</w:t>
      </w:r>
      <w:r w:rsidRPr="0036054C">
        <w:rPr>
          <w:rFonts w:ascii="Arial" w:eastAsia="Arial MT" w:hAnsi="Arial" w:cs="Arial"/>
          <w:spacing w:val="12"/>
          <w:lang w:val="pt-PT"/>
        </w:rPr>
        <w:t xml:space="preserve"> </w:t>
      </w:r>
      <w:r w:rsidRPr="0036054C">
        <w:rPr>
          <w:rFonts w:ascii="Arial" w:eastAsia="Arial MT" w:hAnsi="Arial" w:cs="Arial"/>
          <w:lang w:val="pt-PT"/>
        </w:rPr>
        <w:t>da</w:t>
      </w:r>
      <w:r w:rsidRPr="0036054C">
        <w:rPr>
          <w:rFonts w:ascii="Arial" w:eastAsia="Arial MT" w:hAnsi="Arial" w:cs="Arial"/>
          <w:spacing w:val="13"/>
          <w:lang w:val="pt-PT"/>
        </w:rPr>
        <w:t xml:space="preserve"> </w:t>
      </w:r>
      <w:r w:rsidRPr="0036054C">
        <w:rPr>
          <w:rFonts w:ascii="Arial" w:eastAsia="Arial MT" w:hAnsi="Arial" w:cs="Arial"/>
          <w:lang w:val="pt-PT"/>
        </w:rPr>
        <w:t>Portaria</w:t>
      </w:r>
      <w:r w:rsidRPr="0036054C">
        <w:rPr>
          <w:rFonts w:ascii="Arial" w:eastAsia="Arial MT" w:hAnsi="Arial" w:cs="Arial"/>
          <w:spacing w:val="14"/>
          <w:lang w:val="pt-PT"/>
        </w:rPr>
        <w:t xml:space="preserve"> </w:t>
      </w:r>
      <w:r w:rsidRPr="0036054C">
        <w:rPr>
          <w:rFonts w:ascii="Arial" w:eastAsia="Arial MT" w:hAnsi="Arial" w:cs="Arial"/>
          <w:lang w:val="pt-PT"/>
        </w:rPr>
        <w:t xml:space="preserve">nº </w:t>
      </w:r>
      <w:r>
        <w:rPr>
          <w:rFonts w:ascii="Arial" w:eastAsia="Arial MT" w:hAnsi="Arial" w:cs="Arial"/>
          <w:lang w:val="pt-PT"/>
        </w:rPr>
        <w:t>069</w:t>
      </w:r>
      <w:r w:rsidRPr="0036054C">
        <w:rPr>
          <w:rFonts w:ascii="Arial" w:eastAsia="Arial MT" w:hAnsi="Arial" w:cs="Arial"/>
          <w:lang w:val="pt-PT"/>
        </w:rPr>
        <w:t xml:space="preserve"> </w:t>
      </w:r>
      <w:r>
        <w:rPr>
          <w:rFonts w:ascii="Arial" w:eastAsia="Arial MT" w:hAnsi="Arial" w:cs="Arial"/>
          <w:lang w:val="pt-PT"/>
        </w:rPr>
        <w:t>de 06 de janeiro de 2025</w:t>
      </w:r>
      <w:r w:rsidRPr="0036054C">
        <w:rPr>
          <w:rFonts w:ascii="Arial" w:eastAsia="Arial MT" w:hAnsi="Arial" w:cs="Arial"/>
          <w:lang w:val="pt-PT"/>
        </w:rPr>
        <w:t>,</w:t>
      </w:r>
      <w:r w:rsidRPr="0036054C">
        <w:rPr>
          <w:rFonts w:ascii="Arial" w:eastAsia="Arial MT" w:hAnsi="Arial" w:cs="Arial"/>
          <w:spacing w:val="1"/>
          <w:lang w:val="pt-PT"/>
        </w:rPr>
        <w:t xml:space="preserve"> </w:t>
      </w:r>
      <w:r w:rsidRPr="0036054C">
        <w:rPr>
          <w:rFonts w:ascii="Arial" w:eastAsia="Arial MT" w:hAnsi="Arial" w:cs="Arial"/>
          <w:lang w:val="pt-PT"/>
        </w:rPr>
        <w:t>doravante denominado CONTRATANTE,</w:t>
      </w:r>
      <w:r w:rsidRPr="0036054C">
        <w:rPr>
          <w:rFonts w:ascii="Arial" w:eastAsia="Arial MT" w:hAnsi="Arial" w:cs="Arial"/>
          <w:spacing w:val="-11"/>
          <w:lang w:val="pt-PT"/>
        </w:rPr>
        <w:t xml:space="preserve"> </w:t>
      </w:r>
      <w:r w:rsidRPr="0036054C">
        <w:rPr>
          <w:rFonts w:ascii="Arial" w:eastAsia="Arial MT" w:hAnsi="Arial" w:cs="Arial"/>
          <w:lang w:val="pt-PT"/>
        </w:rPr>
        <w:t>e,</w:t>
      </w:r>
      <w:r w:rsidRPr="0036054C">
        <w:rPr>
          <w:rFonts w:ascii="Arial" w:eastAsia="Arial MT" w:hAnsi="Arial" w:cs="Arial"/>
          <w:spacing w:val="-12"/>
          <w:lang w:val="pt-PT"/>
        </w:rPr>
        <w:t xml:space="preserve"> </w:t>
      </w:r>
      <w:r w:rsidRPr="0036054C">
        <w:rPr>
          <w:rFonts w:ascii="Arial" w:eastAsia="Arial MT" w:hAnsi="Arial" w:cs="Arial"/>
          <w:lang w:val="pt-PT"/>
        </w:rPr>
        <w:t>de</w:t>
      </w:r>
      <w:r w:rsidRPr="0036054C">
        <w:rPr>
          <w:rFonts w:ascii="Arial" w:eastAsia="Arial MT" w:hAnsi="Arial" w:cs="Arial"/>
          <w:spacing w:val="-10"/>
          <w:lang w:val="pt-PT"/>
        </w:rPr>
        <w:t xml:space="preserve"> </w:t>
      </w:r>
      <w:r w:rsidRPr="0036054C">
        <w:rPr>
          <w:rFonts w:ascii="Arial" w:eastAsia="Arial MT" w:hAnsi="Arial" w:cs="Arial"/>
          <w:lang w:val="pt-PT"/>
        </w:rPr>
        <w:t>outro</w:t>
      </w:r>
      <w:r w:rsidRPr="0036054C">
        <w:rPr>
          <w:rFonts w:ascii="Arial" w:eastAsia="Arial MT" w:hAnsi="Arial" w:cs="Arial"/>
          <w:spacing w:val="-9"/>
          <w:lang w:val="pt-PT"/>
        </w:rPr>
        <w:t xml:space="preserve"> </w:t>
      </w:r>
      <w:r w:rsidRPr="0036054C">
        <w:rPr>
          <w:rFonts w:ascii="Arial" w:eastAsia="Arial MT" w:hAnsi="Arial" w:cs="Arial"/>
          <w:lang w:val="pt-PT"/>
        </w:rPr>
        <w:t>lado,</w:t>
      </w:r>
      <w:r w:rsidRPr="0036054C">
        <w:rPr>
          <w:rFonts w:ascii="Arial" w:eastAsia="Arial MT" w:hAnsi="Arial" w:cs="Arial"/>
          <w:spacing w:val="-4"/>
          <w:lang w:val="pt-PT"/>
        </w:rPr>
        <w:t xml:space="preserve"> </w:t>
      </w:r>
      <w:r w:rsidR="006D0F45" w:rsidRPr="006D0F45">
        <w:rPr>
          <w:rFonts w:ascii="Arial" w:hAnsi="Arial"/>
          <w:b/>
          <w:sz w:val="24"/>
        </w:rPr>
        <w:t>BANDA S/A</w:t>
      </w:r>
      <w:r w:rsidR="006D0F45">
        <w:rPr>
          <w:rFonts w:ascii="Arial" w:hAnsi="Arial"/>
          <w:b/>
          <w:sz w:val="24"/>
        </w:rPr>
        <w:t xml:space="preserve"> PRODUÇÕES E FOTO FILMAGEM </w:t>
      </w:r>
      <w:r w:rsidR="006D0F45" w:rsidRPr="006D0F45">
        <w:rPr>
          <w:rFonts w:ascii="Arial" w:hAnsi="Arial"/>
          <w:b/>
          <w:sz w:val="24"/>
        </w:rPr>
        <w:t>LTDA</w:t>
      </w:r>
      <w:r w:rsidRPr="006D0F45">
        <w:rPr>
          <w:rFonts w:ascii="Arial" w:eastAsia="Arial MT" w:hAnsi="Arial" w:cs="Arial"/>
          <w:spacing w:val="-4"/>
          <w:lang w:val="pt-PT"/>
        </w:rPr>
        <w:t>, p</w:t>
      </w:r>
      <w:r w:rsidRPr="006D0F45">
        <w:rPr>
          <w:rFonts w:ascii="Arial" w:eastAsia="Arial MT" w:hAnsi="Arial" w:cs="Arial"/>
          <w:lang w:val="pt-PT"/>
        </w:rPr>
        <w:t xml:space="preserve">essoa jurídica inscrita no CNPJ n° </w:t>
      </w:r>
      <w:r w:rsidR="006D0F45" w:rsidRPr="006D0F45">
        <w:rPr>
          <w:rFonts w:ascii="Arial" w:eastAsia="Arial MT" w:hAnsi="Arial" w:cs="Arial"/>
          <w:lang w:val="pt-PT"/>
        </w:rPr>
        <w:t>72.275.985/0001-79</w:t>
      </w:r>
      <w:r w:rsidRPr="006D0F45">
        <w:rPr>
          <w:rFonts w:ascii="Arial" w:eastAsia="Arial MT" w:hAnsi="Arial" w:cs="Arial"/>
          <w:lang w:val="pt-PT"/>
        </w:rPr>
        <w:t xml:space="preserve">, sediada na: </w:t>
      </w:r>
      <w:r w:rsidR="006D0F45" w:rsidRPr="006D0F45">
        <w:rPr>
          <w:rFonts w:ascii="Arial" w:eastAsia="Arial MT" w:hAnsi="Arial" w:cs="Arial"/>
          <w:lang w:val="pt-PT"/>
        </w:rPr>
        <w:t>Rua Izauri Dalago, nº49</w:t>
      </w:r>
      <w:r w:rsidRPr="006D0F45">
        <w:rPr>
          <w:rFonts w:ascii="Arial" w:eastAsia="Arial MT" w:hAnsi="Arial" w:cs="Arial"/>
          <w:lang w:val="pt-PT"/>
        </w:rPr>
        <w:t xml:space="preserve">, Bairro </w:t>
      </w:r>
      <w:r w:rsidR="006D0F45" w:rsidRPr="006D0F45">
        <w:rPr>
          <w:rFonts w:ascii="Arial" w:eastAsia="Arial MT" w:hAnsi="Arial" w:cs="Arial"/>
          <w:lang w:val="pt-PT"/>
        </w:rPr>
        <w:t>Vila Operária</w:t>
      </w:r>
      <w:r w:rsidRPr="006D0F45">
        <w:rPr>
          <w:rFonts w:ascii="Arial" w:eastAsia="Arial MT" w:hAnsi="Arial" w:cs="Arial"/>
          <w:lang w:val="pt-PT"/>
        </w:rPr>
        <w:t xml:space="preserve">, na cidade </w:t>
      </w:r>
      <w:r w:rsidR="006D0F45" w:rsidRPr="006D0F45">
        <w:rPr>
          <w:rFonts w:ascii="Arial" w:eastAsia="Arial MT" w:hAnsi="Arial" w:cs="Arial"/>
          <w:lang w:val="pt-PT"/>
        </w:rPr>
        <w:t>de Itajaí/SC</w:t>
      </w:r>
      <w:r w:rsidRPr="006D0F45">
        <w:rPr>
          <w:rFonts w:ascii="Arial" w:eastAsia="Arial MT" w:hAnsi="Arial" w:cs="Arial"/>
          <w:lang w:val="pt-PT"/>
        </w:rPr>
        <w:t xml:space="preserve">, CEP </w:t>
      </w:r>
      <w:r w:rsidR="006D0F45" w:rsidRPr="006D0F45">
        <w:rPr>
          <w:rFonts w:ascii="Arial" w:eastAsia="Arial MT" w:hAnsi="Arial" w:cs="Arial"/>
          <w:lang w:val="pt-PT"/>
        </w:rPr>
        <w:t>88.304.110</w:t>
      </w:r>
      <w:r w:rsidRPr="006D0F45">
        <w:rPr>
          <w:rFonts w:ascii="Arial" w:eastAsia="Arial MT" w:hAnsi="Arial" w:cs="Arial"/>
          <w:lang w:val="pt-PT"/>
        </w:rPr>
        <w:t>, endereço eletrônico:</w:t>
      </w:r>
      <w:r w:rsidR="006D0F45" w:rsidRPr="006D0F45">
        <w:rPr>
          <w:rFonts w:ascii="Arial" w:eastAsia="Arial MT" w:hAnsi="Arial" w:cs="Arial"/>
          <w:lang w:val="pt-PT"/>
        </w:rPr>
        <w:t>contato@bandasa.com.br</w:t>
      </w:r>
      <w:r w:rsidRPr="006D0F45">
        <w:rPr>
          <w:rFonts w:ascii="Arial" w:eastAsia="Arial MT" w:hAnsi="Arial" w:cs="Arial"/>
          <w:lang w:val="pt-PT"/>
        </w:rPr>
        <w:t>,</w:t>
      </w:r>
      <w:r w:rsidRPr="006D0F45">
        <w:rPr>
          <w:rFonts w:ascii="Arial" w:eastAsia="Arial MT" w:hAnsi="Arial" w:cs="Arial"/>
          <w:spacing w:val="1"/>
          <w:lang w:val="pt-PT"/>
        </w:rPr>
        <w:t xml:space="preserve"> </w:t>
      </w:r>
      <w:r w:rsidRPr="006D0F45">
        <w:rPr>
          <w:rFonts w:ascii="Arial" w:eastAsia="Arial MT" w:hAnsi="Arial" w:cs="Arial"/>
          <w:lang w:val="pt-PT"/>
        </w:rPr>
        <w:t>doravante denominado como CONTRATADO, neste ato</w:t>
      </w:r>
      <w:r w:rsidRPr="006D0F45">
        <w:rPr>
          <w:rFonts w:ascii="Arial" w:eastAsia="Arial MT" w:hAnsi="Arial" w:cs="Arial"/>
          <w:spacing w:val="1"/>
          <w:lang w:val="pt-PT"/>
        </w:rPr>
        <w:t xml:space="preserve"> </w:t>
      </w:r>
      <w:r w:rsidRPr="006D0F45">
        <w:rPr>
          <w:rFonts w:ascii="Arial" w:eastAsia="Arial MT" w:hAnsi="Arial" w:cs="Arial"/>
          <w:lang w:val="pt-PT"/>
        </w:rPr>
        <w:t>representado</w:t>
      </w:r>
      <w:r w:rsidRPr="006D0F45">
        <w:rPr>
          <w:rFonts w:ascii="Arial" w:eastAsia="Arial MT" w:hAnsi="Arial" w:cs="Arial"/>
          <w:spacing w:val="1"/>
          <w:lang w:val="pt-PT"/>
        </w:rPr>
        <w:t xml:space="preserve"> </w:t>
      </w:r>
      <w:r w:rsidRPr="006D0F45">
        <w:rPr>
          <w:rFonts w:ascii="Arial" w:eastAsia="Arial MT" w:hAnsi="Arial" w:cs="Arial"/>
          <w:lang w:val="pt-PT"/>
        </w:rPr>
        <w:t>por</w:t>
      </w:r>
      <w:r w:rsidRPr="006D0F45">
        <w:rPr>
          <w:rFonts w:ascii="Arial" w:eastAsia="Arial MT" w:hAnsi="Arial" w:cs="Arial"/>
          <w:spacing w:val="1"/>
          <w:lang w:val="pt-PT"/>
        </w:rPr>
        <w:t xml:space="preserve"> </w:t>
      </w:r>
      <w:r w:rsidR="006D0F45" w:rsidRPr="006D0F45">
        <w:rPr>
          <w:rFonts w:ascii="Arial" w:eastAsia="Arial MT" w:hAnsi="Arial" w:cs="Arial"/>
          <w:b/>
          <w:lang w:val="pt-PT"/>
        </w:rPr>
        <w:t>VALFRIED ROEDEL</w:t>
      </w:r>
      <w:r w:rsidRPr="006D0F45">
        <w:rPr>
          <w:rFonts w:ascii="Arial" w:eastAsia="Arial MT" w:hAnsi="Arial" w:cs="Arial"/>
          <w:lang w:val="pt-PT"/>
        </w:rPr>
        <w:t xml:space="preserve">, inscrito no CPF sob o número </w:t>
      </w:r>
      <w:r w:rsidR="006D0F45" w:rsidRPr="006D0F45">
        <w:rPr>
          <w:rFonts w:ascii="Arial" w:eastAsia="Arial MT" w:hAnsi="Arial" w:cs="Arial"/>
          <w:lang w:val="pt-PT"/>
        </w:rPr>
        <w:t>XXX.</w:t>
      </w:r>
      <w:r w:rsidR="006D0F45">
        <w:rPr>
          <w:rFonts w:ascii="Arial" w:eastAsia="Arial MT" w:hAnsi="Arial" w:cs="Arial"/>
          <w:lang w:val="pt-PT"/>
        </w:rPr>
        <w:t>XXX</w:t>
      </w:r>
      <w:r w:rsidR="006D0F45" w:rsidRPr="006D0F45">
        <w:rPr>
          <w:rFonts w:ascii="Arial" w:eastAsia="Arial MT" w:hAnsi="Arial" w:cs="Arial"/>
          <w:lang w:val="pt-PT"/>
        </w:rPr>
        <w:t>.429-04</w:t>
      </w:r>
      <w:r w:rsidRPr="006D0F45">
        <w:rPr>
          <w:rFonts w:ascii="Arial" w:eastAsia="Arial MT" w:hAnsi="Arial" w:cs="Arial"/>
          <w:lang w:val="pt-PT"/>
        </w:rPr>
        <w:t xml:space="preserve"> conforme documento constitutivo da empresa, </w:t>
      </w:r>
      <w:r w:rsidRPr="006D0F45">
        <w:rPr>
          <w:rFonts w:ascii="Arial" w:eastAsia="Arial" w:hAnsi="Arial" w:cs="Arial"/>
          <w:color w:val="000000" w:themeColor="text1"/>
          <w:lang w:val="pt-PT"/>
        </w:rPr>
        <w:t xml:space="preserve">tendo em vista o que consta no Processo n.º </w:t>
      </w:r>
      <w:r w:rsidR="006D0F45" w:rsidRPr="006D0F45">
        <w:rPr>
          <w:rFonts w:ascii="Arial" w:eastAsia="Arial" w:hAnsi="Arial" w:cs="Arial"/>
          <w:color w:val="000000" w:themeColor="text1"/>
          <w:lang w:val="pt-PT"/>
        </w:rPr>
        <w:t>094/2025</w:t>
      </w:r>
      <w:r w:rsidRPr="006D0F45">
        <w:rPr>
          <w:rFonts w:ascii="Arial" w:eastAsia="Arial" w:hAnsi="Arial" w:cs="Arial"/>
          <w:color w:val="000000" w:themeColor="text1"/>
          <w:lang w:val="pt-PT"/>
        </w:rPr>
        <w:t xml:space="preserve">, e em observância às disposições da Lei n.º 14.133, de 1º de abril de 2021, e demais legislação aplicável, resolvem celebrar o presente Termo de Contrato, decorrente </w:t>
      </w:r>
      <w:r w:rsidRPr="006D0F45">
        <w:rPr>
          <w:rFonts w:ascii="Arial" w:eastAsia="Arial" w:hAnsi="Arial" w:cs="Arial"/>
          <w:iCs/>
          <w:color w:val="000000" w:themeColor="text1"/>
          <w:lang w:val="pt-PT"/>
        </w:rPr>
        <w:t xml:space="preserve">da Inexigibilidade de Licitação nº </w:t>
      </w:r>
      <w:r w:rsidR="006D0F45" w:rsidRPr="006D0F45">
        <w:rPr>
          <w:rFonts w:ascii="Arial" w:eastAsia="Arial" w:hAnsi="Arial" w:cs="Arial"/>
          <w:iCs/>
          <w:color w:val="000000" w:themeColor="text1"/>
          <w:lang w:val="pt-PT"/>
        </w:rPr>
        <w:t>094</w:t>
      </w:r>
      <w:r w:rsidRPr="006D0F45">
        <w:rPr>
          <w:rFonts w:ascii="Arial" w:eastAsia="Arial" w:hAnsi="Arial" w:cs="Arial"/>
          <w:iCs/>
          <w:color w:val="000000" w:themeColor="text1"/>
          <w:lang w:val="pt-PT"/>
        </w:rPr>
        <w:t>/2025</w:t>
      </w:r>
      <w:r w:rsidRPr="006D0F45">
        <w:rPr>
          <w:rFonts w:ascii="Arial" w:eastAsia="Arial" w:hAnsi="Arial" w:cs="Arial"/>
          <w:color w:val="000000" w:themeColor="text1"/>
          <w:lang w:val="pt-PT"/>
        </w:rPr>
        <w:t>, mediante as cláusulas e condições a seguir enunciadas.</w:t>
      </w:r>
    </w:p>
    <w:p w14:paraId="4FC55DB9" w14:textId="77777777" w:rsidR="007A6F6C" w:rsidRPr="0036054C" w:rsidRDefault="007A6F6C" w:rsidP="00F608E4">
      <w:pPr>
        <w:widowControl w:val="0"/>
        <w:autoSpaceDE w:val="0"/>
        <w:autoSpaceDN w:val="0"/>
        <w:spacing w:after="0" w:line="360" w:lineRule="auto"/>
        <w:ind w:right="567"/>
        <w:jc w:val="both"/>
        <w:rPr>
          <w:rFonts w:ascii="Arial" w:eastAsia="Arial" w:hAnsi="Arial" w:cs="Arial"/>
          <w:color w:val="000000" w:themeColor="text1"/>
          <w:lang w:val="pt-PT"/>
        </w:rPr>
      </w:pPr>
    </w:p>
    <w:p w14:paraId="61A96543" w14:textId="77777777" w:rsidR="007A6F6C" w:rsidRPr="0036054C" w:rsidRDefault="007A6F6C" w:rsidP="00F608E4">
      <w:pPr>
        <w:widowControl w:val="0"/>
        <w:numPr>
          <w:ilvl w:val="0"/>
          <w:numId w:val="2"/>
        </w:numPr>
        <w:tabs>
          <w:tab w:val="left" w:pos="284"/>
        </w:tabs>
        <w:autoSpaceDE w:val="0"/>
        <w:autoSpaceDN w:val="0"/>
        <w:spacing w:after="0" w:line="360" w:lineRule="auto"/>
        <w:ind w:left="0" w:right="567" w:firstLine="0"/>
        <w:jc w:val="both"/>
        <w:rPr>
          <w:rFonts w:ascii="Arial" w:eastAsia="Arial MT" w:hAnsi="Arial" w:cs="Arial"/>
          <w:b/>
          <w:lang w:val="pt-PT"/>
        </w:rPr>
      </w:pPr>
      <w:r w:rsidRPr="0036054C">
        <w:rPr>
          <w:rFonts w:ascii="Arial" w:eastAsia="Arial MT" w:hAnsi="Arial" w:cs="Arial"/>
          <w:b/>
          <w:lang w:val="pt-PT"/>
        </w:rPr>
        <w:t>CLÁUSULA</w:t>
      </w:r>
      <w:r w:rsidRPr="0036054C">
        <w:rPr>
          <w:rFonts w:ascii="Arial" w:eastAsia="Arial MT" w:hAnsi="Arial" w:cs="Arial"/>
          <w:b/>
          <w:spacing w:val="-6"/>
          <w:lang w:val="pt-PT"/>
        </w:rPr>
        <w:t xml:space="preserve"> </w:t>
      </w:r>
      <w:r w:rsidRPr="0036054C">
        <w:rPr>
          <w:rFonts w:ascii="Arial" w:eastAsia="Arial MT" w:hAnsi="Arial" w:cs="Arial"/>
          <w:b/>
          <w:lang w:val="pt-PT"/>
        </w:rPr>
        <w:t>PRIMEIRA</w:t>
      </w:r>
      <w:r w:rsidRPr="0036054C">
        <w:rPr>
          <w:rFonts w:ascii="Arial" w:eastAsia="Arial MT" w:hAnsi="Arial" w:cs="Arial"/>
          <w:b/>
          <w:spacing w:val="-1"/>
          <w:lang w:val="pt-PT"/>
        </w:rPr>
        <w:t xml:space="preserve"> </w:t>
      </w:r>
      <w:r w:rsidRPr="0036054C">
        <w:rPr>
          <w:rFonts w:ascii="Arial" w:eastAsia="Arial MT" w:hAnsi="Arial" w:cs="Arial"/>
          <w:b/>
          <w:lang w:val="pt-PT"/>
        </w:rPr>
        <w:t>-</w:t>
      </w:r>
      <w:r w:rsidRPr="0036054C">
        <w:rPr>
          <w:rFonts w:ascii="Arial" w:eastAsia="Arial MT" w:hAnsi="Arial" w:cs="Arial"/>
          <w:b/>
          <w:spacing w:val="-2"/>
          <w:lang w:val="pt-PT"/>
        </w:rPr>
        <w:t xml:space="preserve"> </w:t>
      </w:r>
      <w:r w:rsidRPr="0036054C">
        <w:rPr>
          <w:rFonts w:ascii="Arial" w:eastAsia="Arial MT" w:hAnsi="Arial" w:cs="Arial"/>
          <w:b/>
          <w:lang w:val="pt-PT"/>
        </w:rPr>
        <w:t>DO</w:t>
      </w:r>
      <w:r w:rsidRPr="0036054C">
        <w:rPr>
          <w:rFonts w:ascii="Arial" w:eastAsia="Arial MT" w:hAnsi="Arial" w:cs="Arial"/>
          <w:b/>
          <w:spacing w:val="-1"/>
          <w:lang w:val="pt-PT"/>
        </w:rPr>
        <w:t xml:space="preserve"> </w:t>
      </w:r>
      <w:r w:rsidRPr="0036054C">
        <w:rPr>
          <w:rFonts w:ascii="Arial" w:eastAsia="Arial MT" w:hAnsi="Arial" w:cs="Arial"/>
          <w:b/>
          <w:lang w:val="pt-PT"/>
        </w:rPr>
        <w:t>OBJETO</w:t>
      </w:r>
    </w:p>
    <w:p w14:paraId="3A9E9A20" w14:textId="77777777" w:rsidR="007A6F6C" w:rsidRDefault="007A6F6C" w:rsidP="00F608E4">
      <w:pPr>
        <w:widowControl w:val="0"/>
        <w:numPr>
          <w:ilvl w:val="1"/>
          <w:numId w:val="1"/>
        </w:numPr>
        <w:autoSpaceDE w:val="0"/>
        <w:autoSpaceDN w:val="0"/>
        <w:spacing w:after="0" w:line="360" w:lineRule="auto"/>
        <w:ind w:left="0" w:right="567" w:firstLine="0"/>
        <w:jc w:val="both"/>
        <w:rPr>
          <w:rFonts w:ascii="Arial" w:eastAsia="Arial MT" w:hAnsi="Arial" w:cs="Arial"/>
          <w:b/>
          <w:sz w:val="24"/>
          <w:szCs w:val="24"/>
          <w:lang w:val="pt-PT"/>
        </w:rPr>
      </w:pPr>
      <w:r w:rsidRPr="0036054C">
        <w:rPr>
          <w:rFonts w:ascii="Arial" w:eastAsia="Arial MT" w:hAnsi="Arial" w:cs="Arial"/>
          <w:sz w:val="24"/>
          <w:szCs w:val="24"/>
          <w:lang w:val="pt-PT"/>
        </w:rPr>
        <w:t>O objeto d</w:t>
      </w:r>
      <w:r>
        <w:rPr>
          <w:rFonts w:ascii="Arial" w:eastAsia="Arial MT" w:hAnsi="Arial" w:cs="Arial"/>
          <w:sz w:val="24"/>
          <w:szCs w:val="24"/>
          <w:lang w:val="pt-PT"/>
        </w:rPr>
        <w:t>o</w:t>
      </w:r>
      <w:r w:rsidRPr="0036054C">
        <w:rPr>
          <w:rFonts w:ascii="Arial" w:eastAsia="Arial MT" w:hAnsi="Arial" w:cs="Arial"/>
          <w:sz w:val="24"/>
          <w:szCs w:val="24"/>
          <w:lang w:val="pt-PT"/>
        </w:rPr>
        <w:t xml:space="preserve"> presente instrumento é a</w:t>
      </w:r>
      <w:r w:rsidRPr="0036054C">
        <w:rPr>
          <w:rFonts w:ascii="Arial" w:eastAsia="Arial MT" w:hAnsi="Arial" w:cs="Arial"/>
          <w:b/>
          <w:sz w:val="24"/>
          <w:szCs w:val="24"/>
          <w:lang w:val="pt-PT"/>
        </w:rPr>
        <w:t xml:space="preserve"> </w:t>
      </w:r>
      <w:r w:rsidR="006D0F45" w:rsidRPr="00E50DDB">
        <w:rPr>
          <w:rFonts w:ascii="Arial" w:hAnsi="Arial" w:cs="Arial"/>
          <w:b/>
        </w:rPr>
        <w:t>CONTRATAÇÃO DE SHOW ARTÍSTICO MUSICAL COM A BANDA SA A SER REALIZADO NO DIA 31/12/2025, COM INÍCIO PREVISTO PARA AS 2</w:t>
      </w:r>
      <w:r w:rsidR="006D0F45">
        <w:rPr>
          <w:rFonts w:ascii="Arial" w:hAnsi="Arial" w:cs="Arial"/>
          <w:b/>
        </w:rPr>
        <w:t>3</w:t>
      </w:r>
      <w:r w:rsidR="006D0F45" w:rsidRPr="00E50DDB">
        <w:rPr>
          <w:rFonts w:ascii="Arial" w:hAnsi="Arial" w:cs="Arial"/>
          <w:b/>
        </w:rPr>
        <w:t>H</w:t>
      </w:r>
      <w:r w:rsidR="006D0F45">
        <w:rPr>
          <w:rFonts w:ascii="Arial" w:hAnsi="Arial" w:cs="Arial"/>
          <w:b/>
        </w:rPr>
        <w:t>,</w:t>
      </w:r>
      <w:r w:rsidR="006D0F45" w:rsidRPr="00E50DDB">
        <w:rPr>
          <w:rFonts w:ascii="Arial" w:hAnsi="Arial" w:cs="Arial"/>
          <w:b/>
        </w:rPr>
        <w:t xml:space="preserve"> NA “ARENA DE EVENTOS” COM DURAÇÃO MÍNIMA DE 03H, DE ACORDO COM O CALENDÁRIO DE FESTIVIDADES DO RÉVEILLON 2025/2026 DO MUNICÍPIO DE NAVEGANTES, POR MEIO DA SECRETARIA MUNICIPAL DE TURISMO</w:t>
      </w:r>
      <w:r w:rsidRPr="0036054C">
        <w:rPr>
          <w:rFonts w:ascii="Arial" w:eastAsia="Arial MT" w:hAnsi="Arial" w:cs="Arial"/>
          <w:b/>
          <w:sz w:val="24"/>
          <w:szCs w:val="24"/>
          <w:lang w:val="pt-PT"/>
        </w:rPr>
        <w:t>,</w:t>
      </w:r>
      <w:r w:rsidRPr="0036054C">
        <w:rPr>
          <w:rFonts w:ascii="Arial" w:eastAsia="Arial MT" w:hAnsi="Arial" w:cs="Arial"/>
          <w:b/>
          <w:spacing w:val="-1"/>
          <w:sz w:val="24"/>
          <w:szCs w:val="24"/>
          <w:lang w:val="pt-PT"/>
        </w:rPr>
        <w:t xml:space="preserve"> </w:t>
      </w:r>
      <w:r w:rsidRPr="0036054C">
        <w:rPr>
          <w:rFonts w:ascii="Arial" w:eastAsia="Arial MT" w:hAnsi="Arial" w:cs="Arial"/>
          <w:sz w:val="24"/>
          <w:szCs w:val="24"/>
          <w:lang w:val="pt-PT"/>
        </w:rPr>
        <w:lastRenderedPageBreak/>
        <w:t>nas condições estabelecidas neste termo</w:t>
      </w:r>
      <w:r w:rsidRPr="0036054C">
        <w:rPr>
          <w:rFonts w:ascii="Arial" w:eastAsia="Arial MT" w:hAnsi="Arial" w:cs="Arial"/>
          <w:b/>
          <w:sz w:val="24"/>
          <w:szCs w:val="24"/>
          <w:lang w:val="pt-PT"/>
        </w:rPr>
        <w:t>.</w:t>
      </w:r>
    </w:p>
    <w:p w14:paraId="718B8ED8" w14:textId="77777777" w:rsidR="007A6F6C" w:rsidRDefault="007A6F6C" w:rsidP="00F608E4">
      <w:pPr>
        <w:widowControl w:val="0"/>
        <w:numPr>
          <w:ilvl w:val="1"/>
          <w:numId w:val="1"/>
        </w:numPr>
        <w:autoSpaceDE w:val="0"/>
        <w:autoSpaceDN w:val="0"/>
        <w:spacing w:after="0" w:line="360" w:lineRule="auto"/>
        <w:ind w:right="567"/>
        <w:jc w:val="both"/>
        <w:rPr>
          <w:rFonts w:ascii="Arial" w:eastAsia="Arial MT" w:hAnsi="Arial" w:cs="Arial"/>
          <w:b/>
          <w:sz w:val="24"/>
          <w:lang w:val="pt-PT"/>
        </w:rPr>
      </w:pPr>
      <w:r w:rsidRPr="0036054C">
        <w:rPr>
          <w:rFonts w:ascii="Arial" w:eastAsia="Arial MT" w:hAnsi="Arial" w:cs="Arial"/>
          <w:b/>
          <w:sz w:val="24"/>
          <w:lang w:val="pt-PT"/>
        </w:rPr>
        <w:t>DAS ESPECIFICAÇÕES / QUANTIDADES / VALORES</w:t>
      </w:r>
    </w:p>
    <w:tbl>
      <w:tblPr>
        <w:tblW w:w="106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2410"/>
        <w:gridCol w:w="1559"/>
        <w:gridCol w:w="1559"/>
        <w:gridCol w:w="1843"/>
        <w:gridCol w:w="1985"/>
      </w:tblGrid>
      <w:tr w:rsidR="007A6F6C" w:rsidRPr="00E7439E" w14:paraId="3959F3D2" w14:textId="77777777" w:rsidTr="007A6746">
        <w:trPr>
          <w:trHeight w:val="770"/>
        </w:trPr>
        <w:tc>
          <w:tcPr>
            <w:tcW w:w="1276" w:type="dxa"/>
            <w:tcBorders>
              <w:top w:val="single" w:sz="4" w:space="0" w:color="000000"/>
              <w:left w:val="single" w:sz="4" w:space="0" w:color="000000"/>
              <w:bottom w:val="single" w:sz="4" w:space="0" w:color="000000"/>
              <w:right w:val="single" w:sz="4" w:space="0" w:color="000000"/>
            </w:tcBorders>
          </w:tcPr>
          <w:p w14:paraId="11F3F0C7" w14:textId="77777777" w:rsidR="007A6F6C" w:rsidRPr="00E7439E" w:rsidRDefault="007A6F6C" w:rsidP="00F608E4">
            <w:pPr>
              <w:widowControl w:val="0"/>
              <w:suppressAutoHyphens/>
              <w:spacing w:after="0" w:line="360" w:lineRule="auto"/>
              <w:ind w:right="567"/>
              <w:jc w:val="center"/>
              <w:rPr>
                <w:rFonts w:ascii="Arial" w:eastAsia="Times New Roman" w:hAnsi="Arial" w:cs="Arial"/>
                <w:b/>
                <w:bCs/>
                <w:sz w:val="18"/>
                <w:szCs w:val="18"/>
                <w:lang w:eastAsia="pt-BR"/>
              </w:rPr>
            </w:pPr>
            <w:r w:rsidRPr="00E7439E">
              <w:rPr>
                <w:rFonts w:ascii="Arial" w:eastAsia="Times New Roman" w:hAnsi="Arial" w:cs="Arial"/>
                <w:b/>
                <w:bCs/>
                <w:sz w:val="18"/>
                <w:szCs w:val="18"/>
                <w:lang w:eastAsia="pt-BR"/>
              </w:rPr>
              <w:t>ITEM</w:t>
            </w:r>
          </w:p>
          <w:p w14:paraId="5668C2F4" w14:textId="77777777" w:rsidR="007A6F6C" w:rsidRPr="00E7439E" w:rsidRDefault="007A6F6C" w:rsidP="00F608E4">
            <w:pPr>
              <w:widowControl w:val="0"/>
              <w:suppressAutoHyphens/>
              <w:spacing w:after="0" w:line="360" w:lineRule="auto"/>
              <w:ind w:right="567"/>
              <w:jc w:val="center"/>
              <w:rPr>
                <w:rFonts w:ascii="Arial" w:eastAsia="Times New Roman" w:hAnsi="Arial" w:cs="Arial"/>
                <w:b/>
                <w:sz w:val="18"/>
                <w:szCs w:val="18"/>
                <w:lang w:eastAsia="pt-BR"/>
              </w:rPr>
            </w:pPr>
          </w:p>
        </w:tc>
        <w:tc>
          <w:tcPr>
            <w:tcW w:w="2410" w:type="dxa"/>
            <w:tcBorders>
              <w:top w:val="single" w:sz="4" w:space="0" w:color="000000"/>
              <w:left w:val="single" w:sz="4" w:space="0" w:color="000000"/>
              <w:bottom w:val="single" w:sz="4" w:space="0" w:color="000000"/>
              <w:right w:val="single" w:sz="4" w:space="0" w:color="000000"/>
            </w:tcBorders>
            <w:hideMark/>
          </w:tcPr>
          <w:p w14:paraId="0C0C017B" w14:textId="77777777" w:rsidR="007A6F6C" w:rsidRPr="00E7439E" w:rsidRDefault="007A6F6C" w:rsidP="00F608E4">
            <w:pPr>
              <w:widowControl w:val="0"/>
              <w:suppressAutoHyphens/>
              <w:spacing w:after="0" w:line="360" w:lineRule="auto"/>
              <w:ind w:right="567"/>
              <w:jc w:val="center"/>
              <w:rPr>
                <w:rFonts w:ascii="Arial" w:eastAsia="Times New Roman" w:hAnsi="Arial" w:cs="Arial"/>
                <w:sz w:val="18"/>
                <w:szCs w:val="18"/>
                <w:lang w:eastAsia="pt-BR"/>
              </w:rPr>
            </w:pPr>
            <w:r w:rsidRPr="00E7439E">
              <w:rPr>
                <w:rFonts w:ascii="Arial" w:eastAsia="Times New Roman" w:hAnsi="Arial" w:cs="Arial"/>
                <w:b/>
                <w:bCs/>
                <w:sz w:val="18"/>
                <w:szCs w:val="18"/>
                <w:lang w:eastAsia="pt-BR"/>
              </w:rPr>
              <w:t>ESPECIFICAÇÃO</w:t>
            </w:r>
          </w:p>
        </w:tc>
        <w:tc>
          <w:tcPr>
            <w:tcW w:w="1559" w:type="dxa"/>
            <w:tcBorders>
              <w:top w:val="single" w:sz="4" w:space="0" w:color="000000"/>
              <w:left w:val="single" w:sz="4" w:space="0" w:color="000000"/>
              <w:bottom w:val="single" w:sz="4" w:space="0" w:color="000000"/>
              <w:right w:val="single" w:sz="4" w:space="0" w:color="000000"/>
            </w:tcBorders>
            <w:hideMark/>
          </w:tcPr>
          <w:p w14:paraId="43A1824E" w14:textId="77777777" w:rsidR="007A6F6C" w:rsidRPr="00E7439E" w:rsidRDefault="007A6F6C" w:rsidP="00F608E4">
            <w:pPr>
              <w:widowControl w:val="0"/>
              <w:suppressAutoHyphens/>
              <w:spacing w:after="0" w:line="360" w:lineRule="auto"/>
              <w:ind w:right="567"/>
              <w:jc w:val="center"/>
              <w:rPr>
                <w:rFonts w:ascii="Arial" w:eastAsia="Times New Roman" w:hAnsi="Arial" w:cs="Arial"/>
                <w:sz w:val="18"/>
                <w:szCs w:val="18"/>
                <w:lang w:eastAsia="pt-BR"/>
              </w:rPr>
            </w:pPr>
            <w:r w:rsidRPr="00E7439E">
              <w:rPr>
                <w:rFonts w:ascii="Arial" w:eastAsia="Times New Roman" w:hAnsi="Arial" w:cs="Arial"/>
                <w:b/>
                <w:bCs/>
                <w:sz w:val="18"/>
                <w:szCs w:val="18"/>
                <w:lang w:eastAsia="pt-BR"/>
              </w:rPr>
              <w:t xml:space="preserve">UNID </w:t>
            </w:r>
          </w:p>
        </w:tc>
        <w:tc>
          <w:tcPr>
            <w:tcW w:w="1559" w:type="dxa"/>
            <w:tcBorders>
              <w:top w:val="single" w:sz="4" w:space="0" w:color="000000"/>
              <w:left w:val="single" w:sz="4" w:space="0" w:color="000000"/>
              <w:bottom w:val="single" w:sz="4" w:space="0" w:color="000000"/>
              <w:right w:val="single" w:sz="4" w:space="0" w:color="000000"/>
            </w:tcBorders>
          </w:tcPr>
          <w:p w14:paraId="2610D423" w14:textId="77777777" w:rsidR="007A6F6C" w:rsidRPr="00E7439E" w:rsidRDefault="007A6F6C" w:rsidP="00F608E4">
            <w:pPr>
              <w:widowControl w:val="0"/>
              <w:suppressAutoHyphens/>
              <w:spacing w:after="0" w:line="360" w:lineRule="auto"/>
              <w:ind w:right="567"/>
              <w:jc w:val="center"/>
              <w:rPr>
                <w:rFonts w:ascii="Arial" w:eastAsia="Times New Roman" w:hAnsi="Arial" w:cs="Arial"/>
                <w:b/>
                <w:bCs/>
                <w:sz w:val="18"/>
                <w:szCs w:val="18"/>
                <w:lang w:eastAsia="pt-BR"/>
              </w:rPr>
            </w:pPr>
            <w:r w:rsidRPr="00E7439E">
              <w:rPr>
                <w:rFonts w:ascii="Arial" w:eastAsia="Times New Roman" w:hAnsi="Arial" w:cs="Arial"/>
                <w:b/>
                <w:bCs/>
                <w:sz w:val="18"/>
                <w:szCs w:val="18"/>
                <w:lang w:eastAsia="pt-BR"/>
              </w:rPr>
              <w:t>QUANT</w:t>
            </w:r>
          </w:p>
        </w:tc>
        <w:tc>
          <w:tcPr>
            <w:tcW w:w="1843" w:type="dxa"/>
            <w:tcBorders>
              <w:top w:val="single" w:sz="4" w:space="0" w:color="000000"/>
              <w:left w:val="single" w:sz="4" w:space="0" w:color="000000"/>
              <w:bottom w:val="single" w:sz="4" w:space="0" w:color="000000"/>
              <w:right w:val="single" w:sz="4" w:space="0" w:color="000000"/>
            </w:tcBorders>
          </w:tcPr>
          <w:p w14:paraId="6EA70878" w14:textId="77777777" w:rsidR="007A6F6C" w:rsidRPr="00E7439E" w:rsidRDefault="007A6F6C" w:rsidP="00F608E4">
            <w:pPr>
              <w:widowControl w:val="0"/>
              <w:suppressAutoHyphens/>
              <w:spacing w:after="0" w:line="360" w:lineRule="auto"/>
              <w:ind w:right="567"/>
              <w:jc w:val="center"/>
              <w:rPr>
                <w:rFonts w:ascii="Arial" w:eastAsia="Times New Roman" w:hAnsi="Arial" w:cs="Arial"/>
                <w:b/>
                <w:bCs/>
                <w:sz w:val="18"/>
                <w:szCs w:val="18"/>
                <w:lang w:eastAsia="pt-BR"/>
              </w:rPr>
            </w:pPr>
            <w:r w:rsidRPr="00E7439E">
              <w:rPr>
                <w:rFonts w:ascii="Arial" w:eastAsia="Times New Roman" w:hAnsi="Arial" w:cs="Arial"/>
                <w:b/>
                <w:bCs/>
                <w:sz w:val="18"/>
                <w:szCs w:val="18"/>
                <w:lang w:eastAsia="pt-BR"/>
              </w:rPr>
              <w:t>VALOR UNITÁRIO</w:t>
            </w:r>
          </w:p>
        </w:tc>
        <w:tc>
          <w:tcPr>
            <w:tcW w:w="1985" w:type="dxa"/>
            <w:tcBorders>
              <w:top w:val="single" w:sz="4" w:space="0" w:color="000000"/>
              <w:left w:val="single" w:sz="4" w:space="0" w:color="000000"/>
              <w:bottom w:val="single" w:sz="4" w:space="0" w:color="000000"/>
              <w:right w:val="single" w:sz="4" w:space="0" w:color="000000"/>
            </w:tcBorders>
          </w:tcPr>
          <w:p w14:paraId="18FCE7EB" w14:textId="77777777" w:rsidR="007A6F6C" w:rsidRPr="00E7439E" w:rsidRDefault="007A6F6C" w:rsidP="00F608E4">
            <w:pPr>
              <w:widowControl w:val="0"/>
              <w:suppressAutoHyphens/>
              <w:spacing w:after="0" w:line="360" w:lineRule="auto"/>
              <w:ind w:right="567"/>
              <w:jc w:val="center"/>
              <w:rPr>
                <w:rFonts w:ascii="Arial" w:eastAsia="Times New Roman" w:hAnsi="Arial" w:cs="Arial"/>
                <w:b/>
                <w:bCs/>
                <w:sz w:val="18"/>
                <w:szCs w:val="18"/>
                <w:lang w:eastAsia="pt-BR"/>
              </w:rPr>
            </w:pPr>
            <w:r w:rsidRPr="00E7439E">
              <w:rPr>
                <w:rFonts w:ascii="Arial" w:eastAsia="Times New Roman" w:hAnsi="Arial" w:cs="Arial"/>
                <w:b/>
                <w:bCs/>
                <w:sz w:val="18"/>
                <w:szCs w:val="18"/>
                <w:lang w:eastAsia="pt-BR"/>
              </w:rPr>
              <w:t>VALOR TOTAL</w:t>
            </w:r>
          </w:p>
        </w:tc>
      </w:tr>
      <w:tr w:rsidR="007A6F6C" w:rsidRPr="00E7439E" w14:paraId="7FD93DCD" w14:textId="77777777" w:rsidTr="007A6746">
        <w:tc>
          <w:tcPr>
            <w:tcW w:w="1276" w:type="dxa"/>
            <w:tcBorders>
              <w:top w:val="single" w:sz="4" w:space="0" w:color="000000"/>
              <w:left w:val="single" w:sz="4" w:space="0" w:color="000000"/>
              <w:bottom w:val="single" w:sz="4" w:space="0" w:color="000000"/>
              <w:right w:val="single" w:sz="4" w:space="0" w:color="000000"/>
            </w:tcBorders>
            <w:hideMark/>
          </w:tcPr>
          <w:p w14:paraId="4AEB83C6" w14:textId="77777777" w:rsidR="007A6F6C" w:rsidRPr="00E7439E" w:rsidRDefault="007A6F6C" w:rsidP="00E7439E">
            <w:pPr>
              <w:widowControl w:val="0"/>
              <w:suppressAutoHyphens/>
              <w:spacing w:after="0" w:line="360" w:lineRule="auto"/>
              <w:ind w:right="567"/>
              <w:jc w:val="both"/>
              <w:rPr>
                <w:rFonts w:ascii="Arial" w:eastAsia="Times New Roman" w:hAnsi="Arial" w:cs="Arial"/>
                <w:b/>
                <w:sz w:val="18"/>
                <w:szCs w:val="18"/>
                <w:lang w:eastAsia="pt-BR"/>
              </w:rPr>
            </w:pPr>
          </w:p>
          <w:p w14:paraId="482B1D85" w14:textId="77777777" w:rsidR="007A6F6C" w:rsidRPr="00E7439E" w:rsidRDefault="007A6F6C" w:rsidP="00E7439E">
            <w:pPr>
              <w:widowControl w:val="0"/>
              <w:suppressAutoHyphens/>
              <w:spacing w:after="0" w:line="360" w:lineRule="auto"/>
              <w:ind w:right="567"/>
              <w:jc w:val="both"/>
              <w:rPr>
                <w:rFonts w:ascii="Arial" w:eastAsia="Times New Roman" w:hAnsi="Arial" w:cs="Arial"/>
                <w:b/>
                <w:sz w:val="18"/>
                <w:szCs w:val="18"/>
                <w:lang w:eastAsia="pt-BR"/>
              </w:rPr>
            </w:pPr>
          </w:p>
          <w:p w14:paraId="391841F2" w14:textId="77777777" w:rsidR="007A6F6C" w:rsidRPr="00E7439E" w:rsidRDefault="007A6F6C" w:rsidP="00E7439E">
            <w:pPr>
              <w:widowControl w:val="0"/>
              <w:suppressAutoHyphens/>
              <w:spacing w:after="0" w:line="360" w:lineRule="auto"/>
              <w:ind w:right="567"/>
              <w:jc w:val="both"/>
              <w:rPr>
                <w:rFonts w:ascii="Arial" w:eastAsia="Times New Roman" w:hAnsi="Arial" w:cs="Arial"/>
                <w:b/>
                <w:sz w:val="18"/>
                <w:szCs w:val="18"/>
                <w:lang w:eastAsia="pt-BR"/>
              </w:rPr>
            </w:pPr>
          </w:p>
          <w:p w14:paraId="72A6B774" w14:textId="77777777" w:rsidR="007A6F6C" w:rsidRPr="00E7439E" w:rsidRDefault="007A6F6C" w:rsidP="00E7439E">
            <w:pPr>
              <w:widowControl w:val="0"/>
              <w:suppressAutoHyphens/>
              <w:spacing w:after="0" w:line="360" w:lineRule="auto"/>
              <w:ind w:right="567"/>
              <w:jc w:val="both"/>
              <w:rPr>
                <w:rFonts w:ascii="Arial" w:eastAsia="Times New Roman" w:hAnsi="Arial" w:cs="Arial"/>
                <w:b/>
                <w:sz w:val="18"/>
                <w:szCs w:val="18"/>
                <w:lang w:eastAsia="pt-BR"/>
              </w:rPr>
            </w:pPr>
          </w:p>
          <w:p w14:paraId="00D8D57B" w14:textId="77777777" w:rsidR="007A6F6C" w:rsidRPr="00E7439E" w:rsidRDefault="007A6F6C" w:rsidP="00E7439E">
            <w:pPr>
              <w:widowControl w:val="0"/>
              <w:suppressAutoHyphens/>
              <w:spacing w:after="0" w:line="360" w:lineRule="auto"/>
              <w:ind w:right="567"/>
              <w:jc w:val="both"/>
              <w:rPr>
                <w:rFonts w:ascii="Arial" w:eastAsia="Times New Roman" w:hAnsi="Arial" w:cs="Arial"/>
                <w:b/>
                <w:sz w:val="18"/>
                <w:szCs w:val="18"/>
                <w:lang w:eastAsia="pt-BR"/>
              </w:rPr>
            </w:pPr>
          </w:p>
          <w:p w14:paraId="1982785F" w14:textId="77777777" w:rsidR="007A6F6C" w:rsidRPr="00E7439E" w:rsidRDefault="007A6F6C" w:rsidP="00E7439E">
            <w:pPr>
              <w:widowControl w:val="0"/>
              <w:suppressAutoHyphens/>
              <w:spacing w:after="0" w:line="360" w:lineRule="auto"/>
              <w:ind w:right="567"/>
              <w:jc w:val="both"/>
              <w:rPr>
                <w:rFonts w:ascii="Arial" w:eastAsia="Times New Roman" w:hAnsi="Arial" w:cs="Arial"/>
                <w:b/>
                <w:sz w:val="18"/>
                <w:szCs w:val="18"/>
                <w:lang w:eastAsia="pt-BR"/>
              </w:rPr>
            </w:pPr>
            <w:r w:rsidRPr="00E7439E">
              <w:rPr>
                <w:rFonts w:ascii="Arial" w:eastAsia="Times New Roman" w:hAnsi="Arial" w:cs="Arial"/>
                <w:b/>
                <w:sz w:val="18"/>
                <w:szCs w:val="18"/>
                <w:lang w:eastAsia="pt-BR"/>
              </w:rPr>
              <w:t>1</w:t>
            </w:r>
          </w:p>
        </w:tc>
        <w:tc>
          <w:tcPr>
            <w:tcW w:w="2410" w:type="dxa"/>
            <w:tcBorders>
              <w:top w:val="single" w:sz="4" w:space="0" w:color="000000"/>
              <w:left w:val="single" w:sz="4" w:space="0" w:color="000000"/>
              <w:bottom w:val="single" w:sz="4" w:space="0" w:color="000000"/>
              <w:right w:val="single" w:sz="4" w:space="0" w:color="000000"/>
            </w:tcBorders>
          </w:tcPr>
          <w:p w14:paraId="3D50A031" w14:textId="77777777" w:rsidR="007A6F6C" w:rsidRPr="00E7439E" w:rsidRDefault="006D0F45" w:rsidP="00E7439E">
            <w:pPr>
              <w:autoSpaceDE w:val="0"/>
              <w:autoSpaceDN w:val="0"/>
              <w:adjustRightInd w:val="0"/>
              <w:spacing w:after="0" w:line="360" w:lineRule="auto"/>
              <w:jc w:val="both"/>
              <w:rPr>
                <w:rFonts w:ascii="Arial" w:eastAsia="Times New Roman" w:hAnsi="Arial" w:cs="Arial"/>
                <w:sz w:val="18"/>
                <w:szCs w:val="18"/>
                <w:highlight w:val="yellow"/>
                <w:lang w:eastAsia="pt-BR"/>
              </w:rPr>
            </w:pPr>
            <w:r w:rsidRPr="00E7439E">
              <w:rPr>
                <w:rFonts w:ascii="Arial" w:hAnsi="Arial" w:cs="Arial"/>
                <w:b/>
                <w:sz w:val="18"/>
                <w:szCs w:val="18"/>
              </w:rPr>
              <w:t>CONTRATAÇÃO DE SHOW ARTÍSTICO MUSICAL COM A BANDA SA A SER REALIZADO NO DIA 31/12/2025, COM INÍCIO PREVISTO PARA AS 23H00MIN NA “ARENA DE EVENTOS” COM DURAÇÃO MÍNIMA DE 03HORA00MINUTOS, DE ACORDO COM O CALENDÁRIO DE FESTIVIDADES DO RÉVEILLON 2025/2026 DO MUNICÍPIO DE NAVEGANTES, POR MEIO DA SECRETARIA MUNICIPAL DE TURISMO</w:t>
            </w:r>
          </w:p>
        </w:tc>
        <w:tc>
          <w:tcPr>
            <w:tcW w:w="1559" w:type="dxa"/>
            <w:tcBorders>
              <w:top w:val="single" w:sz="4" w:space="0" w:color="000000"/>
              <w:left w:val="single" w:sz="4" w:space="0" w:color="000000"/>
              <w:bottom w:val="single" w:sz="4" w:space="0" w:color="000000"/>
              <w:right w:val="single" w:sz="4" w:space="0" w:color="000000"/>
            </w:tcBorders>
          </w:tcPr>
          <w:p w14:paraId="591E484F"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79C8F263"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2D07AB30"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1A3F2795"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03DE3C20"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7FB5458D"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r w:rsidRPr="00E7439E">
              <w:rPr>
                <w:rFonts w:ascii="Arial" w:eastAsia="Times New Roman" w:hAnsi="Arial" w:cs="Arial"/>
                <w:sz w:val="18"/>
                <w:szCs w:val="18"/>
                <w:lang w:eastAsia="pt-BR"/>
              </w:rPr>
              <w:t>Serviço</w:t>
            </w:r>
          </w:p>
        </w:tc>
        <w:tc>
          <w:tcPr>
            <w:tcW w:w="1559" w:type="dxa"/>
            <w:tcBorders>
              <w:top w:val="single" w:sz="4" w:space="0" w:color="000000"/>
              <w:left w:val="single" w:sz="4" w:space="0" w:color="000000"/>
              <w:bottom w:val="single" w:sz="4" w:space="0" w:color="000000"/>
              <w:right w:val="single" w:sz="4" w:space="0" w:color="000000"/>
            </w:tcBorders>
          </w:tcPr>
          <w:p w14:paraId="683A3FAF"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1DAA1A62"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r w:rsidRPr="00E7439E">
              <w:rPr>
                <w:rFonts w:ascii="Arial" w:eastAsia="Times New Roman" w:hAnsi="Arial" w:cs="Arial"/>
                <w:sz w:val="18"/>
                <w:szCs w:val="18"/>
                <w:lang w:eastAsia="pt-BR"/>
              </w:rPr>
              <w:t xml:space="preserve">    </w:t>
            </w:r>
          </w:p>
          <w:p w14:paraId="21C2D41B"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4A4FD39E"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73763CFF"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1A0EF25C"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r w:rsidRPr="00E7439E">
              <w:rPr>
                <w:rFonts w:ascii="Arial" w:eastAsia="Times New Roman" w:hAnsi="Arial" w:cs="Arial"/>
                <w:sz w:val="18"/>
                <w:szCs w:val="18"/>
                <w:lang w:eastAsia="pt-BR"/>
              </w:rPr>
              <w:t xml:space="preserve">    1</w:t>
            </w:r>
          </w:p>
        </w:tc>
        <w:tc>
          <w:tcPr>
            <w:tcW w:w="1843" w:type="dxa"/>
            <w:tcBorders>
              <w:top w:val="single" w:sz="4" w:space="0" w:color="000000"/>
              <w:left w:val="single" w:sz="4" w:space="0" w:color="000000"/>
              <w:bottom w:val="single" w:sz="4" w:space="0" w:color="000000"/>
              <w:right w:val="single" w:sz="4" w:space="0" w:color="000000"/>
            </w:tcBorders>
          </w:tcPr>
          <w:p w14:paraId="4A74604E"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highlight w:val="yellow"/>
                <w:lang w:eastAsia="pt-BR"/>
              </w:rPr>
            </w:pPr>
          </w:p>
          <w:p w14:paraId="6D9F629B"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highlight w:val="yellow"/>
                <w:lang w:eastAsia="pt-BR"/>
              </w:rPr>
            </w:pPr>
          </w:p>
          <w:p w14:paraId="1696BF16"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highlight w:val="yellow"/>
                <w:lang w:eastAsia="pt-BR"/>
              </w:rPr>
            </w:pPr>
          </w:p>
          <w:p w14:paraId="302D5C53"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highlight w:val="yellow"/>
                <w:lang w:eastAsia="pt-BR"/>
              </w:rPr>
            </w:pPr>
          </w:p>
          <w:p w14:paraId="573BB1DF"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highlight w:val="yellow"/>
                <w:lang w:eastAsia="pt-BR"/>
              </w:rPr>
            </w:pPr>
          </w:p>
          <w:p w14:paraId="28238A0F"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highlight w:val="yellow"/>
                <w:lang w:eastAsia="pt-BR"/>
              </w:rPr>
            </w:pPr>
            <w:r w:rsidRPr="00E7439E">
              <w:rPr>
                <w:rFonts w:ascii="Arial" w:eastAsia="Times New Roman" w:hAnsi="Arial" w:cs="Arial"/>
                <w:sz w:val="18"/>
                <w:szCs w:val="18"/>
                <w:lang w:eastAsia="pt-BR"/>
              </w:rPr>
              <w:t>R$3</w:t>
            </w:r>
            <w:r w:rsidR="006D0F45" w:rsidRPr="00E7439E">
              <w:rPr>
                <w:rFonts w:ascii="Arial" w:eastAsia="Times New Roman" w:hAnsi="Arial" w:cs="Arial"/>
                <w:sz w:val="18"/>
                <w:szCs w:val="18"/>
                <w:lang w:eastAsia="pt-BR"/>
              </w:rPr>
              <w:t>0</w:t>
            </w:r>
            <w:r w:rsidRPr="00E7439E">
              <w:rPr>
                <w:rFonts w:ascii="Arial" w:eastAsia="Times New Roman" w:hAnsi="Arial" w:cs="Arial"/>
                <w:sz w:val="18"/>
                <w:szCs w:val="18"/>
                <w:lang w:eastAsia="pt-BR"/>
              </w:rPr>
              <w:t>.000,00</w:t>
            </w:r>
          </w:p>
        </w:tc>
        <w:tc>
          <w:tcPr>
            <w:tcW w:w="1985" w:type="dxa"/>
            <w:tcBorders>
              <w:top w:val="single" w:sz="4" w:space="0" w:color="000000"/>
              <w:left w:val="single" w:sz="4" w:space="0" w:color="000000"/>
              <w:bottom w:val="single" w:sz="4" w:space="0" w:color="000000"/>
              <w:right w:val="single" w:sz="4" w:space="0" w:color="000000"/>
            </w:tcBorders>
          </w:tcPr>
          <w:p w14:paraId="76743750"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637AFE68"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007ECFD9"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1BF8792C"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264D4F73"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p>
          <w:p w14:paraId="7EEDB22C" w14:textId="77777777" w:rsidR="007A6F6C" w:rsidRPr="00E7439E" w:rsidRDefault="007A6F6C" w:rsidP="00E7439E">
            <w:pPr>
              <w:widowControl w:val="0"/>
              <w:suppressAutoHyphens/>
              <w:spacing w:after="0" w:line="360" w:lineRule="auto"/>
              <w:ind w:right="567"/>
              <w:jc w:val="both"/>
              <w:rPr>
                <w:rFonts w:ascii="Arial" w:eastAsia="Times New Roman" w:hAnsi="Arial" w:cs="Arial"/>
                <w:sz w:val="18"/>
                <w:szCs w:val="18"/>
                <w:lang w:eastAsia="pt-BR"/>
              </w:rPr>
            </w:pPr>
            <w:r w:rsidRPr="00E7439E">
              <w:rPr>
                <w:rFonts w:ascii="Arial" w:eastAsia="Times New Roman" w:hAnsi="Arial" w:cs="Arial"/>
                <w:sz w:val="18"/>
                <w:szCs w:val="18"/>
                <w:lang w:eastAsia="pt-BR"/>
              </w:rPr>
              <w:t>R$ 3</w:t>
            </w:r>
            <w:r w:rsidR="006D0F45" w:rsidRPr="00E7439E">
              <w:rPr>
                <w:rFonts w:ascii="Arial" w:eastAsia="Times New Roman" w:hAnsi="Arial" w:cs="Arial"/>
                <w:sz w:val="18"/>
                <w:szCs w:val="18"/>
                <w:lang w:eastAsia="pt-BR"/>
              </w:rPr>
              <w:t>0</w:t>
            </w:r>
            <w:r w:rsidRPr="00E7439E">
              <w:rPr>
                <w:rFonts w:ascii="Arial" w:eastAsia="Times New Roman" w:hAnsi="Arial" w:cs="Arial"/>
                <w:sz w:val="18"/>
                <w:szCs w:val="18"/>
                <w:lang w:eastAsia="pt-BR"/>
              </w:rPr>
              <w:t>.000,00</w:t>
            </w:r>
          </w:p>
        </w:tc>
      </w:tr>
      <w:tr w:rsidR="007A6F6C" w:rsidRPr="006D0F45" w14:paraId="032D3163" w14:textId="77777777" w:rsidTr="007A6746">
        <w:tc>
          <w:tcPr>
            <w:tcW w:w="8647" w:type="dxa"/>
            <w:gridSpan w:val="5"/>
            <w:tcBorders>
              <w:top w:val="single" w:sz="4" w:space="0" w:color="000000"/>
              <w:left w:val="single" w:sz="4" w:space="0" w:color="000000"/>
              <w:bottom w:val="single" w:sz="4" w:space="0" w:color="000000"/>
              <w:right w:val="single" w:sz="4" w:space="0" w:color="000000"/>
            </w:tcBorders>
          </w:tcPr>
          <w:p w14:paraId="4C24D4C9" w14:textId="77777777" w:rsidR="007A6F6C" w:rsidRPr="007A6F6C" w:rsidRDefault="007A6F6C" w:rsidP="00F608E4">
            <w:pPr>
              <w:widowControl w:val="0"/>
              <w:suppressAutoHyphens/>
              <w:spacing w:after="0" w:line="360" w:lineRule="auto"/>
              <w:ind w:right="567"/>
              <w:rPr>
                <w:rFonts w:ascii="Arial" w:eastAsia="Times New Roman" w:hAnsi="Arial" w:cs="Arial"/>
                <w:highlight w:val="yellow"/>
                <w:lang w:eastAsia="pt-BR"/>
              </w:rPr>
            </w:pPr>
          </w:p>
        </w:tc>
        <w:tc>
          <w:tcPr>
            <w:tcW w:w="1985" w:type="dxa"/>
            <w:tcBorders>
              <w:top w:val="single" w:sz="4" w:space="0" w:color="000000"/>
              <w:left w:val="single" w:sz="4" w:space="0" w:color="000000"/>
              <w:bottom w:val="single" w:sz="4" w:space="0" w:color="000000"/>
              <w:right w:val="single" w:sz="4" w:space="0" w:color="000000"/>
            </w:tcBorders>
          </w:tcPr>
          <w:p w14:paraId="3C0411D7" w14:textId="77777777" w:rsidR="007A6F6C" w:rsidRPr="006D0F45" w:rsidRDefault="007A6F6C" w:rsidP="00F608E4">
            <w:pPr>
              <w:widowControl w:val="0"/>
              <w:suppressAutoHyphens/>
              <w:spacing w:after="0" w:line="360" w:lineRule="auto"/>
              <w:ind w:right="567"/>
              <w:rPr>
                <w:rFonts w:ascii="Arial" w:eastAsia="Times New Roman" w:hAnsi="Arial" w:cs="Arial"/>
                <w:lang w:eastAsia="pt-BR"/>
              </w:rPr>
            </w:pPr>
            <w:r w:rsidRPr="006D0F45">
              <w:rPr>
                <w:rFonts w:ascii="Arial" w:eastAsia="Times New Roman" w:hAnsi="Arial" w:cs="Arial"/>
                <w:lang w:eastAsia="pt-BR"/>
              </w:rPr>
              <w:t>R$ 3</w:t>
            </w:r>
            <w:r w:rsidR="006D0F45" w:rsidRPr="006D0F45">
              <w:rPr>
                <w:rFonts w:ascii="Arial" w:eastAsia="Times New Roman" w:hAnsi="Arial" w:cs="Arial"/>
                <w:lang w:eastAsia="pt-BR"/>
              </w:rPr>
              <w:t>0</w:t>
            </w:r>
            <w:r w:rsidRPr="006D0F45">
              <w:rPr>
                <w:rFonts w:ascii="Arial" w:eastAsia="Times New Roman" w:hAnsi="Arial" w:cs="Arial"/>
                <w:lang w:eastAsia="pt-BR"/>
              </w:rPr>
              <w:t>.000,00</w:t>
            </w:r>
          </w:p>
        </w:tc>
      </w:tr>
    </w:tbl>
    <w:p w14:paraId="77CC52FE" w14:textId="77777777" w:rsidR="00E7439E" w:rsidRPr="00E7439E" w:rsidRDefault="00E7439E" w:rsidP="00E7439E">
      <w:pPr>
        <w:widowControl w:val="0"/>
        <w:autoSpaceDE w:val="0"/>
        <w:autoSpaceDN w:val="0"/>
        <w:spacing w:after="0" w:line="360" w:lineRule="auto"/>
        <w:ind w:right="567"/>
        <w:contextualSpacing/>
        <w:jc w:val="both"/>
        <w:rPr>
          <w:rFonts w:ascii="Arial" w:eastAsia="Arial MT" w:hAnsi="Arial" w:cs="Arial"/>
          <w:lang w:val="x-none"/>
        </w:rPr>
      </w:pPr>
    </w:p>
    <w:p w14:paraId="7498C4AC" w14:textId="77777777" w:rsidR="007A6F6C" w:rsidRPr="0036054C" w:rsidRDefault="00E7439E" w:rsidP="00E7439E">
      <w:pPr>
        <w:widowControl w:val="0"/>
        <w:autoSpaceDE w:val="0"/>
        <w:autoSpaceDN w:val="0"/>
        <w:spacing w:after="0" w:line="360" w:lineRule="auto"/>
        <w:ind w:right="567"/>
        <w:contextualSpacing/>
        <w:jc w:val="both"/>
        <w:rPr>
          <w:rFonts w:ascii="Arial" w:eastAsia="Arial MT" w:hAnsi="Arial" w:cs="Arial"/>
          <w:lang w:val="x-none"/>
        </w:rPr>
      </w:pPr>
      <w:r>
        <w:rPr>
          <w:rFonts w:ascii="Arial" w:eastAsia="Arial MT" w:hAnsi="Arial" w:cs="Arial"/>
          <w:lang w:val="pt-PT"/>
        </w:rPr>
        <w:t xml:space="preserve">1.2 </w:t>
      </w:r>
      <w:r w:rsidR="007A6F6C" w:rsidRPr="0036054C">
        <w:rPr>
          <w:rFonts w:ascii="Arial" w:eastAsia="Arial MT" w:hAnsi="Arial" w:cs="Arial"/>
          <w:lang w:val="pt-PT"/>
        </w:rPr>
        <w:t>São anexos a este instrumento e vinculam esta contratação, independentemente de transcrição:</w:t>
      </w:r>
    </w:p>
    <w:p w14:paraId="23BDE8B5" w14:textId="77777777" w:rsidR="007A6F6C" w:rsidRPr="0036054C" w:rsidRDefault="007A6F6C" w:rsidP="00F608E4">
      <w:pPr>
        <w:widowControl w:val="0"/>
        <w:numPr>
          <w:ilvl w:val="2"/>
          <w:numId w:val="3"/>
        </w:numPr>
        <w:autoSpaceDE w:val="0"/>
        <w:autoSpaceDN w:val="0"/>
        <w:spacing w:after="0" w:line="360" w:lineRule="auto"/>
        <w:ind w:left="0" w:right="567" w:firstLine="0"/>
        <w:jc w:val="both"/>
        <w:rPr>
          <w:rFonts w:ascii="Arial" w:eastAsia="Arial MT" w:hAnsi="Arial" w:cs="Arial"/>
          <w:lang w:val="x-none"/>
        </w:rPr>
      </w:pPr>
      <w:r w:rsidRPr="0036054C">
        <w:rPr>
          <w:rFonts w:ascii="Arial" w:eastAsia="Arial MT" w:hAnsi="Arial" w:cs="Arial"/>
          <w:lang w:val="pt-PT"/>
        </w:rPr>
        <w:t>O Termo de Referência que embasou a contratação;</w:t>
      </w:r>
    </w:p>
    <w:p w14:paraId="479522B9" w14:textId="77777777" w:rsidR="007A6F6C" w:rsidRPr="0036054C" w:rsidRDefault="007A6F6C" w:rsidP="00F608E4">
      <w:pPr>
        <w:widowControl w:val="0"/>
        <w:numPr>
          <w:ilvl w:val="2"/>
          <w:numId w:val="3"/>
        </w:numPr>
        <w:autoSpaceDE w:val="0"/>
        <w:autoSpaceDN w:val="0"/>
        <w:spacing w:after="0" w:line="360" w:lineRule="auto"/>
        <w:ind w:left="0" w:right="567" w:firstLine="0"/>
        <w:jc w:val="both"/>
        <w:rPr>
          <w:rFonts w:ascii="Arial" w:eastAsia="Arial MT" w:hAnsi="Arial" w:cs="Arial"/>
          <w:lang w:val="x-none"/>
        </w:rPr>
      </w:pPr>
      <w:r w:rsidRPr="0036054C">
        <w:rPr>
          <w:rFonts w:ascii="Arial" w:eastAsia="Arial MT" w:hAnsi="Arial" w:cs="Arial"/>
          <w:lang w:val="pt-PT"/>
        </w:rPr>
        <w:t xml:space="preserve">Autorização de Contratação Direta </w:t>
      </w:r>
    </w:p>
    <w:p w14:paraId="3F61EB2C" w14:textId="77777777" w:rsidR="007A6F6C" w:rsidRPr="00E7439E" w:rsidRDefault="007A6F6C" w:rsidP="00F608E4">
      <w:pPr>
        <w:widowControl w:val="0"/>
        <w:numPr>
          <w:ilvl w:val="2"/>
          <w:numId w:val="3"/>
        </w:numPr>
        <w:autoSpaceDE w:val="0"/>
        <w:autoSpaceDN w:val="0"/>
        <w:spacing w:after="0" w:line="360" w:lineRule="auto"/>
        <w:ind w:left="0" w:right="567" w:firstLine="0"/>
        <w:jc w:val="both"/>
        <w:rPr>
          <w:rFonts w:ascii="Arial" w:eastAsia="Arial MT" w:hAnsi="Arial" w:cs="Arial"/>
          <w:lang w:val="x-none"/>
        </w:rPr>
      </w:pPr>
      <w:r w:rsidRPr="0036054C">
        <w:rPr>
          <w:rFonts w:ascii="Arial" w:eastAsia="Arial MT" w:hAnsi="Arial" w:cs="Arial"/>
          <w:lang w:val="pt-PT"/>
        </w:rPr>
        <w:t xml:space="preserve">A Proposta do Contratado; </w:t>
      </w:r>
    </w:p>
    <w:p w14:paraId="2A87DA44" w14:textId="77777777" w:rsidR="00E7439E" w:rsidRPr="0036054C" w:rsidRDefault="00E7439E" w:rsidP="00E7439E">
      <w:pPr>
        <w:widowControl w:val="0"/>
        <w:autoSpaceDE w:val="0"/>
        <w:autoSpaceDN w:val="0"/>
        <w:spacing w:after="0" w:line="360" w:lineRule="auto"/>
        <w:ind w:right="567"/>
        <w:jc w:val="both"/>
        <w:rPr>
          <w:rFonts w:ascii="Arial" w:eastAsia="Arial MT" w:hAnsi="Arial" w:cs="Arial"/>
          <w:lang w:val="x-none"/>
        </w:rPr>
      </w:pPr>
    </w:p>
    <w:p w14:paraId="38CD3008" w14:textId="77777777" w:rsidR="007A6F6C" w:rsidRPr="0036054C" w:rsidRDefault="007A6F6C" w:rsidP="00F608E4">
      <w:pPr>
        <w:keepNext/>
        <w:keepLines/>
        <w:widowControl w:val="0"/>
        <w:numPr>
          <w:ilvl w:val="0"/>
          <w:numId w:val="4"/>
        </w:numPr>
        <w:autoSpaceDE w:val="0"/>
        <w:autoSpaceDN w:val="0"/>
        <w:spacing w:after="0" w:line="360" w:lineRule="auto"/>
        <w:ind w:right="567"/>
        <w:jc w:val="both"/>
        <w:outlineLvl w:val="0"/>
        <w:rPr>
          <w:rFonts w:ascii="Arial" w:eastAsia="Times New Roman" w:hAnsi="Arial" w:cs="Arial"/>
          <w:b/>
          <w:bCs/>
          <w:lang w:val="x-none" w:eastAsia="x-none"/>
        </w:rPr>
      </w:pPr>
      <w:r w:rsidRPr="0036054C">
        <w:rPr>
          <w:rFonts w:ascii="Arial" w:eastAsia="Times New Roman" w:hAnsi="Arial" w:cs="Times New Roman"/>
          <w:b/>
          <w:bCs/>
          <w:sz w:val="24"/>
          <w:szCs w:val="24"/>
          <w:lang w:val="x-none" w:eastAsia="x-none"/>
        </w:rPr>
        <w:t>CLÁUSULA</w:t>
      </w:r>
      <w:r w:rsidRPr="0036054C">
        <w:rPr>
          <w:rFonts w:ascii="Arial" w:eastAsia="Times New Roman" w:hAnsi="Arial" w:cs="Times New Roman"/>
          <w:b/>
          <w:bCs/>
          <w:spacing w:val="-6"/>
          <w:sz w:val="24"/>
          <w:szCs w:val="24"/>
          <w:lang w:val="x-none" w:eastAsia="x-none"/>
        </w:rPr>
        <w:t xml:space="preserve"> </w:t>
      </w:r>
      <w:r w:rsidRPr="0036054C">
        <w:rPr>
          <w:rFonts w:ascii="Arial" w:eastAsia="Times New Roman" w:hAnsi="Arial" w:cs="Times New Roman"/>
          <w:b/>
          <w:bCs/>
          <w:sz w:val="24"/>
          <w:szCs w:val="24"/>
          <w:lang w:val="x-none" w:eastAsia="x-none"/>
        </w:rPr>
        <w:t>SEGUNDA</w:t>
      </w:r>
      <w:r w:rsidRPr="0036054C">
        <w:rPr>
          <w:rFonts w:ascii="Arial" w:eastAsia="Times New Roman" w:hAnsi="Arial" w:cs="Times New Roman"/>
          <w:b/>
          <w:bCs/>
          <w:spacing w:val="-1"/>
          <w:sz w:val="24"/>
          <w:szCs w:val="24"/>
          <w:lang w:val="x-none" w:eastAsia="x-none"/>
        </w:rPr>
        <w:t xml:space="preserve"> </w:t>
      </w:r>
      <w:r w:rsidRPr="0036054C">
        <w:rPr>
          <w:rFonts w:ascii="Arial" w:eastAsia="Times New Roman" w:hAnsi="Arial" w:cs="Times New Roman"/>
          <w:b/>
          <w:bCs/>
          <w:sz w:val="24"/>
          <w:szCs w:val="24"/>
          <w:lang w:val="x-none" w:eastAsia="x-none"/>
        </w:rPr>
        <w:t xml:space="preserve">- </w:t>
      </w:r>
      <w:r w:rsidRPr="0036054C">
        <w:rPr>
          <w:rFonts w:ascii="Arial" w:eastAsia="Times New Roman" w:hAnsi="Arial" w:cs="Arial"/>
          <w:b/>
          <w:bCs/>
          <w:lang w:val="x-none" w:eastAsia="x-none"/>
        </w:rPr>
        <w:t>VIGÊNCIA E PRORROGAÇÃO</w:t>
      </w:r>
    </w:p>
    <w:p w14:paraId="32B867C4" w14:textId="00A6B857" w:rsidR="007A6F6C" w:rsidRDefault="007A6F6C" w:rsidP="00F608E4">
      <w:pPr>
        <w:widowControl w:val="0"/>
        <w:numPr>
          <w:ilvl w:val="1"/>
          <w:numId w:val="4"/>
        </w:numPr>
        <w:autoSpaceDE w:val="0"/>
        <w:autoSpaceDN w:val="0"/>
        <w:spacing w:after="0" w:line="360" w:lineRule="auto"/>
        <w:ind w:left="0" w:right="567" w:firstLine="0"/>
        <w:contextualSpacing/>
        <w:jc w:val="both"/>
        <w:rPr>
          <w:rFonts w:ascii="Arial" w:eastAsia="Arial MT" w:hAnsi="Arial" w:cs="Arial"/>
          <w:bCs/>
          <w:color w:val="000000" w:themeColor="text1"/>
          <w:lang w:val="pt-PT"/>
        </w:rPr>
      </w:pPr>
      <w:r w:rsidRPr="0036054C">
        <w:rPr>
          <w:rFonts w:ascii="Arial" w:eastAsia="Arial MT" w:hAnsi="Arial" w:cs="Arial"/>
          <w:bCs/>
          <w:lang w:val="pt-PT"/>
        </w:rPr>
        <w:t xml:space="preserve">O prazo de vigência da contratação é de </w:t>
      </w:r>
      <w:r w:rsidR="001275B5">
        <w:rPr>
          <w:rFonts w:ascii="Arial" w:eastAsia="Arial MT" w:hAnsi="Arial" w:cs="Arial"/>
          <w:bCs/>
          <w:lang w:val="pt-PT"/>
        </w:rPr>
        <w:t>180</w:t>
      </w:r>
      <w:r w:rsidR="008B3828">
        <w:rPr>
          <w:rFonts w:ascii="Arial" w:eastAsia="Arial MT" w:hAnsi="Arial" w:cs="Arial"/>
          <w:bCs/>
          <w:lang w:val="pt-PT"/>
        </w:rPr>
        <w:t xml:space="preserve"> </w:t>
      </w:r>
      <w:r w:rsidRPr="003E1495">
        <w:rPr>
          <w:rFonts w:ascii="Arial" w:eastAsia="Arial MT" w:hAnsi="Arial" w:cs="Arial"/>
          <w:bCs/>
          <w:lang w:val="pt-PT"/>
        </w:rPr>
        <w:t>(</w:t>
      </w:r>
      <w:r w:rsidR="001275B5">
        <w:rPr>
          <w:rFonts w:ascii="Arial" w:eastAsia="Arial MT" w:hAnsi="Arial" w:cs="Arial"/>
          <w:bCs/>
          <w:lang w:val="pt-PT"/>
        </w:rPr>
        <w:t>cento e oitenta</w:t>
      </w:r>
      <w:r w:rsidRPr="003E1495">
        <w:rPr>
          <w:rFonts w:ascii="Arial" w:eastAsia="Arial MT" w:hAnsi="Arial" w:cs="Arial"/>
          <w:bCs/>
          <w:lang w:val="pt-PT"/>
        </w:rPr>
        <w:t xml:space="preserve">) </w:t>
      </w:r>
      <w:r w:rsidR="001275B5">
        <w:rPr>
          <w:rFonts w:ascii="Arial" w:eastAsia="Arial MT" w:hAnsi="Arial" w:cs="Arial"/>
          <w:bCs/>
          <w:lang w:val="pt-PT"/>
        </w:rPr>
        <w:t>dias</w:t>
      </w:r>
      <w:bookmarkStart w:id="0" w:name="_GoBack"/>
      <w:bookmarkEnd w:id="0"/>
      <w:r w:rsidRPr="0036054C">
        <w:rPr>
          <w:rFonts w:ascii="Arial" w:eastAsia="Arial MT" w:hAnsi="Arial" w:cs="Arial"/>
          <w:bCs/>
          <w:lang w:val="pt-PT"/>
        </w:rPr>
        <w:t xml:space="preserve"> contados da data de </w:t>
      </w:r>
      <w:r w:rsidRPr="0036054C">
        <w:rPr>
          <w:rFonts w:ascii="Arial" w:eastAsia="Arial MT" w:hAnsi="Arial" w:cs="Arial"/>
          <w:bCs/>
          <w:color w:val="000000" w:themeColor="text1"/>
          <w:lang w:val="pt-PT"/>
        </w:rPr>
        <w:t>assinatura do contrato, nos termos do artigo 105 da Lei n° 14.133/2021.</w:t>
      </w:r>
    </w:p>
    <w:p w14:paraId="6771A145" w14:textId="77777777" w:rsidR="007A6F6C" w:rsidRPr="003A77E9" w:rsidRDefault="007A6F6C" w:rsidP="00F608E4">
      <w:pPr>
        <w:widowControl w:val="0"/>
        <w:numPr>
          <w:ilvl w:val="1"/>
          <w:numId w:val="4"/>
        </w:numPr>
        <w:autoSpaceDE w:val="0"/>
        <w:autoSpaceDN w:val="0"/>
        <w:spacing w:after="0" w:line="360" w:lineRule="auto"/>
        <w:ind w:left="0" w:right="567" w:firstLine="0"/>
        <w:contextualSpacing/>
        <w:jc w:val="both"/>
        <w:rPr>
          <w:rFonts w:ascii="Arial" w:eastAsia="Arial MT" w:hAnsi="Arial" w:cs="Arial"/>
          <w:bCs/>
          <w:color w:val="000000" w:themeColor="text1"/>
          <w:lang w:val="pt-PT"/>
        </w:rPr>
      </w:pPr>
      <w:r w:rsidRPr="003A77E9">
        <w:rPr>
          <w:rFonts w:ascii="Arial" w:hAnsi="Arial" w:cs="Arial"/>
        </w:rPr>
        <w:t>O prazo de vigência será automaticamente prorrogado, independentemente de termo aditivo, quando o objeto não for concluído no período firmado acima, ressalvadas as providências cabíveis no caso de culpa do contratado, previstas neste instrumento</w:t>
      </w:r>
    </w:p>
    <w:p w14:paraId="0D44B075" w14:textId="77777777" w:rsidR="007A6F6C" w:rsidRDefault="007A6F6C" w:rsidP="00F608E4">
      <w:pPr>
        <w:widowControl w:val="0"/>
        <w:numPr>
          <w:ilvl w:val="1"/>
          <w:numId w:val="4"/>
        </w:numPr>
        <w:autoSpaceDE w:val="0"/>
        <w:autoSpaceDN w:val="0"/>
        <w:spacing w:after="0" w:line="360" w:lineRule="auto"/>
        <w:ind w:left="0" w:right="567" w:firstLine="0"/>
        <w:contextualSpacing/>
        <w:jc w:val="both"/>
        <w:rPr>
          <w:rFonts w:ascii="Arial" w:eastAsia="Arial MT" w:hAnsi="Arial" w:cs="Arial"/>
          <w:bCs/>
          <w:color w:val="000000" w:themeColor="text1"/>
          <w:lang w:val="pt-PT"/>
        </w:rPr>
      </w:pPr>
      <w:r w:rsidRPr="0036054C">
        <w:rPr>
          <w:rFonts w:ascii="Arial" w:eastAsia="Arial MT" w:hAnsi="Arial" w:cs="Arial"/>
          <w:bCs/>
          <w:color w:val="000000" w:themeColor="text1"/>
          <w:lang w:val="pt-PT"/>
        </w:rPr>
        <w:lastRenderedPageBreak/>
        <w:t>Na assinatura do contrato ou instrumento equivalente será exigida a comprovação das condições consignadas no Termo de Referência, que  deverão ser mantidas pelo CONTRATADO durante a vigência do contrato.</w:t>
      </w:r>
    </w:p>
    <w:p w14:paraId="1F322A8F" w14:textId="77777777" w:rsidR="00E7439E" w:rsidRPr="0036054C" w:rsidRDefault="00E7439E" w:rsidP="00E7439E">
      <w:pPr>
        <w:widowControl w:val="0"/>
        <w:autoSpaceDE w:val="0"/>
        <w:autoSpaceDN w:val="0"/>
        <w:spacing w:after="0" w:line="360" w:lineRule="auto"/>
        <w:ind w:right="567"/>
        <w:contextualSpacing/>
        <w:jc w:val="both"/>
        <w:rPr>
          <w:rFonts w:ascii="Arial" w:eastAsia="Arial MT" w:hAnsi="Arial" w:cs="Arial"/>
          <w:bCs/>
          <w:color w:val="000000" w:themeColor="text1"/>
          <w:lang w:val="pt-PT"/>
        </w:rPr>
      </w:pPr>
    </w:p>
    <w:p w14:paraId="62977050" w14:textId="77777777" w:rsidR="007A6F6C" w:rsidRPr="00005147" w:rsidRDefault="007A6F6C" w:rsidP="00F608E4">
      <w:pPr>
        <w:keepNext/>
        <w:keepLines/>
        <w:widowControl w:val="0"/>
        <w:numPr>
          <w:ilvl w:val="0"/>
          <w:numId w:val="4"/>
        </w:numPr>
        <w:tabs>
          <w:tab w:val="left" w:pos="567"/>
        </w:tabs>
        <w:autoSpaceDE w:val="0"/>
        <w:autoSpaceDN w:val="0"/>
        <w:spacing w:after="0" w:line="360" w:lineRule="auto"/>
        <w:ind w:right="567"/>
        <w:jc w:val="both"/>
        <w:outlineLvl w:val="0"/>
        <w:rPr>
          <w:rFonts w:ascii="Arial" w:eastAsia="Arial MT" w:hAnsi="Arial" w:cs="Arial"/>
          <w:lang w:val="pt-PT"/>
        </w:rPr>
      </w:pPr>
      <w:r w:rsidRPr="0036054C">
        <w:rPr>
          <w:rFonts w:ascii="Arial" w:eastAsia="Times New Roman" w:hAnsi="Arial" w:cs="Arial"/>
          <w:b/>
          <w:bCs/>
          <w:lang w:val="x-none" w:eastAsia="x-none"/>
        </w:rPr>
        <w:t xml:space="preserve">CLÁUSULA TERCEIRA – MODELOS DE EXECUÇÃO E GESTÃO CONTRATUAIS </w:t>
      </w:r>
    </w:p>
    <w:p w14:paraId="66BC8806" w14:textId="77777777" w:rsidR="007A6F6C" w:rsidRDefault="007A6F6C" w:rsidP="00F608E4">
      <w:pPr>
        <w:keepNext/>
        <w:keepLines/>
        <w:widowControl w:val="0"/>
        <w:tabs>
          <w:tab w:val="left" w:pos="567"/>
        </w:tabs>
        <w:autoSpaceDE w:val="0"/>
        <w:autoSpaceDN w:val="0"/>
        <w:spacing w:after="0" w:line="360" w:lineRule="auto"/>
        <w:ind w:right="567"/>
        <w:jc w:val="both"/>
        <w:outlineLvl w:val="0"/>
        <w:rPr>
          <w:rFonts w:ascii="Arial" w:eastAsia="Arial MT" w:hAnsi="Arial" w:cs="Arial"/>
          <w:lang w:val="pt-PT"/>
        </w:rPr>
      </w:pPr>
      <w:r w:rsidRPr="0036054C">
        <w:rPr>
          <w:rFonts w:ascii="Arial" w:eastAsia="Arial MT" w:hAnsi="Arial" w:cs="Arial"/>
          <w:lang w:val="pt-PT"/>
        </w:rPr>
        <w:t>3.1</w:t>
      </w:r>
      <w:r w:rsidRPr="0036054C">
        <w:rPr>
          <w:rFonts w:ascii="Arial" w:eastAsia="Arial MT" w:hAnsi="Arial" w:cs="Arial"/>
          <w:lang w:val="pt-PT"/>
        </w:rPr>
        <w:tab/>
        <w:t>O regime de execução contratual, o modelo de gestão, assim como os prazos e condições de conclusão, entrega, observação e recebimento definitivo constam no Termo de Referência, anexo a este Contrato.</w:t>
      </w:r>
    </w:p>
    <w:p w14:paraId="69BB3BA6" w14:textId="77777777" w:rsidR="007A6F6C" w:rsidRPr="00A313B4" w:rsidRDefault="00E7439E" w:rsidP="00E7439E">
      <w:pPr>
        <w:pStyle w:val="PargrafodaLista"/>
        <w:widowControl w:val="0"/>
        <w:numPr>
          <w:ilvl w:val="1"/>
          <w:numId w:val="15"/>
        </w:numPr>
        <w:autoSpaceDE w:val="0"/>
        <w:autoSpaceDN w:val="0"/>
        <w:spacing w:after="0" w:line="360" w:lineRule="auto"/>
        <w:ind w:right="567"/>
        <w:jc w:val="both"/>
        <w:rPr>
          <w:rFonts w:ascii="Arial" w:eastAsia="Arial MT" w:hAnsi="Arial" w:cs="Arial"/>
          <w:b/>
          <w:lang w:val="pt-PT"/>
        </w:rPr>
      </w:pPr>
      <w:r>
        <w:rPr>
          <w:rFonts w:ascii="Arial" w:eastAsia="Arial MT" w:hAnsi="Arial" w:cs="Arial"/>
          <w:b/>
          <w:lang w:val="pt-PT"/>
        </w:rPr>
        <w:t xml:space="preserve"> </w:t>
      </w:r>
      <w:r w:rsidR="007A6F6C" w:rsidRPr="00A313B4">
        <w:rPr>
          <w:rFonts w:ascii="Arial" w:eastAsia="Arial MT" w:hAnsi="Arial" w:cs="Arial"/>
          <w:b/>
          <w:lang w:val="pt-PT"/>
        </w:rPr>
        <w:t>GESTÃO CONTRATUAL:</w:t>
      </w:r>
    </w:p>
    <w:p w14:paraId="4EEC379B" w14:textId="77777777" w:rsidR="007A6F6C" w:rsidRPr="00005147" w:rsidRDefault="007A6F6C" w:rsidP="00E7439E">
      <w:pPr>
        <w:pStyle w:val="PargrafodaLista"/>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005147">
        <w:rPr>
          <w:rFonts w:ascii="Arial" w:eastAsia="Arial MT" w:hAnsi="Arial" w:cs="Arial"/>
          <w:lang w:val="pt-PT"/>
        </w:rPr>
        <w:t>O contrato deverá ser executado fielmente pelas partes, de acordo com as cláusulas avençadas e as normas da Lei nº 14.133, de 2021, e cada parte responderá pelas consequências de sua inexecução total ou parcial (Lei nº 14.133/2021, art. 115, caput).</w:t>
      </w:r>
    </w:p>
    <w:p w14:paraId="571E0927" w14:textId="77777777" w:rsidR="007A6F6C" w:rsidRPr="0036054C" w:rsidRDefault="007A6F6C" w:rsidP="00E7439E">
      <w:pPr>
        <w:widowControl w:val="0"/>
        <w:numPr>
          <w:ilvl w:val="2"/>
          <w:numId w:val="15"/>
        </w:numPr>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O acompanhamento da execução do Contrato ficará a cargo da Secretaria Municipal de Turismo, mediante nomeação de servidor especialmente designado para este fim, nos termos do art. 117 da Lei nº 14.133/21.</w:t>
      </w:r>
    </w:p>
    <w:p w14:paraId="365200D3" w14:textId="77777777" w:rsidR="007A6F6C" w:rsidRPr="0036054C" w:rsidRDefault="007A6F6C" w:rsidP="00E7439E">
      <w:pPr>
        <w:widowControl w:val="0"/>
        <w:numPr>
          <w:ilvl w:val="2"/>
          <w:numId w:val="15"/>
        </w:numPr>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Os</w:t>
      </w:r>
      <w:r w:rsidRPr="0036054C">
        <w:rPr>
          <w:rFonts w:ascii="Arial" w:eastAsia="Arial MT" w:hAnsi="Arial" w:cs="Arial"/>
          <w:spacing w:val="1"/>
          <w:lang w:val="pt-PT"/>
        </w:rPr>
        <w:t xml:space="preserve"> </w:t>
      </w:r>
      <w:r w:rsidRPr="0036054C">
        <w:rPr>
          <w:rFonts w:ascii="Arial" w:eastAsia="Arial MT" w:hAnsi="Arial" w:cs="Arial"/>
          <w:lang w:val="pt-PT"/>
        </w:rPr>
        <w:t>servidores</w:t>
      </w:r>
      <w:r w:rsidRPr="0036054C">
        <w:rPr>
          <w:rFonts w:ascii="Arial" w:eastAsia="Arial MT" w:hAnsi="Arial" w:cs="Arial"/>
          <w:spacing w:val="1"/>
          <w:lang w:val="pt-PT"/>
        </w:rPr>
        <w:t xml:space="preserve"> </w:t>
      </w:r>
      <w:r w:rsidRPr="0036054C">
        <w:rPr>
          <w:rFonts w:ascii="Arial" w:eastAsia="Arial MT" w:hAnsi="Arial" w:cs="Arial"/>
          <w:lang w:val="pt-PT"/>
        </w:rPr>
        <w:t>designados</w:t>
      </w:r>
      <w:r w:rsidRPr="0036054C">
        <w:rPr>
          <w:rFonts w:ascii="Arial" w:eastAsia="Arial MT" w:hAnsi="Arial" w:cs="Arial"/>
          <w:spacing w:val="1"/>
          <w:lang w:val="pt-PT"/>
        </w:rPr>
        <w:t xml:space="preserve"> </w:t>
      </w:r>
      <w:r w:rsidRPr="0036054C">
        <w:rPr>
          <w:rFonts w:ascii="Arial" w:eastAsia="Arial MT" w:hAnsi="Arial" w:cs="Arial"/>
          <w:lang w:val="pt-PT"/>
        </w:rPr>
        <w:t>anotarão</w:t>
      </w:r>
      <w:r w:rsidRPr="0036054C">
        <w:rPr>
          <w:rFonts w:ascii="Arial" w:eastAsia="Arial MT" w:hAnsi="Arial" w:cs="Arial"/>
          <w:spacing w:val="1"/>
          <w:lang w:val="pt-PT"/>
        </w:rPr>
        <w:t xml:space="preserve"> </w:t>
      </w:r>
      <w:r w:rsidRPr="0036054C">
        <w:rPr>
          <w:rFonts w:ascii="Arial" w:eastAsia="Arial MT" w:hAnsi="Arial" w:cs="Arial"/>
          <w:lang w:val="pt-PT"/>
        </w:rPr>
        <w:t>em</w:t>
      </w:r>
      <w:r w:rsidRPr="0036054C">
        <w:rPr>
          <w:rFonts w:ascii="Arial" w:eastAsia="Arial MT" w:hAnsi="Arial" w:cs="Arial"/>
          <w:spacing w:val="1"/>
          <w:lang w:val="pt-PT"/>
        </w:rPr>
        <w:t xml:space="preserve"> </w:t>
      </w:r>
      <w:r w:rsidRPr="0036054C">
        <w:rPr>
          <w:rFonts w:ascii="Arial" w:eastAsia="Arial MT" w:hAnsi="Arial" w:cs="Arial"/>
          <w:lang w:val="pt-PT"/>
        </w:rPr>
        <w:t>registro</w:t>
      </w:r>
      <w:r w:rsidRPr="0036054C">
        <w:rPr>
          <w:rFonts w:ascii="Arial" w:eastAsia="Arial MT" w:hAnsi="Arial" w:cs="Arial"/>
          <w:spacing w:val="1"/>
          <w:lang w:val="pt-PT"/>
        </w:rPr>
        <w:t xml:space="preserve"> </w:t>
      </w:r>
      <w:r w:rsidRPr="0036054C">
        <w:rPr>
          <w:rFonts w:ascii="Arial" w:eastAsia="Arial MT" w:hAnsi="Arial" w:cs="Arial"/>
          <w:lang w:val="pt-PT"/>
        </w:rPr>
        <w:t>próprio</w:t>
      </w:r>
      <w:r w:rsidRPr="0036054C">
        <w:rPr>
          <w:rFonts w:ascii="Arial" w:eastAsia="Arial MT" w:hAnsi="Arial" w:cs="Arial"/>
          <w:spacing w:val="1"/>
          <w:lang w:val="pt-PT"/>
        </w:rPr>
        <w:t xml:space="preserve"> </w:t>
      </w:r>
      <w:r w:rsidRPr="0036054C">
        <w:rPr>
          <w:rFonts w:ascii="Arial" w:eastAsia="Arial MT" w:hAnsi="Arial" w:cs="Arial"/>
          <w:lang w:val="pt-PT"/>
        </w:rPr>
        <w:t>todas</w:t>
      </w:r>
      <w:r w:rsidRPr="0036054C">
        <w:rPr>
          <w:rFonts w:ascii="Arial" w:eastAsia="Arial MT" w:hAnsi="Arial" w:cs="Arial"/>
          <w:spacing w:val="1"/>
          <w:lang w:val="pt-PT"/>
        </w:rPr>
        <w:t xml:space="preserve"> </w:t>
      </w:r>
      <w:r w:rsidRPr="0036054C">
        <w:rPr>
          <w:rFonts w:ascii="Arial" w:eastAsia="Arial MT" w:hAnsi="Arial" w:cs="Arial"/>
          <w:lang w:val="pt-PT"/>
        </w:rPr>
        <w:t>as</w:t>
      </w:r>
      <w:r w:rsidRPr="0036054C">
        <w:rPr>
          <w:rFonts w:ascii="Arial" w:eastAsia="Arial MT" w:hAnsi="Arial" w:cs="Arial"/>
          <w:spacing w:val="1"/>
          <w:lang w:val="pt-PT"/>
        </w:rPr>
        <w:t xml:space="preserve"> </w:t>
      </w:r>
      <w:r w:rsidRPr="0036054C">
        <w:rPr>
          <w:rFonts w:ascii="Arial" w:eastAsia="Arial MT" w:hAnsi="Arial" w:cs="Arial"/>
          <w:spacing w:val="-1"/>
          <w:lang w:val="pt-PT"/>
        </w:rPr>
        <w:t>ocorrências</w:t>
      </w:r>
      <w:r w:rsidRPr="0036054C">
        <w:rPr>
          <w:rFonts w:ascii="Arial" w:eastAsia="Arial MT" w:hAnsi="Arial" w:cs="Arial"/>
          <w:spacing w:val="-17"/>
          <w:lang w:val="pt-PT"/>
        </w:rPr>
        <w:t xml:space="preserve"> </w:t>
      </w:r>
      <w:r w:rsidRPr="0036054C">
        <w:rPr>
          <w:rFonts w:ascii="Arial" w:eastAsia="Arial MT" w:hAnsi="Arial" w:cs="Arial"/>
          <w:spacing w:val="-1"/>
          <w:lang w:val="pt-PT"/>
        </w:rPr>
        <w:t>relacionadas</w:t>
      </w:r>
      <w:r w:rsidRPr="0036054C">
        <w:rPr>
          <w:rFonts w:ascii="Arial" w:eastAsia="Arial MT" w:hAnsi="Arial" w:cs="Arial"/>
          <w:spacing w:val="-16"/>
          <w:lang w:val="pt-PT"/>
        </w:rPr>
        <w:t xml:space="preserve"> </w:t>
      </w:r>
      <w:r w:rsidRPr="0036054C">
        <w:rPr>
          <w:rFonts w:ascii="Arial" w:eastAsia="Arial MT" w:hAnsi="Arial" w:cs="Arial"/>
          <w:lang w:val="pt-PT"/>
        </w:rPr>
        <w:t>com</w:t>
      </w:r>
      <w:r w:rsidRPr="0036054C">
        <w:rPr>
          <w:rFonts w:ascii="Arial" w:eastAsia="Arial MT" w:hAnsi="Arial" w:cs="Arial"/>
          <w:spacing w:val="-17"/>
          <w:lang w:val="pt-PT"/>
        </w:rPr>
        <w:t xml:space="preserve"> </w:t>
      </w:r>
      <w:r w:rsidRPr="0036054C">
        <w:rPr>
          <w:rFonts w:ascii="Arial" w:eastAsia="Arial MT" w:hAnsi="Arial" w:cs="Arial"/>
          <w:lang w:val="pt-PT"/>
        </w:rPr>
        <w:t>a</w:t>
      </w:r>
      <w:r w:rsidRPr="0036054C">
        <w:rPr>
          <w:rFonts w:ascii="Arial" w:eastAsia="Arial MT" w:hAnsi="Arial" w:cs="Arial"/>
          <w:spacing w:val="-15"/>
          <w:lang w:val="pt-PT"/>
        </w:rPr>
        <w:t xml:space="preserve"> </w:t>
      </w:r>
      <w:r w:rsidRPr="0036054C">
        <w:rPr>
          <w:rFonts w:ascii="Arial" w:eastAsia="Arial MT" w:hAnsi="Arial" w:cs="Arial"/>
          <w:lang w:val="pt-PT"/>
        </w:rPr>
        <w:t>execução</w:t>
      </w:r>
      <w:r w:rsidRPr="0036054C">
        <w:rPr>
          <w:rFonts w:ascii="Arial" w:eastAsia="Arial MT" w:hAnsi="Arial" w:cs="Arial"/>
          <w:spacing w:val="-18"/>
          <w:lang w:val="pt-PT"/>
        </w:rPr>
        <w:t xml:space="preserve"> </w:t>
      </w:r>
      <w:r w:rsidRPr="0036054C">
        <w:rPr>
          <w:rFonts w:ascii="Arial" w:eastAsia="Arial MT" w:hAnsi="Arial" w:cs="Arial"/>
          <w:lang w:val="pt-PT"/>
        </w:rPr>
        <w:t>do</w:t>
      </w:r>
      <w:r w:rsidRPr="0036054C">
        <w:rPr>
          <w:rFonts w:ascii="Arial" w:eastAsia="Arial MT" w:hAnsi="Arial" w:cs="Arial"/>
          <w:spacing w:val="-15"/>
          <w:lang w:val="pt-PT"/>
        </w:rPr>
        <w:t xml:space="preserve"> </w:t>
      </w:r>
      <w:r w:rsidRPr="0036054C">
        <w:rPr>
          <w:rFonts w:ascii="Arial" w:eastAsia="Arial MT" w:hAnsi="Arial" w:cs="Arial"/>
          <w:lang w:val="pt-PT"/>
        </w:rPr>
        <w:t>Contrato,</w:t>
      </w:r>
      <w:r w:rsidRPr="0036054C">
        <w:rPr>
          <w:rFonts w:ascii="Arial" w:eastAsia="Arial MT" w:hAnsi="Arial" w:cs="Arial"/>
          <w:spacing w:val="-16"/>
          <w:lang w:val="pt-PT"/>
        </w:rPr>
        <w:t xml:space="preserve"> </w:t>
      </w:r>
      <w:r w:rsidRPr="0036054C">
        <w:rPr>
          <w:rFonts w:ascii="Arial" w:eastAsia="Arial MT" w:hAnsi="Arial" w:cs="Arial"/>
          <w:lang w:val="pt-PT"/>
        </w:rPr>
        <w:t>sendo-lhe</w:t>
      </w:r>
      <w:r w:rsidRPr="0036054C">
        <w:rPr>
          <w:rFonts w:ascii="Arial" w:eastAsia="Arial MT" w:hAnsi="Arial" w:cs="Arial"/>
          <w:spacing w:val="-15"/>
          <w:lang w:val="pt-PT"/>
        </w:rPr>
        <w:t xml:space="preserve"> </w:t>
      </w:r>
      <w:r w:rsidRPr="0036054C">
        <w:rPr>
          <w:rFonts w:ascii="Arial" w:eastAsia="Arial MT" w:hAnsi="Arial" w:cs="Arial"/>
          <w:lang w:val="pt-PT"/>
        </w:rPr>
        <w:t xml:space="preserve">assegurada </w:t>
      </w:r>
      <w:r w:rsidRPr="0036054C">
        <w:rPr>
          <w:rFonts w:ascii="Arial" w:eastAsia="Arial MT" w:hAnsi="Arial" w:cs="Arial"/>
          <w:spacing w:val="-65"/>
          <w:lang w:val="pt-PT"/>
        </w:rPr>
        <w:t xml:space="preserve">                     </w:t>
      </w:r>
      <w:r w:rsidRPr="0036054C">
        <w:rPr>
          <w:rFonts w:ascii="Arial" w:eastAsia="Arial MT" w:hAnsi="Arial" w:cs="Arial"/>
          <w:lang w:val="pt-PT"/>
        </w:rPr>
        <w:t>à prerrogativa</w:t>
      </w:r>
      <w:r w:rsidRPr="0036054C">
        <w:rPr>
          <w:rFonts w:ascii="Arial" w:eastAsia="Arial MT" w:hAnsi="Arial" w:cs="Arial"/>
          <w:spacing w:val="-2"/>
          <w:lang w:val="pt-PT"/>
        </w:rPr>
        <w:t xml:space="preserve"> </w:t>
      </w:r>
      <w:r w:rsidRPr="0036054C">
        <w:rPr>
          <w:rFonts w:ascii="Arial" w:eastAsia="Arial MT" w:hAnsi="Arial" w:cs="Arial"/>
          <w:lang w:val="pt-PT"/>
        </w:rPr>
        <w:t>de:</w:t>
      </w:r>
    </w:p>
    <w:p w14:paraId="02F66876" w14:textId="77777777" w:rsidR="007A6F6C" w:rsidRPr="0036054C" w:rsidRDefault="007A6F6C" w:rsidP="00F608E4">
      <w:pPr>
        <w:widowControl w:val="0"/>
        <w:numPr>
          <w:ilvl w:val="0"/>
          <w:numId w:val="12"/>
        </w:numPr>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Fiscalizar a execução dos serviços, com a emissão de relatórios de aprovação e declaração de compatibilidade com as condições estabelecidas no Edital;</w:t>
      </w:r>
    </w:p>
    <w:p w14:paraId="4212271F" w14:textId="77777777" w:rsidR="007A6F6C" w:rsidRPr="0036054C" w:rsidRDefault="007A6F6C" w:rsidP="00F608E4">
      <w:pPr>
        <w:widowControl w:val="0"/>
        <w:numPr>
          <w:ilvl w:val="0"/>
          <w:numId w:val="12"/>
        </w:numPr>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Comunicar eventuais falhas na execução dos serviços, cabendo à CONTRATADA adotar as providências necessárias;</w:t>
      </w:r>
    </w:p>
    <w:p w14:paraId="4D73A934" w14:textId="77777777" w:rsidR="007A6F6C" w:rsidRPr="0036054C" w:rsidRDefault="007A6F6C" w:rsidP="00F608E4">
      <w:pPr>
        <w:widowControl w:val="0"/>
        <w:numPr>
          <w:ilvl w:val="0"/>
          <w:numId w:val="12"/>
        </w:numPr>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Garantir à CONTRATADA toda e qualquer informação sobre ocorrências ou fatos relevantes relacionados com a execução dos serviços;</w:t>
      </w:r>
    </w:p>
    <w:p w14:paraId="692F11AB" w14:textId="77777777" w:rsidR="007A6F6C" w:rsidRPr="0036054C" w:rsidRDefault="007A6F6C" w:rsidP="00F608E4">
      <w:pPr>
        <w:widowControl w:val="0"/>
        <w:numPr>
          <w:ilvl w:val="0"/>
          <w:numId w:val="12"/>
        </w:numPr>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Emitir pareceres em todos os atos da Administração relativos à execução do contrato, em especial aplicações de sanções e alterações do mesmo;</w:t>
      </w:r>
    </w:p>
    <w:p w14:paraId="4DC5CEE5" w14:textId="77777777" w:rsidR="007A6F6C" w:rsidRPr="0036054C" w:rsidRDefault="007A6F6C" w:rsidP="00F608E4">
      <w:pPr>
        <w:widowControl w:val="0"/>
        <w:numPr>
          <w:ilvl w:val="0"/>
          <w:numId w:val="13"/>
        </w:numPr>
        <w:autoSpaceDE w:val="0"/>
        <w:autoSpaceDN w:val="0"/>
        <w:spacing w:after="0" w:line="360" w:lineRule="auto"/>
        <w:ind w:left="567" w:right="567" w:firstLine="0"/>
        <w:jc w:val="both"/>
        <w:rPr>
          <w:rFonts w:ascii="Arial" w:eastAsia="Arial MT" w:hAnsi="Arial" w:cs="Arial"/>
          <w:lang w:val="pt-PT"/>
        </w:rPr>
      </w:pPr>
      <w:r w:rsidRPr="0036054C">
        <w:rPr>
          <w:rFonts w:ascii="Arial" w:eastAsia="Arial MT" w:hAnsi="Arial" w:cs="Arial"/>
          <w:lang w:val="pt-PT"/>
        </w:rPr>
        <w:t>A</w:t>
      </w:r>
      <w:r w:rsidRPr="0036054C">
        <w:rPr>
          <w:rFonts w:ascii="Arial" w:eastAsia="Arial MT" w:hAnsi="Arial" w:cs="Arial"/>
          <w:spacing w:val="1"/>
          <w:lang w:val="pt-PT"/>
        </w:rPr>
        <w:t xml:space="preserve"> </w:t>
      </w:r>
      <w:r w:rsidRPr="0036054C">
        <w:rPr>
          <w:rFonts w:ascii="Arial" w:eastAsia="Arial MT" w:hAnsi="Arial" w:cs="Arial"/>
          <w:lang w:val="pt-PT"/>
        </w:rPr>
        <w:t>fiscalização</w:t>
      </w:r>
      <w:r w:rsidRPr="0036054C">
        <w:rPr>
          <w:rFonts w:ascii="Arial" w:eastAsia="Arial MT" w:hAnsi="Arial" w:cs="Arial"/>
          <w:spacing w:val="1"/>
          <w:lang w:val="pt-PT"/>
        </w:rPr>
        <w:t xml:space="preserve"> </w:t>
      </w:r>
      <w:r w:rsidRPr="0036054C">
        <w:rPr>
          <w:rFonts w:ascii="Arial" w:eastAsia="Arial MT" w:hAnsi="Arial" w:cs="Arial"/>
          <w:lang w:val="pt-PT"/>
        </w:rPr>
        <w:t>exercida</w:t>
      </w:r>
      <w:r w:rsidRPr="0036054C">
        <w:rPr>
          <w:rFonts w:ascii="Arial" w:eastAsia="Arial MT" w:hAnsi="Arial" w:cs="Arial"/>
          <w:spacing w:val="1"/>
          <w:lang w:val="pt-PT"/>
        </w:rPr>
        <w:t xml:space="preserve"> </w:t>
      </w:r>
      <w:r w:rsidRPr="0036054C">
        <w:rPr>
          <w:rFonts w:ascii="Arial" w:eastAsia="Arial MT" w:hAnsi="Arial" w:cs="Arial"/>
          <w:lang w:val="pt-PT"/>
        </w:rPr>
        <w:t>pela</w:t>
      </w:r>
      <w:r w:rsidRPr="0036054C">
        <w:rPr>
          <w:rFonts w:ascii="Arial" w:eastAsia="Arial MT" w:hAnsi="Arial" w:cs="Arial"/>
          <w:spacing w:val="1"/>
          <w:lang w:val="pt-PT"/>
        </w:rPr>
        <w:t xml:space="preserve"> </w:t>
      </w:r>
      <w:r w:rsidRPr="0036054C">
        <w:rPr>
          <w:rFonts w:ascii="Arial" w:eastAsia="Arial MT" w:hAnsi="Arial" w:cs="Arial"/>
          <w:lang w:val="pt-PT"/>
        </w:rPr>
        <w:t>Contratante</w:t>
      </w:r>
      <w:r w:rsidRPr="0036054C">
        <w:rPr>
          <w:rFonts w:ascii="Arial" w:eastAsia="Arial MT" w:hAnsi="Arial" w:cs="Arial"/>
          <w:spacing w:val="1"/>
          <w:lang w:val="pt-PT"/>
        </w:rPr>
        <w:t xml:space="preserve"> </w:t>
      </w:r>
      <w:r w:rsidRPr="0036054C">
        <w:rPr>
          <w:rFonts w:ascii="Arial" w:eastAsia="Arial MT" w:hAnsi="Arial" w:cs="Arial"/>
          <w:lang w:val="pt-PT"/>
        </w:rPr>
        <w:t>não</w:t>
      </w:r>
      <w:r w:rsidRPr="0036054C">
        <w:rPr>
          <w:rFonts w:ascii="Arial" w:eastAsia="Arial MT" w:hAnsi="Arial" w:cs="Arial"/>
          <w:spacing w:val="1"/>
          <w:lang w:val="pt-PT"/>
        </w:rPr>
        <w:t xml:space="preserve"> </w:t>
      </w:r>
      <w:r w:rsidRPr="0036054C">
        <w:rPr>
          <w:rFonts w:ascii="Arial" w:eastAsia="Arial MT" w:hAnsi="Arial" w:cs="Arial"/>
          <w:lang w:val="pt-PT"/>
        </w:rPr>
        <w:t>excluirá</w:t>
      </w:r>
      <w:r w:rsidRPr="0036054C">
        <w:rPr>
          <w:rFonts w:ascii="Arial" w:eastAsia="Arial MT" w:hAnsi="Arial" w:cs="Arial"/>
          <w:spacing w:val="1"/>
          <w:lang w:val="pt-PT"/>
        </w:rPr>
        <w:t xml:space="preserve"> </w:t>
      </w:r>
      <w:r w:rsidRPr="0036054C">
        <w:rPr>
          <w:rFonts w:ascii="Arial" w:eastAsia="Arial MT" w:hAnsi="Arial" w:cs="Arial"/>
          <w:lang w:val="pt-PT"/>
        </w:rPr>
        <w:t>ou</w:t>
      </w:r>
      <w:r w:rsidRPr="0036054C">
        <w:rPr>
          <w:rFonts w:ascii="Arial" w:eastAsia="Arial MT" w:hAnsi="Arial" w:cs="Arial"/>
          <w:spacing w:val="1"/>
          <w:lang w:val="pt-PT"/>
        </w:rPr>
        <w:t xml:space="preserve"> </w:t>
      </w:r>
      <w:r w:rsidRPr="0036054C">
        <w:rPr>
          <w:rFonts w:ascii="Arial" w:eastAsia="Arial MT" w:hAnsi="Arial" w:cs="Arial"/>
          <w:lang w:val="pt-PT"/>
        </w:rPr>
        <w:t>reduzirá</w:t>
      </w:r>
      <w:r w:rsidRPr="0036054C">
        <w:rPr>
          <w:rFonts w:ascii="Arial" w:eastAsia="Arial MT" w:hAnsi="Arial" w:cs="Arial"/>
          <w:spacing w:val="1"/>
          <w:lang w:val="pt-PT"/>
        </w:rPr>
        <w:t xml:space="preserve"> </w:t>
      </w:r>
      <w:r w:rsidRPr="0036054C">
        <w:rPr>
          <w:rFonts w:ascii="Arial" w:eastAsia="Arial MT" w:hAnsi="Arial" w:cs="Arial"/>
          <w:lang w:val="pt-PT"/>
        </w:rPr>
        <w:t>a</w:t>
      </w:r>
      <w:r w:rsidRPr="0036054C">
        <w:rPr>
          <w:rFonts w:ascii="Arial" w:eastAsia="Arial MT" w:hAnsi="Arial" w:cs="Arial"/>
          <w:spacing w:val="1"/>
          <w:lang w:val="pt-PT"/>
        </w:rPr>
        <w:t xml:space="preserve"> </w:t>
      </w:r>
      <w:r w:rsidRPr="0036054C">
        <w:rPr>
          <w:rFonts w:ascii="Arial" w:eastAsia="Arial MT" w:hAnsi="Arial" w:cs="Arial"/>
          <w:spacing w:val="-1"/>
          <w:lang w:val="pt-PT"/>
        </w:rPr>
        <w:t>responsabilidade</w:t>
      </w:r>
      <w:r w:rsidRPr="0036054C">
        <w:rPr>
          <w:rFonts w:ascii="Arial" w:eastAsia="Arial MT" w:hAnsi="Arial" w:cs="Arial"/>
          <w:spacing w:val="-16"/>
          <w:lang w:val="pt-PT"/>
        </w:rPr>
        <w:t xml:space="preserve"> </w:t>
      </w:r>
      <w:r w:rsidRPr="0036054C">
        <w:rPr>
          <w:rFonts w:ascii="Arial" w:eastAsia="Arial MT" w:hAnsi="Arial" w:cs="Arial"/>
          <w:spacing w:val="-1"/>
          <w:lang w:val="pt-PT"/>
        </w:rPr>
        <w:t>da</w:t>
      </w:r>
      <w:r w:rsidRPr="0036054C">
        <w:rPr>
          <w:rFonts w:ascii="Arial" w:eastAsia="Arial MT" w:hAnsi="Arial" w:cs="Arial"/>
          <w:spacing w:val="-15"/>
          <w:lang w:val="pt-PT"/>
        </w:rPr>
        <w:t xml:space="preserve"> </w:t>
      </w:r>
      <w:r w:rsidRPr="0036054C">
        <w:rPr>
          <w:rFonts w:ascii="Arial" w:eastAsia="Arial MT" w:hAnsi="Arial" w:cs="Arial"/>
          <w:spacing w:val="-1"/>
          <w:lang w:val="pt-PT"/>
        </w:rPr>
        <w:t>CONTRATADA</w:t>
      </w:r>
      <w:r w:rsidRPr="0036054C">
        <w:rPr>
          <w:rFonts w:ascii="Arial" w:eastAsia="Arial MT" w:hAnsi="Arial" w:cs="Arial"/>
          <w:spacing w:val="-16"/>
          <w:lang w:val="pt-PT"/>
        </w:rPr>
        <w:t xml:space="preserve"> </w:t>
      </w:r>
      <w:r w:rsidRPr="0036054C">
        <w:rPr>
          <w:rFonts w:ascii="Arial" w:eastAsia="Arial MT" w:hAnsi="Arial" w:cs="Arial"/>
          <w:spacing w:val="-1"/>
          <w:lang w:val="pt-PT"/>
        </w:rPr>
        <w:t>pela</w:t>
      </w:r>
      <w:r w:rsidRPr="0036054C">
        <w:rPr>
          <w:rFonts w:ascii="Arial" w:eastAsia="Arial MT" w:hAnsi="Arial" w:cs="Arial"/>
          <w:spacing w:val="-16"/>
          <w:lang w:val="pt-PT"/>
        </w:rPr>
        <w:t xml:space="preserve"> </w:t>
      </w:r>
      <w:r w:rsidRPr="0036054C">
        <w:rPr>
          <w:rFonts w:ascii="Arial" w:eastAsia="Arial MT" w:hAnsi="Arial" w:cs="Arial"/>
          <w:spacing w:val="-1"/>
          <w:lang w:val="pt-PT"/>
        </w:rPr>
        <w:t>completa</w:t>
      </w:r>
      <w:r w:rsidRPr="0036054C">
        <w:rPr>
          <w:rFonts w:ascii="Arial" w:eastAsia="Arial MT" w:hAnsi="Arial" w:cs="Arial"/>
          <w:spacing w:val="-15"/>
          <w:lang w:val="pt-PT"/>
        </w:rPr>
        <w:t xml:space="preserve"> </w:t>
      </w:r>
      <w:r w:rsidRPr="0036054C">
        <w:rPr>
          <w:rFonts w:ascii="Arial" w:eastAsia="Arial MT" w:hAnsi="Arial" w:cs="Arial"/>
          <w:lang w:val="pt-PT"/>
        </w:rPr>
        <w:t>e</w:t>
      </w:r>
      <w:r w:rsidRPr="0036054C">
        <w:rPr>
          <w:rFonts w:ascii="Arial" w:eastAsia="Arial MT" w:hAnsi="Arial" w:cs="Arial"/>
          <w:spacing w:val="-15"/>
          <w:lang w:val="pt-PT"/>
        </w:rPr>
        <w:t xml:space="preserve"> </w:t>
      </w:r>
      <w:r w:rsidRPr="0036054C">
        <w:rPr>
          <w:rFonts w:ascii="Arial" w:eastAsia="Arial MT" w:hAnsi="Arial" w:cs="Arial"/>
          <w:lang w:val="pt-PT"/>
        </w:rPr>
        <w:t>perfeita</w:t>
      </w:r>
      <w:r w:rsidRPr="0036054C">
        <w:rPr>
          <w:rFonts w:ascii="Arial" w:eastAsia="Arial MT" w:hAnsi="Arial" w:cs="Arial"/>
          <w:spacing w:val="-15"/>
          <w:lang w:val="pt-PT"/>
        </w:rPr>
        <w:t xml:space="preserve"> </w:t>
      </w:r>
      <w:r w:rsidRPr="0036054C">
        <w:rPr>
          <w:rFonts w:ascii="Arial" w:eastAsia="Arial MT" w:hAnsi="Arial" w:cs="Arial"/>
          <w:lang w:val="pt-PT"/>
        </w:rPr>
        <w:t>execução</w:t>
      </w:r>
      <w:r w:rsidRPr="0036054C">
        <w:rPr>
          <w:rFonts w:ascii="Arial" w:eastAsia="Arial MT" w:hAnsi="Arial" w:cs="Arial"/>
          <w:spacing w:val="-15"/>
          <w:lang w:val="pt-PT"/>
        </w:rPr>
        <w:t xml:space="preserve"> </w:t>
      </w:r>
      <w:r w:rsidRPr="0036054C">
        <w:rPr>
          <w:rFonts w:ascii="Arial" w:eastAsia="Arial MT" w:hAnsi="Arial" w:cs="Arial"/>
          <w:lang w:val="pt-PT"/>
        </w:rPr>
        <w:t>do</w:t>
      </w:r>
      <w:r w:rsidRPr="0036054C">
        <w:rPr>
          <w:rFonts w:ascii="Arial" w:eastAsia="Arial MT" w:hAnsi="Arial" w:cs="Arial"/>
          <w:spacing w:val="-15"/>
          <w:lang w:val="pt-PT"/>
        </w:rPr>
        <w:t xml:space="preserve"> objeto</w:t>
      </w:r>
      <w:r w:rsidRPr="0036054C">
        <w:rPr>
          <w:rFonts w:ascii="Arial" w:eastAsia="Arial MT" w:hAnsi="Arial" w:cs="Arial"/>
          <w:lang w:val="pt-PT"/>
        </w:rPr>
        <w:t xml:space="preserve"> </w:t>
      </w:r>
      <w:r w:rsidRPr="0036054C">
        <w:rPr>
          <w:rFonts w:ascii="Arial" w:eastAsia="Arial MT" w:hAnsi="Arial" w:cs="Arial"/>
          <w:spacing w:val="-64"/>
          <w:lang w:val="pt-PT"/>
        </w:rPr>
        <w:t xml:space="preserve">                                              </w:t>
      </w:r>
      <w:r w:rsidRPr="0036054C">
        <w:rPr>
          <w:rFonts w:ascii="Arial" w:eastAsia="Arial MT" w:hAnsi="Arial" w:cs="Arial"/>
          <w:lang w:val="pt-PT"/>
        </w:rPr>
        <w:t>contratual.</w:t>
      </w:r>
    </w:p>
    <w:p w14:paraId="389F181C" w14:textId="77777777" w:rsidR="007A6F6C" w:rsidRPr="0036054C" w:rsidRDefault="007A6F6C" w:rsidP="00F608E4">
      <w:pPr>
        <w:widowControl w:val="0"/>
        <w:autoSpaceDE w:val="0"/>
        <w:autoSpaceDN w:val="0"/>
        <w:spacing w:after="0" w:line="360" w:lineRule="auto"/>
        <w:ind w:right="567"/>
        <w:rPr>
          <w:rFonts w:ascii="Arial" w:eastAsia="Arial MT" w:hAnsi="Arial" w:cs="Arial"/>
          <w:lang w:val="pt-PT"/>
        </w:rPr>
      </w:pPr>
      <w:r w:rsidRPr="0036054C">
        <w:rPr>
          <w:rFonts w:ascii="Arial" w:eastAsia="Arial MT" w:hAnsi="Arial" w:cs="Arial"/>
          <w:lang w:val="pt-PT"/>
        </w:rPr>
        <w:t xml:space="preserve">V- Compete ao Fiscal do Contrato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 </w:t>
      </w:r>
    </w:p>
    <w:p w14:paraId="4A6CB9BF" w14:textId="77777777" w:rsidR="007A6F6C" w:rsidRPr="0036054C" w:rsidRDefault="007A6F6C" w:rsidP="00F608E4">
      <w:pPr>
        <w:widowControl w:val="0"/>
        <w:autoSpaceDE w:val="0"/>
        <w:autoSpaceDN w:val="0"/>
        <w:spacing w:after="0" w:line="360" w:lineRule="auto"/>
        <w:ind w:right="567"/>
        <w:rPr>
          <w:rFonts w:ascii="Arial" w:eastAsia="Arial MT" w:hAnsi="Arial" w:cs="Arial"/>
          <w:lang w:val="pt-PT"/>
        </w:rPr>
      </w:pPr>
      <w:r w:rsidRPr="0036054C">
        <w:rPr>
          <w:rFonts w:ascii="Arial" w:eastAsia="Arial MT" w:hAnsi="Arial" w:cs="Arial"/>
          <w:lang w:val="pt-PT"/>
        </w:rPr>
        <w:t xml:space="preserve">VI- Dentre as responsabilidades do(s) fiscal(is) está a necessidade de anotar, em registro </w:t>
      </w:r>
      <w:r w:rsidRPr="0036054C">
        <w:rPr>
          <w:rFonts w:ascii="Arial" w:eastAsia="Arial MT" w:hAnsi="Arial" w:cs="Arial"/>
          <w:lang w:val="pt-PT"/>
        </w:rPr>
        <w:lastRenderedPageBreak/>
        <w:t>próprio, todas as ocorrências relacionadas à execução do contrato, inclusive quando de seu fiel cumprimento, determinando o que for necessário para a regularização de eventuais faltas ou defeitos observados.</w:t>
      </w:r>
    </w:p>
    <w:p w14:paraId="481EAA7B" w14:textId="77777777" w:rsidR="007A6F6C" w:rsidRDefault="007A6F6C" w:rsidP="00F608E4">
      <w:pPr>
        <w:widowControl w:val="0"/>
        <w:autoSpaceDE w:val="0"/>
        <w:autoSpaceDN w:val="0"/>
        <w:spacing w:after="0" w:line="360" w:lineRule="auto"/>
        <w:ind w:right="567"/>
        <w:jc w:val="both"/>
        <w:rPr>
          <w:rFonts w:ascii="Arial" w:eastAsia="Arial MT" w:hAnsi="Arial" w:cs="Arial"/>
          <w:lang w:val="pt-PT"/>
        </w:rPr>
      </w:pPr>
      <w:r w:rsidRPr="0036054C">
        <w:rPr>
          <w:rFonts w:ascii="Arial" w:eastAsia="Arial MT" w:hAnsi="Arial" w:cs="Arial"/>
          <w:lang w:val="pt-PT"/>
        </w:rPr>
        <w:t>VII - Compete ao Gestor do Contrato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w:t>
      </w:r>
    </w:p>
    <w:p w14:paraId="5B7EFF35" w14:textId="77777777" w:rsidR="00E7439E" w:rsidRDefault="00E7439E" w:rsidP="00F608E4">
      <w:pPr>
        <w:widowControl w:val="0"/>
        <w:autoSpaceDE w:val="0"/>
        <w:autoSpaceDN w:val="0"/>
        <w:spacing w:after="0" w:line="360" w:lineRule="auto"/>
        <w:ind w:right="567"/>
        <w:jc w:val="both"/>
        <w:rPr>
          <w:rFonts w:ascii="Arial" w:eastAsia="Arial MT" w:hAnsi="Arial" w:cs="Arial"/>
          <w:lang w:val="pt-PT"/>
        </w:rPr>
      </w:pPr>
    </w:p>
    <w:p w14:paraId="32117BE2" w14:textId="77777777" w:rsidR="007A6F6C" w:rsidRPr="0036054C" w:rsidRDefault="007A6F6C" w:rsidP="00E7439E">
      <w:pPr>
        <w:keepNext/>
        <w:keepLines/>
        <w:widowControl w:val="0"/>
        <w:numPr>
          <w:ilvl w:val="0"/>
          <w:numId w:val="15"/>
        </w:numPr>
        <w:tabs>
          <w:tab w:val="left" w:pos="142"/>
        </w:tabs>
        <w:autoSpaceDE w:val="0"/>
        <w:autoSpaceDN w:val="0"/>
        <w:spacing w:after="0" w:line="360" w:lineRule="auto"/>
        <w:ind w:left="0" w:right="567" w:firstLine="0"/>
        <w:jc w:val="both"/>
        <w:outlineLvl w:val="0"/>
        <w:rPr>
          <w:rFonts w:ascii="Arial" w:eastAsia="Times New Roman" w:hAnsi="Arial" w:cs="Arial"/>
          <w:b/>
          <w:bCs/>
          <w:color w:val="2F5496"/>
          <w:lang w:val="x-none" w:eastAsia="x-none"/>
        </w:rPr>
      </w:pPr>
      <w:r>
        <w:rPr>
          <w:rFonts w:ascii="Arial" w:eastAsia="Times New Roman" w:hAnsi="Arial" w:cs="Arial"/>
          <w:b/>
          <w:bCs/>
          <w:lang w:eastAsia="x-none"/>
        </w:rPr>
        <w:t xml:space="preserve"> </w:t>
      </w:r>
      <w:r w:rsidRPr="0036054C">
        <w:rPr>
          <w:rFonts w:ascii="Arial" w:eastAsia="Times New Roman" w:hAnsi="Arial" w:cs="Arial"/>
          <w:b/>
          <w:bCs/>
          <w:lang w:val="x-none" w:eastAsia="x-none"/>
        </w:rPr>
        <w:t xml:space="preserve">CLÁUSULA QUARTA - SUBCONTRATAÇÃO </w:t>
      </w:r>
    </w:p>
    <w:p w14:paraId="63CA4898" w14:textId="77777777" w:rsidR="007A6F6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color w:val="000000" w:themeColor="text1"/>
          <w:lang w:val="pt-PT"/>
        </w:rPr>
      </w:pPr>
      <w:r w:rsidRPr="0036054C">
        <w:rPr>
          <w:rFonts w:ascii="Arial" w:eastAsia="Arial MT" w:hAnsi="Arial" w:cs="Arial"/>
          <w:color w:val="000000" w:themeColor="text1"/>
          <w:lang w:val="pt-PT"/>
        </w:rPr>
        <w:t>Não será admitida a subcontratação do objeto contratual.</w:t>
      </w:r>
    </w:p>
    <w:p w14:paraId="624FD199" w14:textId="77777777" w:rsidR="00E7439E" w:rsidRDefault="00E7439E" w:rsidP="00E7439E">
      <w:pPr>
        <w:widowControl w:val="0"/>
        <w:autoSpaceDE w:val="0"/>
        <w:autoSpaceDN w:val="0"/>
        <w:spacing w:after="0" w:line="360" w:lineRule="auto"/>
        <w:ind w:right="567"/>
        <w:jc w:val="both"/>
        <w:rPr>
          <w:rFonts w:ascii="Arial" w:eastAsia="Arial MT" w:hAnsi="Arial" w:cs="Arial"/>
          <w:color w:val="000000" w:themeColor="text1"/>
          <w:lang w:val="pt-PT"/>
        </w:rPr>
      </w:pPr>
    </w:p>
    <w:p w14:paraId="2B28C761" w14:textId="77777777" w:rsidR="007A6F6C" w:rsidRPr="0036054C" w:rsidRDefault="007A6F6C" w:rsidP="00E7439E">
      <w:pPr>
        <w:pStyle w:val="Ttulo1"/>
        <w:numPr>
          <w:ilvl w:val="0"/>
          <w:numId w:val="15"/>
        </w:numPr>
        <w:ind w:left="0" w:right="567" w:firstLine="0"/>
      </w:pPr>
      <w:r>
        <w:rPr>
          <w:lang w:val="pt-BR"/>
        </w:rPr>
        <w:t xml:space="preserve"> </w:t>
      </w:r>
      <w:r w:rsidRPr="0036054C">
        <w:t xml:space="preserve">CLÁUSULA QUINTA – PAGAMENTO </w:t>
      </w:r>
    </w:p>
    <w:p w14:paraId="5675A430" w14:textId="77777777" w:rsidR="007A6F6C" w:rsidRPr="00FF0CF7" w:rsidRDefault="007A6F6C" w:rsidP="00E7439E">
      <w:pPr>
        <w:pStyle w:val="PargrafodaLista"/>
        <w:widowControl w:val="0"/>
        <w:numPr>
          <w:ilvl w:val="1"/>
          <w:numId w:val="15"/>
        </w:numPr>
        <w:autoSpaceDE w:val="0"/>
        <w:autoSpaceDN w:val="0"/>
        <w:spacing w:after="0" w:line="360" w:lineRule="auto"/>
        <w:ind w:left="0" w:right="567" w:firstLine="0"/>
        <w:jc w:val="both"/>
        <w:rPr>
          <w:rFonts w:ascii="Arial" w:eastAsia="Arial MT" w:hAnsi="Arial" w:cs="Arial"/>
          <w:b/>
          <w:lang w:val="pt-PT"/>
        </w:rPr>
      </w:pPr>
      <w:r w:rsidRPr="00FF0CF7">
        <w:rPr>
          <w:rFonts w:ascii="Arial" w:eastAsia="Arial MT" w:hAnsi="Arial" w:cs="Arial"/>
          <w:b/>
          <w:lang w:val="pt-PT"/>
        </w:rPr>
        <w:t>PREÇO</w:t>
      </w:r>
    </w:p>
    <w:p w14:paraId="7A289801" w14:textId="77777777" w:rsidR="007A6F6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color w:val="000000" w:themeColor="text1"/>
          <w:lang w:val="pt-PT"/>
        </w:rPr>
        <w:t>O valor total da contratação é de R$</w:t>
      </w:r>
      <w:r w:rsidRPr="00A44BD6">
        <w:rPr>
          <w:rFonts w:ascii="Arial" w:eastAsia="Arial MT" w:hAnsi="Arial" w:cs="Arial"/>
          <w:color w:val="000000" w:themeColor="text1"/>
          <w:lang w:val="pt-PT"/>
        </w:rPr>
        <w:t>3</w:t>
      </w:r>
      <w:r w:rsidR="003E1495">
        <w:rPr>
          <w:rFonts w:ascii="Arial" w:eastAsia="Arial MT" w:hAnsi="Arial" w:cs="Arial"/>
          <w:color w:val="000000" w:themeColor="text1"/>
          <w:lang w:val="pt-PT"/>
        </w:rPr>
        <w:t>0</w:t>
      </w:r>
      <w:r w:rsidRPr="00A44BD6">
        <w:rPr>
          <w:rFonts w:ascii="Arial" w:eastAsia="Arial MT" w:hAnsi="Arial" w:cs="Arial"/>
          <w:color w:val="000000" w:themeColor="text1"/>
          <w:lang w:val="pt-PT"/>
        </w:rPr>
        <w:t>.000,00</w:t>
      </w:r>
      <w:r w:rsidRPr="0036054C">
        <w:rPr>
          <w:rFonts w:ascii="Arial" w:eastAsia="Arial MT" w:hAnsi="Arial" w:cs="Arial"/>
          <w:lang w:val="pt-PT"/>
        </w:rPr>
        <w:t xml:space="preserve"> (</w:t>
      </w:r>
      <w:r w:rsidRPr="00A44BD6">
        <w:rPr>
          <w:rFonts w:ascii="Arial" w:eastAsia="Arial MT" w:hAnsi="Arial" w:cs="Arial"/>
          <w:lang w:val="pt-PT"/>
        </w:rPr>
        <w:t xml:space="preserve">trinta </w:t>
      </w:r>
      <w:r w:rsidRPr="0036054C">
        <w:rPr>
          <w:rFonts w:ascii="Arial" w:eastAsia="Arial MT" w:hAnsi="Arial" w:cs="Arial"/>
          <w:lang w:val="pt-PT"/>
        </w:rPr>
        <w:t xml:space="preserve"> mil reais).</w:t>
      </w:r>
    </w:p>
    <w:p w14:paraId="025C6503" w14:textId="77777777" w:rsidR="007A6F6C" w:rsidRPr="00A313B4"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No valor </w:t>
      </w:r>
      <w:r w:rsidRPr="00A313B4">
        <w:rPr>
          <w:rFonts w:ascii="Arial" w:eastAsia="Arial MT" w:hAnsi="Arial" w:cs="Arial"/>
          <w:lang w:val="pt-PT"/>
        </w:rPr>
        <w:t>acima estão incluídas,</w:t>
      </w:r>
      <w:r w:rsidRPr="00A313B4">
        <w:rPr>
          <w:rFonts w:ascii="Arial" w:hAnsi="Arial" w:cs="Arial"/>
        </w:rPr>
        <w:t xml:space="preserve"> as despesas com Transporte aéreo/terrestre, diárias de alimentação, translado interestadual aéreo e/ou terrestre (de acordo com a logística) da equipe e de seus equipamentos que serão utilizados na referida contratação, abastecimento de camarins, carregadores, hospedagem, ECAD, impostos e nota fiscal ficarão a cargo da CONTRATADA.</w:t>
      </w:r>
    </w:p>
    <w:p w14:paraId="2D9BE74D" w14:textId="77777777" w:rsidR="007A6F6C" w:rsidRPr="00A313B4"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A313B4">
        <w:rPr>
          <w:rFonts w:ascii="Arial" w:hAnsi="Arial" w:cs="Arial"/>
          <w:b/>
          <w:u w:val="single"/>
        </w:rPr>
        <w:t>Caso haja valor antecipado e o objeto não seja executado na data prevista, o valor pago deverá ser devolvido integralmente ao Município, conforme previsto na Lei 14.133 art.145, § 3º, estando inclusive sujeita a aplicação de sanções/penalidades, conforme legislação aplicável.</w:t>
      </w:r>
    </w:p>
    <w:p w14:paraId="51054C31"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b/>
          <w:lang w:val="pt-PT"/>
        </w:rPr>
      </w:pPr>
      <w:r w:rsidRPr="0036054C">
        <w:rPr>
          <w:rFonts w:ascii="Arial" w:eastAsia="Arial MT" w:hAnsi="Arial" w:cs="Arial"/>
          <w:b/>
          <w:lang w:val="pt-PT"/>
        </w:rPr>
        <w:t>FORMA DE PAGAMENTO</w:t>
      </w:r>
    </w:p>
    <w:p w14:paraId="5348CEC3" w14:textId="77777777" w:rsidR="007A6F6C" w:rsidRDefault="007A6F6C" w:rsidP="00E7439E">
      <w:pPr>
        <w:pStyle w:val="PargrafodaLista"/>
        <w:numPr>
          <w:ilvl w:val="2"/>
          <w:numId w:val="15"/>
        </w:numPr>
        <w:spacing w:after="0" w:line="360" w:lineRule="auto"/>
        <w:ind w:left="0" w:right="567" w:firstLine="0"/>
        <w:jc w:val="both"/>
        <w:rPr>
          <w:rFonts w:ascii="Arial" w:hAnsi="Arial" w:cs="Arial"/>
        </w:rPr>
      </w:pPr>
      <w:r w:rsidRPr="00005147">
        <w:rPr>
          <w:rFonts w:ascii="Arial" w:hAnsi="Arial" w:cs="Arial"/>
        </w:rPr>
        <w:t xml:space="preserve">A forma de pagamento do Município de Navegantes é por empenho de despesa. </w:t>
      </w:r>
    </w:p>
    <w:p w14:paraId="2B30FC50" w14:textId="77777777" w:rsidR="007A6F6C" w:rsidRPr="00FF0CF7" w:rsidRDefault="007A6F6C" w:rsidP="00E7439E">
      <w:pPr>
        <w:pStyle w:val="PargrafodaLista"/>
        <w:numPr>
          <w:ilvl w:val="2"/>
          <w:numId w:val="15"/>
        </w:numPr>
        <w:spacing w:after="0" w:line="360" w:lineRule="auto"/>
        <w:ind w:left="0" w:right="567" w:firstLine="0"/>
        <w:jc w:val="both"/>
        <w:rPr>
          <w:rFonts w:ascii="Arial" w:hAnsi="Arial" w:cs="Arial"/>
        </w:rPr>
      </w:pPr>
      <w:r w:rsidRPr="00FF0CF7">
        <w:rPr>
          <w:rFonts w:ascii="Arial" w:hAnsi="Arial" w:cs="Arial"/>
        </w:rPr>
        <w:t xml:space="preserve">A fiscalização do Município somente atestará o serviço executado e liberará a nota fiscal para pagamento, quando cumpridas </w:t>
      </w:r>
      <w:proofErr w:type="spellStart"/>
      <w:r w:rsidRPr="00FF0CF7">
        <w:rPr>
          <w:rFonts w:ascii="Arial" w:hAnsi="Arial" w:cs="Arial"/>
        </w:rPr>
        <w:t>pela</w:t>
      </w:r>
      <w:proofErr w:type="spellEnd"/>
      <w:r w:rsidRPr="00FF0CF7">
        <w:rPr>
          <w:rFonts w:ascii="Arial" w:hAnsi="Arial" w:cs="Arial"/>
        </w:rPr>
        <w:t xml:space="preserve"> CONTRATADA todas as condições pactuadas.</w:t>
      </w:r>
    </w:p>
    <w:p w14:paraId="114C4B01" w14:textId="77777777" w:rsidR="007A6F6C" w:rsidRPr="00005147" w:rsidRDefault="007A6F6C" w:rsidP="00E7439E">
      <w:pPr>
        <w:pStyle w:val="PargrafodaLista"/>
        <w:numPr>
          <w:ilvl w:val="2"/>
          <w:numId w:val="15"/>
        </w:numPr>
        <w:spacing w:after="0" w:line="360" w:lineRule="auto"/>
        <w:ind w:left="0" w:right="567" w:firstLine="0"/>
        <w:jc w:val="both"/>
        <w:rPr>
          <w:rFonts w:ascii="Arial" w:eastAsia="Arial MT" w:hAnsi="Arial" w:cs="Arial"/>
          <w:b/>
          <w:lang w:val="pt-PT"/>
        </w:rPr>
      </w:pPr>
      <w:r w:rsidRPr="008E38DD">
        <w:rPr>
          <w:rFonts w:ascii="Arial" w:hAnsi="Arial" w:cs="Arial"/>
        </w:rPr>
        <w:t>O pagamento do serviço será feito mediante a apresentação da respectiva nota fiscal ou nota fiscal-fatura devidamente atestada pelo Responsável pela execução da atividade</w:t>
      </w:r>
      <w:r>
        <w:rPr>
          <w:rFonts w:ascii="Arial" w:hAnsi="Arial" w:cs="Arial"/>
        </w:rPr>
        <w:t>.</w:t>
      </w:r>
    </w:p>
    <w:p w14:paraId="36E612D8"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b/>
          <w:lang w:val="pt-PT"/>
        </w:rPr>
      </w:pPr>
      <w:r w:rsidRPr="0036054C">
        <w:rPr>
          <w:rFonts w:ascii="Arial" w:eastAsia="Arial MT" w:hAnsi="Arial" w:cs="Arial"/>
          <w:b/>
          <w:lang w:val="pt-PT"/>
        </w:rPr>
        <w:t>PRAZO DE PAGAMENTO</w:t>
      </w:r>
    </w:p>
    <w:p w14:paraId="336DCC20" w14:textId="77777777" w:rsidR="007A6F6C" w:rsidRPr="008B3828" w:rsidRDefault="007A6F6C" w:rsidP="00E7439E">
      <w:pPr>
        <w:pStyle w:val="PargrafodaLista"/>
        <w:widowControl w:val="0"/>
        <w:numPr>
          <w:ilvl w:val="2"/>
          <w:numId w:val="15"/>
        </w:numPr>
        <w:autoSpaceDE w:val="0"/>
        <w:autoSpaceDN w:val="0"/>
        <w:spacing w:after="0" w:line="360" w:lineRule="auto"/>
        <w:ind w:left="0" w:right="567" w:firstLine="0"/>
        <w:jc w:val="both"/>
        <w:rPr>
          <w:rFonts w:ascii="Arial" w:eastAsia="Arial MT" w:hAnsi="Arial" w:cs="Arial"/>
          <w:color w:val="000000"/>
          <w:highlight w:val="yellow"/>
          <w:lang w:val="pt-PT"/>
        </w:rPr>
      </w:pPr>
      <w:r w:rsidRPr="00E7439E">
        <w:rPr>
          <w:rFonts w:ascii="Arial" w:eastAsia="Arial MT" w:hAnsi="Arial" w:cs="Arial"/>
          <w:color w:val="000000"/>
          <w:lang w:val="pt-PT"/>
        </w:rPr>
        <w:t>O pagamento no valor de R$ 3</w:t>
      </w:r>
      <w:r w:rsidR="003E1495" w:rsidRPr="00E7439E">
        <w:rPr>
          <w:rFonts w:ascii="Arial" w:eastAsia="Arial MT" w:hAnsi="Arial" w:cs="Arial"/>
          <w:color w:val="000000"/>
          <w:lang w:val="pt-PT"/>
        </w:rPr>
        <w:t>0</w:t>
      </w:r>
      <w:r w:rsidRPr="00E7439E">
        <w:rPr>
          <w:rFonts w:ascii="Arial" w:eastAsia="Arial MT" w:hAnsi="Arial" w:cs="Arial"/>
          <w:color w:val="000000"/>
          <w:lang w:val="pt-PT"/>
        </w:rPr>
        <w:t xml:space="preserve">.000,00 (trinta mil reais) </w:t>
      </w:r>
      <w:r w:rsidR="003E1495" w:rsidRPr="00E7439E">
        <w:rPr>
          <w:rFonts w:ascii="Arial" w:hAnsi="Arial" w:cs="Arial"/>
        </w:rPr>
        <w:t>sendo que o pagamento</w:t>
      </w:r>
      <w:r w:rsidR="003E1495" w:rsidRPr="008B3828">
        <w:rPr>
          <w:rFonts w:ascii="Arial" w:hAnsi="Arial" w:cs="Arial"/>
        </w:rPr>
        <w:t xml:space="preserve"> </w:t>
      </w:r>
      <w:r w:rsidR="003E1495" w:rsidRPr="008B3828">
        <w:rPr>
          <w:rFonts w:ascii="Arial" w:hAnsi="Arial" w:cs="Arial"/>
        </w:rPr>
        <w:lastRenderedPageBreak/>
        <w:t xml:space="preserve">deverá ser realizado em 02 (duas) parcelas, </w:t>
      </w:r>
      <w:r w:rsidR="003E1495" w:rsidRPr="008B3828">
        <w:rPr>
          <w:rFonts w:ascii="Arial" w:hAnsi="Arial" w:cs="Arial"/>
          <w:b/>
        </w:rPr>
        <w:t>30% (trinta por cento) em até 15 (quinze) dias úteis a contar da data de assinatura do contrato</w:t>
      </w:r>
      <w:r w:rsidR="003E1495" w:rsidRPr="008B3828">
        <w:rPr>
          <w:rFonts w:ascii="Arial" w:hAnsi="Arial" w:cs="Arial"/>
        </w:rPr>
        <w:t xml:space="preserve"> </w:t>
      </w:r>
      <w:r w:rsidR="003E1495" w:rsidRPr="008B3828">
        <w:rPr>
          <w:rFonts w:ascii="Arial" w:hAnsi="Arial" w:cs="Arial"/>
          <w:b/>
        </w:rPr>
        <w:t>no</w:t>
      </w:r>
      <w:r w:rsidR="003E1495" w:rsidRPr="008B3828">
        <w:rPr>
          <w:rFonts w:ascii="Arial" w:hAnsi="Arial" w:cs="Arial"/>
        </w:rPr>
        <w:t xml:space="preserve"> </w:t>
      </w:r>
      <w:r w:rsidR="003E1495" w:rsidRPr="008B3828">
        <w:rPr>
          <w:rFonts w:ascii="Arial" w:hAnsi="Arial" w:cs="Arial"/>
          <w:b/>
        </w:rPr>
        <w:t>valor correspondente à R$ 9.000,00 (nove mil reais</w:t>
      </w:r>
      <w:r w:rsidR="008B3828" w:rsidRPr="008B3828">
        <w:rPr>
          <w:rFonts w:ascii="Arial" w:eastAsia="Arial MT" w:hAnsi="Arial" w:cs="Arial"/>
          <w:color w:val="000000"/>
          <w:lang w:val="pt-PT"/>
        </w:rPr>
        <w:t>)</w:t>
      </w:r>
      <w:r w:rsidR="008B3828" w:rsidRPr="008B3828">
        <w:rPr>
          <w:rFonts w:ascii="Arial" w:hAnsi="Arial" w:cs="Arial"/>
          <w:u w:color="000000"/>
        </w:rPr>
        <w:t xml:space="preserve"> </w:t>
      </w:r>
      <w:r w:rsidR="008B3828" w:rsidRPr="008B3828">
        <w:rPr>
          <w:rFonts w:ascii="Arial" w:hAnsi="Arial" w:cs="Arial"/>
          <w:b/>
          <w:u w:color="000000"/>
        </w:rPr>
        <w:t>e o restante 70% (setenta por cento)</w:t>
      </w:r>
      <w:r w:rsidR="008B3828" w:rsidRPr="008B3828">
        <w:rPr>
          <w:rFonts w:ascii="Arial" w:hAnsi="Arial" w:cs="Arial"/>
          <w:u w:color="000000"/>
        </w:rPr>
        <w:t xml:space="preserve"> equivalente ao </w:t>
      </w:r>
      <w:r w:rsidR="008B3828" w:rsidRPr="008B3828">
        <w:rPr>
          <w:rFonts w:ascii="Arial" w:hAnsi="Arial" w:cs="Arial"/>
          <w:b/>
          <w:u w:color="000000"/>
        </w:rPr>
        <w:t>valor de R$ 21.000,00 (vinte e um mil reais)</w:t>
      </w:r>
      <w:r w:rsidR="008B3828" w:rsidRPr="008B3828">
        <w:rPr>
          <w:rFonts w:ascii="Arial" w:hAnsi="Arial" w:cs="Arial"/>
          <w:u w:color="000000"/>
        </w:rPr>
        <w:t xml:space="preserve"> em até 15 (quinze) dias após a realização do show (art.23, § 4º, Lei 14.133/2021).</w:t>
      </w:r>
    </w:p>
    <w:p w14:paraId="163CB16F" w14:textId="77777777" w:rsidR="007A6F6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 xml:space="preserve">No caso de atraso pelo Contratante, os valores devidos ao contratado serão atualizados monetariamente entre o termo final do prazo de pagamento até a data de sua efetiva realização, mediante aplicação do índice </w:t>
      </w:r>
      <w:r w:rsidRPr="0036054C">
        <w:rPr>
          <w:rFonts w:ascii="Arial" w:eastAsia="Arial MT" w:hAnsi="Arial" w:cs="Arial"/>
          <w:iCs/>
          <w:lang w:val="pt-PT"/>
        </w:rPr>
        <w:t>IPCA</w:t>
      </w:r>
      <w:r w:rsidRPr="0036054C">
        <w:rPr>
          <w:rFonts w:ascii="Arial" w:eastAsia="Arial MT" w:hAnsi="Arial" w:cs="Arial"/>
          <w:lang w:val="pt-PT"/>
        </w:rPr>
        <w:t xml:space="preserve"> </w:t>
      </w:r>
      <w:r w:rsidRPr="0036054C">
        <w:rPr>
          <w:rFonts w:ascii="Arial" w:eastAsia="Arial MT" w:hAnsi="Arial" w:cs="Arial"/>
          <w:color w:val="000000"/>
          <w:lang w:val="pt-PT"/>
        </w:rPr>
        <w:t>de correção monetária.</w:t>
      </w:r>
    </w:p>
    <w:p w14:paraId="316F9F94"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b/>
          <w:lang w:val="pt-PT"/>
        </w:rPr>
      </w:pPr>
      <w:r w:rsidRPr="0036054C">
        <w:rPr>
          <w:rFonts w:ascii="Arial" w:eastAsia="Arial MT" w:hAnsi="Arial" w:cs="Arial"/>
          <w:b/>
          <w:lang w:val="pt-PT"/>
        </w:rPr>
        <w:t>CONDIÇÕES DE PAGAMENTO</w:t>
      </w:r>
    </w:p>
    <w:p w14:paraId="2249C9B5"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iCs/>
          <w:lang w:val="pt-PT"/>
        </w:rPr>
        <w:t xml:space="preserve">A emissão da </w:t>
      </w:r>
      <w:r w:rsidRPr="0036054C">
        <w:rPr>
          <w:rFonts w:ascii="Arial" w:eastAsia="Arial MT" w:hAnsi="Arial" w:cs="Arial"/>
          <w:color w:val="000000"/>
          <w:lang w:val="pt-PT"/>
        </w:rPr>
        <w:t>Nota Fiscal/Fatura será precedida do recebimento definitivo do objeto da contratação, conforme disposto neste instrumento e/ou no Termo de Referência.</w:t>
      </w:r>
    </w:p>
    <w:p w14:paraId="03CBEF89"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b/>
          <w:color w:val="000000"/>
          <w:lang w:val="pt-PT"/>
        </w:rPr>
      </w:pPr>
      <w:r w:rsidRPr="0036054C">
        <w:rPr>
          <w:rFonts w:ascii="Arial" w:eastAsia="Arial MT" w:hAnsi="Arial" w:cs="Arial"/>
          <w:b/>
          <w:color w:val="000000"/>
          <w:lang w:val="pt-PT"/>
        </w:rPr>
        <w:t>No momento do pagamento da empresa, deverá constar todas as certidões negativas de débitos vigentes, cumprindo todas as obrigações de habilitação.</w:t>
      </w:r>
    </w:p>
    <w:p w14:paraId="41B118E3"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 xml:space="preserve"> Quando houver glosa parcial do objeto, o contratante deverá comunicar a empresa para que emita a nota fiscal ou fatura com o valor exato dimensionado.</w:t>
      </w:r>
    </w:p>
    <w:p w14:paraId="42148632"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iCs/>
          <w:lang w:val="pt-PT"/>
        </w:rPr>
      </w:pPr>
      <w:r w:rsidRPr="0036054C">
        <w:rPr>
          <w:rFonts w:ascii="Arial" w:eastAsia="Arial MT" w:hAnsi="Arial" w:cs="Arial"/>
          <w:color w:val="000000"/>
          <w:lang w:val="pt-PT"/>
        </w:rPr>
        <w:t xml:space="preserve">O setor competente para proceder o pagamento deve verificar se a Nota Fiscal ou Fatura apresentada expressa os elementos necessários e essenciais do documento, tais como: </w:t>
      </w:r>
    </w:p>
    <w:p w14:paraId="286CFBD1" w14:textId="77777777" w:rsidR="007A6F6C" w:rsidRPr="0036054C" w:rsidRDefault="007A6F6C" w:rsidP="00F608E4">
      <w:pPr>
        <w:widowControl w:val="0"/>
        <w:numPr>
          <w:ilvl w:val="0"/>
          <w:numId w:val="5"/>
        </w:numPr>
        <w:autoSpaceDE w:val="0"/>
        <w:autoSpaceDN w:val="0"/>
        <w:spacing w:after="0" w:line="360" w:lineRule="auto"/>
        <w:ind w:left="0" w:right="567" w:firstLine="0"/>
        <w:contextualSpacing/>
        <w:jc w:val="both"/>
        <w:rPr>
          <w:rFonts w:ascii="Arial" w:eastAsia="Arial MT" w:hAnsi="Arial" w:cs="Arial"/>
          <w:color w:val="000000"/>
          <w:lang w:val="pt-PT"/>
        </w:rPr>
      </w:pPr>
      <w:r w:rsidRPr="0036054C">
        <w:rPr>
          <w:rFonts w:ascii="Arial" w:eastAsia="Arial MT" w:hAnsi="Arial" w:cs="Arial"/>
          <w:color w:val="000000"/>
          <w:lang w:val="pt-PT"/>
        </w:rPr>
        <w:t xml:space="preserve">o prazo de validade; </w:t>
      </w:r>
    </w:p>
    <w:p w14:paraId="7805379F" w14:textId="77777777" w:rsidR="007A6F6C" w:rsidRPr="0036054C" w:rsidRDefault="007A6F6C" w:rsidP="00F608E4">
      <w:pPr>
        <w:widowControl w:val="0"/>
        <w:numPr>
          <w:ilvl w:val="0"/>
          <w:numId w:val="5"/>
        </w:numPr>
        <w:autoSpaceDE w:val="0"/>
        <w:autoSpaceDN w:val="0"/>
        <w:spacing w:after="0" w:line="360" w:lineRule="auto"/>
        <w:ind w:left="0" w:right="567" w:firstLine="0"/>
        <w:contextualSpacing/>
        <w:jc w:val="both"/>
        <w:rPr>
          <w:rFonts w:ascii="Arial" w:eastAsia="Arial MT" w:hAnsi="Arial" w:cs="Arial"/>
          <w:color w:val="000000"/>
          <w:lang w:val="pt-PT"/>
        </w:rPr>
      </w:pPr>
      <w:r w:rsidRPr="0036054C">
        <w:rPr>
          <w:rFonts w:ascii="Arial" w:eastAsia="Arial MT" w:hAnsi="Arial" w:cs="Arial"/>
          <w:color w:val="000000"/>
          <w:lang w:val="pt-PT"/>
        </w:rPr>
        <w:t xml:space="preserve">a data da emissão; </w:t>
      </w:r>
    </w:p>
    <w:p w14:paraId="7B33BF87" w14:textId="77777777" w:rsidR="007A6F6C" w:rsidRPr="0036054C" w:rsidRDefault="007A6F6C" w:rsidP="00F608E4">
      <w:pPr>
        <w:widowControl w:val="0"/>
        <w:numPr>
          <w:ilvl w:val="0"/>
          <w:numId w:val="5"/>
        </w:numPr>
        <w:autoSpaceDE w:val="0"/>
        <w:autoSpaceDN w:val="0"/>
        <w:spacing w:after="0" w:line="360" w:lineRule="auto"/>
        <w:ind w:left="0" w:right="567" w:firstLine="0"/>
        <w:contextualSpacing/>
        <w:jc w:val="both"/>
        <w:rPr>
          <w:rFonts w:ascii="Arial" w:eastAsia="Arial MT" w:hAnsi="Arial" w:cs="Arial"/>
          <w:color w:val="000000"/>
          <w:lang w:val="pt-PT"/>
        </w:rPr>
      </w:pPr>
      <w:r w:rsidRPr="0036054C">
        <w:rPr>
          <w:rFonts w:ascii="Arial" w:eastAsia="Arial MT" w:hAnsi="Arial" w:cs="Arial"/>
          <w:color w:val="000000"/>
          <w:lang w:val="pt-PT"/>
        </w:rPr>
        <w:t xml:space="preserve">os dados do contrato e do órgão contratante; </w:t>
      </w:r>
    </w:p>
    <w:p w14:paraId="0B47861F" w14:textId="77777777" w:rsidR="007A6F6C" w:rsidRPr="0036054C" w:rsidRDefault="007A6F6C" w:rsidP="00F608E4">
      <w:pPr>
        <w:widowControl w:val="0"/>
        <w:numPr>
          <w:ilvl w:val="0"/>
          <w:numId w:val="5"/>
        </w:numPr>
        <w:autoSpaceDE w:val="0"/>
        <w:autoSpaceDN w:val="0"/>
        <w:spacing w:after="0" w:line="360" w:lineRule="auto"/>
        <w:ind w:left="0" w:right="567" w:firstLine="0"/>
        <w:contextualSpacing/>
        <w:jc w:val="both"/>
        <w:rPr>
          <w:rFonts w:ascii="Arial" w:eastAsia="Arial MT" w:hAnsi="Arial" w:cs="Arial"/>
          <w:color w:val="000000"/>
          <w:lang w:val="pt-PT"/>
        </w:rPr>
      </w:pPr>
      <w:r w:rsidRPr="0036054C">
        <w:rPr>
          <w:rFonts w:ascii="Arial" w:eastAsia="Arial MT" w:hAnsi="Arial" w:cs="Arial"/>
          <w:color w:val="000000"/>
          <w:lang w:val="pt-PT"/>
        </w:rPr>
        <w:t xml:space="preserve">o período respectivo de execução do contrato; </w:t>
      </w:r>
    </w:p>
    <w:p w14:paraId="51F11247" w14:textId="77777777" w:rsidR="007A6F6C" w:rsidRPr="0036054C" w:rsidRDefault="007A6F6C" w:rsidP="00F608E4">
      <w:pPr>
        <w:widowControl w:val="0"/>
        <w:numPr>
          <w:ilvl w:val="0"/>
          <w:numId w:val="5"/>
        </w:numPr>
        <w:autoSpaceDE w:val="0"/>
        <w:autoSpaceDN w:val="0"/>
        <w:spacing w:after="0" w:line="360" w:lineRule="auto"/>
        <w:ind w:left="0" w:right="567" w:firstLine="0"/>
        <w:contextualSpacing/>
        <w:jc w:val="both"/>
        <w:rPr>
          <w:rFonts w:ascii="Arial" w:eastAsia="Arial MT" w:hAnsi="Arial" w:cs="Arial"/>
          <w:color w:val="000000"/>
          <w:lang w:val="pt-PT"/>
        </w:rPr>
      </w:pPr>
      <w:r w:rsidRPr="0036054C">
        <w:rPr>
          <w:rFonts w:ascii="Arial" w:eastAsia="Arial MT" w:hAnsi="Arial" w:cs="Arial"/>
          <w:color w:val="000000"/>
          <w:lang w:val="pt-PT"/>
        </w:rPr>
        <w:t xml:space="preserve">o valor a pagar; e </w:t>
      </w:r>
    </w:p>
    <w:p w14:paraId="2856FE6B" w14:textId="77777777" w:rsidR="007A6F6C" w:rsidRPr="0036054C" w:rsidRDefault="007A6F6C" w:rsidP="00F608E4">
      <w:pPr>
        <w:widowControl w:val="0"/>
        <w:numPr>
          <w:ilvl w:val="0"/>
          <w:numId w:val="5"/>
        </w:numPr>
        <w:autoSpaceDE w:val="0"/>
        <w:autoSpaceDN w:val="0"/>
        <w:spacing w:after="0" w:line="360" w:lineRule="auto"/>
        <w:ind w:left="0" w:right="567" w:firstLine="0"/>
        <w:contextualSpacing/>
        <w:jc w:val="both"/>
        <w:rPr>
          <w:rFonts w:ascii="Arial" w:eastAsia="Arial MT" w:hAnsi="Arial" w:cs="Arial"/>
          <w:color w:val="000000"/>
          <w:lang w:val="pt-PT"/>
        </w:rPr>
      </w:pPr>
      <w:r w:rsidRPr="0036054C">
        <w:rPr>
          <w:rFonts w:ascii="Arial" w:eastAsia="Arial MT" w:hAnsi="Arial" w:cs="Arial"/>
          <w:color w:val="000000"/>
          <w:lang w:val="pt-PT"/>
        </w:rPr>
        <w:t>eventual destaque do valor de retenções tributárias cabíveis.</w:t>
      </w:r>
    </w:p>
    <w:p w14:paraId="2C6B136F"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iCs/>
          <w:lang w:val="pt-PT"/>
        </w:rPr>
        <w:t xml:space="preserve">Havendo erro </w:t>
      </w:r>
      <w:r w:rsidRPr="0036054C">
        <w:rPr>
          <w:rFonts w:ascii="Arial" w:eastAsia="Arial MT" w:hAnsi="Arial" w:cs="Arial"/>
          <w:color w:val="000000"/>
          <w:lang w:val="pt-PT"/>
        </w:rPr>
        <w:t>na</w:t>
      </w:r>
      <w:r w:rsidRPr="0036054C">
        <w:rPr>
          <w:rFonts w:ascii="Arial" w:eastAsia="Arial MT" w:hAnsi="Arial" w:cs="Arial"/>
          <w:iCs/>
          <w:lang w:val="pt-PT"/>
        </w:rPr>
        <w:t xml:space="preserve"> apresentação da Nota Fiscal/Fatura, ou circunstância que impeça a liquidação da </w:t>
      </w:r>
      <w:r w:rsidRPr="0036054C">
        <w:rPr>
          <w:rFonts w:ascii="Arial" w:eastAsia="Arial MT" w:hAnsi="Arial" w:cs="Arial"/>
          <w:color w:val="000000"/>
          <w:lang w:val="pt-PT"/>
        </w:rPr>
        <w:t>despesa</w:t>
      </w:r>
      <w:r w:rsidRPr="0036054C">
        <w:rPr>
          <w:rFonts w:ascii="Arial" w:eastAsia="Arial MT" w:hAnsi="Arial" w:cs="Arial"/>
          <w:iCs/>
          <w:lang w:val="pt-PT"/>
        </w:rPr>
        <w:t>, o pagamento ficará sobrestado até que o contratado providencie as medidas saneadoras. Nesta hipótese, o prazo para pagamento iniciar-se-á após a comprovação da regularização da situação, não acarretando qualquer ônus para o contratante.</w:t>
      </w:r>
    </w:p>
    <w:p w14:paraId="22D54485"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Quando do pagamento, será efetuada a retenção tributária prevista na legislação aplicável.</w:t>
      </w:r>
    </w:p>
    <w:p w14:paraId="6AB268D2" w14:textId="77777777" w:rsidR="007A6F6C" w:rsidRPr="0036054C" w:rsidRDefault="007A6F6C" w:rsidP="00E7439E">
      <w:pPr>
        <w:widowControl w:val="0"/>
        <w:numPr>
          <w:ilvl w:val="3"/>
          <w:numId w:val="15"/>
        </w:numPr>
        <w:tabs>
          <w:tab w:val="left" w:pos="851"/>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Independentemente do percentual de tributo inserido na planilha, no pagamento serão retidos na fonte os percentuais estabelecidos na legislação vigente.</w:t>
      </w:r>
    </w:p>
    <w:p w14:paraId="596C3D91" w14:textId="77777777" w:rsidR="007A6F6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O contratado regularmente optante pelo Simples Nacional, nos termos da Lei </w:t>
      </w:r>
      <w:r w:rsidRPr="0036054C">
        <w:rPr>
          <w:rFonts w:ascii="Arial" w:eastAsia="Arial MT" w:hAnsi="Arial" w:cs="Arial"/>
          <w:lang w:val="pt-PT"/>
        </w:rPr>
        <w:lastRenderedPageBreak/>
        <w:t>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82D87E" w14:textId="77777777" w:rsidR="008B3828" w:rsidRDefault="008B3828" w:rsidP="008B3828">
      <w:pPr>
        <w:widowControl w:val="0"/>
        <w:autoSpaceDE w:val="0"/>
        <w:autoSpaceDN w:val="0"/>
        <w:spacing w:after="0" w:line="360" w:lineRule="auto"/>
        <w:ind w:right="567"/>
        <w:jc w:val="both"/>
        <w:rPr>
          <w:rFonts w:ascii="Arial" w:eastAsia="Arial MT" w:hAnsi="Arial" w:cs="Arial"/>
          <w:lang w:val="pt-PT"/>
        </w:rPr>
      </w:pPr>
    </w:p>
    <w:p w14:paraId="3EB81411" w14:textId="77777777" w:rsidR="007A6F6C" w:rsidRPr="0036054C" w:rsidRDefault="005F71C3" w:rsidP="00E7439E">
      <w:pPr>
        <w:keepNext/>
        <w:keepLines/>
        <w:widowControl w:val="0"/>
        <w:numPr>
          <w:ilvl w:val="0"/>
          <w:numId w:val="15"/>
        </w:numPr>
        <w:tabs>
          <w:tab w:val="left" w:pos="142"/>
        </w:tabs>
        <w:autoSpaceDE w:val="0"/>
        <w:autoSpaceDN w:val="0"/>
        <w:spacing w:after="0" w:line="360" w:lineRule="auto"/>
        <w:ind w:left="0" w:right="567" w:firstLine="0"/>
        <w:jc w:val="both"/>
        <w:outlineLvl w:val="0"/>
        <w:rPr>
          <w:rFonts w:ascii="Arial" w:eastAsia="Times New Roman" w:hAnsi="Arial" w:cs="Arial"/>
          <w:b/>
          <w:lang w:val="x-none" w:eastAsia="x-none"/>
        </w:rPr>
      </w:pPr>
      <w:r>
        <w:rPr>
          <w:rFonts w:ascii="Arial" w:eastAsia="Times New Roman" w:hAnsi="Arial" w:cs="Arial"/>
          <w:b/>
          <w:bCs/>
          <w:lang w:eastAsia="x-none"/>
        </w:rPr>
        <w:t xml:space="preserve"> </w:t>
      </w:r>
      <w:r w:rsidR="007A6F6C">
        <w:rPr>
          <w:rFonts w:ascii="Arial" w:eastAsia="Times New Roman" w:hAnsi="Arial" w:cs="Arial"/>
          <w:b/>
          <w:bCs/>
          <w:lang w:val="x-none" w:eastAsia="x-none"/>
        </w:rPr>
        <w:t xml:space="preserve">CLÁUSULA SEXTA - REAJUSTE </w:t>
      </w:r>
    </w:p>
    <w:p w14:paraId="36E6B627" w14:textId="77777777" w:rsidR="007A6F6C" w:rsidRPr="0036054C" w:rsidRDefault="007A6F6C" w:rsidP="00E7439E">
      <w:pPr>
        <w:widowControl w:val="0"/>
        <w:numPr>
          <w:ilvl w:val="1"/>
          <w:numId w:val="15"/>
        </w:numPr>
        <w:tabs>
          <w:tab w:val="left" w:pos="567"/>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Os preços inicialmente contratados são fixos e irreajustáveis, no prazo de um ano contado da data do orçamento estimado, salvo para restabelecer o equilíbrio econômico-financeiro inicial do contrato, observado o artigo 124, inciso II, alínea d, da Lei n.º 14.133/2021.</w:t>
      </w:r>
    </w:p>
    <w:p w14:paraId="4BE6D82C" w14:textId="77777777" w:rsidR="007A6F6C" w:rsidRPr="0036054C" w:rsidRDefault="007A6F6C" w:rsidP="00E7439E">
      <w:pPr>
        <w:widowControl w:val="0"/>
        <w:numPr>
          <w:ilvl w:val="1"/>
          <w:numId w:val="15"/>
        </w:numPr>
        <w:tabs>
          <w:tab w:val="left" w:pos="567"/>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Após o interregno de um ano, e havendo pedido do Contratado, os preços iniciais serão reajustados, mediante a aplicação, pelo contratante, do índice IPCA, exclusivamente para as obrigações iniciadas e concluídas após a ocorrência da anualidade. </w:t>
      </w:r>
    </w:p>
    <w:p w14:paraId="7200004D" w14:textId="77777777" w:rsidR="007A6F6C" w:rsidRPr="0036054C" w:rsidRDefault="007A6F6C" w:rsidP="00E7439E">
      <w:pPr>
        <w:widowControl w:val="0"/>
        <w:numPr>
          <w:ilvl w:val="1"/>
          <w:numId w:val="15"/>
        </w:numPr>
        <w:tabs>
          <w:tab w:val="left" w:pos="567"/>
        </w:tabs>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O reajuste não será concedido se o prazo de 1 (um) ano decorrer em razão do atraso na realização do serviço por culpa do Contratado.</w:t>
      </w:r>
    </w:p>
    <w:p w14:paraId="05186E88" w14:textId="77777777" w:rsidR="007A6F6C" w:rsidRPr="0036054C" w:rsidRDefault="007A6F6C" w:rsidP="00E7439E">
      <w:pPr>
        <w:widowControl w:val="0"/>
        <w:numPr>
          <w:ilvl w:val="1"/>
          <w:numId w:val="15"/>
        </w:numPr>
        <w:tabs>
          <w:tab w:val="left" w:pos="567"/>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Nos reajustes subsequentes ao primeiro, o interregno mínimo de um ano será contado a partir dos efeitos financeiros do último reajuste.</w:t>
      </w:r>
    </w:p>
    <w:p w14:paraId="155501E5" w14:textId="77777777" w:rsidR="007A6F6C" w:rsidRPr="0036054C" w:rsidRDefault="007A6F6C" w:rsidP="00E7439E">
      <w:pPr>
        <w:widowControl w:val="0"/>
        <w:numPr>
          <w:ilvl w:val="1"/>
          <w:numId w:val="15"/>
        </w:numPr>
        <w:tabs>
          <w:tab w:val="left" w:pos="567"/>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936614A" w14:textId="77777777" w:rsidR="007A6F6C" w:rsidRPr="0036054C" w:rsidRDefault="007A6F6C" w:rsidP="00E7439E">
      <w:pPr>
        <w:widowControl w:val="0"/>
        <w:numPr>
          <w:ilvl w:val="1"/>
          <w:numId w:val="15"/>
        </w:numPr>
        <w:tabs>
          <w:tab w:val="left" w:pos="567"/>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Nas aferições finais, o(s) índice(s) utilizado(s) para reajuste será(ão), obrigatoriamente, o(s) definitivo(s).</w:t>
      </w:r>
    </w:p>
    <w:p w14:paraId="363F4F71" w14:textId="77777777" w:rsidR="007A6F6C" w:rsidRPr="0036054C" w:rsidRDefault="007A6F6C" w:rsidP="00E7439E">
      <w:pPr>
        <w:widowControl w:val="0"/>
        <w:numPr>
          <w:ilvl w:val="1"/>
          <w:numId w:val="15"/>
        </w:numPr>
        <w:tabs>
          <w:tab w:val="left" w:pos="567"/>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Caso o(s) índice(s) estabelecido(s) para reajustamento venha(m) a ser extinto(s) ou de qualquer forma não possa(m) mais ser utilizado(s), será(ão) adotado(s), em substituição, o(s) que vier(em) a ser determinado(s) pela legislação então em vigor.</w:t>
      </w:r>
    </w:p>
    <w:p w14:paraId="35D769C2" w14:textId="77777777" w:rsidR="007A6F6C" w:rsidRPr="0036054C" w:rsidRDefault="007A6F6C" w:rsidP="00E7439E">
      <w:pPr>
        <w:widowControl w:val="0"/>
        <w:numPr>
          <w:ilvl w:val="1"/>
          <w:numId w:val="15"/>
        </w:numPr>
        <w:tabs>
          <w:tab w:val="left" w:pos="567"/>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Na ausência de previsão legal quanto ao índice substituto, as partes elegerão novo índice oficial, para reajustamento do preço do valor remanescente, por meio de termo aditivo. </w:t>
      </w:r>
    </w:p>
    <w:p w14:paraId="24010ACD" w14:textId="77777777" w:rsidR="007A6F6C" w:rsidRDefault="007A6F6C" w:rsidP="00E7439E">
      <w:pPr>
        <w:widowControl w:val="0"/>
        <w:numPr>
          <w:ilvl w:val="1"/>
          <w:numId w:val="15"/>
        </w:numPr>
        <w:tabs>
          <w:tab w:val="left" w:pos="567"/>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O reajuste será realizado por apostilamento, salvo se coincidir com a prorrogação contratual, de forma que poderá ser realizado no mesmo termo aditivo.</w:t>
      </w:r>
    </w:p>
    <w:p w14:paraId="57080D59" w14:textId="77777777" w:rsidR="008B3828" w:rsidRDefault="008B3828" w:rsidP="008B3828">
      <w:pPr>
        <w:widowControl w:val="0"/>
        <w:tabs>
          <w:tab w:val="left" w:pos="567"/>
        </w:tabs>
        <w:autoSpaceDE w:val="0"/>
        <w:autoSpaceDN w:val="0"/>
        <w:spacing w:after="0" w:line="360" w:lineRule="auto"/>
        <w:ind w:right="567"/>
        <w:jc w:val="both"/>
        <w:rPr>
          <w:rFonts w:ascii="Arial" w:eastAsia="Arial MT" w:hAnsi="Arial" w:cs="Arial"/>
          <w:lang w:val="pt-PT"/>
        </w:rPr>
      </w:pPr>
    </w:p>
    <w:p w14:paraId="6AF4F5FB" w14:textId="77777777" w:rsidR="007A6F6C" w:rsidRPr="0036054C" w:rsidRDefault="007A6F6C" w:rsidP="00E7439E">
      <w:pPr>
        <w:keepNext/>
        <w:keepLines/>
        <w:widowControl w:val="0"/>
        <w:numPr>
          <w:ilvl w:val="0"/>
          <w:numId w:val="15"/>
        </w:numPr>
        <w:tabs>
          <w:tab w:val="left" w:pos="567"/>
        </w:tabs>
        <w:autoSpaceDE w:val="0"/>
        <w:autoSpaceDN w:val="0"/>
        <w:spacing w:after="0" w:line="360" w:lineRule="auto"/>
        <w:ind w:right="567"/>
        <w:jc w:val="both"/>
        <w:outlineLvl w:val="0"/>
        <w:rPr>
          <w:rFonts w:ascii="Arial" w:eastAsia="Times New Roman" w:hAnsi="Arial" w:cs="Arial"/>
          <w:b/>
          <w:bCs/>
          <w:lang w:val="x-none" w:eastAsia="x-none"/>
        </w:rPr>
      </w:pPr>
      <w:r w:rsidRPr="0036054C">
        <w:rPr>
          <w:rFonts w:ascii="Arial" w:eastAsia="Times New Roman" w:hAnsi="Arial" w:cs="Arial"/>
          <w:b/>
          <w:bCs/>
          <w:lang w:val="x-none" w:eastAsia="x-none"/>
        </w:rPr>
        <w:t xml:space="preserve">CLÁUSULA SÉTIMA - OBRIGAÇÕES DO CONTRATANTE </w:t>
      </w:r>
    </w:p>
    <w:p w14:paraId="528D988A"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b/>
          <w:color w:val="000000"/>
          <w:lang w:val="pt-PT"/>
        </w:rPr>
      </w:pPr>
      <w:r w:rsidRPr="0036054C">
        <w:rPr>
          <w:rFonts w:ascii="Arial" w:eastAsia="Arial MT" w:hAnsi="Arial" w:cs="Arial"/>
          <w:lang w:val="pt-PT"/>
        </w:rPr>
        <w:t>São obrigações do Contratante:</w:t>
      </w:r>
    </w:p>
    <w:p w14:paraId="1D21D7CD"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b/>
          <w:color w:val="000000"/>
          <w:lang w:val="pt-PT"/>
        </w:rPr>
      </w:pPr>
      <w:r w:rsidRPr="0036054C">
        <w:rPr>
          <w:rFonts w:ascii="Arial" w:eastAsia="Arial MT" w:hAnsi="Arial" w:cs="Arial"/>
          <w:color w:val="000000"/>
          <w:lang w:val="pt-PT"/>
        </w:rPr>
        <w:t xml:space="preserve">Efetuar o devido pagamento à CONTRATADA, nos termos do presente instrumento; </w:t>
      </w:r>
    </w:p>
    <w:p w14:paraId="36609C01"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b/>
          <w:color w:val="000000"/>
          <w:lang w:val="pt-PT"/>
        </w:rPr>
      </w:pPr>
      <w:r w:rsidRPr="0036054C">
        <w:rPr>
          <w:rFonts w:ascii="Arial" w:eastAsia="Arial MT" w:hAnsi="Arial" w:cs="Arial"/>
          <w:color w:val="000000"/>
          <w:lang w:val="pt-PT"/>
        </w:rPr>
        <w:t xml:space="preserve">Dar à CONTRATADA as condições necessárias à regular execução do contrato; </w:t>
      </w:r>
    </w:p>
    <w:p w14:paraId="334DA59C"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 xml:space="preserve">Determinar as providências necessárias quando o fornecimento do objeto não </w:t>
      </w:r>
      <w:r w:rsidRPr="0036054C">
        <w:rPr>
          <w:rFonts w:ascii="Arial" w:eastAsia="Arial MT" w:hAnsi="Arial" w:cs="Arial"/>
          <w:color w:val="000000"/>
          <w:lang w:val="pt-PT"/>
        </w:rPr>
        <w:lastRenderedPageBreak/>
        <w:t xml:space="preserve">observar a forma estipulada no edital e no contrato, sem prejuízo da aplicação das sanções cabíveis, quando for o caso; </w:t>
      </w:r>
    </w:p>
    <w:p w14:paraId="44D723F1"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 xml:space="preserve">Designar servidor pertencente ao quadro da CONTRATANTE, para ser responsável pelo acompanhamento e fiscalização da execução do objeto do contrato; </w:t>
      </w:r>
    </w:p>
    <w:p w14:paraId="0C8ABF54"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Cumprir todas as demais cláusulas do contrato.</w:t>
      </w:r>
    </w:p>
    <w:p w14:paraId="41DAA6C6"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Rejeitar, no todo ou em parte, os serviços que o licitante vencedor apresentar fora das especificações contidas no contrato e Termo de Referência;</w:t>
      </w:r>
    </w:p>
    <w:p w14:paraId="7C3CC8AD"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A fiscalização dos serviços executados ocorrerá por intermédio d</w:t>
      </w:r>
      <w:r>
        <w:rPr>
          <w:rFonts w:ascii="Arial" w:eastAsia="Arial MT" w:hAnsi="Arial" w:cs="Arial"/>
          <w:color w:val="000000"/>
          <w:lang w:val="pt-PT"/>
        </w:rPr>
        <w:t xml:space="preserve">o Município de Navegantes/SC, </w:t>
      </w:r>
      <w:r w:rsidRPr="0036054C">
        <w:rPr>
          <w:rFonts w:ascii="Arial" w:eastAsia="Arial MT" w:hAnsi="Arial" w:cs="Arial"/>
          <w:color w:val="000000"/>
          <w:lang w:val="pt-PT"/>
        </w:rPr>
        <w:t>de forma a fazer cumprir, rigorosamente as condições do objeto do contrato e Termo de Referência;</w:t>
      </w:r>
    </w:p>
    <w:p w14:paraId="42EB9161"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Acompanhar a execução do contrato e conferir os serviços executados e, advertir ou aplicar as sanções previstas no contrato quando atestadas irregularidades, bem como qualquer ocorrência relativa ao comportamento de seus profissionais que venha a ser considerada prejudicial à execução dos serviços;</w:t>
      </w:r>
    </w:p>
    <w:p w14:paraId="62350BE1"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Aplicar, quando for o caso, as penalidades previstas no Contrato, de acordo com as leis que regem a matéria;</w:t>
      </w:r>
    </w:p>
    <w:p w14:paraId="2815A82E"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Solicitar, a qualquer tempo, dados e informações referentes aos serviços, objeto do contrato.</w:t>
      </w:r>
    </w:p>
    <w:p w14:paraId="61E1C6B3" w14:textId="77777777" w:rsidR="007A6F6C" w:rsidRPr="0036054C" w:rsidRDefault="007A6F6C" w:rsidP="00F608E4">
      <w:pPr>
        <w:widowControl w:val="0"/>
        <w:numPr>
          <w:ilvl w:val="1"/>
          <w:numId w:val="9"/>
        </w:numPr>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Arial MT" w:hAnsi="Arial" w:cs="Arial"/>
          <w:color w:val="000000"/>
          <w:lang w:val="pt-PT"/>
        </w:rPr>
        <w:t xml:space="preserve">O CONTRATANTE, fornecerá a estrutura necessária a realização do show, que se dará da seguinte forma: </w:t>
      </w:r>
    </w:p>
    <w:p w14:paraId="2D90A0A3" w14:textId="77777777" w:rsidR="007A6F6C" w:rsidRPr="0036054C" w:rsidRDefault="007A6F6C" w:rsidP="00F608E4">
      <w:pPr>
        <w:widowControl w:val="0"/>
        <w:numPr>
          <w:ilvl w:val="0"/>
          <w:numId w:val="10"/>
        </w:numPr>
        <w:autoSpaceDE w:val="0"/>
        <w:autoSpaceDN w:val="0"/>
        <w:spacing w:after="0" w:line="360" w:lineRule="auto"/>
        <w:ind w:left="0" w:right="567" w:firstLine="0"/>
        <w:jc w:val="both"/>
        <w:rPr>
          <w:rFonts w:ascii="Arial" w:eastAsia="Times New Roman" w:hAnsi="Arial" w:cs="Arial"/>
          <w:lang w:val="pt-PT"/>
        </w:rPr>
      </w:pPr>
      <w:r w:rsidRPr="0036054C">
        <w:rPr>
          <w:rFonts w:ascii="Arial" w:eastAsia="Times New Roman" w:hAnsi="Arial" w:cs="Arial"/>
          <w:lang w:val="pt-PT"/>
        </w:rPr>
        <w:t>Contratação de equipamento de sonorização e iluminação com montadores e sistema independente, em bom estado de manutenção e conservação, que deverá atender a todas as necessidades técnicas da CONTRATADA.</w:t>
      </w:r>
    </w:p>
    <w:p w14:paraId="206F5E5D" w14:textId="77777777" w:rsidR="007A6F6C" w:rsidRPr="0036054C" w:rsidRDefault="007A6F6C" w:rsidP="00F608E4">
      <w:pPr>
        <w:widowControl w:val="0"/>
        <w:numPr>
          <w:ilvl w:val="0"/>
          <w:numId w:val="10"/>
        </w:numPr>
        <w:tabs>
          <w:tab w:val="left" w:pos="284"/>
        </w:tabs>
        <w:autoSpaceDE w:val="0"/>
        <w:autoSpaceDN w:val="0"/>
        <w:spacing w:after="0" w:line="360" w:lineRule="auto"/>
        <w:ind w:left="0" w:right="567" w:firstLine="0"/>
        <w:jc w:val="both"/>
        <w:rPr>
          <w:rFonts w:ascii="Arial" w:eastAsia="Arial MT" w:hAnsi="Arial" w:cs="Arial"/>
          <w:color w:val="000000"/>
          <w:lang w:val="pt-PT"/>
        </w:rPr>
      </w:pPr>
      <w:r w:rsidRPr="0036054C">
        <w:rPr>
          <w:rFonts w:ascii="Arial" w:eastAsia="Times New Roman" w:hAnsi="Arial" w:cs="Arial"/>
          <w:lang w:val="pt-PT"/>
        </w:rPr>
        <w:t>Fornecimento de energia elétrica compatível ao bom funcionamento dos equipamentos em utilização durante o show;</w:t>
      </w:r>
    </w:p>
    <w:p w14:paraId="6B83E4C2" w14:textId="77777777" w:rsidR="003E1495" w:rsidRDefault="007A6F6C" w:rsidP="00F608E4">
      <w:pPr>
        <w:widowControl w:val="0"/>
        <w:numPr>
          <w:ilvl w:val="0"/>
          <w:numId w:val="10"/>
        </w:numPr>
        <w:tabs>
          <w:tab w:val="left" w:pos="284"/>
        </w:tabs>
        <w:autoSpaceDE w:val="0"/>
        <w:autoSpaceDN w:val="0"/>
        <w:spacing w:after="0" w:line="360" w:lineRule="auto"/>
        <w:ind w:left="0" w:right="567" w:firstLine="0"/>
        <w:jc w:val="both"/>
        <w:rPr>
          <w:rFonts w:ascii="Arial" w:eastAsia="Arial MT" w:hAnsi="Arial" w:cs="Arial"/>
          <w:color w:val="000000"/>
          <w:lang w:val="pt-PT"/>
        </w:rPr>
      </w:pPr>
      <w:r w:rsidRPr="003E1495">
        <w:rPr>
          <w:rFonts w:ascii="Arial" w:eastAsia="Arial MT" w:hAnsi="Arial" w:cs="Arial"/>
          <w:color w:val="000000"/>
          <w:lang w:val="pt-PT"/>
        </w:rPr>
        <w:t xml:space="preserve"> Contratação/locação do local do show sem qualquer ônus para a CONTRATADA. </w:t>
      </w:r>
    </w:p>
    <w:p w14:paraId="3DEBD18D" w14:textId="77777777" w:rsidR="007A6F6C" w:rsidRPr="003E1495" w:rsidRDefault="007A6F6C" w:rsidP="00F608E4">
      <w:pPr>
        <w:widowControl w:val="0"/>
        <w:numPr>
          <w:ilvl w:val="0"/>
          <w:numId w:val="10"/>
        </w:numPr>
        <w:tabs>
          <w:tab w:val="left" w:pos="284"/>
        </w:tabs>
        <w:autoSpaceDE w:val="0"/>
        <w:autoSpaceDN w:val="0"/>
        <w:spacing w:after="0" w:line="360" w:lineRule="auto"/>
        <w:ind w:left="0" w:right="567" w:firstLine="0"/>
        <w:jc w:val="both"/>
        <w:rPr>
          <w:rFonts w:ascii="Arial" w:eastAsia="Arial MT" w:hAnsi="Arial" w:cs="Arial"/>
          <w:color w:val="000000"/>
          <w:lang w:val="pt-PT"/>
        </w:rPr>
      </w:pPr>
      <w:r w:rsidRPr="003E1495">
        <w:rPr>
          <w:rFonts w:ascii="Arial" w:eastAsia="Arial MT" w:hAnsi="Arial" w:cs="Arial"/>
          <w:color w:val="000000"/>
          <w:lang w:val="pt-PT"/>
        </w:rPr>
        <w:t xml:space="preserve"> É de inteira responsabilidade do CONTRATANTE, para a apresentação do show, o fornecimento de todo equipamento e aparelhagem para sua realização, exceto os instrumentos musicais, que serão de inteira responsabilidade da CONTRATADA. </w:t>
      </w:r>
    </w:p>
    <w:p w14:paraId="1AD2D76E" w14:textId="77777777" w:rsidR="007A6F6C" w:rsidRPr="0036054C" w:rsidRDefault="007A6F6C" w:rsidP="00F608E4">
      <w:pPr>
        <w:widowControl w:val="0"/>
        <w:autoSpaceDE w:val="0"/>
        <w:autoSpaceDN w:val="0"/>
        <w:spacing w:after="0" w:line="360" w:lineRule="auto"/>
        <w:ind w:right="567"/>
        <w:jc w:val="both"/>
        <w:rPr>
          <w:rFonts w:ascii="Arial" w:eastAsia="Arial MT" w:hAnsi="Arial" w:cs="Arial"/>
          <w:color w:val="000000"/>
          <w:lang w:val="pt-PT"/>
        </w:rPr>
      </w:pPr>
      <w:r w:rsidRPr="0036054C">
        <w:rPr>
          <w:rFonts w:ascii="Arial" w:eastAsia="Arial MT" w:hAnsi="Arial" w:cs="Arial"/>
          <w:color w:val="000000"/>
          <w:lang w:val="pt-PT"/>
        </w:rPr>
        <w:t xml:space="preserve">f) O CONTRATANTE responsabiliza-se pelas condições estruturais físicas do local do show no que diz respeito ao fluxo, acessos e segurança do público e de todos os presentes no local do evento. </w:t>
      </w:r>
    </w:p>
    <w:p w14:paraId="259F5C32" w14:textId="77777777" w:rsidR="007A6F6C" w:rsidRPr="0036054C" w:rsidRDefault="007A6F6C" w:rsidP="00F608E4">
      <w:pPr>
        <w:widowControl w:val="0"/>
        <w:autoSpaceDE w:val="0"/>
        <w:autoSpaceDN w:val="0"/>
        <w:spacing w:after="0" w:line="360" w:lineRule="auto"/>
        <w:ind w:right="567"/>
        <w:jc w:val="both"/>
        <w:rPr>
          <w:rFonts w:ascii="Arial" w:eastAsia="Arial MT" w:hAnsi="Arial" w:cs="Arial"/>
          <w:color w:val="000000"/>
          <w:lang w:val="pt-PT"/>
        </w:rPr>
      </w:pPr>
      <w:r w:rsidRPr="0036054C">
        <w:rPr>
          <w:rFonts w:ascii="Arial" w:eastAsia="Arial MT" w:hAnsi="Arial" w:cs="Arial"/>
          <w:color w:val="000000"/>
          <w:lang w:val="pt-PT"/>
        </w:rPr>
        <w:t xml:space="preserve">g) É de responsabilidade do CONTRATANTE todos os itens de segurança relativos ao </w:t>
      </w:r>
      <w:r>
        <w:rPr>
          <w:rFonts w:ascii="Arial" w:eastAsia="Arial MT" w:hAnsi="Arial" w:cs="Arial"/>
          <w:color w:val="000000"/>
          <w:lang w:val="pt-PT"/>
        </w:rPr>
        <w:t>evento</w:t>
      </w:r>
      <w:r w:rsidRPr="0036054C">
        <w:rPr>
          <w:rFonts w:ascii="Arial" w:eastAsia="Arial MT" w:hAnsi="Arial" w:cs="Arial"/>
          <w:color w:val="000000"/>
          <w:lang w:val="pt-PT"/>
        </w:rPr>
        <w:t xml:space="preserve">, </w:t>
      </w:r>
    </w:p>
    <w:p w14:paraId="6DA0BDB5" w14:textId="77777777" w:rsidR="007A6F6C" w:rsidRPr="0036054C" w:rsidRDefault="007A6F6C" w:rsidP="00F608E4">
      <w:pPr>
        <w:widowControl w:val="0"/>
        <w:autoSpaceDE w:val="0"/>
        <w:autoSpaceDN w:val="0"/>
        <w:spacing w:after="0" w:line="360" w:lineRule="auto"/>
        <w:ind w:right="567"/>
        <w:jc w:val="both"/>
        <w:rPr>
          <w:rFonts w:ascii="Arial" w:eastAsia="Arial MT" w:hAnsi="Arial" w:cs="Arial"/>
          <w:color w:val="000000"/>
          <w:lang w:val="pt-PT"/>
        </w:rPr>
      </w:pPr>
      <w:r w:rsidRPr="0036054C">
        <w:rPr>
          <w:rFonts w:ascii="Arial" w:eastAsia="Arial MT" w:hAnsi="Arial" w:cs="Arial"/>
          <w:color w:val="000000"/>
          <w:lang w:val="pt-PT"/>
        </w:rPr>
        <w:t xml:space="preserve">h) Disponibilizar uma equipe de segurança especializados em número compatível ao espaço </w:t>
      </w:r>
      <w:r w:rsidRPr="0036054C">
        <w:rPr>
          <w:rFonts w:ascii="Arial" w:eastAsia="Arial MT" w:hAnsi="Arial" w:cs="Arial"/>
          <w:color w:val="000000"/>
          <w:lang w:val="pt-PT"/>
        </w:rPr>
        <w:lastRenderedPageBreak/>
        <w:t>físico do evento.</w:t>
      </w:r>
    </w:p>
    <w:p w14:paraId="4A9AB6E6" w14:textId="77777777" w:rsidR="007A6F6C" w:rsidRPr="0036054C" w:rsidRDefault="007A6F6C" w:rsidP="00F608E4">
      <w:pPr>
        <w:widowControl w:val="0"/>
        <w:autoSpaceDE w:val="0"/>
        <w:autoSpaceDN w:val="0"/>
        <w:spacing w:after="0" w:line="360" w:lineRule="auto"/>
        <w:ind w:right="567"/>
        <w:jc w:val="both"/>
        <w:rPr>
          <w:rFonts w:ascii="Arial" w:eastAsia="Arial MT" w:hAnsi="Arial" w:cs="Arial"/>
          <w:color w:val="000000"/>
          <w:lang w:val="pt-PT"/>
        </w:rPr>
      </w:pPr>
      <w:r w:rsidRPr="0036054C">
        <w:rPr>
          <w:rFonts w:ascii="Arial" w:eastAsia="Arial MT" w:hAnsi="Arial" w:cs="Arial"/>
          <w:color w:val="000000"/>
          <w:lang w:val="pt-PT"/>
        </w:rPr>
        <w:t xml:space="preserve">i) Somente pessoas autorizadas pelo CONTRATANTE poderão permanecer no palco durante o show do grupo. </w:t>
      </w:r>
    </w:p>
    <w:p w14:paraId="2C676FFF" w14:textId="77777777" w:rsidR="007A6F6C" w:rsidRDefault="007A6F6C" w:rsidP="00F608E4">
      <w:pPr>
        <w:widowControl w:val="0"/>
        <w:autoSpaceDE w:val="0"/>
        <w:autoSpaceDN w:val="0"/>
        <w:spacing w:after="0" w:line="360" w:lineRule="auto"/>
        <w:ind w:right="567"/>
        <w:jc w:val="both"/>
        <w:rPr>
          <w:rFonts w:ascii="Arial" w:eastAsia="Arial MT" w:hAnsi="Arial" w:cs="Arial"/>
          <w:color w:val="000000"/>
          <w:lang w:val="pt-PT"/>
        </w:rPr>
      </w:pPr>
      <w:r w:rsidRPr="0036054C">
        <w:rPr>
          <w:rFonts w:ascii="Arial" w:eastAsia="Arial MT" w:hAnsi="Arial" w:cs="Arial"/>
          <w:color w:val="000000"/>
          <w:lang w:val="pt-PT"/>
        </w:rPr>
        <w:t>j) É de responsabilidade exclusiva do CONTRATANTE, a liberação e adequação do local do show junto as entidades e órgãos públicos pertinentes à SEGURANÇA, capacidade de público, controle de fluxo de pessoas (saídas de emergência) e combate a incêndio.</w:t>
      </w:r>
    </w:p>
    <w:p w14:paraId="17404655" w14:textId="77777777" w:rsidR="008B3828" w:rsidRDefault="008B3828" w:rsidP="00F608E4">
      <w:pPr>
        <w:widowControl w:val="0"/>
        <w:autoSpaceDE w:val="0"/>
        <w:autoSpaceDN w:val="0"/>
        <w:spacing w:after="0" w:line="360" w:lineRule="auto"/>
        <w:ind w:right="567"/>
        <w:jc w:val="both"/>
        <w:rPr>
          <w:rFonts w:ascii="Arial" w:eastAsia="Arial MT" w:hAnsi="Arial" w:cs="Arial"/>
          <w:color w:val="000000"/>
          <w:lang w:val="pt-PT"/>
        </w:rPr>
      </w:pPr>
    </w:p>
    <w:p w14:paraId="17D6E34D" w14:textId="77777777" w:rsidR="007A6F6C" w:rsidRPr="0036054C" w:rsidRDefault="007A6F6C" w:rsidP="00E7439E">
      <w:pPr>
        <w:keepNext/>
        <w:keepLines/>
        <w:widowControl w:val="0"/>
        <w:numPr>
          <w:ilvl w:val="0"/>
          <w:numId w:val="15"/>
        </w:numPr>
        <w:tabs>
          <w:tab w:val="left" w:pos="567"/>
        </w:tabs>
        <w:autoSpaceDE w:val="0"/>
        <w:autoSpaceDN w:val="0"/>
        <w:spacing w:after="0" w:line="360" w:lineRule="auto"/>
        <w:ind w:right="567"/>
        <w:jc w:val="both"/>
        <w:outlineLvl w:val="0"/>
        <w:rPr>
          <w:rFonts w:ascii="Arial" w:eastAsia="Times New Roman" w:hAnsi="Arial" w:cs="Arial"/>
          <w:b/>
          <w:bCs/>
          <w:color w:val="2F5496"/>
          <w:lang w:val="x-none" w:eastAsia="x-none"/>
        </w:rPr>
      </w:pPr>
      <w:r w:rsidRPr="0036054C">
        <w:rPr>
          <w:rFonts w:ascii="Arial" w:eastAsia="Times New Roman" w:hAnsi="Arial" w:cs="Arial"/>
          <w:b/>
          <w:bCs/>
          <w:lang w:val="x-none" w:eastAsia="x-none"/>
        </w:rPr>
        <w:t>CLÁUSULA OITAVA - OBRIGAÇÕES D</w:t>
      </w:r>
      <w:r w:rsidRPr="0036054C">
        <w:rPr>
          <w:rFonts w:ascii="Arial" w:eastAsia="Times New Roman" w:hAnsi="Arial" w:cs="Arial"/>
          <w:b/>
          <w:bCs/>
          <w:lang w:eastAsia="x-none"/>
        </w:rPr>
        <w:t>A</w:t>
      </w:r>
      <w:r w:rsidRPr="0036054C">
        <w:rPr>
          <w:rFonts w:ascii="Arial" w:eastAsia="Times New Roman" w:hAnsi="Arial" w:cs="Arial"/>
          <w:b/>
          <w:bCs/>
          <w:lang w:val="x-none" w:eastAsia="x-none"/>
        </w:rPr>
        <w:t xml:space="preserve"> CONTRATAD</w:t>
      </w:r>
      <w:r w:rsidRPr="0036054C">
        <w:rPr>
          <w:rFonts w:ascii="Arial" w:eastAsia="Times New Roman" w:hAnsi="Arial" w:cs="Arial"/>
          <w:b/>
          <w:bCs/>
          <w:lang w:eastAsia="x-none"/>
        </w:rPr>
        <w:t>A</w:t>
      </w:r>
      <w:r w:rsidRPr="0036054C">
        <w:rPr>
          <w:rFonts w:ascii="Arial" w:eastAsia="Times New Roman" w:hAnsi="Arial" w:cs="Arial"/>
          <w:b/>
          <w:bCs/>
          <w:lang w:val="x-none" w:eastAsia="x-none"/>
        </w:rPr>
        <w:t xml:space="preserve"> </w:t>
      </w:r>
    </w:p>
    <w:p w14:paraId="29DAD232" w14:textId="60E43F37" w:rsidR="007A6F6C" w:rsidRPr="00D702AC" w:rsidRDefault="007A6F6C" w:rsidP="00D702AC">
      <w:pPr>
        <w:pStyle w:val="PargrafodaLista"/>
        <w:widowControl w:val="0"/>
        <w:numPr>
          <w:ilvl w:val="1"/>
          <w:numId w:val="15"/>
        </w:numPr>
        <w:autoSpaceDE w:val="0"/>
        <w:autoSpaceDN w:val="0"/>
        <w:spacing w:after="0" w:line="360" w:lineRule="auto"/>
        <w:ind w:left="0" w:right="567" w:firstLine="0"/>
        <w:jc w:val="both"/>
        <w:rPr>
          <w:rFonts w:ascii="Arial" w:eastAsia="Arial MT" w:hAnsi="Arial" w:cs="Arial"/>
          <w:lang w:val="pt-PT"/>
        </w:rPr>
      </w:pPr>
      <w:r w:rsidRPr="00D702AC">
        <w:rPr>
          <w:rFonts w:ascii="Arial" w:eastAsia="Arial MT" w:hAnsi="Arial" w:cs="Arial"/>
          <w:lang w:val="pt-PT"/>
        </w:rPr>
        <w:t>O Contratado deve cumprir todas as obrigações constantes deste Contrato, em seus anexos, assumindo como exclusivamente seus os riscos e as despesas decorrentes da boa e perfeita execução do objeto, observando, ainda, as obrigações a seguir dispostas:</w:t>
      </w:r>
    </w:p>
    <w:p w14:paraId="4ABE9E1B" w14:textId="77777777" w:rsidR="007A6F6C" w:rsidRPr="0036054C" w:rsidRDefault="007A6F6C" w:rsidP="00D702AC">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Fornecer o objeto de acordo com as especificações, quantidade e prazos do edital e do contrato, bem como nos termos da sua proposta; </w:t>
      </w:r>
    </w:p>
    <w:p w14:paraId="0DC458C3"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14:paraId="408DFA58"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21C9E314"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Cumprir as exigências de reserva de cargos prevista em lei, bem como em outras normas específicas, para pessoa com deficiência, para reabilitado da Previdência Social e para aprendiz; </w:t>
      </w:r>
    </w:p>
    <w:p w14:paraId="59193953"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Zelar pelo cumprimento, por parte de seus empregados, das normas do Ministério do Trabalho, cabendo à CONTRATADA o fornecimento de equipamentos de proteção individual (EPI); </w:t>
      </w:r>
    </w:p>
    <w:p w14:paraId="37B914CC"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Responsabilizar-se por todos os danos causados por seus funcionários à CONTRATANTE e/ou terceiros, decorrentes de culpa ou dolo, devidamente apurados mediante processo administrativo, quando da execução do objeto contratado;</w:t>
      </w:r>
    </w:p>
    <w:p w14:paraId="525FA250"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Reparar e/ou corrigir, às suas expensas, o fornecimento em que se verificar vícios, defeitos ou incorreções resultantes da execução do objeto em desacordo com o pactuado; </w:t>
      </w:r>
    </w:p>
    <w:p w14:paraId="39E2A67D" w14:textId="0210144F" w:rsidR="007A6F6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Executar as obrigações assumidas no presente contrato por seus próprios meios, não </w:t>
      </w:r>
      <w:r w:rsidRPr="0036054C">
        <w:rPr>
          <w:rFonts w:ascii="Arial" w:eastAsia="Arial MT" w:hAnsi="Arial" w:cs="Arial"/>
          <w:lang w:val="pt-PT"/>
        </w:rPr>
        <w:lastRenderedPageBreak/>
        <w:t xml:space="preserve">sendo admitida a subcontratação não prevista em edital e no contrato. </w:t>
      </w:r>
    </w:p>
    <w:p w14:paraId="4719D191" w14:textId="77777777" w:rsidR="007A6F6C" w:rsidRPr="00D702AC" w:rsidRDefault="007A6F6C" w:rsidP="00D702AC">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D702AC">
        <w:rPr>
          <w:rFonts w:ascii="Arial" w:eastAsia="Arial MT" w:hAnsi="Arial" w:cs="Arial"/>
          <w:lang w:val="pt-PT"/>
        </w:rPr>
        <w:t>Responder financeiramente, sem prejuízo de quaisquer medidas que possa ser adotada por danos causados a União, Estado, Município ou a terceiros, em razão de execução dos serviços;</w:t>
      </w:r>
    </w:p>
    <w:p w14:paraId="44897E71"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b/>
          <w:lang w:val="pt-PT"/>
        </w:rPr>
      </w:pPr>
      <w:r w:rsidRPr="0036054C">
        <w:rPr>
          <w:rFonts w:ascii="Arial" w:eastAsia="Arial MT" w:hAnsi="Arial" w:cs="Arial"/>
          <w:b/>
          <w:lang w:val="pt-PT"/>
        </w:rPr>
        <w:t>Disponibilizar número de telefones, e-mails ou outro meio hábil para comunicação pela Prefeitura Municipal de Navegantes/SC e Secretaria Municipal de Turismo, para efetivação dos pedidos durante o período contratual;</w:t>
      </w:r>
    </w:p>
    <w:p w14:paraId="69C49BED"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Assumir os gastos e despesas que se fizerem necessários para cumprimento do objeto do Edital, inclusive Transporte aéreo/terrestre, diárias de alimentação, abastecimento de camarins, carregadores, translado local, hospedagem para artista, equipe e nota fiscal;</w:t>
      </w:r>
    </w:p>
    <w:p w14:paraId="369EBC00"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Executar diretamente o serviço, inclusive a garantia, sem transferência de responsabilidade ou subcontratação, não autorizada pela Prefeitura de Navegantes/SC; </w:t>
      </w:r>
    </w:p>
    <w:p w14:paraId="029F0ADE"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Cumprir rigorosamente o prazo de entrega e de vigência da garantia previsto no contrato; </w:t>
      </w:r>
    </w:p>
    <w:p w14:paraId="2A70A956"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Responder por todo e qualquer prejuízo causado a CONTRATANTE, decorrentes de suas atividades e da desobediência nas cláusulas contratuais, legislação e atinente à entrega do serviço em questão;</w:t>
      </w:r>
    </w:p>
    <w:p w14:paraId="3F1D150C"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Zelar para que durante toda a vigência do contrato sejam mantidas, em compatibilidade com as obrigações assumidas pela contratada todas as condições de habilitação e qualificação exigidas na licitação.</w:t>
      </w:r>
    </w:p>
    <w:p w14:paraId="59BD3ECE"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Responsabilizar-se pelos vícios e danos decorrentes do objeto, de acordo com os artigos 12, 13 e 17 a 27, do Código de Defesa do Consumidor (Lei nº 8.078, de 1990);</w:t>
      </w:r>
    </w:p>
    <w:p w14:paraId="4C1F4FAF"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A CONTRATADA é responsável, direta e exclusivamente, pela execução do Contrato e, consequentemente, responde, civil e criminalmente, por todos os danos e prejuízos que, na execução dele, venha, direta ou indiretamente, a provocar ou causar para o MUNICÍPIO ou para terceiros, independentemente da fiscalização exercida pelo MUNICÍPIO;</w:t>
      </w:r>
    </w:p>
    <w:p w14:paraId="6840C729"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A CONTRATADA fica, única e exclusivamente, responsável por todos e quaisquer encargos decorrentes do contrato, tais como impostos, taxas, contribuições fiscais e parafiscais, emolumentos, ônus ou encargos de qualquer natureza; enfim, por todas as obrigações e responsabilidades decorrentes da execução dos serviços, por mais especiais que sejam e mesmo que não expressas no contrato, eximindo o Município de Navegantes de toda e qualquer responsabilidade e/ou obrigação, posto que considerada incluída no cômputo do valor do contrato; </w:t>
      </w:r>
    </w:p>
    <w:p w14:paraId="182560E4"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Iniciar a execução das atividades somente após o recebimento da Solicitação de </w:t>
      </w:r>
      <w:r w:rsidRPr="0036054C">
        <w:rPr>
          <w:rFonts w:ascii="Arial" w:eastAsia="Arial MT" w:hAnsi="Arial" w:cs="Arial"/>
          <w:lang w:val="pt-PT"/>
        </w:rPr>
        <w:lastRenderedPageBreak/>
        <w:t>Fornecimento com o empenho;</w:t>
      </w:r>
    </w:p>
    <w:p w14:paraId="6D02BB01"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Fica expressamente vedada a cessão ou qualquer outra forma de transferência do contrato e das obrigações dele decorrentes, mesmo que parcialmente, considerando-se, o presente, de caráter personalíssimo;</w:t>
      </w:r>
    </w:p>
    <w:p w14:paraId="1CCD0DB3"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Fica a CONTRATADA obrigada para com o CONTRATANTE, na apresentação do show dentro das condições estabelecidas no presente instrumento, sendo que não poderão ser assumidos quaisquer outros compromissos em nome dos artistas, tais como jantares, seções de fotos ou autógrafos, entrevistas, passeios, etc..., ou ainda a utilização do espetáculo com finalidades políticas;</w:t>
      </w:r>
    </w:p>
    <w:p w14:paraId="01935B15"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O limite sonoro conforme legislação deverá ser respeitado pelo CONTRATADA e sua equipe técnica, ficando a CONTRATADA sujeito as penas legais da infração, e responsável em responder perante o órgão competente.</w:t>
      </w:r>
    </w:p>
    <w:p w14:paraId="0D19D9F2"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É de inteira responsabilidade da CONTRATADA quaisquer despesas decorrentes com a legislação trabalhista e previdenciária sobre os serviços prestados por sua equipe técnica e demais integrantes.</w:t>
      </w:r>
    </w:p>
    <w:p w14:paraId="33CADDED"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Fica proibido a CONTRATADA de executar músicas em apologia a drogas, racismo, política ou a violência.</w:t>
      </w:r>
    </w:p>
    <w:p w14:paraId="08B0973E"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É de inteira responsabilidade do CONTRATADA quaisquer despesas decorrentes de ações por uso indevido de imagens ou músicas durante o show.</w:t>
      </w:r>
    </w:p>
    <w:p w14:paraId="79A6E1F3"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b/>
          <w:lang w:val="pt-PT"/>
        </w:rPr>
      </w:pPr>
      <w:r w:rsidRPr="0036054C">
        <w:rPr>
          <w:rFonts w:ascii="Arial" w:eastAsia="Arial MT" w:hAnsi="Arial" w:cs="Arial"/>
          <w:lang w:val="pt-PT"/>
        </w:rPr>
        <w:t xml:space="preserve">Fica a CONTRATADA obrigado a executar o show, no tempo e modo estabelecido na proposta de show apresentada, ou seja, </w:t>
      </w:r>
      <w:r w:rsidRPr="0036054C">
        <w:rPr>
          <w:rFonts w:ascii="Arial" w:eastAsia="Arial MT" w:hAnsi="Arial" w:cs="Arial"/>
          <w:b/>
          <w:lang w:val="pt-PT"/>
        </w:rPr>
        <w:t xml:space="preserve">no mínimo </w:t>
      </w:r>
      <w:r w:rsidRPr="00763895">
        <w:rPr>
          <w:rFonts w:ascii="Arial" w:eastAsia="Arial MT" w:hAnsi="Arial" w:cs="Arial"/>
          <w:b/>
          <w:lang w:val="pt-PT"/>
        </w:rPr>
        <w:t>03h</w:t>
      </w:r>
      <w:r w:rsidRPr="0036054C">
        <w:rPr>
          <w:rFonts w:ascii="Arial" w:eastAsia="Arial MT" w:hAnsi="Arial" w:cs="Arial"/>
          <w:b/>
          <w:lang w:val="pt-PT"/>
        </w:rPr>
        <w:t xml:space="preserve"> e o show deverá começar pontualmente às </w:t>
      </w:r>
      <w:r w:rsidR="00D63ED6">
        <w:rPr>
          <w:rFonts w:ascii="Arial" w:eastAsia="Arial MT" w:hAnsi="Arial" w:cs="Arial"/>
          <w:b/>
          <w:lang w:val="pt-PT"/>
        </w:rPr>
        <w:t>23h</w:t>
      </w:r>
      <w:r w:rsidRPr="0036054C">
        <w:rPr>
          <w:rFonts w:ascii="Arial" w:eastAsia="Arial MT" w:hAnsi="Arial" w:cs="Arial"/>
          <w:b/>
          <w:lang w:val="pt-PT"/>
        </w:rPr>
        <w:t xml:space="preserve">. </w:t>
      </w:r>
    </w:p>
    <w:p w14:paraId="12372738" w14:textId="77777777" w:rsidR="00D63ED6" w:rsidRDefault="00D63ED6"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D63ED6">
        <w:rPr>
          <w:rFonts w:ascii="Arial" w:eastAsia="Arial MT" w:hAnsi="Arial" w:cs="Arial"/>
          <w:lang w:val="pt-PT"/>
        </w:rPr>
        <w:t xml:space="preserve">Emitir a nota fiscal no valor do cachê, qual seja: R$ 30.000,00 (trinta mil reais), para a realização do show que realizar-se-á em 31/12/2025. Foi ofertada que o valor da apresentação é de sendo que o pagamento deverá ser realizado em 02 (duas) parcelas, 30% (trinta  por cento) em até 15 (quinze) dias úteis a contar da data de assinatura do contrato no valor correspondente à R$ 9.000,00 (nove mil reais) já incluso as despesas com Transporte aéreo/terrestre, diárias de alimentação, translado interestadual aéreo e/ou terrestre (de acordo com a logística) da equipe e de seus equipamentos que serão utilizados na referida contratação, abastecimento de camarins, carregadores para carga e descarga do material, hospedagem, ECAD, impostos, e nota fiscal ficarão a cargo da CONTRATADA,  e o valor restante 70% (setenta por cento) equivalente ao valor de R$ 21.000,00 (vinte e um mil reais) em até 15 (quinze) dias corridos após a realização do show (art.23, § 4º, Lei 14.133/2021). Caso o objeto não seja executado na data prevista, o valor antecipado deverá ser devolvido </w:t>
      </w:r>
      <w:r w:rsidRPr="00D63ED6">
        <w:rPr>
          <w:rFonts w:ascii="Arial" w:eastAsia="Arial MT" w:hAnsi="Arial" w:cs="Arial"/>
          <w:lang w:val="pt-PT"/>
        </w:rPr>
        <w:lastRenderedPageBreak/>
        <w:t>integralmente ao Município, conforme previsto na Lei 14.133 art.145, § 3º, estando inclusive sujeita a aplicação de sanções/penalidades, conforme legislação aplicável.</w:t>
      </w:r>
    </w:p>
    <w:p w14:paraId="68E85BD8" w14:textId="77777777" w:rsidR="00D63ED6" w:rsidRDefault="00D63ED6"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CF6771">
        <w:rPr>
          <w:rFonts w:ascii="Arial" w:hAnsi="Arial" w:cs="Arial"/>
        </w:rPr>
        <w:t xml:space="preserve">É de inteira responsabilidade da </w:t>
      </w:r>
      <w:r w:rsidRPr="00CF6771">
        <w:rPr>
          <w:rFonts w:ascii="Arial" w:hAnsi="Arial" w:cs="Arial"/>
          <w:b/>
        </w:rPr>
        <w:t>CONTRATADA</w:t>
      </w:r>
      <w:r w:rsidRPr="00CF6771">
        <w:rPr>
          <w:rFonts w:ascii="Arial" w:hAnsi="Arial" w:cs="Arial"/>
        </w:rPr>
        <w:t xml:space="preserve"> qualquer despesa decorrente de hospedagem e alimentação</w:t>
      </w:r>
      <w:r>
        <w:rPr>
          <w:rFonts w:ascii="Arial" w:hAnsi="Arial" w:cs="Arial"/>
        </w:rPr>
        <w:t>.</w:t>
      </w:r>
    </w:p>
    <w:p w14:paraId="351858C4"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É de inteira responsabilidade da CONTRATADA o abastecimento do camarim com bebidas, frutas e alimentos.</w:t>
      </w:r>
    </w:p>
    <w:p w14:paraId="0212353E"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8E38DD">
        <w:rPr>
          <w:rFonts w:ascii="Arial" w:hAnsi="Arial" w:cs="Arial"/>
        </w:rPr>
        <w:t xml:space="preserve">É de inteira responsabilidade da </w:t>
      </w:r>
      <w:r w:rsidRPr="008E38DD">
        <w:rPr>
          <w:rFonts w:ascii="Arial" w:hAnsi="Arial" w:cs="Arial"/>
          <w:b/>
        </w:rPr>
        <w:t>CONTRATADA</w:t>
      </w:r>
      <w:r w:rsidRPr="008E38DD">
        <w:rPr>
          <w:rFonts w:ascii="Arial" w:hAnsi="Arial" w:cs="Arial"/>
        </w:rPr>
        <w:t xml:space="preserve">, o transporte para o deslocamento </w:t>
      </w:r>
      <w:r>
        <w:rPr>
          <w:rFonts w:ascii="Arial" w:hAnsi="Arial" w:cs="Arial"/>
        </w:rPr>
        <w:t xml:space="preserve">do Conjunto Musical </w:t>
      </w:r>
      <w:r w:rsidRPr="008E38DD">
        <w:rPr>
          <w:rFonts w:ascii="Arial" w:hAnsi="Arial" w:cs="Arial"/>
        </w:rPr>
        <w:t>e equipe à Navegantes e também o translado entre o hotel e o palco para apresentação (caso necessário).</w:t>
      </w:r>
    </w:p>
    <w:p w14:paraId="0F913D6E"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A equipe técnica da dupla terá o direito de usar no máximo 05 (cinco) horas para a montagem de seus equipamentos, mixagem de palco, PA e afinação dos equipamentos.</w:t>
      </w:r>
    </w:p>
    <w:p w14:paraId="51EE5764"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O Show deve ser ao vivo, sem uso de </w:t>
      </w:r>
      <w:r w:rsidRPr="0036054C">
        <w:rPr>
          <w:rFonts w:ascii="Arial" w:eastAsia="Arial MT" w:hAnsi="Arial" w:cs="Arial"/>
          <w:i/>
          <w:lang w:val="pt-PT"/>
        </w:rPr>
        <w:t>playback</w:t>
      </w:r>
      <w:r w:rsidRPr="0036054C">
        <w:rPr>
          <w:rFonts w:ascii="Arial" w:eastAsia="Arial MT" w:hAnsi="Arial" w:cs="Arial"/>
          <w:lang w:val="pt-PT"/>
        </w:rPr>
        <w:t>, sendo admitido somente inserções de VS para alguns efeitos durante o show;</w:t>
      </w:r>
    </w:p>
    <w:p w14:paraId="3F9B6B2C"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b/>
          <w:lang w:val="pt-PT"/>
        </w:rPr>
      </w:pPr>
      <w:r w:rsidRPr="0036054C">
        <w:rPr>
          <w:rFonts w:ascii="Arial" w:eastAsia="Arial MT" w:hAnsi="Arial" w:cs="Arial"/>
          <w:b/>
          <w:lang w:val="pt-PT"/>
        </w:rPr>
        <w:t>Despesas com carregadores de equipamento e ECAD são de responsabilidade da CONTRATADA.</w:t>
      </w:r>
    </w:p>
    <w:p w14:paraId="486B5AA4"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Em caso de cancelamento do evento por motivo decorrente de caso fortuito ou força maior, especialmente no que se refere a medidas profiláticas de saúde pública, fica facultado às partes a possibilidade de consecução do evento em data futura, sendo as novas despesas e custos remanescentes por conta da CONTRATANTE, não sendo viável, fica o contratado obrigado a restituir os valores adimplidos antecipadamente, se for o caso, sem prejuízo da correção monetária, descontado os custos operacionais já realizados até o momento para esta apresentação, desde que devidamente comprovados;</w:t>
      </w:r>
    </w:p>
    <w:p w14:paraId="59810F62"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O atendimento ao camarim do artista será feito através de pessoas devidamente identificadas pela Secretaria de Turismo.</w:t>
      </w:r>
    </w:p>
    <w:p w14:paraId="4737F938"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Relatar a CONTRATANTE toda e qualquer irregularidade verificada no decorrer da execução dos serviços;</w:t>
      </w:r>
    </w:p>
    <w:p w14:paraId="4960B249"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Instruir seus empregados quanto à necessidade de acatar as orientações da Administração, inclusive quanto ao cumprimento das Normas Internas, quando for o caso;</w:t>
      </w:r>
    </w:p>
    <w:p w14:paraId="1DA4654D" w14:textId="77777777" w:rsidR="007A6F6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A77E9">
        <w:rPr>
          <w:rFonts w:ascii="Arial" w:eastAsia="Arial MT" w:hAnsi="Arial" w:cs="Arial"/>
          <w:lang w:val="pt-PT"/>
        </w:rPr>
        <w:t>Indicar, logo após assinatura do contrato e sempre que correr alteração, um funcionário com plenos poderes para representá-los, assim como para decidir acerca de questões relativas ao contrato, bem como para atender aos chamados do gestor e do fiscal de contrato, principalmente em situações de urgência, com base em contrato feito por meio de telefonia móvel ou outro meio igualmente eficaz.</w:t>
      </w:r>
    </w:p>
    <w:p w14:paraId="46CEF917" w14:textId="77777777" w:rsidR="008B3828" w:rsidRDefault="008B3828" w:rsidP="008B3828">
      <w:pPr>
        <w:widowControl w:val="0"/>
        <w:autoSpaceDE w:val="0"/>
        <w:autoSpaceDN w:val="0"/>
        <w:spacing w:after="0" w:line="360" w:lineRule="auto"/>
        <w:ind w:right="567"/>
        <w:jc w:val="both"/>
        <w:rPr>
          <w:rFonts w:ascii="Arial" w:eastAsia="Arial MT" w:hAnsi="Arial" w:cs="Arial"/>
          <w:lang w:val="pt-PT"/>
        </w:rPr>
      </w:pPr>
    </w:p>
    <w:p w14:paraId="0D36B117" w14:textId="77777777" w:rsidR="007A6F6C" w:rsidRPr="0036054C" w:rsidRDefault="005F71C3" w:rsidP="00E7439E">
      <w:pPr>
        <w:keepNext/>
        <w:keepLines/>
        <w:widowControl w:val="0"/>
        <w:numPr>
          <w:ilvl w:val="0"/>
          <w:numId w:val="15"/>
        </w:numPr>
        <w:tabs>
          <w:tab w:val="left" w:pos="142"/>
        </w:tabs>
        <w:autoSpaceDE w:val="0"/>
        <w:autoSpaceDN w:val="0"/>
        <w:spacing w:after="0" w:line="360" w:lineRule="auto"/>
        <w:ind w:left="0" w:right="567" w:firstLine="0"/>
        <w:jc w:val="both"/>
        <w:outlineLvl w:val="0"/>
        <w:rPr>
          <w:rFonts w:ascii="Arial" w:eastAsia="Arial Unicode MS" w:hAnsi="Arial" w:cs="Arial"/>
          <w:b/>
          <w:bCs/>
          <w:iCs/>
          <w:color w:val="000000" w:themeColor="text1"/>
          <w:sz w:val="20"/>
          <w:szCs w:val="20"/>
          <w:lang w:val="x-none" w:eastAsia="x-none"/>
        </w:rPr>
      </w:pPr>
      <w:r>
        <w:rPr>
          <w:rFonts w:ascii="Arial" w:eastAsia="Times New Roman" w:hAnsi="Arial" w:cs="Arial"/>
          <w:b/>
          <w:bCs/>
          <w:iCs/>
          <w:color w:val="000000" w:themeColor="text1"/>
          <w:lang w:eastAsia="x-none"/>
        </w:rPr>
        <w:lastRenderedPageBreak/>
        <w:t xml:space="preserve"> </w:t>
      </w:r>
      <w:r w:rsidR="007A6F6C" w:rsidRPr="0036054C">
        <w:rPr>
          <w:rFonts w:ascii="Arial" w:eastAsia="Times New Roman" w:hAnsi="Arial" w:cs="Arial"/>
          <w:b/>
          <w:bCs/>
          <w:iCs/>
          <w:color w:val="000000" w:themeColor="text1"/>
          <w:lang w:val="x-none" w:eastAsia="x-none"/>
        </w:rPr>
        <w:t xml:space="preserve">CLÁUSULA NONA- </w:t>
      </w:r>
      <w:r w:rsidR="007A6F6C">
        <w:rPr>
          <w:rFonts w:ascii="Arial" w:eastAsia="Times New Roman" w:hAnsi="Arial" w:cs="Arial"/>
          <w:b/>
          <w:bCs/>
          <w:lang w:val="x-none" w:eastAsia="x-none"/>
        </w:rPr>
        <w:t xml:space="preserve">GARANTIA DE EXECUÇÃO </w:t>
      </w:r>
    </w:p>
    <w:p w14:paraId="063468A5" w14:textId="77777777" w:rsidR="007A6F6C" w:rsidRDefault="007A6F6C" w:rsidP="00E7439E">
      <w:pPr>
        <w:widowControl w:val="0"/>
        <w:numPr>
          <w:ilvl w:val="1"/>
          <w:numId w:val="15"/>
        </w:numPr>
        <w:tabs>
          <w:tab w:val="left" w:pos="567"/>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Não haverá exigência de garantia contratual da execução.</w:t>
      </w:r>
    </w:p>
    <w:p w14:paraId="239F38A4" w14:textId="77777777" w:rsidR="008B3828" w:rsidRDefault="008B3828" w:rsidP="008B3828">
      <w:pPr>
        <w:widowControl w:val="0"/>
        <w:tabs>
          <w:tab w:val="left" w:pos="567"/>
        </w:tabs>
        <w:autoSpaceDE w:val="0"/>
        <w:autoSpaceDN w:val="0"/>
        <w:spacing w:after="0" w:line="360" w:lineRule="auto"/>
        <w:ind w:right="567"/>
        <w:jc w:val="both"/>
        <w:rPr>
          <w:rFonts w:ascii="Arial" w:eastAsia="Arial MT" w:hAnsi="Arial" w:cs="Arial"/>
          <w:lang w:val="pt-PT"/>
        </w:rPr>
      </w:pPr>
    </w:p>
    <w:p w14:paraId="2E4CB5FC" w14:textId="77777777" w:rsidR="007A6F6C" w:rsidRPr="0036054C" w:rsidRDefault="007A6F6C" w:rsidP="00E7439E">
      <w:pPr>
        <w:pStyle w:val="Ttulo1"/>
        <w:numPr>
          <w:ilvl w:val="0"/>
          <w:numId w:val="15"/>
        </w:numPr>
        <w:tabs>
          <w:tab w:val="left" w:pos="567"/>
        </w:tabs>
        <w:ind w:left="0" w:right="567" w:firstLine="0"/>
      </w:pPr>
      <w:r w:rsidRPr="0036054C">
        <w:t>CLÁUSULA DÉCIMA – INFRA</w:t>
      </w:r>
      <w:r>
        <w:t xml:space="preserve">ÇÕES E SANÇÕES ADMINISTRATIVAS </w:t>
      </w:r>
    </w:p>
    <w:p w14:paraId="4FEE462F" w14:textId="77777777" w:rsidR="007A6F6C" w:rsidRPr="0036054C" w:rsidRDefault="007A6F6C" w:rsidP="00E7439E">
      <w:pPr>
        <w:widowControl w:val="0"/>
        <w:numPr>
          <w:ilvl w:val="1"/>
          <w:numId w:val="15"/>
        </w:numPr>
        <w:tabs>
          <w:tab w:val="left" w:pos="426"/>
          <w:tab w:val="left" w:pos="567"/>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Comete infração administrativa, nos termos da Lei n.º 14.133/2021, o Contratado que:</w:t>
      </w:r>
    </w:p>
    <w:p w14:paraId="0307576A"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der causa à inexecução parcial do contrato;</w:t>
      </w:r>
    </w:p>
    <w:p w14:paraId="4BB124EB"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der causa à inexecução parcial do contrato que cause grave dano à Administração ou ao funcionamento dos serviços públicos ou ao interesse coletivo;</w:t>
      </w:r>
    </w:p>
    <w:p w14:paraId="65E23A0A"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der causa à inexecução total do contrato;</w:t>
      </w:r>
    </w:p>
    <w:p w14:paraId="32D98D57"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deixar de entregar a documentação exigida para o certame;</w:t>
      </w:r>
    </w:p>
    <w:p w14:paraId="5F10182C"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não manter a proposta, salvo em decorrência de fato superveniente devidamente justificado;</w:t>
      </w:r>
    </w:p>
    <w:p w14:paraId="077C3A76"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não celebrar o contrato ou não entregar a documentação exigida para a contratação, quando convocado dentro do prazo de validade de sua proposta;</w:t>
      </w:r>
    </w:p>
    <w:p w14:paraId="43DB789D"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ensejar o retardamento da execução ou da entrega do objeto da contratação sem motivo justificado;</w:t>
      </w:r>
    </w:p>
    <w:p w14:paraId="55AEFE45"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apresentar declaração ou documentação falsa exigida para o certame ou prestar declaração falsa durante a dispensa eletrônica ou execução do contrato;</w:t>
      </w:r>
    </w:p>
    <w:p w14:paraId="355D71BD"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fraudar a contratação ou praticar ato fraudulento na execução do contrato;</w:t>
      </w:r>
    </w:p>
    <w:p w14:paraId="5CE11CE0"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comportar-se de modo inidôneo ou cometer fraude de qualquer natureza;</w:t>
      </w:r>
    </w:p>
    <w:p w14:paraId="431DA693"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praticar atos ilícitos com vistas a frustrar os objetivos da contratação;</w:t>
      </w:r>
    </w:p>
    <w:p w14:paraId="638C3023" w14:textId="77777777" w:rsidR="007A6F6C" w:rsidRPr="0036054C" w:rsidRDefault="007A6F6C" w:rsidP="00F608E4">
      <w:pPr>
        <w:widowControl w:val="0"/>
        <w:numPr>
          <w:ilvl w:val="2"/>
          <w:numId w:val="6"/>
        </w:numPr>
        <w:tabs>
          <w:tab w:val="left" w:pos="426"/>
        </w:tabs>
        <w:autoSpaceDE w:val="0"/>
        <w:autoSpaceDN w:val="0"/>
        <w:spacing w:after="0" w:line="360" w:lineRule="auto"/>
        <w:ind w:left="0" w:right="567" w:firstLine="0"/>
        <w:jc w:val="both"/>
        <w:rPr>
          <w:rFonts w:ascii="Arial" w:eastAsia="Times New Roman" w:hAnsi="Arial" w:cs="Arial"/>
          <w:lang w:eastAsia="pt-BR"/>
        </w:rPr>
      </w:pPr>
      <w:r w:rsidRPr="0036054C">
        <w:rPr>
          <w:rFonts w:ascii="Arial" w:eastAsia="Times New Roman" w:hAnsi="Arial" w:cs="Arial"/>
          <w:lang w:eastAsia="pt-BR"/>
        </w:rPr>
        <w:t>praticar ato lesivo previsto no art. 5º da Lei n.º 12.846, de 1º de agosto de 2013.</w:t>
      </w:r>
    </w:p>
    <w:p w14:paraId="141FADA5"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Serão aplicadas ao responsável pelas infrações administrativas acima descritas as seguintes sanções:</w:t>
      </w:r>
    </w:p>
    <w:p w14:paraId="1E55613E" w14:textId="77777777" w:rsidR="007A6F6C" w:rsidRPr="0036054C" w:rsidRDefault="007A6F6C" w:rsidP="00F608E4">
      <w:pPr>
        <w:widowControl w:val="0"/>
        <w:numPr>
          <w:ilvl w:val="2"/>
          <w:numId w:val="7"/>
        </w:numPr>
        <w:tabs>
          <w:tab w:val="left" w:pos="426"/>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b/>
          <w:bCs/>
          <w:lang w:val="pt-PT"/>
        </w:rPr>
        <w:t>Advertência</w:t>
      </w:r>
      <w:r w:rsidRPr="0036054C">
        <w:rPr>
          <w:rFonts w:ascii="Arial" w:eastAsia="Arial MT" w:hAnsi="Arial" w:cs="Arial"/>
          <w:lang w:val="pt-PT"/>
        </w:rPr>
        <w:t>, quando o Contratado der causa à inexecução parcial do contrato, sempre que não se justificar a imposição de penalidade mais grave (art. 156, §2º, da Lei);</w:t>
      </w:r>
    </w:p>
    <w:p w14:paraId="4C805A3E" w14:textId="77777777" w:rsidR="007A6F6C" w:rsidRPr="0036054C" w:rsidRDefault="007A6F6C" w:rsidP="00F608E4">
      <w:pPr>
        <w:widowControl w:val="0"/>
        <w:numPr>
          <w:ilvl w:val="2"/>
          <w:numId w:val="7"/>
        </w:numPr>
        <w:tabs>
          <w:tab w:val="left" w:pos="426"/>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b/>
          <w:bCs/>
          <w:lang w:val="pt-PT"/>
        </w:rPr>
        <w:t>Impedimento de licitar e contratar</w:t>
      </w:r>
      <w:r w:rsidRPr="0036054C">
        <w:rPr>
          <w:rFonts w:ascii="Arial" w:eastAsia="Arial MT" w:hAnsi="Arial" w:cs="Arial"/>
          <w:lang w:val="pt-PT"/>
        </w:rPr>
        <w:t>, quando praticadas as condutas descritas nas alíneas b, c, d, e, f e g do subitem acima deste Contrato, sempre que não se justificar a imposição de penalidade mais grave (art. 156, §4º, da Lei);</w:t>
      </w:r>
    </w:p>
    <w:p w14:paraId="7312EABD" w14:textId="77777777" w:rsidR="007A6F6C" w:rsidRPr="0036054C" w:rsidRDefault="007A6F6C" w:rsidP="00F608E4">
      <w:pPr>
        <w:widowControl w:val="0"/>
        <w:numPr>
          <w:ilvl w:val="2"/>
          <w:numId w:val="7"/>
        </w:numPr>
        <w:tabs>
          <w:tab w:val="left" w:pos="426"/>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b/>
          <w:bCs/>
          <w:lang w:val="pt-PT"/>
        </w:rPr>
        <w:t>Declaração de inidoneidade para licitar e contratar</w:t>
      </w:r>
      <w:r w:rsidRPr="0036054C">
        <w:rPr>
          <w:rFonts w:ascii="Arial" w:eastAsia="Arial MT" w:hAnsi="Arial" w:cs="Arial"/>
          <w:lang w:val="pt-PT"/>
        </w:rPr>
        <w:t>, quando praticadas as condutas descritas nas alíneas h, i, j, k e l do subitem acima deste Contrato, bem como nas alíneas b, c, d, e, f e g, que justifiquem a imposição de penalidade mais grave (art. 156, §5º, da Lei)</w:t>
      </w:r>
    </w:p>
    <w:p w14:paraId="37C45C48" w14:textId="77777777" w:rsidR="007A6F6C" w:rsidRPr="0036054C" w:rsidRDefault="007A6F6C" w:rsidP="00F608E4">
      <w:pPr>
        <w:widowControl w:val="0"/>
        <w:numPr>
          <w:ilvl w:val="2"/>
          <w:numId w:val="7"/>
        </w:numPr>
        <w:tabs>
          <w:tab w:val="left" w:pos="426"/>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b/>
          <w:bCs/>
          <w:lang w:val="pt-PT"/>
        </w:rPr>
        <w:t>Multa:</w:t>
      </w:r>
    </w:p>
    <w:p w14:paraId="0315074F" w14:textId="77777777" w:rsidR="007A6F6C" w:rsidRPr="00D63ED6" w:rsidRDefault="007A6F6C" w:rsidP="00F608E4">
      <w:pPr>
        <w:widowControl w:val="0"/>
        <w:numPr>
          <w:ilvl w:val="3"/>
          <w:numId w:val="7"/>
        </w:numPr>
        <w:tabs>
          <w:tab w:val="left" w:pos="426"/>
        </w:tabs>
        <w:autoSpaceDE w:val="0"/>
        <w:autoSpaceDN w:val="0"/>
        <w:spacing w:after="0" w:line="360" w:lineRule="auto"/>
        <w:ind w:left="0" w:right="567" w:firstLine="0"/>
        <w:jc w:val="both"/>
        <w:rPr>
          <w:rFonts w:ascii="Arial" w:eastAsia="Arial MT" w:hAnsi="Arial" w:cs="Arial"/>
          <w:lang w:val="pt-PT"/>
        </w:rPr>
      </w:pPr>
      <w:r w:rsidRPr="00D63ED6">
        <w:rPr>
          <w:rFonts w:ascii="Arial" w:hAnsi="Arial" w:cs="Arial"/>
        </w:rPr>
        <w:t xml:space="preserve">moratória: no caso de atraso injustificado, causado pela CONTRATADA, será cobrada </w:t>
      </w:r>
      <w:r w:rsidRPr="00D63ED6">
        <w:rPr>
          <w:rFonts w:ascii="Arial" w:hAnsi="Arial" w:cs="Arial"/>
        </w:rPr>
        <w:lastRenderedPageBreak/>
        <w:t>multa contratual correspondente a 10% (dez por cento) do valor do contrato por hora de atraso, limitada a 30% (trinta por cento).</w:t>
      </w:r>
    </w:p>
    <w:p w14:paraId="58C60A4F" w14:textId="77777777" w:rsidR="007A6F6C" w:rsidRPr="0036054C" w:rsidRDefault="007A6F6C" w:rsidP="00F608E4">
      <w:pPr>
        <w:widowControl w:val="0"/>
        <w:numPr>
          <w:ilvl w:val="3"/>
          <w:numId w:val="7"/>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compensatória de 10% (dez por cento) sobre o valor total do contrato, por qualquer das infrações administrativas previstas no art. 155 da </w:t>
      </w:r>
      <w:r w:rsidRPr="0036054C">
        <w:rPr>
          <w:rFonts w:ascii="Arial" w:eastAsia="Arial" w:hAnsi="Arial" w:cs="Arial"/>
          <w:iCs/>
          <w:lang w:val="pt-PT"/>
        </w:rPr>
        <w:t>Lei n.º 14.133/2021.</w:t>
      </w:r>
    </w:p>
    <w:p w14:paraId="408663C6"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A aplicação das sanções previstas neste Contrato não exclui, em hipótese alguma, a obrigação de reparação integral do dano causado à Contratante (art. 156, §9º)</w:t>
      </w:r>
    </w:p>
    <w:p w14:paraId="7EAE830F"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Todas as sanções previstas neste Contrato poderão ser aplicadas cumulativamente com a multa (art. 156, §7º).</w:t>
      </w:r>
    </w:p>
    <w:p w14:paraId="07E6D861"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Antes da aplicação da multa será facultada a defesa do interessado no prazo de 15 (quinze) dias úteis, contado da data de sua intimação (art. 157)</w:t>
      </w:r>
    </w:p>
    <w:p w14:paraId="3E07B384"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87EA439" w14:textId="77777777" w:rsidR="007A6F6C" w:rsidRPr="0036054C" w:rsidRDefault="007A6F6C" w:rsidP="00E7439E">
      <w:pPr>
        <w:widowControl w:val="0"/>
        <w:numPr>
          <w:ilvl w:val="2"/>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Previamente ao encaminhamento à cobrança judicial, a multa poderá ser recolhida administrativamente no prazo máximo de </w:t>
      </w:r>
      <w:r w:rsidRPr="0036054C">
        <w:rPr>
          <w:rFonts w:ascii="Arial" w:eastAsia="Arial MT" w:hAnsi="Arial" w:cs="Arial"/>
          <w:iCs/>
          <w:lang w:val="pt-PT"/>
        </w:rPr>
        <w:t>15 (quinze)</w:t>
      </w:r>
      <w:r w:rsidRPr="0036054C">
        <w:rPr>
          <w:rFonts w:ascii="Arial" w:eastAsia="Arial MT" w:hAnsi="Arial" w:cs="Arial"/>
          <w:i/>
          <w:iCs/>
          <w:lang w:val="pt-PT"/>
        </w:rPr>
        <w:t xml:space="preserve"> </w:t>
      </w:r>
      <w:r w:rsidRPr="0036054C">
        <w:rPr>
          <w:rFonts w:ascii="Arial" w:eastAsia="Arial MT" w:hAnsi="Arial" w:cs="Arial"/>
          <w:lang w:val="pt-PT"/>
        </w:rPr>
        <w:t>dias, a contar da data do recebimento da comunicação enviada pela autoridade competente.</w:t>
      </w:r>
    </w:p>
    <w:p w14:paraId="3D6EED4F"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 xml:space="preserve">A aplicação das sanções realizar-se-á em processo administrativo que assegure o contraditório e a ampla defesa ao Contratado, observando-se o procedimento previsto no </w:t>
      </w:r>
      <w:r w:rsidRPr="0036054C">
        <w:rPr>
          <w:rFonts w:ascii="Arial" w:eastAsia="Arial MT" w:hAnsi="Arial" w:cs="Arial"/>
          <w:b/>
          <w:bCs/>
          <w:lang w:val="pt-PT"/>
        </w:rPr>
        <w:t xml:space="preserve">caput </w:t>
      </w:r>
      <w:r w:rsidRPr="0036054C">
        <w:rPr>
          <w:rFonts w:ascii="Arial" w:eastAsia="Arial MT" w:hAnsi="Arial" w:cs="Arial"/>
          <w:lang w:val="pt-PT"/>
        </w:rPr>
        <w:t>e parágrafos do art. 158 da Lei n.º 14.133/2021, para as penalidades de impedimento de licitar e contratar e de declaração de inidoneidade para licitar ou contratar.</w:t>
      </w:r>
    </w:p>
    <w:p w14:paraId="6392B7EE"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Na aplicação das sanções serão considerados (art. 156, §1º) :</w:t>
      </w:r>
    </w:p>
    <w:p w14:paraId="0EA70333" w14:textId="77777777" w:rsidR="007A6F6C" w:rsidRPr="0036054C" w:rsidRDefault="007A6F6C" w:rsidP="00F608E4">
      <w:pPr>
        <w:widowControl w:val="0"/>
        <w:numPr>
          <w:ilvl w:val="0"/>
          <w:numId w:val="8"/>
        </w:numPr>
        <w:tabs>
          <w:tab w:val="left" w:pos="426"/>
        </w:tabs>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a natureza e a gravidade da infração cometida;</w:t>
      </w:r>
    </w:p>
    <w:p w14:paraId="383277EC" w14:textId="77777777" w:rsidR="007A6F6C" w:rsidRPr="0036054C" w:rsidRDefault="007A6F6C" w:rsidP="00F608E4">
      <w:pPr>
        <w:widowControl w:val="0"/>
        <w:numPr>
          <w:ilvl w:val="0"/>
          <w:numId w:val="8"/>
        </w:numPr>
        <w:tabs>
          <w:tab w:val="left" w:pos="426"/>
        </w:tabs>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as peculiaridades do caso concreto;</w:t>
      </w:r>
    </w:p>
    <w:p w14:paraId="032F5BA6" w14:textId="77777777" w:rsidR="007A6F6C" w:rsidRPr="0036054C" w:rsidRDefault="007A6F6C" w:rsidP="00F608E4">
      <w:pPr>
        <w:widowControl w:val="0"/>
        <w:numPr>
          <w:ilvl w:val="0"/>
          <w:numId w:val="8"/>
        </w:numPr>
        <w:tabs>
          <w:tab w:val="left" w:pos="426"/>
        </w:tabs>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as circunstâncias agravantes ou atenuantes;</w:t>
      </w:r>
    </w:p>
    <w:p w14:paraId="4ADBAAA6" w14:textId="77777777" w:rsidR="007A6F6C" w:rsidRPr="0036054C" w:rsidRDefault="007A6F6C" w:rsidP="00F608E4">
      <w:pPr>
        <w:widowControl w:val="0"/>
        <w:numPr>
          <w:ilvl w:val="0"/>
          <w:numId w:val="8"/>
        </w:numPr>
        <w:tabs>
          <w:tab w:val="left" w:pos="426"/>
        </w:tabs>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os danos que dela provierem para o Contratante;</w:t>
      </w:r>
    </w:p>
    <w:p w14:paraId="682E76C0" w14:textId="77777777" w:rsidR="007A6F6C" w:rsidRPr="0036054C" w:rsidRDefault="007A6F6C" w:rsidP="00F608E4">
      <w:pPr>
        <w:widowControl w:val="0"/>
        <w:numPr>
          <w:ilvl w:val="0"/>
          <w:numId w:val="8"/>
        </w:numPr>
        <w:tabs>
          <w:tab w:val="left" w:pos="426"/>
        </w:tabs>
        <w:autoSpaceDE w:val="0"/>
        <w:autoSpaceDN w:val="0"/>
        <w:spacing w:after="0" w:line="360" w:lineRule="auto"/>
        <w:ind w:left="0" w:right="567" w:firstLine="0"/>
        <w:contextualSpacing/>
        <w:jc w:val="both"/>
        <w:rPr>
          <w:rFonts w:ascii="Arial" w:eastAsia="Arial MT" w:hAnsi="Arial" w:cs="Arial"/>
          <w:lang w:val="pt-PT"/>
        </w:rPr>
      </w:pPr>
      <w:r w:rsidRPr="0036054C">
        <w:rPr>
          <w:rFonts w:ascii="Arial" w:eastAsia="Arial MT" w:hAnsi="Arial" w:cs="Arial"/>
          <w:lang w:val="pt-PT"/>
        </w:rPr>
        <w:t>a implantação ou o aperfeiçoamento de programa de integridade, conforme normas e orientações dos órgãos de controle.</w:t>
      </w:r>
    </w:p>
    <w:p w14:paraId="598E896D"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C3B0718"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i/>
          <w:lang w:val="pt-PT"/>
        </w:rPr>
      </w:pPr>
      <w:r w:rsidRPr="0036054C">
        <w:rPr>
          <w:rFonts w:ascii="Arial" w:eastAsia="Arial MT" w:hAnsi="Arial" w:cs="Arial"/>
          <w:lang w:val="pt-PT"/>
        </w:rPr>
        <w:t xml:space="preserve">A personalidade jurídica do Contratado poderá ser desconsiderada sempre que </w:t>
      </w:r>
      <w:r w:rsidRPr="0036054C">
        <w:rPr>
          <w:rFonts w:ascii="Arial" w:eastAsia="Arial MT" w:hAnsi="Arial" w:cs="Arial"/>
          <w:lang w:val="pt-PT"/>
        </w:rPr>
        <w:lastRenderedPageBreak/>
        <w:t>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F8BFE29" w14:textId="77777777" w:rsidR="007A6F6C" w:rsidRPr="0036054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i/>
          <w:lang w:val="pt-PT"/>
        </w:rPr>
      </w:pPr>
      <w:r w:rsidRPr="0036054C">
        <w:rPr>
          <w:rFonts w:ascii="Arial" w:eastAsia="Arial MT" w:hAnsi="Arial" w:cs="Arial"/>
          <w:lang w:val="pt-PT"/>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8A22797" w14:textId="77777777" w:rsidR="007A6F6C" w:rsidRPr="008B3828"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i/>
          <w:lang w:val="pt-PT"/>
        </w:rPr>
      </w:pPr>
      <w:r w:rsidRPr="0036054C">
        <w:rPr>
          <w:rFonts w:ascii="Arial" w:eastAsia="Arial MT" w:hAnsi="Arial" w:cs="Arial"/>
          <w:lang w:val="pt-PT"/>
        </w:rPr>
        <w:t>As sanções de impedimento de licitar e contratar e declaração de inidoneidade para licitar ou contratar são passíveis de reabilitação na forma do art. 163 da Lei n.º 14.133/2021.</w:t>
      </w:r>
    </w:p>
    <w:p w14:paraId="4FD58447" w14:textId="77777777" w:rsidR="008B3828" w:rsidRPr="002202BB" w:rsidRDefault="008B3828" w:rsidP="008B3828">
      <w:pPr>
        <w:widowControl w:val="0"/>
        <w:autoSpaceDE w:val="0"/>
        <w:autoSpaceDN w:val="0"/>
        <w:spacing w:after="0" w:line="360" w:lineRule="auto"/>
        <w:ind w:right="567"/>
        <w:jc w:val="both"/>
        <w:rPr>
          <w:rFonts w:ascii="Arial" w:eastAsia="Arial MT" w:hAnsi="Arial" w:cs="Arial"/>
          <w:i/>
          <w:lang w:val="pt-PT"/>
        </w:rPr>
      </w:pPr>
    </w:p>
    <w:p w14:paraId="4D406904" w14:textId="77777777" w:rsidR="007A6F6C" w:rsidRPr="0036054C" w:rsidRDefault="007A6F6C" w:rsidP="00E7439E">
      <w:pPr>
        <w:keepNext/>
        <w:keepLines/>
        <w:widowControl w:val="0"/>
        <w:numPr>
          <w:ilvl w:val="0"/>
          <w:numId w:val="15"/>
        </w:numPr>
        <w:tabs>
          <w:tab w:val="left" w:pos="142"/>
        </w:tabs>
        <w:autoSpaceDE w:val="0"/>
        <w:autoSpaceDN w:val="0"/>
        <w:spacing w:after="0" w:line="360" w:lineRule="auto"/>
        <w:ind w:left="0" w:right="567" w:firstLine="0"/>
        <w:jc w:val="both"/>
        <w:outlineLvl w:val="0"/>
        <w:rPr>
          <w:rFonts w:ascii="Arial" w:eastAsia="Times New Roman" w:hAnsi="Arial" w:cs="Arial"/>
          <w:b/>
          <w:bCs/>
          <w:lang w:val="x-none" w:eastAsia="x-none"/>
        </w:rPr>
      </w:pPr>
      <w:r w:rsidRPr="0036054C">
        <w:rPr>
          <w:rFonts w:ascii="Arial" w:eastAsia="Times New Roman" w:hAnsi="Arial" w:cs="Arial"/>
          <w:b/>
          <w:bCs/>
          <w:lang w:val="x-none" w:eastAsia="x-none"/>
        </w:rPr>
        <w:t xml:space="preserve">CLÁUSULA DÉCIMA </w:t>
      </w:r>
      <w:r w:rsidRPr="0036054C">
        <w:rPr>
          <w:rFonts w:ascii="Arial" w:eastAsia="Times New Roman" w:hAnsi="Arial" w:cs="Arial"/>
          <w:b/>
          <w:bCs/>
          <w:lang w:eastAsia="x-none"/>
        </w:rPr>
        <w:t>PRIMEIRA</w:t>
      </w:r>
      <w:r w:rsidRPr="0036054C">
        <w:rPr>
          <w:rFonts w:ascii="Arial" w:eastAsia="Times New Roman" w:hAnsi="Arial" w:cs="Arial"/>
          <w:b/>
          <w:bCs/>
          <w:lang w:val="x-none" w:eastAsia="x-none"/>
        </w:rPr>
        <w:t xml:space="preserve"> – DA EXTIN</w:t>
      </w:r>
      <w:r>
        <w:rPr>
          <w:rFonts w:ascii="Arial" w:eastAsia="Times New Roman" w:hAnsi="Arial" w:cs="Arial"/>
          <w:b/>
          <w:bCs/>
          <w:lang w:val="x-none" w:eastAsia="x-none"/>
        </w:rPr>
        <w:t xml:space="preserve">ÇÃO CONTRATUAL </w:t>
      </w:r>
    </w:p>
    <w:p w14:paraId="3B099466" w14:textId="77777777" w:rsidR="007A6F6C" w:rsidRPr="0036054C" w:rsidRDefault="007A6F6C" w:rsidP="00F608E4">
      <w:pPr>
        <w:widowControl w:val="0"/>
        <w:autoSpaceDE w:val="0"/>
        <w:autoSpaceDN w:val="0"/>
        <w:spacing w:after="0" w:line="360" w:lineRule="auto"/>
        <w:ind w:right="567"/>
        <w:jc w:val="both"/>
        <w:rPr>
          <w:rFonts w:ascii="Arial" w:eastAsia="Arial MT" w:hAnsi="Arial" w:cs="Arial"/>
          <w:lang w:val="x-none" w:eastAsia="x-none"/>
        </w:rPr>
      </w:pPr>
      <w:r w:rsidRPr="0036054C">
        <w:rPr>
          <w:rFonts w:ascii="Arial" w:eastAsia="Arial MT" w:hAnsi="Arial" w:cs="Arial"/>
          <w:lang w:val="x-none" w:eastAsia="x-none"/>
        </w:rPr>
        <w:t>11.1 O contrato se extingue quando cumpridas as obrigações de ambas as partes, ainda que isso ocorra antes do prazo estipulado para tanto.</w:t>
      </w:r>
    </w:p>
    <w:p w14:paraId="798ECDA4" w14:textId="77777777" w:rsidR="007A6F6C" w:rsidRPr="0036054C" w:rsidRDefault="007A6F6C" w:rsidP="00F608E4">
      <w:pPr>
        <w:widowControl w:val="0"/>
        <w:autoSpaceDE w:val="0"/>
        <w:autoSpaceDN w:val="0"/>
        <w:spacing w:after="0" w:line="360" w:lineRule="auto"/>
        <w:ind w:right="567"/>
        <w:jc w:val="both"/>
        <w:rPr>
          <w:rFonts w:ascii="Arial" w:eastAsia="Arial MT" w:hAnsi="Arial" w:cs="Arial"/>
          <w:lang w:val="x-none" w:eastAsia="x-none"/>
        </w:rPr>
      </w:pPr>
      <w:r w:rsidRPr="0036054C">
        <w:rPr>
          <w:rFonts w:ascii="Arial" w:eastAsia="Arial MT" w:hAnsi="Arial" w:cs="Arial"/>
          <w:lang w:val="x-none" w:eastAsia="x-none"/>
        </w:rPr>
        <w:t>1</w:t>
      </w:r>
      <w:r w:rsidRPr="0036054C">
        <w:rPr>
          <w:rFonts w:ascii="Arial" w:eastAsia="Arial MT" w:hAnsi="Arial" w:cs="Arial"/>
          <w:lang w:eastAsia="x-none"/>
        </w:rPr>
        <w:t>1</w:t>
      </w:r>
      <w:r w:rsidRPr="0036054C">
        <w:rPr>
          <w:rFonts w:ascii="Arial" w:eastAsia="Arial MT" w:hAnsi="Arial" w:cs="Arial"/>
          <w:lang w:val="x-none" w:eastAsia="x-none"/>
        </w:rPr>
        <w:t>.2. Se as obrigações não forem cumpridas no prazo estipulado, a vigência ficará prorrogada até a conclusão do objeto, caso em que deverá a Administração providenciar a readequação do cronograma fixado para o contrato.</w:t>
      </w:r>
    </w:p>
    <w:p w14:paraId="7673FC71" w14:textId="77777777" w:rsidR="007A6F6C" w:rsidRPr="0036054C" w:rsidRDefault="007A6F6C" w:rsidP="00F608E4">
      <w:pPr>
        <w:widowControl w:val="0"/>
        <w:autoSpaceDE w:val="0"/>
        <w:autoSpaceDN w:val="0"/>
        <w:spacing w:after="0" w:line="360" w:lineRule="auto"/>
        <w:ind w:right="567"/>
        <w:jc w:val="both"/>
        <w:rPr>
          <w:rFonts w:ascii="Arial" w:eastAsia="Arial MT" w:hAnsi="Arial" w:cs="Arial"/>
          <w:lang w:val="x-none" w:eastAsia="x-none"/>
        </w:rPr>
      </w:pPr>
      <w:r w:rsidRPr="0036054C">
        <w:rPr>
          <w:rFonts w:ascii="Arial" w:eastAsia="Arial MT" w:hAnsi="Arial" w:cs="Arial"/>
          <w:lang w:val="x-none" w:eastAsia="x-none"/>
        </w:rPr>
        <w:t>1</w:t>
      </w:r>
      <w:r w:rsidRPr="0036054C">
        <w:rPr>
          <w:rFonts w:ascii="Arial" w:eastAsia="Arial MT" w:hAnsi="Arial" w:cs="Arial"/>
          <w:lang w:eastAsia="x-none"/>
        </w:rPr>
        <w:t>1</w:t>
      </w:r>
      <w:r w:rsidRPr="0036054C">
        <w:rPr>
          <w:rFonts w:ascii="Arial" w:eastAsia="Arial MT" w:hAnsi="Arial" w:cs="Arial"/>
          <w:lang w:val="x-none" w:eastAsia="x-none"/>
        </w:rPr>
        <w:t>.3. Quando a não conclusão do contrato referida no item anterior decorrer de culpa do contratado:</w:t>
      </w:r>
    </w:p>
    <w:p w14:paraId="5AA88298" w14:textId="77777777" w:rsidR="007A6F6C" w:rsidRPr="0036054C" w:rsidRDefault="007A6F6C" w:rsidP="00F608E4">
      <w:pPr>
        <w:widowControl w:val="0"/>
        <w:autoSpaceDE w:val="0"/>
        <w:autoSpaceDN w:val="0"/>
        <w:spacing w:after="0" w:line="360" w:lineRule="auto"/>
        <w:ind w:right="567"/>
        <w:jc w:val="both"/>
        <w:rPr>
          <w:rFonts w:ascii="Arial" w:eastAsia="Arial MT" w:hAnsi="Arial" w:cs="Arial"/>
          <w:lang w:val="x-none" w:eastAsia="x-none"/>
        </w:rPr>
      </w:pPr>
      <w:r w:rsidRPr="0036054C">
        <w:rPr>
          <w:rFonts w:ascii="Arial" w:eastAsia="Arial MT" w:hAnsi="Arial" w:cs="Arial"/>
          <w:lang w:val="x-none" w:eastAsia="x-none"/>
        </w:rPr>
        <w:t>a) ficará ele constituído em mora, sendo-lhe aplicáveis as respectivas sanções administrativas; e</w:t>
      </w:r>
    </w:p>
    <w:p w14:paraId="0DA6F1B1" w14:textId="77777777" w:rsidR="007A6F6C" w:rsidRDefault="007A6F6C" w:rsidP="00F608E4">
      <w:pPr>
        <w:widowControl w:val="0"/>
        <w:autoSpaceDE w:val="0"/>
        <w:autoSpaceDN w:val="0"/>
        <w:spacing w:after="0" w:line="360" w:lineRule="auto"/>
        <w:ind w:right="567"/>
        <w:jc w:val="both"/>
        <w:rPr>
          <w:rFonts w:ascii="Arial" w:eastAsia="Arial MT" w:hAnsi="Arial" w:cs="Arial"/>
          <w:lang w:val="x-none" w:eastAsia="x-none"/>
        </w:rPr>
      </w:pPr>
      <w:r w:rsidRPr="0036054C">
        <w:rPr>
          <w:rFonts w:ascii="Arial" w:eastAsia="Arial MT" w:hAnsi="Arial" w:cs="Arial"/>
          <w:lang w:val="x-none" w:eastAsia="x-none"/>
        </w:rPr>
        <w:t>b) poderá a Administração optar pela extinção do contrato e, nesse caso, adotará as medidas admitidas em lei para a continuidade da execução contratual.</w:t>
      </w:r>
    </w:p>
    <w:p w14:paraId="5892B910" w14:textId="77777777" w:rsidR="007A6F6C" w:rsidRPr="0036054C" w:rsidRDefault="007A6F6C" w:rsidP="00E7439E">
      <w:pPr>
        <w:keepNext/>
        <w:keepLines/>
        <w:widowControl w:val="0"/>
        <w:numPr>
          <w:ilvl w:val="0"/>
          <w:numId w:val="15"/>
        </w:numPr>
        <w:tabs>
          <w:tab w:val="left" w:pos="142"/>
        </w:tabs>
        <w:autoSpaceDE w:val="0"/>
        <w:autoSpaceDN w:val="0"/>
        <w:spacing w:after="0" w:line="360" w:lineRule="auto"/>
        <w:ind w:left="0" w:right="567" w:firstLine="0"/>
        <w:jc w:val="both"/>
        <w:outlineLvl w:val="0"/>
        <w:rPr>
          <w:rFonts w:ascii="Arial" w:eastAsia="Times New Roman" w:hAnsi="Arial" w:cs="Arial"/>
          <w:b/>
          <w:bCs/>
          <w:lang w:val="x-none" w:eastAsia="x-none"/>
        </w:rPr>
      </w:pPr>
      <w:r w:rsidRPr="0036054C">
        <w:rPr>
          <w:rFonts w:ascii="Arial" w:eastAsia="Times New Roman" w:hAnsi="Arial" w:cs="Arial"/>
          <w:b/>
          <w:bCs/>
          <w:lang w:val="x-none" w:eastAsia="x-none"/>
        </w:rPr>
        <w:t xml:space="preserve">CLÁUSULA DÉCIMA </w:t>
      </w:r>
      <w:r w:rsidRPr="0036054C">
        <w:rPr>
          <w:rFonts w:ascii="Arial" w:eastAsia="Times New Roman" w:hAnsi="Arial" w:cs="Arial"/>
          <w:b/>
          <w:bCs/>
          <w:lang w:eastAsia="x-none"/>
        </w:rPr>
        <w:t>SEGUNDA</w:t>
      </w:r>
      <w:r w:rsidRPr="0036054C">
        <w:rPr>
          <w:rFonts w:ascii="Arial" w:eastAsia="Times New Roman" w:hAnsi="Arial" w:cs="Arial"/>
          <w:b/>
          <w:bCs/>
          <w:lang w:val="x-none" w:eastAsia="x-none"/>
        </w:rPr>
        <w:t>– DOTAÇÃO ORÇAMENTÁRIA (art. 92, VIII)</w:t>
      </w:r>
    </w:p>
    <w:p w14:paraId="0FD289A2" w14:textId="77777777" w:rsidR="00D63ED6" w:rsidRDefault="007A6F6C" w:rsidP="00F608E4">
      <w:pPr>
        <w:pStyle w:val="Corpodetexto"/>
        <w:spacing w:after="0" w:line="360" w:lineRule="auto"/>
        <w:ind w:right="567"/>
        <w:rPr>
          <w:rFonts w:ascii="Arial" w:eastAsia="Arial MT" w:hAnsi="Arial" w:cs="Arial"/>
          <w:b/>
          <w:lang w:val="pt-PT"/>
        </w:rPr>
      </w:pPr>
      <w:r w:rsidRPr="002202BB">
        <w:rPr>
          <w:rFonts w:ascii="Arial" w:eastAsia="Arial MT" w:hAnsi="Arial" w:cs="Arial"/>
          <w:color w:val="000000" w:themeColor="text1"/>
          <w:lang w:val="pt-PT"/>
        </w:rPr>
        <w:t>As despesas decorrentes da presente contratação correrão à conta de recursos específicos, na dotação:</w:t>
      </w:r>
      <w:r w:rsidRPr="002202BB">
        <w:rPr>
          <w:rFonts w:ascii="Arial" w:hAnsi="Arial" w:cs="Arial"/>
          <w:b/>
        </w:rPr>
        <w:t xml:space="preserve"> </w:t>
      </w:r>
      <w:r w:rsidR="00D63ED6" w:rsidRPr="00D63ED6">
        <w:rPr>
          <w:rFonts w:ascii="Arial" w:eastAsia="Arial MT" w:hAnsi="Arial" w:cs="Arial"/>
          <w:b/>
          <w:lang w:val="pt-PT"/>
        </w:rPr>
        <w:t xml:space="preserve">136 - 02.015.23.695.0006.2029.3.3.90.39.99 Manutenção dos Eventos Turísticos e de Lazer do Município 1.500.0000.5000.00. </w:t>
      </w:r>
    </w:p>
    <w:p w14:paraId="1AF6D822" w14:textId="77777777" w:rsidR="008B3828" w:rsidRDefault="008B3828" w:rsidP="00F608E4">
      <w:pPr>
        <w:pStyle w:val="Corpodetexto"/>
        <w:spacing w:after="0" w:line="360" w:lineRule="auto"/>
        <w:ind w:right="567"/>
        <w:rPr>
          <w:rFonts w:ascii="Arial" w:eastAsia="Arial MT" w:hAnsi="Arial" w:cs="Arial"/>
          <w:b/>
          <w:lang w:val="pt-PT"/>
        </w:rPr>
      </w:pPr>
    </w:p>
    <w:p w14:paraId="0ACE4062" w14:textId="77777777" w:rsidR="007A6F6C" w:rsidRPr="0036054C" w:rsidRDefault="007A6F6C" w:rsidP="00E7439E">
      <w:pPr>
        <w:keepNext/>
        <w:keepLines/>
        <w:widowControl w:val="0"/>
        <w:numPr>
          <w:ilvl w:val="0"/>
          <w:numId w:val="15"/>
        </w:numPr>
        <w:autoSpaceDE w:val="0"/>
        <w:autoSpaceDN w:val="0"/>
        <w:spacing w:after="0" w:line="360" w:lineRule="auto"/>
        <w:ind w:left="0" w:right="567" w:firstLine="0"/>
        <w:jc w:val="both"/>
        <w:outlineLvl w:val="0"/>
        <w:rPr>
          <w:rFonts w:ascii="Arial" w:eastAsia="Times New Roman" w:hAnsi="Arial" w:cs="Arial"/>
          <w:b/>
          <w:bCs/>
          <w:lang w:val="x-none" w:eastAsia="x-none"/>
        </w:rPr>
      </w:pPr>
      <w:r w:rsidRPr="0036054C">
        <w:rPr>
          <w:rFonts w:ascii="Arial" w:eastAsia="Times New Roman" w:hAnsi="Arial" w:cs="Arial"/>
          <w:b/>
          <w:bCs/>
          <w:lang w:val="x-none" w:eastAsia="x-none"/>
        </w:rPr>
        <w:t xml:space="preserve">CLÁUSULA DÉCIMA </w:t>
      </w:r>
      <w:r w:rsidRPr="0036054C">
        <w:rPr>
          <w:rFonts w:ascii="Arial" w:eastAsia="Times New Roman" w:hAnsi="Arial" w:cs="Arial"/>
          <w:b/>
          <w:bCs/>
          <w:lang w:eastAsia="x-none"/>
        </w:rPr>
        <w:t>TERCEIRA</w:t>
      </w:r>
      <w:r w:rsidRPr="0036054C">
        <w:rPr>
          <w:rFonts w:ascii="Arial" w:eastAsia="Times New Roman" w:hAnsi="Arial" w:cs="Arial"/>
          <w:b/>
          <w:bCs/>
          <w:lang w:val="x-none" w:eastAsia="x-none"/>
        </w:rPr>
        <w:t xml:space="preserve"> – DOS CASOS OMISSOS (art. 92, III)</w:t>
      </w:r>
    </w:p>
    <w:p w14:paraId="2588B3A3" w14:textId="77777777" w:rsidR="007A6F6C" w:rsidRDefault="007A6F6C" w:rsidP="00E7439E">
      <w:pPr>
        <w:widowControl w:val="0"/>
        <w:numPr>
          <w:ilvl w:val="1"/>
          <w:numId w:val="15"/>
        </w:numPr>
        <w:tabs>
          <w:tab w:val="left" w:pos="0"/>
        </w:tabs>
        <w:autoSpaceDE w:val="0"/>
        <w:autoSpaceDN w:val="0"/>
        <w:spacing w:after="0" w:line="360" w:lineRule="auto"/>
        <w:ind w:left="0" w:right="567" w:firstLine="0"/>
        <w:jc w:val="both"/>
        <w:rPr>
          <w:rFonts w:ascii="Arial" w:eastAsia="MS Mincho" w:hAnsi="Arial" w:cs="Arial"/>
          <w:color w:val="000000"/>
          <w:lang w:val="x-none" w:eastAsia="x-none"/>
        </w:rPr>
      </w:pPr>
      <w:r w:rsidRPr="0036054C">
        <w:rPr>
          <w:rFonts w:ascii="Arial" w:eastAsia="MS Mincho" w:hAnsi="Arial" w:cs="Arial"/>
          <w:color w:val="000000"/>
          <w:lang w:val="x-none" w:eastAsia="x-none"/>
        </w:rPr>
        <w:t xml:space="preserve">Os casos omissos serão decididos pelo contratante, segundo as disposições contidas </w:t>
      </w:r>
      <w:r w:rsidRPr="0036054C">
        <w:rPr>
          <w:rFonts w:ascii="Arial" w:eastAsia="MS Mincho" w:hAnsi="Arial" w:cs="Arial"/>
          <w:color w:val="000000"/>
          <w:lang w:val="x-none" w:eastAsia="x-none"/>
        </w:rPr>
        <w:lastRenderedPageBreak/>
        <w:t xml:space="preserve">na Lei n.º 14.133/2021, e demais normas federais aplicáveis, </w:t>
      </w:r>
      <w:r w:rsidRPr="0036054C">
        <w:rPr>
          <w:rFonts w:ascii="Arial" w:eastAsia="MS Mincho" w:hAnsi="Arial" w:cs="Arial"/>
          <w:color w:val="000000"/>
          <w:lang w:eastAsia="x-none"/>
        </w:rPr>
        <w:t xml:space="preserve">Decreto Municipal n. 361/2023 </w:t>
      </w:r>
      <w:r w:rsidRPr="0036054C">
        <w:rPr>
          <w:rFonts w:ascii="Arial" w:eastAsia="MS Mincho" w:hAnsi="Arial" w:cs="Arial"/>
          <w:color w:val="000000"/>
          <w:lang w:val="x-none" w:eastAsia="x-none"/>
        </w:rPr>
        <w:t>e normas e princípios gerais dos contratos.</w:t>
      </w:r>
    </w:p>
    <w:p w14:paraId="08604B5C" w14:textId="77777777" w:rsidR="008B3828" w:rsidRDefault="008B3828" w:rsidP="008B3828">
      <w:pPr>
        <w:widowControl w:val="0"/>
        <w:tabs>
          <w:tab w:val="left" w:pos="0"/>
        </w:tabs>
        <w:autoSpaceDE w:val="0"/>
        <w:autoSpaceDN w:val="0"/>
        <w:spacing w:after="0" w:line="360" w:lineRule="auto"/>
        <w:ind w:right="567"/>
        <w:jc w:val="both"/>
        <w:rPr>
          <w:rFonts w:ascii="Arial" w:eastAsia="MS Mincho" w:hAnsi="Arial" w:cs="Arial"/>
          <w:color w:val="000000"/>
          <w:lang w:val="x-none" w:eastAsia="x-none"/>
        </w:rPr>
      </w:pPr>
    </w:p>
    <w:p w14:paraId="7137C569" w14:textId="77777777" w:rsidR="007A6F6C" w:rsidRPr="0036054C" w:rsidRDefault="007A6F6C" w:rsidP="00E7439E">
      <w:pPr>
        <w:keepNext/>
        <w:keepLines/>
        <w:widowControl w:val="0"/>
        <w:numPr>
          <w:ilvl w:val="0"/>
          <w:numId w:val="15"/>
        </w:numPr>
        <w:tabs>
          <w:tab w:val="left" w:pos="142"/>
        </w:tabs>
        <w:autoSpaceDE w:val="0"/>
        <w:autoSpaceDN w:val="0"/>
        <w:spacing w:after="0" w:line="360" w:lineRule="auto"/>
        <w:ind w:left="0" w:right="567" w:firstLine="0"/>
        <w:jc w:val="both"/>
        <w:outlineLvl w:val="0"/>
        <w:rPr>
          <w:rFonts w:ascii="Arial" w:eastAsia="Times New Roman" w:hAnsi="Arial" w:cs="Arial"/>
          <w:b/>
          <w:bCs/>
          <w:lang w:val="x-none" w:eastAsia="x-none"/>
        </w:rPr>
      </w:pPr>
      <w:r w:rsidRPr="0036054C">
        <w:rPr>
          <w:rFonts w:ascii="Arial" w:eastAsia="Times New Roman" w:hAnsi="Arial" w:cs="Arial"/>
          <w:b/>
          <w:bCs/>
          <w:lang w:val="x-none" w:eastAsia="x-none"/>
        </w:rPr>
        <w:t>CLÁUSULA DÉCIMA Q</w:t>
      </w:r>
      <w:r w:rsidRPr="0036054C">
        <w:rPr>
          <w:rFonts w:ascii="Arial" w:eastAsia="Times New Roman" w:hAnsi="Arial" w:cs="Arial"/>
          <w:b/>
          <w:bCs/>
          <w:lang w:eastAsia="x-none"/>
        </w:rPr>
        <w:t>UARTA</w:t>
      </w:r>
      <w:r w:rsidRPr="0036054C">
        <w:rPr>
          <w:rFonts w:ascii="Arial" w:eastAsia="Times New Roman" w:hAnsi="Arial" w:cs="Arial"/>
          <w:b/>
          <w:bCs/>
          <w:lang w:val="x-none" w:eastAsia="x-none"/>
        </w:rPr>
        <w:t xml:space="preserve"> – ALTERAÇÕES</w:t>
      </w:r>
    </w:p>
    <w:p w14:paraId="039D47CE" w14:textId="77777777" w:rsidR="007A6F6C" w:rsidRDefault="007A6F6C" w:rsidP="00E7439E">
      <w:pPr>
        <w:widowControl w:val="0"/>
        <w:numPr>
          <w:ilvl w:val="1"/>
          <w:numId w:val="15"/>
        </w:numPr>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Eventuais alterações contratuais reger-se-ão pela disciplina dos arts. 124 e seguintes da Lei n.º 14.133/2021.</w:t>
      </w:r>
    </w:p>
    <w:p w14:paraId="43D86AA6" w14:textId="77777777" w:rsidR="008B3828" w:rsidRPr="0036054C" w:rsidRDefault="008B3828" w:rsidP="008B3828">
      <w:pPr>
        <w:widowControl w:val="0"/>
        <w:autoSpaceDE w:val="0"/>
        <w:autoSpaceDN w:val="0"/>
        <w:spacing w:after="0" w:line="360" w:lineRule="auto"/>
        <w:ind w:right="567"/>
        <w:jc w:val="both"/>
        <w:rPr>
          <w:rFonts w:ascii="Arial" w:eastAsia="Arial MT" w:hAnsi="Arial" w:cs="Arial"/>
          <w:lang w:val="pt-PT"/>
        </w:rPr>
      </w:pPr>
    </w:p>
    <w:p w14:paraId="608040B6" w14:textId="77777777" w:rsidR="007A6F6C" w:rsidRPr="0036054C" w:rsidRDefault="007A6F6C" w:rsidP="00E7439E">
      <w:pPr>
        <w:keepNext/>
        <w:keepLines/>
        <w:widowControl w:val="0"/>
        <w:numPr>
          <w:ilvl w:val="0"/>
          <w:numId w:val="15"/>
        </w:numPr>
        <w:tabs>
          <w:tab w:val="left" w:pos="142"/>
        </w:tabs>
        <w:autoSpaceDE w:val="0"/>
        <w:autoSpaceDN w:val="0"/>
        <w:spacing w:after="0" w:line="360" w:lineRule="auto"/>
        <w:ind w:left="0" w:right="567" w:firstLine="0"/>
        <w:jc w:val="both"/>
        <w:outlineLvl w:val="0"/>
        <w:rPr>
          <w:rFonts w:ascii="Arial" w:eastAsia="Times New Roman" w:hAnsi="Arial" w:cs="Arial"/>
          <w:b/>
          <w:bCs/>
          <w:lang w:val="x-none" w:eastAsia="x-none"/>
        </w:rPr>
      </w:pPr>
      <w:r w:rsidRPr="0036054C">
        <w:rPr>
          <w:rFonts w:ascii="Arial" w:eastAsia="Times New Roman" w:hAnsi="Arial" w:cs="Arial"/>
          <w:b/>
          <w:bCs/>
          <w:lang w:val="x-none" w:eastAsia="x-none"/>
        </w:rPr>
        <w:t xml:space="preserve">CLÁUSULA DÉCIMA </w:t>
      </w:r>
      <w:r w:rsidRPr="0036054C">
        <w:rPr>
          <w:rFonts w:ascii="Arial" w:eastAsia="Times New Roman" w:hAnsi="Arial" w:cs="Arial"/>
          <w:b/>
          <w:bCs/>
          <w:lang w:eastAsia="x-none"/>
        </w:rPr>
        <w:t>QUINTA</w:t>
      </w:r>
      <w:r w:rsidRPr="0036054C">
        <w:rPr>
          <w:rFonts w:ascii="Arial" w:eastAsia="Times New Roman" w:hAnsi="Arial" w:cs="Arial"/>
          <w:b/>
          <w:bCs/>
          <w:lang w:val="x-none" w:eastAsia="x-none"/>
        </w:rPr>
        <w:t xml:space="preserve"> – PUBLICAÇÃO</w:t>
      </w:r>
    </w:p>
    <w:p w14:paraId="333F813A" w14:textId="77777777" w:rsidR="007A6F6C" w:rsidRDefault="007A6F6C" w:rsidP="00E7439E">
      <w:pPr>
        <w:widowControl w:val="0"/>
        <w:numPr>
          <w:ilvl w:val="1"/>
          <w:numId w:val="15"/>
        </w:numPr>
        <w:tabs>
          <w:tab w:val="left" w:pos="142"/>
        </w:tabs>
        <w:autoSpaceDE w:val="0"/>
        <w:autoSpaceDN w:val="0"/>
        <w:spacing w:after="0" w:line="360" w:lineRule="auto"/>
        <w:ind w:left="0" w:right="567" w:firstLine="0"/>
        <w:jc w:val="both"/>
        <w:rPr>
          <w:rFonts w:ascii="Arial" w:eastAsia="Arial MT" w:hAnsi="Arial" w:cs="Arial"/>
          <w:lang w:val="pt-PT"/>
        </w:rPr>
      </w:pPr>
      <w:r w:rsidRPr="0036054C">
        <w:rPr>
          <w:rFonts w:ascii="Arial" w:eastAsia="Arial MT" w:hAnsi="Arial" w:cs="Arial"/>
          <w:lang w:val="pt-PT"/>
        </w:rPr>
        <w:t>Incumbirá à Contratante providenciar a publicação deste instrumento nos termos e condições previstas na Lei n.º 14.133/2021.</w:t>
      </w:r>
    </w:p>
    <w:p w14:paraId="264D5242" w14:textId="77777777" w:rsidR="008B3828" w:rsidRPr="00CA32F9" w:rsidRDefault="008B3828" w:rsidP="008B3828">
      <w:pPr>
        <w:widowControl w:val="0"/>
        <w:tabs>
          <w:tab w:val="left" w:pos="142"/>
        </w:tabs>
        <w:autoSpaceDE w:val="0"/>
        <w:autoSpaceDN w:val="0"/>
        <w:spacing w:after="0" w:line="360" w:lineRule="auto"/>
        <w:ind w:right="567"/>
        <w:jc w:val="both"/>
        <w:rPr>
          <w:rFonts w:ascii="Arial" w:eastAsia="Arial MT" w:hAnsi="Arial" w:cs="Arial"/>
          <w:lang w:val="pt-PT"/>
        </w:rPr>
      </w:pPr>
    </w:p>
    <w:p w14:paraId="7F596CB0" w14:textId="77777777" w:rsidR="007A6F6C" w:rsidRPr="0036054C" w:rsidRDefault="007A6F6C" w:rsidP="00E7439E">
      <w:pPr>
        <w:keepNext/>
        <w:keepLines/>
        <w:widowControl w:val="0"/>
        <w:numPr>
          <w:ilvl w:val="0"/>
          <w:numId w:val="15"/>
        </w:numPr>
        <w:tabs>
          <w:tab w:val="left" w:pos="142"/>
        </w:tabs>
        <w:autoSpaceDE w:val="0"/>
        <w:autoSpaceDN w:val="0"/>
        <w:spacing w:after="0" w:line="360" w:lineRule="auto"/>
        <w:ind w:left="0" w:right="567" w:firstLine="0"/>
        <w:jc w:val="both"/>
        <w:outlineLvl w:val="0"/>
        <w:rPr>
          <w:rFonts w:ascii="Arial" w:eastAsia="Times New Roman" w:hAnsi="Arial" w:cs="Arial"/>
          <w:b/>
          <w:bCs/>
          <w:lang w:val="x-none" w:eastAsia="x-none"/>
        </w:rPr>
      </w:pPr>
      <w:r w:rsidRPr="0036054C">
        <w:rPr>
          <w:rFonts w:ascii="Arial" w:eastAsia="Times New Roman" w:hAnsi="Arial" w:cs="Arial"/>
          <w:b/>
          <w:bCs/>
          <w:lang w:val="x-none" w:eastAsia="x-none"/>
        </w:rPr>
        <w:t xml:space="preserve">CLÁUSULA DÉCIMA </w:t>
      </w:r>
      <w:r w:rsidRPr="0036054C">
        <w:rPr>
          <w:rFonts w:ascii="Arial" w:eastAsia="Times New Roman" w:hAnsi="Arial" w:cs="Arial"/>
          <w:b/>
          <w:bCs/>
          <w:lang w:eastAsia="x-none"/>
        </w:rPr>
        <w:t>SEXTA</w:t>
      </w:r>
      <w:r w:rsidRPr="0036054C">
        <w:rPr>
          <w:rFonts w:ascii="Arial" w:eastAsia="Times New Roman" w:hAnsi="Arial" w:cs="Arial"/>
          <w:b/>
          <w:bCs/>
          <w:lang w:val="x-none" w:eastAsia="x-none"/>
        </w:rPr>
        <w:t xml:space="preserve"> – FORO (art. 92, §1º)</w:t>
      </w:r>
    </w:p>
    <w:p w14:paraId="24AB9D6A" w14:textId="77777777" w:rsidR="007A6F6C" w:rsidRPr="0036054C" w:rsidRDefault="007A6F6C" w:rsidP="00F608E4">
      <w:pPr>
        <w:widowControl w:val="0"/>
        <w:numPr>
          <w:ilvl w:val="1"/>
          <w:numId w:val="11"/>
        </w:numPr>
        <w:tabs>
          <w:tab w:val="left" w:pos="142"/>
        </w:tabs>
        <w:autoSpaceDE w:val="0"/>
        <w:autoSpaceDN w:val="0"/>
        <w:spacing w:after="0" w:line="360" w:lineRule="auto"/>
        <w:ind w:left="0" w:right="567" w:firstLine="0"/>
        <w:jc w:val="both"/>
        <w:rPr>
          <w:rFonts w:ascii="Arial" w:eastAsia="MS Mincho" w:hAnsi="Arial" w:cs="Arial"/>
          <w:color w:val="000000"/>
          <w:lang w:val="x-none" w:eastAsia="x-none"/>
        </w:rPr>
      </w:pPr>
      <w:r w:rsidRPr="0036054C">
        <w:rPr>
          <w:rFonts w:ascii="Arial" w:eastAsia="MS Mincho" w:hAnsi="Arial" w:cs="Arial"/>
          <w:color w:val="000000"/>
          <w:lang w:val="x-none" w:eastAsia="x-none"/>
        </w:rPr>
        <w:t xml:space="preserve"> </w:t>
      </w:r>
      <w:r w:rsidRPr="0036054C">
        <w:rPr>
          <w:rFonts w:ascii="Arial" w:eastAsia="MS Mincho" w:hAnsi="Arial" w:cs="Arial"/>
          <w:color w:val="000000"/>
          <w:lang w:val="x-none"/>
        </w:rPr>
        <w:t>Fica eleito o Foro da Comarca de Navegantes/SC</w:t>
      </w:r>
      <w:r w:rsidRPr="0036054C">
        <w:rPr>
          <w:rFonts w:ascii="Arial" w:eastAsia="MS Mincho" w:hAnsi="Arial" w:cs="Arial"/>
          <w:color w:val="000000"/>
          <w:lang w:val="x-none" w:eastAsia="x-none"/>
        </w:rPr>
        <w:t xml:space="preserve"> para dirimir os litígios que decorrerem da execução deste Termo de Contrato que não puderem ser compostos pela conciliação.</w:t>
      </w:r>
    </w:p>
    <w:p w14:paraId="66C2C08D" w14:textId="77777777" w:rsidR="007A6F6C" w:rsidRPr="0036054C" w:rsidRDefault="007A6F6C" w:rsidP="00F608E4">
      <w:pPr>
        <w:spacing w:after="0" w:line="360" w:lineRule="auto"/>
        <w:ind w:left="432" w:right="567" w:hanging="432"/>
        <w:jc w:val="both"/>
        <w:rPr>
          <w:rFonts w:ascii="Arial" w:eastAsia="MS Mincho" w:hAnsi="Arial" w:cs="Arial"/>
          <w:color w:val="000000" w:themeColor="text1"/>
          <w:lang w:val="x-none" w:eastAsia="x-none"/>
        </w:rPr>
      </w:pPr>
    </w:p>
    <w:p w14:paraId="5861C148" w14:textId="77777777" w:rsidR="007A6F6C" w:rsidRPr="0036054C" w:rsidRDefault="007A6F6C" w:rsidP="00F608E4">
      <w:pPr>
        <w:spacing w:after="0" w:line="360" w:lineRule="auto"/>
        <w:ind w:right="567"/>
        <w:jc w:val="right"/>
        <w:rPr>
          <w:rFonts w:ascii="Arial" w:eastAsia="MS Mincho" w:hAnsi="Arial" w:cs="Arial"/>
          <w:iCs/>
          <w:color w:val="000000" w:themeColor="text1"/>
          <w:lang w:eastAsia="x-none"/>
        </w:rPr>
      </w:pPr>
      <w:r w:rsidRPr="0036054C">
        <w:rPr>
          <w:rFonts w:ascii="Arial" w:eastAsia="MS Mincho" w:hAnsi="Arial" w:cs="Arial"/>
          <w:iCs/>
          <w:color w:val="000000" w:themeColor="text1"/>
          <w:lang w:eastAsia="x-none"/>
        </w:rPr>
        <w:t>Navegantes/SC</w:t>
      </w:r>
      <w:r w:rsidRPr="0036054C">
        <w:rPr>
          <w:rFonts w:ascii="Arial" w:eastAsia="MS Mincho" w:hAnsi="Arial" w:cs="Arial"/>
          <w:iCs/>
          <w:color w:val="000000" w:themeColor="text1"/>
          <w:lang w:val="x-none" w:eastAsia="x-none"/>
        </w:rPr>
        <w:t xml:space="preserve">, </w:t>
      </w:r>
      <w:r w:rsidRPr="0036054C">
        <w:rPr>
          <w:rFonts w:ascii="Arial" w:eastAsia="MS Mincho" w:hAnsi="Arial" w:cs="Arial"/>
          <w:iCs/>
          <w:color w:val="000000" w:themeColor="text1"/>
          <w:lang w:eastAsia="x-none"/>
        </w:rPr>
        <w:t xml:space="preserve">XXX </w:t>
      </w:r>
      <w:r w:rsidRPr="0036054C">
        <w:rPr>
          <w:rFonts w:ascii="Arial" w:eastAsia="MS Mincho" w:hAnsi="Arial" w:cs="Arial"/>
          <w:iCs/>
          <w:color w:val="000000" w:themeColor="text1"/>
          <w:lang w:val="x-none" w:eastAsia="x-none"/>
        </w:rPr>
        <w:t xml:space="preserve">de </w:t>
      </w:r>
      <w:r w:rsidRPr="0036054C">
        <w:rPr>
          <w:rFonts w:ascii="Arial" w:eastAsia="MS Mincho" w:hAnsi="Arial" w:cs="Arial"/>
          <w:iCs/>
          <w:color w:val="000000" w:themeColor="text1"/>
          <w:lang w:eastAsia="x-none"/>
        </w:rPr>
        <w:t>XXXXX</w:t>
      </w:r>
      <w:r w:rsidRPr="0036054C">
        <w:rPr>
          <w:rFonts w:ascii="Arial" w:eastAsia="MS Mincho" w:hAnsi="Arial" w:cs="Arial"/>
          <w:iCs/>
          <w:color w:val="000000" w:themeColor="text1"/>
          <w:lang w:val="x-none" w:eastAsia="x-none"/>
        </w:rPr>
        <w:t xml:space="preserve"> de </w:t>
      </w:r>
      <w:r w:rsidRPr="0036054C">
        <w:rPr>
          <w:rFonts w:ascii="Arial" w:eastAsia="MS Mincho" w:hAnsi="Arial" w:cs="Arial"/>
          <w:iCs/>
          <w:color w:val="000000" w:themeColor="text1"/>
          <w:lang w:eastAsia="x-none"/>
        </w:rPr>
        <w:t>2025</w:t>
      </w:r>
    </w:p>
    <w:p w14:paraId="3940BBC0" w14:textId="77777777" w:rsidR="007A6F6C" w:rsidRDefault="007A6F6C" w:rsidP="00F608E4">
      <w:pPr>
        <w:widowControl w:val="0"/>
        <w:autoSpaceDE w:val="0"/>
        <w:autoSpaceDN w:val="0"/>
        <w:spacing w:after="0" w:line="360" w:lineRule="auto"/>
        <w:ind w:right="567"/>
        <w:rPr>
          <w:rFonts w:ascii="Arial" w:eastAsia="Arial MT" w:hAnsi="Arial" w:cs="Arial"/>
          <w:lang w:val="pt-PT"/>
        </w:rPr>
      </w:pPr>
    </w:p>
    <w:p w14:paraId="036F915E" w14:textId="77777777" w:rsidR="008B3828" w:rsidRPr="0036054C" w:rsidRDefault="008B3828" w:rsidP="00F608E4">
      <w:pPr>
        <w:widowControl w:val="0"/>
        <w:autoSpaceDE w:val="0"/>
        <w:autoSpaceDN w:val="0"/>
        <w:spacing w:after="0" w:line="360" w:lineRule="auto"/>
        <w:ind w:right="567"/>
        <w:rPr>
          <w:rFonts w:ascii="Arial" w:eastAsia="Arial MT" w:hAnsi="Arial" w:cs="Arial"/>
          <w:lang w:val="pt-PT"/>
        </w:rPr>
      </w:pPr>
    </w:p>
    <w:p w14:paraId="6A2863BD" w14:textId="77777777" w:rsidR="007A6F6C" w:rsidRPr="0036054C" w:rsidRDefault="007A6F6C" w:rsidP="00F608E4">
      <w:pPr>
        <w:pStyle w:val="Ttulo2"/>
        <w:spacing w:line="360" w:lineRule="auto"/>
        <w:ind w:right="567"/>
      </w:pPr>
      <w:r w:rsidRPr="0036054C">
        <w:t xml:space="preserve">LUCIANO </w:t>
      </w:r>
      <w:r w:rsidRPr="00005147">
        <w:t>M</w:t>
      </w:r>
      <w:r w:rsidRPr="0036054C">
        <w:t>AIBUK</w:t>
      </w:r>
    </w:p>
    <w:p w14:paraId="2A874A63" w14:textId="77777777" w:rsidR="007A6F6C" w:rsidRPr="0036054C" w:rsidRDefault="007A6F6C" w:rsidP="00F608E4">
      <w:pPr>
        <w:widowControl w:val="0"/>
        <w:autoSpaceDE w:val="0"/>
        <w:autoSpaceDN w:val="0"/>
        <w:spacing w:after="0" w:line="360" w:lineRule="auto"/>
        <w:ind w:right="567"/>
        <w:jc w:val="center"/>
        <w:rPr>
          <w:rFonts w:ascii="Arial" w:eastAsia="Arial MT" w:hAnsi="Arial" w:cs="Arial"/>
          <w:lang w:val="pt-PT"/>
        </w:rPr>
      </w:pPr>
      <w:r w:rsidRPr="0036054C">
        <w:rPr>
          <w:rFonts w:ascii="Arial" w:eastAsia="Arial MT" w:hAnsi="Arial" w:cs="Arial"/>
          <w:lang w:val="pt-PT"/>
        </w:rPr>
        <w:t>SECRETÁRIO MUNICIPAL DE TURISMO</w:t>
      </w:r>
    </w:p>
    <w:p w14:paraId="233D940E" w14:textId="77777777" w:rsidR="007A6F6C" w:rsidRDefault="007A6F6C" w:rsidP="00F608E4">
      <w:pPr>
        <w:widowControl w:val="0"/>
        <w:autoSpaceDE w:val="0"/>
        <w:autoSpaceDN w:val="0"/>
        <w:spacing w:after="0" w:line="360" w:lineRule="auto"/>
        <w:ind w:right="567"/>
        <w:jc w:val="center"/>
        <w:rPr>
          <w:rFonts w:ascii="Arial" w:eastAsia="Arial MT" w:hAnsi="Arial" w:cs="Arial"/>
          <w:lang w:val="pt-PT"/>
        </w:rPr>
      </w:pPr>
    </w:p>
    <w:p w14:paraId="0C6599A2" w14:textId="77777777" w:rsidR="00D63ED6" w:rsidRPr="0036054C" w:rsidRDefault="00D63ED6" w:rsidP="00F608E4">
      <w:pPr>
        <w:widowControl w:val="0"/>
        <w:autoSpaceDE w:val="0"/>
        <w:autoSpaceDN w:val="0"/>
        <w:spacing w:after="0" w:line="360" w:lineRule="auto"/>
        <w:ind w:right="567"/>
        <w:jc w:val="center"/>
        <w:rPr>
          <w:rFonts w:ascii="Arial" w:eastAsia="Arial MT" w:hAnsi="Arial" w:cs="Arial"/>
          <w:lang w:val="pt-PT"/>
        </w:rPr>
      </w:pPr>
    </w:p>
    <w:p w14:paraId="30C38656" w14:textId="77777777" w:rsidR="007A6F6C" w:rsidRDefault="00D63ED6" w:rsidP="00F608E4">
      <w:pPr>
        <w:widowControl w:val="0"/>
        <w:autoSpaceDE w:val="0"/>
        <w:autoSpaceDN w:val="0"/>
        <w:spacing w:after="0" w:line="360" w:lineRule="auto"/>
        <w:ind w:right="567"/>
        <w:jc w:val="center"/>
        <w:rPr>
          <w:rFonts w:ascii="Arial MT" w:eastAsia="Arial MT" w:hAnsi="Arial MT" w:cs="Arial MT"/>
          <w:lang w:val="pt-PT"/>
        </w:rPr>
      </w:pPr>
      <w:r w:rsidRPr="006D0F45">
        <w:rPr>
          <w:rFonts w:ascii="Arial" w:hAnsi="Arial"/>
          <w:b/>
          <w:sz w:val="24"/>
        </w:rPr>
        <w:t>BANDA S/A</w:t>
      </w:r>
      <w:r>
        <w:rPr>
          <w:rFonts w:ascii="Arial" w:hAnsi="Arial"/>
          <w:b/>
          <w:sz w:val="24"/>
        </w:rPr>
        <w:t xml:space="preserve"> PRODUÇÕES E FOTO FILMAGEM LTDA EIRELI ME</w:t>
      </w:r>
    </w:p>
    <w:p w14:paraId="58056AB5" w14:textId="77777777" w:rsidR="00D63ED6" w:rsidRDefault="007A6F6C" w:rsidP="00F608E4">
      <w:pPr>
        <w:widowControl w:val="0"/>
        <w:autoSpaceDE w:val="0"/>
        <w:autoSpaceDN w:val="0"/>
        <w:spacing w:after="0" w:line="360" w:lineRule="auto"/>
        <w:ind w:right="567"/>
        <w:jc w:val="center"/>
        <w:rPr>
          <w:rFonts w:ascii="Arial" w:eastAsia="Arial MT" w:hAnsi="Arial" w:cs="Arial"/>
          <w:b/>
          <w:sz w:val="24"/>
          <w:lang w:val="pt-PT"/>
        </w:rPr>
      </w:pPr>
      <w:r w:rsidRPr="0036054C">
        <w:rPr>
          <w:rFonts w:ascii="Arial" w:eastAsia="Arial MT" w:hAnsi="Arial" w:cs="Arial"/>
          <w:b/>
          <w:sz w:val="24"/>
          <w:lang w:val="pt-PT"/>
        </w:rPr>
        <w:t xml:space="preserve">CNPJ sob o n. </w:t>
      </w:r>
      <w:r w:rsidR="005F71C3">
        <w:rPr>
          <w:rFonts w:ascii="Arial" w:eastAsia="Arial MT" w:hAnsi="Arial" w:cs="Arial"/>
          <w:b/>
          <w:sz w:val="24"/>
          <w:lang w:val="pt-PT"/>
        </w:rPr>
        <w:t>72.275.958/0001-79</w:t>
      </w:r>
    </w:p>
    <w:p w14:paraId="62DB76F2" w14:textId="77777777" w:rsidR="00291C03" w:rsidRDefault="007A6F6C" w:rsidP="00F608E4">
      <w:pPr>
        <w:widowControl w:val="0"/>
        <w:autoSpaceDE w:val="0"/>
        <w:autoSpaceDN w:val="0"/>
        <w:spacing w:after="0" w:line="360" w:lineRule="auto"/>
        <w:ind w:right="567"/>
        <w:jc w:val="center"/>
      </w:pPr>
      <w:r w:rsidRPr="0036054C">
        <w:rPr>
          <w:rFonts w:ascii="Arial" w:eastAsia="Arial MT" w:hAnsi="Arial" w:cs="Arial"/>
          <w:sz w:val="24"/>
          <w:lang w:val="pt-PT"/>
        </w:rPr>
        <w:t xml:space="preserve">Representante legal: </w:t>
      </w:r>
      <w:r w:rsidR="005F71C3">
        <w:rPr>
          <w:rFonts w:ascii="Arial" w:eastAsia="Arial MT" w:hAnsi="Arial" w:cs="Arial"/>
          <w:sz w:val="24"/>
          <w:lang w:val="pt-PT"/>
        </w:rPr>
        <w:t>VALFRIED ROEDEL</w:t>
      </w:r>
    </w:p>
    <w:sectPr w:rsidR="00291C03" w:rsidSect="0036054C">
      <w:headerReference w:type="default" r:id="rId7"/>
      <w:footerReference w:type="default" r:id="rId8"/>
      <w:pgSz w:w="11920" w:h="16840"/>
      <w:pgMar w:top="1701" w:right="1147" w:bottom="1560" w:left="1134" w:header="2211" w:footer="137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CE6EC" w14:textId="77777777" w:rsidR="00A07C49" w:rsidRDefault="00A07C49">
      <w:pPr>
        <w:spacing w:after="0" w:line="240" w:lineRule="auto"/>
      </w:pPr>
      <w:r>
        <w:separator/>
      </w:r>
    </w:p>
  </w:endnote>
  <w:endnote w:type="continuationSeparator" w:id="0">
    <w:p w14:paraId="4AE39FE0" w14:textId="77777777" w:rsidR="00A07C49" w:rsidRDefault="00A07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6C8CA" w14:textId="77777777" w:rsidR="00395B7E" w:rsidRDefault="005F71C3">
    <w:pPr>
      <w:pStyle w:val="Corpodetexto"/>
      <w:spacing w:line="14" w:lineRule="auto"/>
      <w:rPr>
        <w:sz w:val="20"/>
      </w:rPr>
    </w:pPr>
    <w:r>
      <w:rPr>
        <w:noProof/>
        <w:lang w:eastAsia="pt-BR"/>
      </w:rPr>
      <w:drawing>
        <wp:anchor distT="0" distB="0" distL="0" distR="0" simplePos="0" relativeHeight="251660288" behindDoc="1" locked="0" layoutInCell="1" allowOverlap="1" wp14:anchorId="241E1496" wp14:editId="310874BE">
          <wp:simplePos x="0" y="0"/>
          <wp:positionH relativeFrom="page">
            <wp:posOffset>811561</wp:posOffset>
          </wp:positionH>
          <wp:positionV relativeFrom="page">
            <wp:posOffset>9790237</wp:posOffset>
          </wp:positionV>
          <wp:extent cx="1322831" cy="469321"/>
          <wp:effectExtent l="0" t="0" r="0" b="0"/>
          <wp:wrapNone/>
          <wp:docPr id="13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jpeg"/>
                  <pic:cNvPicPr/>
                </pic:nvPicPr>
                <pic:blipFill>
                  <a:blip r:embed="rId1" cstate="print"/>
                  <a:stretch>
                    <a:fillRect/>
                  </a:stretch>
                </pic:blipFill>
                <pic:spPr>
                  <a:xfrm>
                    <a:off x="0" y="0"/>
                    <a:ext cx="1322831" cy="469321"/>
                  </a:xfrm>
                  <a:prstGeom prst="rect">
                    <a:avLst/>
                  </a:prstGeom>
                </pic:spPr>
              </pic:pic>
            </a:graphicData>
          </a:graphic>
        </wp:anchor>
      </w:drawing>
    </w:r>
    <w:r>
      <w:rPr>
        <w:noProof/>
        <w:lang w:eastAsia="pt-BR"/>
      </w:rPr>
      <mc:AlternateContent>
        <mc:Choice Requires="wps">
          <w:drawing>
            <wp:anchor distT="0" distB="0" distL="114300" distR="114300" simplePos="0" relativeHeight="251661312" behindDoc="1" locked="0" layoutInCell="1" allowOverlap="1" wp14:anchorId="2C7363FB" wp14:editId="61CF6E8C">
              <wp:simplePos x="0" y="0"/>
              <wp:positionH relativeFrom="page">
                <wp:posOffset>5443220</wp:posOffset>
              </wp:positionH>
              <wp:positionV relativeFrom="page">
                <wp:posOffset>10144125</wp:posOffset>
              </wp:positionV>
              <wp:extent cx="1363345" cy="107950"/>
              <wp:effectExtent l="0" t="0" r="0" b="0"/>
              <wp:wrapNone/>
              <wp:docPr id="1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345"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76F40" w14:textId="77777777" w:rsidR="00395B7E" w:rsidRDefault="005F71C3">
                          <w:pPr>
                            <w:spacing w:line="152" w:lineRule="exact"/>
                            <w:ind w:left="20"/>
                            <w:rPr>
                              <w:rFonts w:ascii="Calibri" w:hAnsi="Calibri"/>
                              <w:b/>
                              <w:sz w:val="13"/>
                            </w:rPr>
                          </w:pPr>
                          <w:r>
                            <w:rPr>
                              <w:rFonts w:ascii="Calibri" w:hAnsi="Calibri"/>
                              <w:b/>
                              <w:color w:val="7E7E7E"/>
                              <w:sz w:val="13"/>
                            </w:rPr>
                            <w:t>"Doe</w:t>
                          </w:r>
                          <w:r>
                            <w:rPr>
                              <w:rFonts w:ascii="Calibri" w:hAnsi="Calibri"/>
                              <w:b/>
                              <w:color w:val="7E7E7E"/>
                              <w:spacing w:val="-4"/>
                              <w:sz w:val="13"/>
                            </w:rPr>
                            <w:t xml:space="preserve"> </w:t>
                          </w:r>
                          <w:r>
                            <w:rPr>
                              <w:rFonts w:ascii="Calibri" w:hAnsi="Calibri"/>
                              <w:b/>
                              <w:color w:val="7E7E7E"/>
                              <w:sz w:val="13"/>
                            </w:rPr>
                            <w:t>órgãos!</w:t>
                          </w:r>
                          <w:r>
                            <w:rPr>
                              <w:rFonts w:ascii="Calibri" w:hAnsi="Calibri"/>
                              <w:b/>
                              <w:color w:val="7E7E7E"/>
                              <w:spacing w:val="-1"/>
                              <w:sz w:val="13"/>
                            </w:rPr>
                            <w:t xml:space="preserve"> </w:t>
                          </w:r>
                          <w:r>
                            <w:rPr>
                              <w:rFonts w:ascii="Calibri" w:hAnsi="Calibri"/>
                              <w:b/>
                              <w:color w:val="7E7E7E"/>
                              <w:sz w:val="13"/>
                            </w:rPr>
                            <w:t>Doe</w:t>
                          </w:r>
                          <w:r>
                            <w:rPr>
                              <w:rFonts w:ascii="Calibri" w:hAnsi="Calibri"/>
                              <w:b/>
                              <w:color w:val="7E7E7E"/>
                              <w:spacing w:val="-3"/>
                              <w:sz w:val="13"/>
                            </w:rPr>
                            <w:t xml:space="preserve"> </w:t>
                          </w:r>
                          <w:r>
                            <w:rPr>
                              <w:rFonts w:ascii="Calibri" w:hAnsi="Calibri"/>
                              <w:b/>
                              <w:color w:val="7E7E7E"/>
                              <w:sz w:val="13"/>
                            </w:rPr>
                            <w:t>sangue!</w:t>
                          </w:r>
                          <w:r>
                            <w:rPr>
                              <w:rFonts w:ascii="Calibri" w:hAnsi="Calibri"/>
                              <w:b/>
                              <w:color w:val="7E7E7E"/>
                              <w:spacing w:val="-2"/>
                              <w:sz w:val="13"/>
                            </w:rPr>
                            <w:t xml:space="preserve"> </w:t>
                          </w:r>
                          <w:r>
                            <w:rPr>
                              <w:rFonts w:ascii="Calibri" w:hAnsi="Calibri"/>
                              <w:b/>
                              <w:color w:val="7E7E7E"/>
                              <w:sz w:val="13"/>
                            </w:rPr>
                            <w:t>Salve Vidas"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7363FB" id="_x0000_t202" coordsize="21600,21600" o:spt="202" path="m,l,21600r21600,l21600,xe">
              <v:stroke joinstyle="miter"/>
              <v:path gradientshapeok="t" o:connecttype="rect"/>
            </v:shapetype>
            <v:shape id="Text Box 1" o:spid="_x0000_s1027" type="#_x0000_t202" style="position:absolute;margin-left:428.6pt;margin-top:798.75pt;width:107.35pt;height: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" filled="f" stroked="f">
              <v:textbox inset="0,0,0,0">
                <w:txbxContent>
                  <w:p w14:paraId="72176F40" w14:textId="77777777" w:rsidR="00395B7E" w:rsidRDefault="005F71C3">
                    <w:pPr>
                      <w:spacing w:line="152" w:lineRule="exact"/>
                      <w:ind w:left="20"/>
                      <w:rPr>
                        <w:rFonts w:ascii="Calibri" w:hAnsi="Calibri"/>
                        <w:b/>
                        <w:sz w:val="13"/>
                      </w:rPr>
                    </w:pPr>
                    <w:r>
                      <w:rPr>
                        <w:rFonts w:ascii="Calibri" w:hAnsi="Calibri"/>
                        <w:b/>
                        <w:color w:val="7E7E7E"/>
                        <w:sz w:val="13"/>
                      </w:rPr>
                      <w:t>"Doe</w:t>
                    </w:r>
                    <w:r>
                      <w:rPr>
                        <w:rFonts w:ascii="Calibri" w:hAnsi="Calibri"/>
                        <w:b/>
                        <w:color w:val="7E7E7E"/>
                        <w:spacing w:val="-4"/>
                        <w:sz w:val="13"/>
                      </w:rPr>
                      <w:t xml:space="preserve"> </w:t>
                    </w:r>
                    <w:r>
                      <w:rPr>
                        <w:rFonts w:ascii="Calibri" w:hAnsi="Calibri"/>
                        <w:b/>
                        <w:color w:val="7E7E7E"/>
                        <w:sz w:val="13"/>
                      </w:rPr>
                      <w:t>órgãos!</w:t>
                    </w:r>
                    <w:r>
                      <w:rPr>
                        <w:rFonts w:ascii="Calibri" w:hAnsi="Calibri"/>
                        <w:b/>
                        <w:color w:val="7E7E7E"/>
                        <w:spacing w:val="-1"/>
                        <w:sz w:val="13"/>
                      </w:rPr>
                      <w:t xml:space="preserve"> </w:t>
                    </w:r>
                    <w:r>
                      <w:rPr>
                        <w:rFonts w:ascii="Calibri" w:hAnsi="Calibri"/>
                        <w:b/>
                        <w:color w:val="7E7E7E"/>
                        <w:sz w:val="13"/>
                      </w:rPr>
                      <w:t>Doe</w:t>
                    </w:r>
                    <w:r>
                      <w:rPr>
                        <w:rFonts w:ascii="Calibri" w:hAnsi="Calibri"/>
                        <w:b/>
                        <w:color w:val="7E7E7E"/>
                        <w:spacing w:val="-3"/>
                        <w:sz w:val="13"/>
                      </w:rPr>
                      <w:t xml:space="preserve"> </w:t>
                    </w:r>
                    <w:r>
                      <w:rPr>
                        <w:rFonts w:ascii="Calibri" w:hAnsi="Calibri"/>
                        <w:b/>
                        <w:color w:val="7E7E7E"/>
                        <w:sz w:val="13"/>
                      </w:rPr>
                      <w:t>sangue!</w:t>
                    </w:r>
                    <w:r>
                      <w:rPr>
                        <w:rFonts w:ascii="Calibri" w:hAnsi="Calibri"/>
                        <w:b/>
                        <w:color w:val="7E7E7E"/>
                        <w:spacing w:val="-2"/>
                        <w:sz w:val="13"/>
                      </w:rPr>
                      <w:t xml:space="preserve"> </w:t>
                    </w:r>
                    <w:r>
                      <w:rPr>
                        <w:rFonts w:ascii="Calibri" w:hAnsi="Calibri"/>
                        <w:b/>
                        <w:color w:val="7E7E7E"/>
                        <w:sz w:val="13"/>
                      </w:rPr>
                      <w:t>Salve Vidas"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52CC7" w14:textId="77777777" w:rsidR="00A07C49" w:rsidRDefault="00A07C49">
      <w:pPr>
        <w:spacing w:after="0" w:line="240" w:lineRule="auto"/>
      </w:pPr>
      <w:r>
        <w:separator/>
      </w:r>
    </w:p>
  </w:footnote>
  <w:footnote w:type="continuationSeparator" w:id="0">
    <w:p w14:paraId="2C2E6621" w14:textId="77777777" w:rsidR="00A07C49" w:rsidRDefault="00A07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60603" w14:textId="77777777" w:rsidR="00395B7E" w:rsidRDefault="005F71C3">
    <w:pPr>
      <w:pStyle w:val="Corpodetexto"/>
      <w:spacing w:line="14" w:lineRule="auto"/>
      <w:rPr>
        <w:sz w:val="20"/>
      </w:rPr>
    </w:pPr>
    <w:r>
      <w:rPr>
        <w:noProof/>
        <w:lang w:eastAsia="pt-BR"/>
      </w:rPr>
      <w:drawing>
        <wp:anchor distT="0" distB="0" distL="0" distR="0" simplePos="0" relativeHeight="251659264" behindDoc="1" locked="0" layoutInCell="1" allowOverlap="1" wp14:anchorId="0FE8193B" wp14:editId="561CA621">
          <wp:simplePos x="0" y="0"/>
          <wp:positionH relativeFrom="page">
            <wp:posOffset>811561</wp:posOffset>
          </wp:positionH>
          <wp:positionV relativeFrom="page">
            <wp:posOffset>182881</wp:posOffset>
          </wp:positionV>
          <wp:extent cx="6175247" cy="1249687"/>
          <wp:effectExtent l="0" t="0" r="0" b="0"/>
          <wp:wrapNone/>
          <wp:docPr id="1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jpeg"/>
                  <pic:cNvPicPr/>
                </pic:nvPicPr>
                <pic:blipFill>
                  <a:blip r:embed="rId1" cstate="print"/>
                  <a:stretch>
                    <a:fillRect/>
                  </a:stretch>
                </pic:blipFill>
                <pic:spPr>
                  <a:xfrm>
                    <a:off x="0" y="0"/>
                    <a:ext cx="6175247" cy="124968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63518"/>
    <w:multiLevelType w:val="multilevel"/>
    <w:tmpl w:val="1A020EF8"/>
    <w:lvl w:ilvl="0">
      <w:start w:val="16"/>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0B822916"/>
    <w:multiLevelType w:val="multilevel"/>
    <w:tmpl w:val="72AEDF40"/>
    <w:lvl w:ilvl="0">
      <w:start w:val="3"/>
      <w:numFmt w:val="decimal"/>
      <w:pStyle w:val="Ttulo1"/>
      <w:lvlText w:val="%1"/>
      <w:lvlJc w:val="left"/>
      <w:pPr>
        <w:ind w:left="502" w:hanging="360"/>
      </w:pPr>
      <w:rPr>
        <w:rFonts w:hint="default"/>
        <w:b/>
        <w:color w:val="auto"/>
        <w:sz w:val="22"/>
        <w:szCs w:val="22"/>
      </w:rPr>
    </w:lvl>
    <w:lvl w:ilvl="1">
      <w:start w:val="1"/>
      <w:numFmt w:val="decimal"/>
      <w:lvlText w:val="%1.%2"/>
      <w:lvlJc w:val="left"/>
      <w:pPr>
        <w:ind w:left="3196" w:hanging="360"/>
      </w:pPr>
      <w:rPr>
        <w:rFonts w:hint="default"/>
        <w:i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6E2F47"/>
    <w:multiLevelType w:val="multilevel"/>
    <w:tmpl w:val="5EB25B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EA55CD"/>
    <w:multiLevelType w:val="hybridMultilevel"/>
    <w:tmpl w:val="648CD5AC"/>
    <w:lvl w:ilvl="0" w:tplc="11403D48">
      <w:start w:val="1"/>
      <w:numFmt w:val="lowerLetter"/>
      <w:lvlText w:val="%1)"/>
      <w:lvlJc w:val="left"/>
      <w:pPr>
        <w:ind w:left="720" w:hanging="360"/>
      </w:pPr>
      <w:rPr>
        <w:rFonts w:eastAsia="Arial MT"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A573D4"/>
    <w:multiLevelType w:val="multilevel"/>
    <w:tmpl w:val="BB02EC8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F04FCE"/>
    <w:multiLevelType w:val="hybridMultilevel"/>
    <w:tmpl w:val="5796A510"/>
    <w:lvl w:ilvl="0" w:tplc="A600CA7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D4D2CC6"/>
    <w:multiLevelType w:val="multilevel"/>
    <w:tmpl w:val="D64CAB9C"/>
    <w:lvl w:ilvl="0">
      <w:start w:val="1"/>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2EDE30D1"/>
    <w:multiLevelType w:val="multilevel"/>
    <w:tmpl w:val="F6F6C83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15:restartNumberingAfterBreak="0">
    <w:nsid w:val="46C70663"/>
    <w:multiLevelType w:val="multilevel"/>
    <w:tmpl w:val="70CA593E"/>
    <w:lvl w:ilvl="0">
      <w:start w:val="2"/>
      <w:numFmt w:val="decimal"/>
      <w:lvlText w:val="%1."/>
      <w:lvlJc w:val="left"/>
      <w:pPr>
        <w:ind w:left="360" w:hanging="360"/>
      </w:pPr>
      <w:rPr>
        <w:rFonts w:hint="default"/>
        <w:b/>
        <w:color w:val="000000" w:themeColor="text1"/>
      </w:rPr>
    </w:lvl>
    <w:lvl w:ilvl="1">
      <w:start w:val="1"/>
      <w:numFmt w:val="decimal"/>
      <w:lvlText w:val="%1.%2."/>
      <w:lvlJc w:val="left"/>
      <w:pPr>
        <w:ind w:left="1855" w:hanging="720"/>
      </w:pPr>
      <w:rPr>
        <w:rFonts w:hint="default"/>
        <w:i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BD2707F"/>
    <w:multiLevelType w:val="multilevel"/>
    <w:tmpl w:val="3DA077E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502" w:hanging="360"/>
      </w:pPr>
      <w:rPr>
        <w:b w:val="0"/>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EFA0D00"/>
    <w:multiLevelType w:val="hybridMultilevel"/>
    <w:tmpl w:val="CB923A5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878325E"/>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3F0EC2"/>
    <w:multiLevelType w:val="hybridMultilevel"/>
    <w:tmpl w:val="1416CE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DD24578"/>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4"/>
  </w:num>
  <w:num w:numId="2">
    <w:abstractNumId w:val="11"/>
  </w:num>
  <w:num w:numId="3">
    <w:abstractNumId w:val="6"/>
  </w:num>
  <w:num w:numId="4">
    <w:abstractNumId w:val="9"/>
  </w:num>
  <w:num w:numId="5">
    <w:abstractNumId w:val="8"/>
  </w:num>
  <w:num w:numId="6">
    <w:abstractNumId w:val="12"/>
  </w:num>
  <w:num w:numId="7">
    <w:abstractNumId w:val="10"/>
  </w:num>
  <w:num w:numId="8">
    <w:abstractNumId w:val="14"/>
  </w:num>
  <w:num w:numId="9">
    <w:abstractNumId w:val="7"/>
  </w:num>
  <w:num w:numId="10">
    <w:abstractNumId w:val="3"/>
  </w:num>
  <w:num w:numId="11">
    <w:abstractNumId w:val="0"/>
  </w:num>
  <w:num w:numId="12">
    <w:abstractNumId w:val="5"/>
  </w:num>
  <w:num w:numId="13">
    <w:abstractNumId w:val="13"/>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F6C"/>
    <w:rsid w:val="00107DB3"/>
    <w:rsid w:val="001275B5"/>
    <w:rsid w:val="00205D3B"/>
    <w:rsid w:val="00316989"/>
    <w:rsid w:val="003E1495"/>
    <w:rsid w:val="00442997"/>
    <w:rsid w:val="004E476F"/>
    <w:rsid w:val="0058085A"/>
    <w:rsid w:val="005F71C3"/>
    <w:rsid w:val="006D0F45"/>
    <w:rsid w:val="007A0F63"/>
    <w:rsid w:val="007A6746"/>
    <w:rsid w:val="007A6F6C"/>
    <w:rsid w:val="008B3828"/>
    <w:rsid w:val="00A07C49"/>
    <w:rsid w:val="00BE1970"/>
    <w:rsid w:val="00D63ED6"/>
    <w:rsid w:val="00D702AC"/>
    <w:rsid w:val="00E7439E"/>
    <w:rsid w:val="00F608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1FA14"/>
  <w15:chartTrackingRefBased/>
  <w15:docId w15:val="{BE29514F-8B53-4587-A15E-35AE7CE9E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6F6C"/>
  </w:style>
  <w:style w:type="paragraph" w:styleId="Ttulo1">
    <w:name w:val="heading 1"/>
    <w:basedOn w:val="Normal"/>
    <w:next w:val="Normal"/>
    <w:link w:val="Ttulo1Char"/>
    <w:uiPriority w:val="9"/>
    <w:qFormat/>
    <w:rsid w:val="007A6F6C"/>
    <w:pPr>
      <w:keepNext/>
      <w:keepLines/>
      <w:widowControl w:val="0"/>
      <w:numPr>
        <w:numId w:val="14"/>
      </w:numPr>
      <w:tabs>
        <w:tab w:val="left" w:pos="142"/>
      </w:tabs>
      <w:autoSpaceDE w:val="0"/>
      <w:autoSpaceDN w:val="0"/>
      <w:spacing w:after="0" w:line="360" w:lineRule="auto"/>
      <w:ind w:left="0" w:firstLine="0"/>
      <w:jc w:val="both"/>
      <w:outlineLvl w:val="0"/>
    </w:pPr>
    <w:rPr>
      <w:rFonts w:ascii="Arial" w:eastAsia="Times New Roman" w:hAnsi="Arial" w:cs="Arial"/>
      <w:b/>
      <w:bCs/>
      <w:lang w:val="x-none" w:eastAsia="x-none"/>
    </w:rPr>
  </w:style>
  <w:style w:type="paragraph" w:styleId="Ttulo2">
    <w:name w:val="heading 2"/>
    <w:basedOn w:val="Normal"/>
    <w:next w:val="Normal"/>
    <w:link w:val="Ttulo2Char"/>
    <w:uiPriority w:val="9"/>
    <w:unhideWhenUsed/>
    <w:qFormat/>
    <w:rsid w:val="007A6F6C"/>
    <w:pPr>
      <w:keepNext/>
      <w:widowControl w:val="0"/>
      <w:autoSpaceDE w:val="0"/>
      <w:autoSpaceDN w:val="0"/>
      <w:spacing w:after="0" w:line="240" w:lineRule="auto"/>
      <w:jc w:val="center"/>
      <w:outlineLvl w:val="1"/>
    </w:pPr>
    <w:rPr>
      <w:rFonts w:ascii="Arial" w:eastAsia="Arial MT" w:hAnsi="Arial" w:cs="Arial"/>
      <w:b/>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A6F6C"/>
    <w:rPr>
      <w:rFonts w:ascii="Arial" w:eastAsia="Times New Roman" w:hAnsi="Arial" w:cs="Arial"/>
      <w:b/>
      <w:bCs/>
      <w:lang w:val="x-none" w:eastAsia="x-none"/>
    </w:rPr>
  </w:style>
  <w:style w:type="character" w:customStyle="1" w:styleId="Ttulo2Char">
    <w:name w:val="Título 2 Char"/>
    <w:basedOn w:val="Fontepargpadro"/>
    <w:link w:val="Ttulo2"/>
    <w:uiPriority w:val="9"/>
    <w:rsid w:val="007A6F6C"/>
    <w:rPr>
      <w:rFonts w:ascii="Arial" w:eastAsia="Arial MT" w:hAnsi="Arial" w:cs="Arial"/>
      <w:b/>
      <w:lang w:val="pt-PT"/>
    </w:rPr>
  </w:style>
  <w:style w:type="paragraph" w:styleId="Corpodetexto">
    <w:name w:val="Body Text"/>
    <w:basedOn w:val="Normal"/>
    <w:link w:val="CorpodetextoChar"/>
    <w:uiPriority w:val="99"/>
    <w:semiHidden/>
    <w:unhideWhenUsed/>
    <w:rsid w:val="007A6F6C"/>
    <w:pPr>
      <w:spacing w:after="120"/>
    </w:pPr>
  </w:style>
  <w:style w:type="character" w:customStyle="1" w:styleId="CorpodetextoChar">
    <w:name w:val="Corpo de texto Char"/>
    <w:basedOn w:val="Fontepargpadro"/>
    <w:link w:val="Corpodetexto"/>
    <w:uiPriority w:val="99"/>
    <w:semiHidden/>
    <w:rsid w:val="007A6F6C"/>
  </w:style>
  <w:style w:type="paragraph" w:styleId="PargrafodaLista">
    <w:name w:val="List Paragraph"/>
    <w:basedOn w:val="Normal"/>
    <w:uiPriority w:val="34"/>
    <w:qFormat/>
    <w:rsid w:val="007A6F6C"/>
    <w:pPr>
      <w:ind w:left="720"/>
      <w:contextualSpacing/>
    </w:pPr>
  </w:style>
  <w:style w:type="paragraph" w:styleId="Ttulo">
    <w:name w:val="Title"/>
    <w:basedOn w:val="Normal"/>
    <w:next w:val="Normal"/>
    <w:link w:val="TtuloChar"/>
    <w:uiPriority w:val="10"/>
    <w:qFormat/>
    <w:rsid w:val="007A6F6C"/>
    <w:pPr>
      <w:widowControl w:val="0"/>
      <w:autoSpaceDE w:val="0"/>
      <w:autoSpaceDN w:val="0"/>
      <w:spacing w:after="120" w:line="240" w:lineRule="auto"/>
      <w:jc w:val="center"/>
    </w:pPr>
    <w:rPr>
      <w:rFonts w:ascii="Arial" w:eastAsia="Arial MT" w:hAnsi="Arial" w:cs="Arial"/>
      <w:b/>
      <w:sz w:val="24"/>
      <w:lang w:val="pt-PT"/>
    </w:rPr>
  </w:style>
  <w:style w:type="character" w:customStyle="1" w:styleId="TtuloChar">
    <w:name w:val="Título Char"/>
    <w:basedOn w:val="Fontepargpadro"/>
    <w:link w:val="Ttulo"/>
    <w:uiPriority w:val="10"/>
    <w:rsid w:val="007A6F6C"/>
    <w:rPr>
      <w:rFonts w:ascii="Arial" w:eastAsia="Arial MT" w:hAnsi="Arial" w:cs="Arial"/>
      <w:b/>
      <w:sz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15</Pages>
  <Words>4898</Words>
  <Characters>26452</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Gianini Graziele Francisco</dc:creator>
  <cp:keywords/>
  <dc:description/>
  <cp:lastModifiedBy>Gianini Graziele Francisco</cp:lastModifiedBy>
  <cp:revision>7</cp:revision>
  <cp:lastPrinted>2025-07-04T12:41:00Z</cp:lastPrinted>
  <dcterms:created xsi:type="dcterms:W3CDTF">2025-06-02T12:11:00Z</dcterms:created>
  <dcterms:modified xsi:type="dcterms:W3CDTF">2025-07-04T16:34:00Z</dcterms:modified>
</cp:coreProperties>
</file>