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body>
    <!-- Modified by docx4j 11.1.0 (Apache licensed) using REFERENCE JAXB in Oracle Java 11.0.2 on Linux -->
    <w:p w:rsidRPr="00884F78" w:rsidR="00884F78" w:rsidP="00AD2F7D" w:rsidRDefault="00884F78">
      <w:pPr>
        <w:spacing w:after="0"/>
        <w:jc w:val="center"/>
        <w:rPr>
          <w:rFonts w:ascii="Times New Roman" w:hAnsi="Times New Roman" w:cs="Times New Roman"/>
          <w:b/>
          <w:sz w:val="24"/>
          <w:szCs w:val="24"/>
        </w:rPr>
      </w:pPr>
      <w:r w:rsidRPr="00884F78">
        <w:rPr>
          <w:rFonts w:ascii="Times New Roman" w:hAnsi="Times New Roman" w:cs="Times New Roman"/>
          <w:b/>
          <w:sz w:val="24"/>
          <w:szCs w:val="24"/>
        </w:rPr>
        <w:t>ITENS GANHOS POR FORNECEDOR</w:t>
      </w:r>
    </w:p>
    <w:p w:rsidRPr="00884F78" w:rsidR="001944A4" w:rsidP="00AD2F7D" w:rsidRDefault="001944A4">
      <w:pPr>
        <w:spacing w:after="0"/>
        <w:jc w:val="center"/>
        <w:rPr>
          <w:rFonts w:ascii="Times New Roman" w:hAnsi="Times New Roman" w:cs="Times New Roman"/>
          <w:b/>
          <w:sz w:val="24"/>
          <w:szCs w:val="24"/>
        </w:rPr>
      </w:pPr>
      <w:r w:rsidRPr="00884F78">
        <w:rPr>
          <w:rFonts w:ascii="Times New Roman" w:hAnsi="Times New Roman" w:cs="Times New Roman"/>
          <w:b/>
          <w:sz w:val="24"/>
          <w:szCs w:val="24"/>
        </w:rPr>
        <w:t xml:space="preserve">PREGÃO </w:t>
      </w:r>
      <w:r w:rsidRPr="00884F78">
        <w:rPr>
          <w:rFonts w:ascii="Times New Roman" w:hAnsi="Times New Roman" w:cs="Times New Roman"/>
          <w:b/>
          <w:sz w:val="24"/>
          <w:szCs w:val="24"/>
        </w:rPr>
        <w:t xml:space="preserve">119/2023</w:t>
      </w:r>
    </w:p>
    <w:p w:rsidR="001944A4" w:rsidP="00AD2F7D" w:rsidRDefault="001944A4">
      <w:pPr>
        <w:spacing w:after="0"/>
        <w:rPr>
          <w:rFonts w:ascii="Times New Roman" w:hAnsi="Times New Roman" w:cs="Times New Roman"/>
          <w:sz w:val="16"/>
          <w:szCs w:val="16"/>
        </w:rPr>
      </w:pPr>
    </w:p>
    <w:p w:rsidRPr="00AD2F7D" w:rsidR="0018369C" w:rsidP="00AD2F7D" w:rsidRDefault="0018369C">
      <w:pPr>
        <w:spacing w:after="0"/>
        <w:rPr>
          <w:rFonts w:ascii="Times New Roman" w:hAnsi="Times New Roman" w:cs="Times New Roman"/>
          <w:sz w:val="16"/>
          <w:szCs w:val="16"/>
        </w:rPr>
      </w:pPr>
    </w:p>
    <w:p>
      <w:r>
        <w:rPr>
          <w:rFonts w:ascii="Times New Roman" w:hAnsi="Times New Roman" w:cs="Times New Roman"/>
          <w:sz w:val="16"/>
        </w:rPr>
        <w:t xml:space="preserve"/>
      </w:r>
      <w:r>
        <w:rPr>
          <w:rFonts w:ascii="Times New Roman" w:hAnsi="Times New Roman" w:cs="Times New Roman"/>
          <w:b/>
          <w:sz w:val="16"/>
        </w:rPr>
        <w:t xml:space="preserve">
49647 - KARILIA COMERCIO DE PAPEIS LTDA (38.344.029/0001-63)</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912032 - FITA AUTO COLANTE PARA PROTOCOLO DE MANCHESTER COR AMARELA</w:t>
              <w:br w:type="textWrapping"/>
              <w:t xml:space="preserve">FITA AUTOCOLANTE COM NO MÍNIMO  24 CM DE COMPRIMENTO, 1 A 2 CM DE LARGURA, PONTA DESTACÁVEL COM COMPRIMENTO DE 2 CM, EM MATERIAL SINTETICO TIPO TVETEK, IMPRESSAO 1X0 ACABAMENTO MEIO CORTE  PARA POSSIBILITAR A FIXAÇÃO NO BRAÇO DO PACIENTE. COR AMARELA.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PRINT PRESS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68.000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912034 - FITA AUTO COLANTE PARA PROTOCOLO DE MANCHESTER COR AZUL</w:t>
              <w:br w:type="textWrapping"/>
              <w:t xml:space="preserve">FITA AUTOCOLANTE COM NO MÍNIMO 24 CM DE COMPRIMENTO, 1 A 2 CM DE LARGURA, PONTA DESTACÁVEL COM COMPRIMENTO DE 2 CM, EM MATERIAL SINTETICO TIPO TVETEK, IMPRESSAO 1X0  ACABAMENTO MEIO CORTE  PARA POSSIBILITAR A FIXAÇÃO NO BRAÇO DO PACIENTE. COR AZUL.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PRINT PRESS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65.000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912035 - FITA AUTO COLANTE PARA PROTOCOLO DE MANCHESTER COR BRANCA</w:t>
              <w:br w:type="textWrapping"/>
              <w:t xml:space="preserve">FITA AUTOCOLANTE COM NO MÍNIMO 24 CM DE COMPRIMENTO, 1  A 2 CM DE LARGURA, PONTA DESTACÁVEL COM COMPRIMENTO DE 2 CM, EM MATERIAL SINTETICO TIPO TVETEK, IMPRESSAO 1X0 ACABAMENTO MEIO CORTE PARA POSSIBILITAR A FIXAÇÃO NO BRAÇO DO PACIENTE. COR BRANCA.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PRINT PRESS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76.000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7.600,00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4</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912031 - FITA AUTO COLANTE PARA PROTOCOLO DE MANCHESTER COR LARANJA</w:t>
              <w:br w:type="textWrapping"/>
              <w:t xml:space="preserve">FITA AUTOCOLANTE COM NO MÍNIMO 24 CM DE COMPRIMENTO, 1 A 2 CM DE LARGURA, PONTA DESTACÁVEL COM COMPRIMENTO DE 2 CM, EM MATERIAL SINTETICO TIPO TVETEK, IMPRESSAO 1X0 ACABAMENTO MEIO CORTE PARA POSSIBILITAR A FIXAÇÃO NO BRAÇO DO PACIENTE. COR LARANJA.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PRINT PRESS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54.000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5.400,00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5</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912033 - FITA AUTO COLANTE PARA PROTOCOLO DE MANCHESTER COR VERDE</w:t>
              <w:br w:type="textWrapping"/>
              <w:t xml:space="preserve">FITA AUTOCOLANTE COM NO MÍNIMO 24 CM DE COMPRIMENTO, 1 A 2 CM DE LARGURA, PONTA DESTACÁVEL COM COMPRIMENTO DE 2 CM, EM MATERIAL SINTETICO TIPO TVETEK,IMPRESSAO 1X0 ACABAMENTO MEIO CORTE PARA POSSIBILITAR A FIXAÇÃO NO BRAÇO DO PACIENTE. COR VERDE.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PRINT PRESS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430.000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43.000,00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6</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912030 - FITA AUTOCOLANTE PARA PROTOCOLO DE MANCHESTER COR VERMELHA</w:t>
              <w:br w:type="textWrapping"/>
              <w:t xml:space="preserve">FITA AUTOCOLANTE COM NO MÍNIMO 24 CM DE COMPRIMENTO, 1 A 2 CM DE LARGURA, PONTA DESTACÁVEL COM COMPRIMENTO DE 2 CM, EM MATERIAL SINTETICO TIPO TVETEK, IMPRESSAO 1X0 ACABAMENTO MEIO CORTE  A PARA POSSIBILITAR A FIXAÇÃO NO BRAÇO DO PACIENTE, COR VERMELHA.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PRINT PRESS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45.000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4.500,00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7</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913348 - PULSEIRA PARA IDENTIFICACAO DO PACIENTE COM RISCO DE QUEDA VERMELHA</w:t>
              <w:br w:type="textWrapping"/>
              <w:t xml:space="preserve">PULSEIRA DESCARTAVEL PARA IDENTIFICACAO DO PACIENTE ADULTO,COR VERMELHA, CONFECCIONADA EM MATERIAL SINTETICO, PVC OU VINIL, ATÓXICO, ANTI ALÉRGICO, IMPERMEÁVEL, BORDAS NÃO TRAUMÁTICAS,  AJUSTÁVEL AO PULSO, COM SISTEMA DE FECHAMENTO COM LACRE INVIOLÁVEL. MEDIDAS: 1,4 A 2,5 CM DE LARGURA E 23 A 30 CM DE COMPRIMENTO.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PRINT PRESS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8</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24218 - PULSEIRA PARA IDENTIFICAÇÃO DO PACIENTE ALÉRGICO, COR ROXA</w:t>
              <w:br w:type="textWrapping"/>
              <w:t xml:space="preserve">PULSEIRA DESCARTÁVEL PARA IDENTIFICAÇÃO DO PACIENTE ADULTO, COR ROXA, CONFECCIONADA EM MATERIAL SINTETICO, PVC OU VINIL, ATÓXICO, ANTI ALÉRGICO, IMPERMEÁVEL, BORDAS NÃO TRAUMÁTICAS,  AJUSTÁVEL AO PULSO, COM SISTEMA DE FECHAMENTO COM LACRE INVIOLÁVEL. MEDIDAS: 1,4 A 2,5 CM DE LARGURA E 23 A 30 CM DE COMPRIMENTO.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PRINT PRESS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2.500,00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78.300,00</w:t>
            </w:r>
          </w:p>
        </w:tc>
      </w:tr>
    </w:tbl>
    <w:p w:rsidR="00884F78" w:rsidP="00AD2F7D" w:rsidRDefault="00884F78">
      <w:pPr>
        <w:spacing w:after="0"/>
        <w:rPr>
          <w:rFonts w:ascii="Times New Roman" w:hAnsi="Times New Roman" w:cs="Times New Roman"/>
          <w:sz w:val="16"/>
          <w:szCs w:val="16"/>
        </w:rPr>
      </w:pPr>
    </w:p>
    <w:p w:rsidR="00EB5E72" w:rsidP="00AD2F7D" w:rsidRDefault="00EB5E72">
      <w:pPr>
        <w:spacing w:after="0"/>
        <w:rPr>
          <w:rFonts w:ascii="Times New Roman" w:hAnsi="Times New Roman" w:cs="Times New Roman"/>
          <w:sz w:val="16"/>
          <w:szCs w:val="16"/>
        </w:rPr>
      </w:pPr>
      <w:bookmarkStart w:name="_GoBack" w:id="0"/>
      <w:bookmarkEnd w:id="0"/>
    </w:p>
    <w:sectPr w:rsidR="00EB5E72" w:rsidSect="009B0AEB">
      <w:footerReference w:type="default" r:id="rId6"/>
      <w:pgSz w:w="11906" w:h="16838"/>
      <w:pgMar w:top="1671" w:right="1133" w:bottom="993" w:left="993" w:header="1134" w:footer="4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3E20" w:rsidRDefault="009C3E20" w:rsidP="00234A8D">
      <w:pPr>
        <w:spacing w:after="0" w:line="240" w:lineRule="auto"/>
      </w:pPr>
      <w:r>
        <w:separator/>
      </w:r>
    </w:p>
  </w:endnote>
  <w:endnote w:type="continuationSeparator" w:id="0">
    <w:p w:rsidR="009C3E20" w:rsidRDefault="009C3E20" w:rsidP="00234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Pr="00234A8D" w:rsidR="00234A8D" w:rsidP="00234A8D" w:rsidRDefault="00234A8D">
    <w:pPr>
      <w:rPr>
        <w:rFonts w:ascii="Times New Roman" w:hAnsi="Times New Roman" w:cs="Times New Roman"/>
        <w:sz w:val="16"/>
        <w:szCs w:val="16"/>
      </w:rPr>
    </w:pPr>
    <w:r w:rsidRPr="00234A8D">
      <w:rPr>
        <w:rFonts w:ascii="Times New Roman" w:hAnsi="Times New Roman" w:cs="Times New Roman"/>
        <w:sz w:val="16"/>
        <w:szCs w:val="16"/>
      </w:rPr>
      <w:t xml:space="preserve">PREGÃO </w:t>
    </w:r>
    <w:r w:rsidRPr="00234A8D">
      <w:rPr>
        <w:rFonts w:ascii="Times New Roman" w:hAnsi="Times New Roman" w:cs="Times New Roman"/>
        <w:sz w:val="16"/>
        <w:szCs w:val="16"/>
      </w:rPr>
      <w:t xml:space="preserve">119/2023</w:t>
    </w:r>
    <w:r>
      <w:rPr>
        <w:rFonts w:ascii="Times New Roman" w:hAnsi="Times New Roman" w:cs="Times New Roman"/>
        <w:sz w:val="16"/>
        <w:szCs w:val="16"/>
      </w:rPr>
      <w:t xml:space="preserve"> </w:t>
    </w:r>
    <w:r w:rsidRPr="00234A8D">
      <w:rPr>
        <w:rFonts w:ascii="Times New Roman" w:hAnsi="Times New Roman" w:cs="Times New Roman"/>
        <w:sz w:val="16"/>
        <w:szCs w:val="16"/>
      </w:rPr>
      <w:t xml:space="preserve">Aquisição de Fitas para o Protocolo de Manchester e Pulseiras de Identificação para o atendimento da Secretaria Municipal da Saúde e do Hospital Municipal São José.</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3E20" w:rsidRDefault="009C3E20" w:rsidP="00234A8D">
      <w:pPr>
        <w:spacing w:after="0" w:line="240" w:lineRule="auto"/>
      </w:pPr>
      <w:r>
        <w:separator/>
      </w:r>
    </w:p>
  </w:footnote>
  <w:footnote w:type="continuationSeparator" w:id="0">
    <w:p w:rsidR="009C3E20" w:rsidRDefault="009C3E20" w:rsidP="00234A8D">
      <w:pPr>
        <w:spacing w:after="0" w:line="240" w:lineRule="auto"/>
      </w:pPr>
      <w:r>
        <w:continuationSeparator/>
      </w:r>
    </w:p>
  </w:footnote>
</w:footnotes>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71"/>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0F6E04"/>
    <w:rsid w:val="0018369C"/>
    <w:rsid w:val="001944A4"/>
    <w:rsid w:val="001A65A7"/>
    <w:rsid w:val="00234A8D"/>
    <w:rsid w:val="002647C3"/>
    <w:rsid w:val="002C2633"/>
    <w:rsid w:val="002E6205"/>
    <w:rsid w:val="0035322B"/>
    <w:rsid w:val="003B13F9"/>
    <w:rsid w:val="00406F8B"/>
    <w:rsid w:val="004E5201"/>
    <w:rsid w:val="006D152A"/>
    <w:rsid w:val="007D138B"/>
    <w:rsid w:val="007E1A6D"/>
    <w:rsid w:val="00844D1E"/>
    <w:rsid w:val="00884F78"/>
    <w:rsid w:val="008C0D4F"/>
    <w:rsid w:val="008E1A10"/>
    <w:rsid w:val="009171AE"/>
    <w:rsid w:val="009B0AEB"/>
    <w:rsid w:val="009C1DF5"/>
    <w:rsid w:val="009C3E20"/>
    <w:rsid w:val="00A33F38"/>
    <w:rsid w:val="00AA69C6"/>
    <w:rsid w:val="00AD2F7D"/>
    <w:rsid w:val="00C4633A"/>
    <w:rsid w:val="00C73AC6"/>
    <w:rsid w:val="00CA0D10"/>
    <w:rsid w:val="00D815AD"/>
    <w:rsid w:val="00DD31D1"/>
    <w:rsid w:val="00E145E8"/>
    <w:rsid w:val="00EA4DE9"/>
    <w:rsid w:val="00EB4D1A"/>
    <w:rsid w:val="00EB5E72"/>
    <w:rsid w:val="00F503C6"/>
    <w:rsid w:val="00F645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5:docId w15:val="{8A359C12-C63D-4C64-9E50-A43A03AD0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34A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4A8D"/>
  </w:style>
  <w:style w:type="paragraph" w:styleId="Rodap">
    <w:name w:val="footer"/>
    <w:basedOn w:val="Normal"/>
    <w:link w:val="RodapChar"/>
    <w:uiPriority w:val="99"/>
    <w:unhideWhenUsed/>
    <w:rsid w:val="00234A8D"/>
    <w:pPr>
      <w:tabs>
        <w:tab w:val="center" w:pos="4252"/>
        <w:tab w:val="right" w:pos="8504"/>
      </w:tabs>
      <w:spacing w:after="0" w:line="240" w:lineRule="auto"/>
    </w:pPr>
  </w:style>
  <w:style w:type="character" w:customStyle="1" w:styleId="RodapChar">
    <w:name w:val="Rodapé Char"/>
    <w:basedOn w:val="Fontepargpadro"/>
    <w:link w:val="Rodap"/>
    <w:uiPriority w:val="99"/>
    <w:rsid w:val="00234A8D"/>
  </w:style>
  <w:style w:type="paragraph" w:styleId="Textodebalo">
    <w:name w:val="Balloon Text"/>
    <w:basedOn w:val="Normal"/>
    <w:link w:val="TextodebaloChar"/>
    <w:uiPriority w:val="99"/>
    <w:semiHidden/>
    <w:unhideWhenUsed/>
    <w:rsid w:val="00884F7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84F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43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footer1.xml" Type="http://schemas.openxmlformats.org/officeDocument/2006/relationships/footer" Id="rId6"/>
    <Relationship Target="endnotes.xml" Type="http://schemas.openxmlformats.org/officeDocument/2006/relationships/endnotes" Id="rId5"/>
    <Relationship Target="footnotes.xml" Type="http://schemas.openxmlformats.org/officeDocument/2006/relationships/footnotes"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16</Words>
  <Characters>89</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Marcio Haverroth</cp:lastModifiedBy>
  <cp:revision>14</cp:revision>
  <dcterms:created xsi:type="dcterms:W3CDTF">2012-02-02T18:33:00Z</dcterms:created>
  <dcterms:modified xsi:type="dcterms:W3CDTF">2018-02-21T12:23:00Z</dcterms:modified>
</cp:coreProperties>
</file>