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26339 - CADERNO TIPO BROCHURA – 60FLS  
Tamanho mínimo de 200mm x 275mm, capa/contracapa em papel triplex branco, gramatura no minimo de 250 gr/m², impressão offset 4 x 4 cores com verniz de proteção externo, fixação por dois grampos, sem folha de rosto, miolo ( folhas internas) em papel branco gramatura minimo de 56 gr/m², pautado flexografia, sem posição de data, com pautação azul e margem vermelha.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13.000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3,83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49.790,00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49.790,00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