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11.1.0 (Apache licensed) using REFERENCE JAXB in Oracle Java 11.0.2 on Linux -->
    <w:p w:rsidRPr="00884F78" w:rsidR="00884F78" w:rsidP="00AD2F7D" w:rsidRDefault="00884F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F78">
        <w:rPr>
          <w:rFonts w:ascii="Times New Roman" w:hAnsi="Times New Roman" w:cs="Times New Roman"/>
          <w:b/>
          <w:sz w:val="24"/>
          <w:szCs w:val="24"/>
        </w:rPr>
        <w:t>ITENS GANHOS POR FORNECEDOR</w:t>
      </w:r>
    </w:p>
    <w:p w:rsidRPr="00884F78" w:rsidR="001944A4" w:rsidP="00AD2F7D" w:rsidRDefault="001944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F78">
        <w:rPr>
          <w:rFonts w:ascii="Times New Roman" w:hAnsi="Times New Roman" w:cs="Times New Roman"/>
          <w:b/>
          <w:sz w:val="24"/>
          <w:szCs w:val="24"/>
        </w:rPr>
        <w:t xml:space="preserve">PREGÃO </w:t>
      </w:r>
      <w:r w:rsidRPr="00884F78">
        <w:rPr>
          <w:rFonts w:ascii="Times New Roman" w:hAnsi="Times New Roman" w:cs="Times New Roman"/>
          <w:b/>
          <w:sz w:val="24"/>
          <w:szCs w:val="24"/>
        </w:rPr>
        <w:t xml:space="preserve">116/2023</w:t>
      </w:r>
    </w:p>
    <w:p w:rsidR="001944A4" w:rsidP="00AD2F7D" w:rsidRDefault="001944A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Pr="00AD2F7D" w:rsidR="0018369C" w:rsidP="00AD2F7D" w:rsidRDefault="0018369C">
      <w:pPr>
        <w:spacing w:after="0"/>
        <w:rPr>
          <w:rFonts w:ascii="Times New Roman" w:hAnsi="Times New Roman" w:cs="Times New Roman"/>
          <w:sz w:val="16"/>
          <w:szCs w:val="16"/>
        </w:rPr>
      </w:pPr>
    </w:p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17008 - LE COMERCIO ATACADISTA EIRELI (06.915.456/0001-68)</w:t>
      </w:r>
    </w:p>
    <w:tbl>
      <w:tblPr>
        <w:tblStyle w:val="TableGrid"/>
        <w:tblW w:w="0" w:type="auto"/>
        <w:tblLook w:val="04A0"/>
      </w:tblPr>
      <w:tblGrid>
        <w:gridCol w:w="900"/>
        <w:gridCol w:w="438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19966 - BANANA NANICA</w:t>
              <w:br w:type="textWrapping"/>
              <w:t xml:space="preserve">AUSÊNCIA DE DEFEITOS SÉRIOS, APRESENTANDO TAMANHO, COR E CONFORMAÇÃO UNIFORMES, DEVENDO SER BEM DESENVOLVIDAS E MADURAS. A POLPA DEVE ESTAR INTACTA E FIRME. CARACTERÍSTICAS GERAIS: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SUBSTÂNCIAS TERROSAS, SUJIDADES OU CORPOS ESTRANHOS ADERENTES À SUPERFÍCIE DA CASCA. ESTAREM ISENTAS DE UMIDADE EXTERNA ANORMAL, AROMA E SABOR ESTRANHOS. ESTAREM LIVRES DE RESÍDUOS E FERTILIZANTES. DEVE APRESENTAR-SE EM INÍCIO DE MATURAÇÃO. BANANA CLIMATIZADA VERDE EM PROCESSO DE AMADURECIMENTO (TAMANHO MÉDIO POR FRUTO 18CM). EMBALAGEM: ACONDICIONADA EM CAIXAS DE ATÉ 20KG DE CONTEÚDO ÚTIL.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 NATURA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13.500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3,97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53.595,00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19967 - LARANJA PERA </w:t>
              <w:br w:type="textWrapping"/>
              <w:t xml:space="preserve">AUSÊNCIA DE DEFEITOS SÉRIOS, APRESENTANDO TAMANHO, COR E CONFORMAÇÃO UNIFORMES, DEVENDO SER BEM DESENVOLVIDA E MADURA. A POLPA DEVE ESTAR INTACTA E FIRME. CARACTERÍSTICAS GERAIS: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SUBSTÂNCIAS TERROSAS, SUJIDADES OU CORPOS ESTRANHOS ADERENTES À SUPERFÍCIE DA CASCA. ESTAREM ISENTAS DE UMIDADE EXTERNA ANORMAL, AROMA E SABOR ESTRANHOS. ESTAREM LIVRES DE RESÍDUOS E FERTILIZANTES. EMBALAGEM: ACONDICIONADA EM CAIXAS DE ATÉ 20KG DE CONTEÚDO ÚTIL.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 NATURA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8.500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23.375,00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4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19968 - MAÇÃ FUJI</w:t>
              <w:br w:type="textWrapping"/>
              <w:t xml:space="preserve">AUSÊNCIA DE DEFEITOS SÉRIOS, APRESENTANDO TAMANHO, COR E CONFORMAÇÃO UNIFORMES, DEVENDO SER BEM DESENVOLVIDA E MADURA. A POLPA DEVE ESTAR INTACTA E FIRME. CARACTERÍSTICAS GERAIS: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 TERROSA, SUJIDADES OU CORPOS ESTRANHOS ADERENTES À SUPERFÍCIE DA CASCA. ESTAREM ISENTAS DE UMIDADE EXTERNA ANORMAL, AROMA E SABOR ESTRANHOS. ESTAREM LIVRES DE RESÍDUOS E FERTILIZANTES. DEVE APRESENTAR-SE EM INÍCIO DE MATURAÇÃO. EMBALAGEM: ACONDICIONADOS EM EMBALAGENS DE PAPELÃO, INTERFOLHADAS, COM APROXIMADAMENTE 18KG DE CONTEÚDO ÚTIL.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 NATURA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7.000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4,98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34.860,00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6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18995 - Pêra D’anjou</w:t>
              <w:br w:type="textWrapping"/>
              <w:t xml:space="preserve">Ausência de defeitos sérios. Características gerais: Formato piriforme ovalado, casca de coloração verde a verde-amarelada, polpa de coloração branco-amarelada. Deverá apresentar peso mínimo de 90 gramas. A polpa deverá estar intacta e firme. Apresentar grau de maturação tal que lhes permita suportar a manipulação, o transporte e a conservação em condições adequadas para o consumo.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 NATURA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39.950,00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8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18975 - Caqui Fuyu	</w:t>
              <w:br w:type="textWrapping"/>
              <w:t xml:space="preserve">Ausência de defeitos sérios, apresentando tamanho, cor e conformação uniformes, devendo ser bem desenvolvida e madura. A polpa deve estar intacta e firme. Características Gerais: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 terrosa, sujidades ou corpos estranhos aderentes à superfície da casca. Estarem isentas de umidade externa anormal, aroma e sabor estranhos. Estarem livres de resíduos e fertilizantes. Deve apresentar-se em início de maturação. Embalagem: Acondicionados em embalagens de papelão, interfolhadas, com aproximadamente 18kg de conteúdo útil.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 NATURA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6,57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16.425,00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18999 - Tangerina ponkan	</w:t>
              <w:br w:type="textWrapping"/>
              <w:t xml:space="preserve">Ausência de defeitos sérios, apresentando tamanho, cor e conformação uniformes, devendo ser bem desenvolvida e madura. A polpa deve estar intacta e firme. Características Gerais: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substâncias terrosas, sujidades ou corpos estranhos aderentes à superfície da casca. Estarem isentas de umidade externa anormal, aroma e sabor estranhos. Estarem livres de resíduos e fertilizantes. Embalagem: Acondicionada em caixas de até 20kg de conteúdo útil. 	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 NATURA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9.500,00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10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13785 - AMEIXA</w:t>
              <w:br w:type="textWrapping"/>
              <w:t xml:space="preserve">Sem defeitos graves, apresentando tamanho, cor e conformação uniformes, devendo ser bem desenvolvido e maduro. A polpa deverá estar intacta e firme. Características Gerais: Deverá apresentar casca vermelha ou arroxeada. Deverá ser fresco. Atingir o grau máximo ao tamanho, aroma, cor e sabores próprios da espécie e variedades. Apresentar grau de maturação tal que lhe permita suportar a manipulação, o transporte e a conservação em condições adequadas para o consumo mediato e imediato. Não conter substâncias terrosas, sujidades ou corpos estranhos aderentes à superfície da casca. Estar isento de umidade externa anormal, aroma e sabores estranhos. Estar livre de resíduos e fertilizantes. Embalagem: Acondicionada em caixas de até 10kg de conteúdo útil.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IN NATURA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13,22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33.050,00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210.755,00</w:t>
            </w:r>
          </w:p>
        </w:tc>
      </w:tr>
    </w:tbl>
    <w:p w:rsidR="00884F78" w:rsidP="00AD2F7D" w:rsidRDefault="00884F7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B5E72" w:rsidP="00AD2F7D" w:rsidRDefault="00EB5E72">
      <w:pPr>
        <w:spacing w:after="0"/>
        <w:rPr>
          <w:rFonts w:ascii="Times New Roman" w:hAnsi="Times New Roman" w:cs="Times New Roman"/>
          <w:sz w:val="16"/>
          <w:szCs w:val="16"/>
        </w:rPr>
      </w:pPr>
      <w:bookmarkStart w:name="_GoBack" w:id="0"/>
      <w:bookmarkEnd w:id="0"/>
    </w:p>
    <w:sectPr w:rsidR="00EB5E72" w:rsidSect="009B0AEB">
      <w:footerReference w:type="default" r:id="rId6"/>
      <w:pgSz w:w="11906" w:h="16838"/>
      <w:pgMar w:top="1671" w:right="1133" w:bottom="993" w:left="993" w:header="1134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E20" w:rsidRDefault="009C3E20" w:rsidP="00234A8D">
      <w:pPr>
        <w:spacing w:after="0" w:line="240" w:lineRule="auto"/>
      </w:pPr>
      <w:r>
        <w:separator/>
      </w:r>
    </w:p>
  </w:endnote>
  <w:endnote w:type="continuationSeparator" w:id="0">
    <w:p w:rsidR="009C3E20" w:rsidRDefault="009C3E20" w:rsidP="00234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234A8D" w:rsidR="00234A8D" w:rsidP="00234A8D" w:rsidRDefault="00234A8D">
    <w:pPr>
      <w:rPr>
        <w:rFonts w:ascii="Times New Roman" w:hAnsi="Times New Roman" w:cs="Times New Roman"/>
        <w:sz w:val="16"/>
        <w:szCs w:val="16"/>
      </w:rPr>
    </w:pPr>
    <w:r w:rsidRPr="00234A8D">
      <w:rPr>
        <w:rFonts w:ascii="Times New Roman" w:hAnsi="Times New Roman" w:cs="Times New Roman"/>
        <w:sz w:val="16"/>
        <w:szCs w:val="16"/>
      </w:rPr>
      <w:t xml:space="preserve">PREGÃO </w:t>
    </w:r>
    <w:r w:rsidRPr="00234A8D">
      <w:rPr>
        <w:rFonts w:ascii="Times New Roman" w:hAnsi="Times New Roman" w:cs="Times New Roman"/>
        <w:sz w:val="16"/>
        <w:szCs w:val="16"/>
      </w:rPr>
      <w:t xml:space="preserve">116/2023</w:t>
    </w:r>
    <w:r>
      <w:rPr>
        <w:rFonts w:ascii="Times New Roman" w:hAnsi="Times New Roman" w:cs="Times New Roman"/>
        <w:sz w:val="16"/>
        <w:szCs w:val="16"/>
      </w:rPr>
      <w:t xml:space="preserve"> </w:t>
    </w:r>
    <w:r w:rsidRPr="00234A8D">
      <w:rPr>
        <w:rFonts w:ascii="Times New Roman" w:hAnsi="Times New Roman" w:cs="Times New Roman"/>
        <w:sz w:val="16"/>
        <w:szCs w:val="16"/>
      </w:rPr>
      <w:t xml:space="preserve">Aquisição de Frutas para pacientes internados no Hospital Municipal São José.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E20" w:rsidRDefault="009C3E20" w:rsidP="00234A8D">
      <w:pPr>
        <w:spacing w:after="0" w:line="240" w:lineRule="auto"/>
      </w:pPr>
      <w:r>
        <w:separator/>
      </w:r>
    </w:p>
  </w:footnote>
  <w:footnote w:type="continuationSeparator" w:id="0">
    <w:p w:rsidR="009C3E20" w:rsidRDefault="009C3E20" w:rsidP="00234A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71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F6E04"/>
    <w:rsid w:val="0018369C"/>
    <w:rsid w:val="001944A4"/>
    <w:rsid w:val="001A65A7"/>
    <w:rsid w:val="00234A8D"/>
    <w:rsid w:val="002647C3"/>
    <w:rsid w:val="002C2633"/>
    <w:rsid w:val="002E6205"/>
    <w:rsid w:val="0035322B"/>
    <w:rsid w:val="003B13F9"/>
    <w:rsid w:val="00406F8B"/>
    <w:rsid w:val="004E5201"/>
    <w:rsid w:val="006D152A"/>
    <w:rsid w:val="007D138B"/>
    <w:rsid w:val="007E1A6D"/>
    <w:rsid w:val="00844D1E"/>
    <w:rsid w:val="00884F78"/>
    <w:rsid w:val="008C0D4F"/>
    <w:rsid w:val="008E1A10"/>
    <w:rsid w:val="009171AE"/>
    <w:rsid w:val="009B0AEB"/>
    <w:rsid w:val="009C1DF5"/>
    <w:rsid w:val="009C3E20"/>
    <w:rsid w:val="00A33F38"/>
    <w:rsid w:val="00AA69C6"/>
    <w:rsid w:val="00AD2F7D"/>
    <w:rsid w:val="00C4633A"/>
    <w:rsid w:val="00C73AC6"/>
    <w:rsid w:val="00CA0D10"/>
    <w:rsid w:val="00D815AD"/>
    <w:rsid w:val="00DD31D1"/>
    <w:rsid w:val="00E145E8"/>
    <w:rsid w:val="00EA4DE9"/>
    <w:rsid w:val="00EB4D1A"/>
    <w:rsid w:val="00EB5E72"/>
    <w:rsid w:val="00F503C6"/>
    <w:rsid w:val="00F64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docId w15:val="{8A359C12-C63D-4C64-9E50-A43A03AD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4A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4A8D"/>
  </w:style>
  <w:style w:type="paragraph" w:styleId="Rodap">
    <w:name w:val="footer"/>
    <w:basedOn w:val="Normal"/>
    <w:link w:val="RodapChar"/>
    <w:uiPriority w:val="99"/>
    <w:unhideWhenUsed/>
    <w:rsid w:val="00234A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4A8D"/>
  </w:style>
  <w:style w:type="paragraph" w:styleId="Textodebalo">
    <w:name w:val="Balloon Text"/>
    <w:basedOn w:val="Normal"/>
    <w:link w:val="TextodebaloChar"/>
    <w:uiPriority w:val="99"/>
    <w:semiHidden/>
    <w:unhideWhenUsed/>
    <w:rsid w:val="0088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4F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84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oter1.xml" Type="http://schemas.openxmlformats.org/officeDocument/2006/relationships/foot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Marcio Haverroth</cp:lastModifiedBy>
  <cp:revision>14</cp:revision>
  <dcterms:created xsi:type="dcterms:W3CDTF">2012-02-02T18:33:00Z</dcterms:created>
  <dcterms:modified xsi:type="dcterms:W3CDTF">2018-02-21T12:23:00Z</dcterms:modified>
</cp:coreProperties>
</file>