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</w:rPr>
      </w:pPr>
      <w:bookmarkStart w:id="0" w:name="_Hlk82471863"/>
      <w:bookmarkEnd w:id="0"/>
      <w:r>
        <w:rPr>
          <w:rFonts w:cs="Times New Roman" w:ascii="Arial" w:hAnsi="Arial"/>
          <w:b/>
          <w:shd w:fill="C0C0C0" w:val="clear"/>
        </w:rPr>
        <w:t xml:space="preserve"> </w:t>
      </w:r>
      <w:r>
        <w:rPr>
          <w:rFonts w:cs="Times New Roman" w:ascii="Arial" w:hAnsi="Arial"/>
          <w:b/>
          <w:shd w:fill="C0C0C0" w:val="clear"/>
        </w:rPr>
        <w:t xml:space="preserve">PROCESSO LICITATÓRIO Nº 17/2024 </w:t>
      </w:r>
    </w:p>
    <w:p>
      <w:pPr>
        <w:pStyle w:val="Normal"/>
        <w:jc w:val="center"/>
        <w:rPr>
          <w:rFonts w:ascii="Arial" w:hAnsi="Arial"/>
        </w:rPr>
      </w:pPr>
      <w:r>
        <w:rPr>
          <w:rFonts w:cs="Times New Roman" w:ascii="Arial" w:hAnsi="Arial"/>
          <w:b/>
          <w:shd w:fill="C0C0C0" w:val="clear"/>
        </w:rPr>
        <w:t>INEXIGIBILIDADE DE LICITAÇÃO</w:t>
      </w:r>
    </w:p>
    <w:p>
      <w:pPr>
        <w:pStyle w:val="Normal"/>
        <w:jc w:val="center"/>
        <w:rPr>
          <w:rFonts w:ascii="Arial" w:hAnsi="Arial"/>
        </w:rPr>
      </w:pPr>
      <w:r>
        <w:rPr>
          <w:rFonts w:cs="Times New Roman" w:ascii="Arial" w:hAnsi="Arial"/>
          <w:b/>
          <w:shd w:fill="C0C0C0" w:val="clear"/>
        </w:rPr>
        <w:t>Lei 14.133/21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hd w:fill="C0C0C0" w:val="clear"/>
        </w:rPr>
      </w:pPr>
      <w:r>
        <w:rPr>
          <w:rFonts w:cs="Times New Roman" w:ascii="Times New Roman" w:hAnsi="Times New Roman"/>
          <w:b/>
          <w:shd w:fill="C0C0C0" w:val="clear"/>
        </w:rPr>
      </w:r>
    </w:p>
    <w:p>
      <w:pPr>
        <w:pStyle w:val="Nivel01"/>
        <w:numPr>
          <w:ilvl w:val="0"/>
          <w:numId w:val="3"/>
        </w:numPr>
        <w:tabs>
          <w:tab w:val="left" w:pos="360" w:leader="none"/>
          <w:tab w:val="left" w:pos="567" w:leader="none"/>
        </w:tabs>
        <w:ind w:left="0" w:hanging="0"/>
        <w:rPr>
          <w:sz w:val="24"/>
          <w:szCs w:val="24"/>
        </w:rPr>
      </w:pPr>
      <w:r>
        <w:rPr>
          <w:rFonts w:cs="Times New Roman"/>
          <w:sz w:val="24"/>
          <w:szCs w:val="24"/>
        </w:rPr>
        <w:t>OBJETO</w:t>
      </w:r>
      <w:bookmarkStart w:id="1" w:name="_Hlk82473550"/>
      <w:r>
        <w:rPr>
          <w:sz w:val="24"/>
          <w:szCs w:val="24"/>
        </w:rPr>
        <w:t xml:space="preserve"> 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>1. Contratação de grupo musical para apresentação na posse do prefeito, vice-prefeito e vereadores de Jaraguá do Sul em 01 de janeiro de 2025.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tbl>
      <w:tblPr>
        <w:tblStyle w:val="Tabelacomgrade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484"/>
        <w:gridCol w:w="1131"/>
        <w:gridCol w:w="1548"/>
        <w:gridCol w:w="1245"/>
        <w:gridCol w:w="2226"/>
      </w:tblGrid>
      <w:tr>
        <w:trPr>
          <w:trHeight w:val="243" w:hRule="atLeast"/>
        </w:trPr>
        <w:tc>
          <w:tcPr>
            <w:tcW w:w="9634" w:type="dxa"/>
            <w:gridSpan w:val="5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rial" w:hAnsi="Arial" w:eastAsia="Cambria" w:cs="Arial" w:eastAsiaTheme="minorHAnsi"/>
                <w:b/>
                <w:b/>
                <w:bCs/>
              </w:rPr>
            </w:pPr>
            <w:r>
              <w:rPr>
                <w:rFonts w:eastAsia="Cambria" w:cs="Arial" w:ascii="Arial" w:hAnsi="Arial" w:eastAsiaTheme="minorHAnsi"/>
                <w:b/>
                <w:bCs/>
                <w:kern w:val="0"/>
                <w:lang w:val="pt-BR" w:bidi="ar-SA"/>
              </w:rPr>
              <w:t>PLANILHA DE CUSTOS ESTIMADOS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rial" w:hAnsi="Arial" w:eastAsia="Cambria" w:cs="Arial" w:eastAsiaTheme="minorHAnsi"/>
              </w:rPr>
            </w:pPr>
            <w:r>
              <w:rPr>
                <w:rFonts w:eastAsia="Cambria" w:cs="Arial" w:eastAsiaTheme="minorHAnsi" w:ascii="Arial" w:hAnsi="Arial"/>
                <w:kern w:val="0"/>
                <w:lang w:val="pt-BR" w:bidi="ar-SA"/>
              </w:rPr>
            </w:r>
          </w:p>
        </w:tc>
      </w:tr>
      <w:tr>
        <w:trPr/>
        <w:tc>
          <w:tcPr>
            <w:tcW w:w="34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Arial" w:hAnsi="Arial" w:eastAsia="Cambria" w:cs="Arial" w:eastAsiaTheme="minorHAnsi"/>
              </w:rPr>
            </w:pPr>
            <w:r>
              <w:rPr>
                <w:rFonts w:eastAsia="Cambria" w:cs="Arial" w:ascii="Arial" w:hAnsi="Arial" w:eastAsiaTheme="minorHAnsi"/>
                <w:kern w:val="0"/>
                <w:lang w:val="pt-BR" w:bidi="ar-SA"/>
              </w:rPr>
              <w:t>Material/Serviço/Denominação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eastAsia="Cambria" w:cs="Arial" w:eastAsiaTheme="minorHAnsi"/>
              </w:rPr>
            </w:pPr>
            <w:r>
              <w:rPr>
                <w:rFonts w:eastAsia="Cambria" w:cs="Arial" w:ascii="Arial" w:hAnsi="Arial" w:eastAsiaTheme="minorHAnsi"/>
                <w:kern w:val="0"/>
                <w:lang w:val="pt-BR" w:bidi="ar-SA"/>
              </w:rPr>
              <w:t>Unidade</w:t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eastAsia="Cambria" w:cs="Arial" w:eastAsiaTheme="minorHAnsi"/>
              </w:rPr>
            </w:pPr>
            <w:r>
              <w:rPr>
                <w:rFonts w:eastAsia="Cambria" w:cs="Arial" w:ascii="Arial" w:hAnsi="Arial" w:eastAsiaTheme="minorHAnsi"/>
                <w:kern w:val="0"/>
                <w:lang w:val="pt-BR" w:bidi="ar-SA"/>
              </w:rPr>
              <w:t xml:space="preserve">Quantidade </w:t>
            </w:r>
          </w:p>
        </w:tc>
        <w:tc>
          <w:tcPr>
            <w:tcW w:w="124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color w:val="000000"/>
                <w:shd w:fill="FFFFFF" w:val="clear"/>
              </w:rPr>
            </w:pPr>
            <w:r>
              <w:rPr>
                <w:rFonts w:eastAsia="" w:cs="Arial" w:ascii="Arial" w:hAnsi="Arial"/>
                <w:color w:val="000000"/>
                <w:kern w:val="0"/>
                <w:shd w:fill="FFFFFF" w:val="clear"/>
                <w:lang w:val="pt-BR" w:bidi="ar-SA"/>
              </w:rPr>
              <w:t>Valor Unitário</w:t>
            </w:r>
          </w:p>
        </w:tc>
        <w:tc>
          <w:tcPr>
            <w:tcW w:w="222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Arial" w:hAnsi="Arial" w:cs="Arial"/>
                <w:color w:val="000000"/>
                <w:shd w:fill="FFFFFF" w:val="clear"/>
              </w:rPr>
            </w:pPr>
            <w:r>
              <w:rPr>
                <w:rFonts w:eastAsia="" w:cs="Arial" w:ascii="Arial" w:hAnsi="Arial"/>
                <w:color w:val="000000"/>
                <w:kern w:val="0"/>
                <w:shd w:fill="FFFFFF" w:val="clear"/>
                <w:lang w:val="pt-BR" w:bidi="ar-SA"/>
              </w:rPr>
              <w:t>Valor Total</w:t>
            </w:r>
          </w:p>
        </w:tc>
      </w:tr>
      <w:tr>
        <w:trPr>
          <w:trHeight w:val="988" w:hRule="atLeast"/>
        </w:trPr>
        <w:tc>
          <w:tcPr>
            <w:tcW w:w="3484" w:type="dxa"/>
            <w:tcBorders/>
          </w:tcPr>
          <w:p>
            <w:pPr>
              <w:pStyle w:val="Normal"/>
              <w:widowControl/>
              <w:suppressAutoHyphens w:val="true"/>
              <w:spacing w:before="240" w:after="0"/>
              <w:jc w:val="left"/>
              <w:rPr>
                <w:rFonts w:ascii="Arial" w:hAnsi="Arial" w:eastAsia="Cambria" w:cs="Arial" w:eastAsiaTheme="minorHAnsi"/>
              </w:rPr>
            </w:pPr>
            <w:r>
              <w:rPr>
                <w:rFonts w:eastAsia="Cambria" w:cs="Arial" w:ascii="Arial" w:hAnsi="Arial" w:eastAsiaTheme="minorHAnsi"/>
                <w:kern w:val="0"/>
                <w:lang w:val="pt-BR" w:bidi="ar-SA"/>
              </w:rPr>
              <w:t>Serviço de Apresentação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/>
              <w:suppressAutoHyphens w:val="true"/>
              <w:spacing w:before="240" w:after="0"/>
              <w:jc w:val="left"/>
              <w:rPr>
                <w:rFonts w:ascii="Arial" w:hAnsi="Arial" w:eastAsia="Cambria" w:cs="Arial" w:eastAsiaTheme="minorHAnsi"/>
              </w:rPr>
            </w:pPr>
            <w:r>
              <w:rPr>
                <w:rFonts w:eastAsia="Cambria" w:cs="Arial" w:ascii="Arial" w:hAnsi="Arial" w:eastAsiaTheme="minorHAnsi"/>
                <w:kern w:val="0"/>
                <w:lang w:val="pt-BR" w:bidi="ar-SA"/>
              </w:rPr>
              <w:t>Serviço</w:t>
            </w:r>
          </w:p>
        </w:tc>
        <w:tc>
          <w:tcPr>
            <w:tcW w:w="1548" w:type="dxa"/>
            <w:tcBorders/>
          </w:tcPr>
          <w:p>
            <w:pPr>
              <w:pStyle w:val="Normal"/>
              <w:widowControl/>
              <w:suppressAutoHyphens w:val="true"/>
              <w:spacing w:before="240" w:after="0"/>
              <w:jc w:val="center"/>
              <w:rPr>
                <w:rFonts w:ascii="Arial" w:hAnsi="Arial" w:eastAsia="Cambria" w:cs="Arial" w:eastAsiaTheme="minorHAnsi"/>
              </w:rPr>
            </w:pPr>
            <w:r>
              <w:rPr>
                <w:rFonts w:eastAsia="Cambria" w:cs="Arial" w:ascii="Arial" w:hAnsi="Arial" w:eastAsiaTheme="minorHAnsi"/>
                <w:kern w:val="0"/>
                <w:lang w:val="pt-BR" w:bidi="ar-SA"/>
              </w:rPr>
              <w:t>1</w:t>
            </w:r>
          </w:p>
        </w:tc>
        <w:tc>
          <w:tcPr>
            <w:tcW w:w="1245" w:type="dxa"/>
            <w:tcBorders/>
          </w:tcPr>
          <w:p>
            <w:pPr>
              <w:pStyle w:val="Normal"/>
              <w:widowControl/>
              <w:suppressAutoHyphens w:val="true"/>
              <w:spacing w:before="240" w:after="0"/>
              <w:jc w:val="center"/>
              <w:rPr>
                <w:rFonts w:ascii="Arial" w:hAnsi="Arial" w:cs="Arial"/>
                <w:color w:val="000000"/>
                <w:shd w:fill="FFFFFF" w:val="clear"/>
              </w:rPr>
            </w:pPr>
            <w:r>
              <w:rPr>
                <w:rFonts w:eastAsia="" w:cs="Arial" w:ascii="Arial" w:hAnsi="Arial"/>
                <w:color w:val="000000"/>
                <w:kern w:val="0"/>
                <w:shd w:fill="FFFFFF" w:val="clear"/>
                <w:lang w:val="pt-BR" w:bidi="ar-SA"/>
              </w:rPr>
              <w:t>1.100,00</w:t>
            </w:r>
          </w:p>
        </w:tc>
        <w:tc>
          <w:tcPr>
            <w:tcW w:w="2226" w:type="dxa"/>
            <w:tcBorders/>
          </w:tcPr>
          <w:p>
            <w:pPr>
              <w:pStyle w:val="Normal"/>
              <w:widowControl/>
              <w:suppressAutoHyphens w:val="true"/>
              <w:spacing w:before="240" w:after="0"/>
              <w:jc w:val="both"/>
              <w:rPr>
                <w:rFonts w:ascii="Arial" w:hAnsi="Arial" w:cs="Arial"/>
                <w:color w:val="000000"/>
                <w:shd w:fill="FFFFFF" w:val="clear"/>
              </w:rPr>
            </w:pPr>
            <w:r>
              <w:rPr>
                <w:rFonts w:eastAsia="" w:cs="Arial" w:ascii="Arial" w:hAnsi="Arial"/>
                <w:color w:val="000000"/>
                <w:kern w:val="0"/>
                <w:shd w:fill="FFFFFF" w:val="clear"/>
                <w:lang w:val="pt-BR" w:bidi="ar-SA"/>
              </w:rPr>
              <w:t>R$1.100,00</w:t>
            </w:r>
          </w:p>
        </w:tc>
      </w:tr>
      <w:tr>
        <w:trPr>
          <w:trHeight w:val="215" w:hRule="atLeast"/>
        </w:trPr>
        <w:tc>
          <w:tcPr>
            <w:tcW w:w="9634" w:type="dxa"/>
            <w:gridSpan w:val="5"/>
            <w:tcBorders/>
          </w:tcPr>
          <w:p>
            <w:pPr>
              <w:pStyle w:val="Normal"/>
              <w:widowControl/>
              <w:tabs>
                <w:tab w:val="clear" w:pos="708"/>
                <w:tab w:val="left" w:pos="5640" w:leader="none"/>
              </w:tabs>
              <w:suppressAutoHyphens w:val="true"/>
              <w:spacing w:before="0" w:after="0"/>
              <w:jc w:val="right"/>
              <w:rPr>
                <w:rFonts w:ascii="Arial" w:hAnsi="Arial" w:eastAsia="Cambria" w:cs="Arial" w:eastAsiaTheme="minorHAnsi"/>
              </w:rPr>
            </w:pPr>
            <w:r>
              <w:rPr>
                <w:rFonts w:eastAsia="Cambria" w:cs="Arial" w:ascii="Arial" w:hAnsi="Arial" w:eastAsiaTheme="minorHAnsi"/>
                <w:kern w:val="0"/>
                <w:lang w:val="pt-BR" w:bidi="ar-SA"/>
              </w:rPr>
              <w:tab/>
            </w:r>
          </w:p>
          <w:p>
            <w:pPr>
              <w:pStyle w:val="Normal"/>
              <w:widowControl/>
              <w:tabs>
                <w:tab w:val="clear" w:pos="708"/>
                <w:tab w:val="left" w:pos="5640" w:leader="none"/>
              </w:tabs>
              <w:suppressAutoHyphens w:val="true"/>
              <w:spacing w:before="0" w:after="0"/>
              <w:jc w:val="right"/>
              <w:rPr>
                <w:rFonts w:ascii="Arial" w:hAnsi="Arial" w:eastAsia="Cambria" w:cs="Arial" w:eastAsiaTheme="minorHAnsi"/>
              </w:rPr>
            </w:pPr>
            <w:r>
              <w:rPr>
                <w:rFonts w:eastAsia="Cambria" w:cs="Arial" w:ascii="Arial" w:hAnsi="Arial" w:eastAsiaTheme="minorHAnsi"/>
                <w:kern w:val="0"/>
                <w:lang w:val="pt-BR" w:bidi="ar-SA"/>
              </w:rPr>
              <w:t>Total: R$ 1.100,00</w:t>
            </w:r>
          </w:p>
        </w:tc>
      </w:tr>
    </w:tbl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1.2. O prazo de vigência da contratação é de 6 meses, improrrogável,  na forma do </w:t>
      </w:r>
      <w:r>
        <w:fldChar w:fldCharType="begin"/>
      </w:r>
      <w:r>
        <w:rPr>
          <w:rFonts w:cs="Arial" w:ascii="Arial" w:hAnsi="Arial"/>
        </w:rPr>
        <w:instrText xml:space="preserve"> HYPERLINK "http://www.planalto.gov.br/ccivil_03/_ato2019-2022/2021/lei/L14133.htm" \l "art106"</w:instrText>
      </w:r>
      <w:r>
        <w:rPr>
          <w:rFonts w:cs="Arial" w:ascii="Arial" w:hAnsi="Arial"/>
        </w:rPr>
        <w:fldChar w:fldCharType="separate"/>
      </w:r>
      <w:r>
        <w:rPr>
          <w:rFonts w:cs="Arial" w:ascii="Arial" w:hAnsi="Arial"/>
        </w:rPr>
        <w:t>art. 106 da Lei n° 14.133, de 2021</w:t>
      </w:r>
      <w:r>
        <w:rPr>
          <w:rFonts w:cs="Arial" w:ascii="Arial" w:hAnsi="Arial"/>
        </w:rPr>
        <w:fldChar w:fldCharType="end"/>
      </w:r>
      <w:r>
        <w:rPr>
          <w:rFonts w:cs="Arial" w:ascii="Arial" w:hAnsi="Arial"/>
        </w:rPr>
        <w:t>.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>1.3. O contrato ou outro instrumento hábil que o substitua oferece maior detalhamento das regras que serão aplicadas em relação à vigência da contratação.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/>
      </w:r>
    </w:p>
    <w:p>
      <w:pPr>
        <w:pStyle w:val="ListParagraph"/>
        <w:numPr>
          <w:ilvl w:val="0"/>
          <w:numId w:val="0"/>
        </w:numPr>
        <w:spacing w:lineRule="auto" w:line="276"/>
        <w:ind w:hanging="0"/>
        <w:jc w:val="both"/>
        <w:outlineLvl w:val="0"/>
        <w:rPr>
          <w:rFonts w:ascii="Arial" w:hAnsi="Arial"/>
        </w:rPr>
      </w:pPr>
      <w:r>
        <w:rPr>
          <w:rFonts w:cs="Arial" w:ascii="Arial" w:hAnsi="Arial"/>
          <w:b/>
        </w:rPr>
        <w:t xml:space="preserve">2. </w:t>
      </w:r>
      <w:r>
        <w:rPr>
          <w:rFonts w:cs="Arial" w:ascii="Arial" w:hAnsi="Arial"/>
          <w:b/>
        </w:rPr>
        <w:t xml:space="preserve">FUNDAMENTOS LEGAIS DA CONTRATAÇÃO </w:t>
      </w:r>
    </w:p>
    <w:p>
      <w:pPr>
        <w:pStyle w:val="ListParagraph"/>
        <w:numPr>
          <w:ilvl w:val="0"/>
          <w:numId w:val="0"/>
        </w:numPr>
        <w:spacing w:lineRule="auto" w:line="276"/>
        <w:ind w:left="999" w:hanging="0"/>
        <w:jc w:val="both"/>
        <w:outlineLvl w:val="0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>A Lei 14.133/21 assim leciona:</w:t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NormalWeb"/>
        <w:spacing w:lineRule="auto" w:line="276" w:beforeAutospacing="0" w:before="0" w:afterAutospacing="0" w:after="0"/>
        <w:ind w:left="360" w:hanging="0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</w:rPr>
        <w:t xml:space="preserve">                             </w:t>
      </w:r>
      <w:r>
        <w:rPr>
          <w:rFonts w:eastAsia="Arial" w:cs="Arial" w:ascii="Arial" w:hAnsi="Arial"/>
          <w:color w:val="000000"/>
          <w:sz w:val="22"/>
          <w:szCs w:val="22"/>
        </w:rPr>
        <w:t>Art. 74. É inexigível a licitação quando inviável a competição, em especial nos casos de:</w:t>
      </w:r>
    </w:p>
    <w:p>
      <w:pPr>
        <w:pStyle w:val="NormalWeb"/>
        <w:spacing w:lineRule="auto" w:line="276" w:beforeAutospacing="0" w:before="0" w:afterAutospacing="0" w:after="0"/>
        <w:ind w:left="2268" w:hanging="0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>II – contratação de profissional do setor artístico, diretamente ou por meio de empresário exclusivo, desde que consagrado pela crítica especializada ou pela opinião pública;</w:t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Com base nos fatos apresentados e detalhados na justificativa (item 5 deste instrumento), verifica-se que a contratação da </w:t>
      </w:r>
      <w:r>
        <w:rPr>
          <w:rFonts w:cs="Arial" w:ascii="Arial" w:hAnsi="Arial"/>
          <w:b/>
          <w:bCs/>
        </w:rPr>
        <w:t xml:space="preserve">Associação dos Músicos Profissionais de Pomerode (AMUSPE) </w:t>
      </w:r>
      <w:r>
        <w:rPr>
          <w:rFonts w:cs="Arial" w:ascii="Arial" w:hAnsi="Arial"/>
        </w:rPr>
        <w:t>se enquadra na hipótese de inexigibilidade de licitação prevista no artigo 74, inciso II, da Lei nº 14.133/21.</w:t>
      </w:r>
    </w:p>
    <w:p>
      <w:pPr>
        <w:pStyle w:val="NormalWeb"/>
        <w:spacing w:lineRule="auto" w:line="276" w:beforeAutospacing="0" w:before="0" w:afterAutospacing="0" w:after="0"/>
        <w:ind w:left="360" w:hanging="0"/>
        <w:jc w:val="both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  <w:t xml:space="preserve"> </w:t>
      </w:r>
    </w:p>
    <w:p>
      <w:pPr>
        <w:pStyle w:val="ListParagraph"/>
        <w:numPr>
          <w:ilvl w:val="0"/>
          <w:numId w:val="0"/>
        </w:numPr>
        <w:spacing w:lineRule="auto" w:line="276"/>
        <w:ind w:hanging="0"/>
        <w:jc w:val="both"/>
        <w:outlineLvl w:val="0"/>
        <w:rPr>
          <w:rFonts w:ascii="Arial" w:hAnsi="Arial"/>
        </w:rPr>
      </w:pPr>
      <w:r>
        <w:rPr>
          <w:rFonts w:cs="Arial" w:ascii="Arial" w:hAnsi="Arial"/>
          <w:b/>
        </w:rPr>
        <w:t xml:space="preserve">3. </w:t>
      </w:r>
      <w:r>
        <w:rPr>
          <w:rFonts w:cs="Arial" w:ascii="Arial" w:hAnsi="Arial"/>
          <w:b/>
        </w:rPr>
        <w:t xml:space="preserve">RAZÃO DE ESCOLHA DO EXECUTANTE 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A contratação da </w:t>
      </w:r>
      <w:r>
        <w:rPr>
          <w:rFonts w:cs="Arial" w:ascii="Arial" w:hAnsi="Arial"/>
          <w:b/>
          <w:bCs/>
        </w:rPr>
        <w:t>Associação dos Músicos Profissionais de Pomerode (AMUSPE), CNPJ: 07.453.253/0001-60</w:t>
      </w:r>
      <w:r>
        <w:rPr>
          <w:rFonts w:cs="Arial" w:ascii="Arial" w:hAnsi="Arial"/>
        </w:rPr>
        <w:t xml:space="preserve">, se justifica pela sua atuação como entidade representante de músicos locais, facilitando a formalização da contratação do Grupo </w:t>
      </w:r>
      <w:r>
        <w:rPr>
          <w:rFonts w:cs="Arial" w:ascii="Arial" w:hAnsi="Arial"/>
          <w:b/>
          <w:bCs/>
        </w:rPr>
        <w:t>Audium</w:t>
      </w:r>
      <w:r>
        <w:rPr>
          <w:rFonts w:cs="Arial" w:ascii="Arial" w:hAnsi="Arial"/>
        </w:rPr>
        <w:t>, que será responsável pela realização da apresentação musical durante a cerimônia de posse.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3.2. O Grupo Audium possui vasta experiência em eventos semelhantes em Jaraguá do Sul e na região, destacando-se pela qualidade de suas apresentações e pela habilidade de criar uma atmosfera solene e festiva. Depoimentos de clientes satisfeitos e uma galeria de fotos de eventos realizados podem ser acessados em seu site </w:t>
      </w:r>
      <w:hyperlink r:id="rId2" w:tgtFrame="_new">
        <w:r>
          <w:rPr>
            <w:rFonts w:cs="Arial" w:ascii="Arial" w:hAnsi="Arial"/>
          </w:rPr>
          <w:t>www.grupoaudium.com</w:t>
        </w:r>
      </w:hyperlink>
      <w:r>
        <w:rPr>
          <w:rFonts w:cs="Arial" w:ascii="Arial" w:hAnsi="Arial"/>
        </w:rPr>
        <w:t>, o que demonstra sua competência e confiabilidade.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>3.3. A contratação do Grupo Audium através da AMUSPE assegura a utilização de músicos qualificados e experientes, enquanto a AMUSPE desempenha o papel de intermediação, facilitando a emissão da nota fiscal. A infraestrutura necessária para a apresentação, como som e instrumentos, será de responsabilidade do Grupo Audium, garantindo a excelência do evento.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>3.4. A escolha do Grupo Audium, representado pela AMUSPE, é fundamental para atender às expectativas de qualidade e profissionalismo que um evento de posse exige, especialmente considerando a estimativa de um público significativo.</w:t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  <w:bCs/>
        </w:rPr>
      </w:pPr>
      <w:r>
        <w:rPr>
          <w:rFonts w:cs="Arial" w:ascii="Arial" w:hAnsi="Arial"/>
        </w:rPr>
        <w:t xml:space="preserve">Pelos motivos anteriormente citados e a Câmara tendo necessidade, contrata a empresa </w:t>
      </w:r>
      <w:r>
        <w:rPr>
          <w:rFonts w:cs="Arial" w:ascii="Arial" w:hAnsi="Arial"/>
          <w:b/>
          <w:bCs/>
        </w:rPr>
        <w:t>Associação dos Músicos Profissionais de Pomerode (AMUSPE), CNPJ: 07.453.253/0001-60</w:t>
      </w:r>
      <w:r>
        <w:rPr>
          <w:rFonts w:cs="Arial" w:ascii="Arial" w:hAnsi="Arial"/>
          <w:b/>
        </w:rPr>
        <w:t>.</w:t>
      </w:r>
    </w:p>
    <w:p>
      <w:pPr>
        <w:pStyle w:val="Normal"/>
        <w:spacing w:lineRule="auto" w:line="276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ListParagraph"/>
        <w:numPr>
          <w:ilvl w:val="0"/>
          <w:numId w:val="0"/>
        </w:numPr>
        <w:spacing w:lineRule="auto" w:line="276"/>
        <w:ind w:hanging="0"/>
        <w:jc w:val="both"/>
        <w:rPr>
          <w:rFonts w:ascii="Arial" w:hAnsi="Arial"/>
        </w:rPr>
      </w:pPr>
      <w:r>
        <w:rPr>
          <w:rFonts w:cs="Arial" w:ascii="Arial" w:hAnsi="Arial"/>
          <w:b/>
        </w:rPr>
        <w:t xml:space="preserve">4. </w:t>
      </w:r>
      <w:r>
        <w:rPr>
          <w:rFonts w:cs="Arial" w:ascii="Arial" w:hAnsi="Arial"/>
          <w:b/>
        </w:rPr>
        <w:t>JUSTIFICATIVA</w:t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>A contratação de músicos para a cerimônia de posse do prefeito, vice-prefeito e vereadores de Jaraguá do Sul é essencial por diversas razões. Em primeiro lugar, a música desempenha um papel fundamental na criação de uma atmosfera solene e festiva, elevando a importância do evento e celebrando o início de novos mandatos.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>Além disso, essa contratação valoriza a cultura local, proporcionando visibilidade aos talentos da cidade e incentivando o engajamento da comunidade com suas tradições e expressões artísticas. A presença de músicos qualificados não apenas enriquece a experiência dos participantes, mas também fortalece o sentido de pertencimento e orgulho cívico.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>Por último, a inclusão de uma apresentação musical na posse realça o caráter cerimonial do evento, demonstrando o respeito e o reconhecimento pela função pública e pelos representantes eleitos. A música é uma forma de celebração que une a comunidade, simbolizando um novo começo e o compromisso coletivo com o futuro da cidade.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ListParagraph"/>
        <w:numPr>
          <w:ilvl w:val="0"/>
          <w:numId w:val="0"/>
        </w:numPr>
        <w:spacing w:lineRule="auto" w:line="276"/>
        <w:ind w:hanging="0"/>
        <w:jc w:val="both"/>
        <w:rPr>
          <w:rFonts w:ascii="Arial" w:hAnsi="Arial"/>
        </w:rPr>
      </w:pPr>
      <w:r>
        <w:rPr>
          <w:rFonts w:cs="Arial" w:ascii="Arial" w:hAnsi="Arial"/>
          <w:b/>
        </w:rPr>
        <w:t xml:space="preserve">5. </w:t>
      </w:r>
      <w:r>
        <w:rPr>
          <w:rFonts w:cs="Arial" w:ascii="Arial" w:hAnsi="Arial"/>
          <w:b/>
        </w:rPr>
        <w:t xml:space="preserve">DOS RECURSOS FINANCEIROS </w:t>
      </w:r>
    </w:p>
    <w:p>
      <w:pPr>
        <w:pStyle w:val="Normal"/>
        <w:spacing w:lineRule="auto" w:line="276"/>
        <w:ind w:firstLine="1701"/>
        <w:jc w:val="both"/>
        <w:rPr>
          <w:rFonts w:ascii="Arial" w:hAnsi="Arial"/>
        </w:rPr>
      </w:pPr>
      <w:r>
        <w:rPr>
          <w:rFonts w:cs="Arial" w:ascii="Arial" w:hAnsi="Arial"/>
        </w:rPr>
        <w:t xml:space="preserve">Os recursos financeiros para o pagamento de que trata este objeto serão das seguintes dotações orçamentárias:  </w:t>
      </w:r>
    </w:p>
    <w:p>
      <w:pPr>
        <w:pStyle w:val="Normal"/>
        <w:spacing w:lineRule="auto" w:line="276"/>
        <w:ind w:firstLine="1701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  <w:bCs/>
          <w:color w:val="000000" w:themeColor="text1"/>
        </w:rPr>
      </w:pPr>
      <w:r>
        <w:rPr>
          <w:rFonts w:cs="Arial" w:ascii="Arial" w:hAnsi="Arial"/>
          <w:bCs/>
          <w:color w:val="000000" w:themeColor="text1"/>
        </w:rPr>
        <w:t>Ação: 2.001 Gestão Administrativa- Poder Legislativo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  <w:bCs/>
          <w:color w:val="000000" w:themeColor="text1"/>
        </w:rPr>
      </w:pPr>
      <w:r>
        <w:rPr>
          <w:rFonts w:cs="Arial" w:ascii="Arial" w:hAnsi="Arial"/>
          <w:bCs/>
          <w:color w:val="000000" w:themeColor="text1"/>
        </w:rPr>
        <w:t>Despesa: 4</w:t>
      </w:r>
    </w:p>
    <w:p>
      <w:pPr>
        <w:pStyle w:val="Normal"/>
        <w:spacing w:lineRule="auto" w:line="276"/>
        <w:ind w:firstLine="1134"/>
        <w:jc w:val="both"/>
        <w:rPr>
          <w:rFonts w:ascii="Arial" w:hAnsi="Arial"/>
        </w:rPr>
      </w:pPr>
      <w:r>
        <w:rPr>
          <w:rFonts w:cs="Arial" w:ascii="Arial" w:hAnsi="Arial"/>
          <w:bCs/>
          <w:color w:val="000000" w:themeColor="text1"/>
        </w:rPr>
        <w:t>Dotação:</w:t>
      </w:r>
      <w:r>
        <w:rPr>
          <w:rFonts w:cs="Arial" w:ascii="Arial" w:hAnsi="Arial"/>
          <w:color w:val="000000" w:themeColor="text1"/>
        </w:rPr>
        <w:t xml:space="preserve">   </w:t>
      </w:r>
      <w:r>
        <w:rPr>
          <w:rFonts w:cs="Arial" w:ascii="Arial" w:hAnsi="Arial"/>
          <w:bCs/>
          <w:color w:val="000000" w:themeColor="text1"/>
        </w:rPr>
        <w:t>3.3.90   Aplicações Diretas</w:t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0"/>
        </w:numPr>
        <w:spacing w:lineRule="auto" w:line="276"/>
        <w:ind w:hanging="0"/>
        <w:jc w:val="both"/>
        <w:rPr>
          <w:rFonts w:ascii="Arial" w:hAnsi="Arial"/>
        </w:rPr>
      </w:pPr>
      <w:r>
        <w:rPr>
          <w:rFonts w:cs="Arial" w:ascii="Arial" w:hAnsi="Arial"/>
          <w:b/>
        </w:rPr>
        <w:t xml:space="preserve">6. </w:t>
      </w:r>
      <w:r>
        <w:rPr>
          <w:rFonts w:cs="Arial" w:ascii="Arial" w:hAnsi="Arial"/>
          <w:b/>
        </w:rPr>
        <w:t xml:space="preserve">PREÇO E SUA JUSTIFICATIVA 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O valor desta inexigibilidade é de </w:t>
      </w:r>
      <w:bookmarkStart w:id="2" w:name="_Hlk95376905"/>
      <w:r>
        <w:rPr>
          <w:rFonts w:cs="Arial" w:ascii="Arial" w:hAnsi="Arial"/>
        </w:rPr>
        <w:t>R$ 1.100,00 (mil e cem reais)</w:t>
      </w:r>
      <w:bookmarkEnd w:id="2"/>
      <w:r>
        <w:rPr>
          <w:rFonts w:cs="Arial" w:ascii="Arial" w:hAnsi="Arial"/>
        </w:rPr>
        <w:t>.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O custo estimado para a contratação dos serviços musicais, incluindo a apresentação do Grupo Audium, é de R$ 1.100,00 (mil e cem reais). Este valor considera a contratação de músicos, logística e estrutura necessária para a realização da apresentação, e foi baseado em valores praticados em eventos similares. </w:t>
      </w:r>
    </w:p>
    <w:p>
      <w:pPr>
        <w:pStyle w:val="Normal"/>
        <w:spacing w:lineRule="auto" w:line="276"/>
        <w:ind w:firstLine="1134"/>
        <w:jc w:val="both"/>
        <w:rPr>
          <w:rFonts w:ascii="Arial" w:hAnsi="Arial" w:cs="Arial"/>
        </w:rPr>
      </w:pPr>
      <w:r>
        <w:rPr>
          <w:rFonts w:cs="Arial" w:ascii="Arial" w:hAnsi="Arial"/>
        </w:rPr>
        <w:t>A justificativa de preço está respaldada por contratos anteriores do Grupo Audium, demonstrando a adequação dos valores ao mercado.</w:t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numPr>
          <w:ilvl w:val="0"/>
          <w:numId w:val="0"/>
        </w:numPr>
        <w:spacing w:lineRule="auto" w:line="276"/>
        <w:ind w:hanging="0"/>
        <w:jc w:val="both"/>
        <w:rPr>
          <w:rFonts w:ascii="Arial" w:hAnsi="Arial"/>
        </w:rPr>
      </w:pPr>
      <w:r>
        <w:rPr>
          <w:rFonts w:cs="Arial" w:ascii="Arial" w:hAnsi="Arial"/>
          <w:b/>
        </w:rPr>
        <w:t xml:space="preserve">7.  </w:t>
      </w:r>
      <w:r>
        <w:rPr>
          <w:rFonts w:cs="Arial" w:ascii="Arial" w:hAnsi="Arial"/>
          <w:b/>
        </w:rPr>
        <w:t>DO FORO</w:t>
      </w:r>
    </w:p>
    <w:p>
      <w:pPr>
        <w:pStyle w:val="Normal"/>
        <w:spacing w:lineRule="auto" w:line="276"/>
        <w:ind w:firstLine="1134"/>
        <w:jc w:val="both"/>
        <w:rPr>
          <w:rFonts w:ascii="Arial" w:hAnsi="Arial"/>
        </w:rPr>
      </w:pPr>
      <w:r>
        <w:rPr>
          <w:rFonts w:cs="Arial" w:ascii="Arial" w:hAnsi="Arial"/>
        </w:rPr>
        <w:t>Fica eleito o foro da cidade de Jaraguá do Sul para dirimir quaisquer litígios decorrentes deste contrato, excluindo-se qualquer outro por mais privilegiado que seja.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cs="Arial" w:ascii="Arial" w:hAnsi="Arial"/>
        </w:rPr>
        <w:t>Jaraguá do Sul, 17 de setembro de 2024.</w:t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cs="Arial" w:ascii="Arial" w:hAnsi="Arial"/>
          <w:b/>
        </w:rPr>
        <w:t>Osmair Luiz Gadotti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 xml:space="preserve">Presidente </w:t>
      </w:r>
      <w:bookmarkStart w:id="3" w:name="_Hlk824718631"/>
      <w:bookmarkEnd w:id="1"/>
      <w:bookmarkEnd w:id="3"/>
    </w:p>
    <w:p>
      <w:pPr>
        <w:pStyle w:val="Normal"/>
        <w:jc w:val="both"/>
        <w:rPr>
          <w:rFonts w:ascii="Arial" w:hAnsi="Arial" w:eastAsia="MS Gothic" w:cs="Arial"/>
          <w:b/>
          <w:b/>
          <w:bCs/>
        </w:rPr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134" w:right="1134" w:gutter="0" w:header="709" w:top="1418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Ecofont_Spranq_eco_Sans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960508805"/>
    </w:sdtPr>
    <w:sdtContent>
      <w:p>
        <w:pPr>
          <w:pStyle w:val="Rodap"/>
          <w:rPr>
            <w:rFonts w:ascii="Arial" w:hAnsi="Arial" w:cs="Arial"/>
            <w:color w:val="548DD4" w:themeColor="text2" w:themeTint="99"/>
            <w:spacing w:val="60"/>
            <w:sz w:val="16"/>
            <w:szCs w:val="16"/>
          </w:rPr>
        </w:pPr>
        <w:r>
          <w:rPr>
            <w:rFonts w:cs="Arial" w:ascii="Arial" w:hAnsi="Arial"/>
            <w:color w:val="548DD4" w:themeColor="text2" w:themeTint="99"/>
            <w:spacing w:val="60"/>
            <w:sz w:val="22"/>
            <w:szCs w:val="22"/>
          </w:rPr>
          <w:tab/>
          <w:tab/>
        </w:r>
      </w:p>
      <w:p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>
          <w:drawing>
            <wp:anchor behindDoc="1" distT="0" distB="0" distL="0" distR="0" simplePos="0" locked="0" layoutInCell="0" allowOverlap="1" relativeHeight="7">
              <wp:simplePos x="0" y="0"/>
              <wp:positionH relativeFrom="margin">
                <wp:align>center</wp:align>
              </wp:positionH>
              <wp:positionV relativeFrom="paragraph">
                <wp:posOffset>124460</wp:posOffset>
              </wp:positionV>
              <wp:extent cx="7181850" cy="316865"/>
              <wp:effectExtent l="0" t="0" r="0" b="0"/>
              <wp:wrapNone/>
              <wp:docPr id="3" name="Imagem 1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Imagem 1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181850" cy="31686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rFonts w:cs="Arial" w:ascii="Arial" w:hAnsi="Arial"/>
            <w:color w:val="7F7F7F" w:themeColor="text1" w:themeTint="80"/>
            <w:spacing w:val="60"/>
            <w:sz w:val="22"/>
            <w:szCs w:val="22"/>
          </w:rPr>
          <w:tab/>
        </w:r>
      </w:p>
    </w:sdtContent>
  </w:sdt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right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margin">
            <wp:align>center</wp:align>
          </wp:positionH>
          <wp:positionV relativeFrom="topMargin">
            <wp:posOffset>97155</wp:posOffset>
          </wp:positionV>
          <wp:extent cx="7200265" cy="899795"/>
          <wp:effectExtent l="0" t="0" r="0" b="0"/>
          <wp:wrapNone/>
          <wp:docPr id="1" name="Imagem 169820984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69820984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0265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pict>
        <v:shapetype id="_x0000_t136" coordsize="21600,21600" o:spt="136" adj="10800" path="m@9,l@10,em@11,21600l@12,21600e">
          <v:stroke joinstyle="miter"/>
          <v:formulas>
            <v:f eqn="val #0"/>
            <v:f eqn="sum @0 0 10800"/>
            <v:f eqn="sum @0 0 0"/>
            <v:f eqn="sum width 0 @0"/>
            <v:f eqn="prod @2 2 1"/>
            <v:f eqn="prod @3 2 1"/>
            <v:f eqn="if @1 @5 @4"/>
            <v:f eqn="sum 0 @6 0"/>
            <v:f eqn="sum width 0 @6"/>
            <v:f eqn="if @1 0 @8"/>
            <v:f eqn="if @1 @7 width"/>
            <v:f eqn="if @1 @8 0"/>
            <v:f eqn="if @1 width @7"/>
          </v:formulas>
          <v:handles>
            <v:h position="@0,21600"/>
          </v:handles>
        </v:shapetype>
        <v:shape id="PowerPlusWaterMarkObject" o:spid="shape_0" fillcolor="silver" stroked="f" o:allowincell="f" style="position:absolute;margin-left:3.2pt;margin-top:276.8pt;width:475.5pt;height:140.4pt;mso-wrap-style:none;v-text-anchor:middle;rotation:315;mso-position-horizontal:center;mso-position-horizontal-relative:margin;mso-position-vertical:center;mso-position-vertical-relative:margin" type="_x0000_t136">
          <v:path textpathok="t"/>
          <v:textpath on="t" fitshape="t" string="MINUTA" trim="t" style="font-family:&quot;calibri&quot;;font-size:1pt"/>
          <v:fill o:detectmouseclick="t" type="solid" color2="#3f3f3f" opacity="0.5"/>
          <v:stroke color="#3465a4" joinstyle="round" endcap="flat"/>
          <w10:wrap type="none"/>
        </v:shape>
      </w:pic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dstrike w:val="false"/>
        <w:strike w:val="false"/>
        <w:sz w:val="20"/>
        <w:i w:val="false"/>
        <w:u w:val="none"/>
        <w:b w:val="false"/>
        <w:szCs w:val="2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dstrike w:val="false"/>
        <w:strike w:val="false"/>
        <w:sz w:val="20"/>
        <w:i w:val="false"/>
        <w:b w:val="false"/>
        <w:szCs w:val="2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mirrorMargins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Times New Roman" w:eastAsiaTheme="minorEastAsia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heading 1" w:uiPriority="9"/>
    <w:lsdException w:name="heading 3" w:uiPriority="9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uiPriority="9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99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99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99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99" w:semiHidden="1"/>
    <w:lsdException w:name="List Paragraph" w:uiPriority="34" w:qFormat="1"/>
    <w:lsdException w:name="Quote" w:uiPriority="29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ea3333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cs="Tahoma" w:eastAsia="" w:eastAsiaTheme="minorEastAsia"/>
      <w:color w:val="auto"/>
      <w:kern w:val="0"/>
      <w:sz w:val="24"/>
      <w:szCs w:val="24"/>
      <w:lang w:eastAsia="pt-BR" w:val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7f77ad"/>
    <w:pPr>
      <w:keepNext w:val="true"/>
      <w:keepLines/>
      <w:spacing w:before="480" w:after="0"/>
      <w:outlineLvl w:val="0"/>
    </w:pPr>
    <w:rPr>
      <w:rFonts w:ascii="Calibri" w:hAnsi="Calibri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 w:val="true"/>
      <w:tabs>
        <w:tab w:val="clear" w:pos="708"/>
        <w:tab w:val="left" w:pos="1701" w:leader="none"/>
      </w:tabs>
      <w:ind w:right="-1" w:hanging="0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 w:val="true"/>
      <w:keepLines/>
      <w:spacing w:lineRule="auto" w:line="259" w:before="40" w:after="0"/>
      <w:outlineLvl w:val="2"/>
    </w:pPr>
    <w:rPr>
      <w:rFonts w:ascii="Calibri" w:hAnsi="Calibri" w:eastAsia="" w:cs="" w:asciiTheme="majorHAnsi" w:cstheme="majorBidi" w:eastAsiaTheme="majorEastAsia" w:hAnsiTheme="majorHAns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 w:val="true"/>
      <w:keepLines/>
      <w:spacing w:before="40" w:after="0"/>
      <w:outlineLvl w:val="3"/>
    </w:pPr>
    <w:rPr>
      <w:rFonts w:ascii="Calibri" w:hAnsi="Calibri" w:eastAsia="" w:cs="" w:asciiTheme="majorHAnsi" w:cstheme="majorBidi" w:eastAsiaTheme="majorEastAsia" w:hAnsiTheme="majorHAns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 w:val="true"/>
      <w:keepLines/>
      <w:spacing w:lineRule="auto" w:line="259" w:before="40" w:after="0"/>
      <w:outlineLvl w:val="5"/>
    </w:pPr>
    <w:rPr>
      <w:rFonts w:ascii="Calibri" w:hAnsi="Calibri" w:eastAsia="" w:cs="" w:asciiTheme="majorHAnsi" w:cstheme="majorBidi" w:eastAsiaTheme="majorEastAsia" w:hAnsiTheme="majorHAnsi"/>
      <w:color w:val="243F60" w:themeColor="accent1" w:themeShade="7f"/>
      <w:sz w:val="22"/>
      <w:szCs w:val="22"/>
      <w:lang w:eastAsia="en-US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extodebaloChar" w:customStyle="1">
    <w:name w:val="Texto de balão Char"/>
    <w:link w:val="BalloonText"/>
    <w:uiPriority w:val="99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stylespan" w:customStyle="1">
    <w:name w:val="apple-style-span"/>
    <w:basedOn w:val="DefaultParagraphFont"/>
    <w:qFormat/>
    <w:rsid w:val="00260802"/>
    <w:rPr/>
  </w:style>
  <w:style w:type="character" w:styleId="Hyperlink1" w:customStyle="1">
    <w:name w:val="Hyperlink1"/>
    <w:basedOn w:val="DefaultParagraphFont"/>
    <w:uiPriority w:val="99"/>
    <w:unhideWhenUsed/>
    <w:qFormat/>
    <w:rsid w:val="00dc41dd"/>
    <w:rPr>
      <w:color w:val="0000FF" w:themeColor="hyperlink"/>
      <w:u w:val="single"/>
    </w:rPr>
  </w:style>
  <w:style w:type="character" w:styleId="CitaoChar" w:customStyle="1">
    <w:name w:val="Citação Char"/>
    <w:link w:val="Quote"/>
    <w:uiPriority w:val="29"/>
    <w:qFormat/>
    <w:rsid w:val="00080b53"/>
    <w:rPr>
      <w:rFonts w:ascii="Arial" w:hAnsi="Arial" w:eastAsia="Calibri" w:cs="Tahoma"/>
      <w:i/>
      <w:iCs/>
      <w:color w:val="000000"/>
      <w:szCs w:val="24"/>
      <w:shd w:fill="FFFFCC" w:val="clear"/>
    </w:rPr>
  </w:style>
  <w:style w:type="character" w:styleId="NotaexplicativaChar" w:customStyle="1">
    <w:name w:val="Nota explicativa Char"/>
    <w:basedOn w:val="CitaoChar"/>
    <w:link w:val="Notaexplicativa"/>
    <w:qFormat/>
    <w:rsid w:val="00265fb6"/>
    <w:rPr>
      <w:rFonts w:ascii="Arial" w:hAnsi="Arial" w:eastAsia="Calibri" w:cs="Tahoma"/>
      <w:i/>
      <w:iCs/>
      <w:color w:val="000000"/>
      <w:szCs w:val="24"/>
      <w:shd w:fill="FFFFCC" w:val="clear"/>
    </w:rPr>
  </w:style>
  <w:style w:type="character" w:styleId="CabealhoChar" w:customStyle="1">
    <w:name w:val="Cabeçalho Char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character" w:styleId="Annotationreference">
    <w:name w:val="annotation reference"/>
    <w:basedOn w:val="DefaultParagraphFont"/>
    <w:unhideWhenUsed/>
    <w:qFormat/>
    <w:rsid w:val="00430fdb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sid w:val="00430fdb"/>
    <w:rPr>
      <w:rFonts w:ascii="Ecofont_Spranq_eco_Sans" w:hAnsi="Ecofont_Spranq_eco_Sans" w:cs="Tahoma"/>
      <w:lang w:eastAsia="pt-BR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430fdb"/>
    <w:rPr>
      <w:rFonts w:ascii="Ecofont_Spranq_eco_Sans" w:hAnsi="Ecofont_Spranq_eco_Sans" w:cs="Tahoma"/>
      <w:b/>
      <w:bCs/>
      <w:lang w:eastAsia="pt-BR"/>
    </w:rPr>
  </w:style>
  <w:style w:type="character" w:styleId="Ttulo4Char" w:customStyle="1">
    <w:name w:val="Título 4 Char"/>
    <w:basedOn w:val="DefaultParagraphFont"/>
    <w:qFormat/>
    <w:rsid w:val="00a45a85"/>
    <w:rPr>
      <w:rFonts w:ascii="Calibri" w:hAnsi="Calibri" w:eastAsia="" w:cs="" w:asciiTheme="majorHAnsi" w:cstheme="majorBidi" w:eastAsiaTheme="majorEastAsia" w:hAnsiTheme="majorHAnsi"/>
      <w:i/>
      <w:iCs/>
      <w:color w:val="365F91" w:themeColor="accent1" w:themeShade="bf"/>
      <w:sz w:val="24"/>
      <w:szCs w:val="24"/>
      <w:lang w:eastAsia="pt-BR"/>
    </w:rPr>
  </w:style>
  <w:style w:type="character" w:styleId="TtuloChar" w:customStyle="1">
    <w:name w:val="Título Char"/>
    <w:basedOn w:val="DefaultParagraphFont"/>
    <w:qFormat/>
    <w:rsid w:val="007f77ad"/>
    <w:rPr>
      <w:rFonts w:ascii="Calibri" w:hAnsi="Calibri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  <w:lang w:eastAsia="pt-BR"/>
    </w:rPr>
  </w:style>
  <w:style w:type="character" w:styleId="Nivel01Char" w:customStyle="1">
    <w:name w:val="Nivel 01 Char"/>
    <w:basedOn w:val="TtuloChar"/>
    <w:link w:val="Nivel01"/>
    <w:qFormat/>
    <w:rsid w:val="00de742e"/>
    <w:rPr>
      <w:rFonts w:ascii="Arial" w:hAnsi="Arial" w:eastAsia="" w:cs="Arial" w:eastAsiaTheme="majorEastAsia"/>
      <w:b/>
      <w:bCs/>
      <w:color w:val="17365D" w:themeColor="text2" w:themeShade="bf"/>
      <w:spacing w:val="5"/>
      <w:kern w:val="2"/>
      <w:sz w:val="52"/>
      <w:szCs w:val="52"/>
      <w:lang w:eastAsia="pt-BR"/>
    </w:rPr>
  </w:style>
  <w:style w:type="character" w:styleId="Ttulo1Char" w:customStyle="1">
    <w:name w:val="Título 1 Char"/>
    <w:basedOn w:val="DefaultParagraphFont"/>
    <w:uiPriority w:val="9"/>
    <w:qFormat/>
    <w:rsid w:val="007f77ad"/>
    <w:rPr>
      <w:rFonts w:ascii="Calibri" w:hAnsi="Calibri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  <w:lang w:eastAsia="pt-BR"/>
    </w:rPr>
  </w:style>
  <w:style w:type="character" w:styleId="Nivel01TituloChar" w:customStyle="1">
    <w:name w:val="Nivel_01_Titulo Char"/>
    <w:basedOn w:val="Nivel01Char"/>
    <w:link w:val="Nivel01Titulo"/>
    <w:qFormat/>
    <w:rsid w:val="00e967ea"/>
    <w:rPr>
      <w:rFonts w:ascii="Arial" w:hAnsi="Arial" w:eastAsia="" w:cs="" w:cstheme="majorBidi" w:eastAsiaTheme="majorEastAsia"/>
      <w:b/>
      <w:bCs/>
      <w:color w:val="000000" w:themeColor="text1"/>
      <w:spacing w:val="5"/>
      <w:kern w:val="2"/>
      <w:sz w:val="52"/>
      <w:szCs w:val="52"/>
      <w:lang w:eastAsia="pt-BR"/>
    </w:rPr>
  </w:style>
  <w:style w:type="character" w:styleId="QuoteChar" w:customStyle="1">
    <w:name w:val="Quote Char"/>
    <w:basedOn w:val="DefaultParagraphFont"/>
    <w:link w:val="Citao1"/>
    <w:qFormat/>
    <w:rsid w:val="00b77761"/>
    <w:rPr>
      <w:rFonts w:ascii="Ecofont_Spranq_eco_Sans" w:hAnsi="Ecofont_Spranq_eco_Sans" w:eastAsia="Calibri" w:cs="Tahoma"/>
      <w:i/>
      <w:iCs/>
      <w:color w:val="000000"/>
      <w:shd w:fill="FFFFCC" w:val="clear"/>
    </w:rPr>
  </w:style>
  <w:style w:type="character" w:styleId="Normaltextrun" w:customStyle="1">
    <w:name w:val="normaltextrun"/>
    <w:basedOn w:val="DefaultParagraphFont"/>
    <w:qFormat/>
    <w:rsid w:val="0053119e"/>
    <w:rPr/>
  </w:style>
  <w:style w:type="character" w:styleId="Eop" w:customStyle="1">
    <w:name w:val="eop"/>
    <w:basedOn w:val="DefaultParagraphFont"/>
    <w:qFormat/>
    <w:rsid w:val="0053119e"/>
    <w:rPr/>
  </w:style>
  <w:style w:type="character" w:styleId="Spellingerror" w:customStyle="1">
    <w:name w:val="spellingerror"/>
    <w:basedOn w:val="DefaultParagraphFont"/>
    <w:qFormat/>
    <w:rsid w:val="0053119e"/>
    <w:rPr/>
  </w:style>
  <w:style w:type="character" w:styleId="CorpodetextoChar" w:customStyle="1">
    <w:name w:val="Corpo de texto Char"/>
    <w:basedOn w:val="DefaultParagraphFont"/>
    <w:link w:val="Textbody1"/>
    <w:uiPriority w:val="99"/>
    <w:qFormat/>
    <w:rsid w:val="00405763"/>
    <w:rPr>
      <w:rFonts w:eastAsia="Times New Roman"/>
      <w:sz w:val="24"/>
      <w:szCs w:val="24"/>
      <w:lang w:eastAsia="pt-BR"/>
    </w:rPr>
  </w:style>
  <w:style w:type="character" w:styleId="Nivel1Char" w:customStyle="1">
    <w:name w:val="Nivel1 Char"/>
    <w:basedOn w:val="Ttulo1Char"/>
    <w:link w:val="Nivel1"/>
    <w:qFormat/>
    <w:rsid w:val="001b6423"/>
    <w:rPr>
      <w:rFonts w:ascii="Arial" w:hAnsi="Arial" w:eastAsia="" w:cs="Arial" w:eastAsiaTheme="majorEastAsia"/>
      <w:b/>
      <w:bCs w:val="false"/>
      <w:color w:val="000000"/>
      <w:sz w:val="28"/>
      <w:szCs w:val="28"/>
      <w:lang w:eastAsia="pt-BR"/>
    </w:rPr>
  </w:style>
  <w:style w:type="character" w:styleId="Nivel4Char" w:customStyle="1">
    <w:name w:val="Nivel 4 Char"/>
    <w:basedOn w:val="DefaultParagraphFont"/>
    <w:link w:val="Nivel4"/>
    <w:qFormat/>
    <w:rsid w:val="007b1e53"/>
    <w:rPr>
      <w:rFonts w:ascii="Arial" w:hAnsi="Arial" w:cs="Arial"/>
      <w:lang w:eastAsia="pt-BR"/>
    </w:rPr>
  </w:style>
  <w:style w:type="character" w:styleId="Cp0020corpodespachochar1" w:customStyle="1">
    <w:name w:val="cp_0020corpodespacho__char1"/>
    <w:qFormat/>
    <w:rsid w:val="00d30a43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d30a43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d30a43"/>
    <w:rPr>
      <w:b/>
      <w:bCs/>
    </w:rPr>
  </w:style>
  <w:style w:type="character" w:styleId="Nfase">
    <w:name w:val="Emphasis"/>
    <w:basedOn w:val="DefaultParagraphFont"/>
    <w:uiPriority w:val="20"/>
    <w:qFormat/>
    <w:rsid w:val="00d30a43"/>
    <w:rPr>
      <w:i/>
      <w:iCs/>
    </w:rPr>
  </w:style>
  <w:style w:type="character" w:styleId="Manoel" w:customStyle="1">
    <w:name w:val="Manoel"/>
    <w:qFormat/>
    <w:rsid w:val="00d30a43"/>
    <w:rPr>
      <w:rFonts w:ascii="Arial" w:hAnsi="Arial" w:cs="Arial"/>
      <w:color w:val="7030A0"/>
      <w:sz w:val="20"/>
    </w:rPr>
  </w:style>
  <w:style w:type="character" w:styleId="GradeColoridanfase1Char" w:customStyle="1">
    <w:name w:val="Grade Colorida - Ênfase 1 Char"/>
    <w:link w:val="GradeColoridanfase11"/>
    <w:uiPriority w:val="29"/>
    <w:qFormat/>
    <w:rsid w:val="00d30a43"/>
    <w:rPr>
      <w:rFonts w:ascii="Arial" w:hAnsi="Arial" w:eastAsia="Calibri"/>
      <w:i/>
      <w:iCs/>
      <w:color w:val="000000"/>
      <w:szCs w:val="24"/>
      <w:shd w:fill="FFFFCC" w:val="clear"/>
    </w:rPr>
  </w:style>
  <w:style w:type="character" w:styleId="Highlight" w:customStyle="1">
    <w:name w:val="highlight"/>
    <w:basedOn w:val="DefaultParagraphFont"/>
    <w:qFormat/>
    <w:rsid w:val="00d30a43"/>
    <w:rPr/>
  </w:style>
  <w:style w:type="character" w:styleId="Linkdainternetvisitado">
    <w:name w:val="FollowedHyperlink"/>
    <w:basedOn w:val="DefaultParagraphFont"/>
    <w:uiPriority w:val="99"/>
    <w:semiHidden/>
    <w:unhideWhenUsed/>
    <w:rsid w:val="00d30a43"/>
    <w:rPr>
      <w:color w:val="800080" w:themeColor="followed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d30a43"/>
    <w:rPr>
      <w:color w:val="605E5C"/>
      <w:shd w:fill="E1DFDD" w:val="clear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63029c"/>
    <w:rPr>
      <w:color w:val="605E5C"/>
      <w:shd w:fill="E1DFDD" w:val="clear"/>
    </w:rPr>
  </w:style>
  <w:style w:type="character" w:styleId="Nivel2Char" w:customStyle="1">
    <w:name w:val="Nivel 2 Char"/>
    <w:basedOn w:val="DefaultParagraphFont"/>
    <w:link w:val="Nivel2"/>
    <w:qFormat/>
    <w:locked/>
    <w:rsid w:val="002513f3"/>
    <w:rPr>
      <w:rFonts w:ascii="Ecofont_Spranq_eco_Sans" w:hAnsi="Ecofont_Spranq_eco_Sans" w:eastAsia="Arial" w:cs="Arial"/>
      <w:i/>
      <w:iCs/>
      <w:color w:val="FF0000"/>
      <w:lang w:eastAsia="pt-BR"/>
    </w:rPr>
  </w:style>
  <w:style w:type="character" w:styleId="Nvel2OpcionalChar" w:customStyle="1">
    <w:name w:val="Nível 2 Opcional Char"/>
    <w:basedOn w:val="DefaultParagraphFont"/>
    <w:link w:val="Nvel2Opcional"/>
    <w:qFormat/>
    <w:rsid w:val="00a831d9"/>
    <w:rPr>
      <w:rFonts w:ascii="Arial" w:hAnsi="Arial" w:eastAsia="Times New Roman" w:cs="Arial"/>
      <w:i/>
      <w:color w:val="FF0000"/>
      <w:lang w:eastAsia="pt-BR"/>
    </w:rPr>
  </w:style>
  <w:style w:type="character" w:styleId="Nvel3OpcionalChar" w:customStyle="1">
    <w:name w:val="Nível 3 Opcional Char"/>
    <w:basedOn w:val="DefaultParagraphFont"/>
    <w:link w:val="Nvel3Opcional"/>
    <w:qFormat/>
    <w:rsid w:val="00a831d9"/>
    <w:rPr>
      <w:rFonts w:ascii="Arial" w:hAnsi="Arial" w:eastAsia="Times New Roman" w:cs="Arial"/>
      <w:i/>
      <w:iCs/>
      <w:color w:val="FF0000"/>
      <w:lang w:eastAsia="pt-BR"/>
    </w:rPr>
  </w:style>
  <w:style w:type="character" w:styleId="PlaceholderText">
    <w:name w:val="Placeholder Text"/>
    <w:basedOn w:val="DefaultParagraphFont"/>
    <w:uiPriority w:val="67"/>
    <w:semiHidden/>
    <w:qFormat/>
    <w:rsid w:val="0029332d"/>
    <w:rPr>
      <w:color w:val="808080"/>
    </w:rPr>
  </w:style>
  <w:style w:type="character" w:styleId="PargrafodaListaChar" w:customStyle="1">
    <w:name w:val="Parágrafo da Lista Char"/>
    <w:basedOn w:val="DefaultParagraphFont"/>
    <w:link w:val="ListParagraph"/>
    <w:uiPriority w:val="34"/>
    <w:qFormat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styleId="Ttulo3Char" w:customStyle="1">
    <w:name w:val="Título 3 Char"/>
    <w:basedOn w:val="DefaultParagraphFont"/>
    <w:uiPriority w:val="9"/>
    <w:semiHidden/>
    <w:qFormat/>
    <w:rsid w:val="00cb3192"/>
    <w:rPr>
      <w:rFonts w:ascii="Calibri" w:hAnsi="Calibri" w:eastAsia="" w:cs="" w:asciiTheme="majorHAnsi" w:cstheme="majorBidi" w:eastAsiaTheme="majorEastAsia" w:hAnsiTheme="majorHAnsi"/>
      <w:color w:val="243F60" w:themeColor="accent1" w:themeShade="7f"/>
      <w:sz w:val="24"/>
      <w:szCs w:val="24"/>
    </w:rPr>
  </w:style>
  <w:style w:type="character" w:styleId="Ttulo6Char" w:customStyle="1">
    <w:name w:val="Título 6 Char"/>
    <w:basedOn w:val="DefaultParagraphFont"/>
    <w:uiPriority w:val="9"/>
    <w:semiHidden/>
    <w:qFormat/>
    <w:rsid w:val="00cb3192"/>
    <w:rPr>
      <w:rFonts w:ascii="Calibri" w:hAnsi="Calibri" w:eastAsia="" w:cs="" w:asciiTheme="majorHAnsi" w:cstheme="majorBidi" w:eastAsiaTheme="majorEastAsia" w:hAnsiTheme="majorHAnsi"/>
      <w:color w:val="243F60" w:themeColor="accent1" w:themeShade="7f"/>
      <w:sz w:val="22"/>
      <w:szCs w:val="22"/>
    </w:rPr>
  </w:style>
  <w:style w:type="character" w:styleId="Markedcontent" w:customStyle="1">
    <w:name w:val="markedcontent"/>
    <w:basedOn w:val="DefaultParagraphFont"/>
    <w:qFormat/>
    <w:rsid w:val="00cb3192"/>
    <w:rPr/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cb3192"/>
    <w:rPr>
      <w:color w:val="605E5C"/>
      <w:shd w:fill="E1DFDD" w:val="clear"/>
    </w:rPr>
  </w:style>
  <w:style w:type="character" w:styleId="MenoPendente4" w:customStyle="1">
    <w:name w:val="Menção Pendente4"/>
    <w:basedOn w:val="DefaultParagraphFont"/>
    <w:uiPriority w:val="99"/>
    <w:semiHidden/>
    <w:unhideWhenUsed/>
    <w:qFormat/>
    <w:rsid w:val="00cb3192"/>
    <w:rPr>
      <w:color w:val="605E5C"/>
      <w:shd w:fill="E1DFDD" w:val="clear"/>
    </w:rPr>
  </w:style>
  <w:style w:type="character" w:styleId="OuChar" w:customStyle="1">
    <w:name w:val="ou Char"/>
    <w:basedOn w:val="PargrafodaListaChar"/>
    <w:link w:val="Ou"/>
    <w:qFormat/>
    <w:rsid w:val="00b4341b"/>
    <w:rPr>
      <w:rFonts w:ascii="Arial" w:hAnsi="Arial" w:eastAsia="Cambria" w:cs="Arial" w:eastAsiaTheme="minorHAnsi"/>
      <w:b/>
      <w:bCs/>
      <w:i/>
      <w:iCs/>
      <w:color w:val="FF0000"/>
      <w:sz w:val="24"/>
      <w:szCs w:val="24"/>
      <w:u w:val="single"/>
      <w:lang w:eastAsia="pt-BR"/>
    </w:rPr>
  </w:style>
  <w:style w:type="character" w:styleId="Nvel2RedChar" w:customStyle="1">
    <w:name w:val="Nível 2 -Red Char"/>
    <w:basedOn w:val="Nivel2Char"/>
    <w:link w:val="Nvel2Red"/>
    <w:qFormat/>
    <w:rsid w:val="00717d4c"/>
    <w:rPr>
      <w:rFonts w:ascii="Ecofont_Spranq_eco_Sans" w:hAnsi="Ecofont_Spranq_eco_Sans" w:eastAsia="Arial" w:cs="Arial"/>
      <w:b/>
      <w:bCs/>
      <w:i/>
      <w:iCs w:val="false"/>
      <w:color w:val="FF0000"/>
      <w:lang w:eastAsia="pt-BR"/>
    </w:rPr>
  </w:style>
  <w:style w:type="character" w:styleId="Nivel3Char" w:customStyle="1">
    <w:name w:val="Nivel 3 Char"/>
    <w:basedOn w:val="DefaultParagraphFont"/>
    <w:link w:val="Nivel3"/>
    <w:qFormat/>
    <w:rsid w:val="00717d4c"/>
    <w:rPr>
      <w:rFonts w:ascii="Arial" w:hAnsi="Arial" w:cs="Arial"/>
      <w:lang w:eastAsia="pt-BR"/>
    </w:rPr>
  </w:style>
  <w:style w:type="character" w:styleId="Nvel3RChar" w:customStyle="1">
    <w:name w:val="Nível 3-R Char"/>
    <w:basedOn w:val="Nivel3Char"/>
    <w:link w:val="Nvel3R"/>
    <w:qFormat/>
    <w:rsid w:val="00377565"/>
    <w:rPr>
      <w:rFonts w:ascii="Arial" w:hAnsi="Arial" w:cs="Arial"/>
      <w:i/>
      <w:iCs/>
      <w:color w:val="FF0000"/>
      <w:lang w:eastAsia="pt-BR"/>
    </w:rPr>
  </w:style>
  <w:style w:type="character" w:styleId="Nvel4RChar" w:customStyle="1">
    <w:name w:val="Nível 4-R Char"/>
    <w:basedOn w:val="Nivel4Char"/>
    <w:link w:val="Nvel4R"/>
    <w:qFormat/>
    <w:rsid w:val="00377565"/>
    <w:rPr>
      <w:rFonts w:ascii="Arial" w:hAnsi="Arial" w:cs="Arial"/>
      <w:i/>
      <w:iCs/>
      <w:color w:val="FF0000"/>
      <w:lang w:eastAsia="pt-BR"/>
    </w:rPr>
  </w:style>
  <w:style w:type="character" w:styleId="Nvel1SemNumChar" w:customStyle="1">
    <w:name w:val="Nível 1-Sem Num Char"/>
    <w:basedOn w:val="Nivel01Char"/>
    <w:link w:val="Nvel1SemNum"/>
    <w:qFormat/>
    <w:rsid w:val="00690d71"/>
    <w:rPr>
      <w:rFonts w:ascii="Arial" w:hAnsi="Arial" w:eastAsia="" w:cs="Arial" w:eastAsiaTheme="majorEastAsia"/>
      <w:b/>
      <w:bCs/>
      <w:color w:val="FF0000"/>
      <w:spacing w:val="5"/>
      <w:kern w:val="2"/>
      <w:sz w:val="52"/>
      <w:szCs w:val="52"/>
      <w:lang w:eastAsia="pt-BR"/>
    </w:rPr>
  </w:style>
  <w:style w:type="character" w:styleId="PrembuloChar" w:customStyle="1">
    <w:name w:val="Preâmbulo Char"/>
    <w:basedOn w:val="DefaultParagraphFont"/>
    <w:link w:val="Prembulo"/>
    <w:qFormat/>
    <w:rsid w:val="00bb19e4"/>
    <w:rPr>
      <w:rFonts w:ascii="Arial" w:hAnsi="Arial" w:eastAsia="Arial" w:cs="Arial"/>
      <w:bCs/>
      <w:lang w:eastAsia="pt-BR"/>
    </w:rPr>
  </w:style>
  <w:style w:type="character" w:styleId="Mentionnonrsolue1" w:customStyle="1">
    <w:name w:val="Mention non résolue1"/>
    <w:basedOn w:val="DefaultParagraphFont"/>
    <w:uiPriority w:val="99"/>
    <w:semiHidden/>
    <w:unhideWhenUsed/>
    <w:qFormat/>
    <w:rsid w:val="008d252d"/>
    <w:rPr>
      <w:color w:val="605E5C"/>
      <w:shd w:fill="E1DFDD" w:val="clear"/>
    </w:rPr>
  </w:style>
  <w:style w:type="character" w:styleId="Citao2Char" w:customStyle="1">
    <w:name w:val="citação 2 Char"/>
    <w:basedOn w:val="CitaoChar"/>
    <w:link w:val="Citao2"/>
    <w:qFormat/>
    <w:rsid w:val="00573b28"/>
    <w:rPr>
      <w:rFonts w:ascii="Arial" w:hAnsi="Arial" w:eastAsia="Calibri" w:cs="Tahoma"/>
      <w:i/>
      <w:iCs/>
      <w:color w:val="000000"/>
      <w:szCs w:val="24"/>
      <w:shd w:fill="FFFFCC" w:val="clear"/>
    </w:rPr>
  </w:style>
  <w:style w:type="character" w:styleId="Nvel01SemNumeraoChar" w:customStyle="1">
    <w:name w:val="Nível 01-Sem Numeração Char"/>
    <w:basedOn w:val="DefaultParagraphFont"/>
    <w:link w:val="Nvel01SemNumerao"/>
    <w:uiPriority w:val="1"/>
    <w:qFormat/>
    <w:rsid w:val="00d9102a"/>
    <w:rPr>
      <w:rFonts w:ascii="Arial" w:hAnsi="Arial" w:eastAsia="" w:cs="Arial" w:eastAsiaTheme="majorEastAsia"/>
      <w:b/>
      <w:bCs/>
      <w:color w:val="FF0000"/>
      <w:lang w:eastAsia="pt-BR"/>
    </w:rPr>
  </w:style>
  <w:style w:type="character" w:styleId="MenoPendente5" w:customStyle="1">
    <w:name w:val="Menção Pendente5"/>
    <w:basedOn w:val="DefaultParagraphFont"/>
    <w:uiPriority w:val="99"/>
    <w:semiHidden/>
    <w:unhideWhenUsed/>
    <w:qFormat/>
    <w:rsid w:val="00d47598"/>
    <w:rPr>
      <w:color w:val="605E5C"/>
      <w:shd w:fill="E1DFDD" w:val="clear"/>
    </w:rPr>
  </w:style>
  <w:style w:type="character" w:styleId="Linenumber">
    <w:name w:val="line number"/>
    <w:qFormat/>
    <w:rPr/>
  </w:style>
  <w:style w:type="character" w:styleId="Xcontentpasted0" w:customStyle="1">
    <w:name w:val="x_contentpasted0"/>
    <w:basedOn w:val="DefaultParagraphFont"/>
    <w:qFormat/>
    <w:rPr/>
  </w:style>
  <w:style w:type="character" w:styleId="LinkdaInternet">
    <w:name w:val="Hyperlink"/>
    <w:rsid w:val="00601eb5"/>
    <w:rPr>
      <w:color w:val="00008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99"/>
    <w:unhideWhenUsed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link w:val="TtuloChar"/>
    <w:qFormat/>
    <w:rsid w:val="007f77ad"/>
    <w:pPr>
      <w:pBdr>
        <w:bottom w:val="single" w:sz="8" w:space="4" w:color="4F81BD"/>
      </w:pBdr>
      <w:spacing w:before="0" w:after="300"/>
      <w:contextualSpacing/>
    </w:pPr>
    <w:rPr>
      <w:rFonts w:ascii="Calibri" w:hAnsi="Calibri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ListParagraph">
    <w:name w:val="List Paragraph"/>
    <w:basedOn w:val="Normal"/>
    <w:link w:val="PargrafodaListaChar"/>
    <w:uiPriority w:val="34"/>
    <w:qFormat/>
    <w:rsid w:val="004773fc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uiPriority w:val="99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d30a43"/>
    <w:pPr>
      <w:spacing w:before="0" w:after="120"/>
      <w:jc w:val="both"/>
    </w:pPr>
    <w:rPr>
      <w:rFonts w:ascii="Arial" w:hAnsi="Arial" w:cs="Times New Roman"/>
      <w:b/>
      <w:szCs w:val="20"/>
    </w:rPr>
  </w:style>
  <w:style w:type="paragraph" w:styleId="Quote">
    <w:name w:val="Quote"/>
    <w:basedOn w:val="Normal"/>
    <w:next w:val="Normal"/>
    <w:link w:val="CitaoChar"/>
    <w:uiPriority w:val="29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ascii="Arial" w:hAnsi="Arial" w:eastAsia="Calibri"/>
      <w:i/>
      <w:iCs/>
      <w:color w:val="000000"/>
      <w:sz w:val="20"/>
      <w:lang w:eastAsia="en-US"/>
    </w:rPr>
  </w:style>
  <w:style w:type="paragraph" w:styleId="ListBullet5">
    <w:name w:val="List Bullet 5"/>
    <w:basedOn w:val="Normal"/>
    <w:qFormat/>
    <w:rsid w:val="001a3a05"/>
    <w:pPr>
      <w:numPr>
        <w:ilvl w:val="0"/>
        <w:numId w:val="2"/>
      </w:numPr>
      <w:spacing w:before="0" w:after="0"/>
      <w:contextualSpacing/>
    </w:pPr>
    <w:rPr/>
  </w:style>
  <w:style w:type="paragraph" w:styleId="Notaexplicativa" w:customStyle="1">
    <w:name w:val="Nota explicativa"/>
    <w:basedOn w:val="Quote"/>
    <w:link w:val="NotaexplicativaChar"/>
    <w:qFormat/>
    <w:rsid w:val="00265fb6"/>
    <w:pPr/>
    <w:rPr>
      <w:szCs w:val="20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ca24fb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rsid w:val="00ca24fb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Annotationtext">
    <w:name w:val="annotation text"/>
    <w:basedOn w:val="Normal"/>
    <w:link w:val="TextodecomentrioChar"/>
    <w:uiPriority w:val="99"/>
    <w:unhideWhenUsed/>
    <w:qFormat/>
    <w:rsid w:val="00d30a43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430fdb"/>
    <w:pPr/>
    <w:rPr>
      <w:b/>
      <w:bCs/>
    </w:rPr>
  </w:style>
  <w:style w:type="paragraph" w:styleId="Nivel01" w:customStyle="1">
    <w:name w:val="Nivel 01"/>
    <w:basedOn w:val="Ttulo1"/>
    <w:next w:val="Normal"/>
    <w:link w:val="Nivel01Char"/>
    <w:autoRedefine/>
    <w:qFormat/>
    <w:rsid w:val="00de742e"/>
    <w:pPr>
      <w:tabs>
        <w:tab w:val="clear" w:pos="708"/>
        <w:tab w:val="left" w:pos="567" w:leader="none"/>
      </w:tabs>
      <w:spacing w:lineRule="auto" w:line="276" w:before="240" w:after="120"/>
      <w:jc w:val="both"/>
    </w:pPr>
    <w:rPr>
      <w:rFonts w:ascii="Arial" w:hAnsi="Arial" w:cs="Arial"/>
      <w:color w:val="auto"/>
      <w:sz w:val="20"/>
      <w:szCs w:val="20"/>
    </w:rPr>
  </w:style>
  <w:style w:type="paragraph" w:styleId="Nivel01Titulo" w:customStyle="1">
    <w:name w:val="Nivel_01_Titulo"/>
    <w:basedOn w:val="Nivel01"/>
    <w:link w:val="Nivel01TituloChar"/>
    <w:qFormat/>
    <w:rsid w:val="00e967ea"/>
    <w:pPr>
      <w:jc w:val="left"/>
    </w:pPr>
    <w:rPr>
      <w:rFonts w:cs="" w:cstheme="majorBidi"/>
      <w:color w:val="000000" w:themeColor="text1"/>
      <w:spacing w:val="5"/>
      <w:kern w:val="2"/>
      <w:sz w:val="52"/>
      <w:szCs w:val="52"/>
    </w:rPr>
  </w:style>
  <w:style w:type="paragraph" w:styleId="PADRO" w:customStyle="1">
    <w:name w:val="PADRÃO"/>
    <w:qFormat/>
    <w:rsid w:val="001e2495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eastAsia="zh-CN" w:bidi="hi-IN" w:val="pt-BR"/>
    </w:rPr>
  </w:style>
  <w:style w:type="paragraph" w:styleId="Citao1" w:customStyle="1">
    <w:name w:val="Citação1"/>
    <w:basedOn w:val="Normal"/>
    <w:next w:val="Normal"/>
    <w:link w:val="Quote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styleId="Paragraph" w:customStyle="1">
    <w:name w:val="paragraph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ivel1" w:customStyle="1">
    <w:name w:val="Nivel1"/>
    <w:basedOn w:val="Ttulo1"/>
    <w:link w:val="Nivel1Char"/>
    <w:qFormat/>
    <w:rsid w:val="00d30a43"/>
    <w:pPr>
      <w:spacing w:lineRule="auto" w:line="276"/>
      <w:ind w:left="357" w:hanging="357"/>
      <w:jc w:val="both"/>
    </w:pPr>
    <w:rPr>
      <w:rFonts w:ascii="Arial" w:hAnsi="Arial" w:cs="Arial"/>
      <w:bCs w:val="false"/>
      <w:color w:val="000000"/>
    </w:rPr>
  </w:style>
  <w:style w:type="paragraph" w:styleId="PargrafodaLista1" w:customStyle="1">
    <w:name w:val="Parágrafo da Lista1"/>
    <w:basedOn w:val="Normal"/>
    <w:qFormat/>
    <w:rsid w:val="00d30a43"/>
    <w:pPr>
      <w:ind w:left="720" w:hanging="0"/>
    </w:pPr>
    <w:rPr>
      <w:rFonts w:eastAsia="Times New Roman" w:cs="Ecofont_Spranq_eco_Sans"/>
    </w:rPr>
  </w:style>
  <w:style w:type="paragraph" w:styleId="Nivel2" w:customStyle="1">
    <w:name w:val="Nivel 2"/>
    <w:basedOn w:val="Normal"/>
    <w:link w:val="Nivel2Char"/>
    <w:autoRedefine/>
    <w:qFormat/>
    <w:rsid w:val="002513f3"/>
    <w:pPr>
      <w:numPr>
        <w:ilvl w:val="1"/>
        <w:numId w:val="1"/>
      </w:numPr>
      <w:spacing w:lineRule="auto" w:line="276" w:before="120" w:after="120"/>
      <w:jc w:val="both"/>
    </w:pPr>
    <w:rPr>
      <w:rFonts w:eastAsia="Arial" w:cs="Arial"/>
      <w:i/>
      <w:iCs/>
      <w:color w:val="C9211E"/>
      <w:sz w:val="20"/>
      <w:szCs w:val="20"/>
    </w:rPr>
  </w:style>
  <w:style w:type="paragraph" w:styleId="Nivel11" w:customStyle="1">
    <w:name w:val="Nivel 1"/>
    <w:basedOn w:val="Nivel2"/>
    <w:next w:val="Nivel2"/>
    <w:qFormat/>
    <w:rsid w:val="003629e4"/>
    <w:pPr>
      <w:numPr>
        <w:ilvl w:val="0"/>
        <w:numId w:val="0"/>
      </w:numPr>
      <w:ind w:left="360" w:hanging="360"/>
    </w:pPr>
    <w:rPr>
      <w:b/>
    </w:rPr>
  </w:style>
  <w:style w:type="paragraph" w:styleId="Nivel3" w:customStyle="1">
    <w:name w:val="Nivel 3"/>
    <w:basedOn w:val="Normal"/>
    <w:link w:val="Nivel3Char"/>
    <w:autoRedefine/>
    <w:qFormat/>
    <w:rsid w:val="00717d4c"/>
    <w:pPr>
      <w:numPr>
        <w:ilvl w:val="2"/>
        <w:numId w:val="1"/>
      </w:numPr>
      <w:spacing w:lineRule="auto" w:line="276" w:before="120" w:after="120"/>
      <w:ind w:left="284" w:hanging="0"/>
      <w:jc w:val="both"/>
    </w:pPr>
    <w:rPr>
      <w:rFonts w:ascii="Arial" w:hAnsi="Arial" w:cs="Arial"/>
      <w:sz w:val="20"/>
      <w:szCs w:val="20"/>
    </w:rPr>
  </w:style>
  <w:style w:type="paragraph" w:styleId="Nivel4" w:customStyle="1">
    <w:name w:val="Nivel 4"/>
    <w:basedOn w:val="Nivel3"/>
    <w:link w:val="Nivel4Char"/>
    <w:qFormat/>
    <w:rsid w:val="007b1e53"/>
    <w:pPr/>
    <w:rPr/>
  </w:style>
  <w:style w:type="paragraph" w:styleId="Nivel5" w:customStyle="1">
    <w:name w:val="Nivel 5"/>
    <w:basedOn w:val="Nivel4"/>
    <w:autoRedefine/>
    <w:qFormat/>
    <w:rsid w:val="00377565"/>
    <w:pPr>
      <w:ind w:left="851" w:hanging="0"/>
    </w:pPr>
    <w:rPr/>
  </w:style>
  <w:style w:type="paragraph" w:styleId="Textbody" w:customStyle="1">
    <w:name w:val="textbody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Em0020ementa" w:customStyle="1">
    <w:name w:val="em_0020ementa"/>
    <w:basedOn w:val="Normal"/>
    <w:qFormat/>
    <w:rsid w:val="00d30a43"/>
    <w:pPr>
      <w:ind w:left="4160" w:hanging="0"/>
      <w:jc w:val="both"/>
    </w:pPr>
    <w:rPr>
      <w:rFonts w:ascii="Times New Roman" w:hAnsi="Times New Roman" w:eastAsia="Times New Roman" w:cs="Times New Roman"/>
      <w:sz w:val="28"/>
      <w:szCs w:val="28"/>
    </w:rPr>
  </w:style>
  <w:style w:type="paragraph" w:styleId="Revision">
    <w:name w:val="Revision"/>
    <w:uiPriority w:val="99"/>
    <w:semiHidden/>
    <w:qFormat/>
    <w:rsid w:val="00d30a43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eastAsia="pt-BR" w:val="pt-BR" w:bidi="ar-SA"/>
    </w:rPr>
  </w:style>
  <w:style w:type="paragraph" w:styleId="Texto1" w:customStyle="1">
    <w:name w:val="texto1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GradeColoridanfase11" w:customStyle="1">
    <w:name w:val="Grade Colorida - Ênfase 11"/>
    <w:basedOn w:val="Normal"/>
    <w:next w:val="Normal"/>
    <w:link w:val="GradeColoridanfase1Char"/>
    <w:uiPriority w:val="29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ascii="Arial" w:hAnsi="Arial" w:eastAsia="Calibri" w:cs="Times New Roman"/>
      <w:i/>
      <w:iCs/>
      <w:color w:val="000000"/>
      <w:sz w:val="20"/>
      <w:lang w:eastAsia="en-US"/>
    </w:rPr>
  </w:style>
  <w:style w:type="paragraph" w:styleId="Xwestern" w:customStyle="1">
    <w:name w:val="x_western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CUAcitem90" w:customStyle="1">
    <w:name w:val="TCU - Ac - item 9 - §§_0"/>
    <w:basedOn w:val="Normal"/>
    <w:qFormat/>
    <w:rsid w:val="00d30a43"/>
    <w:pPr>
      <w:ind w:firstLine="1134"/>
      <w:jc w:val="both"/>
    </w:pPr>
    <w:rPr>
      <w:rFonts w:ascii="Times New Roman" w:hAnsi="Times New Roman" w:eastAsia="Times New Roman" w:cs="Times New Roman"/>
      <w:szCs w:val="22"/>
      <w:lang w:eastAsia="en-US"/>
    </w:rPr>
  </w:style>
  <w:style w:type="paragraph" w:styleId="Normal1" w:customStyle="1">
    <w:name w:val="Normal_1"/>
    <w:qFormat/>
    <w:rsid w:val="00d30a43"/>
    <w:pPr>
      <w:widowControl/>
      <w:suppressAutoHyphens w:val="true"/>
      <w:bidi w:val="0"/>
      <w:spacing w:before="0" w:after="0"/>
      <w:jc w:val="left"/>
    </w:pPr>
    <w:rPr>
      <w:rFonts w:eastAsia="Times New Roman" w:ascii="Times New Roman" w:hAnsi="Times New Roman" w:cs="Times New Roman"/>
      <w:color w:val="auto"/>
      <w:kern w:val="0"/>
      <w:sz w:val="24"/>
      <w:szCs w:val="22"/>
      <w:lang w:val="pt-BR" w:eastAsia="en-US" w:bidi="ar-SA"/>
    </w:rPr>
  </w:style>
  <w:style w:type="paragraph" w:styleId="Tcuacitem91linha" w:customStyle="1">
    <w:name w:val="tcu_-__ac_-_item_9_-_1ª_linha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extojustificadorecuoprimeiralinha" w:customStyle="1">
    <w:name w:val="texto_justificado_recuo_primeira_linha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extojustificado" w:customStyle="1">
    <w:name w:val="texto_justificado"/>
    <w:basedOn w:val="Normal"/>
    <w:qFormat/>
    <w:rsid w:val="00d30a4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vel2Opcional" w:customStyle="1">
    <w:name w:val="Nível 2 Opcional"/>
    <w:basedOn w:val="Nivel2"/>
    <w:link w:val="Nvel2OpcionalChar"/>
    <w:qFormat/>
    <w:rsid w:val="00a831d9"/>
    <w:pPr>
      <w:numPr>
        <w:ilvl w:val="0"/>
        <w:numId w:val="0"/>
      </w:numPr>
      <w:ind w:left="432" w:hanging="432"/>
    </w:pPr>
    <w:rPr>
      <w:rFonts w:eastAsia="Times New Roman"/>
      <w:i w:val="false"/>
    </w:rPr>
  </w:style>
  <w:style w:type="paragraph" w:styleId="Nvel3Opcional" w:customStyle="1">
    <w:name w:val="Nível 3 Opcional"/>
    <w:basedOn w:val="Nivel3"/>
    <w:link w:val="Nvel3OpcionalChar"/>
    <w:qFormat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paragraph" w:styleId="SombreamentoMdio1nfase31" w:customStyle="1">
    <w:name w:val="Sombreamento Médio 1 - Ênfase 31"/>
    <w:basedOn w:val="Normal"/>
    <w:next w:val="Normal"/>
    <w:qFormat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sz w:val="20"/>
      <w:lang w:eastAsia="zh-CN"/>
    </w:rPr>
  </w:style>
  <w:style w:type="paragraph" w:styleId="Corpo" w:customStyle="1">
    <w:name w:val="corpo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Itemnivel2" w:customStyle="1">
    <w:name w:val="item_nivel2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Itemnivel1" w:customStyle="1">
    <w:name w:val="item_nivel1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Itemalinealetra" w:customStyle="1">
    <w:name w:val="item_alinea_letra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andard" w:customStyle="1">
    <w:name w:val="Standard"/>
    <w:qFormat/>
    <w:rsid w:val="00cb3192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pt-BR"/>
    </w:rPr>
  </w:style>
  <w:style w:type="paragraph" w:styleId="Textbody1" w:customStyle="1">
    <w:name w:val="Text body"/>
    <w:basedOn w:val="Standard"/>
    <w:link w:val="CorpodetextoChar"/>
    <w:qFormat/>
    <w:rsid w:val="00cb3192"/>
    <w:pPr>
      <w:spacing w:lineRule="auto" w:line="276" w:before="0" w:after="140"/>
    </w:pPr>
    <w:rPr/>
  </w:style>
  <w:style w:type="paragraph" w:styleId="Ou" w:customStyle="1">
    <w:name w:val="ou"/>
    <w:basedOn w:val="ListParagraph"/>
    <w:link w:val="OuChar"/>
    <w:autoRedefine/>
    <w:qFormat/>
    <w:rsid w:val="00b4341b"/>
    <w:pPr>
      <w:spacing w:lineRule="auto" w:line="276" w:before="120" w:after="120"/>
      <w:ind w:left="0" w:hanging="0"/>
      <w:contextualSpacing w:val="false"/>
      <w:jc w:val="center"/>
    </w:pPr>
    <w:rPr>
      <w:rFonts w:ascii="Arial" w:hAnsi="Arial" w:eastAsia="Cambria" w:cs="Arial" w:eastAsiaTheme="minorHAnsi"/>
      <w:b/>
      <w:bCs/>
      <w:i/>
      <w:iCs/>
      <w:color w:val="FF0000"/>
      <w:sz w:val="20"/>
      <w:szCs w:val="20"/>
      <w:u w:val="single"/>
    </w:rPr>
  </w:style>
  <w:style w:type="paragraph" w:styleId="Douparagraph" w:customStyle="1">
    <w:name w:val="dou-paragraph"/>
    <w:basedOn w:val="Normal"/>
    <w:qFormat/>
    <w:rsid w:val="00cb3192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vel2Red" w:customStyle="1">
    <w:name w:val="Nível 2 -Red"/>
    <w:basedOn w:val="Nivel2"/>
    <w:link w:val="Nvel2RedChar"/>
    <w:autoRedefine/>
    <w:qFormat/>
    <w:rsid w:val="00717d4c"/>
    <w:pPr/>
    <w:rPr>
      <w:i w:val="false"/>
      <w:iCs w:val="false"/>
      <w:color w:val="000000"/>
    </w:rPr>
  </w:style>
  <w:style w:type="paragraph" w:styleId="Nvel3R" w:customStyle="1">
    <w:name w:val="Nível 3-R"/>
    <w:basedOn w:val="Nivel3"/>
    <w:link w:val="Nvel3RChar"/>
    <w:autoRedefine/>
    <w:qFormat/>
    <w:rsid w:val="00377565"/>
    <w:pPr/>
    <w:rPr>
      <w:i/>
      <w:iCs/>
      <w:color w:val="FF0000"/>
    </w:rPr>
  </w:style>
  <w:style w:type="paragraph" w:styleId="Nvel4R" w:customStyle="1">
    <w:name w:val="Nível 4-R"/>
    <w:basedOn w:val="Nivel4"/>
    <w:link w:val="Nvel4RChar"/>
    <w:qFormat/>
    <w:rsid w:val="00377565"/>
    <w:pPr>
      <w:ind w:left="567" w:hanging="0"/>
    </w:pPr>
    <w:rPr>
      <w:i/>
      <w:iCs/>
      <w:color w:val="FF0000"/>
    </w:rPr>
  </w:style>
  <w:style w:type="paragraph" w:styleId="Nvel1SemNum" w:customStyle="1">
    <w:name w:val="Nível 1-Sem Num"/>
    <w:basedOn w:val="Nivel01"/>
    <w:link w:val="Nvel1SemNumChar"/>
    <w:autoRedefine/>
    <w:qFormat/>
    <w:rsid w:val="00690d71"/>
    <w:pPr>
      <w:outlineLvl w:val="1"/>
    </w:pPr>
    <w:rPr>
      <w:color w:val="FF0000"/>
    </w:rPr>
  </w:style>
  <w:style w:type="paragraph" w:styleId="Citao2" w:customStyle="1">
    <w:name w:val="citação 2"/>
    <w:basedOn w:val="Quote"/>
    <w:link w:val="Citao2Char"/>
    <w:qFormat/>
    <w:rsid w:val="00dc41dd"/>
    <w:pPr>
      <w:overflowPunct w:val="true"/>
    </w:pPr>
    <w:rPr>
      <w:szCs w:val="20"/>
    </w:rPr>
  </w:style>
  <w:style w:type="paragraph" w:styleId="Prembulo" w:customStyle="1">
    <w:name w:val="Preâmbulo"/>
    <w:basedOn w:val="Normal"/>
    <w:link w:val="PrembuloChar"/>
    <w:qFormat/>
    <w:rsid w:val="00bb19e4"/>
    <w:pPr>
      <w:spacing w:lineRule="auto" w:line="360" w:before="480" w:after="120"/>
      <w:ind w:left="4253" w:right="-17" w:hanging="0"/>
      <w:jc w:val="both"/>
    </w:pPr>
    <w:rPr>
      <w:rFonts w:ascii="Arial" w:hAnsi="Arial" w:eastAsia="Arial" w:cs="Arial"/>
      <w:bCs/>
      <w:sz w:val="20"/>
      <w:szCs w:val="20"/>
    </w:rPr>
  </w:style>
  <w:style w:type="paragraph" w:styleId="Nvel01SemNumerao" w:customStyle="1">
    <w:name w:val="Nível 01-Sem Numeração"/>
    <w:basedOn w:val="Normal"/>
    <w:link w:val="Nvel01SemNumeraoChar"/>
    <w:autoRedefine/>
    <w:uiPriority w:val="1"/>
    <w:qFormat/>
    <w:rsid w:val="00d9102a"/>
    <w:pPr>
      <w:keepNext w:val="true"/>
      <w:keepLines/>
      <w:spacing w:lineRule="auto" w:line="276" w:before="240" w:after="120"/>
      <w:jc w:val="both"/>
      <w:outlineLvl w:val="1"/>
    </w:pPr>
    <w:rPr>
      <w:rFonts w:ascii="Arial" w:hAnsi="Arial" w:eastAsia="" w:cs="Arial" w:eastAsiaTheme="majorEastAsia"/>
      <w:b/>
      <w:bCs/>
      <w:color w:val="FF0000"/>
      <w:sz w:val="20"/>
      <w:szCs w:val="20"/>
    </w:rPr>
  </w:style>
  <w:style w:type="paragraph" w:styleId="Xmsonormal" w:customStyle="1">
    <w:name w:val="x_msonormal"/>
    <w:basedOn w:val="Normal"/>
    <w:qFormat/>
    <w:pPr>
      <w:suppressAutoHyphens w:val="false"/>
      <w:spacing w:beforeAutospacing="1" w:afterAutospacing="1"/>
    </w:pPr>
    <w:rPr>
      <w:rFonts w:eastAsia="Times New Roman"/>
    </w:rPr>
  </w:style>
  <w:style w:type="numbering" w:styleId="NoList" w:default="1">
    <w:name w:val="No List"/>
    <w:uiPriority w:val="99"/>
    <w:semiHidden/>
    <w:unhideWhenUsed/>
    <w:qFormat/>
  </w:style>
  <w:style w:type="numbering" w:styleId="Estilo1" w:customStyle="1">
    <w:name w:val="Estilo1"/>
    <w:uiPriority w:val="99"/>
    <w:qFormat/>
    <w:rsid w:val="008c6874"/>
  </w:style>
  <w:style w:type="numbering" w:styleId="Estilo2" w:customStyle="1">
    <w:name w:val="Estilo2"/>
    <w:uiPriority w:val="99"/>
    <w:qFormat/>
    <w:rsid w:val="00a72b79"/>
  </w:style>
  <w:style w:type="numbering" w:styleId="Estilo3" w:customStyle="1">
    <w:name w:val="Estilo3"/>
    <w:uiPriority w:val="99"/>
    <w:qFormat/>
    <w:rsid w:val="00a72b79"/>
  </w:style>
  <w:style w:type="numbering" w:styleId="Estilo4" w:customStyle="1">
    <w:name w:val="Estilo4"/>
    <w:uiPriority w:val="99"/>
    <w:qFormat/>
    <w:rsid w:val="0054016d"/>
  </w:style>
  <w:style w:type="numbering" w:styleId="Estilo5" w:customStyle="1">
    <w:name w:val="Estilo5"/>
    <w:uiPriority w:val="99"/>
    <w:qFormat/>
    <w:rsid w:val="0054016d"/>
  </w:style>
  <w:style w:type="numbering" w:styleId="Estilo6" w:customStyle="1">
    <w:name w:val="Estilo6"/>
    <w:uiPriority w:val="99"/>
    <w:qFormat/>
    <w:rsid w:val="0054016d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db542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rupoaudium.com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<Relationship Id="rId11" Type="http://schemas.openxmlformats.org/officeDocument/2006/relationships/customXml" Target="../customXml/item3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099eeed-182b-4607-ad39-2b3e131c9b2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281FE09FF7E246B4A010428826EACD" ma:contentTypeVersion="17" ma:contentTypeDescription="Create a new document." ma:contentTypeScope="" ma:versionID="b003d4eb5481ce2a934683dda7d097aa">
  <xsd:schema xmlns:xsd="http://www.w3.org/2001/XMLSchema" xmlns:xs="http://www.w3.org/2001/XMLSchema" xmlns:p="http://schemas.microsoft.com/office/2006/metadata/properties" xmlns:ns3="5099eeed-182b-4607-ad39-2b3e131c9b2e" xmlns:ns4="07728d20-334d-42fe-abf5-f78ba2c1b7a4" targetNamespace="http://schemas.microsoft.com/office/2006/metadata/properties" ma:root="true" ma:fieldsID="1bd5537cf039064f937dd115c58a3ec5" ns3:_="" ns4:_="">
    <xsd:import namespace="5099eeed-182b-4607-ad39-2b3e131c9b2e"/>
    <xsd:import namespace="07728d20-334d-42fe-abf5-f78ba2c1b7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99eeed-182b-4607-ad39-2b3e131c9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28d20-334d-42fe-abf5-f78ba2c1b7a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ABA95A-C5EB-44E5-BF82-474821B283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AC1A78-740E-49E7-B167-B151B9531599}">
  <ds:schemaRefs>
    <ds:schemaRef ds:uri="http://schemas.microsoft.com/office/2006/metadata/properties"/>
    <ds:schemaRef ds:uri="http://schemas.microsoft.com/office/infopath/2007/PartnerControls"/>
    <ds:schemaRef ds:uri="5099eeed-182b-4607-ad39-2b3e131c9b2e"/>
  </ds:schemaRefs>
</ds:datastoreItem>
</file>

<file path=customXml/itemProps3.xml><?xml version="1.0" encoding="utf-8"?>
<ds:datastoreItem xmlns:ds="http://schemas.openxmlformats.org/officeDocument/2006/customXml" ds:itemID="{20DBC2BF-421A-46A3-BD53-64E990EB7E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99eeed-182b-4607-ad39-2b3e131c9b2e"/>
    <ds:schemaRef ds:uri="07728d20-334d-42fe-abf5-f78ba2c1b7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Application>LibreOffice/7.4.2.3$Windows_X86_64 LibreOffice_project/382eef1f22670f7f4118c8c2dd222ec7ad009daf</Application>
  <AppVersion>15.0000</AppVersion>
  <Pages>3</Pages>
  <Words>721</Words>
  <Characters>4134</Characters>
  <CharactersWithSpaces>4860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2024-06-28T13:25:00Z</dcterms:created>
  <dc:creator>Airton Roberto Jagiello</dc:creator>
  <dc:description/>
  <dc:language>pt-BR</dc:language>
  <cp:lastModifiedBy/>
  <cp:lastPrinted>2024-10-02T12:52:00Z</cp:lastPrinted>
  <dcterms:modified xsi:type="dcterms:W3CDTF">2024-10-18T09:00:51Z</dcterms:modified>
  <cp:revision>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0x01010082281FE09FF7E246B4A010428826EACD</vt:lpwstr>
  </property>
</Properties>
</file>