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773E8E">
        <w:rPr>
          <w:rFonts w:cstheme="minorHAnsi"/>
          <w:b/>
          <w:bCs/>
          <w:sz w:val="24"/>
          <w:szCs w:val="24"/>
          <w:u w:val="single"/>
        </w:rPr>
        <w:t>TERMO DE HOMOLOGAÇÃO DE PROCESSO LICITATÓRIO</w:t>
      </w: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b/>
          <w:bCs/>
          <w:sz w:val="24"/>
          <w:szCs w:val="24"/>
        </w:rPr>
      </w:pP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773E8E">
        <w:rPr>
          <w:rFonts w:cstheme="minorHAnsi"/>
          <w:sz w:val="24"/>
          <w:szCs w:val="24"/>
        </w:rPr>
        <w:t xml:space="preserve">O Presidente, </w:t>
      </w:r>
      <w:r w:rsidR="005C0F76">
        <w:rPr>
          <w:rFonts w:cstheme="minorHAnsi"/>
          <w:sz w:val="24"/>
          <w:szCs w:val="24"/>
        </w:rPr>
        <w:t xml:space="preserve">Marcos Augusto </w:t>
      </w:r>
      <w:proofErr w:type="spellStart"/>
      <w:r w:rsidR="005C0F76">
        <w:rPr>
          <w:rFonts w:cstheme="minorHAnsi"/>
          <w:sz w:val="24"/>
          <w:szCs w:val="24"/>
        </w:rPr>
        <w:t>Kurtz</w:t>
      </w:r>
      <w:proofErr w:type="spellEnd"/>
      <w:r w:rsidRPr="00773E8E">
        <w:rPr>
          <w:rFonts w:cstheme="minorHAnsi"/>
          <w:sz w:val="24"/>
          <w:szCs w:val="24"/>
        </w:rPr>
        <w:t>, no uso das atribuições que lhe são conferidas pela legisla</w:t>
      </w:r>
      <w:r w:rsidR="00D65B67">
        <w:rPr>
          <w:rFonts w:cstheme="minorHAnsi"/>
          <w:sz w:val="24"/>
          <w:szCs w:val="24"/>
        </w:rPr>
        <w:t>ção em vigor, conforme art. 71, inciso IV da Lei Federal n° 14.133/2021</w:t>
      </w:r>
      <w:r w:rsidRPr="00773E8E">
        <w:rPr>
          <w:rFonts w:cstheme="minorHAnsi"/>
          <w:sz w:val="24"/>
          <w:szCs w:val="24"/>
        </w:rPr>
        <w:t>, resolve:</w:t>
      </w: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01 - HOMOLOGAR a presente Licitação nestes termos:</w:t>
      </w: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a) Licitação nº: PE4/2025</w:t>
      </w: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b) Modalidade: Pregão</w:t>
      </w:r>
    </w:p>
    <w:p w:rsidR="00773E8E" w:rsidRPr="00773E8E" w:rsidRDefault="00773E8E" w:rsidP="00D9451F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c) Data Homologação: 12/03/2025</w:t>
      </w:r>
    </w:p>
    <w:p w:rsidR="00773E8E" w:rsidRPr="00773E8E" w:rsidRDefault="00773E8E" w:rsidP="00D9451F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d) Objeto da Licitação: SELEÇÃO DE PROPOSTAS VISANDO AO REGISTRO DE PREÇOS DE PLACA DE HOMENAGEM E QUADRO TIPO “SANDUÍCHE”, PARA FORNECIMENTO AO LONGO DE 12 (DOZE) MESES, SEGUNDO AS CONVENIÊNCIAS DA CÂMARA DE VEREADORES DE BALNEÁRIO CAMBORIÚ.</w:t>
      </w:r>
    </w:p>
    <w:p w:rsidR="00773E8E" w:rsidRDefault="00773E8E" w:rsidP="00D9451F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 xml:space="preserve">e) Fornecedores e itens declarados Vencedores: </w:t>
      </w:r>
    </w:p>
    <w:p w:rsidR="007257F4" w:rsidRPr="00773E8E" w:rsidRDefault="007257F4" w:rsidP="00D9451F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0C332A" w:rsidRDefault="000C332A"/>
    <w:p w:rsidR="000C332A" w:rsidRDefault="000C332A"/>
    <w:p w:rsidR="000C332A" w:rsidRDefault="00087A39">
      <w:r>
        <w:rPr>
          <w:rFonts w:cstheme="minorHAnsi"/>
          <w:b/>
          <w:sz w:val="24"/>
        </w:rPr>
        <w:t xml:space="preserve"> 43306 - EDUARDO HAGIHARA LANDIM DA SILVA ME (23.909.321/0001-09)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61"/>
        <w:gridCol w:w="2531"/>
        <w:gridCol w:w="968"/>
        <w:gridCol w:w="868"/>
        <w:gridCol w:w="1396"/>
        <w:gridCol w:w="1008"/>
        <w:gridCol w:w="1188"/>
      </w:tblGrid>
      <w:tr w:rsidR="000C332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b/>
                <w:sz w:val="24"/>
              </w:rPr>
              <w:t>Item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b/>
                <w:sz w:val="24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b/>
                <w:sz w:val="24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b/>
                <w:sz w:val="24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Valor total (R$)</w:t>
            </w:r>
          </w:p>
        </w:tc>
      </w:tr>
      <w:tr w:rsidR="000C332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sz w:val="24"/>
              </w:rPr>
              <w:t>2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sz w:val="24"/>
              </w:rPr>
              <w:t>170799 - Placa de homenagem</w:t>
            </w:r>
            <w:r>
              <w:rPr>
                <w:rFonts w:cstheme="minorHAnsi"/>
                <w:sz w:val="24"/>
              </w:rPr>
              <w:br/>
            </w:r>
            <w:r>
              <w:rPr>
                <w:rFonts w:cstheme="minorHAnsi"/>
                <w:sz w:val="24"/>
              </w:rPr>
              <w:t>Placa de homenagem com as seguintes especificações: - Placa em aço inox 304 polido ou escovado - Gravação de textos e gráficos em baixo relevo e colorido com tinta UV - Dimensões: 30x20cm com 0,8mm de espessura - Aplicação de peça em metal dourado - Impres</w:t>
            </w:r>
            <w:r>
              <w:rPr>
                <w:rFonts w:cstheme="minorHAnsi"/>
                <w:sz w:val="24"/>
              </w:rPr>
              <w:t xml:space="preserve">são/gravação de foto colorida - Moldura </w:t>
            </w:r>
            <w:r>
              <w:rPr>
                <w:rFonts w:cstheme="minorHAnsi"/>
                <w:sz w:val="24"/>
              </w:rPr>
              <w:lastRenderedPageBreak/>
              <w:t>em acrílico translúcido Estojo - Estojo em MDF revestido em veludo preto na cor preta com fecho - Brasão do município gravado a laser no veludo - Suporte em tripé - Internamente deverá possuir pequeno alto relevo par</w:t>
            </w:r>
            <w:r>
              <w:rPr>
                <w:rFonts w:cstheme="minorHAnsi"/>
                <w:sz w:val="24"/>
              </w:rPr>
              <w:t>a encaixe da placa - Plaqueta de identificação com o nome do homenageado na parte externa na cor dourada Arte a ser definida pela Câmara Municipal.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sz w:val="24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sz w:val="24"/>
              </w:rPr>
              <w:t>DBLP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319,00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31.900,00</w:t>
            </w:r>
          </w:p>
        </w:tc>
      </w:tr>
      <w:tr w:rsidR="000C332A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31.900,00</w:t>
            </w:r>
          </w:p>
        </w:tc>
      </w:tr>
    </w:tbl>
    <w:p w:rsidR="000C332A" w:rsidRDefault="000C332A"/>
    <w:p w:rsidR="000C332A" w:rsidRDefault="000C332A"/>
    <w:p w:rsidR="000C332A" w:rsidRDefault="00087A39">
      <w:r>
        <w:rPr>
          <w:rFonts w:cstheme="minorHAnsi"/>
          <w:b/>
          <w:sz w:val="24"/>
        </w:rPr>
        <w:t xml:space="preserve"> </w:t>
      </w:r>
      <w:r>
        <w:rPr>
          <w:rFonts w:cstheme="minorHAnsi"/>
          <w:b/>
          <w:sz w:val="24"/>
        </w:rPr>
        <w:t>44726 - METAL GRAPH GRAVAÇÕES EM METAIS LTDA (05.633.047/0001-06)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57"/>
        <w:gridCol w:w="2320"/>
        <w:gridCol w:w="968"/>
        <w:gridCol w:w="1083"/>
        <w:gridCol w:w="1396"/>
        <w:gridCol w:w="1008"/>
        <w:gridCol w:w="1188"/>
      </w:tblGrid>
      <w:tr w:rsidR="000C332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b/>
                <w:sz w:val="24"/>
              </w:rPr>
              <w:t>Item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b/>
                <w:sz w:val="24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b/>
                <w:sz w:val="24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b/>
                <w:sz w:val="24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Valor total (R$)</w:t>
            </w:r>
          </w:p>
        </w:tc>
      </w:tr>
      <w:tr w:rsidR="000C332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sz w:val="24"/>
              </w:rPr>
              <w:t>1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sz w:val="24"/>
              </w:rPr>
              <w:t>170798 - Quadro tipo sanduíche</w:t>
            </w:r>
            <w:r>
              <w:rPr>
                <w:rFonts w:cstheme="minorHAnsi"/>
                <w:sz w:val="24"/>
              </w:rPr>
              <w:br/>
            </w:r>
            <w:r>
              <w:rPr>
                <w:rFonts w:cstheme="minorHAnsi"/>
                <w:sz w:val="24"/>
              </w:rPr>
              <w:t xml:space="preserve">Quadro tipo “sanduíche”, dimensões 40x30cm, vidro duplo transparente embutido em moldura de alumínio escovado. O quadro deve ser entregue montado com </w:t>
            </w:r>
            <w:r>
              <w:rPr>
                <w:rFonts w:cstheme="minorHAnsi"/>
                <w:sz w:val="24"/>
              </w:rPr>
              <w:lastRenderedPageBreak/>
              <w:t>mangueiras de calço e limpo. A margem do vidro deverá ser polida para evitar corte no manuseio.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sz w:val="24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</w:pPr>
            <w:r>
              <w:rPr>
                <w:rFonts w:cstheme="minorHAnsi"/>
                <w:sz w:val="24"/>
              </w:rPr>
              <w:t>PROPRIA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>160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149,00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23.840,00</w:t>
            </w:r>
          </w:p>
        </w:tc>
      </w:tr>
      <w:tr w:rsidR="000C332A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32A" w:rsidRDefault="00087A39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23.840,00</w:t>
            </w:r>
          </w:p>
        </w:tc>
      </w:tr>
    </w:tbl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 xml:space="preserve">Balneário Camboriú, 12/03/2025. </w:t>
      </w:r>
    </w:p>
    <w:p w:rsidR="00B74123" w:rsidRDefault="00B74123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B74123" w:rsidRDefault="00B74123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B74123" w:rsidRDefault="00B74123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</w:t>
      </w:r>
    </w:p>
    <w:p w:rsidR="005C0F76" w:rsidRPr="005C0F76" w:rsidRDefault="005C0F76" w:rsidP="005C0F76">
      <w:pPr>
        <w:tabs>
          <w:tab w:val="left" w:pos="709"/>
          <w:tab w:val="left" w:pos="1418"/>
          <w:tab w:val="left" w:pos="2127"/>
          <w:tab w:val="left" w:pos="2836"/>
          <w:tab w:val="left" w:pos="3002"/>
          <w:tab w:val="left" w:pos="3545"/>
          <w:tab w:val="center" w:pos="4212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rPr>
          <w:rFonts w:cstheme="minorHAnsi"/>
          <w:b/>
          <w:sz w:val="24"/>
          <w:szCs w:val="24"/>
        </w:rPr>
      </w:pPr>
      <w:bookmarkStart w:id="0" w:name="_GoBack"/>
      <w:r w:rsidRPr="005C0F76">
        <w:rPr>
          <w:rFonts w:cstheme="minorHAnsi"/>
          <w:b/>
          <w:sz w:val="24"/>
          <w:szCs w:val="24"/>
        </w:rPr>
        <w:tab/>
      </w:r>
      <w:r w:rsidRPr="005C0F76">
        <w:rPr>
          <w:rFonts w:cstheme="minorHAnsi"/>
          <w:b/>
          <w:sz w:val="24"/>
          <w:szCs w:val="24"/>
        </w:rPr>
        <w:tab/>
      </w:r>
      <w:r w:rsidRPr="005C0F76">
        <w:rPr>
          <w:rFonts w:cstheme="minorHAnsi"/>
          <w:b/>
          <w:sz w:val="24"/>
          <w:szCs w:val="24"/>
        </w:rPr>
        <w:tab/>
      </w:r>
      <w:r w:rsidRPr="005C0F76">
        <w:rPr>
          <w:rFonts w:cstheme="minorHAnsi"/>
          <w:b/>
          <w:sz w:val="24"/>
          <w:szCs w:val="24"/>
        </w:rPr>
        <w:tab/>
      </w:r>
      <w:r w:rsidRPr="005C0F76">
        <w:rPr>
          <w:rFonts w:cstheme="minorHAnsi"/>
          <w:b/>
          <w:sz w:val="24"/>
          <w:szCs w:val="24"/>
        </w:rPr>
        <w:tab/>
      </w:r>
      <w:r w:rsidRPr="005C0F76">
        <w:rPr>
          <w:rFonts w:cstheme="minorHAnsi"/>
          <w:b/>
          <w:sz w:val="24"/>
          <w:szCs w:val="24"/>
        </w:rPr>
        <w:tab/>
        <w:t xml:space="preserve">MARCOS AUGUSTO KURTZ </w:t>
      </w:r>
    </w:p>
    <w:bookmarkEnd w:id="0"/>
    <w:p w:rsidR="00D9451F" w:rsidRPr="00B74123" w:rsidRDefault="009A564D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Presidente</w:t>
      </w:r>
    </w:p>
    <w:p w:rsidR="002647C3" w:rsidRPr="00773E8E" w:rsidRDefault="002647C3" w:rsidP="00D9451F">
      <w:pPr>
        <w:spacing w:after="0" w:line="240" w:lineRule="auto"/>
        <w:rPr>
          <w:rFonts w:cstheme="minorHAnsi"/>
          <w:sz w:val="24"/>
          <w:szCs w:val="24"/>
        </w:rPr>
      </w:pPr>
    </w:p>
    <w:sectPr w:rsidR="002647C3" w:rsidRPr="00773E8E" w:rsidSect="00D65B67">
      <w:headerReference w:type="default" r:id="rId6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A39" w:rsidRDefault="00087A39" w:rsidP="00773E8E">
      <w:pPr>
        <w:spacing w:after="0" w:line="240" w:lineRule="auto"/>
      </w:pPr>
      <w:r>
        <w:separator/>
      </w:r>
    </w:p>
  </w:endnote>
  <w:endnote w:type="continuationSeparator" w:id="0">
    <w:p w:rsidR="00087A39" w:rsidRDefault="00087A39" w:rsidP="00773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A39" w:rsidRDefault="00087A39" w:rsidP="00773E8E">
      <w:pPr>
        <w:spacing w:after="0" w:line="240" w:lineRule="auto"/>
      </w:pPr>
      <w:r>
        <w:separator/>
      </w:r>
    </w:p>
  </w:footnote>
  <w:footnote w:type="continuationSeparator" w:id="0">
    <w:p w:rsidR="00087A39" w:rsidRDefault="00087A39" w:rsidP="00773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E8E" w:rsidRDefault="00D65B67" w:rsidP="00D65B67">
    <w:pPr>
      <w:pStyle w:val="Cabealho"/>
      <w:tabs>
        <w:tab w:val="clear" w:pos="4252"/>
        <w:tab w:val="clear" w:pos="8504"/>
        <w:tab w:val="left" w:pos="2580"/>
      </w:tabs>
    </w:pPr>
    <w:r>
      <w:rPr>
        <w:noProof/>
        <w:lang w:eastAsia="pt-BR"/>
      </w:rPr>
      <w:drawing>
        <wp:anchor distT="0" distB="0" distL="0" distR="0" simplePos="0" relativeHeight="251658752" behindDoc="1" locked="0" layoutInCell="1" hidden="0" allowOverlap="1" wp14:anchorId="24B092AB" wp14:editId="24F77F64">
          <wp:simplePos x="0" y="0"/>
          <wp:positionH relativeFrom="page">
            <wp:posOffset>3810</wp:posOffset>
          </wp:positionH>
          <wp:positionV relativeFrom="margin">
            <wp:posOffset>-1346200</wp:posOffset>
          </wp:positionV>
          <wp:extent cx="7560310" cy="10692130"/>
          <wp:effectExtent l="0" t="0" r="2540" b="0"/>
          <wp:wrapNone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6" b="6"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87A39"/>
    <w:rsid w:val="000C332A"/>
    <w:rsid w:val="000C434B"/>
    <w:rsid w:val="002647C3"/>
    <w:rsid w:val="002E6205"/>
    <w:rsid w:val="0035322B"/>
    <w:rsid w:val="003A0F28"/>
    <w:rsid w:val="00420BCD"/>
    <w:rsid w:val="0049309E"/>
    <w:rsid w:val="004E5201"/>
    <w:rsid w:val="005C0F76"/>
    <w:rsid w:val="006972AF"/>
    <w:rsid w:val="007257F4"/>
    <w:rsid w:val="00773E8E"/>
    <w:rsid w:val="007D138B"/>
    <w:rsid w:val="00844D1E"/>
    <w:rsid w:val="008C0D4F"/>
    <w:rsid w:val="009A564D"/>
    <w:rsid w:val="009C1DF5"/>
    <w:rsid w:val="00A33F38"/>
    <w:rsid w:val="00AA69C6"/>
    <w:rsid w:val="00AC4F71"/>
    <w:rsid w:val="00B74123"/>
    <w:rsid w:val="00BA5265"/>
    <w:rsid w:val="00C4633A"/>
    <w:rsid w:val="00C73AC6"/>
    <w:rsid w:val="00C76807"/>
    <w:rsid w:val="00D65B67"/>
    <w:rsid w:val="00D815AD"/>
    <w:rsid w:val="00D9451F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14AF92-B069-46EE-8612-9DE862DC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73E8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73E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3E8E"/>
  </w:style>
  <w:style w:type="paragraph" w:styleId="Rodap">
    <w:name w:val="footer"/>
    <w:basedOn w:val="Normal"/>
    <w:link w:val="RodapChar"/>
    <w:uiPriority w:val="99"/>
    <w:unhideWhenUsed/>
    <w:rsid w:val="00773E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3E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1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336</Words>
  <Characters>1815</Characters>
  <Application>Microsoft Office Word</Application>
  <DocSecurity>0</DocSecurity>
  <Lines>15</Lines>
  <Paragraphs>4</Paragraphs>
  <ScaleCrop>false</ScaleCrop>
  <Company>....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Philipe de Souza</cp:lastModifiedBy>
  <cp:revision>9</cp:revision>
  <dcterms:created xsi:type="dcterms:W3CDTF">2012-02-02T18:33:00Z</dcterms:created>
  <dcterms:modified xsi:type="dcterms:W3CDTF">2025-03-12T19:55:00Z</dcterms:modified>
</cp:coreProperties>
</file>