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55"/>
        <w:jc w:val="center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EXTRATOS DE CONTRATOS</w:t>
      </w:r>
    </w:p>
    <w:p w:rsidR="00000000" w:rsidDel="00000000" w:rsidP="00000000" w:rsidRDefault="00000000" w:rsidRPr="00000000" w14:paraId="00000002">
      <w:pPr>
        <w:ind w:right="255"/>
        <w:jc w:val="center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CONTRATANTE: PREFEITURA MUNICIPAL DE BOM RETIRO DO SUL</w:t>
      </w:r>
    </w:p>
    <w:p w:rsidR="00000000" w:rsidDel="00000000" w:rsidP="00000000" w:rsidRDefault="00000000" w:rsidRPr="00000000" w14:paraId="00000003">
      <w:pPr>
        <w:ind w:right="255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18"/>
          <w:szCs w:val="18"/>
          <w:rtl w:val="0"/>
        </w:rPr>
        <w:t xml:space="preserve">CONTRATO N° 0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18"/>
          <w:szCs w:val="18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18"/>
          <w:szCs w:val="18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CONTRATADA - CONSÓRCIO INTERMUNICIPAL DE SERVIÇOS DO VALE DO TAQUARI - CONSISA,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Dispensa de 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Licitação nº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. Objeto: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Custeio das despesas do Programa Serviço de Atendimento Especializado – SAE – da 30ª Região de Saúde/RS, desenvolvido no Município de Estrela/RS e operacionalizado via CONSISA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. Valor Total de R$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36.250,56 (trinta e seis mil, duzentos e cinquenta reais e cinquenta e seis centavos)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Data: 14/01/202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even"/>
      <w:pgSz w:h="15840" w:w="12240" w:orient="portrait"/>
      <w:pgMar w:bottom="1440" w:top="1440" w:left="2880" w:right="2880" w:header="720" w:footer="1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485265" cy="1411605"/>
          <wp:effectExtent b="0" l="0" r="0" t="0"/>
          <wp:docPr id="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85265" cy="141160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1443038</wp:posOffset>
              </wp:positionH>
              <wp:positionV relativeFrom="paragraph">
                <wp:posOffset>93028</wp:posOffset>
              </wp:positionV>
              <wp:extent cx="4288790" cy="136779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206368" y="3100868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merican Classic" w:cs="American Classic" w:eastAsia="American Classic" w:hAnsi="American Classic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  <w:t xml:space="preserve">MUNICÍPIO DE BOM RETIRO DO SUL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merican Classic" w:cs="American Classic" w:eastAsia="American Classic" w:hAnsi="American Classic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CNPJ 87.242.707/0001-92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Rua Senador Pinheiro Machado, 35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Fone/Fax (0**51) 3766-1255 – CEP 95.870-000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BOM RETIRO DO SUL -RS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1443038</wp:posOffset>
              </wp:positionH>
              <wp:positionV relativeFrom="paragraph">
                <wp:posOffset>93028</wp:posOffset>
              </wp:positionV>
              <wp:extent cx="4288790" cy="1367790"/>
              <wp:effectExtent b="0" l="0" r="0" t="0"/>
              <wp:wrapNone/>
              <wp:docPr id="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8790" cy="13677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801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470750" cy="441368"/>
          <wp:effectExtent b="0" l="0" r="0" t="0"/>
          <wp:docPr id="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70750" cy="44136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814388</wp:posOffset>
              </wp:positionH>
              <wp:positionV relativeFrom="paragraph">
                <wp:posOffset>93028</wp:posOffset>
              </wp:positionV>
              <wp:extent cx="3028950" cy="37846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836288" y="3595533"/>
                        <a:ext cx="3019425" cy="368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MUNICÍPIO DE BOM RETIRO DO SUL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ESTADO DO RIO GRANDE DO SUL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814388</wp:posOffset>
              </wp:positionH>
              <wp:positionV relativeFrom="paragraph">
                <wp:posOffset>93028</wp:posOffset>
              </wp:positionV>
              <wp:extent cx="3028950" cy="378460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28950" cy="3784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firstLine="0"/>
    </w:pPr>
    <w:rPr>
      <w:rFonts w:ascii="Arial" w:cs="Arial" w:eastAsia="Arial" w:hAnsi="Arial"/>
      <w:sz w:val="28"/>
      <w:szCs w:val="28"/>
    </w:rPr>
  </w:style>
  <w:style w:type="paragraph" w:styleId="Heading2">
    <w:name w:val="heading 2"/>
    <w:basedOn w:val="Normal"/>
    <w:next w:val="Normal"/>
    <w:pPr>
      <w:keepNext w:val="1"/>
      <w:ind w:left="0" w:firstLine="0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ind w:left="1416" w:firstLine="0"/>
    </w:pPr>
    <w:rPr>
      <w:rFonts w:ascii="Arial" w:cs="Arial" w:eastAsia="Arial" w:hAnsi="Arial"/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rsid w:val="00831654"/>
    <w:rPr>
      <w:rFonts w:ascii="Arial" w:cs="Times New Roman" w:eastAsia="Times New Roman" w:hAnsi="Arial"/>
      <w:sz w:val="28"/>
      <w:szCs w:val="20"/>
      <w:lang w:eastAsia="ar-SA"/>
    </w:rPr>
  </w:style>
  <w:style w:type="character" w:styleId="Ttulo2Char" w:customStyle="1">
    <w:name w:val="Título 2 Char"/>
    <w:basedOn w:val="Fontepargpadro"/>
    <w:link w:val="Ttulo2"/>
    <w:rsid w:val="00831654"/>
    <w:rPr>
      <w:rFonts w:ascii="Times New Roman" w:cs="Times New Roman" w:eastAsia="Times New Roman" w:hAnsi="Times New Roman"/>
      <w:sz w:val="32"/>
      <w:szCs w:val="20"/>
      <w:lang w:eastAsia="ar-SA"/>
    </w:rPr>
  </w:style>
  <w:style w:type="character" w:styleId="Ttulo3Char" w:customStyle="1">
    <w:name w:val="Título 3 Char"/>
    <w:basedOn w:val="Fontepargpadro"/>
    <w:link w:val="Ttulo3"/>
    <w:rsid w:val="00831654"/>
    <w:rPr>
      <w:rFonts w:ascii="Arial" w:cs="Arial" w:eastAsia="Times New Roman" w:hAnsi="Arial"/>
      <w:b w:val="1"/>
      <w:bCs w:val="1"/>
      <w:sz w:val="24"/>
      <w:szCs w:val="20"/>
      <w:lang w:eastAsia="ar-SA"/>
    </w:rPr>
  </w:style>
  <w:style w:type="character" w:styleId="Ttulo4Char" w:customStyle="1">
    <w:name w:val="Título 4 Char"/>
    <w:basedOn w:val="Fontepargpadro"/>
    <w:link w:val="Ttulo4"/>
    <w:rsid w:val="00831654"/>
    <w:rPr>
      <w:rFonts w:ascii="Times New Roman" w:cs="Times New Roman" w:eastAsia="Times New Roman" w:hAnsi="Times New Roman"/>
      <w:b w:val="1"/>
      <w:bCs w:val="1"/>
      <w:sz w:val="28"/>
      <w:szCs w:val="28"/>
      <w:lang w:eastAsia="ar-SA"/>
    </w:rPr>
  </w:style>
  <w:style w:type="character" w:styleId="Hyperlink">
    <w:name w:val="Hyperlink"/>
    <w:basedOn w:val="Fontepargpadro"/>
    <w:semiHidden w:val="1"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 w:val="1"/>
    <w:rsid w:val="00831654"/>
    <w:rPr>
      <w:szCs w:val="20"/>
    </w:rPr>
  </w:style>
  <w:style w:type="character" w:styleId="CorpodetextoChar" w:customStyle="1">
    <w:name w:val="Corpo de texto Char"/>
    <w:basedOn w:val="Fontepargpadro"/>
    <w:link w:val="Corpodetexto"/>
    <w:semiHidden w:val="1"/>
    <w:rsid w:val="00831654"/>
    <w:rPr>
      <w:rFonts w:ascii="Times New Roman" w:cs="Times New Roman" w:eastAsia="Times New Roman" w:hAnsi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 w:val="1"/>
    <w:rsid w:val="00831654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semiHidden w:val="1"/>
    <w:rsid w:val="008316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 w:val="1"/>
    <w:rsid w:val="00831654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semiHidden w:val="1"/>
    <w:rsid w:val="008316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Contedodatabela" w:customStyle="1">
    <w:name w:val="Conteúdo da tabela"/>
    <w:basedOn w:val="Normal"/>
    <w:rsid w:val="00831654"/>
    <w:pPr>
      <w:suppressLineNumbers w:val="1"/>
    </w:pPr>
  </w:style>
  <w:style w:type="paragraph" w:styleId="Recuodecorpodetexto">
    <w:name w:val="Body Text Indent"/>
    <w:basedOn w:val="Normal"/>
    <w:link w:val="RecuodecorpodetextoChar"/>
    <w:semiHidden w:val="1"/>
    <w:rsid w:val="00831654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8316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WW-Corpodetexto3" w:customStyle="1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cs="Tahoma" w:hAnsi="Tahoma"/>
    </w:rPr>
  </w:style>
  <w:style w:type="paragraph" w:styleId="WW-Corpodetexto2" w:customStyle="1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 w:val="1"/>
    <w:unhideWhenUsed w:val="1"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1866DF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1866DF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1866DF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1866DF"/>
    <w:rPr>
      <w:rFonts w:ascii="Times New Roman" w:cs="Times New Roman" w:eastAsia="Times New Roman" w:hAnsi="Times New Roman"/>
      <w:b w:val="1"/>
      <w:bCs w:val="1"/>
      <w:sz w:val="20"/>
      <w:szCs w:val="20"/>
      <w:lang w:eastAsia="ar-SA"/>
    </w:rPr>
  </w:style>
  <w:style w:type="paragraph" w:styleId="Reviso">
    <w:name w:val="Revision"/>
    <w:hidden w:val="1"/>
    <w:uiPriority w:val="99"/>
    <w:semiHidden w:val="1"/>
    <w:rsid w:val="001866D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866DF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866DF"/>
    <w:rPr>
      <w:rFonts w:ascii="Tahoma" w:cs="Tahoma" w:eastAsia="Times New Roman" w:hAnsi="Tahoma"/>
      <w:sz w:val="16"/>
      <w:szCs w:val="16"/>
      <w:lang w:eastAsia="ar-SA"/>
    </w:rPr>
  </w:style>
  <w:style w:type="character" w:styleId="fontstyle01" w:customStyle="1">
    <w:name w:val="fontstyle01"/>
    <w:basedOn w:val="Fontepargpadro"/>
    <w:rsid w:val="00251106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2fYv+TDsssixxxTKWR7mxsWR5w==">CgMxLjA4AHIhMUtuYXFHcUdZQkRobWdOTXI1bUtMSlF1QnU3U2RUekFk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2024-02-16T14:17:00Z</dcterms:created>
  <dc:creator>BRS</dc:creator>
</cp:coreProperties>
</file>