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7DD4" w:rsidRDefault="00317DD4" w:rsidP="000046FA">
      <w:pPr>
        <w:rPr>
          <w:rFonts w:ascii="Times New Roman" w:hAnsi="Times New Roman" w:cs="Times New Roman"/>
          <w:b/>
          <w:bCs/>
          <w:color w:val="000000"/>
        </w:rPr>
      </w:pPr>
    </w:p>
    <w:p w:rsidR="00317DD4" w:rsidRDefault="00317DD4" w:rsidP="00BA754A">
      <w:pPr>
        <w:jc w:val="center"/>
        <w:rPr>
          <w:rFonts w:ascii="Times New Roman" w:hAnsi="Times New Roman" w:cs="Times New Roman"/>
          <w:b/>
          <w:bCs/>
          <w:color w:val="000000"/>
        </w:rPr>
      </w:pPr>
    </w:p>
    <w:p w:rsidR="00317DD4" w:rsidRDefault="00317DD4" w:rsidP="00BA754A">
      <w:pPr>
        <w:jc w:val="center"/>
        <w:rPr>
          <w:rFonts w:ascii="Times New Roman" w:hAnsi="Times New Roman" w:cs="Times New Roman"/>
          <w:b/>
          <w:bCs/>
          <w:color w:val="000000"/>
        </w:rPr>
      </w:pPr>
    </w:p>
    <w:p w:rsidR="00317DD4" w:rsidRDefault="00317DD4" w:rsidP="00BA754A">
      <w:pPr>
        <w:jc w:val="center"/>
        <w:rPr>
          <w:rFonts w:ascii="Times New Roman" w:hAnsi="Times New Roman" w:cs="Times New Roman"/>
          <w:b/>
          <w:bCs/>
          <w:color w:val="000000"/>
        </w:rPr>
      </w:pPr>
    </w:p>
    <w:p w:rsidR="00317DD4" w:rsidRDefault="00317DD4" w:rsidP="00BA754A">
      <w:pPr>
        <w:jc w:val="center"/>
        <w:rPr>
          <w:rFonts w:ascii="Times New Roman" w:hAnsi="Times New Roman" w:cs="Times New Roman"/>
          <w:b/>
          <w:bCs/>
          <w:color w:val="000000"/>
        </w:rPr>
      </w:pPr>
    </w:p>
    <w:p w:rsidR="00317DD4" w:rsidRDefault="00317DD4" w:rsidP="00BA754A">
      <w:pPr>
        <w:jc w:val="center"/>
        <w:rPr>
          <w:rFonts w:ascii="Times New Roman" w:hAnsi="Times New Roman" w:cs="Times New Roman"/>
          <w:b/>
          <w:bCs/>
          <w:color w:val="000000"/>
        </w:rPr>
      </w:pPr>
    </w:p>
    <w:p w:rsidR="00152422" w:rsidRDefault="00152422" w:rsidP="00BA754A">
      <w:pPr>
        <w:jc w:val="center"/>
        <w:rPr>
          <w:rFonts w:ascii="Times New Roman" w:hAnsi="Times New Roman" w:cs="Times New Roman"/>
          <w:b/>
          <w:bCs/>
          <w:color w:val="000000"/>
        </w:rPr>
      </w:pPr>
    </w:p>
    <w:p w:rsidR="00BA754A" w:rsidRPr="007E7037" w:rsidRDefault="00BA754A" w:rsidP="00BA754A">
      <w:pPr>
        <w:jc w:val="center"/>
        <w:rPr>
          <w:rFonts w:ascii="Times New Roman" w:hAnsi="Times New Roman" w:cs="Times New Roman"/>
          <w:b/>
          <w:bCs/>
          <w:color w:val="000000"/>
        </w:rPr>
      </w:pPr>
      <w:r w:rsidRPr="007E7037">
        <w:rPr>
          <w:rFonts w:ascii="Times New Roman" w:hAnsi="Times New Roman" w:cs="Times New Roman"/>
          <w:b/>
          <w:bCs/>
          <w:color w:val="000000"/>
        </w:rPr>
        <w:t>TERMO DE REFERÊNCIA</w:t>
      </w:r>
    </w:p>
    <w:p w:rsidR="00BA754A" w:rsidRPr="007E7037" w:rsidRDefault="00BA754A" w:rsidP="00BA754A">
      <w:pPr>
        <w:jc w:val="center"/>
        <w:rPr>
          <w:rFonts w:ascii="Times New Roman" w:hAnsi="Times New Roman" w:cs="Times New Roman"/>
          <w:b/>
          <w:bCs/>
          <w:color w:val="000000"/>
        </w:rPr>
      </w:pPr>
    </w:p>
    <w:p w:rsidR="00BA754A" w:rsidRPr="007E7037" w:rsidRDefault="00BA754A" w:rsidP="00BA754A">
      <w:pPr>
        <w:jc w:val="center"/>
        <w:rPr>
          <w:rFonts w:ascii="Times New Roman" w:hAnsi="Times New Roman" w:cs="Times New Roman"/>
          <w:b/>
          <w:bCs/>
          <w:color w:val="000000"/>
        </w:rPr>
      </w:pPr>
    </w:p>
    <w:p w:rsidR="00BA754A" w:rsidRPr="007E7037" w:rsidRDefault="00BA754A" w:rsidP="00BA754A">
      <w:pPr>
        <w:pStyle w:val="Ttulo1"/>
        <w:numPr>
          <w:ilvl w:val="0"/>
          <w:numId w:val="23"/>
        </w:numPr>
        <w:spacing w:before="0"/>
        <w:ind w:left="0" w:firstLine="0"/>
        <w:jc w:val="both"/>
        <w:rPr>
          <w:rFonts w:ascii="Times New Roman" w:hAnsi="Times New Roman" w:cs="Times New Roman"/>
          <w:b w:val="0"/>
          <w:color w:val="auto"/>
          <w:sz w:val="24"/>
          <w:szCs w:val="24"/>
        </w:rPr>
      </w:pPr>
      <w:r w:rsidRPr="007E7037">
        <w:rPr>
          <w:rFonts w:ascii="Times New Roman" w:hAnsi="Times New Roman" w:cs="Times New Roman"/>
          <w:color w:val="auto"/>
          <w:sz w:val="24"/>
          <w:szCs w:val="24"/>
        </w:rPr>
        <w:t>DO OBJETO</w:t>
      </w:r>
    </w:p>
    <w:p w:rsidR="00BA754A" w:rsidRPr="007E7037" w:rsidRDefault="00BA754A" w:rsidP="00BA754A">
      <w:pPr>
        <w:jc w:val="both"/>
        <w:rPr>
          <w:rFonts w:ascii="Times New Roman" w:hAnsi="Times New Roman" w:cs="Times New Roman"/>
        </w:rPr>
      </w:pPr>
    </w:p>
    <w:p w:rsidR="00BA754A" w:rsidRPr="007E7037" w:rsidRDefault="00BA754A" w:rsidP="00BA754A">
      <w:pPr>
        <w:pStyle w:val="Ttulo1"/>
        <w:numPr>
          <w:ilvl w:val="1"/>
          <w:numId w:val="23"/>
        </w:numPr>
        <w:spacing w:before="0"/>
        <w:ind w:left="0" w:firstLine="0"/>
        <w:jc w:val="both"/>
        <w:rPr>
          <w:rFonts w:ascii="Times New Roman" w:hAnsi="Times New Roman" w:cs="Times New Roman"/>
          <w:b w:val="0"/>
          <w:color w:val="auto"/>
          <w:sz w:val="24"/>
          <w:szCs w:val="24"/>
        </w:rPr>
      </w:pPr>
      <w:r w:rsidRPr="007E7037">
        <w:rPr>
          <w:rFonts w:ascii="Times New Roman" w:hAnsi="Times New Roman" w:cs="Times New Roman"/>
          <w:b w:val="0"/>
          <w:color w:val="auto"/>
          <w:sz w:val="24"/>
          <w:szCs w:val="24"/>
        </w:rPr>
        <w:t>Aquisição de Gêneros Alimentícios para fornecimento de alimen</w:t>
      </w:r>
      <w:r w:rsidR="00D65FE1">
        <w:rPr>
          <w:rFonts w:ascii="Times New Roman" w:hAnsi="Times New Roman" w:cs="Times New Roman"/>
          <w:b w:val="0"/>
          <w:color w:val="auto"/>
          <w:sz w:val="24"/>
          <w:szCs w:val="24"/>
        </w:rPr>
        <w:t xml:space="preserve">tação aos alunos matriculados no </w:t>
      </w:r>
      <w:r w:rsidR="00DB5E4F">
        <w:rPr>
          <w:rFonts w:ascii="Times New Roman" w:hAnsi="Times New Roman" w:cs="Times New Roman"/>
          <w:b w:val="0"/>
          <w:color w:val="auto"/>
          <w:sz w:val="24"/>
          <w:szCs w:val="24"/>
        </w:rPr>
        <w:t xml:space="preserve">Colégio </w:t>
      </w:r>
      <w:r w:rsidR="00DB5E4F" w:rsidRPr="007E7037">
        <w:rPr>
          <w:rFonts w:ascii="Times New Roman" w:hAnsi="Times New Roman" w:cs="Times New Roman"/>
          <w:b w:val="0"/>
          <w:color w:val="auto"/>
          <w:sz w:val="24"/>
          <w:szCs w:val="24"/>
        </w:rPr>
        <w:t>Estadual</w:t>
      </w:r>
      <w:r w:rsidRPr="007E7037">
        <w:rPr>
          <w:rFonts w:ascii="Times New Roman" w:hAnsi="Times New Roman" w:cs="Times New Roman"/>
          <w:b w:val="0"/>
          <w:color w:val="auto"/>
          <w:sz w:val="24"/>
          <w:szCs w:val="24"/>
        </w:rPr>
        <w:t xml:space="preserve"> Girassol de Tempo </w:t>
      </w:r>
      <w:r w:rsidR="00127831" w:rsidRPr="007E7037">
        <w:rPr>
          <w:rFonts w:ascii="Times New Roman" w:hAnsi="Times New Roman" w:cs="Times New Roman"/>
          <w:b w:val="0"/>
          <w:color w:val="auto"/>
          <w:sz w:val="24"/>
          <w:szCs w:val="24"/>
        </w:rPr>
        <w:t>I</w:t>
      </w:r>
      <w:r w:rsidR="00127831">
        <w:rPr>
          <w:rFonts w:ascii="Times New Roman" w:hAnsi="Times New Roman" w:cs="Times New Roman"/>
          <w:b w:val="0"/>
          <w:color w:val="auto"/>
          <w:sz w:val="24"/>
          <w:szCs w:val="24"/>
        </w:rPr>
        <w:t xml:space="preserve">ntegral </w:t>
      </w:r>
      <w:r w:rsidR="00D63D48">
        <w:rPr>
          <w:rFonts w:ascii="Times New Roman" w:hAnsi="Times New Roman" w:cs="Times New Roman"/>
          <w:b w:val="0"/>
          <w:color w:val="auto"/>
          <w:sz w:val="24"/>
          <w:szCs w:val="24"/>
        </w:rPr>
        <w:t>Escola XV de Novembro</w:t>
      </w:r>
      <w:r w:rsidRPr="007E7037">
        <w:rPr>
          <w:rFonts w:ascii="Times New Roman" w:hAnsi="Times New Roman" w:cs="Times New Roman"/>
          <w:b w:val="0"/>
          <w:color w:val="auto"/>
          <w:sz w:val="24"/>
          <w:szCs w:val="24"/>
        </w:rPr>
        <w:t xml:space="preserve"> por meio do Programa Nacional de Alimentação Escolar/PNAE conforme condições, quantidades e exigências estabelecidas neste instrumento:</w:t>
      </w:r>
    </w:p>
    <w:p w:rsidR="00BA754A" w:rsidRPr="007E7037" w:rsidRDefault="00BA754A" w:rsidP="00BA754A">
      <w:pPr>
        <w:jc w:val="both"/>
        <w:rPr>
          <w:rFonts w:ascii="Times New Roman" w:hAnsi="Times New Roman" w:cs="Times New Roman"/>
        </w:rPr>
      </w:pPr>
    </w:p>
    <w:p w:rsidR="00BA754A" w:rsidRPr="007E7037" w:rsidRDefault="00BA754A" w:rsidP="00BA754A">
      <w:pPr>
        <w:pStyle w:val="Ttulo1"/>
        <w:numPr>
          <w:ilvl w:val="1"/>
          <w:numId w:val="23"/>
        </w:numPr>
        <w:spacing w:before="0"/>
        <w:ind w:left="0" w:firstLine="0"/>
        <w:jc w:val="both"/>
        <w:rPr>
          <w:rFonts w:ascii="Times New Roman" w:hAnsi="Times New Roman" w:cs="Times New Roman"/>
          <w:b w:val="0"/>
          <w:color w:val="auto"/>
          <w:sz w:val="24"/>
          <w:szCs w:val="24"/>
        </w:rPr>
      </w:pPr>
      <w:r w:rsidRPr="007E7037">
        <w:rPr>
          <w:rFonts w:ascii="Times New Roman" w:hAnsi="Times New Roman" w:cs="Times New Roman"/>
          <w:color w:val="auto"/>
          <w:sz w:val="24"/>
          <w:szCs w:val="24"/>
        </w:rPr>
        <w:t>Da Especificação do Objeto:</w:t>
      </w:r>
    </w:p>
    <w:tbl>
      <w:tblPr>
        <w:tblStyle w:val="Tabelacomgrade"/>
        <w:tblW w:w="9039" w:type="dxa"/>
        <w:tblLayout w:type="fixed"/>
        <w:tblLook w:val="04A0" w:firstRow="1" w:lastRow="0" w:firstColumn="1" w:lastColumn="0" w:noHBand="0" w:noVBand="1"/>
      </w:tblPr>
      <w:tblGrid>
        <w:gridCol w:w="857"/>
        <w:gridCol w:w="3628"/>
        <w:gridCol w:w="6"/>
        <w:gridCol w:w="1851"/>
        <w:gridCol w:w="6"/>
        <w:gridCol w:w="1442"/>
        <w:gridCol w:w="6"/>
        <w:gridCol w:w="1237"/>
        <w:gridCol w:w="6"/>
      </w:tblGrid>
      <w:tr w:rsidR="00BA754A" w:rsidRPr="007E7037" w:rsidTr="00FB5AED">
        <w:tc>
          <w:tcPr>
            <w:tcW w:w="857" w:type="dxa"/>
            <w:shd w:val="clear" w:color="auto" w:fill="BFBFBF" w:themeFill="background1" w:themeFillShade="BF"/>
            <w:vAlign w:val="center"/>
          </w:tcPr>
          <w:p w:rsidR="00BA754A" w:rsidRPr="007E7037" w:rsidRDefault="00BA754A" w:rsidP="00FB5AED">
            <w:pPr>
              <w:pStyle w:val="Corpodetexto"/>
              <w:tabs>
                <w:tab w:val="left" w:pos="851"/>
              </w:tabs>
              <w:jc w:val="center"/>
              <w:rPr>
                <w:b/>
              </w:rPr>
            </w:pPr>
            <w:r w:rsidRPr="007E7037">
              <w:rPr>
                <w:b/>
              </w:rPr>
              <w:t>ITEM</w:t>
            </w:r>
          </w:p>
        </w:tc>
        <w:tc>
          <w:tcPr>
            <w:tcW w:w="3634" w:type="dxa"/>
            <w:gridSpan w:val="2"/>
            <w:shd w:val="clear" w:color="auto" w:fill="BFBFBF" w:themeFill="background1" w:themeFillShade="BF"/>
            <w:vAlign w:val="center"/>
          </w:tcPr>
          <w:p w:rsidR="00BA754A" w:rsidRPr="007E7037" w:rsidRDefault="00BA754A" w:rsidP="00FB5AED">
            <w:pPr>
              <w:pStyle w:val="Corpodetexto"/>
              <w:tabs>
                <w:tab w:val="left" w:pos="851"/>
              </w:tabs>
              <w:jc w:val="center"/>
              <w:rPr>
                <w:b/>
              </w:rPr>
            </w:pPr>
            <w:r w:rsidRPr="007E7037">
              <w:rPr>
                <w:b/>
              </w:rPr>
              <w:t>DESCRIÇÃO/ ESPECIFICAÇÃO</w:t>
            </w:r>
          </w:p>
        </w:tc>
        <w:tc>
          <w:tcPr>
            <w:tcW w:w="1857" w:type="dxa"/>
            <w:gridSpan w:val="2"/>
            <w:shd w:val="clear" w:color="auto" w:fill="BFBFBF" w:themeFill="background1" w:themeFillShade="BF"/>
            <w:vAlign w:val="center"/>
          </w:tcPr>
          <w:p w:rsidR="00BA754A" w:rsidRPr="007E7037" w:rsidRDefault="00BA754A" w:rsidP="00FB5AED">
            <w:pPr>
              <w:pStyle w:val="Corpodetexto"/>
              <w:tabs>
                <w:tab w:val="left" w:pos="851"/>
              </w:tabs>
              <w:jc w:val="center"/>
              <w:rPr>
                <w:b/>
              </w:rPr>
            </w:pPr>
            <w:r w:rsidRPr="007E7037">
              <w:rPr>
                <w:b/>
              </w:rPr>
              <w:t>QUANTIDADE</w:t>
            </w:r>
          </w:p>
        </w:tc>
        <w:tc>
          <w:tcPr>
            <w:tcW w:w="1448" w:type="dxa"/>
            <w:gridSpan w:val="2"/>
            <w:shd w:val="clear" w:color="auto" w:fill="BFBFBF" w:themeFill="background1" w:themeFillShade="BF"/>
            <w:vAlign w:val="center"/>
          </w:tcPr>
          <w:p w:rsidR="00BA754A" w:rsidRPr="007E7037" w:rsidRDefault="00BA754A" w:rsidP="00FB5AED">
            <w:pPr>
              <w:pStyle w:val="Corpodetexto"/>
              <w:tabs>
                <w:tab w:val="left" w:pos="851"/>
              </w:tabs>
              <w:jc w:val="center"/>
              <w:rPr>
                <w:b/>
              </w:rPr>
            </w:pPr>
            <w:r w:rsidRPr="007E7037">
              <w:rPr>
                <w:b/>
              </w:rPr>
              <w:t>VALOR UNITÁRIO</w:t>
            </w:r>
          </w:p>
        </w:tc>
        <w:tc>
          <w:tcPr>
            <w:tcW w:w="1243" w:type="dxa"/>
            <w:gridSpan w:val="2"/>
            <w:shd w:val="clear" w:color="auto" w:fill="BFBFBF" w:themeFill="background1" w:themeFillShade="BF"/>
            <w:vAlign w:val="center"/>
          </w:tcPr>
          <w:p w:rsidR="00BA754A" w:rsidRPr="007E7037" w:rsidRDefault="00BA754A" w:rsidP="00FB5AED">
            <w:pPr>
              <w:pStyle w:val="Corpodetexto"/>
              <w:tabs>
                <w:tab w:val="left" w:pos="851"/>
              </w:tabs>
              <w:jc w:val="center"/>
              <w:rPr>
                <w:b/>
              </w:rPr>
            </w:pPr>
            <w:r w:rsidRPr="007E7037">
              <w:rPr>
                <w:b/>
              </w:rPr>
              <w:t>VALOR GLOBAL</w:t>
            </w:r>
          </w:p>
        </w:tc>
      </w:tr>
      <w:tr w:rsidR="005E2B35" w:rsidRPr="007E7037" w:rsidTr="007E7037">
        <w:tc>
          <w:tcPr>
            <w:tcW w:w="857" w:type="dxa"/>
            <w:vAlign w:val="center"/>
          </w:tcPr>
          <w:p w:rsidR="005E2B35" w:rsidRPr="007E7037" w:rsidRDefault="00227245" w:rsidP="005E2B35">
            <w:pPr>
              <w:jc w:val="center"/>
              <w:rPr>
                <w:rFonts w:ascii="Times New Roman" w:hAnsi="Times New Roman" w:cs="Times New Roman"/>
                <w:color w:val="000000"/>
              </w:rPr>
            </w:pPr>
            <w:r>
              <w:rPr>
                <w:rFonts w:ascii="Times New Roman" w:hAnsi="Times New Roman" w:cs="Times New Roman"/>
                <w:color w:val="000000"/>
              </w:rPr>
              <w:t>1</w:t>
            </w:r>
          </w:p>
        </w:tc>
        <w:tc>
          <w:tcPr>
            <w:tcW w:w="3634" w:type="dxa"/>
            <w:gridSpan w:val="2"/>
          </w:tcPr>
          <w:p w:rsidR="005E2B35" w:rsidRPr="007E7037" w:rsidRDefault="005E2B35" w:rsidP="005E2B35">
            <w:pPr>
              <w:jc w:val="both"/>
              <w:rPr>
                <w:rFonts w:ascii="Times New Roman" w:hAnsi="Times New Roman" w:cs="Times New Roman"/>
                <w:bCs/>
              </w:rPr>
            </w:pPr>
            <w:r w:rsidRPr="007E7037">
              <w:rPr>
                <w:rFonts w:ascii="Times New Roman" w:hAnsi="Times New Roman" w:cs="Times New Roman"/>
                <w:b/>
              </w:rPr>
              <w:t>Achocolatado em pó</w:t>
            </w:r>
            <w:r w:rsidRPr="007E7037">
              <w:rPr>
                <w:rFonts w:ascii="Times New Roman" w:hAnsi="Times New Roman" w:cs="Times New Roman"/>
              </w:rPr>
              <w:t>: mistura de cacau em pó, açúcar podendo conter leite em pó ou não. Deve ser preparado com ingredientes de 1ª qualidade. O produto a ser entregue não poderá ter validade inferior a 6 meses. Na entrega, deverá ter na data fabricação mínima de 30 dias. Embalagens em pacotes de 1 kg.</w:t>
            </w:r>
          </w:p>
        </w:tc>
        <w:tc>
          <w:tcPr>
            <w:tcW w:w="1857" w:type="dxa"/>
            <w:gridSpan w:val="2"/>
            <w:vAlign w:val="center"/>
          </w:tcPr>
          <w:p w:rsidR="005E2B35" w:rsidRPr="007E7037" w:rsidRDefault="00DA1583" w:rsidP="007E7037">
            <w:pPr>
              <w:jc w:val="center"/>
              <w:rPr>
                <w:rFonts w:ascii="Times New Roman" w:hAnsi="Times New Roman" w:cs="Times New Roman"/>
                <w:bCs/>
                <w:color w:val="000000"/>
              </w:rPr>
            </w:pPr>
            <w:r>
              <w:rPr>
                <w:rFonts w:ascii="Times New Roman" w:hAnsi="Times New Roman" w:cs="Times New Roman"/>
                <w:bCs/>
                <w:color w:val="000000"/>
              </w:rPr>
              <w:t>24</w:t>
            </w:r>
            <w:r w:rsidR="00317DD4">
              <w:rPr>
                <w:rFonts w:ascii="Times New Roman" w:hAnsi="Times New Roman" w:cs="Times New Roman"/>
                <w:bCs/>
                <w:color w:val="000000"/>
              </w:rPr>
              <w:t xml:space="preserve"> KG</w:t>
            </w:r>
          </w:p>
        </w:tc>
        <w:tc>
          <w:tcPr>
            <w:tcW w:w="1448" w:type="dxa"/>
            <w:gridSpan w:val="2"/>
            <w:vAlign w:val="center"/>
          </w:tcPr>
          <w:p w:rsidR="005E2B35" w:rsidRPr="007E7037" w:rsidRDefault="00DA1583" w:rsidP="007E7037">
            <w:pPr>
              <w:jc w:val="center"/>
              <w:rPr>
                <w:rFonts w:ascii="Times New Roman" w:hAnsi="Times New Roman" w:cs="Times New Roman"/>
                <w:bCs/>
                <w:color w:val="000000"/>
              </w:rPr>
            </w:pPr>
            <w:r>
              <w:rPr>
                <w:rFonts w:ascii="Times New Roman" w:hAnsi="Times New Roman" w:cs="Times New Roman"/>
                <w:bCs/>
                <w:color w:val="000000"/>
              </w:rPr>
              <w:t>13,00</w:t>
            </w:r>
          </w:p>
        </w:tc>
        <w:tc>
          <w:tcPr>
            <w:tcW w:w="1243" w:type="dxa"/>
            <w:gridSpan w:val="2"/>
            <w:vAlign w:val="center"/>
          </w:tcPr>
          <w:p w:rsidR="005E2B35" w:rsidRPr="007E7037" w:rsidRDefault="00DA1583" w:rsidP="00227245">
            <w:pPr>
              <w:jc w:val="center"/>
              <w:rPr>
                <w:rFonts w:ascii="Times New Roman" w:hAnsi="Times New Roman" w:cs="Times New Roman"/>
                <w:b/>
                <w:bCs/>
                <w:color w:val="000000"/>
              </w:rPr>
            </w:pPr>
            <w:r>
              <w:rPr>
                <w:rFonts w:ascii="Times New Roman" w:hAnsi="Times New Roman" w:cs="Times New Roman"/>
                <w:b/>
                <w:bCs/>
                <w:color w:val="000000"/>
              </w:rPr>
              <w:t>312,00</w:t>
            </w:r>
          </w:p>
        </w:tc>
      </w:tr>
      <w:tr w:rsidR="005E2B35" w:rsidRPr="007E7037" w:rsidTr="007E7037">
        <w:tc>
          <w:tcPr>
            <w:tcW w:w="857" w:type="dxa"/>
            <w:vAlign w:val="center"/>
          </w:tcPr>
          <w:p w:rsidR="005E2B35" w:rsidRPr="007E7037" w:rsidRDefault="00227245" w:rsidP="006F510A">
            <w:pPr>
              <w:jc w:val="center"/>
              <w:rPr>
                <w:rFonts w:ascii="Times New Roman" w:hAnsi="Times New Roman" w:cs="Times New Roman"/>
                <w:color w:val="000000"/>
              </w:rPr>
            </w:pPr>
            <w:r>
              <w:rPr>
                <w:rFonts w:ascii="Times New Roman" w:hAnsi="Times New Roman" w:cs="Times New Roman"/>
                <w:color w:val="000000"/>
              </w:rPr>
              <w:t>2</w:t>
            </w:r>
          </w:p>
        </w:tc>
        <w:tc>
          <w:tcPr>
            <w:tcW w:w="3634" w:type="dxa"/>
            <w:gridSpan w:val="2"/>
          </w:tcPr>
          <w:p w:rsidR="005E2B35" w:rsidRPr="007E7037" w:rsidRDefault="005E2B35" w:rsidP="005E2B35">
            <w:pPr>
              <w:jc w:val="both"/>
              <w:rPr>
                <w:rFonts w:ascii="Times New Roman" w:hAnsi="Times New Roman" w:cs="Times New Roman"/>
                <w:b/>
              </w:rPr>
            </w:pPr>
            <w:r w:rsidRPr="007E7037">
              <w:rPr>
                <w:rFonts w:ascii="Times New Roman" w:hAnsi="Times New Roman" w:cs="Times New Roman"/>
                <w:b/>
              </w:rPr>
              <w:t xml:space="preserve">Açafrão: </w:t>
            </w:r>
            <w:r w:rsidRPr="007E7037">
              <w:rPr>
                <w:rFonts w:ascii="Times New Roman" w:hAnsi="Times New Roman" w:cs="Times New Roman"/>
              </w:rPr>
              <w:t>em pó, de 1ª qualidade, isentos de aditivos ou substâncias estranhas ao produto que sejam impróprias para consumo ou que alterem suas características naturais (físicas, químicas e organolépticas), apresentadas em embalagens plásticas contendo 250 ou 500 g cada.</w:t>
            </w:r>
          </w:p>
        </w:tc>
        <w:tc>
          <w:tcPr>
            <w:tcW w:w="1857" w:type="dxa"/>
            <w:gridSpan w:val="2"/>
            <w:vAlign w:val="center"/>
          </w:tcPr>
          <w:p w:rsidR="005E2B35" w:rsidRPr="007E7037" w:rsidRDefault="00317DD4" w:rsidP="007E7037">
            <w:pPr>
              <w:jc w:val="center"/>
              <w:rPr>
                <w:rFonts w:ascii="Times New Roman" w:hAnsi="Times New Roman" w:cs="Times New Roman"/>
                <w:bCs/>
                <w:color w:val="000000"/>
              </w:rPr>
            </w:pPr>
            <w:r>
              <w:rPr>
                <w:rFonts w:ascii="Times New Roman" w:hAnsi="Times New Roman" w:cs="Times New Roman"/>
                <w:bCs/>
                <w:color w:val="000000"/>
              </w:rPr>
              <w:t>1</w:t>
            </w:r>
            <w:r w:rsidR="00582654">
              <w:rPr>
                <w:rFonts w:ascii="Times New Roman" w:hAnsi="Times New Roman" w:cs="Times New Roman"/>
                <w:bCs/>
                <w:color w:val="000000"/>
              </w:rPr>
              <w:t xml:space="preserve"> KG</w:t>
            </w:r>
          </w:p>
        </w:tc>
        <w:tc>
          <w:tcPr>
            <w:tcW w:w="1448" w:type="dxa"/>
            <w:gridSpan w:val="2"/>
            <w:vAlign w:val="center"/>
          </w:tcPr>
          <w:p w:rsidR="005E2B35" w:rsidRPr="007E7037" w:rsidRDefault="00317DD4" w:rsidP="007E7037">
            <w:pPr>
              <w:jc w:val="center"/>
              <w:rPr>
                <w:rFonts w:ascii="Times New Roman" w:hAnsi="Times New Roman" w:cs="Times New Roman"/>
                <w:bCs/>
                <w:color w:val="000000"/>
              </w:rPr>
            </w:pPr>
            <w:r>
              <w:rPr>
                <w:rFonts w:ascii="Times New Roman" w:hAnsi="Times New Roman" w:cs="Times New Roman"/>
                <w:bCs/>
                <w:color w:val="000000"/>
              </w:rPr>
              <w:t>34,50</w:t>
            </w:r>
          </w:p>
        </w:tc>
        <w:tc>
          <w:tcPr>
            <w:tcW w:w="1243" w:type="dxa"/>
            <w:gridSpan w:val="2"/>
            <w:vAlign w:val="center"/>
          </w:tcPr>
          <w:p w:rsidR="005E2B35" w:rsidRPr="007E7037" w:rsidRDefault="00317DD4" w:rsidP="005E2B35">
            <w:pPr>
              <w:jc w:val="center"/>
              <w:rPr>
                <w:rFonts w:ascii="Times New Roman" w:hAnsi="Times New Roman" w:cs="Times New Roman"/>
                <w:b/>
                <w:bCs/>
                <w:color w:val="000000"/>
              </w:rPr>
            </w:pPr>
            <w:r>
              <w:rPr>
                <w:rFonts w:ascii="Times New Roman" w:hAnsi="Times New Roman" w:cs="Times New Roman"/>
                <w:b/>
                <w:bCs/>
                <w:color w:val="000000"/>
              </w:rPr>
              <w:t>34,50</w:t>
            </w:r>
          </w:p>
        </w:tc>
      </w:tr>
      <w:tr w:rsidR="005E2B35" w:rsidRPr="007E7037" w:rsidTr="007E7037">
        <w:trPr>
          <w:cantSplit/>
          <w:trHeight w:val="2639"/>
        </w:trPr>
        <w:tc>
          <w:tcPr>
            <w:tcW w:w="857" w:type="dxa"/>
            <w:vAlign w:val="center"/>
          </w:tcPr>
          <w:p w:rsidR="005E2B35" w:rsidRPr="007E7037" w:rsidRDefault="00227245" w:rsidP="005E2B35">
            <w:pPr>
              <w:jc w:val="center"/>
              <w:rPr>
                <w:rFonts w:ascii="Times New Roman" w:hAnsi="Times New Roman" w:cs="Times New Roman"/>
                <w:color w:val="000000"/>
              </w:rPr>
            </w:pPr>
            <w:r>
              <w:rPr>
                <w:rFonts w:ascii="Times New Roman" w:hAnsi="Times New Roman" w:cs="Times New Roman"/>
                <w:color w:val="000000"/>
              </w:rPr>
              <w:lastRenderedPageBreak/>
              <w:t>3</w:t>
            </w:r>
          </w:p>
        </w:tc>
        <w:tc>
          <w:tcPr>
            <w:tcW w:w="3634" w:type="dxa"/>
            <w:gridSpan w:val="2"/>
          </w:tcPr>
          <w:p w:rsidR="005E2B35" w:rsidRPr="007E7037" w:rsidRDefault="005E2B35" w:rsidP="005E2B35">
            <w:pPr>
              <w:jc w:val="both"/>
              <w:rPr>
                <w:rFonts w:ascii="Times New Roman" w:hAnsi="Times New Roman" w:cs="Times New Roman"/>
              </w:rPr>
            </w:pPr>
            <w:r w:rsidRPr="007E7037">
              <w:rPr>
                <w:rFonts w:ascii="Times New Roman" w:hAnsi="Times New Roman" w:cs="Times New Roman"/>
                <w:b/>
              </w:rPr>
              <w:t>Açúcar cristal:</w:t>
            </w:r>
            <w:r w:rsidRPr="007E7037">
              <w:rPr>
                <w:rFonts w:ascii="Times New Roman" w:hAnsi="Times New Roman" w:cs="Times New Roman"/>
              </w:rPr>
              <w:t xml:space="preserve"> de 1ª qualidade, obtido da cana de açúcar, com aspecto, cor, cheiro próprios e sabor doce, sem fermentação, isento de sujidades, parasitas, materiais terrosos e detritos animais ou vegetais. Acondicionado em embalagem plástica atóxica transparente adequada para transporte, contendo 02 kg cada.</w:t>
            </w:r>
          </w:p>
        </w:tc>
        <w:tc>
          <w:tcPr>
            <w:tcW w:w="1857" w:type="dxa"/>
            <w:gridSpan w:val="2"/>
            <w:vAlign w:val="center"/>
          </w:tcPr>
          <w:p w:rsidR="005E2B35" w:rsidRPr="007E7037" w:rsidRDefault="00317DD4" w:rsidP="00F75EBE">
            <w:pPr>
              <w:jc w:val="center"/>
              <w:rPr>
                <w:rFonts w:ascii="Times New Roman" w:hAnsi="Times New Roman" w:cs="Times New Roman"/>
                <w:bCs/>
                <w:color w:val="000000"/>
              </w:rPr>
            </w:pPr>
            <w:r>
              <w:rPr>
                <w:rFonts w:ascii="Times New Roman" w:hAnsi="Times New Roman" w:cs="Times New Roman"/>
                <w:bCs/>
                <w:color w:val="000000"/>
              </w:rPr>
              <w:t>167</w:t>
            </w:r>
            <w:r w:rsidR="00582654">
              <w:rPr>
                <w:rFonts w:ascii="Times New Roman" w:hAnsi="Times New Roman" w:cs="Times New Roman"/>
                <w:bCs/>
                <w:color w:val="000000"/>
              </w:rPr>
              <w:t xml:space="preserve"> KG</w:t>
            </w:r>
          </w:p>
        </w:tc>
        <w:tc>
          <w:tcPr>
            <w:tcW w:w="1448" w:type="dxa"/>
            <w:gridSpan w:val="2"/>
            <w:vAlign w:val="center"/>
          </w:tcPr>
          <w:p w:rsidR="005E2B35" w:rsidRPr="007E7037" w:rsidRDefault="00317DD4" w:rsidP="007E7037">
            <w:pPr>
              <w:jc w:val="center"/>
              <w:rPr>
                <w:rFonts w:ascii="Times New Roman" w:hAnsi="Times New Roman" w:cs="Times New Roman"/>
                <w:bCs/>
                <w:color w:val="000000"/>
              </w:rPr>
            </w:pPr>
            <w:r>
              <w:rPr>
                <w:rFonts w:ascii="Times New Roman" w:hAnsi="Times New Roman" w:cs="Times New Roman"/>
                <w:bCs/>
                <w:color w:val="000000"/>
              </w:rPr>
              <w:t>8,50</w:t>
            </w:r>
          </w:p>
        </w:tc>
        <w:tc>
          <w:tcPr>
            <w:tcW w:w="1243" w:type="dxa"/>
            <w:gridSpan w:val="2"/>
            <w:vAlign w:val="center"/>
          </w:tcPr>
          <w:p w:rsidR="005E2B35" w:rsidRPr="007E7037" w:rsidRDefault="00317DD4" w:rsidP="00227245">
            <w:pPr>
              <w:jc w:val="center"/>
              <w:rPr>
                <w:rFonts w:ascii="Times New Roman" w:hAnsi="Times New Roman" w:cs="Times New Roman"/>
                <w:b/>
                <w:bCs/>
                <w:color w:val="000000"/>
              </w:rPr>
            </w:pPr>
            <w:r>
              <w:rPr>
                <w:rFonts w:ascii="Times New Roman" w:hAnsi="Times New Roman" w:cs="Times New Roman"/>
                <w:b/>
                <w:bCs/>
                <w:color w:val="000000"/>
              </w:rPr>
              <w:t>1.419,50</w:t>
            </w:r>
          </w:p>
        </w:tc>
      </w:tr>
      <w:tr w:rsidR="000957DD" w:rsidRPr="007E7037" w:rsidTr="007E7037">
        <w:trPr>
          <w:cantSplit/>
          <w:trHeight w:val="2639"/>
        </w:trPr>
        <w:tc>
          <w:tcPr>
            <w:tcW w:w="857" w:type="dxa"/>
            <w:vAlign w:val="center"/>
          </w:tcPr>
          <w:p w:rsidR="000957DD" w:rsidRDefault="006F58D5" w:rsidP="005E2B35">
            <w:pPr>
              <w:jc w:val="center"/>
              <w:rPr>
                <w:rFonts w:ascii="Times New Roman" w:hAnsi="Times New Roman" w:cs="Times New Roman"/>
                <w:color w:val="000000"/>
              </w:rPr>
            </w:pPr>
            <w:r>
              <w:rPr>
                <w:rFonts w:ascii="Times New Roman" w:hAnsi="Times New Roman" w:cs="Times New Roman"/>
                <w:color w:val="000000"/>
              </w:rPr>
              <w:t>4</w:t>
            </w:r>
          </w:p>
        </w:tc>
        <w:tc>
          <w:tcPr>
            <w:tcW w:w="3634" w:type="dxa"/>
            <w:gridSpan w:val="2"/>
          </w:tcPr>
          <w:p w:rsidR="000957DD" w:rsidRPr="00B20BFA" w:rsidRDefault="000957DD" w:rsidP="00DC06F8">
            <w:pPr>
              <w:jc w:val="both"/>
              <w:rPr>
                <w:rFonts w:ascii="Times New Roman" w:hAnsi="Times New Roman" w:cs="Times New Roman"/>
                <w:sz w:val="22"/>
                <w:szCs w:val="22"/>
              </w:rPr>
            </w:pPr>
            <w:r>
              <w:rPr>
                <w:rFonts w:ascii="Times New Roman" w:hAnsi="Times New Roman" w:cs="Times New Roman"/>
                <w:b/>
              </w:rPr>
              <w:t>Acerola Polpa:</w:t>
            </w:r>
            <w:r w:rsidR="00DC06F8">
              <w:rPr>
                <w:rFonts w:ascii="Times New Roman" w:hAnsi="Times New Roman" w:cs="Times New Roman"/>
                <w:b/>
              </w:rPr>
              <w:t xml:space="preserve"> </w:t>
            </w:r>
            <w:r w:rsidR="00DC06F8" w:rsidRPr="00DC06F8">
              <w:rPr>
                <w:rFonts w:ascii="Times New Roman" w:hAnsi="Times New Roman" w:cs="Times New Roman"/>
              </w:rPr>
              <w:t>polpa de fruta 100% natural, sem conservantes e congeladas. Rendimento de 1 KG. Embalagem primária. Deverá ser embalada em saco de polietileno atóxico, hermeticamente fechado, com capacidade para 1 kg não fracionado, rotulação conforme legislação vigente deverá ter registro no Ministério da Agricultura Pecuária e Abastecimento. Prazo de Validade</w:t>
            </w:r>
            <w:r w:rsidR="00B20BFA" w:rsidRPr="00DC06F8">
              <w:rPr>
                <w:rFonts w:ascii="Times New Roman" w:hAnsi="Times New Roman" w:cs="Times New Roman"/>
              </w:rPr>
              <w:t>:</w:t>
            </w:r>
            <w:r w:rsidR="00DC06F8" w:rsidRPr="00DC06F8">
              <w:rPr>
                <w:rFonts w:ascii="Times New Roman" w:hAnsi="Times New Roman" w:cs="Times New Roman"/>
              </w:rPr>
              <w:t xml:space="preserve"> mínimo de 3 meses impressa nas embalagens primárias, com fabricação recente na data de entrega, Deve ser transportado temperatura de -12 ° C</w:t>
            </w:r>
            <w:r w:rsidR="00B20BFA" w:rsidRPr="00B20BFA">
              <w:rPr>
                <w:rFonts w:ascii="Times New Roman" w:hAnsi="Times New Roman" w:cs="Times New Roman"/>
                <w:sz w:val="22"/>
                <w:szCs w:val="22"/>
              </w:rPr>
              <w:t xml:space="preserve"> </w:t>
            </w:r>
          </w:p>
        </w:tc>
        <w:tc>
          <w:tcPr>
            <w:tcW w:w="1857" w:type="dxa"/>
            <w:gridSpan w:val="2"/>
            <w:vAlign w:val="center"/>
          </w:tcPr>
          <w:p w:rsidR="000957DD" w:rsidRDefault="00317DD4" w:rsidP="00F75EBE">
            <w:pPr>
              <w:jc w:val="center"/>
              <w:rPr>
                <w:rFonts w:ascii="Times New Roman" w:hAnsi="Times New Roman" w:cs="Times New Roman"/>
                <w:bCs/>
                <w:color w:val="000000"/>
              </w:rPr>
            </w:pPr>
            <w:r>
              <w:rPr>
                <w:rFonts w:ascii="Times New Roman" w:hAnsi="Times New Roman" w:cs="Times New Roman"/>
                <w:bCs/>
                <w:color w:val="000000"/>
              </w:rPr>
              <w:t>94</w:t>
            </w:r>
            <w:r w:rsidR="00582654">
              <w:rPr>
                <w:rFonts w:ascii="Times New Roman" w:hAnsi="Times New Roman" w:cs="Times New Roman"/>
                <w:bCs/>
                <w:color w:val="000000"/>
              </w:rPr>
              <w:t xml:space="preserve"> KG</w:t>
            </w:r>
          </w:p>
        </w:tc>
        <w:tc>
          <w:tcPr>
            <w:tcW w:w="1448" w:type="dxa"/>
            <w:gridSpan w:val="2"/>
            <w:vAlign w:val="center"/>
          </w:tcPr>
          <w:p w:rsidR="000957DD" w:rsidRDefault="00317DD4" w:rsidP="007E7037">
            <w:pPr>
              <w:jc w:val="center"/>
              <w:rPr>
                <w:rFonts w:ascii="Times New Roman" w:hAnsi="Times New Roman" w:cs="Times New Roman"/>
                <w:bCs/>
                <w:color w:val="000000"/>
              </w:rPr>
            </w:pPr>
            <w:r>
              <w:rPr>
                <w:rFonts w:ascii="Times New Roman" w:hAnsi="Times New Roman" w:cs="Times New Roman"/>
                <w:bCs/>
                <w:color w:val="000000"/>
              </w:rPr>
              <w:t>14,20</w:t>
            </w:r>
          </w:p>
        </w:tc>
        <w:tc>
          <w:tcPr>
            <w:tcW w:w="1243" w:type="dxa"/>
            <w:gridSpan w:val="2"/>
            <w:vAlign w:val="center"/>
          </w:tcPr>
          <w:p w:rsidR="000957DD" w:rsidRDefault="00317DD4" w:rsidP="00227245">
            <w:pPr>
              <w:jc w:val="center"/>
              <w:rPr>
                <w:rFonts w:ascii="Times New Roman" w:hAnsi="Times New Roman" w:cs="Times New Roman"/>
                <w:b/>
                <w:bCs/>
                <w:color w:val="000000"/>
              </w:rPr>
            </w:pPr>
            <w:r>
              <w:rPr>
                <w:rFonts w:ascii="Times New Roman" w:hAnsi="Times New Roman" w:cs="Times New Roman"/>
                <w:b/>
                <w:bCs/>
                <w:color w:val="000000"/>
              </w:rPr>
              <w:t>1.334,80</w:t>
            </w:r>
          </w:p>
        </w:tc>
      </w:tr>
      <w:tr w:rsidR="005E2B35" w:rsidRPr="007E7037" w:rsidTr="007E7037">
        <w:tc>
          <w:tcPr>
            <w:tcW w:w="857" w:type="dxa"/>
            <w:vAlign w:val="center"/>
          </w:tcPr>
          <w:p w:rsidR="005E2B35" w:rsidRPr="007E7037" w:rsidRDefault="006F58D5" w:rsidP="005E2B35">
            <w:pPr>
              <w:jc w:val="center"/>
              <w:rPr>
                <w:rFonts w:ascii="Times New Roman" w:hAnsi="Times New Roman" w:cs="Times New Roman"/>
                <w:color w:val="000000"/>
              </w:rPr>
            </w:pPr>
            <w:r>
              <w:rPr>
                <w:rFonts w:ascii="Times New Roman" w:hAnsi="Times New Roman" w:cs="Times New Roman"/>
                <w:color w:val="000000"/>
              </w:rPr>
              <w:t>5</w:t>
            </w:r>
          </w:p>
        </w:tc>
        <w:tc>
          <w:tcPr>
            <w:tcW w:w="3634" w:type="dxa"/>
            <w:gridSpan w:val="2"/>
          </w:tcPr>
          <w:p w:rsidR="005E2B35" w:rsidRPr="007E7037" w:rsidRDefault="005E2B35" w:rsidP="005E2B35">
            <w:pPr>
              <w:jc w:val="both"/>
              <w:rPr>
                <w:rFonts w:ascii="Times New Roman" w:hAnsi="Times New Roman" w:cs="Times New Roman"/>
                <w:bCs/>
              </w:rPr>
            </w:pPr>
            <w:r w:rsidRPr="007E7037">
              <w:rPr>
                <w:rFonts w:ascii="Times New Roman" w:hAnsi="Times New Roman" w:cs="Times New Roman"/>
                <w:b/>
              </w:rPr>
              <w:t>Alho:</w:t>
            </w:r>
            <w:r w:rsidRPr="007E7037">
              <w:rPr>
                <w:rFonts w:ascii="Times New Roman" w:hAnsi="Times New Roman" w:cs="Times New Roman"/>
              </w:rPr>
              <w:t xml:space="preserve"> de 1ª qualidade, deve apresentar as características do cultivar bem definidas, estar fisiologicamente desenvolvido, inteiro, sadio e isento de substâncias nocivas à saúde. Deve estar embalados em sacos plástico transparente de até 1 kg.</w:t>
            </w:r>
          </w:p>
        </w:tc>
        <w:tc>
          <w:tcPr>
            <w:tcW w:w="1857" w:type="dxa"/>
            <w:gridSpan w:val="2"/>
            <w:vAlign w:val="center"/>
          </w:tcPr>
          <w:p w:rsidR="005E2B35" w:rsidRPr="007E7037" w:rsidRDefault="00317DD4" w:rsidP="007E7037">
            <w:pPr>
              <w:jc w:val="center"/>
              <w:rPr>
                <w:rFonts w:ascii="Times New Roman" w:hAnsi="Times New Roman" w:cs="Times New Roman"/>
                <w:bCs/>
                <w:color w:val="000000"/>
              </w:rPr>
            </w:pPr>
            <w:r>
              <w:rPr>
                <w:rFonts w:ascii="Times New Roman" w:hAnsi="Times New Roman" w:cs="Times New Roman"/>
                <w:bCs/>
                <w:color w:val="000000"/>
              </w:rPr>
              <w:t>25</w:t>
            </w:r>
            <w:r w:rsidR="00582654">
              <w:rPr>
                <w:rFonts w:ascii="Times New Roman" w:hAnsi="Times New Roman" w:cs="Times New Roman"/>
                <w:bCs/>
                <w:color w:val="000000"/>
              </w:rPr>
              <w:t xml:space="preserve"> KG</w:t>
            </w:r>
          </w:p>
        </w:tc>
        <w:tc>
          <w:tcPr>
            <w:tcW w:w="1448" w:type="dxa"/>
            <w:gridSpan w:val="2"/>
            <w:vAlign w:val="center"/>
          </w:tcPr>
          <w:p w:rsidR="005E2B35" w:rsidRPr="007E7037" w:rsidRDefault="00317DD4" w:rsidP="007E7037">
            <w:pPr>
              <w:jc w:val="center"/>
              <w:rPr>
                <w:rFonts w:ascii="Times New Roman" w:hAnsi="Times New Roman" w:cs="Times New Roman"/>
                <w:bCs/>
                <w:color w:val="000000"/>
              </w:rPr>
            </w:pPr>
            <w:r>
              <w:rPr>
                <w:rFonts w:ascii="Times New Roman" w:hAnsi="Times New Roman" w:cs="Times New Roman"/>
                <w:bCs/>
                <w:color w:val="000000"/>
              </w:rPr>
              <w:t>26</w:t>
            </w:r>
            <w:r w:rsidR="00582654">
              <w:rPr>
                <w:rFonts w:ascii="Times New Roman" w:hAnsi="Times New Roman" w:cs="Times New Roman"/>
                <w:bCs/>
                <w:color w:val="000000"/>
              </w:rPr>
              <w:t>,00</w:t>
            </w:r>
          </w:p>
        </w:tc>
        <w:tc>
          <w:tcPr>
            <w:tcW w:w="1243" w:type="dxa"/>
            <w:gridSpan w:val="2"/>
            <w:vAlign w:val="center"/>
          </w:tcPr>
          <w:p w:rsidR="005E2B35" w:rsidRPr="007E7037" w:rsidRDefault="00317DD4" w:rsidP="005E2B35">
            <w:pPr>
              <w:jc w:val="center"/>
              <w:rPr>
                <w:rFonts w:ascii="Times New Roman" w:hAnsi="Times New Roman" w:cs="Times New Roman"/>
                <w:b/>
                <w:bCs/>
                <w:color w:val="000000"/>
              </w:rPr>
            </w:pPr>
            <w:r>
              <w:rPr>
                <w:rFonts w:ascii="Times New Roman" w:hAnsi="Times New Roman" w:cs="Times New Roman"/>
                <w:b/>
                <w:bCs/>
                <w:color w:val="000000"/>
              </w:rPr>
              <w:t>650,00</w:t>
            </w:r>
          </w:p>
        </w:tc>
      </w:tr>
      <w:tr w:rsidR="005E2B35" w:rsidRPr="007E7037" w:rsidTr="007E7037">
        <w:tc>
          <w:tcPr>
            <w:tcW w:w="857" w:type="dxa"/>
            <w:vAlign w:val="center"/>
          </w:tcPr>
          <w:p w:rsidR="005E2B35" w:rsidRPr="007E7037" w:rsidRDefault="006F58D5" w:rsidP="005E2B35">
            <w:pPr>
              <w:jc w:val="center"/>
              <w:rPr>
                <w:rFonts w:ascii="Times New Roman" w:hAnsi="Times New Roman" w:cs="Times New Roman"/>
                <w:color w:val="000000"/>
              </w:rPr>
            </w:pPr>
            <w:r>
              <w:rPr>
                <w:rFonts w:ascii="Times New Roman" w:hAnsi="Times New Roman" w:cs="Times New Roman"/>
                <w:color w:val="000000"/>
              </w:rPr>
              <w:t>6</w:t>
            </w:r>
          </w:p>
        </w:tc>
        <w:tc>
          <w:tcPr>
            <w:tcW w:w="3634" w:type="dxa"/>
            <w:gridSpan w:val="2"/>
          </w:tcPr>
          <w:p w:rsidR="005E2B35" w:rsidRPr="007E7037" w:rsidRDefault="005E2B35" w:rsidP="005E2B35">
            <w:pPr>
              <w:jc w:val="both"/>
              <w:rPr>
                <w:rFonts w:ascii="Times New Roman" w:hAnsi="Times New Roman" w:cs="Times New Roman"/>
                <w:b/>
              </w:rPr>
            </w:pPr>
            <w:r w:rsidRPr="007E7037">
              <w:rPr>
                <w:rFonts w:ascii="Times New Roman" w:hAnsi="Times New Roman" w:cs="Times New Roman"/>
                <w:b/>
              </w:rPr>
              <w:t xml:space="preserve">Apresuntado: </w:t>
            </w:r>
            <w:r w:rsidRPr="007E7037">
              <w:rPr>
                <w:rFonts w:ascii="Times New Roman" w:hAnsi="Times New Roman" w:cs="Times New Roman"/>
              </w:rPr>
              <w:t>de 1ª qualidade,</w:t>
            </w:r>
            <w:r w:rsidRPr="007E7037">
              <w:rPr>
                <w:rFonts w:ascii="Times New Roman" w:hAnsi="Times New Roman" w:cs="Times New Roman"/>
                <w:b/>
              </w:rPr>
              <w:t xml:space="preserve"> </w:t>
            </w:r>
            <w:r w:rsidRPr="007E7037">
              <w:rPr>
                <w:rFonts w:ascii="Times New Roman" w:hAnsi="Times New Roman" w:cs="Times New Roman"/>
              </w:rPr>
              <w:t xml:space="preserve">peça de 3 – 4 Kg, embalado em saco plástico a vácuo. Produzido a partir do pernil suíno e paleta, com injeção de salmoura; ingredientes misturados e embutidos em mangas plásticas impressas, formados e cozidos; deve estar isento de parasitas e qualquer substância contaminante, bolor, limo na superfície, ossos </w:t>
            </w:r>
            <w:r w:rsidRPr="007E7037">
              <w:rPr>
                <w:rFonts w:ascii="Times New Roman" w:hAnsi="Times New Roman" w:cs="Times New Roman"/>
              </w:rPr>
              <w:lastRenderedPageBreak/>
              <w:t>quebrados, cartilagem, sem adição de amido. Validade mínima de 3 meses a partir da data de entrega; Data de fabricação e validade devem estar bem visíveis. Sabor suave e característico.</w:t>
            </w:r>
          </w:p>
        </w:tc>
        <w:tc>
          <w:tcPr>
            <w:tcW w:w="1857" w:type="dxa"/>
            <w:gridSpan w:val="2"/>
            <w:vAlign w:val="center"/>
          </w:tcPr>
          <w:p w:rsidR="005E2B35" w:rsidRPr="007E7037" w:rsidRDefault="00317DD4" w:rsidP="007E7037">
            <w:pPr>
              <w:jc w:val="center"/>
              <w:rPr>
                <w:rFonts w:ascii="Times New Roman" w:hAnsi="Times New Roman" w:cs="Times New Roman"/>
                <w:bCs/>
                <w:color w:val="000000"/>
              </w:rPr>
            </w:pPr>
            <w:r>
              <w:rPr>
                <w:rFonts w:ascii="Times New Roman" w:hAnsi="Times New Roman" w:cs="Times New Roman"/>
                <w:bCs/>
                <w:color w:val="000000"/>
              </w:rPr>
              <w:lastRenderedPageBreak/>
              <w:t>8</w:t>
            </w:r>
            <w:r w:rsidR="00582654">
              <w:rPr>
                <w:rFonts w:ascii="Times New Roman" w:hAnsi="Times New Roman" w:cs="Times New Roman"/>
                <w:bCs/>
                <w:color w:val="000000"/>
              </w:rPr>
              <w:t xml:space="preserve"> KG</w:t>
            </w:r>
          </w:p>
        </w:tc>
        <w:tc>
          <w:tcPr>
            <w:tcW w:w="1448" w:type="dxa"/>
            <w:gridSpan w:val="2"/>
            <w:vAlign w:val="center"/>
          </w:tcPr>
          <w:p w:rsidR="005E2B35" w:rsidRPr="007E7037" w:rsidRDefault="00317DD4" w:rsidP="007E7037">
            <w:pPr>
              <w:jc w:val="center"/>
              <w:rPr>
                <w:rFonts w:ascii="Times New Roman" w:hAnsi="Times New Roman" w:cs="Times New Roman"/>
                <w:bCs/>
                <w:color w:val="000000"/>
              </w:rPr>
            </w:pPr>
            <w:r>
              <w:rPr>
                <w:rFonts w:ascii="Times New Roman" w:hAnsi="Times New Roman" w:cs="Times New Roman"/>
                <w:bCs/>
                <w:color w:val="000000"/>
              </w:rPr>
              <w:t>28</w:t>
            </w:r>
            <w:r w:rsidR="00582654">
              <w:rPr>
                <w:rFonts w:ascii="Times New Roman" w:hAnsi="Times New Roman" w:cs="Times New Roman"/>
                <w:bCs/>
                <w:color w:val="000000"/>
              </w:rPr>
              <w:t>,00</w:t>
            </w:r>
          </w:p>
        </w:tc>
        <w:tc>
          <w:tcPr>
            <w:tcW w:w="1243" w:type="dxa"/>
            <w:gridSpan w:val="2"/>
            <w:vAlign w:val="center"/>
          </w:tcPr>
          <w:p w:rsidR="005E2B35" w:rsidRPr="007E7037" w:rsidRDefault="00317DD4" w:rsidP="005E2B35">
            <w:pPr>
              <w:jc w:val="center"/>
              <w:rPr>
                <w:rFonts w:ascii="Times New Roman" w:hAnsi="Times New Roman" w:cs="Times New Roman"/>
                <w:b/>
                <w:bCs/>
                <w:color w:val="000000"/>
              </w:rPr>
            </w:pPr>
            <w:r>
              <w:rPr>
                <w:rFonts w:ascii="Times New Roman" w:hAnsi="Times New Roman" w:cs="Times New Roman"/>
                <w:b/>
                <w:bCs/>
                <w:color w:val="000000"/>
              </w:rPr>
              <w:t>224,00</w:t>
            </w:r>
          </w:p>
        </w:tc>
      </w:tr>
      <w:tr w:rsidR="00DB6246" w:rsidRPr="007E7037" w:rsidTr="007E7037">
        <w:tc>
          <w:tcPr>
            <w:tcW w:w="857" w:type="dxa"/>
            <w:vAlign w:val="center"/>
          </w:tcPr>
          <w:p w:rsidR="00DB6246" w:rsidRPr="007E7037" w:rsidRDefault="006F58D5" w:rsidP="005E2B35">
            <w:pPr>
              <w:jc w:val="center"/>
              <w:rPr>
                <w:rFonts w:ascii="Times New Roman" w:hAnsi="Times New Roman" w:cs="Times New Roman"/>
                <w:color w:val="000000"/>
              </w:rPr>
            </w:pPr>
            <w:r>
              <w:rPr>
                <w:rFonts w:ascii="Times New Roman" w:hAnsi="Times New Roman" w:cs="Times New Roman"/>
                <w:color w:val="000000"/>
              </w:rPr>
              <w:lastRenderedPageBreak/>
              <w:t>7</w:t>
            </w:r>
          </w:p>
        </w:tc>
        <w:tc>
          <w:tcPr>
            <w:tcW w:w="3634" w:type="dxa"/>
            <w:gridSpan w:val="2"/>
          </w:tcPr>
          <w:p w:rsidR="00DB6246" w:rsidRPr="00314747" w:rsidRDefault="00314747" w:rsidP="00AB089F">
            <w:pPr>
              <w:jc w:val="both"/>
              <w:rPr>
                <w:rFonts w:ascii="Times New Roman" w:hAnsi="Times New Roman" w:cs="Times New Roman"/>
                <w:b/>
                <w:bCs/>
              </w:rPr>
            </w:pPr>
            <w:r>
              <w:rPr>
                <w:rFonts w:ascii="Times New Roman" w:hAnsi="Times New Roman" w:cs="Times New Roman"/>
                <w:b/>
                <w:bCs/>
              </w:rPr>
              <w:t>Arroz</w:t>
            </w:r>
            <w:r w:rsidR="00BF75B6">
              <w:rPr>
                <w:rFonts w:ascii="Times New Roman" w:hAnsi="Times New Roman" w:cs="Times New Roman"/>
                <w:b/>
                <w:bCs/>
              </w:rPr>
              <w:t xml:space="preserve"> tipo 1</w:t>
            </w:r>
            <w:r w:rsidRPr="00314747">
              <w:rPr>
                <w:rFonts w:ascii="Times New Roman" w:hAnsi="Times New Roman" w:cs="Times New Roman"/>
              </w:rPr>
              <w:t xml:space="preserve">: </w:t>
            </w:r>
            <w:r w:rsidR="00AB089F" w:rsidRPr="007E7037">
              <w:rPr>
                <w:rFonts w:ascii="Times New Roman" w:hAnsi="Times New Roman" w:cs="Times New Roman"/>
              </w:rPr>
              <w:t>1ª qualidade</w:t>
            </w:r>
            <w:r w:rsidR="00AB089F">
              <w:rPr>
                <w:rFonts w:ascii="Times New Roman" w:hAnsi="Times New Roman" w:cs="Times New Roman"/>
              </w:rPr>
              <w:t xml:space="preserve">. Embalagem de 5 kg </w:t>
            </w:r>
            <w:r w:rsidRPr="00314747">
              <w:rPr>
                <w:rFonts w:ascii="Times New Roman" w:hAnsi="Times New Roman" w:cs="Times New Roman"/>
              </w:rPr>
              <w:t>Características: classe: longo, fino, tipo I Fabricação: máxima de 30 dias. Validade: mínimo de 6 meses</w:t>
            </w:r>
          </w:p>
        </w:tc>
        <w:tc>
          <w:tcPr>
            <w:tcW w:w="1857" w:type="dxa"/>
            <w:gridSpan w:val="2"/>
            <w:vAlign w:val="center"/>
          </w:tcPr>
          <w:p w:rsidR="00DB6246" w:rsidRDefault="00317DD4" w:rsidP="00227245">
            <w:pPr>
              <w:jc w:val="center"/>
              <w:rPr>
                <w:rFonts w:ascii="Times New Roman" w:hAnsi="Times New Roman" w:cs="Times New Roman"/>
                <w:bCs/>
                <w:color w:val="000000"/>
              </w:rPr>
            </w:pPr>
            <w:r>
              <w:rPr>
                <w:rFonts w:ascii="Times New Roman" w:hAnsi="Times New Roman" w:cs="Times New Roman"/>
                <w:bCs/>
                <w:color w:val="000000"/>
              </w:rPr>
              <w:t>490</w:t>
            </w:r>
            <w:r w:rsidR="00582654">
              <w:rPr>
                <w:rFonts w:ascii="Times New Roman" w:hAnsi="Times New Roman" w:cs="Times New Roman"/>
                <w:bCs/>
                <w:color w:val="000000"/>
              </w:rPr>
              <w:t xml:space="preserve"> KG</w:t>
            </w:r>
          </w:p>
        </w:tc>
        <w:tc>
          <w:tcPr>
            <w:tcW w:w="1448" w:type="dxa"/>
            <w:gridSpan w:val="2"/>
            <w:vAlign w:val="center"/>
          </w:tcPr>
          <w:p w:rsidR="00DB6246" w:rsidRPr="007E7037" w:rsidRDefault="00317DD4" w:rsidP="007E7037">
            <w:pPr>
              <w:jc w:val="center"/>
              <w:rPr>
                <w:rFonts w:ascii="Times New Roman" w:hAnsi="Times New Roman" w:cs="Times New Roman"/>
                <w:bCs/>
                <w:color w:val="000000"/>
              </w:rPr>
            </w:pPr>
            <w:r>
              <w:rPr>
                <w:rFonts w:ascii="Times New Roman" w:hAnsi="Times New Roman" w:cs="Times New Roman"/>
                <w:bCs/>
                <w:color w:val="000000"/>
              </w:rPr>
              <w:t>5</w:t>
            </w:r>
            <w:r w:rsidR="00582654">
              <w:rPr>
                <w:rFonts w:ascii="Times New Roman" w:hAnsi="Times New Roman" w:cs="Times New Roman"/>
                <w:bCs/>
                <w:color w:val="000000"/>
              </w:rPr>
              <w:t>,00</w:t>
            </w:r>
          </w:p>
        </w:tc>
        <w:tc>
          <w:tcPr>
            <w:tcW w:w="1243" w:type="dxa"/>
            <w:gridSpan w:val="2"/>
            <w:vAlign w:val="center"/>
          </w:tcPr>
          <w:p w:rsidR="00DB6246" w:rsidRPr="007E7037" w:rsidRDefault="00317DD4" w:rsidP="005E2B35">
            <w:pPr>
              <w:jc w:val="center"/>
              <w:rPr>
                <w:rFonts w:ascii="Times New Roman" w:hAnsi="Times New Roman" w:cs="Times New Roman"/>
                <w:b/>
                <w:bCs/>
                <w:color w:val="000000"/>
              </w:rPr>
            </w:pPr>
            <w:r>
              <w:rPr>
                <w:rFonts w:ascii="Times New Roman" w:hAnsi="Times New Roman" w:cs="Times New Roman"/>
                <w:b/>
                <w:bCs/>
                <w:color w:val="000000"/>
              </w:rPr>
              <w:t>2.450,00</w:t>
            </w:r>
          </w:p>
        </w:tc>
      </w:tr>
      <w:tr w:rsidR="005E2B35" w:rsidRPr="007E7037" w:rsidTr="007E7037">
        <w:tc>
          <w:tcPr>
            <w:tcW w:w="857" w:type="dxa"/>
            <w:vAlign w:val="center"/>
          </w:tcPr>
          <w:p w:rsidR="005E2B35" w:rsidRPr="007E7037" w:rsidRDefault="006F58D5" w:rsidP="005E2B35">
            <w:pPr>
              <w:jc w:val="center"/>
              <w:rPr>
                <w:rFonts w:ascii="Times New Roman" w:hAnsi="Times New Roman" w:cs="Times New Roman"/>
                <w:color w:val="000000"/>
              </w:rPr>
            </w:pPr>
            <w:r>
              <w:rPr>
                <w:rFonts w:ascii="Times New Roman" w:hAnsi="Times New Roman" w:cs="Times New Roman"/>
                <w:color w:val="000000"/>
              </w:rPr>
              <w:t>8</w:t>
            </w:r>
          </w:p>
        </w:tc>
        <w:tc>
          <w:tcPr>
            <w:tcW w:w="3634" w:type="dxa"/>
            <w:gridSpan w:val="2"/>
          </w:tcPr>
          <w:p w:rsidR="005E2B35" w:rsidRPr="007E7037" w:rsidRDefault="005E2B35" w:rsidP="005E2B35">
            <w:pPr>
              <w:jc w:val="both"/>
              <w:rPr>
                <w:rFonts w:ascii="Times New Roman" w:hAnsi="Times New Roman" w:cs="Times New Roman"/>
                <w:bCs/>
              </w:rPr>
            </w:pPr>
            <w:r w:rsidRPr="007E7037">
              <w:rPr>
                <w:rFonts w:ascii="Times New Roman" w:hAnsi="Times New Roman" w:cs="Times New Roman"/>
                <w:b/>
                <w:bCs/>
              </w:rPr>
              <w:t>Café infusão 10%:</w:t>
            </w:r>
            <w:r w:rsidR="00F81A58" w:rsidRPr="007E7037">
              <w:rPr>
                <w:rFonts w:ascii="Times New Roman" w:hAnsi="Times New Roman" w:cs="Times New Roman"/>
                <w:bCs/>
              </w:rPr>
              <w:t xml:space="preserve"> </w:t>
            </w:r>
            <w:r w:rsidRPr="007E7037">
              <w:rPr>
                <w:rFonts w:ascii="Times New Roman" w:hAnsi="Times New Roman" w:cs="Times New Roman"/>
              </w:rPr>
              <w:t xml:space="preserve">café torrado e moído, selo da </w:t>
            </w:r>
            <w:proofErr w:type="spellStart"/>
            <w:r w:rsidRPr="007E7037">
              <w:rPr>
                <w:rFonts w:ascii="Times New Roman" w:hAnsi="Times New Roman" w:cs="Times New Roman"/>
              </w:rPr>
              <w:t>abic</w:t>
            </w:r>
            <w:proofErr w:type="spellEnd"/>
            <w:r w:rsidRPr="007E7037">
              <w:rPr>
                <w:rFonts w:ascii="Times New Roman" w:hAnsi="Times New Roman" w:cs="Times New Roman"/>
              </w:rPr>
              <w:t xml:space="preserve">, embalagem </w:t>
            </w:r>
            <w:proofErr w:type="gramStart"/>
            <w:r w:rsidRPr="007E7037">
              <w:rPr>
                <w:rFonts w:ascii="Times New Roman" w:hAnsi="Times New Roman" w:cs="Times New Roman"/>
              </w:rPr>
              <w:t>de  250</w:t>
            </w:r>
            <w:proofErr w:type="gramEnd"/>
            <w:r w:rsidRPr="007E7037">
              <w:rPr>
                <w:rFonts w:ascii="Times New Roman" w:hAnsi="Times New Roman" w:cs="Times New Roman"/>
              </w:rPr>
              <w:t xml:space="preserve"> ou 500g. </w:t>
            </w:r>
            <w:r w:rsidR="00F81A58" w:rsidRPr="007E7037">
              <w:rPr>
                <w:rFonts w:ascii="Times New Roman" w:hAnsi="Times New Roman" w:cs="Times New Roman"/>
              </w:rPr>
              <w:t>Validade</w:t>
            </w:r>
            <w:r w:rsidRPr="007E7037">
              <w:rPr>
                <w:rFonts w:ascii="Times New Roman" w:hAnsi="Times New Roman" w:cs="Times New Roman"/>
              </w:rPr>
              <w:t xml:space="preserve"> mínima 6 (seis) meses.</w:t>
            </w:r>
          </w:p>
        </w:tc>
        <w:tc>
          <w:tcPr>
            <w:tcW w:w="1857" w:type="dxa"/>
            <w:gridSpan w:val="2"/>
            <w:vAlign w:val="center"/>
          </w:tcPr>
          <w:p w:rsidR="005E2B35" w:rsidRPr="007E7037" w:rsidRDefault="00317DD4" w:rsidP="007E7037">
            <w:pPr>
              <w:jc w:val="center"/>
              <w:rPr>
                <w:rFonts w:ascii="Times New Roman" w:hAnsi="Times New Roman" w:cs="Times New Roman"/>
                <w:bCs/>
                <w:color w:val="000000"/>
              </w:rPr>
            </w:pPr>
            <w:r>
              <w:rPr>
                <w:rFonts w:ascii="Times New Roman" w:hAnsi="Times New Roman" w:cs="Times New Roman"/>
                <w:bCs/>
                <w:color w:val="000000"/>
              </w:rPr>
              <w:t>16</w:t>
            </w:r>
            <w:r w:rsidR="00582654">
              <w:rPr>
                <w:rFonts w:ascii="Times New Roman" w:hAnsi="Times New Roman" w:cs="Times New Roman"/>
                <w:bCs/>
                <w:color w:val="000000"/>
              </w:rPr>
              <w:t xml:space="preserve"> KG</w:t>
            </w:r>
          </w:p>
        </w:tc>
        <w:tc>
          <w:tcPr>
            <w:tcW w:w="1448" w:type="dxa"/>
            <w:gridSpan w:val="2"/>
            <w:vAlign w:val="center"/>
          </w:tcPr>
          <w:p w:rsidR="005E2B35" w:rsidRPr="007E7037" w:rsidRDefault="00317DD4" w:rsidP="007E7037">
            <w:pPr>
              <w:jc w:val="center"/>
              <w:rPr>
                <w:rFonts w:ascii="Times New Roman" w:hAnsi="Times New Roman" w:cs="Times New Roman"/>
                <w:bCs/>
                <w:color w:val="000000"/>
              </w:rPr>
            </w:pPr>
            <w:r>
              <w:rPr>
                <w:rFonts w:ascii="Times New Roman" w:hAnsi="Times New Roman" w:cs="Times New Roman"/>
                <w:bCs/>
                <w:color w:val="000000"/>
              </w:rPr>
              <w:t>34,60</w:t>
            </w:r>
          </w:p>
        </w:tc>
        <w:tc>
          <w:tcPr>
            <w:tcW w:w="1243" w:type="dxa"/>
            <w:gridSpan w:val="2"/>
            <w:vAlign w:val="center"/>
          </w:tcPr>
          <w:p w:rsidR="005E2B35" w:rsidRPr="007E7037" w:rsidRDefault="00317DD4" w:rsidP="005E2B35">
            <w:pPr>
              <w:jc w:val="center"/>
              <w:rPr>
                <w:rFonts w:ascii="Times New Roman" w:hAnsi="Times New Roman" w:cs="Times New Roman"/>
                <w:b/>
                <w:bCs/>
                <w:color w:val="000000"/>
              </w:rPr>
            </w:pPr>
            <w:r>
              <w:rPr>
                <w:rFonts w:ascii="Times New Roman" w:hAnsi="Times New Roman" w:cs="Times New Roman"/>
                <w:b/>
                <w:bCs/>
                <w:color w:val="000000"/>
              </w:rPr>
              <w:t>553,60</w:t>
            </w:r>
          </w:p>
        </w:tc>
      </w:tr>
      <w:tr w:rsidR="000957DD" w:rsidRPr="007E7037" w:rsidTr="007E7037">
        <w:tc>
          <w:tcPr>
            <w:tcW w:w="857" w:type="dxa"/>
            <w:vAlign w:val="center"/>
          </w:tcPr>
          <w:p w:rsidR="000957DD" w:rsidRDefault="006F58D5" w:rsidP="005E2B35">
            <w:pPr>
              <w:jc w:val="center"/>
              <w:rPr>
                <w:rFonts w:ascii="Times New Roman" w:hAnsi="Times New Roman" w:cs="Times New Roman"/>
                <w:color w:val="000000"/>
              </w:rPr>
            </w:pPr>
            <w:r>
              <w:rPr>
                <w:rFonts w:ascii="Times New Roman" w:hAnsi="Times New Roman" w:cs="Times New Roman"/>
                <w:color w:val="000000"/>
              </w:rPr>
              <w:t>9</w:t>
            </w:r>
          </w:p>
        </w:tc>
        <w:tc>
          <w:tcPr>
            <w:tcW w:w="3634" w:type="dxa"/>
            <w:gridSpan w:val="2"/>
          </w:tcPr>
          <w:p w:rsidR="00DC06F8" w:rsidRPr="00E36B6D" w:rsidRDefault="00E36B6D" w:rsidP="00DC06F8">
            <w:pPr>
              <w:jc w:val="both"/>
              <w:rPr>
                <w:rFonts w:ascii="Times New Roman" w:hAnsi="Times New Roman" w:cs="Times New Roman"/>
                <w:bCs/>
                <w:sz w:val="20"/>
                <w:szCs w:val="20"/>
              </w:rPr>
            </w:pPr>
            <w:r>
              <w:rPr>
                <w:rFonts w:ascii="Times New Roman" w:hAnsi="Times New Roman" w:cs="Times New Roman"/>
                <w:b/>
                <w:bCs/>
              </w:rPr>
              <w:t>Caju</w:t>
            </w:r>
            <w:r w:rsidR="000957DD">
              <w:rPr>
                <w:rFonts w:ascii="Times New Roman" w:hAnsi="Times New Roman" w:cs="Times New Roman"/>
                <w:b/>
                <w:bCs/>
              </w:rPr>
              <w:t xml:space="preserve"> polpa Congelada</w:t>
            </w:r>
            <w:r w:rsidR="000957DD" w:rsidRPr="000957DD">
              <w:rPr>
                <w:rFonts w:ascii="Times New Roman" w:hAnsi="Times New Roman" w:cs="Times New Roman"/>
                <w:b/>
                <w:bCs/>
                <w:sz w:val="20"/>
                <w:szCs w:val="20"/>
              </w:rPr>
              <w:t xml:space="preserve">: </w:t>
            </w:r>
            <w:r w:rsidR="00DC06F8" w:rsidRPr="00DC06F8">
              <w:rPr>
                <w:rFonts w:ascii="Times New Roman" w:hAnsi="Times New Roman" w:cs="Times New Roman"/>
              </w:rPr>
              <w:t>polpa de fruta 100% natural, sem conservantes e congeladas. Rendimento de 1 KG. Embalagem primária. Deverá ser embalada em saco de polietileno atóxico, hermeticamente fechado, com capacidade para 1 kg não fracionado, rotulação conforme legislação vigente deverá ter registro no Ministério da Agricultura Pecuária e Abastecimento. Prazo de Validade: mínimo de 3 meses impressa nas embalagens primárias, com fabricação recente na data de entrega, Deve ser transportado temperatura de -12 ° C</w:t>
            </w:r>
          </w:p>
          <w:p w:rsidR="000957DD" w:rsidRPr="00E36B6D" w:rsidRDefault="000957DD" w:rsidP="00E36B6D">
            <w:pPr>
              <w:jc w:val="both"/>
              <w:rPr>
                <w:rFonts w:ascii="Times New Roman" w:hAnsi="Times New Roman" w:cs="Times New Roman"/>
                <w:bCs/>
                <w:sz w:val="20"/>
                <w:szCs w:val="20"/>
              </w:rPr>
            </w:pPr>
          </w:p>
        </w:tc>
        <w:tc>
          <w:tcPr>
            <w:tcW w:w="1857" w:type="dxa"/>
            <w:gridSpan w:val="2"/>
            <w:vAlign w:val="center"/>
          </w:tcPr>
          <w:p w:rsidR="000957DD" w:rsidRDefault="00317DD4" w:rsidP="007E7037">
            <w:pPr>
              <w:jc w:val="center"/>
              <w:rPr>
                <w:rFonts w:ascii="Times New Roman" w:hAnsi="Times New Roman" w:cs="Times New Roman"/>
                <w:bCs/>
                <w:color w:val="000000"/>
              </w:rPr>
            </w:pPr>
            <w:r>
              <w:rPr>
                <w:rFonts w:ascii="Times New Roman" w:hAnsi="Times New Roman" w:cs="Times New Roman"/>
                <w:bCs/>
                <w:color w:val="000000"/>
              </w:rPr>
              <w:t>39</w:t>
            </w:r>
            <w:r w:rsidR="00582654">
              <w:rPr>
                <w:rFonts w:ascii="Times New Roman" w:hAnsi="Times New Roman" w:cs="Times New Roman"/>
                <w:bCs/>
                <w:color w:val="000000"/>
              </w:rPr>
              <w:t xml:space="preserve"> KG</w:t>
            </w:r>
          </w:p>
        </w:tc>
        <w:tc>
          <w:tcPr>
            <w:tcW w:w="1448" w:type="dxa"/>
            <w:gridSpan w:val="2"/>
            <w:vAlign w:val="center"/>
          </w:tcPr>
          <w:p w:rsidR="000957DD" w:rsidRDefault="00317DD4" w:rsidP="007E7037">
            <w:pPr>
              <w:jc w:val="center"/>
              <w:rPr>
                <w:rFonts w:ascii="Times New Roman" w:hAnsi="Times New Roman" w:cs="Times New Roman"/>
                <w:bCs/>
                <w:color w:val="000000"/>
              </w:rPr>
            </w:pPr>
            <w:r>
              <w:rPr>
                <w:rFonts w:ascii="Times New Roman" w:hAnsi="Times New Roman" w:cs="Times New Roman"/>
                <w:bCs/>
                <w:color w:val="000000"/>
              </w:rPr>
              <w:t>14,30</w:t>
            </w:r>
          </w:p>
        </w:tc>
        <w:tc>
          <w:tcPr>
            <w:tcW w:w="1243" w:type="dxa"/>
            <w:gridSpan w:val="2"/>
            <w:vAlign w:val="center"/>
          </w:tcPr>
          <w:p w:rsidR="000957DD" w:rsidRDefault="00317DD4" w:rsidP="005E2B35">
            <w:pPr>
              <w:jc w:val="center"/>
              <w:rPr>
                <w:rFonts w:ascii="Times New Roman" w:hAnsi="Times New Roman" w:cs="Times New Roman"/>
                <w:b/>
                <w:bCs/>
                <w:color w:val="000000"/>
              </w:rPr>
            </w:pPr>
            <w:r>
              <w:rPr>
                <w:rFonts w:ascii="Times New Roman" w:hAnsi="Times New Roman" w:cs="Times New Roman"/>
                <w:b/>
                <w:bCs/>
                <w:color w:val="000000"/>
              </w:rPr>
              <w:t>557,70</w:t>
            </w:r>
          </w:p>
        </w:tc>
      </w:tr>
      <w:tr w:rsidR="005E2B35" w:rsidRPr="007E7037" w:rsidTr="007E7037">
        <w:tc>
          <w:tcPr>
            <w:tcW w:w="857" w:type="dxa"/>
            <w:vAlign w:val="center"/>
          </w:tcPr>
          <w:p w:rsidR="005E2B35" w:rsidRPr="007E7037" w:rsidRDefault="006F58D5" w:rsidP="005E2B35">
            <w:pPr>
              <w:jc w:val="center"/>
              <w:rPr>
                <w:rFonts w:ascii="Times New Roman" w:hAnsi="Times New Roman" w:cs="Times New Roman"/>
                <w:color w:val="000000"/>
              </w:rPr>
            </w:pPr>
            <w:r>
              <w:rPr>
                <w:rFonts w:ascii="Times New Roman" w:hAnsi="Times New Roman" w:cs="Times New Roman"/>
                <w:color w:val="000000"/>
              </w:rPr>
              <w:t>10</w:t>
            </w:r>
          </w:p>
        </w:tc>
        <w:tc>
          <w:tcPr>
            <w:tcW w:w="3634" w:type="dxa"/>
            <w:gridSpan w:val="2"/>
          </w:tcPr>
          <w:p w:rsidR="005E2B35" w:rsidRPr="007E7037" w:rsidRDefault="005E2B35" w:rsidP="005E2B35">
            <w:pPr>
              <w:jc w:val="both"/>
              <w:rPr>
                <w:rFonts w:ascii="Times New Roman" w:hAnsi="Times New Roman" w:cs="Times New Roman"/>
                <w:bCs/>
              </w:rPr>
            </w:pPr>
            <w:r w:rsidRPr="007E7037">
              <w:rPr>
                <w:rFonts w:ascii="Times New Roman" w:hAnsi="Times New Roman" w:cs="Times New Roman"/>
                <w:b/>
                <w:bCs/>
              </w:rPr>
              <w:t>Carne moída de 2ª:</w:t>
            </w:r>
            <w:r w:rsidRPr="007E7037">
              <w:rPr>
                <w:rFonts w:ascii="Times New Roman" w:hAnsi="Times New Roman" w:cs="Times New Roman"/>
                <w:bCs/>
              </w:rPr>
              <w:t xml:space="preserve"> fresca</w:t>
            </w:r>
            <w:r w:rsidRPr="007E7037">
              <w:rPr>
                <w:rFonts w:ascii="Times New Roman" w:hAnsi="Times New Roman" w:cs="Times New Roman"/>
              </w:rPr>
              <w:t>, sem tempero, sem gordura, sem cartilagem e nervos, com coloração vermelha brilhante. Embalagem: primária deve estar intacta, reforçada, com até 5 kg. No rótulo da embalagem deve constar peso, data de processamento, procedência, prazo de validade. Obrigatório ser produto com registro de inspeção sanitária.</w:t>
            </w:r>
          </w:p>
        </w:tc>
        <w:tc>
          <w:tcPr>
            <w:tcW w:w="1857" w:type="dxa"/>
            <w:gridSpan w:val="2"/>
            <w:vAlign w:val="center"/>
          </w:tcPr>
          <w:p w:rsidR="005E2B35" w:rsidRPr="007E7037" w:rsidRDefault="00317DD4" w:rsidP="007E7037">
            <w:pPr>
              <w:jc w:val="center"/>
              <w:rPr>
                <w:rFonts w:ascii="Times New Roman" w:hAnsi="Times New Roman" w:cs="Times New Roman"/>
                <w:bCs/>
                <w:color w:val="000000"/>
              </w:rPr>
            </w:pPr>
            <w:r>
              <w:rPr>
                <w:rFonts w:ascii="Times New Roman" w:hAnsi="Times New Roman" w:cs="Times New Roman"/>
                <w:bCs/>
                <w:color w:val="000000"/>
              </w:rPr>
              <w:t>221 KG</w:t>
            </w:r>
          </w:p>
        </w:tc>
        <w:tc>
          <w:tcPr>
            <w:tcW w:w="1448" w:type="dxa"/>
            <w:gridSpan w:val="2"/>
            <w:vAlign w:val="center"/>
          </w:tcPr>
          <w:p w:rsidR="005E2B35" w:rsidRPr="007E7037" w:rsidRDefault="00317DD4" w:rsidP="007E7037">
            <w:pPr>
              <w:jc w:val="center"/>
              <w:rPr>
                <w:rFonts w:ascii="Times New Roman" w:hAnsi="Times New Roman" w:cs="Times New Roman"/>
                <w:bCs/>
                <w:color w:val="000000"/>
              </w:rPr>
            </w:pPr>
            <w:r>
              <w:rPr>
                <w:rFonts w:ascii="Times New Roman" w:hAnsi="Times New Roman" w:cs="Times New Roman"/>
                <w:bCs/>
                <w:color w:val="000000"/>
              </w:rPr>
              <w:t>35</w:t>
            </w:r>
            <w:r w:rsidR="00582654">
              <w:rPr>
                <w:rFonts w:ascii="Times New Roman" w:hAnsi="Times New Roman" w:cs="Times New Roman"/>
                <w:bCs/>
                <w:color w:val="000000"/>
              </w:rPr>
              <w:t>,00</w:t>
            </w:r>
          </w:p>
        </w:tc>
        <w:tc>
          <w:tcPr>
            <w:tcW w:w="1243" w:type="dxa"/>
            <w:gridSpan w:val="2"/>
            <w:vAlign w:val="center"/>
          </w:tcPr>
          <w:p w:rsidR="005E2B35" w:rsidRPr="005E5E56" w:rsidRDefault="00003B61" w:rsidP="005E2B35">
            <w:pPr>
              <w:jc w:val="center"/>
              <w:rPr>
                <w:rFonts w:ascii="Times New Roman" w:hAnsi="Times New Roman" w:cs="Times New Roman"/>
                <w:b/>
                <w:bCs/>
                <w:color w:val="000000"/>
                <w:sz w:val="22"/>
                <w:szCs w:val="22"/>
              </w:rPr>
            </w:pPr>
            <w:r>
              <w:rPr>
                <w:rFonts w:ascii="Times New Roman" w:hAnsi="Times New Roman" w:cs="Times New Roman"/>
                <w:b/>
                <w:bCs/>
                <w:color w:val="000000"/>
                <w:sz w:val="22"/>
                <w:szCs w:val="22"/>
              </w:rPr>
              <w:t>7.</w:t>
            </w:r>
            <w:r w:rsidR="00317DD4">
              <w:rPr>
                <w:rFonts w:ascii="Times New Roman" w:hAnsi="Times New Roman" w:cs="Times New Roman"/>
                <w:b/>
                <w:bCs/>
                <w:color w:val="000000"/>
                <w:sz w:val="22"/>
                <w:szCs w:val="22"/>
              </w:rPr>
              <w:t>735,00</w:t>
            </w:r>
          </w:p>
        </w:tc>
      </w:tr>
      <w:tr w:rsidR="005E2B35" w:rsidRPr="007E7037" w:rsidTr="007E7037">
        <w:tc>
          <w:tcPr>
            <w:tcW w:w="857" w:type="dxa"/>
            <w:vAlign w:val="center"/>
          </w:tcPr>
          <w:p w:rsidR="005E2B35" w:rsidRPr="007E7037" w:rsidRDefault="006F58D5" w:rsidP="005E2B35">
            <w:pPr>
              <w:jc w:val="center"/>
              <w:rPr>
                <w:rFonts w:ascii="Times New Roman" w:hAnsi="Times New Roman" w:cs="Times New Roman"/>
                <w:color w:val="000000"/>
              </w:rPr>
            </w:pPr>
            <w:r>
              <w:rPr>
                <w:rFonts w:ascii="Times New Roman" w:hAnsi="Times New Roman" w:cs="Times New Roman"/>
                <w:color w:val="000000"/>
              </w:rPr>
              <w:t>11</w:t>
            </w:r>
          </w:p>
        </w:tc>
        <w:tc>
          <w:tcPr>
            <w:tcW w:w="3634" w:type="dxa"/>
            <w:gridSpan w:val="2"/>
          </w:tcPr>
          <w:p w:rsidR="005E2B35" w:rsidRPr="007E7037" w:rsidRDefault="005E2B35" w:rsidP="005E2B35">
            <w:pPr>
              <w:jc w:val="both"/>
              <w:rPr>
                <w:rFonts w:ascii="Times New Roman" w:hAnsi="Times New Roman" w:cs="Times New Roman"/>
                <w:bCs/>
              </w:rPr>
            </w:pPr>
            <w:r w:rsidRPr="007E7037">
              <w:rPr>
                <w:rFonts w:ascii="Times New Roman" w:hAnsi="Times New Roman" w:cs="Times New Roman"/>
                <w:b/>
                <w:bCs/>
              </w:rPr>
              <w:t>Carne bovina acém:</w:t>
            </w:r>
            <w:r w:rsidRPr="007E7037">
              <w:rPr>
                <w:rFonts w:ascii="Times New Roman" w:hAnsi="Times New Roman" w:cs="Times New Roman"/>
                <w:bCs/>
              </w:rPr>
              <w:t xml:space="preserve"> de 1ª qualidade, </w:t>
            </w:r>
            <w:r w:rsidRPr="007E7037">
              <w:rPr>
                <w:rFonts w:ascii="Times New Roman" w:hAnsi="Times New Roman" w:cs="Times New Roman"/>
              </w:rPr>
              <w:t xml:space="preserve">carne bovina cortada em </w:t>
            </w:r>
            <w:r w:rsidRPr="007E7037">
              <w:rPr>
                <w:rFonts w:ascii="Times New Roman" w:hAnsi="Times New Roman" w:cs="Times New Roman"/>
              </w:rPr>
              <w:lastRenderedPageBreak/>
              <w:t>cubos pequenos ou em iscas, livre de gordura aparente e substâncias estranhas que sejam impróprias para o consumo e que alterem suas características naturais. Produto fresco, processar/cortar e entregar congelado em pacotes plásticos próprios para alimentos com 5 kg do produto por pacote. Rotulo/etiqueta especificando, nome do produto, peso, marca/procedência (frigorifico) e data que foi processada/cortada. Obrigatório ser produto com registro de inspeção sanitária.</w:t>
            </w:r>
          </w:p>
        </w:tc>
        <w:tc>
          <w:tcPr>
            <w:tcW w:w="1857" w:type="dxa"/>
            <w:gridSpan w:val="2"/>
            <w:vAlign w:val="center"/>
          </w:tcPr>
          <w:p w:rsidR="005E2B35" w:rsidRPr="007E7037" w:rsidRDefault="00317DD4" w:rsidP="00D0397B">
            <w:pPr>
              <w:jc w:val="center"/>
              <w:rPr>
                <w:rFonts w:ascii="Times New Roman" w:hAnsi="Times New Roman" w:cs="Times New Roman"/>
                <w:bCs/>
                <w:color w:val="000000"/>
              </w:rPr>
            </w:pPr>
            <w:r>
              <w:rPr>
                <w:rFonts w:ascii="Times New Roman" w:hAnsi="Times New Roman" w:cs="Times New Roman"/>
                <w:bCs/>
                <w:color w:val="000000"/>
              </w:rPr>
              <w:lastRenderedPageBreak/>
              <w:t>158</w:t>
            </w:r>
            <w:r w:rsidR="00582654">
              <w:rPr>
                <w:rFonts w:ascii="Times New Roman" w:hAnsi="Times New Roman" w:cs="Times New Roman"/>
                <w:bCs/>
                <w:color w:val="000000"/>
              </w:rPr>
              <w:t xml:space="preserve"> KG</w:t>
            </w:r>
          </w:p>
        </w:tc>
        <w:tc>
          <w:tcPr>
            <w:tcW w:w="1448" w:type="dxa"/>
            <w:gridSpan w:val="2"/>
            <w:vAlign w:val="center"/>
          </w:tcPr>
          <w:p w:rsidR="005E2B35" w:rsidRPr="007E7037" w:rsidRDefault="00317DD4" w:rsidP="007E7037">
            <w:pPr>
              <w:jc w:val="center"/>
              <w:rPr>
                <w:rFonts w:ascii="Times New Roman" w:hAnsi="Times New Roman" w:cs="Times New Roman"/>
                <w:bCs/>
                <w:color w:val="000000"/>
              </w:rPr>
            </w:pPr>
            <w:r>
              <w:rPr>
                <w:rFonts w:ascii="Times New Roman" w:hAnsi="Times New Roman" w:cs="Times New Roman"/>
                <w:bCs/>
                <w:color w:val="000000"/>
              </w:rPr>
              <w:t>36</w:t>
            </w:r>
            <w:r w:rsidR="00582654">
              <w:rPr>
                <w:rFonts w:ascii="Times New Roman" w:hAnsi="Times New Roman" w:cs="Times New Roman"/>
                <w:bCs/>
                <w:color w:val="000000"/>
              </w:rPr>
              <w:t>,00</w:t>
            </w:r>
          </w:p>
        </w:tc>
        <w:tc>
          <w:tcPr>
            <w:tcW w:w="1243" w:type="dxa"/>
            <w:gridSpan w:val="2"/>
            <w:vAlign w:val="center"/>
          </w:tcPr>
          <w:p w:rsidR="005E2B35" w:rsidRPr="007E7037" w:rsidRDefault="00317DD4" w:rsidP="005E2B35">
            <w:pPr>
              <w:jc w:val="center"/>
              <w:rPr>
                <w:rFonts w:ascii="Times New Roman" w:hAnsi="Times New Roman" w:cs="Times New Roman"/>
                <w:b/>
                <w:bCs/>
                <w:color w:val="000000"/>
              </w:rPr>
            </w:pPr>
            <w:r>
              <w:rPr>
                <w:rFonts w:ascii="Times New Roman" w:hAnsi="Times New Roman" w:cs="Times New Roman"/>
                <w:b/>
                <w:bCs/>
                <w:color w:val="000000"/>
              </w:rPr>
              <w:t>5.688,00</w:t>
            </w:r>
          </w:p>
        </w:tc>
      </w:tr>
      <w:tr w:rsidR="005E2B35" w:rsidRPr="007E7037" w:rsidTr="007E7037">
        <w:tc>
          <w:tcPr>
            <w:tcW w:w="857" w:type="dxa"/>
            <w:vAlign w:val="center"/>
          </w:tcPr>
          <w:p w:rsidR="005E2B35" w:rsidRPr="007E7037" w:rsidRDefault="006F58D5" w:rsidP="005E2B35">
            <w:pPr>
              <w:jc w:val="center"/>
              <w:rPr>
                <w:rFonts w:ascii="Times New Roman" w:hAnsi="Times New Roman" w:cs="Times New Roman"/>
                <w:color w:val="000000"/>
              </w:rPr>
            </w:pPr>
            <w:r>
              <w:rPr>
                <w:rFonts w:ascii="Times New Roman" w:hAnsi="Times New Roman" w:cs="Times New Roman"/>
                <w:color w:val="000000"/>
              </w:rPr>
              <w:lastRenderedPageBreak/>
              <w:t>12</w:t>
            </w:r>
          </w:p>
        </w:tc>
        <w:tc>
          <w:tcPr>
            <w:tcW w:w="3634" w:type="dxa"/>
            <w:gridSpan w:val="2"/>
          </w:tcPr>
          <w:p w:rsidR="005E2B35" w:rsidRPr="007E7037" w:rsidRDefault="005E2B35" w:rsidP="00964A52">
            <w:pPr>
              <w:jc w:val="both"/>
              <w:rPr>
                <w:rFonts w:ascii="Times New Roman" w:hAnsi="Times New Roman" w:cs="Times New Roman"/>
                <w:bCs/>
              </w:rPr>
            </w:pPr>
            <w:r w:rsidRPr="007E7037">
              <w:rPr>
                <w:rFonts w:ascii="Times New Roman" w:hAnsi="Times New Roman" w:cs="Times New Roman"/>
                <w:b/>
                <w:bCs/>
              </w:rPr>
              <w:t xml:space="preserve">Carne bovina, </w:t>
            </w:r>
            <w:r w:rsidR="00317DD4">
              <w:rPr>
                <w:rFonts w:ascii="Times New Roman" w:hAnsi="Times New Roman" w:cs="Times New Roman"/>
                <w:b/>
                <w:bCs/>
              </w:rPr>
              <w:t xml:space="preserve">coxão duro: </w:t>
            </w:r>
            <w:r w:rsidR="00964A52">
              <w:rPr>
                <w:rFonts w:ascii="Times New Roman" w:hAnsi="Times New Roman" w:cs="Times New Roman"/>
                <w:bCs/>
              </w:rPr>
              <w:t>tipo coxão duro, peça inteira resfriado, e no máximo</w:t>
            </w:r>
            <w:r w:rsidR="00964A52">
              <w:t xml:space="preserve"> </w:t>
            </w:r>
            <w:r w:rsidR="00964A52" w:rsidRPr="00867609">
              <w:rPr>
                <w:rFonts w:ascii="Times New Roman" w:hAnsi="Times New Roman" w:cs="Times New Roman"/>
              </w:rPr>
              <w:t xml:space="preserve">10 % de sebo e gordura com aspecto, cor, cheiro e sabor próprio, embalada em </w:t>
            </w:r>
            <w:proofErr w:type="gramStart"/>
            <w:r w:rsidR="00964A52" w:rsidRPr="00867609">
              <w:rPr>
                <w:rFonts w:ascii="Times New Roman" w:hAnsi="Times New Roman" w:cs="Times New Roman"/>
              </w:rPr>
              <w:t>saco  transparente</w:t>
            </w:r>
            <w:proofErr w:type="gramEnd"/>
            <w:r w:rsidR="00964A52" w:rsidRPr="00867609">
              <w:rPr>
                <w:rFonts w:ascii="Times New Roman" w:hAnsi="Times New Roman" w:cs="Times New Roman"/>
              </w:rPr>
              <w:t xml:space="preserve"> atóxico, pesando entre 4 a 6 quilos.</w:t>
            </w:r>
          </w:p>
        </w:tc>
        <w:tc>
          <w:tcPr>
            <w:tcW w:w="1857" w:type="dxa"/>
            <w:gridSpan w:val="2"/>
            <w:vAlign w:val="center"/>
          </w:tcPr>
          <w:p w:rsidR="005E2B35" w:rsidRPr="007E7037" w:rsidRDefault="00317DD4" w:rsidP="007E7037">
            <w:pPr>
              <w:jc w:val="center"/>
              <w:rPr>
                <w:rFonts w:ascii="Times New Roman" w:hAnsi="Times New Roman" w:cs="Times New Roman"/>
                <w:bCs/>
              </w:rPr>
            </w:pPr>
            <w:r>
              <w:rPr>
                <w:rFonts w:ascii="Times New Roman" w:hAnsi="Times New Roman" w:cs="Times New Roman"/>
                <w:bCs/>
              </w:rPr>
              <w:t>43 KG</w:t>
            </w:r>
          </w:p>
        </w:tc>
        <w:tc>
          <w:tcPr>
            <w:tcW w:w="1448" w:type="dxa"/>
            <w:gridSpan w:val="2"/>
            <w:vAlign w:val="center"/>
          </w:tcPr>
          <w:p w:rsidR="005E2B35" w:rsidRPr="007E7037" w:rsidRDefault="00317DD4" w:rsidP="007E7037">
            <w:pPr>
              <w:jc w:val="center"/>
              <w:rPr>
                <w:rFonts w:ascii="Times New Roman" w:hAnsi="Times New Roman" w:cs="Times New Roman"/>
                <w:bCs/>
              </w:rPr>
            </w:pPr>
            <w:r>
              <w:rPr>
                <w:rFonts w:ascii="Times New Roman" w:hAnsi="Times New Roman" w:cs="Times New Roman"/>
                <w:bCs/>
              </w:rPr>
              <w:t>42</w:t>
            </w:r>
            <w:r w:rsidR="00582654">
              <w:rPr>
                <w:rFonts w:ascii="Times New Roman" w:hAnsi="Times New Roman" w:cs="Times New Roman"/>
                <w:bCs/>
              </w:rPr>
              <w:t>,00</w:t>
            </w:r>
          </w:p>
        </w:tc>
        <w:tc>
          <w:tcPr>
            <w:tcW w:w="1243" w:type="dxa"/>
            <w:gridSpan w:val="2"/>
            <w:vAlign w:val="center"/>
          </w:tcPr>
          <w:p w:rsidR="005E2B35" w:rsidRPr="007E7037" w:rsidRDefault="00317DD4" w:rsidP="005E2B35">
            <w:pPr>
              <w:jc w:val="center"/>
              <w:rPr>
                <w:rFonts w:ascii="Times New Roman" w:hAnsi="Times New Roman" w:cs="Times New Roman"/>
                <w:b/>
                <w:bCs/>
                <w:color w:val="000000"/>
              </w:rPr>
            </w:pPr>
            <w:r>
              <w:rPr>
                <w:rFonts w:ascii="Times New Roman" w:hAnsi="Times New Roman" w:cs="Times New Roman"/>
                <w:b/>
                <w:bCs/>
                <w:color w:val="000000"/>
              </w:rPr>
              <w:t>1.806,00</w:t>
            </w:r>
          </w:p>
        </w:tc>
      </w:tr>
      <w:tr w:rsidR="005E2B35" w:rsidRPr="007E7037" w:rsidTr="007E7037">
        <w:tc>
          <w:tcPr>
            <w:tcW w:w="857" w:type="dxa"/>
            <w:vAlign w:val="center"/>
          </w:tcPr>
          <w:p w:rsidR="005E2B35" w:rsidRPr="007E7037" w:rsidRDefault="003B41AB" w:rsidP="005E2B35">
            <w:pPr>
              <w:jc w:val="center"/>
              <w:rPr>
                <w:rFonts w:ascii="Times New Roman" w:hAnsi="Times New Roman" w:cs="Times New Roman"/>
                <w:color w:val="000000"/>
              </w:rPr>
            </w:pPr>
            <w:r>
              <w:rPr>
                <w:rFonts w:ascii="Times New Roman" w:hAnsi="Times New Roman" w:cs="Times New Roman"/>
                <w:color w:val="000000"/>
              </w:rPr>
              <w:t>1</w:t>
            </w:r>
            <w:r w:rsidR="006F58D5">
              <w:rPr>
                <w:rFonts w:ascii="Times New Roman" w:hAnsi="Times New Roman" w:cs="Times New Roman"/>
                <w:color w:val="000000"/>
              </w:rPr>
              <w:t>3</w:t>
            </w:r>
          </w:p>
        </w:tc>
        <w:tc>
          <w:tcPr>
            <w:tcW w:w="3634" w:type="dxa"/>
            <w:gridSpan w:val="2"/>
          </w:tcPr>
          <w:p w:rsidR="005E2B35" w:rsidRPr="007E7037" w:rsidRDefault="005E2B35" w:rsidP="005E2B35">
            <w:pPr>
              <w:jc w:val="both"/>
              <w:rPr>
                <w:rFonts w:ascii="Times New Roman" w:hAnsi="Times New Roman" w:cs="Times New Roman"/>
                <w:bCs/>
              </w:rPr>
            </w:pPr>
            <w:r w:rsidRPr="007E7037">
              <w:rPr>
                <w:rFonts w:ascii="Times New Roman" w:hAnsi="Times New Roman" w:cs="Times New Roman"/>
                <w:b/>
              </w:rPr>
              <w:t>Cebola</w:t>
            </w:r>
            <w:r w:rsidRPr="007E7037">
              <w:rPr>
                <w:rFonts w:ascii="Times New Roman" w:hAnsi="Times New Roman" w:cs="Times New Roman"/>
              </w:rPr>
              <w:t>: de 1ª qualidade, cabeça graúda. Deve apresentar as características do cultivar bem formadas, limpas, com colorações próprias, livres de danos mecânicos, fisiológicos, pragas e doenças e estar em perfeitas condições de conservação e maturação. O produto deve ser entregue em embalagem plástica contendo etiqueta com a identificação e peso.</w:t>
            </w:r>
          </w:p>
        </w:tc>
        <w:tc>
          <w:tcPr>
            <w:tcW w:w="1857" w:type="dxa"/>
            <w:gridSpan w:val="2"/>
            <w:vAlign w:val="center"/>
          </w:tcPr>
          <w:p w:rsidR="005E2B35" w:rsidRPr="007E7037" w:rsidRDefault="00582654" w:rsidP="007F7F71">
            <w:pPr>
              <w:jc w:val="center"/>
              <w:rPr>
                <w:rFonts w:ascii="Times New Roman" w:hAnsi="Times New Roman" w:cs="Times New Roman"/>
                <w:bCs/>
              </w:rPr>
            </w:pPr>
            <w:r>
              <w:rPr>
                <w:rFonts w:ascii="Times New Roman" w:hAnsi="Times New Roman" w:cs="Times New Roman"/>
                <w:bCs/>
              </w:rPr>
              <w:t>48 KG</w:t>
            </w:r>
          </w:p>
        </w:tc>
        <w:tc>
          <w:tcPr>
            <w:tcW w:w="1448" w:type="dxa"/>
            <w:gridSpan w:val="2"/>
            <w:vAlign w:val="center"/>
          </w:tcPr>
          <w:p w:rsidR="005E2B35" w:rsidRPr="007E7037" w:rsidRDefault="00582654" w:rsidP="007E7037">
            <w:pPr>
              <w:jc w:val="center"/>
              <w:rPr>
                <w:rFonts w:ascii="Times New Roman" w:hAnsi="Times New Roman" w:cs="Times New Roman"/>
                <w:bCs/>
              </w:rPr>
            </w:pPr>
            <w:r>
              <w:rPr>
                <w:rFonts w:ascii="Times New Roman" w:hAnsi="Times New Roman" w:cs="Times New Roman"/>
                <w:bCs/>
              </w:rPr>
              <w:t>8,00</w:t>
            </w:r>
          </w:p>
        </w:tc>
        <w:tc>
          <w:tcPr>
            <w:tcW w:w="1243" w:type="dxa"/>
            <w:gridSpan w:val="2"/>
            <w:vAlign w:val="center"/>
          </w:tcPr>
          <w:p w:rsidR="005E2B35" w:rsidRPr="007E7037" w:rsidRDefault="00582654" w:rsidP="005E2B35">
            <w:pPr>
              <w:jc w:val="center"/>
              <w:rPr>
                <w:rFonts w:ascii="Times New Roman" w:hAnsi="Times New Roman" w:cs="Times New Roman"/>
                <w:b/>
                <w:bCs/>
                <w:color w:val="000000"/>
              </w:rPr>
            </w:pPr>
            <w:r>
              <w:rPr>
                <w:rFonts w:ascii="Times New Roman" w:hAnsi="Times New Roman" w:cs="Times New Roman"/>
                <w:b/>
                <w:bCs/>
                <w:color w:val="000000"/>
              </w:rPr>
              <w:t>384,00</w:t>
            </w:r>
          </w:p>
        </w:tc>
      </w:tr>
      <w:tr w:rsidR="000957DD" w:rsidRPr="007E7037" w:rsidTr="007E7037">
        <w:tc>
          <w:tcPr>
            <w:tcW w:w="857" w:type="dxa"/>
            <w:vAlign w:val="center"/>
          </w:tcPr>
          <w:p w:rsidR="000957DD" w:rsidRDefault="006F58D5" w:rsidP="005E2B35">
            <w:pPr>
              <w:jc w:val="center"/>
              <w:rPr>
                <w:rFonts w:ascii="Times New Roman" w:hAnsi="Times New Roman" w:cs="Times New Roman"/>
                <w:color w:val="000000"/>
              </w:rPr>
            </w:pPr>
            <w:r>
              <w:rPr>
                <w:rFonts w:ascii="Times New Roman" w:hAnsi="Times New Roman" w:cs="Times New Roman"/>
                <w:color w:val="000000"/>
              </w:rPr>
              <w:t>14</w:t>
            </w:r>
          </w:p>
        </w:tc>
        <w:tc>
          <w:tcPr>
            <w:tcW w:w="3634" w:type="dxa"/>
            <w:gridSpan w:val="2"/>
          </w:tcPr>
          <w:p w:rsidR="000957DD" w:rsidRPr="007E7037" w:rsidRDefault="000957DD" w:rsidP="00490173">
            <w:pPr>
              <w:jc w:val="both"/>
              <w:rPr>
                <w:rFonts w:ascii="Times New Roman" w:hAnsi="Times New Roman" w:cs="Times New Roman"/>
                <w:b/>
              </w:rPr>
            </w:pPr>
            <w:r>
              <w:rPr>
                <w:rFonts w:ascii="Times New Roman" w:hAnsi="Times New Roman" w:cs="Times New Roman"/>
                <w:b/>
              </w:rPr>
              <w:t>Cenoura:</w:t>
            </w:r>
            <w:r w:rsidR="00490173">
              <w:rPr>
                <w:rFonts w:ascii="Times New Roman" w:hAnsi="Times New Roman" w:cs="Times New Roman"/>
                <w:b/>
              </w:rPr>
              <w:t xml:space="preserve"> </w:t>
            </w:r>
            <w:r w:rsidR="00490173">
              <w:rPr>
                <w:rFonts w:ascii="Times New Roman" w:hAnsi="Times New Roman" w:cs="Times New Roman"/>
              </w:rPr>
              <w:t xml:space="preserve">de 1ª qualidade, tamanho regular, vermelha. Deverá apresentar odor agradável, consistência firme, sem lesões de origem, sem rachaduras, sem danos físicos. Acondiçoadas em embalagens de 5 KG ou 3 </w:t>
            </w:r>
          </w:p>
        </w:tc>
        <w:tc>
          <w:tcPr>
            <w:tcW w:w="1857" w:type="dxa"/>
            <w:gridSpan w:val="2"/>
            <w:vAlign w:val="center"/>
          </w:tcPr>
          <w:p w:rsidR="000957DD" w:rsidRDefault="00582654" w:rsidP="007F7F71">
            <w:pPr>
              <w:jc w:val="center"/>
              <w:rPr>
                <w:rFonts w:ascii="Times New Roman" w:hAnsi="Times New Roman" w:cs="Times New Roman"/>
                <w:bCs/>
              </w:rPr>
            </w:pPr>
            <w:r>
              <w:rPr>
                <w:rFonts w:ascii="Times New Roman" w:hAnsi="Times New Roman" w:cs="Times New Roman"/>
                <w:bCs/>
              </w:rPr>
              <w:t>21 KG</w:t>
            </w:r>
          </w:p>
        </w:tc>
        <w:tc>
          <w:tcPr>
            <w:tcW w:w="1448" w:type="dxa"/>
            <w:gridSpan w:val="2"/>
            <w:vAlign w:val="center"/>
          </w:tcPr>
          <w:p w:rsidR="000957DD" w:rsidRDefault="00582654" w:rsidP="007E7037">
            <w:pPr>
              <w:jc w:val="center"/>
              <w:rPr>
                <w:rFonts w:ascii="Times New Roman" w:hAnsi="Times New Roman" w:cs="Times New Roman"/>
                <w:bCs/>
              </w:rPr>
            </w:pPr>
            <w:r>
              <w:rPr>
                <w:rFonts w:ascii="Times New Roman" w:hAnsi="Times New Roman" w:cs="Times New Roman"/>
                <w:bCs/>
              </w:rPr>
              <w:t>7,00</w:t>
            </w:r>
          </w:p>
        </w:tc>
        <w:tc>
          <w:tcPr>
            <w:tcW w:w="1243" w:type="dxa"/>
            <w:gridSpan w:val="2"/>
            <w:vAlign w:val="center"/>
          </w:tcPr>
          <w:p w:rsidR="000957DD" w:rsidRDefault="00582654" w:rsidP="005E2B35">
            <w:pPr>
              <w:jc w:val="center"/>
              <w:rPr>
                <w:rFonts w:ascii="Times New Roman" w:hAnsi="Times New Roman" w:cs="Times New Roman"/>
                <w:b/>
                <w:bCs/>
                <w:color w:val="000000"/>
              </w:rPr>
            </w:pPr>
            <w:r>
              <w:rPr>
                <w:rFonts w:ascii="Times New Roman" w:hAnsi="Times New Roman" w:cs="Times New Roman"/>
                <w:b/>
                <w:bCs/>
                <w:color w:val="000000"/>
              </w:rPr>
              <w:t>147,00</w:t>
            </w:r>
          </w:p>
        </w:tc>
      </w:tr>
      <w:tr w:rsidR="000957DD" w:rsidRPr="007E7037" w:rsidTr="007E7037">
        <w:tc>
          <w:tcPr>
            <w:tcW w:w="857" w:type="dxa"/>
            <w:vAlign w:val="center"/>
          </w:tcPr>
          <w:p w:rsidR="000957DD" w:rsidRDefault="006F58D5" w:rsidP="005E2B35">
            <w:pPr>
              <w:jc w:val="center"/>
              <w:rPr>
                <w:rFonts w:ascii="Times New Roman" w:hAnsi="Times New Roman" w:cs="Times New Roman"/>
                <w:color w:val="000000"/>
              </w:rPr>
            </w:pPr>
            <w:r>
              <w:rPr>
                <w:rFonts w:ascii="Times New Roman" w:hAnsi="Times New Roman" w:cs="Times New Roman"/>
                <w:color w:val="000000"/>
              </w:rPr>
              <w:t>15</w:t>
            </w:r>
          </w:p>
        </w:tc>
        <w:tc>
          <w:tcPr>
            <w:tcW w:w="3634" w:type="dxa"/>
            <w:gridSpan w:val="2"/>
          </w:tcPr>
          <w:p w:rsidR="000957DD" w:rsidRPr="007E7037" w:rsidRDefault="000957DD" w:rsidP="000957DD">
            <w:pPr>
              <w:jc w:val="both"/>
              <w:rPr>
                <w:rFonts w:ascii="Times New Roman" w:hAnsi="Times New Roman" w:cs="Times New Roman"/>
                <w:b/>
              </w:rPr>
            </w:pPr>
            <w:r>
              <w:rPr>
                <w:rFonts w:ascii="Times New Roman" w:hAnsi="Times New Roman" w:cs="Times New Roman"/>
                <w:b/>
              </w:rPr>
              <w:t xml:space="preserve">Farinha de mandioca: </w:t>
            </w:r>
            <w:r w:rsidRPr="007E7037">
              <w:rPr>
                <w:rFonts w:ascii="Times New Roman" w:hAnsi="Times New Roman" w:cs="Times New Roman"/>
              </w:rPr>
              <w:t xml:space="preserve">de 1ª qualidade, seca, amarela ou branca, isenta de sujidades, parasitas e larvas ou substâncias estranhas ao produto que alterem suas características naturais.  Embaladas </w:t>
            </w:r>
            <w:r w:rsidRPr="007E7037">
              <w:rPr>
                <w:rFonts w:ascii="Times New Roman" w:hAnsi="Times New Roman" w:cs="Times New Roman"/>
              </w:rPr>
              <w:lastRenderedPageBreak/>
              <w:t>em saco plástico atóxico transparente de 1kg cada. Produto inspecionado pelo ministério da agricultura e/ ou ministério da saúde.</w:t>
            </w:r>
          </w:p>
        </w:tc>
        <w:tc>
          <w:tcPr>
            <w:tcW w:w="1857" w:type="dxa"/>
            <w:gridSpan w:val="2"/>
            <w:vAlign w:val="center"/>
          </w:tcPr>
          <w:p w:rsidR="000957DD" w:rsidRDefault="00582654" w:rsidP="007F7F71">
            <w:pPr>
              <w:jc w:val="center"/>
              <w:rPr>
                <w:rFonts w:ascii="Times New Roman" w:hAnsi="Times New Roman" w:cs="Times New Roman"/>
                <w:bCs/>
              </w:rPr>
            </w:pPr>
            <w:r>
              <w:rPr>
                <w:rFonts w:ascii="Times New Roman" w:hAnsi="Times New Roman" w:cs="Times New Roman"/>
                <w:bCs/>
              </w:rPr>
              <w:lastRenderedPageBreak/>
              <w:t>49 KG</w:t>
            </w:r>
          </w:p>
        </w:tc>
        <w:tc>
          <w:tcPr>
            <w:tcW w:w="1448" w:type="dxa"/>
            <w:gridSpan w:val="2"/>
            <w:vAlign w:val="center"/>
          </w:tcPr>
          <w:p w:rsidR="000957DD" w:rsidRDefault="00582654" w:rsidP="007E7037">
            <w:pPr>
              <w:jc w:val="center"/>
              <w:rPr>
                <w:rFonts w:ascii="Times New Roman" w:hAnsi="Times New Roman" w:cs="Times New Roman"/>
                <w:bCs/>
              </w:rPr>
            </w:pPr>
            <w:r>
              <w:rPr>
                <w:rFonts w:ascii="Times New Roman" w:hAnsi="Times New Roman" w:cs="Times New Roman"/>
                <w:bCs/>
              </w:rPr>
              <w:t>7,00</w:t>
            </w:r>
          </w:p>
        </w:tc>
        <w:tc>
          <w:tcPr>
            <w:tcW w:w="1243" w:type="dxa"/>
            <w:gridSpan w:val="2"/>
            <w:vAlign w:val="center"/>
          </w:tcPr>
          <w:p w:rsidR="000957DD" w:rsidRDefault="00582654" w:rsidP="005E2B35">
            <w:pPr>
              <w:jc w:val="center"/>
              <w:rPr>
                <w:rFonts w:ascii="Times New Roman" w:hAnsi="Times New Roman" w:cs="Times New Roman"/>
                <w:b/>
                <w:bCs/>
                <w:color w:val="000000"/>
              </w:rPr>
            </w:pPr>
            <w:r>
              <w:rPr>
                <w:rFonts w:ascii="Times New Roman" w:hAnsi="Times New Roman" w:cs="Times New Roman"/>
                <w:b/>
                <w:bCs/>
                <w:color w:val="000000"/>
              </w:rPr>
              <w:t>343,00</w:t>
            </w:r>
          </w:p>
        </w:tc>
      </w:tr>
      <w:tr w:rsidR="005E2B35" w:rsidRPr="007E7037" w:rsidTr="00F81A58">
        <w:trPr>
          <w:trHeight w:val="3340"/>
        </w:trPr>
        <w:tc>
          <w:tcPr>
            <w:tcW w:w="857" w:type="dxa"/>
            <w:vAlign w:val="center"/>
          </w:tcPr>
          <w:p w:rsidR="005E2B35" w:rsidRPr="007E7037" w:rsidRDefault="006F58D5" w:rsidP="005E2B35">
            <w:pPr>
              <w:jc w:val="center"/>
              <w:rPr>
                <w:rFonts w:ascii="Times New Roman" w:hAnsi="Times New Roman" w:cs="Times New Roman"/>
                <w:color w:val="000000"/>
              </w:rPr>
            </w:pPr>
            <w:r>
              <w:rPr>
                <w:rFonts w:ascii="Times New Roman" w:hAnsi="Times New Roman" w:cs="Times New Roman"/>
                <w:color w:val="000000"/>
              </w:rPr>
              <w:lastRenderedPageBreak/>
              <w:t>16</w:t>
            </w:r>
          </w:p>
        </w:tc>
        <w:tc>
          <w:tcPr>
            <w:tcW w:w="3634" w:type="dxa"/>
            <w:gridSpan w:val="2"/>
          </w:tcPr>
          <w:p w:rsidR="005E2B35" w:rsidRPr="007E7037" w:rsidRDefault="005E2B35" w:rsidP="005E2B35">
            <w:pPr>
              <w:jc w:val="both"/>
              <w:rPr>
                <w:rFonts w:ascii="Times New Roman" w:hAnsi="Times New Roman" w:cs="Times New Roman"/>
              </w:rPr>
            </w:pPr>
            <w:r w:rsidRPr="007E7037">
              <w:rPr>
                <w:rFonts w:ascii="Times New Roman" w:hAnsi="Times New Roman" w:cs="Times New Roman"/>
                <w:b/>
              </w:rPr>
              <w:t>Farinha de trigo:</w:t>
            </w:r>
            <w:r w:rsidRPr="007E7037">
              <w:rPr>
                <w:rFonts w:ascii="Times New Roman" w:hAnsi="Times New Roman" w:cs="Times New Roman"/>
              </w:rPr>
              <w:t xml:space="preserve"> especial, de 1ª qualidade, isenta de sujidades, parasitas e larvas. Não deverá apresentar cor escura ou mistura com outras farinhas, formação de grumos (umidade), resíduos ou impurezas. Embalagem: intacta, acondicionada em pacotes de polietileno transparente, contendo 1kg de peso líquido. Fabricação: máximo de 30 dias. Validade: mínimo de 6 meses.</w:t>
            </w:r>
          </w:p>
        </w:tc>
        <w:tc>
          <w:tcPr>
            <w:tcW w:w="1857" w:type="dxa"/>
            <w:gridSpan w:val="2"/>
            <w:vAlign w:val="center"/>
          </w:tcPr>
          <w:p w:rsidR="005E2B35" w:rsidRPr="007E7037" w:rsidRDefault="00582654" w:rsidP="001E18A1">
            <w:pPr>
              <w:jc w:val="center"/>
              <w:rPr>
                <w:rFonts w:ascii="Times New Roman" w:hAnsi="Times New Roman" w:cs="Times New Roman"/>
                <w:bCs/>
              </w:rPr>
            </w:pPr>
            <w:r>
              <w:rPr>
                <w:rFonts w:ascii="Times New Roman" w:hAnsi="Times New Roman" w:cs="Times New Roman"/>
                <w:bCs/>
              </w:rPr>
              <w:t>50 KG</w:t>
            </w:r>
          </w:p>
        </w:tc>
        <w:tc>
          <w:tcPr>
            <w:tcW w:w="1448" w:type="dxa"/>
            <w:gridSpan w:val="2"/>
            <w:vAlign w:val="center"/>
          </w:tcPr>
          <w:p w:rsidR="005E2B35" w:rsidRPr="007E7037" w:rsidRDefault="00582654" w:rsidP="007E7037">
            <w:pPr>
              <w:jc w:val="center"/>
              <w:rPr>
                <w:rFonts w:ascii="Times New Roman" w:hAnsi="Times New Roman" w:cs="Times New Roman"/>
                <w:bCs/>
              </w:rPr>
            </w:pPr>
            <w:r>
              <w:rPr>
                <w:rFonts w:ascii="Times New Roman" w:hAnsi="Times New Roman" w:cs="Times New Roman"/>
                <w:bCs/>
              </w:rPr>
              <w:t>8,50</w:t>
            </w:r>
          </w:p>
        </w:tc>
        <w:tc>
          <w:tcPr>
            <w:tcW w:w="1243" w:type="dxa"/>
            <w:gridSpan w:val="2"/>
            <w:vAlign w:val="center"/>
          </w:tcPr>
          <w:p w:rsidR="005E2B35" w:rsidRPr="007E7037" w:rsidRDefault="00582654" w:rsidP="005E2B35">
            <w:pPr>
              <w:jc w:val="center"/>
              <w:rPr>
                <w:rFonts w:ascii="Times New Roman" w:hAnsi="Times New Roman" w:cs="Times New Roman"/>
                <w:b/>
                <w:bCs/>
                <w:color w:val="000000"/>
              </w:rPr>
            </w:pPr>
            <w:r>
              <w:rPr>
                <w:rFonts w:ascii="Times New Roman" w:hAnsi="Times New Roman" w:cs="Times New Roman"/>
                <w:b/>
                <w:bCs/>
                <w:color w:val="000000"/>
              </w:rPr>
              <w:t>425,00</w:t>
            </w:r>
          </w:p>
        </w:tc>
      </w:tr>
      <w:tr w:rsidR="00AD644C" w:rsidRPr="007E7037" w:rsidTr="007E7037">
        <w:tc>
          <w:tcPr>
            <w:tcW w:w="857" w:type="dxa"/>
            <w:vAlign w:val="center"/>
          </w:tcPr>
          <w:p w:rsidR="00AD644C" w:rsidRPr="007E7037" w:rsidRDefault="006F58D5" w:rsidP="005E2B35">
            <w:pPr>
              <w:jc w:val="center"/>
              <w:rPr>
                <w:rFonts w:ascii="Times New Roman" w:hAnsi="Times New Roman" w:cs="Times New Roman"/>
                <w:color w:val="000000"/>
              </w:rPr>
            </w:pPr>
            <w:r>
              <w:rPr>
                <w:rFonts w:ascii="Times New Roman" w:hAnsi="Times New Roman" w:cs="Times New Roman"/>
                <w:color w:val="000000"/>
              </w:rPr>
              <w:t>17</w:t>
            </w:r>
          </w:p>
        </w:tc>
        <w:tc>
          <w:tcPr>
            <w:tcW w:w="3634" w:type="dxa"/>
            <w:gridSpan w:val="2"/>
          </w:tcPr>
          <w:p w:rsidR="00AD644C" w:rsidRDefault="00AD644C" w:rsidP="005E2B35">
            <w:pPr>
              <w:jc w:val="both"/>
              <w:rPr>
                <w:rFonts w:ascii="Times New Roman" w:hAnsi="Times New Roman" w:cs="Times New Roman"/>
                <w:b/>
              </w:rPr>
            </w:pPr>
            <w:r>
              <w:rPr>
                <w:rFonts w:ascii="Times New Roman" w:hAnsi="Times New Roman" w:cs="Times New Roman"/>
                <w:b/>
              </w:rPr>
              <w:t>Feijão Carioca:</w:t>
            </w:r>
            <w:r w:rsidR="006F7C74">
              <w:rPr>
                <w:rFonts w:ascii="Times New Roman" w:hAnsi="Times New Roman" w:cs="Times New Roman"/>
                <w:b/>
              </w:rPr>
              <w:t xml:space="preserve"> </w:t>
            </w:r>
            <w:r w:rsidR="006F7C74" w:rsidRPr="006F7C74">
              <w:rPr>
                <w:rFonts w:ascii="Times New Roman" w:hAnsi="Times New Roman" w:cs="Times New Roman"/>
                <w:bCs/>
              </w:rPr>
              <w:t xml:space="preserve">de 1ª qualidade, </w:t>
            </w:r>
            <w:r w:rsidR="006F7C74" w:rsidRPr="006F7C74">
              <w:rPr>
                <w:rFonts w:ascii="Times New Roman" w:hAnsi="Times New Roman" w:cs="Times New Roman"/>
              </w:rPr>
              <w:t xml:space="preserve">novo, seco, apresentando cor e cheiro caraterísticos, isento de sujidades, parasitas e larvas. 1kg de peso cada Embalagem intacta, de polietileno transparente </w:t>
            </w:r>
            <w:r w:rsidR="006F7C74" w:rsidRPr="006F7C74">
              <w:rPr>
                <w:rFonts w:ascii="Times New Roman" w:hAnsi="Times New Roman" w:cs="Times New Roman"/>
                <w:color w:val="202124"/>
                <w:shd w:val="clear" w:color="auto" w:fill="FFFFFF"/>
              </w:rPr>
              <w:t>sementes de coloração creme com listras marrons-claros (observadas no grão comercial </w:t>
            </w:r>
            <w:r w:rsidR="006F7C74" w:rsidRPr="006F7C74">
              <w:rPr>
                <w:rFonts w:ascii="Times New Roman" w:hAnsi="Times New Roman" w:cs="Times New Roman"/>
                <w:b/>
                <w:bCs/>
                <w:color w:val="202124"/>
                <w:shd w:val="clear" w:color="auto" w:fill="FFFFFF"/>
              </w:rPr>
              <w:t>carioca</w:t>
            </w:r>
            <w:r w:rsidR="006F7C74" w:rsidRPr="006F7C74">
              <w:rPr>
                <w:rFonts w:ascii="Times New Roman" w:hAnsi="Times New Roman" w:cs="Times New Roman"/>
                <w:color w:val="202124"/>
                <w:shd w:val="clear" w:color="auto" w:fill="FFFFFF"/>
              </w:rPr>
              <w:t>) e sabor e odor que seguem o padrão de tipos </w:t>
            </w:r>
            <w:r w:rsidR="006F7C74" w:rsidRPr="006F7C74">
              <w:rPr>
                <w:rFonts w:ascii="Times New Roman" w:hAnsi="Times New Roman" w:cs="Times New Roman"/>
                <w:b/>
                <w:bCs/>
                <w:color w:val="202124"/>
                <w:shd w:val="clear" w:color="auto" w:fill="FFFFFF"/>
              </w:rPr>
              <w:t>cariocas</w:t>
            </w:r>
            <w:r w:rsidR="006F7C74" w:rsidRPr="006F7C74">
              <w:rPr>
                <w:rFonts w:ascii="Times New Roman" w:hAnsi="Times New Roman" w:cs="Times New Roman"/>
                <w:color w:val="202124"/>
                <w:shd w:val="clear" w:color="auto" w:fill="FFFFFF"/>
              </w:rPr>
              <w:t>, com caldos marrons e densos, além de tegumento fino de alta palatabilidade e cozimento rápido.</w:t>
            </w:r>
          </w:p>
        </w:tc>
        <w:tc>
          <w:tcPr>
            <w:tcW w:w="1857" w:type="dxa"/>
            <w:gridSpan w:val="2"/>
            <w:vAlign w:val="center"/>
          </w:tcPr>
          <w:p w:rsidR="00AD644C" w:rsidRDefault="00582654" w:rsidP="00954C69">
            <w:pPr>
              <w:jc w:val="center"/>
              <w:rPr>
                <w:rFonts w:ascii="Times New Roman" w:hAnsi="Times New Roman" w:cs="Times New Roman"/>
                <w:bCs/>
              </w:rPr>
            </w:pPr>
            <w:r>
              <w:rPr>
                <w:rFonts w:ascii="Times New Roman" w:hAnsi="Times New Roman" w:cs="Times New Roman"/>
                <w:bCs/>
              </w:rPr>
              <w:t>76 KG</w:t>
            </w:r>
          </w:p>
        </w:tc>
        <w:tc>
          <w:tcPr>
            <w:tcW w:w="1448" w:type="dxa"/>
            <w:gridSpan w:val="2"/>
            <w:vAlign w:val="center"/>
          </w:tcPr>
          <w:p w:rsidR="00AD644C" w:rsidRPr="007E7037" w:rsidRDefault="00582654" w:rsidP="007E7037">
            <w:pPr>
              <w:jc w:val="center"/>
              <w:rPr>
                <w:rFonts w:ascii="Times New Roman" w:hAnsi="Times New Roman" w:cs="Times New Roman"/>
                <w:bCs/>
              </w:rPr>
            </w:pPr>
            <w:r>
              <w:rPr>
                <w:rFonts w:ascii="Times New Roman" w:hAnsi="Times New Roman" w:cs="Times New Roman"/>
                <w:bCs/>
              </w:rPr>
              <w:t>10,00</w:t>
            </w:r>
          </w:p>
        </w:tc>
        <w:tc>
          <w:tcPr>
            <w:tcW w:w="1243" w:type="dxa"/>
            <w:gridSpan w:val="2"/>
            <w:vAlign w:val="center"/>
          </w:tcPr>
          <w:p w:rsidR="00605ACA" w:rsidRPr="007E7037" w:rsidRDefault="00582654" w:rsidP="00605ACA">
            <w:pPr>
              <w:jc w:val="center"/>
              <w:rPr>
                <w:rFonts w:ascii="Times New Roman" w:hAnsi="Times New Roman" w:cs="Times New Roman"/>
                <w:b/>
                <w:bCs/>
                <w:color w:val="000000"/>
              </w:rPr>
            </w:pPr>
            <w:r>
              <w:rPr>
                <w:rFonts w:ascii="Times New Roman" w:hAnsi="Times New Roman" w:cs="Times New Roman"/>
                <w:b/>
                <w:bCs/>
                <w:color w:val="000000"/>
              </w:rPr>
              <w:t>760,00</w:t>
            </w:r>
          </w:p>
        </w:tc>
      </w:tr>
      <w:tr w:rsidR="00AD644C" w:rsidRPr="007E7037" w:rsidTr="007E7037">
        <w:tc>
          <w:tcPr>
            <w:tcW w:w="857" w:type="dxa"/>
            <w:vAlign w:val="center"/>
          </w:tcPr>
          <w:p w:rsidR="006F58D5" w:rsidRPr="007E7037" w:rsidRDefault="00FC1B81" w:rsidP="006F58D5">
            <w:pPr>
              <w:jc w:val="center"/>
              <w:rPr>
                <w:rFonts w:ascii="Times New Roman" w:hAnsi="Times New Roman" w:cs="Times New Roman"/>
                <w:color w:val="000000"/>
              </w:rPr>
            </w:pPr>
            <w:r>
              <w:rPr>
                <w:rFonts w:ascii="Times New Roman" w:hAnsi="Times New Roman" w:cs="Times New Roman"/>
                <w:color w:val="000000"/>
              </w:rPr>
              <w:t>1</w:t>
            </w:r>
            <w:r w:rsidR="006F58D5">
              <w:rPr>
                <w:rFonts w:ascii="Times New Roman" w:hAnsi="Times New Roman" w:cs="Times New Roman"/>
                <w:color w:val="000000"/>
              </w:rPr>
              <w:t>8</w:t>
            </w:r>
          </w:p>
        </w:tc>
        <w:tc>
          <w:tcPr>
            <w:tcW w:w="3634" w:type="dxa"/>
            <w:gridSpan w:val="2"/>
          </w:tcPr>
          <w:p w:rsidR="00AD644C" w:rsidRDefault="00AD644C" w:rsidP="005E2B35">
            <w:pPr>
              <w:jc w:val="both"/>
              <w:rPr>
                <w:rFonts w:ascii="Times New Roman" w:hAnsi="Times New Roman" w:cs="Times New Roman"/>
                <w:b/>
              </w:rPr>
            </w:pPr>
            <w:r>
              <w:rPr>
                <w:rFonts w:ascii="Times New Roman" w:hAnsi="Times New Roman" w:cs="Times New Roman"/>
                <w:b/>
              </w:rPr>
              <w:t>Feijão rajado:</w:t>
            </w:r>
            <w:r w:rsidR="004D7B2A" w:rsidRPr="006F7C74">
              <w:rPr>
                <w:rFonts w:ascii="Times New Roman" w:hAnsi="Times New Roman" w:cs="Times New Roman"/>
                <w:bCs/>
              </w:rPr>
              <w:t xml:space="preserve"> de 1ª qualidade, </w:t>
            </w:r>
            <w:r w:rsidR="004D7B2A" w:rsidRPr="006F7C74">
              <w:rPr>
                <w:rFonts w:ascii="Times New Roman" w:hAnsi="Times New Roman" w:cs="Times New Roman"/>
              </w:rPr>
              <w:t xml:space="preserve">novo, seco, apresentando cor e cheiro caraterísticos, isento de sujidades, parasitas e larvas. 1kg de peso cada </w:t>
            </w:r>
            <w:r w:rsidR="004D7B2A">
              <w:rPr>
                <w:rFonts w:ascii="Times New Roman" w:hAnsi="Times New Roman" w:cs="Times New Roman"/>
              </w:rPr>
              <w:t>e</w:t>
            </w:r>
            <w:r w:rsidR="004D7B2A" w:rsidRPr="006F7C74">
              <w:rPr>
                <w:rFonts w:ascii="Times New Roman" w:hAnsi="Times New Roman" w:cs="Times New Roman"/>
              </w:rPr>
              <w:t>mbalagem intacta,</w:t>
            </w:r>
          </w:p>
        </w:tc>
        <w:tc>
          <w:tcPr>
            <w:tcW w:w="1857" w:type="dxa"/>
            <w:gridSpan w:val="2"/>
            <w:vAlign w:val="center"/>
          </w:tcPr>
          <w:p w:rsidR="00AD644C" w:rsidRDefault="00582654" w:rsidP="007E7037">
            <w:pPr>
              <w:jc w:val="center"/>
              <w:rPr>
                <w:rFonts w:ascii="Times New Roman" w:hAnsi="Times New Roman" w:cs="Times New Roman"/>
                <w:bCs/>
              </w:rPr>
            </w:pPr>
            <w:r>
              <w:rPr>
                <w:rFonts w:ascii="Times New Roman" w:hAnsi="Times New Roman" w:cs="Times New Roman"/>
                <w:bCs/>
              </w:rPr>
              <w:t>23 KG</w:t>
            </w:r>
          </w:p>
        </w:tc>
        <w:tc>
          <w:tcPr>
            <w:tcW w:w="1448" w:type="dxa"/>
            <w:gridSpan w:val="2"/>
            <w:vAlign w:val="center"/>
          </w:tcPr>
          <w:p w:rsidR="00AD644C" w:rsidRPr="007E7037" w:rsidRDefault="00582654" w:rsidP="007E7037">
            <w:pPr>
              <w:jc w:val="center"/>
              <w:rPr>
                <w:rFonts w:ascii="Times New Roman" w:hAnsi="Times New Roman" w:cs="Times New Roman"/>
                <w:bCs/>
              </w:rPr>
            </w:pPr>
            <w:r>
              <w:rPr>
                <w:rFonts w:ascii="Times New Roman" w:hAnsi="Times New Roman" w:cs="Times New Roman"/>
                <w:bCs/>
              </w:rPr>
              <w:t>10,00</w:t>
            </w:r>
          </w:p>
        </w:tc>
        <w:tc>
          <w:tcPr>
            <w:tcW w:w="1243" w:type="dxa"/>
            <w:gridSpan w:val="2"/>
            <w:vAlign w:val="center"/>
          </w:tcPr>
          <w:p w:rsidR="00AD644C" w:rsidRPr="007E7037" w:rsidRDefault="00582654" w:rsidP="005E2B35">
            <w:pPr>
              <w:jc w:val="center"/>
              <w:rPr>
                <w:rFonts w:ascii="Times New Roman" w:hAnsi="Times New Roman" w:cs="Times New Roman"/>
                <w:b/>
                <w:bCs/>
                <w:color w:val="000000"/>
              </w:rPr>
            </w:pPr>
            <w:r>
              <w:rPr>
                <w:rFonts w:ascii="Times New Roman" w:hAnsi="Times New Roman" w:cs="Times New Roman"/>
                <w:b/>
                <w:bCs/>
                <w:color w:val="000000"/>
              </w:rPr>
              <w:t>230,00</w:t>
            </w:r>
          </w:p>
        </w:tc>
      </w:tr>
      <w:tr w:rsidR="005E2B35" w:rsidRPr="007E7037" w:rsidTr="007E7037">
        <w:tc>
          <w:tcPr>
            <w:tcW w:w="857" w:type="dxa"/>
            <w:vAlign w:val="center"/>
          </w:tcPr>
          <w:p w:rsidR="005E2B35" w:rsidRPr="007E7037" w:rsidRDefault="005F0911" w:rsidP="005E2B35">
            <w:pPr>
              <w:jc w:val="center"/>
              <w:rPr>
                <w:rFonts w:ascii="Times New Roman" w:hAnsi="Times New Roman" w:cs="Times New Roman"/>
                <w:color w:val="000000"/>
              </w:rPr>
            </w:pPr>
            <w:r>
              <w:rPr>
                <w:rFonts w:ascii="Times New Roman" w:hAnsi="Times New Roman" w:cs="Times New Roman"/>
                <w:color w:val="000000"/>
              </w:rPr>
              <w:t>1</w:t>
            </w:r>
            <w:r w:rsidR="006F58D5">
              <w:rPr>
                <w:rFonts w:ascii="Times New Roman" w:hAnsi="Times New Roman" w:cs="Times New Roman"/>
                <w:color w:val="000000"/>
              </w:rPr>
              <w:t>9</w:t>
            </w:r>
          </w:p>
        </w:tc>
        <w:tc>
          <w:tcPr>
            <w:tcW w:w="3634" w:type="dxa"/>
            <w:gridSpan w:val="2"/>
          </w:tcPr>
          <w:p w:rsidR="005E2B35" w:rsidRPr="007E7037" w:rsidRDefault="005E2B35" w:rsidP="005E2B35">
            <w:pPr>
              <w:jc w:val="both"/>
              <w:rPr>
                <w:rFonts w:ascii="Times New Roman" w:hAnsi="Times New Roman" w:cs="Times New Roman"/>
                <w:bCs/>
              </w:rPr>
            </w:pPr>
            <w:r w:rsidRPr="007E7037">
              <w:rPr>
                <w:rFonts w:ascii="Times New Roman" w:hAnsi="Times New Roman" w:cs="Times New Roman"/>
                <w:b/>
              </w:rPr>
              <w:t>Fermento em pó químico</w:t>
            </w:r>
            <w:r w:rsidRPr="007E7037">
              <w:rPr>
                <w:rFonts w:ascii="Times New Roman" w:hAnsi="Times New Roman" w:cs="Times New Roman"/>
              </w:rPr>
              <w:t xml:space="preserve">: de primeira qualidade, que pela influência do calor e/ou da umidade, produz desprendimento gasoso capaz de expandir massas elaboradas com farinhas, amido ou féculas, aumentando-lhes o volume e a porosidade; não deve apresentar sujidades, materiais terrosos, parasitas, larvas e substâncias estranhas ao produto </w:t>
            </w:r>
            <w:r w:rsidRPr="007E7037">
              <w:rPr>
                <w:rFonts w:ascii="Times New Roman" w:hAnsi="Times New Roman" w:cs="Times New Roman"/>
              </w:rPr>
              <w:lastRenderedPageBreak/>
              <w:t>que sejam impróprias para o consumo humano ou que alterem suas características naturais. Deve possuir aspecto, cor, odor e sabor próprio. Embalado em latas adequadas para transporte e armazenamento, contendo 100g ou 250</w:t>
            </w:r>
            <w:r w:rsidR="00277D28" w:rsidRPr="007E7037">
              <w:rPr>
                <w:rFonts w:ascii="Times New Roman" w:hAnsi="Times New Roman" w:cs="Times New Roman"/>
              </w:rPr>
              <w:t>g cada</w:t>
            </w:r>
            <w:r w:rsidRPr="007E7037">
              <w:rPr>
                <w:rFonts w:ascii="Times New Roman" w:hAnsi="Times New Roman" w:cs="Times New Roman"/>
              </w:rPr>
              <w:t xml:space="preserve">. </w:t>
            </w:r>
          </w:p>
        </w:tc>
        <w:tc>
          <w:tcPr>
            <w:tcW w:w="1857" w:type="dxa"/>
            <w:gridSpan w:val="2"/>
            <w:vAlign w:val="center"/>
          </w:tcPr>
          <w:p w:rsidR="005E2B35" w:rsidRPr="007E7037" w:rsidRDefault="00582654" w:rsidP="007E7037">
            <w:pPr>
              <w:jc w:val="center"/>
              <w:rPr>
                <w:rFonts w:ascii="Times New Roman" w:hAnsi="Times New Roman" w:cs="Times New Roman"/>
                <w:bCs/>
              </w:rPr>
            </w:pPr>
            <w:r>
              <w:rPr>
                <w:rFonts w:ascii="Times New Roman" w:hAnsi="Times New Roman" w:cs="Times New Roman"/>
                <w:bCs/>
              </w:rPr>
              <w:lastRenderedPageBreak/>
              <w:t>1 KG</w:t>
            </w:r>
          </w:p>
        </w:tc>
        <w:tc>
          <w:tcPr>
            <w:tcW w:w="1448" w:type="dxa"/>
            <w:gridSpan w:val="2"/>
            <w:vAlign w:val="center"/>
          </w:tcPr>
          <w:p w:rsidR="005E2B35" w:rsidRPr="007E7037" w:rsidRDefault="00582654" w:rsidP="007E7037">
            <w:pPr>
              <w:jc w:val="center"/>
              <w:rPr>
                <w:rFonts w:ascii="Times New Roman" w:hAnsi="Times New Roman" w:cs="Times New Roman"/>
                <w:bCs/>
              </w:rPr>
            </w:pPr>
            <w:r>
              <w:rPr>
                <w:rFonts w:ascii="Times New Roman" w:hAnsi="Times New Roman" w:cs="Times New Roman"/>
                <w:bCs/>
              </w:rPr>
              <w:t>39,00</w:t>
            </w:r>
          </w:p>
        </w:tc>
        <w:tc>
          <w:tcPr>
            <w:tcW w:w="1243" w:type="dxa"/>
            <w:gridSpan w:val="2"/>
            <w:vAlign w:val="center"/>
          </w:tcPr>
          <w:p w:rsidR="005E2B35" w:rsidRPr="007E7037" w:rsidRDefault="00582654" w:rsidP="005E2B35">
            <w:pPr>
              <w:jc w:val="center"/>
              <w:rPr>
                <w:rFonts w:ascii="Times New Roman" w:hAnsi="Times New Roman" w:cs="Times New Roman"/>
                <w:b/>
                <w:bCs/>
                <w:color w:val="000000"/>
              </w:rPr>
            </w:pPr>
            <w:r>
              <w:rPr>
                <w:rFonts w:ascii="Times New Roman" w:hAnsi="Times New Roman" w:cs="Times New Roman"/>
                <w:b/>
                <w:bCs/>
                <w:color w:val="000000"/>
              </w:rPr>
              <w:t>39,00</w:t>
            </w:r>
          </w:p>
        </w:tc>
      </w:tr>
      <w:tr w:rsidR="005E2B35" w:rsidRPr="007E7037" w:rsidTr="007E7037">
        <w:tc>
          <w:tcPr>
            <w:tcW w:w="857" w:type="dxa"/>
            <w:vAlign w:val="center"/>
          </w:tcPr>
          <w:p w:rsidR="005E2B35" w:rsidRPr="007E7037" w:rsidRDefault="006F58D5" w:rsidP="005E2B35">
            <w:pPr>
              <w:jc w:val="center"/>
              <w:rPr>
                <w:rFonts w:ascii="Times New Roman" w:hAnsi="Times New Roman" w:cs="Times New Roman"/>
                <w:color w:val="000000"/>
              </w:rPr>
            </w:pPr>
            <w:r>
              <w:rPr>
                <w:rFonts w:ascii="Times New Roman" w:hAnsi="Times New Roman" w:cs="Times New Roman"/>
                <w:color w:val="000000"/>
              </w:rPr>
              <w:lastRenderedPageBreak/>
              <w:t>20</w:t>
            </w:r>
          </w:p>
        </w:tc>
        <w:tc>
          <w:tcPr>
            <w:tcW w:w="3634" w:type="dxa"/>
            <w:gridSpan w:val="2"/>
          </w:tcPr>
          <w:p w:rsidR="005E2B35" w:rsidRPr="007E7037" w:rsidRDefault="005E2B35" w:rsidP="005E2B35">
            <w:pPr>
              <w:jc w:val="both"/>
              <w:rPr>
                <w:rFonts w:ascii="Times New Roman" w:hAnsi="Times New Roman" w:cs="Times New Roman"/>
                <w:bCs/>
                <w:color w:val="FF0000"/>
              </w:rPr>
            </w:pPr>
            <w:r w:rsidRPr="007E7037">
              <w:rPr>
                <w:rFonts w:ascii="Times New Roman" w:hAnsi="Times New Roman" w:cs="Times New Roman"/>
                <w:b/>
                <w:bCs/>
              </w:rPr>
              <w:t>Flocos de milho</w:t>
            </w:r>
            <w:r w:rsidRPr="007E7037">
              <w:rPr>
                <w:rFonts w:ascii="Times New Roman" w:hAnsi="Times New Roman" w:cs="Times New Roman"/>
              </w:rPr>
              <w:t xml:space="preserve">: de 1ª qualidade, novo, seco, amarelo, apresentando cor e cheiro caraterístico, isento de sujidades, parasitas e larvas. Não poderá apresentar bolor, mofo ou umidade. Embalagem intacta, de polietileno transparente contendo 500g de peso cada. Devendo conter no rótulo a data de validade/lote.  Fabricação: máximo 30 dias e validade mínima de 03 meses na hora da entrega. </w:t>
            </w:r>
          </w:p>
        </w:tc>
        <w:tc>
          <w:tcPr>
            <w:tcW w:w="1857" w:type="dxa"/>
            <w:gridSpan w:val="2"/>
            <w:vAlign w:val="center"/>
          </w:tcPr>
          <w:p w:rsidR="005E2B35" w:rsidRPr="007E7037" w:rsidRDefault="00582654" w:rsidP="00C81D13">
            <w:pPr>
              <w:jc w:val="center"/>
              <w:rPr>
                <w:rFonts w:ascii="Times New Roman" w:hAnsi="Times New Roman" w:cs="Times New Roman"/>
                <w:bCs/>
              </w:rPr>
            </w:pPr>
            <w:r>
              <w:rPr>
                <w:rFonts w:ascii="Times New Roman" w:hAnsi="Times New Roman" w:cs="Times New Roman"/>
                <w:bCs/>
              </w:rPr>
              <w:t>84 KG</w:t>
            </w:r>
          </w:p>
        </w:tc>
        <w:tc>
          <w:tcPr>
            <w:tcW w:w="1448" w:type="dxa"/>
            <w:gridSpan w:val="2"/>
            <w:vAlign w:val="center"/>
          </w:tcPr>
          <w:p w:rsidR="005E2B35" w:rsidRPr="00E85C09" w:rsidRDefault="00582654" w:rsidP="007E7037">
            <w:pPr>
              <w:jc w:val="center"/>
              <w:rPr>
                <w:rFonts w:ascii="Times New Roman" w:hAnsi="Times New Roman" w:cs="Times New Roman"/>
                <w:bCs/>
              </w:rPr>
            </w:pPr>
            <w:r>
              <w:rPr>
                <w:rFonts w:ascii="Times New Roman" w:hAnsi="Times New Roman" w:cs="Times New Roman"/>
                <w:bCs/>
              </w:rPr>
              <w:t>6,00</w:t>
            </w:r>
          </w:p>
        </w:tc>
        <w:tc>
          <w:tcPr>
            <w:tcW w:w="1243" w:type="dxa"/>
            <w:gridSpan w:val="2"/>
            <w:vAlign w:val="center"/>
          </w:tcPr>
          <w:p w:rsidR="005E2B35" w:rsidRPr="00E85C09" w:rsidRDefault="00582654" w:rsidP="002D30A5">
            <w:pPr>
              <w:jc w:val="center"/>
              <w:rPr>
                <w:rFonts w:ascii="Times New Roman" w:hAnsi="Times New Roman" w:cs="Times New Roman"/>
                <w:b/>
                <w:bCs/>
                <w:color w:val="000000"/>
              </w:rPr>
            </w:pPr>
            <w:r>
              <w:rPr>
                <w:rFonts w:ascii="Times New Roman" w:hAnsi="Times New Roman" w:cs="Times New Roman"/>
                <w:b/>
                <w:bCs/>
                <w:color w:val="000000"/>
              </w:rPr>
              <w:t>504,00</w:t>
            </w:r>
          </w:p>
        </w:tc>
      </w:tr>
      <w:tr w:rsidR="005E2B35" w:rsidRPr="007E7037" w:rsidTr="007E7037">
        <w:tc>
          <w:tcPr>
            <w:tcW w:w="857" w:type="dxa"/>
            <w:vAlign w:val="center"/>
          </w:tcPr>
          <w:p w:rsidR="005E2B35" w:rsidRPr="007E7037" w:rsidRDefault="006F58D5" w:rsidP="005E2B35">
            <w:pPr>
              <w:jc w:val="center"/>
              <w:rPr>
                <w:rFonts w:ascii="Times New Roman" w:hAnsi="Times New Roman" w:cs="Times New Roman"/>
                <w:color w:val="000000"/>
              </w:rPr>
            </w:pPr>
            <w:r>
              <w:rPr>
                <w:rFonts w:ascii="Times New Roman" w:hAnsi="Times New Roman" w:cs="Times New Roman"/>
                <w:color w:val="000000"/>
              </w:rPr>
              <w:t>21</w:t>
            </w:r>
          </w:p>
        </w:tc>
        <w:tc>
          <w:tcPr>
            <w:tcW w:w="3634" w:type="dxa"/>
            <w:gridSpan w:val="2"/>
          </w:tcPr>
          <w:p w:rsidR="005E2B35" w:rsidRPr="007E7037" w:rsidRDefault="005E2B35" w:rsidP="005E2B35">
            <w:pPr>
              <w:jc w:val="both"/>
              <w:rPr>
                <w:rFonts w:ascii="Times New Roman" w:hAnsi="Times New Roman" w:cs="Times New Roman"/>
                <w:bCs/>
              </w:rPr>
            </w:pPr>
            <w:r w:rsidRPr="007E7037">
              <w:rPr>
                <w:rFonts w:ascii="Times New Roman" w:hAnsi="Times New Roman" w:cs="Times New Roman"/>
                <w:b/>
                <w:bCs/>
              </w:rPr>
              <w:t>Frango, coxa e sobrecoxa sem pele:</w:t>
            </w:r>
            <w:r w:rsidRPr="007E7037">
              <w:rPr>
                <w:rFonts w:ascii="Times New Roman" w:hAnsi="Times New Roman" w:cs="Times New Roman"/>
                <w:bCs/>
              </w:rPr>
              <w:t xml:space="preserve"> de 1ª qualidade, </w:t>
            </w:r>
            <w:r w:rsidRPr="007E7037">
              <w:rPr>
                <w:rFonts w:ascii="Times New Roman" w:hAnsi="Times New Roman" w:cs="Times New Roman"/>
              </w:rPr>
              <w:t xml:space="preserve">congelada, sem tempero. </w:t>
            </w:r>
            <w:r w:rsidR="00F81A58" w:rsidRPr="007E7037">
              <w:rPr>
                <w:rFonts w:ascii="Times New Roman" w:hAnsi="Times New Roman" w:cs="Times New Roman"/>
              </w:rPr>
              <w:t>A coxa e sobrecoxa de frango devem ter</w:t>
            </w:r>
            <w:r w:rsidRPr="007E7037">
              <w:rPr>
                <w:rFonts w:ascii="Times New Roman" w:hAnsi="Times New Roman" w:cs="Times New Roman"/>
              </w:rPr>
              <w:t xml:space="preserve"> contornos definidos, firmes e sem manchas, peça lisa e coloração clara, aderente e sem odores. Embalagem intacta, primária deve estar intacta, acondicionada em sacos de polietileno resistente, com até 2 kg de peso cada, protegido por embalagem secundária de papelão também revestido de polietileno transparente reforçado. No rótulo da embalagem primária deve constar peso, data de processamento, procedência, prazo de validade e certificado de inspeção federal (</w:t>
            </w:r>
            <w:proofErr w:type="spellStart"/>
            <w:r w:rsidRPr="007E7037">
              <w:rPr>
                <w:rFonts w:ascii="Times New Roman" w:hAnsi="Times New Roman" w:cs="Times New Roman"/>
              </w:rPr>
              <w:t>sif</w:t>
            </w:r>
            <w:proofErr w:type="spellEnd"/>
            <w:r w:rsidRPr="007E7037">
              <w:rPr>
                <w:rFonts w:ascii="Times New Roman" w:hAnsi="Times New Roman" w:cs="Times New Roman"/>
              </w:rPr>
              <w:t xml:space="preserve">) ou estadual (sie). Fabricação máximo 30 dias, validade de </w:t>
            </w:r>
            <w:r w:rsidR="00F81A58" w:rsidRPr="007E7037">
              <w:rPr>
                <w:rFonts w:ascii="Times New Roman" w:hAnsi="Times New Roman" w:cs="Times New Roman"/>
              </w:rPr>
              <w:t>no mínimo</w:t>
            </w:r>
            <w:r w:rsidRPr="007E7037">
              <w:rPr>
                <w:rFonts w:ascii="Times New Roman" w:hAnsi="Times New Roman" w:cs="Times New Roman"/>
              </w:rPr>
              <w:t xml:space="preserve"> 10 meses. </w:t>
            </w:r>
          </w:p>
        </w:tc>
        <w:tc>
          <w:tcPr>
            <w:tcW w:w="1857" w:type="dxa"/>
            <w:gridSpan w:val="2"/>
            <w:vAlign w:val="center"/>
          </w:tcPr>
          <w:p w:rsidR="005E2B35" w:rsidRPr="007E7037" w:rsidRDefault="00582654" w:rsidP="00954C69">
            <w:pPr>
              <w:jc w:val="center"/>
              <w:rPr>
                <w:rFonts w:ascii="Times New Roman" w:hAnsi="Times New Roman" w:cs="Times New Roman"/>
                <w:bCs/>
              </w:rPr>
            </w:pPr>
            <w:r>
              <w:rPr>
                <w:rFonts w:ascii="Times New Roman" w:hAnsi="Times New Roman" w:cs="Times New Roman"/>
                <w:bCs/>
              </w:rPr>
              <w:t>178 KG</w:t>
            </w:r>
          </w:p>
        </w:tc>
        <w:tc>
          <w:tcPr>
            <w:tcW w:w="1448" w:type="dxa"/>
            <w:gridSpan w:val="2"/>
            <w:vAlign w:val="center"/>
          </w:tcPr>
          <w:p w:rsidR="005E2B35" w:rsidRPr="007E7037" w:rsidRDefault="00582654" w:rsidP="007E7037">
            <w:pPr>
              <w:jc w:val="center"/>
              <w:rPr>
                <w:rFonts w:ascii="Times New Roman" w:hAnsi="Times New Roman" w:cs="Times New Roman"/>
                <w:bCs/>
              </w:rPr>
            </w:pPr>
            <w:r>
              <w:rPr>
                <w:rFonts w:ascii="Times New Roman" w:hAnsi="Times New Roman" w:cs="Times New Roman"/>
                <w:bCs/>
              </w:rPr>
              <w:t>15,50</w:t>
            </w:r>
          </w:p>
        </w:tc>
        <w:tc>
          <w:tcPr>
            <w:tcW w:w="1243" w:type="dxa"/>
            <w:gridSpan w:val="2"/>
            <w:vAlign w:val="center"/>
          </w:tcPr>
          <w:p w:rsidR="005E2B35" w:rsidRPr="007E7037" w:rsidRDefault="00582654" w:rsidP="005E2B35">
            <w:pPr>
              <w:jc w:val="center"/>
              <w:rPr>
                <w:rFonts w:ascii="Times New Roman" w:hAnsi="Times New Roman" w:cs="Times New Roman"/>
                <w:b/>
                <w:bCs/>
                <w:color w:val="000000"/>
              </w:rPr>
            </w:pPr>
            <w:r>
              <w:rPr>
                <w:rFonts w:ascii="Times New Roman" w:hAnsi="Times New Roman" w:cs="Times New Roman"/>
                <w:b/>
                <w:bCs/>
                <w:color w:val="000000"/>
              </w:rPr>
              <w:t>2.759,00</w:t>
            </w:r>
          </w:p>
        </w:tc>
      </w:tr>
      <w:tr w:rsidR="005E2B35" w:rsidRPr="007E7037" w:rsidTr="007E7037">
        <w:tc>
          <w:tcPr>
            <w:tcW w:w="857" w:type="dxa"/>
            <w:vAlign w:val="center"/>
          </w:tcPr>
          <w:p w:rsidR="005E2B35" w:rsidRPr="007E7037" w:rsidRDefault="006F58D5" w:rsidP="005E2B35">
            <w:pPr>
              <w:jc w:val="center"/>
              <w:rPr>
                <w:rFonts w:ascii="Times New Roman" w:hAnsi="Times New Roman" w:cs="Times New Roman"/>
                <w:color w:val="000000"/>
              </w:rPr>
            </w:pPr>
            <w:r>
              <w:rPr>
                <w:rFonts w:ascii="Times New Roman" w:hAnsi="Times New Roman" w:cs="Times New Roman"/>
                <w:color w:val="000000"/>
              </w:rPr>
              <w:t>22</w:t>
            </w:r>
          </w:p>
        </w:tc>
        <w:tc>
          <w:tcPr>
            <w:tcW w:w="3634" w:type="dxa"/>
            <w:gridSpan w:val="2"/>
          </w:tcPr>
          <w:p w:rsidR="005E2B35" w:rsidRPr="007E7037" w:rsidRDefault="005E2B35" w:rsidP="005E2B35">
            <w:pPr>
              <w:jc w:val="both"/>
              <w:rPr>
                <w:rFonts w:ascii="Times New Roman" w:hAnsi="Times New Roman" w:cs="Times New Roman"/>
                <w:bCs/>
              </w:rPr>
            </w:pPr>
            <w:r w:rsidRPr="007E7037">
              <w:rPr>
                <w:rFonts w:ascii="Times New Roman" w:hAnsi="Times New Roman" w:cs="Times New Roman"/>
                <w:b/>
                <w:bCs/>
              </w:rPr>
              <w:t>Frango, peito, sem pele</w:t>
            </w:r>
            <w:r w:rsidRPr="007E7037">
              <w:rPr>
                <w:rFonts w:ascii="Times New Roman" w:hAnsi="Times New Roman" w:cs="Times New Roman"/>
              </w:rPr>
              <w:t xml:space="preserve">: de 1ª qualidade, congelado sem tempero. O peito de frango deve ter contornos definidos, firmes e sem manchas, peça lisa e coloração clara, aderente e sem odores. </w:t>
            </w:r>
            <w:r w:rsidRPr="007E7037">
              <w:rPr>
                <w:rFonts w:ascii="Times New Roman" w:hAnsi="Times New Roman" w:cs="Times New Roman"/>
              </w:rPr>
              <w:lastRenderedPageBreak/>
              <w:t>Embalagem primária deve estar intacta, acondicionada em sacos de polietileno resistente, com até 2 kg de peso cada, protegido por embalagem secundária de papelão também revestido de polietileno transparente reforçado. No rótulo da embalagem primária deve constar peso, data de processamento, procedência, prazo de validade e certificado de inspeção federal (</w:t>
            </w:r>
            <w:proofErr w:type="spellStart"/>
            <w:r w:rsidRPr="007E7037">
              <w:rPr>
                <w:rFonts w:ascii="Times New Roman" w:hAnsi="Times New Roman" w:cs="Times New Roman"/>
              </w:rPr>
              <w:t>sif</w:t>
            </w:r>
            <w:proofErr w:type="spellEnd"/>
            <w:r w:rsidRPr="007E7037">
              <w:rPr>
                <w:rFonts w:ascii="Times New Roman" w:hAnsi="Times New Roman" w:cs="Times New Roman"/>
              </w:rPr>
              <w:t xml:space="preserve">) ou estadual (sie). Fabricação: máximo de 30 dias. Validade de </w:t>
            </w:r>
            <w:r w:rsidR="00F81A58" w:rsidRPr="007E7037">
              <w:rPr>
                <w:rFonts w:ascii="Times New Roman" w:hAnsi="Times New Roman" w:cs="Times New Roman"/>
              </w:rPr>
              <w:t>na mínima</w:t>
            </w:r>
            <w:r w:rsidRPr="007E7037">
              <w:rPr>
                <w:rFonts w:ascii="Times New Roman" w:hAnsi="Times New Roman" w:cs="Times New Roman"/>
              </w:rPr>
              <w:t xml:space="preserve"> 10 meses. </w:t>
            </w:r>
          </w:p>
        </w:tc>
        <w:tc>
          <w:tcPr>
            <w:tcW w:w="1857" w:type="dxa"/>
            <w:gridSpan w:val="2"/>
            <w:vAlign w:val="center"/>
          </w:tcPr>
          <w:p w:rsidR="005E2B35" w:rsidRPr="007E7037" w:rsidRDefault="00582654" w:rsidP="007E7037">
            <w:pPr>
              <w:jc w:val="center"/>
              <w:rPr>
                <w:rFonts w:ascii="Times New Roman" w:hAnsi="Times New Roman" w:cs="Times New Roman"/>
                <w:bCs/>
              </w:rPr>
            </w:pPr>
            <w:r>
              <w:rPr>
                <w:rFonts w:ascii="Times New Roman" w:hAnsi="Times New Roman" w:cs="Times New Roman"/>
                <w:bCs/>
              </w:rPr>
              <w:lastRenderedPageBreak/>
              <w:t>122 KG</w:t>
            </w:r>
          </w:p>
        </w:tc>
        <w:tc>
          <w:tcPr>
            <w:tcW w:w="1448" w:type="dxa"/>
            <w:gridSpan w:val="2"/>
            <w:vAlign w:val="center"/>
          </w:tcPr>
          <w:p w:rsidR="005E2B35" w:rsidRPr="007E7037" w:rsidRDefault="00582654" w:rsidP="007E7037">
            <w:pPr>
              <w:jc w:val="center"/>
              <w:rPr>
                <w:rFonts w:ascii="Times New Roman" w:hAnsi="Times New Roman" w:cs="Times New Roman"/>
                <w:bCs/>
              </w:rPr>
            </w:pPr>
            <w:r>
              <w:rPr>
                <w:rFonts w:ascii="Times New Roman" w:hAnsi="Times New Roman" w:cs="Times New Roman"/>
                <w:bCs/>
              </w:rPr>
              <w:t>17,50</w:t>
            </w:r>
          </w:p>
        </w:tc>
        <w:tc>
          <w:tcPr>
            <w:tcW w:w="1243" w:type="dxa"/>
            <w:gridSpan w:val="2"/>
            <w:vAlign w:val="center"/>
          </w:tcPr>
          <w:p w:rsidR="005E2B35" w:rsidRPr="007E7037" w:rsidRDefault="00582654" w:rsidP="005E2B35">
            <w:pPr>
              <w:jc w:val="center"/>
              <w:rPr>
                <w:rFonts w:ascii="Times New Roman" w:hAnsi="Times New Roman" w:cs="Times New Roman"/>
                <w:b/>
                <w:bCs/>
                <w:color w:val="000000"/>
              </w:rPr>
            </w:pPr>
            <w:r>
              <w:rPr>
                <w:rFonts w:ascii="Times New Roman" w:hAnsi="Times New Roman" w:cs="Times New Roman"/>
                <w:b/>
                <w:bCs/>
                <w:color w:val="000000"/>
              </w:rPr>
              <w:t>2.135,00</w:t>
            </w:r>
          </w:p>
        </w:tc>
      </w:tr>
      <w:tr w:rsidR="000957DD" w:rsidRPr="007E7037" w:rsidTr="007E7037">
        <w:tc>
          <w:tcPr>
            <w:tcW w:w="857" w:type="dxa"/>
            <w:vAlign w:val="center"/>
          </w:tcPr>
          <w:p w:rsidR="000957DD" w:rsidRDefault="006F58D5" w:rsidP="005E2B35">
            <w:pPr>
              <w:jc w:val="center"/>
              <w:rPr>
                <w:rFonts w:ascii="Times New Roman" w:hAnsi="Times New Roman" w:cs="Times New Roman"/>
                <w:color w:val="000000"/>
              </w:rPr>
            </w:pPr>
            <w:r>
              <w:rPr>
                <w:rFonts w:ascii="Times New Roman" w:hAnsi="Times New Roman" w:cs="Times New Roman"/>
                <w:color w:val="000000"/>
              </w:rPr>
              <w:lastRenderedPageBreak/>
              <w:t>23</w:t>
            </w:r>
          </w:p>
        </w:tc>
        <w:tc>
          <w:tcPr>
            <w:tcW w:w="3634" w:type="dxa"/>
            <w:gridSpan w:val="2"/>
          </w:tcPr>
          <w:p w:rsidR="000957DD" w:rsidRPr="007E7037" w:rsidRDefault="000957DD" w:rsidP="00DC06F8">
            <w:pPr>
              <w:jc w:val="both"/>
              <w:rPr>
                <w:rFonts w:ascii="Times New Roman" w:hAnsi="Times New Roman" w:cs="Times New Roman"/>
                <w:b/>
                <w:bCs/>
              </w:rPr>
            </w:pPr>
            <w:r>
              <w:rPr>
                <w:rFonts w:ascii="Times New Roman" w:hAnsi="Times New Roman" w:cs="Times New Roman"/>
                <w:b/>
                <w:bCs/>
              </w:rPr>
              <w:t>Goiaba Polpa Congelada:</w:t>
            </w:r>
            <w:r w:rsidR="00B4710F">
              <w:rPr>
                <w:rFonts w:ascii="Times New Roman" w:hAnsi="Times New Roman" w:cs="Times New Roman"/>
                <w:b/>
                <w:bCs/>
              </w:rPr>
              <w:t xml:space="preserve"> </w:t>
            </w:r>
            <w:r w:rsidR="00DC06F8" w:rsidRPr="00DC06F8">
              <w:rPr>
                <w:rFonts w:ascii="Times New Roman" w:hAnsi="Times New Roman" w:cs="Times New Roman"/>
              </w:rPr>
              <w:t>polpa de fruta 100% natural, sem conservantes e congeladas. Rendimento de 1 KG. Embalagem primária. Deverá ser embalada em saco de polietileno atóxico, hermeticamente fechado, com capacidade para 1 kg não fracionado, rotulação conforme legislação vigente deverá ter registro no Ministério da Agricultura Pecuária e Abastecimento. Prazo de Validade: mínimo de 3 meses impressa nas embalagens primárias, com fabricação recente na data de entrega, Deve ser transportado temperatura de -12 ° C</w:t>
            </w:r>
          </w:p>
        </w:tc>
        <w:tc>
          <w:tcPr>
            <w:tcW w:w="1857" w:type="dxa"/>
            <w:gridSpan w:val="2"/>
            <w:vAlign w:val="center"/>
          </w:tcPr>
          <w:p w:rsidR="000957DD" w:rsidRDefault="00582654" w:rsidP="007E7037">
            <w:pPr>
              <w:jc w:val="center"/>
              <w:rPr>
                <w:rFonts w:ascii="Times New Roman" w:hAnsi="Times New Roman" w:cs="Times New Roman"/>
                <w:bCs/>
              </w:rPr>
            </w:pPr>
            <w:r>
              <w:rPr>
                <w:rFonts w:ascii="Times New Roman" w:hAnsi="Times New Roman" w:cs="Times New Roman"/>
                <w:bCs/>
              </w:rPr>
              <w:t>16 KG</w:t>
            </w:r>
          </w:p>
        </w:tc>
        <w:tc>
          <w:tcPr>
            <w:tcW w:w="1448" w:type="dxa"/>
            <w:gridSpan w:val="2"/>
            <w:vAlign w:val="center"/>
          </w:tcPr>
          <w:p w:rsidR="000957DD" w:rsidRDefault="00582654" w:rsidP="007E7037">
            <w:pPr>
              <w:jc w:val="center"/>
              <w:rPr>
                <w:rFonts w:ascii="Times New Roman" w:hAnsi="Times New Roman" w:cs="Times New Roman"/>
                <w:bCs/>
              </w:rPr>
            </w:pPr>
            <w:r>
              <w:rPr>
                <w:rFonts w:ascii="Times New Roman" w:hAnsi="Times New Roman" w:cs="Times New Roman"/>
                <w:bCs/>
              </w:rPr>
              <w:t>14,08</w:t>
            </w:r>
          </w:p>
        </w:tc>
        <w:tc>
          <w:tcPr>
            <w:tcW w:w="1243" w:type="dxa"/>
            <w:gridSpan w:val="2"/>
            <w:vAlign w:val="center"/>
          </w:tcPr>
          <w:p w:rsidR="000957DD" w:rsidRDefault="00582654" w:rsidP="005E2B35">
            <w:pPr>
              <w:jc w:val="center"/>
              <w:rPr>
                <w:rFonts w:ascii="Times New Roman" w:hAnsi="Times New Roman" w:cs="Times New Roman"/>
                <w:b/>
                <w:bCs/>
                <w:color w:val="000000"/>
              </w:rPr>
            </w:pPr>
            <w:r>
              <w:rPr>
                <w:rFonts w:ascii="Times New Roman" w:hAnsi="Times New Roman" w:cs="Times New Roman"/>
                <w:b/>
                <w:bCs/>
                <w:color w:val="000000"/>
              </w:rPr>
              <w:t>225,30</w:t>
            </w:r>
          </w:p>
        </w:tc>
      </w:tr>
      <w:tr w:rsidR="005E2B35" w:rsidRPr="007E7037" w:rsidTr="00E163A1">
        <w:tc>
          <w:tcPr>
            <w:tcW w:w="857" w:type="dxa"/>
            <w:vAlign w:val="center"/>
          </w:tcPr>
          <w:p w:rsidR="005E2B35" w:rsidRPr="007E7037" w:rsidRDefault="006F58D5" w:rsidP="005F0911">
            <w:pPr>
              <w:rPr>
                <w:rFonts w:ascii="Times New Roman" w:hAnsi="Times New Roman" w:cs="Times New Roman"/>
                <w:color w:val="000000"/>
              </w:rPr>
            </w:pPr>
            <w:r>
              <w:rPr>
                <w:rFonts w:ascii="Times New Roman" w:hAnsi="Times New Roman" w:cs="Times New Roman"/>
                <w:color w:val="000000"/>
              </w:rPr>
              <w:t>24</w:t>
            </w:r>
          </w:p>
        </w:tc>
        <w:tc>
          <w:tcPr>
            <w:tcW w:w="3634" w:type="dxa"/>
            <w:gridSpan w:val="2"/>
            <w:vAlign w:val="center"/>
          </w:tcPr>
          <w:p w:rsidR="005E2B35" w:rsidRPr="007E7037" w:rsidRDefault="005E2B35" w:rsidP="005E2B35">
            <w:pPr>
              <w:jc w:val="both"/>
              <w:rPr>
                <w:rFonts w:ascii="Times New Roman" w:hAnsi="Times New Roman" w:cs="Times New Roman"/>
                <w:color w:val="000000"/>
              </w:rPr>
            </w:pPr>
            <w:r w:rsidRPr="007E7037">
              <w:rPr>
                <w:rFonts w:ascii="Times New Roman" w:hAnsi="Times New Roman" w:cs="Times New Roman"/>
                <w:b/>
              </w:rPr>
              <w:t xml:space="preserve">Iogurte sabor morango: </w:t>
            </w:r>
            <w:r w:rsidRPr="007E7037">
              <w:rPr>
                <w:rFonts w:ascii="Times New Roman" w:hAnsi="Times New Roman" w:cs="Times New Roman"/>
              </w:rPr>
              <w:t>de 1ª qualidade, em</w:t>
            </w:r>
            <w:r w:rsidRPr="007E7037">
              <w:rPr>
                <w:rFonts w:ascii="Times New Roman" w:hAnsi="Times New Roman" w:cs="Times New Roman"/>
                <w:b/>
              </w:rPr>
              <w:t xml:space="preserve"> </w:t>
            </w:r>
            <w:r w:rsidRPr="007E7037">
              <w:rPr>
                <w:rFonts w:ascii="Times New Roman" w:hAnsi="Times New Roman" w:cs="Times New Roman"/>
                <w:color w:val="000000"/>
              </w:rPr>
              <w:t>embalagem plástica de 100g cada. Validade mínima de 45 (cinquenta dias) a contar da data de entrega do produto. Deve estar acondicionado em embalagem plástica, atóxica e não violada. Conter rótulo com registro do mapa/</w:t>
            </w:r>
            <w:proofErr w:type="spellStart"/>
            <w:r w:rsidRPr="007E7037">
              <w:rPr>
                <w:rFonts w:ascii="Times New Roman" w:hAnsi="Times New Roman" w:cs="Times New Roman"/>
                <w:color w:val="000000"/>
              </w:rPr>
              <w:t>sif</w:t>
            </w:r>
            <w:proofErr w:type="spellEnd"/>
            <w:r w:rsidRPr="007E7037">
              <w:rPr>
                <w:rFonts w:ascii="Times New Roman" w:hAnsi="Times New Roman" w:cs="Times New Roman"/>
                <w:color w:val="000000"/>
              </w:rPr>
              <w:t xml:space="preserve"> e data de fabricação e vencimento.</w:t>
            </w:r>
          </w:p>
        </w:tc>
        <w:tc>
          <w:tcPr>
            <w:tcW w:w="1857" w:type="dxa"/>
            <w:gridSpan w:val="2"/>
            <w:vAlign w:val="center"/>
          </w:tcPr>
          <w:p w:rsidR="005E2B35" w:rsidRPr="007E7037" w:rsidRDefault="00582654" w:rsidP="007C5BC2">
            <w:pPr>
              <w:jc w:val="center"/>
              <w:rPr>
                <w:rFonts w:ascii="Times New Roman" w:hAnsi="Times New Roman" w:cs="Times New Roman"/>
                <w:bCs/>
              </w:rPr>
            </w:pPr>
            <w:r>
              <w:rPr>
                <w:rFonts w:ascii="Times New Roman" w:hAnsi="Times New Roman" w:cs="Times New Roman"/>
                <w:bCs/>
              </w:rPr>
              <w:t>59 KG</w:t>
            </w:r>
          </w:p>
        </w:tc>
        <w:tc>
          <w:tcPr>
            <w:tcW w:w="1448" w:type="dxa"/>
            <w:gridSpan w:val="2"/>
            <w:vAlign w:val="center"/>
          </w:tcPr>
          <w:p w:rsidR="005E2B35" w:rsidRPr="007E7037" w:rsidRDefault="00582654" w:rsidP="007E7037">
            <w:pPr>
              <w:jc w:val="center"/>
              <w:rPr>
                <w:rFonts w:ascii="Times New Roman" w:hAnsi="Times New Roman" w:cs="Times New Roman"/>
                <w:bCs/>
              </w:rPr>
            </w:pPr>
            <w:r>
              <w:rPr>
                <w:rFonts w:ascii="Times New Roman" w:hAnsi="Times New Roman" w:cs="Times New Roman"/>
                <w:bCs/>
              </w:rPr>
              <w:t>7,45</w:t>
            </w:r>
          </w:p>
        </w:tc>
        <w:tc>
          <w:tcPr>
            <w:tcW w:w="1243" w:type="dxa"/>
            <w:gridSpan w:val="2"/>
            <w:vAlign w:val="center"/>
          </w:tcPr>
          <w:p w:rsidR="005E2B35" w:rsidRDefault="00582654" w:rsidP="002C7AB3">
            <w:pPr>
              <w:jc w:val="center"/>
              <w:rPr>
                <w:rFonts w:ascii="Times New Roman" w:hAnsi="Times New Roman" w:cs="Times New Roman"/>
                <w:b/>
                <w:bCs/>
                <w:color w:val="000000"/>
              </w:rPr>
            </w:pPr>
            <w:r>
              <w:rPr>
                <w:rFonts w:ascii="Times New Roman" w:hAnsi="Times New Roman" w:cs="Times New Roman"/>
                <w:b/>
                <w:bCs/>
                <w:color w:val="000000"/>
              </w:rPr>
              <w:t>439,</w:t>
            </w:r>
            <w:r w:rsidR="002C7AB3">
              <w:rPr>
                <w:rFonts w:ascii="Times New Roman" w:hAnsi="Times New Roman" w:cs="Times New Roman"/>
                <w:b/>
                <w:bCs/>
                <w:color w:val="000000"/>
              </w:rPr>
              <w:t>55</w:t>
            </w:r>
          </w:p>
          <w:p w:rsidR="002C7AB3" w:rsidRPr="007E7037" w:rsidRDefault="002C7AB3" w:rsidP="002C7AB3">
            <w:pPr>
              <w:jc w:val="center"/>
              <w:rPr>
                <w:rFonts w:ascii="Times New Roman" w:hAnsi="Times New Roman" w:cs="Times New Roman"/>
                <w:b/>
                <w:bCs/>
                <w:color w:val="000000"/>
              </w:rPr>
            </w:pPr>
          </w:p>
        </w:tc>
      </w:tr>
      <w:tr w:rsidR="005E2B35" w:rsidRPr="007E7037" w:rsidTr="007E7037">
        <w:tc>
          <w:tcPr>
            <w:tcW w:w="857" w:type="dxa"/>
            <w:vAlign w:val="center"/>
          </w:tcPr>
          <w:p w:rsidR="005E2B35" w:rsidRPr="007E7037" w:rsidRDefault="005F0911" w:rsidP="005E2B35">
            <w:pPr>
              <w:jc w:val="center"/>
              <w:rPr>
                <w:rFonts w:ascii="Times New Roman" w:hAnsi="Times New Roman" w:cs="Times New Roman"/>
                <w:color w:val="000000"/>
              </w:rPr>
            </w:pPr>
            <w:r>
              <w:rPr>
                <w:rFonts w:ascii="Times New Roman" w:hAnsi="Times New Roman" w:cs="Times New Roman"/>
                <w:color w:val="000000"/>
              </w:rPr>
              <w:t>2</w:t>
            </w:r>
            <w:r w:rsidR="006F58D5">
              <w:rPr>
                <w:rFonts w:ascii="Times New Roman" w:hAnsi="Times New Roman" w:cs="Times New Roman"/>
                <w:color w:val="000000"/>
              </w:rPr>
              <w:t>5</w:t>
            </w:r>
          </w:p>
        </w:tc>
        <w:tc>
          <w:tcPr>
            <w:tcW w:w="3634" w:type="dxa"/>
            <w:gridSpan w:val="2"/>
          </w:tcPr>
          <w:p w:rsidR="005E2B35" w:rsidRPr="007E7037" w:rsidRDefault="005E2B35" w:rsidP="005E2B35">
            <w:pPr>
              <w:jc w:val="both"/>
              <w:rPr>
                <w:rFonts w:ascii="Times New Roman" w:hAnsi="Times New Roman" w:cs="Times New Roman"/>
                <w:bCs/>
              </w:rPr>
            </w:pPr>
            <w:r w:rsidRPr="007E7037">
              <w:rPr>
                <w:rFonts w:ascii="Times New Roman" w:hAnsi="Times New Roman" w:cs="Times New Roman"/>
                <w:b/>
                <w:bCs/>
              </w:rPr>
              <w:t>Leite de vaca, integral:</w:t>
            </w:r>
            <w:r w:rsidRPr="007E7037">
              <w:rPr>
                <w:rFonts w:ascii="Times New Roman" w:hAnsi="Times New Roman" w:cs="Times New Roman"/>
                <w:bCs/>
              </w:rPr>
              <w:t xml:space="preserve"> pasteurizado, </w:t>
            </w:r>
            <w:r w:rsidRPr="007E7037">
              <w:rPr>
                <w:rFonts w:ascii="Times New Roman" w:hAnsi="Times New Roman" w:cs="Times New Roman"/>
              </w:rPr>
              <w:t xml:space="preserve">leite longa vida integral, derivado de animais sadios, isento de contaminações, </w:t>
            </w:r>
            <w:r w:rsidRPr="007E7037">
              <w:rPr>
                <w:rFonts w:ascii="Times New Roman" w:hAnsi="Times New Roman" w:cs="Times New Roman"/>
              </w:rPr>
              <w:lastRenderedPageBreak/>
              <w:t xml:space="preserve">sujidades, corpos estranhos em embalagens </w:t>
            </w:r>
            <w:proofErr w:type="spellStart"/>
            <w:r w:rsidRPr="007E7037">
              <w:rPr>
                <w:rFonts w:ascii="Times New Roman" w:hAnsi="Times New Roman" w:cs="Times New Roman"/>
              </w:rPr>
              <w:t>tetrapak</w:t>
            </w:r>
            <w:proofErr w:type="spellEnd"/>
            <w:r w:rsidRPr="007E7037">
              <w:rPr>
                <w:rFonts w:ascii="Times New Roman" w:hAnsi="Times New Roman" w:cs="Times New Roman"/>
              </w:rPr>
              <w:t xml:space="preserve">. Não serão permitidas embalagens amassadas ou danificadas. O produto deverá ser rotulado de acordo com a legislação vigente. Validade não superior a 3 meses. Em embalagens de 1litro </w:t>
            </w:r>
            <w:proofErr w:type="spellStart"/>
            <w:r w:rsidRPr="007E7037">
              <w:rPr>
                <w:rFonts w:ascii="Times New Roman" w:hAnsi="Times New Roman" w:cs="Times New Roman"/>
              </w:rPr>
              <w:t>uht</w:t>
            </w:r>
            <w:proofErr w:type="spellEnd"/>
            <w:r w:rsidRPr="007E7037">
              <w:rPr>
                <w:rFonts w:ascii="Times New Roman" w:hAnsi="Times New Roman" w:cs="Times New Roman"/>
              </w:rPr>
              <w:t>.</w:t>
            </w:r>
          </w:p>
        </w:tc>
        <w:tc>
          <w:tcPr>
            <w:tcW w:w="1857" w:type="dxa"/>
            <w:gridSpan w:val="2"/>
            <w:vAlign w:val="center"/>
          </w:tcPr>
          <w:p w:rsidR="005E2B35" w:rsidRPr="007E7037" w:rsidRDefault="00582654" w:rsidP="007E7037">
            <w:pPr>
              <w:jc w:val="center"/>
              <w:rPr>
                <w:rFonts w:ascii="Times New Roman" w:hAnsi="Times New Roman" w:cs="Times New Roman"/>
                <w:bCs/>
              </w:rPr>
            </w:pPr>
            <w:r>
              <w:rPr>
                <w:rFonts w:ascii="Times New Roman" w:hAnsi="Times New Roman" w:cs="Times New Roman"/>
                <w:bCs/>
              </w:rPr>
              <w:lastRenderedPageBreak/>
              <w:t>938 KG</w:t>
            </w:r>
          </w:p>
        </w:tc>
        <w:tc>
          <w:tcPr>
            <w:tcW w:w="1448" w:type="dxa"/>
            <w:gridSpan w:val="2"/>
            <w:vAlign w:val="center"/>
          </w:tcPr>
          <w:p w:rsidR="005E2B35" w:rsidRPr="007E7037" w:rsidRDefault="00582654" w:rsidP="007E7037">
            <w:pPr>
              <w:jc w:val="center"/>
              <w:rPr>
                <w:rFonts w:ascii="Times New Roman" w:hAnsi="Times New Roman" w:cs="Times New Roman"/>
                <w:bCs/>
              </w:rPr>
            </w:pPr>
            <w:r>
              <w:rPr>
                <w:rFonts w:ascii="Times New Roman" w:hAnsi="Times New Roman" w:cs="Times New Roman"/>
                <w:bCs/>
              </w:rPr>
              <w:t>7,95</w:t>
            </w:r>
          </w:p>
        </w:tc>
        <w:tc>
          <w:tcPr>
            <w:tcW w:w="1243" w:type="dxa"/>
            <w:gridSpan w:val="2"/>
            <w:vAlign w:val="center"/>
          </w:tcPr>
          <w:p w:rsidR="005E2B35" w:rsidRPr="007E7037" w:rsidRDefault="00582654" w:rsidP="005E2B35">
            <w:pPr>
              <w:jc w:val="center"/>
              <w:rPr>
                <w:rFonts w:ascii="Times New Roman" w:hAnsi="Times New Roman" w:cs="Times New Roman"/>
                <w:b/>
                <w:bCs/>
                <w:color w:val="000000"/>
              </w:rPr>
            </w:pPr>
            <w:r>
              <w:rPr>
                <w:rFonts w:ascii="Times New Roman" w:hAnsi="Times New Roman" w:cs="Times New Roman"/>
                <w:b/>
                <w:bCs/>
                <w:color w:val="000000"/>
              </w:rPr>
              <w:t>7.457,10</w:t>
            </w:r>
          </w:p>
        </w:tc>
      </w:tr>
      <w:tr w:rsidR="00697923" w:rsidRPr="007E7037" w:rsidTr="00456ABB">
        <w:trPr>
          <w:gridAfter w:val="1"/>
          <w:wAfter w:w="6" w:type="dxa"/>
          <w:trHeight w:val="3086"/>
        </w:trPr>
        <w:tc>
          <w:tcPr>
            <w:tcW w:w="857" w:type="dxa"/>
            <w:vAlign w:val="center"/>
          </w:tcPr>
          <w:p w:rsidR="00697923" w:rsidRDefault="006F58D5" w:rsidP="005E2B35">
            <w:pPr>
              <w:jc w:val="center"/>
              <w:rPr>
                <w:rFonts w:ascii="Times New Roman" w:hAnsi="Times New Roman" w:cs="Times New Roman"/>
                <w:color w:val="000000"/>
              </w:rPr>
            </w:pPr>
            <w:r>
              <w:rPr>
                <w:rFonts w:ascii="Times New Roman" w:hAnsi="Times New Roman" w:cs="Times New Roman"/>
                <w:color w:val="000000"/>
              </w:rPr>
              <w:lastRenderedPageBreak/>
              <w:t>26</w:t>
            </w:r>
          </w:p>
        </w:tc>
        <w:tc>
          <w:tcPr>
            <w:tcW w:w="3628" w:type="dxa"/>
          </w:tcPr>
          <w:p w:rsidR="00697923" w:rsidRDefault="00697923" w:rsidP="004D7B2A">
            <w:pPr>
              <w:shd w:val="clear" w:color="auto" w:fill="FFFFFF"/>
              <w:spacing w:after="100" w:afterAutospacing="1"/>
              <w:rPr>
                <w:rFonts w:ascii="Times New Roman" w:hAnsi="Times New Roman" w:cs="Times New Roman"/>
                <w:b/>
              </w:rPr>
            </w:pPr>
            <w:r>
              <w:rPr>
                <w:rFonts w:ascii="Times New Roman" w:hAnsi="Times New Roman" w:cs="Times New Roman"/>
                <w:b/>
              </w:rPr>
              <w:t>Macarrão trigo:</w:t>
            </w:r>
            <w:r w:rsidRPr="007E7037">
              <w:rPr>
                <w:rFonts w:ascii="Times New Roman" w:hAnsi="Times New Roman" w:cs="Times New Roman"/>
              </w:rPr>
              <w:t xml:space="preserve"> de 1ª qualidade, massa seca, para macarronada, com fio fino e longo e comprimento entre 25 a 30 cm, amarela com aspecto, cor, cheiro, textura e sabor próprios, obtido pelo amassamento da farinha de trigo especial, sêmola de trigo enriquecida com ferro e ácido fólico (vitamina b9), ovos, isenta de corantes artificiais, sujidades, parasitas e larvas. Embalado em saco plástico, resistente, adequado para transporte, contendo 500g de peso cada. Validade não superior a 3 meses.</w:t>
            </w:r>
          </w:p>
        </w:tc>
        <w:tc>
          <w:tcPr>
            <w:tcW w:w="1857" w:type="dxa"/>
            <w:gridSpan w:val="2"/>
            <w:vAlign w:val="center"/>
          </w:tcPr>
          <w:p w:rsidR="00697923" w:rsidRDefault="00582654" w:rsidP="007E7037">
            <w:pPr>
              <w:jc w:val="center"/>
              <w:rPr>
                <w:rFonts w:ascii="Times New Roman" w:hAnsi="Times New Roman" w:cs="Times New Roman"/>
                <w:bCs/>
              </w:rPr>
            </w:pPr>
            <w:r>
              <w:rPr>
                <w:rFonts w:ascii="Times New Roman" w:hAnsi="Times New Roman" w:cs="Times New Roman"/>
                <w:bCs/>
              </w:rPr>
              <w:t>43 KG</w:t>
            </w:r>
          </w:p>
        </w:tc>
        <w:tc>
          <w:tcPr>
            <w:tcW w:w="1448" w:type="dxa"/>
            <w:gridSpan w:val="2"/>
            <w:vAlign w:val="center"/>
          </w:tcPr>
          <w:p w:rsidR="00697923" w:rsidRDefault="00582654" w:rsidP="001A54E3">
            <w:pPr>
              <w:jc w:val="center"/>
              <w:rPr>
                <w:rFonts w:ascii="Times New Roman" w:hAnsi="Times New Roman" w:cs="Times New Roman"/>
                <w:bCs/>
              </w:rPr>
            </w:pPr>
            <w:r>
              <w:rPr>
                <w:rFonts w:ascii="Times New Roman" w:hAnsi="Times New Roman" w:cs="Times New Roman"/>
                <w:bCs/>
              </w:rPr>
              <w:t>8,00</w:t>
            </w:r>
          </w:p>
        </w:tc>
        <w:tc>
          <w:tcPr>
            <w:tcW w:w="1243" w:type="dxa"/>
            <w:gridSpan w:val="2"/>
            <w:vAlign w:val="center"/>
          </w:tcPr>
          <w:p w:rsidR="00697923" w:rsidRDefault="00582654" w:rsidP="007E7037">
            <w:pPr>
              <w:jc w:val="center"/>
              <w:rPr>
                <w:rFonts w:ascii="Times New Roman" w:hAnsi="Times New Roman" w:cs="Times New Roman"/>
                <w:b/>
                <w:bCs/>
                <w:color w:val="000000"/>
              </w:rPr>
            </w:pPr>
            <w:r>
              <w:rPr>
                <w:rFonts w:ascii="Times New Roman" w:hAnsi="Times New Roman" w:cs="Times New Roman"/>
                <w:b/>
                <w:bCs/>
                <w:color w:val="000000"/>
              </w:rPr>
              <w:t>344,00</w:t>
            </w:r>
          </w:p>
        </w:tc>
      </w:tr>
      <w:tr w:rsidR="00697923" w:rsidRPr="007E7037" w:rsidTr="00F866DF">
        <w:trPr>
          <w:gridAfter w:val="1"/>
          <w:wAfter w:w="6" w:type="dxa"/>
          <w:trHeight w:val="364"/>
        </w:trPr>
        <w:tc>
          <w:tcPr>
            <w:tcW w:w="857" w:type="dxa"/>
            <w:vAlign w:val="center"/>
          </w:tcPr>
          <w:p w:rsidR="00697923" w:rsidRDefault="006F58D5" w:rsidP="005E2B35">
            <w:pPr>
              <w:jc w:val="center"/>
              <w:rPr>
                <w:rFonts w:ascii="Times New Roman" w:hAnsi="Times New Roman" w:cs="Times New Roman"/>
                <w:color w:val="000000"/>
              </w:rPr>
            </w:pPr>
            <w:r>
              <w:rPr>
                <w:rFonts w:ascii="Times New Roman" w:hAnsi="Times New Roman" w:cs="Times New Roman"/>
                <w:color w:val="000000"/>
              </w:rPr>
              <w:t>27</w:t>
            </w:r>
          </w:p>
        </w:tc>
        <w:tc>
          <w:tcPr>
            <w:tcW w:w="3628" w:type="dxa"/>
          </w:tcPr>
          <w:p w:rsidR="00697923" w:rsidRDefault="00697923" w:rsidP="004D7B2A">
            <w:pPr>
              <w:shd w:val="clear" w:color="auto" w:fill="FFFFFF"/>
              <w:spacing w:after="100" w:afterAutospacing="1"/>
              <w:rPr>
                <w:rFonts w:ascii="Times New Roman" w:hAnsi="Times New Roman" w:cs="Times New Roman"/>
                <w:b/>
              </w:rPr>
            </w:pPr>
            <w:r w:rsidRPr="007E7037">
              <w:rPr>
                <w:rFonts w:ascii="Times New Roman" w:hAnsi="Times New Roman" w:cs="Times New Roman"/>
                <w:b/>
              </w:rPr>
              <w:t>Margarina com sal</w:t>
            </w:r>
            <w:r w:rsidRPr="007E7037">
              <w:rPr>
                <w:rFonts w:ascii="Times New Roman" w:hAnsi="Times New Roman" w:cs="Times New Roman"/>
              </w:rPr>
              <w:t xml:space="preserve">: de 1º linha cremosa com sal. Deve conter 80% de lipídios, livre de gordura </w:t>
            </w:r>
            <w:proofErr w:type="spellStart"/>
            <w:r w:rsidRPr="007E7037">
              <w:rPr>
                <w:rFonts w:ascii="Times New Roman" w:hAnsi="Times New Roman" w:cs="Times New Roman"/>
              </w:rPr>
              <w:t>trans</w:t>
            </w:r>
            <w:proofErr w:type="spellEnd"/>
            <w:r w:rsidRPr="007E7037">
              <w:rPr>
                <w:rFonts w:ascii="Times New Roman" w:hAnsi="Times New Roman" w:cs="Times New Roman"/>
              </w:rPr>
              <w:t xml:space="preserve"> e contendo máximo de água de 15% sobre o peso do produto; livre de matéria terrosa, parasitas, larvas e detrito</w:t>
            </w:r>
            <w:r>
              <w:rPr>
                <w:rFonts w:ascii="Times New Roman" w:hAnsi="Times New Roman" w:cs="Times New Roman"/>
              </w:rPr>
              <w:t xml:space="preserve">s animais e vegetais; isento de </w:t>
            </w:r>
            <w:r w:rsidR="006F58D5" w:rsidRPr="007E7037">
              <w:rPr>
                <w:rFonts w:ascii="Times New Roman" w:hAnsi="Times New Roman" w:cs="Times New Roman"/>
              </w:rPr>
              <w:t>ranço</w:t>
            </w:r>
            <w:r w:rsidRPr="007E7037">
              <w:rPr>
                <w:rFonts w:ascii="Times New Roman" w:hAnsi="Times New Roman" w:cs="Times New Roman"/>
              </w:rPr>
              <w:t>, bolor e outras características indesejáveis; deve apresentar aspecto homogêneo, uniforme de cor amarela. Acondicionada em embalagem plástica adequada e original de fábrica contendo 1kg.</w:t>
            </w:r>
          </w:p>
        </w:tc>
        <w:tc>
          <w:tcPr>
            <w:tcW w:w="1857" w:type="dxa"/>
            <w:gridSpan w:val="2"/>
            <w:vAlign w:val="center"/>
          </w:tcPr>
          <w:p w:rsidR="00697923" w:rsidRDefault="00582654" w:rsidP="007E7037">
            <w:pPr>
              <w:jc w:val="center"/>
              <w:rPr>
                <w:rFonts w:ascii="Times New Roman" w:hAnsi="Times New Roman" w:cs="Times New Roman"/>
                <w:bCs/>
              </w:rPr>
            </w:pPr>
            <w:r>
              <w:rPr>
                <w:rFonts w:ascii="Times New Roman" w:hAnsi="Times New Roman" w:cs="Times New Roman"/>
                <w:bCs/>
              </w:rPr>
              <w:t>18 KG</w:t>
            </w:r>
          </w:p>
        </w:tc>
        <w:tc>
          <w:tcPr>
            <w:tcW w:w="1448" w:type="dxa"/>
            <w:gridSpan w:val="2"/>
            <w:vAlign w:val="center"/>
          </w:tcPr>
          <w:p w:rsidR="00697923" w:rsidRDefault="00582654" w:rsidP="001A54E3">
            <w:pPr>
              <w:jc w:val="center"/>
              <w:rPr>
                <w:rFonts w:ascii="Times New Roman" w:hAnsi="Times New Roman" w:cs="Times New Roman"/>
                <w:bCs/>
              </w:rPr>
            </w:pPr>
            <w:r>
              <w:rPr>
                <w:rFonts w:ascii="Times New Roman" w:hAnsi="Times New Roman" w:cs="Times New Roman"/>
                <w:bCs/>
              </w:rPr>
              <w:t>17,00</w:t>
            </w:r>
          </w:p>
        </w:tc>
        <w:tc>
          <w:tcPr>
            <w:tcW w:w="1243" w:type="dxa"/>
            <w:gridSpan w:val="2"/>
            <w:vAlign w:val="center"/>
          </w:tcPr>
          <w:p w:rsidR="00697923" w:rsidRDefault="00582654" w:rsidP="007E7037">
            <w:pPr>
              <w:jc w:val="center"/>
              <w:rPr>
                <w:rFonts w:ascii="Times New Roman" w:hAnsi="Times New Roman" w:cs="Times New Roman"/>
                <w:b/>
                <w:bCs/>
                <w:color w:val="000000"/>
              </w:rPr>
            </w:pPr>
            <w:r>
              <w:rPr>
                <w:rFonts w:ascii="Times New Roman" w:hAnsi="Times New Roman" w:cs="Times New Roman"/>
                <w:b/>
                <w:bCs/>
                <w:color w:val="000000"/>
              </w:rPr>
              <w:t>306,00</w:t>
            </w:r>
          </w:p>
        </w:tc>
      </w:tr>
      <w:tr w:rsidR="00821464" w:rsidRPr="007E7037" w:rsidTr="007E7037">
        <w:tc>
          <w:tcPr>
            <w:tcW w:w="857" w:type="dxa"/>
            <w:vAlign w:val="center"/>
          </w:tcPr>
          <w:p w:rsidR="00821464" w:rsidRDefault="006F58D5" w:rsidP="005E2B35">
            <w:pPr>
              <w:jc w:val="center"/>
              <w:rPr>
                <w:rFonts w:ascii="Times New Roman" w:hAnsi="Times New Roman" w:cs="Times New Roman"/>
                <w:color w:val="000000"/>
              </w:rPr>
            </w:pPr>
            <w:r>
              <w:rPr>
                <w:rFonts w:ascii="Times New Roman" w:hAnsi="Times New Roman" w:cs="Times New Roman"/>
                <w:color w:val="000000"/>
              </w:rPr>
              <w:t>28</w:t>
            </w:r>
          </w:p>
        </w:tc>
        <w:tc>
          <w:tcPr>
            <w:tcW w:w="3634" w:type="dxa"/>
            <w:gridSpan w:val="2"/>
          </w:tcPr>
          <w:p w:rsidR="00821464" w:rsidRDefault="00821464" w:rsidP="00A02AD1">
            <w:pPr>
              <w:jc w:val="both"/>
              <w:rPr>
                <w:rFonts w:ascii="Times New Roman" w:hAnsi="Times New Roman" w:cs="Times New Roman"/>
                <w:b/>
                <w:bCs/>
              </w:rPr>
            </w:pPr>
            <w:r>
              <w:rPr>
                <w:rFonts w:ascii="Times New Roman" w:hAnsi="Times New Roman" w:cs="Times New Roman"/>
                <w:b/>
                <w:bCs/>
              </w:rPr>
              <w:t>Milho de Canjica:</w:t>
            </w:r>
            <w:r w:rsidR="001C6090">
              <w:rPr>
                <w:rFonts w:ascii="Times New Roman" w:hAnsi="Times New Roman" w:cs="Times New Roman"/>
                <w:b/>
                <w:bCs/>
              </w:rPr>
              <w:t xml:space="preserve"> </w:t>
            </w:r>
            <w:r w:rsidR="001C6090" w:rsidRPr="007E7037">
              <w:rPr>
                <w:rFonts w:ascii="Times New Roman" w:hAnsi="Times New Roman" w:cs="Times New Roman"/>
                <w:bCs/>
              </w:rPr>
              <w:t xml:space="preserve">de 1ª qualidade, </w:t>
            </w:r>
            <w:r w:rsidR="001C6090" w:rsidRPr="007E7037">
              <w:rPr>
                <w:rFonts w:ascii="Times New Roman" w:hAnsi="Times New Roman" w:cs="Times New Roman"/>
              </w:rPr>
              <w:t>novo, seco, apresentando cor e cheiro caraterísticos,</w:t>
            </w:r>
            <w:r w:rsidR="009D0376">
              <w:rPr>
                <w:rFonts w:ascii="Times New Roman" w:hAnsi="Times New Roman" w:cs="Times New Roman"/>
                <w:b/>
                <w:bCs/>
              </w:rPr>
              <w:t xml:space="preserve"> </w:t>
            </w:r>
            <w:r w:rsidR="009D0376">
              <w:t xml:space="preserve">canjica de milho </w:t>
            </w:r>
            <w:r w:rsidR="009D0376" w:rsidRPr="001C6090">
              <w:rPr>
                <w:rFonts w:ascii="Times New Roman" w:hAnsi="Times New Roman" w:cs="Times New Roman"/>
              </w:rPr>
              <w:t>são grãos ou pedaços</w:t>
            </w:r>
            <w:r w:rsidR="001C6090">
              <w:rPr>
                <w:rFonts w:ascii="Times New Roman" w:hAnsi="Times New Roman" w:cs="Times New Roman"/>
              </w:rPr>
              <w:t xml:space="preserve"> de grãos de milho</w:t>
            </w:r>
            <w:r w:rsidR="009D0376" w:rsidRPr="001C6090">
              <w:rPr>
                <w:rFonts w:ascii="Times New Roman" w:hAnsi="Times New Roman" w:cs="Times New Roman"/>
              </w:rPr>
              <w:t xml:space="preserve"> que apresentam ausência parcial ou total do gérmen, em presença de </w:t>
            </w:r>
            <w:r w:rsidR="006F58D5" w:rsidRPr="001C6090">
              <w:rPr>
                <w:rFonts w:ascii="Times New Roman" w:hAnsi="Times New Roman" w:cs="Times New Roman"/>
              </w:rPr>
              <w:t>escarificarão</w:t>
            </w:r>
            <w:r w:rsidR="009D0376" w:rsidRPr="001C6090">
              <w:rPr>
                <w:rFonts w:ascii="Times New Roman" w:hAnsi="Times New Roman" w:cs="Times New Roman"/>
              </w:rPr>
              <w:t xml:space="preserve"> mecânica ou manual (</w:t>
            </w:r>
            <w:r w:rsidR="006F58D5" w:rsidRPr="001C6090">
              <w:rPr>
                <w:rFonts w:ascii="Times New Roman" w:hAnsi="Times New Roman" w:cs="Times New Roman"/>
              </w:rPr>
              <w:t>de germinação</w:t>
            </w:r>
            <w:r w:rsidR="009D0376" w:rsidRPr="001C6090">
              <w:rPr>
                <w:rFonts w:ascii="Times New Roman" w:hAnsi="Times New Roman" w:cs="Times New Roman"/>
              </w:rPr>
              <w:t xml:space="preserve">). </w:t>
            </w:r>
            <w:r w:rsidR="009D0376" w:rsidRPr="001C6090">
              <w:rPr>
                <w:rFonts w:ascii="Times New Roman" w:hAnsi="Times New Roman" w:cs="Times New Roman"/>
              </w:rPr>
              <w:lastRenderedPageBreak/>
              <w:t>Aspecto: grãos inteiros - Cor: amarela - Odor: próprio - Sabor: próprio</w:t>
            </w:r>
          </w:p>
        </w:tc>
        <w:tc>
          <w:tcPr>
            <w:tcW w:w="1857" w:type="dxa"/>
            <w:gridSpan w:val="2"/>
            <w:vAlign w:val="center"/>
          </w:tcPr>
          <w:p w:rsidR="00821464" w:rsidRPr="007E7037" w:rsidRDefault="00582654" w:rsidP="00AA605B">
            <w:pPr>
              <w:jc w:val="center"/>
              <w:rPr>
                <w:rFonts w:ascii="Times New Roman" w:hAnsi="Times New Roman" w:cs="Times New Roman"/>
                <w:bCs/>
              </w:rPr>
            </w:pPr>
            <w:r>
              <w:rPr>
                <w:rFonts w:ascii="Times New Roman" w:hAnsi="Times New Roman" w:cs="Times New Roman"/>
                <w:bCs/>
              </w:rPr>
              <w:lastRenderedPageBreak/>
              <w:t>19 KG</w:t>
            </w:r>
          </w:p>
        </w:tc>
        <w:tc>
          <w:tcPr>
            <w:tcW w:w="1448" w:type="dxa"/>
            <w:gridSpan w:val="2"/>
            <w:vAlign w:val="center"/>
          </w:tcPr>
          <w:p w:rsidR="00821464" w:rsidRPr="007E7037" w:rsidRDefault="00582654" w:rsidP="007E7037">
            <w:pPr>
              <w:jc w:val="center"/>
              <w:rPr>
                <w:rFonts w:ascii="Times New Roman" w:hAnsi="Times New Roman" w:cs="Times New Roman"/>
                <w:bCs/>
              </w:rPr>
            </w:pPr>
            <w:r>
              <w:rPr>
                <w:rFonts w:ascii="Times New Roman" w:hAnsi="Times New Roman" w:cs="Times New Roman"/>
                <w:bCs/>
              </w:rPr>
              <w:t>6,00</w:t>
            </w:r>
          </w:p>
        </w:tc>
        <w:tc>
          <w:tcPr>
            <w:tcW w:w="1243" w:type="dxa"/>
            <w:gridSpan w:val="2"/>
            <w:vAlign w:val="center"/>
          </w:tcPr>
          <w:p w:rsidR="00821464" w:rsidRPr="007E7037" w:rsidRDefault="00582654" w:rsidP="005E2B35">
            <w:pPr>
              <w:jc w:val="center"/>
              <w:rPr>
                <w:rFonts w:ascii="Times New Roman" w:hAnsi="Times New Roman" w:cs="Times New Roman"/>
                <w:b/>
                <w:bCs/>
                <w:color w:val="000000"/>
              </w:rPr>
            </w:pPr>
            <w:r>
              <w:rPr>
                <w:rFonts w:ascii="Times New Roman" w:hAnsi="Times New Roman" w:cs="Times New Roman"/>
                <w:b/>
                <w:bCs/>
                <w:color w:val="000000"/>
              </w:rPr>
              <w:t>114,00</w:t>
            </w:r>
          </w:p>
        </w:tc>
      </w:tr>
      <w:tr w:rsidR="00F62490" w:rsidRPr="007E7037" w:rsidTr="007E7037">
        <w:tc>
          <w:tcPr>
            <w:tcW w:w="857" w:type="dxa"/>
            <w:vAlign w:val="center"/>
          </w:tcPr>
          <w:p w:rsidR="00F62490" w:rsidRPr="007E7037" w:rsidRDefault="005F0911" w:rsidP="005E2B35">
            <w:pPr>
              <w:jc w:val="center"/>
              <w:rPr>
                <w:rFonts w:ascii="Times New Roman" w:hAnsi="Times New Roman" w:cs="Times New Roman"/>
                <w:color w:val="000000"/>
              </w:rPr>
            </w:pPr>
            <w:r>
              <w:rPr>
                <w:rFonts w:ascii="Times New Roman" w:hAnsi="Times New Roman" w:cs="Times New Roman"/>
                <w:color w:val="000000"/>
              </w:rPr>
              <w:lastRenderedPageBreak/>
              <w:t>2</w:t>
            </w:r>
            <w:r w:rsidR="006F58D5">
              <w:rPr>
                <w:rFonts w:ascii="Times New Roman" w:hAnsi="Times New Roman" w:cs="Times New Roman"/>
                <w:color w:val="000000"/>
              </w:rPr>
              <w:t>9</w:t>
            </w:r>
          </w:p>
        </w:tc>
        <w:tc>
          <w:tcPr>
            <w:tcW w:w="3634" w:type="dxa"/>
            <w:gridSpan w:val="2"/>
          </w:tcPr>
          <w:p w:rsidR="00F62490" w:rsidRPr="007E7037" w:rsidRDefault="00F62490" w:rsidP="00A02AD1">
            <w:pPr>
              <w:jc w:val="both"/>
              <w:rPr>
                <w:rFonts w:ascii="Times New Roman" w:hAnsi="Times New Roman" w:cs="Times New Roman"/>
                <w:bCs/>
              </w:rPr>
            </w:pPr>
            <w:r>
              <w:rPr>
                <w:rFonts w:ascii="Times New Roman" w:hAnsi="Times New Roman" w:cs="Times New Roman"/>
                <w:b/>
                <w:bCs/>
              </w:rPr>
              <w:t>Milho verde</w:t>
            </w:r>
            <w:r w:rsidRPr="007E7037">
              <w:rPr>
                <w:rFonts w:ascii="Times New Roman" w:hAnsi="Times New Roman" w:cs="Times New Roman"/>
                <w:color w:val="000000"/>
              </w:rPr>
              <w:t xml:space="preserve">: </w:t>
            </w:r>
            <w:r>
              <w:rPr>
                <w:rFonts w:ascii="Times New Roman" w:hAnsi="Times New Roman" w:cs="Times New Roman"/>
                <w:color w:val="000000"/>
              </w:rPr>
              <w:t>de 1ª qualidade, produzido a partir de grãos selecionados, saudáveis, livre de impurezas e contaminações. Deve conter no rótulo a data de validade/lote e validade mínima de 06 meses na hora de entrega.</w:t>
            </w:r>
          </w:p>
        </w:tc>
        <w:tc>
          <w:tcPr>
            <w:tcW w:w="1857" w:type="dxa"/>
            <w:gridSpan w:val="2"/>
            <w:vAlign w:val="center"/>
          </w:tcPr>
          <w:p w:rsidR="00F62490" w:rsidRPr="007E7037" w:rsidRDefault="00582654" w:rsidP="00AA605B">
            <w:pPr>
              <w:jc w:val="center"/>
              <w:rPr>
                <w:rFonts w:ascii="Times New Roman" w:hAnsi="Times New Roman" w:cs="Times New Roman"/>
                <w:bCs/>
              </w:rPr>
            </w:pPr>
            <w:r>
              <w:rPr>
                <w:rFonts w:ascii="Times New Roman" w:hAnsi="Times New Roman" w:cs="Times New Roman"/>
                <w:bCs/>
              </w:rPr>
              <w:t>18 KG</w:t>
            </w:r>
          </w:p>
        </w:tc>
        <w:tc>
          <w:tcPr>
            <w:tcW w:w="1448" w:type="dxa"/>
            <w:gridSpan w:val="2"/>
            <w:vAlign w:val="center"/>
          </w:tcPr>
          <w:p w:rsidR="00F62490" w:rsidRPr="007E7037" w:rsidRDefault="00582654" w:rsidP="007E7037">
            <w:pPr>
              <w:jc w:val="center"/>
              <w:rPr>
                <w:rFonts w:ascii="Times New Roman" w:hAnsi="Times New Roman" w:cs="Times New Roman"/>
                <w:bCs/>
              </w:rPr>
            </w:pPr>
            <w:r>
              <w:rPr>
                <w:rFonts w:ascii="Times New Roman" w:hAnsi="Times New Roman" w:cs="Times New Roman"/>
                <w:bCs/>
              </w:rPr>
              <w:t>26,00</w:t>
            </w:r>
          </w:p>
        </w:tc>
        <w:tc>
          <w:tcPr>
            <w:tcW w:w="1243" w:type="dxa"/>
            <w:gridSpan w:val="2"/>
            <w:vAlign w:val="center"/>
          </w:tcPr>
          <w:p w:rsidR="00F62490" w:rsidRPr="007E7037" w:rsidRDefault="00582654" w:rsidP="005E2B35">
            <w:pPr>
              <w:jc w:val="center"/>
              <w:rPr>
                <w:rFonts w:ascii="Times New Roman" w:hAnsi="Times New Roman" w:cs="Times New Roman"/>
                <w:b/>
                <w:bCs/>
                <w:color w:val="000000"/>
              </w:rPr>
            </w:pPr>
            <w:r>
              <w:rPr>
                <w:rFonts w:ascii="Times New Roman" w:hAnsi="Times New Roman" w:cs="Times New Roman"/>
                <w:b/>
                <w:bCs/>
                <w:color w:val="000000"/>
              </w:rPr>
              <w:t>468,00</w:t>
            </w:r>
          </w:p>
        </w:tc>
      </w:tr>
      <w:tr w:rsidR="00F62490" w:rsidRPr="007E7037" w:rsidTr="007E7037">
        <w:tc>
          <w:tcPr>
            <w:tcW w:w="857" w:type="dxa"/>
            <w:vAlign w:val="center"/>
          </w:tcPr>
          <w:p w:rsidR="00F62490" w:rsidRPr="007E7037" w:rsidRDefault="006F58D5" w:rsidP="00666B28">
            <w:pPr>
              <w:jc w:val="center"/>
              <w:rPr>
                <w:rFonts w:ascii="Times New Roman" w:hAnsi="Times New Roman" w:cs="Times New Roman"/>
                <w:color w:val="000000"/>
              </w:rPr>
            </w:pPr>
            <w:r>
              <w:rPr>
                <w:rFonts w:ascii="Times New Roman" w:hAnsi="Times New Roman" w:cs="Times New Roman"/>
                <w:color w:val="000000"/>
              </w:rPr>
              <w:t>30</w:t>
            </w:r>
          </w:p>
        </w:tc>
        <w:tc>
          <w:tcPr>
            <w:tcW w:w="3634" w:type="dxa"/>
            <w:gridSpan w:val="2"/>
          </w:tcPr>
          <w:p w:rsidR="00F62490" w:rsidRPr="007E7037" w:rsidRDefault="00F62490" w:rsidP="005E2B35">
            <w:pPr>
              <w:jc w:val="both"/>
              <w:rPr>
                <w:rFonts w:ascii="Times New Roman" w:hAnsi="Times New Roman" w:cs="Times New Roman"/>
                <w:bCs/>
              </w:rPr>
            </w:pPr>
            <w:r w:rsidRPr="007E7037">
              <w:rPr>
                <w:rFonts w:ascii="Times New Roman" w:hAnsi="Times New Roman" w:cs="Times New Roman"/>
                <w:b/>
              </w:rPr>
              <w:t xml:space="preserve">Óleo de soja: </w:t>
            </w:r>
            <w:r w:rsidRPr="007E7037">
              <w:rPr>
                <w:rFonts w:ascii="Times New Roman" w:hAnsi="Times New Roman" w:cs="Times New Roman"/>
              </w:rPr>
              <w:t>limpo, transparente, refinado, livre de impurezas e substâncias estranhas, acondicionado em pet com 900 ml. Devendo conter no rótulo a data de validade/lote.  Fabricação: máximo 30 dias e validade mínima de 06 meses na hora da entrega.</w:t>
            </w:r>
          </w:p>
        </w:tc>
        <w:tc>
          <w:tcPr>
            <w:tcW w:w="1857" w:type="dxa"/>
            <w:gridSpan w:val="2"/>
            <w:vAlign w:val="center"/>
          </w:tcPr>
          <w:p w:rsidR="00F62490" w:rsidRPr="007E7037" w:rsidRDefault="00582654" w:rsidP="00AA605B">
            <w:pPr>
              <w:jc w:val="center"/>
              <w:rPr>
                <w:rFonts w:ascii="Times New Roman" w:hAnsi="Times New Roman" w:cs="Times New Roman"/>
                <w:bCs/>
              </w:rPr>
            </w:pPr>
            <w:r>
              <w:rPr>
                <w:rFonts w:ascii="Times New Roman" w:hAnsi="Times New Roman" w:cs="Times New Roman"/>
                <w:bCs/>
              </w:rPr>
              <w:t>77 KG</w:t>
            </w:r>
          </w:p>
        </w:tc>
        <w:tc>
          <w:tcPr>
            <w:tcW w:w="1448" w:type="dxa"/>
            <w:gridSpan w:val="2"/>
            <w:vAlign w:val="center"/>
          </w:tcPr>
          <w:p w:rsidR="00F62490" w:rsidRPr="007E7037" w:rsidRDefault="00582654" w:rsidP="007E7037">
            <w:pPr>
              <w:jc w:val="center"/>
              <w:rPr>
                <w:rFonts w:ascii="Times New Roman" w:hAnsi="Times New Roman" w:cs="Times New Roman"/>
                <w:bCs/>
              </w:rPr>
            </w:pPr>
            <w:r>
              <w:rPr>
                <w:rFonts w:ascii="Times New Roman" w:hAnsi="Times New Roman" w:cs="Times New Roman"/>
                <w:bCs/>
              </w:rPr>
              <w:t>9,00</w:t>
            </w:r>
          </w:p>
        </w:tc>
        <w:tc>
          <w:tcPr>
            <w:tcW w:w="1243" w:type="dxa"/>
            <w:gridSpan w:val="2"/>
            <w:vAlign w:val="center"/>
          </w:tcPr>
          <w:p w:rsidR="00F62490" w:rsidRPr="007E7037" w:rsidRDefault="00582654" w:rsidP="005E2B35">
            <w:pPr>
              <w:jc w:val="center"/>
              <w:rPr>
                <w:rFonts w:ascii="Times New Roman" w:hAnsi="Times New Roman" w:cs="Times New Roman"/>
                <w:b/>
                <w:bCs/>
                <w:color w:val="000000"/>
                <w:highlight w:val="yellow"/>
              </w:rPr>
            </w:pPr>
            <w:r w:rsidRPr="00582654">
              <w:rPr>
                <w:rFonts w:ascii="Times New Roman" w:hAnsi="Times New Roman" w:cs="Times New Roman"/>
                <w:b/>
                <w:bCs/>
                <w:color w:val="000000"/>
              </w:rPr>
              <w:t>693,00</w:t>
            </w:r>
          </w:p>
        </w:tc>
      </w:tr>
      <w:tr w:rsidR="00F62490" w:rsidRPr="007E7037" w:rsidTr="007E7037">
        <w:tc>
          <w:tcPr>
            <w:tcW w:w="857" w:type="dxa"/>
            <w:vAlign w:val="center"/>
          </w:tcPr>
          <w:p w:rsidR="00F62490" w:rsidRDefault="006F58D5" w:rsidP="005E2B35">
            <w:pPr>
              <w:jc w:val="center"/>
              <w:rPr>
                <w:rFonts w:ascii="Times New Roman" w:hAnsi="Times New Roman" w:cs="Times New Roman"/>
                <w:color w:val="000000"/>
              </w:rPr>
            </w:pPr>
            <w:r>
              <w:rPr>
                <w:rFonts w:ascii="Times New Roman" w:hAnsi="Times New Roman" w:cs="Times New Roman"/>
                <w:color w:val="000000"/>
              </w:rPr>
              <w:t>31</w:t>
            </w:r>
          </w:p>
        </w:tc>
        <w:tc>
          <w:tcPr>
            <w:tcW w:w="3634" w:type="dxa"/>
            <w:gridSpan w:val="2"/>
          </w:tcPr>
          <w:p w:rsidR="00F62490" w:rsidRPr="00285B05" w:rsidRDefault="00F62490" w:rsidP="005E2B35">
            <w:pPr>
              <w:jc w:val="both"/>
              <w:rPr>
                <w:rFonts w:ascii="Times New Roman" w:hAnsi="Times New Roman" w:cs="Times New Roman"/>
              </w:rPr>
            </w:pPr>
            <w:r>
              <w:rPr>
                <w:rFonts w:ascii="Times New Roman" w:hAnsi="Times New Roman" w:cs="Times New Roman"/>
                <w:b/>
              </w:rPr>
              <w:t xml:space="preserve">Ovo de galinha: </w:t>
            </w:r>
            <w:r>
              <w:rPr>
                <w:rFonts w:ascii="Times New Roman" w:hAnsi="Times New Roman" w:cs="Times New Roman"/>
              </w:rPr>
              <w:t>Branco de 1 qualidade, tamanho grande, fresco, isento de aditivos ou substancia estranhas e impróprias para o consumo humano, ou que alterem suas características naturais (física, químicas e organolépticas) Apresentação: acomodados em cartelas de papelão contendo 30 unidades cada em perfeitas condições estruturais padronizadas e lacradas.</w:t>
            </w:r>
          </w:p>
        </w:tc>
        <w:tc>
          <w:tcPr>
            <w:tcW w:w="1857" w:type="dxa"/>
            <w:gridSpan w:val="2"/>
            <w:vAlign w:val="center"/>
          </w:tcPr>
          <w:p w:rsidR="00F62490" w:rsidRDefault="00582654" w:rsidP="007E7037">
            <w:pPr>
              <w:jc w:val="center"/>
              <w:rPr>
                <w:rFonts w:ascii="Times New Roman" w:hAnsi="Times New Roman" w:cs="Times New Roman"/>
                <w:bCs/>
              </w:rPr>
            </w:pPr>
            <w:r>
              <w:rPr>
                <w:rFonts w:ascii="Times New Roman" w:hAnsi="Times New Roman" w:cs="Times New Roman"/>
                <w:bCs/>
              </w:rPr>
              <w:t>101 DZ</w:t>
            </w:r>
          </w:p>
        </w:tc>
        <w:tc>
          <w:tcPr>
            <w:tcW w:w="1448" w:type="dxa"/>
            <w:gridSpan w:val="2"/>
            <w:vAlign w:val="center"/>
          </w:tcPr>
          <w:p w:rsidR="00F62490" w:rsidRPr="007E7037" w:rsidRDefault="00582654" w:rsidP="007E7037">
            <w:pPr>
              <w:jc w:val="center"/>
              <w:rPr>
                <w:rFonts w:ascii="Times New Roman" w:hAnsi="Times New Roman" w:cs="Times New Roman"/>
                <w:bCs/>
              </w:rPr>
            </w:pPr>
            <w:r>
              <w:rPr>
                <w:rFonts w:ascii="Times New Roman" w:hAnsi="Times New Roman" w:cs="Times New Roman"/>
                <w:bCs/>
              </w:rPr>
              <w:t>9,00</w:t>
            </w:r>
          </w:p>
        </w:tc>
        <w:tc>
          <w:tcPr>
            <w:tcW w:w="1243" w:type="dxa"/>
            <w:gridSpan w:val="2"/>
            <w:vAlign w:val="center"/>
          </w:tcPr>
          <w:p w:rsidR="00F62490" w:rsidRPr="007E7037" w:rsidRDefault="00582654" w:rsidP="005E2B35">
            <w:pPr>
              <w:jc w:val="center"/>
              <w:rPr>
                <w:rFonts w:ascii="Times New Roman" w:hAnsi="Times New Roman" w:cs="Times New Roman"/>
                <w:b/>
                <w:bCs/>
              </w:rPr>
            </w:pPr>
            <w:r>
              <w:rPr>
                <w:rFonts w:ascii="Times New Roman" w:hAnsi="Times New Roman" w:cs="Times New Roman"/>
                <w:b/>
                <w:bCs/>
              </w:rPr>
              <w:t>909,00</w:t>
            </w:r>
          </w:p>
        </w:tc>
      </w:tr>
      <w:tr w:rsidR="00F62490" w:rsidRPr="007E7037" w:rsidTr="007E7037">
        <w:tc>
          <w:tcPr>
            <w:tcW w:w="857" w:type="dxa"/>
            <w:vAlign w:val="center"/>
          </w:tcPr>
          <w:p w:rsidR="00F62490" w:rsidRPr="007E7037" w:rsidRDefault="006F58D5" w:rsidP="005E2B35">
            <w:pPr>
              <w:jc w:val="center"/>
              <w:rPr>
                <w:rFonts w:ascii="Times New Roman" w:hAnsi="Times New Roman" w:cs="Times New Roman"/>
                <w:color w:val="000000"/>
              </w:rPr>
            </w:pPr>
            <w:r>
              <w:rPr>
                <w:rFonts w:ascii="Times New Roman" w:hAnsi="Times New Roman" w:cs="Times New Roman"/>
                <w:color w:val="000000"/>
              </w:rPr>
              <w:t>32</w:t>
            </w:r>
          </w:p>
        </w:tc>
        <w:tc>
          <w:tcPr>
            <w:tcW w:w="3634" w:type="dxa"/>
            <w:gridSpan w:val="2"/>
          </w:tcPr>
          <w:p w:rsidR="00F62490" w:rsidRPr="007E7037" w:rsidRDefault="00F62490" w:rsidP="005E2B35">
            <w:pPr>
              <w:jc w:val="both"/>
              <w:rPr>
                <w:rFonts w:ascii="Times New Roman" w:hAnsi="Times New Roman" w:cs="Times New Roman"/>
                <w:b/>
              </w:rPr>
            </w:pPr>
            <w:r w:rsidRPr="007E7037">
              <w:rPr>
                <w:rFonts w:ascii="Times New Roman" w:hAnsi="Times New Roman" w:cs="Times New Roman"/>
                <w:b/>
              </w:rPr>
              <w:t xml:space="preserve">Pão de hot </w:t>
            </w:r>
            <w:proofErr w:type="spellStart"/>
            <w:r w:rsidRPr="007E7037">
              <w:rPr>
                <w:rFonts w:ascii="Times New Roman" w:hAnsi="Times New Roman" w:cs="Times New Roman"/>
                <w:b/>
              </w:rPr>
              <w:t>dog</w:t>
            </w:r>
            <w:proofErr w:type="spellEnd"/>
            <w:r w:rsidRPr="007E7037">
              <w:rPr>
                <w:rFonts w:ascii="Times New Roman" w:hAnsi="Times New Roman" w:cs="Times New Roman"/>
                <w:b/>
              </w:rPr>
              <w:t xml:space="preserve">: </w:t>
            </w:r>
            <w:r w:rsidRPr="007E7037">
              <w:rPr>
                <w:rFonts w:ascii="Times New Roman" w:hAnsi="Times New Roman" w:cs="Times New Roman"/>
              </w:rPr>
              <w:t>fresco, de 1ª qualidade, isento de sujidades, feito com farinha de trigo enriquecida. Deverá apresentar cor e cheiro caraterísticos do produto. O produto deve ser entregue em embalagem plástica com identificação do peso.</w:t>
            </w:r>
          </w:p>
        </w:tc>
        <w:tc>
          <w:tcPr>
            <w:tcW w:w="1857" w:type="dxa"/>
            <w:gridSpan w:val="2"/>
            <w:vAlign w:val="center"/>
          </w:tcPr>
          <w:p w:rsidR="00F62490" w:rsidRPr="007E7037" w:rsidRDefault="00582654" w:rsidP="00AA605B">
            <w:pPr>
              <w:jc w:val="center"/>
              <w:rPr>
                <w:rFonts w:ascii="Times New Roman" w:hAnsi="Times New Roman" w:cs="Times New Roman"/>
                <w:bCs/>
              </w:rPr>
            </w:pPr>
            <w:r>
              <w:rPr>
                <w:rFonts w:ascii="Times New Roman" w:hAnsi="Times New Roman" w:cs="Times New Roman"/>
                <w:bCs/>
              </w:rPr>
              <w:t>35 KG</w:t>
            </w:r>
          </w:p>
        </w:tc>
        <w:tc>
          <w:tcPr>
            <w:tcW w:w="1448" w:type="dxa"/>
            <w:gridSpan w:val="2"/>
            <w:vAlign w:val="center"/>
          </w:tcPr>
          <w:p w:rsidR="00F62490" w:rsidRPr="007E7037" w:rsidRDefault="00582654" w:rsidP="007E7037">
            <w:pPr>
              <w:jc w:val="center"/>
              <w:rPr>
                <w:rFonts w:ascii="Times New Roman" w:hAnsi="Times New Roman" w:cs="Times New Roman"/>
                <w:bCs/>
              </w:rPr>
            </w:pPr>
            <w:r>
              <w:rPr>
                <w:rFonts w:ascii="Times New Roman" w:hAnsi="Times New Roman" w:cs="Times New Roman"/>
                <w:bCs/>
              </w:rPr>
              <w:t>19,50</w:t>
            </w:r>
          </w:p>
        </w:tc>
        <w:tc>
          <w:tcPr>
            <w:tcW w:w="1243" w:type="dxa"/>
            <w:gridSpan w:val="2"/>
            <w:vAlign w:val="center"/>
          </w:tcPr>
          <w:p w:rsidR="00F62490" w:rsidRPr="007E7037" w:rsidRDefault="002C7AB3" w:rsidP="005E2B35">
            <w:pPr>
              <w:jc w:val="center"/>
              <w:rPr>
                <w:rFonts w:ascii="Times New Roman" w:hAnsi="Times New Roman" w:cs="Times New Roman"/>
                <w:b/>
                <w:bCs/>
              </w:rPr>
            </w:pPr>
            <w:r>
              <w:rPr>
                <w:rFonts w:ascii="Times New Roman" w:hAnsi="Times New Roman" w:cs="Times New Roman"/>
                <w:b/>
                <w:bCs/>
              </w:rPr>
              <w:t>682,50</w:t>
            </w:r>
          </w:p>
        </w:tc>
      </w:tr>
      <w:tr w:rsidR="00F62490" w:rsidRPr="007E7037" w:rsidTr="007E7037">
        <w:tc>
          <w:tcPr>
            <w:tcW w:w="857" w:type="dxa"/>
            <w:vAlign w:val="center"/>
          </w:tcPr>
          <w:p w:rsidR="00F62490" w:rsidRPr="007E7037" w:rsidRDefault="006F58D5" w:rsidP="005E2B35">
            <w:pPr>
              <w:jc w:val="center"/>
              <w:rPr>
                <w:rFonts w:ascii="Times New Roman" w:hAnsi="Times New Roman" w:cs="Times New Roman"/>
                <w:color w:val="000000"/>
              </w:rPr>
            </w:pPr>
            <w:r>
              <w:rPr>
                <w:rFonts w:ascii="Times New Roman" w:hAnsi="Times New Roman" w:cs="Times New Roman"/>
                <w:color w:val="000000"/>
              </w:rPr>
              <w:t>33</w:t>
            </w:r>
          </w:p>
        </w:tc>
        <w:tc>
          <w:tcPr>
            <w:tcW w:w="3634" w:type="dxa"/>
            <w:gridSpan w:val="2"/>
          </w:tcPr>
          <w:p w:rsidR="00F62490" w:rsidRPr="007E7037" w:rsidRDefault="00F62490" w:rsidP="005E2B35">
            <w:pPr>
              <w:jc w:val="both"/>
              <w:rPr>
                <w:rFonts w:ascii="Times New Roman" w:hAnsi="Times New Roman" w:cs="Times New Roman"/>
                <w:bCs/>
              </w:rPr>
            </w:pPr>
            <w:r w:rsidRPr="007E7037">
              <w:rPr>
                <w:rFonts w:ascii="Times New Roman" w:hAnsi="Times New Roman" w:cs="Times New Roman"/>
                <w:b/>
                <w:bCs/>
              </w:rPr>
              <w:t>Pão francês</w:t>
            </w:r>
            <w:r w:rsidRPr="007E7037">
              <w:rPr>
                <w:rFonts w:ascii="Times New Roman" w:hAnsi="Times New Roman" w:cs="Times New Roman"/>
                <w:b/>
              </w:rPr>
              <w:t>:</w:t>
            </w:r>
            <w:r w:rsidRPr="007E7037">
              <w:rPr>
                <w:rFonts w:ascii="Times New Roman" w:hAnsi="Times New Roman" w:cs="Times New Roman"/>
              </w:rPr>
              <w:t xml:space="preserve"> fresco, de 1ª qualidade, isento de sujidades, feito com farinha de trigo enriquecida com ferro e ácido fólico, água e fermento. Deverá apresentar cor e cheiro caraterísticos do produto. Não conter leite ou ingredientes a base de leite. O produto deve ser </w:t>
            </w:r>
            <w:r w:rsidRPr="007E7037">
              <w:rPr>
                <w:rFonts w:ascii="Times New Roman" w:hAnsi="Times New Roman" w:cs="Times New Roman"/>
              </w:rPr>
              <w:lastRenderedPageBreak/>
              <w:t>entregue em embalagem plástica com identificação do peso.</w:t>
            </w:r>
          </w:p>
        </w:tc>
        <w:tc>
          <w:tcPr>
            <w:tcW w:w="1857" w:type="dxa"/>
            <w:gridSpan w:val="2"/>
            <w:vAlign w:val="center"/>
          </w:tcPr>
          <w:p w:rsidR="00F62490" w:rsidRPr="007E7037" w:rsidRDefault="00582654" w:rsidP="00AA605B">
            <w:pPr>
              <w:jc w:val="center"/>
              <w:rPr>
                <w:rFonts w:ascii="Times New Roman" w:hAnsi="Times New Roman" w:cs="Times New Roman"/>
                <w:bCs/>
              </w:rPr>
            </w:pPr>
            <w:r>
              <w:rPr>
                <w:rFonts w:ascii="Times New Roman" w:hAnsi="Times New Roman" w:cs="Times New Roman"/>
                <w:bCs/>
              </w:rPr>
              <w:lastRenderedPageBreak/>
              <w:t>86 KG</w:t>
            </w:r>
          </w:p>
        </w:tc>
        <w:tc>
          <w:tcPr>
            <w:tcW w:w="1448" w:type="dxa"/>
            <w:gridSpan w:val="2"/>
            <w:vAlign w:val="center"/>
          </w:tcPr>
          <w:p w:rsidR="00F62490" w:rsidRPr="007E7037" w:rsidRDefault="00582654" w:rsidP="007E7037">
            <w:pPr>
              <w:jc w:val="center"/>
              <w:rPr>
                <w:rFonts w:ascii="Times New Roman" w:hAnsi="Times New Roman" w:cs="Times New Roman"/>
                <w:bCs/>
              </w:rPr>
            </w:pPr>
            <w:r>
              <w:rPr>
                <w:rFonts w:ascii="Times New Roman" w:hAnsi="Times New Roman" w:cs="Times New Roman"/>
                <w:bCs/>
              </w:rPr>
              <w:t>19,50</w:t>
            </w:r>
          </w:p>
        </w:tc>
        <w:tc>
          <w:tcPr>
            <w:tcW w:w="1243" w:type="dxa"/>
            <w:gridSpan w:val="2"/>
            <w:vAlign w:val="center"/>
          </w:tcPr>
          <w:p w:rsidR="00F62490" w:rsidRPr="007E7037" w:rsidRDefault="00582654" w:rsidP="005E2B35">
            <w:pPr>
              <w:jc w:val="center"/>
              <w:rPr>
                <w:rFonts w:ascii="Times New Roman" w:hAnsi="Times New Roman" w:cs="Times New Roman"/>
                <w:b/>
                <w:bCs/>
                <w:color w:val="000000"/>
              </w:rPr>
            </w:pPr>
            <w:r>
              <w:rPr>
                <w:rFonts w:ascii="Times New Roman" w:hAnsi="Times New Roman" w:cs="Times New Roman"/>
                <w:b/>
                <w:bCs/>
                <w:color w:val="000000"/>
              </w:rPr>
              <w:t>1.677,00</w:t>
            </w:r>
          </w:p>
        </w:tc>
      </w:tr>
      <w:tr w:rsidR="005F0911" w:rsidRPr="007E7037" w:rsidTr="007E7037">
        <w:tc>
          <w:tcPr>
            <w:tcW w:w="857" w:type="dxa"/>
            <w:vAlign w:val="center"/>
          </w:tcPr>
          <w:p w:rsidR="005F0911" w:rsidRDefault="006F58D5" w:rsidP="005E2B35">
            <w:pPr>
              <w:jc w:val="center"/>
              <w:rPr>
                <w:rFonts w:ascii="Times New Roman" w:hAnsi="Times New Roman" w:cs="Times New Roman"/>
                <w:color w:val="000000"/>
              </w:rPr>
            </w:pPr>
            <w:r>
              <w:rPr>
                <w:rFonts w:ascii="Times New Roman" w:hAnsi="Times New Roman" w:cs="Times New Roman"/>
                <w:color w:val="000000"/>
              </w:rPr>
              <w:lastRenderedPageBreak/>
              <w:t>34</w:t>
            </w:r>
          </w:p>
        </w:tc>
        <w:tc>
          <w:tcPr>
            <w:tcW w:w="3634" w:type="dxa"/>
            <w:gridSpan w:val="2"/>
          </w:tcPr>
          <w:p w:rsidR="005F0911" w:rsidRPr="007E7037" w:rsidRDefault="005F0911" w:rsidP="005F0911">
            <w:pPr>
              <w:jc w:val="both"/>
              <w:rPr>
                <w:rFonts w:ascii="Times New Roman" w:hAnsi="Times New Roman" w:cs="Times New Roman"/>
                <w:b/>
                <w:bCs/>
              </w:rPr>
            </w:pPr>
            <w:r>
              <w:rPr>
                <w:rFonts w:ascii="Times New Roman" w:hAnsi="Times New Roman" w:cs="Times New Roman"/>
                <w:b/>
                <w:bCs/>
              </w:rPr>
              <w:t xml:space="preserve">Polvilho </w:t>
            </w:r>
            <w:r w:rsidR="00582654">
              <w:rPr>
                <w:rFonts w:ascii="Times New Roman" w:hAnsi="Times New Roman" w:cs="Times New Roman"/>
                <w:b/>
                <w:bCs/>
              </w:rPr>
              <w:t>doce:</w:t>
            </w:r>
            <w:r>
              <w:rPr>
                <w:rFonts w:ascii="Times New Roman" w:hAnsi="Times New Roman" w:cs="Times New Roman"/>
                <w:b/>
                <w:bCs/>
              </w:rPr>
              <w:t xml:space="preserve"> </w:t>
            </w:r>
            <w:r>
              <w:rPr>
                <w:rFonts w:ascii="Times New Roman" w:hAnsi="Times New Roman" w:cs="Times New Roman"/>
                <w:bCs/>
              </w:rPr>
              <w:t xml:space="preserve">Polvilho doce, tipo 1 embalagem de 500 gramas contendo identificação e procedência, informações nutricionais, lote e data de validade, </w:t>
            </w:r>
            <w:proofErr w:type="spellStart"/>
            <w:r>
              <w:rPr>
                <w:rFonts w:ascii="Times New Roman" w:hAnsi="Times New Roman" w:cs="Times New Roman"/>
                <w:bCs/>
              </w:rPr>
              <w:t>pct</w:t>
            </w:r>
            <w:proofErr w:type="spellEnd"/>
            <w:r>
              <w:rPr>
                <w:rFonts w:ascii="Times New Roman" w:hAnsi="Times New Roman" w:cs="Times New Roman"/>
                <w:bCs/>
              </w:rPr>
              <w:t xml:space="preserve"> de 500 </w:t>
            </w:r>
            <w:proofErr w:type="gramStart"/>
            <w:r>
              <w:rPr>
                <w:rFonts w:ascii="Times New Roman" w:hAnsi="Times New Roman" w:cs="Times New Roman"/>
                <w:bCs/>
              </w:rPr>
              <w:t xml:space="preserve">gramas. </w:t>
            </w:r>
            <w:r>
              <w:rPr>
                <w:rFonts w:ascii="Times New Roman" w:hAnsi="Times New Roman" w:cs="Times New Roman"/>
                <w:b/>
                <w:bCs/>
              </w:rPr>
              <w:t xml:space="preserve"> </w:t>
            </w:r>
            <w:proofErr w:type="gramEnd"/>
          </w:p>
        </w:tc>
        <w:tc>
          <w:tcPr>
            <w:tcW w:w="1857" w:type="dxa"/>
            <w:gridSpan w:val="2"/>
            <w:vAlign w:val="center"/>
          </w:tcPr>
          <w:p w:rsidR="005F0911" w:rsidRDefault="00582654" w:rsidP="00AA605B">
            <w:pPr>
              <w:jc w:val="center"/>
              <w:rPr>
                <w:rFonts w:ascii="Times New Roman" w:hAnsi="Times New Roman" w:cs="Times New Roman"/>
                <w:bCs/>
              </w:rPr>
            </w:pPr>
            <w:r>
              <w:rPr>
                <w:rFonts w:ascii="Times New Roman" w:hAnsi="Times New Roman" w:cs="Times New Roman"/>
                <w:bCs/>
              </w:rPr>
              <w:t>127 KG</w:t>
            </w:r>
          </w:p>
        </w:tc>
        <w:tc>
          <w:tcPr>
            <w:tcW w:w="1448" w:type="dxa"/>
            <w:gridSpan w:val="2"/>
            <w:vAlign w:val="center"/>
          </w:tcPr>
          <w:p w:rsidR="005F0911" w:rsidRDefault="00582654" w:rsidP="007E7037">
            <w:pPr>
              <w:jc w:val="center"/>
              <w:rPr>
                <w:rFonts w:ascii="Times New Roman" w:hAnsi="Times New Roman" w:cs="Times New Roman"/>
                <w:bCs/>
              </w:rPr>
            </w:pPr>
            <w:r>
              <w:rPr>
                <w:rFonts w:ascii="Times New Roman" w:hAnsi="Times New Roman" w:cs="Times New Roman"/>
                <w:bCs/>
              </w:rPr>
              <w:t>9,00</w:t>
            </w:r>
          </w:p>
        </w:tc>
        <w:tc>
          <w:tcPr>
            <w:tcW w:w="1243" w:type="dxa"/>
            <w:gridSpan w:val="2"/>
            <w:vAlign w:val="center"/>
          </w:tcPr>
          <w:p w:rsidR="005F0911" w:rsidRDefault="00582654" w:rsidP="005E2B35">
            <w:pPr>
              <w:jc w:val="center"/>
              <w:rPr>
                <w:rFonts w:ascii="Times New Roman" w:hAnsi="Times New Roman" w:cs="Times New Roman"/>
                <w:b/>
                <w:bCs/>
                <w:color w:val="000000"/>
              </w:rPr>
            </w:pPr>
            <w:r>
              <w:rPr>
                <w:rFonts w:ascii="Times New Roman" w:hAnsi="Times New Roman" w:cs="Times New Roman"/>
                <w:b/>
                <w:bCs/>
                <w:color w:val="000000"/>
              </w:rPr>
              <w:t>1.143,00</w:t>
            </w:r>
          </w:p>
        </w:tc>
      </w:tr>
      <w:tr w:rsidR="0061564A" w:rsidRPr="007E7037" w:rsidTr="007E7037">
        <w:tc>
          <w:tcPr>
            <w:tcW w:w="857" w:type="dxa"/>
            <w:vAlign w:val="center"/>
          </w:tcPr>
          <w:p w:rsidR="0061564A" w:rsidRDefault="006F58D5" w:rsidP="00674E64">
            <w:pPr>
              <w:jc w:val="center"/>
              <w:rPr>
                <w:rFonts w:ascii="Times New Roman" w:hAnsi="Times New Roman" w:cs="Times New Roman"/>
                <w:color w:val="000000"/>
              </w:rPr>
            </w:pPr>
            <w:r>
              <w:rPr>
                <w:rFonts w:ascii="Times New Roman" w:hAnsi="Times New Roman" w:cs="Times New Roman"/>
                <w:color w:val="000000"/>
              </w:rPr>
              <w:t>35</w:t>
            </w:r>
          </w:p>
        </w:tc>
        <w:tc>
          <w:tcPr>
            <w:tcW w:w="3634" w:type="dxa"/>
            <w:gridSpan w:val="2"/>
          </w:tcPr>
          <w:p w:rsidR="0061564A" w:rsidRDefault="0061564A" w:rsidP="00F676AC">
            <w:pPr>
              <w:jc w:val="both"/>
              <w:rPr>
                <w:rFonts w:ascii="Times New Roman" w:hAnsi="Times New Roman" w:cs="Times New Roman"/>
                <w:b/>
                <w:bCs/>
              </w:rPr>
            </w:pPr>
            <w:r>
              <w:rPr>
                <w:rFonts w:ascii="Times New Roman" w:hAnsi="Times New Roman" w:cs="Times New Roman"/>
                <w:b/>
                <w:bCs/>
              </w:rPr>
              <w:t>Queijo Minas frescal:</w:t>
            </w:r>
            <w:r>
              <w:rPr>
                <w:rFonts w:ascii="Verdana" w:hAnsi="Verdana"/>
                <w:color w:val="000000"/>
                <w:sz w:val="17"/>
                <w:szCs w:val="17"/>
                <w:shd w:val="clear" w:color="auto" w:fill="FFFFFF"/>
              </w:rPr>
              <w:t xml:space="preserve"> </w:t>
            </w:r>
            <w:r w:rsidRPr="0061564A">
              <w:rPr>
                <w:rFonts w:ascii="Times New Roman" w:hAnsi="Times New Roman" w:cs="Times New Roman"/>
                <w:color w:val="000000"/>
                <w:sz w:val="22"/>
                <w:szCs w:val="22"/>
                <w:shd w:val="clear" w:color="auto" w:fill="FFFFFF"/>
              </w:rPr>
              <w:t xml:space="preserve">Queijo tipo Minas Frescal, embalado em pacote de 250g. Elaborado com leite de vaca pasteurizado tipo A, coalho e sal. Textura levemente firme e bem macia, cor branca, sem a presença de soro em sua embalagem. Produto de fabricação nacional, sem registro de irregularidades junto à ANVISA e certificado pelo </w:t>
            </w:r>
            <w:r w:rsidR="00B103AD" w:rsidRPr="0061564A">
              <w:rPr>
                <w:rFonts w:ascii="Times New Roman" w:hAnsi="Times New Roman" w:cs="Times New Roman"/>
                <w:color w:val="000000"/>
                <w:sz w:val="22"/>
                <w:szCs w:val="22"/>
                <w:shd w:val="clear" w:color="auto" w:fill="FFFFFF"/>
              </w:rPr>
              <w:t>Ministério</w:t>
            </w:r>
            <w:r w:rsidRPr="0061564A">
              <w:rPr>
                <w:rFonts w:ascii="Times New Roman" w:hAnsi="Times New Roman" w:cs="Times New Roman"/>
                <w:color w:val="000000"/>
                <w:sz w:val="22"/>
                <w:szCs w:val="22"/>
                <w:shd w:val="clear" w:color="auto" w:fill="FFFFFF"/>
              </w:rPr>
              <w:t xml:space="preserve"> da Agricultura - SIF. Entregar junto com a amostra a marca e a relação de ingredientes da composição. Isento de glúten e gordura trans.</w:t>
            </w:r>
            <w:r w:rsidRPr="0061564A">
              <w:rPr>
                <w:rFonts w:ascii="Times New Roman" w:hAnsi="Times New Roman" w:cs="Times New Roman"/>
                <w:color w:val="000000"/>
                <w:sz w:val="22"/>
                <w:szCs w:val="22"/>
              </w:rPr>
              <w:br/>
            </w:r>
          </w:p>
        </w:tc>
        <w:tc>
          <w:tcPr>
            <w:tcW w:w="1857" w:type="dxa"/>
            <w:gridSpan w:val="2"/>
            <w:vAlign w:val="center"/>
          </w:tcPr>
          <w:p w:rsidR="0061564A" w:rsidRDefault="00582654" w:rsidP="007E7037">
            <w:pPr>
              <w:jc w:val="center"/>
              <w:rPr>
                <w:rFonts w:ascii="Times New Roman" w:hAnsi="Times New Roman" w:cs="Times New Roman"/>
                <w:bCs/>
              </w:rPr>
            </w:pPr>
            <w:r>
              <w:rPr>
                <w:rFonts w:ascii="Times New Roman" w:hAnsi="Times New Roman" w:cs="Times New Roman"/>
                <w:bCs/>
              </w:rPr>
              <w:t>34 KG</w:t>
            </w:r>
          </w:p>
        </w:tc>
        <w:tc>
          <w:tcPr>
            <w:tcW w:w="1448" w:type="dxa"/>
            <w:gridSpan w:val="2"/>
            <w:vAlign w:val="center"/>
          </w:tcPr>
          <w:p w:rsidR="0061564A" w:rsidRDefault="00582654" w:rsidP="007E7037">
            <w:pPr>
              <w:jc w:val="center"/>
              <w:rPr>
                <w:rFonts w:ascii="Times New Roman" w:hAnsi="Times New Roman" w:cs="Times New Roman"/>
                <w:bCs/>
              </w:rPr>
            </w:pPr>
            <w:r>
              <w:rPr>
                <w:rFonts w:ascii="Times New Roman" w:hAnsi="Times New Roman" w:cs="Times New Roman"/>
                <w:bCs/>
              </w:rPr>
              <w:t>55,00</w:t>
            </w:r>
          </w:p>
        </w:tc>
        <w:tc>
          <w:tcPr>
            <w:tcW w:w="1243" w:type="dxa"/>
            <w:gridSpan w:val="2"/>
            <w:vAlign w:val="center"/>
          </w:tcPr>
          <w:p w:rsidR="0061564A" w:rsidRDefault="00582654" w:rsidP="005E2B35">
            <w:pPr>
              <w:jc w:val="center"/>
              <w:rPr>
                <w:rFonts w:ascii="Times New Roman" w:hAnsi="Times New Roman" w:cs="Times New Roman"/>
                <w:b/>
                <w:bCs/>
                <w:color w:val="000000"/>
              </w:rPr>
            </w:pPr>
            <w:r>
              <w:rPr>
                <w:rFonts w:ascii="Times New Roman" w:hAnsi="Times New Roman" w:cs="Times New Roman"/>
                <w:b/>
                <w:bCs/>
                <w:color w:val="000000"/>
              </w:rPr>
              <w:t>1.870,00</w:t>
            </w:r>
          </w:p>
        </w:tc>
      </w:tr>
      <w:tr w:rsidR="00F676AC" w:rsidRPr="007E7037" w:rsidTr="007E7037">
        <w:tc>
          <w:tcPr>
            <w:tcW w:w="857" w:type="dxa"/>
            <w:vAlign w:val="center"/>
          </w:tcPr>
          <w:p w:rsidR="00F676AC" w:rsidRDefault="00F676AC" w:rsidP="00674E64">
            <w:pPr>
              <w:jc w:val="center"/>
              <w:rPr>
                <w:rFonts w:ascii="Times New Roman" w:hAnsi="Times New Roman" w:cs="Times New Roman"/>
                <w:color w:val="000000"/>
              </w:rPr>
            </w:pPr>
            <w:r>
              <w:rPr>
                <w:rFonts w:ascii="Times New Roman" w:hAnsi="Times New Roman" w:cs="Times New Roman"/>
                <w:color w:val="000000"/>
              </w:rPr>
              <w:t>36</w:t>
            </w:r>
          </w:p>
        </w:tc>
        <w:tc>
          <w:tcPr>
            <w:tcW w:w="3634" w:type="dxa"/>
            <w:gridSpan w:val="2"/>
          </w:tcPr>
          <w:p w:rsidR="00F676AC" w:rsidRDefault="00F676AC" w:rsidP="005E2B35">
            <w:pPr>
              <w:jc w:val="both"/>
              <w:rPr>
                <w:rFonts w:ascii="Times New Roman" w:hAnsi="Times New Roman" w:cs="Times New Roman"/>
                <w:b/>
                <w:bCs/>
              </w:rPr>
            </w:pPr>
            <w:r>
              <w:rPr>
                <w:rFonts w:ascii="Times New Roman" w:hAnsi="Times New Roman" w:cs="Times New Roman"/>
                <w:b/>
                <w:bCs/>
              </w:rPr>
              <w:t xml:space="preserve">Queijo Mussarela: </w:t>
            </w:r>
            <w:r w:rsidRPr="007E7037">
              <w:rPr>
                <w:rFonts w:ascii="Times New Roman" w:hAnsi="Times New Roman" w:cs="Times New Roman"/>
              </w:rPr>
              <w:t xml:space="preserve">de 1ª qualidade, isento de sujidades, </w:t>
            </w:r>
            <w:r w:rsidRPr="00285B05">
              <w:rPr>
                <w:rFonts w:ascii="Times New Roman" w:hAnsi="Times New Roman" w:cs="Times New Roman"/>
                <w:shd w:val="clear" w:color="auto" w:fill="FFFFFF"/>
              </w:rPr>
              <w:t>sabor é ligeiramente ácido e salgado e o queijo derrete facilmente, podendo ser consumido fresco em pizzas, torradas, sanduíches, lasanhas e uma infinidade de outras receitas. Embalagem de 4 kg.</w:t>
            </w:r>
          </w:p>
        </w:tc>
        <w:tc>
          <w:tcPr>
            <w:tcW w:w="1857" w:type="dxa"/>
            <w:gridSpan w:val="2"/>
            <w:vAlign w:val="center"/>
          </w:tcPr>
          <w:p w:rsidR="00F676AC" w:rsidRDefault="00F676AC" w:rsidP="007E7037">
            <w:pPr>
              <w:jc w:val="center"/>
              <w:rPr>
                <w:rFonts w:ascii="Times New Roman" w:hAnsi="Times New Roman" w:cs="Times New Roman"/>
                <w:bCs/>
              </w:rPr>
            </w:pPr>
            <w:r>
              <w:rPr>
                <w:rFonts w:ascii="Times New Roman" w:hAnsi="Times New Roman" w:cs="Times New Roman"/>
                <w:bCs/>
              </w:rPr>
              <w:t>27</w:t>
            </w:r>
            <w:r w:rsidR="00582654">
              <w:rPr>
                <w:rFonts w:ascii="Times New Roman" w:hAnsi="Times New Roman" w:cs="Times New Roman"/>
                <w:bCs/>
              </w:rPr>
              <w:t xml:space="preserve"> KG</w:t>
            </w:r>
          </w:p>
        </w:tc>
        <w:tc>
          <w:tcPr>
            <w:tcW w:w="1448" w:type="dxa"/>
            <w:gridSpan w:val="2"/>
            <w:vAlign w:val="center"/>
          </w:tcPr>
          <w:p w:rsidR="00F676AC" w:rsidRDefault="00582654" w:rsidP="007E7037">
            <w:pPr>
              <w:jc w:val="center"/>
              <w:rPr>
                <w:rFonts w:ascii="Times New Roman" w:hAnsi="Times New Roman" w:cs="Times New Roman"/>
                <w:bCs/>
              </w:rPr>
            </w:pPr>
            <w:r>
              <w:rPr>
                <w:rFonts w:ascii="Times New Roman" w:hAnsi="Times New Roman" w:cs="Times New Roman"/>
                <w:bCs/>
              </w:rPr>
              <w:t>55,00</w:t>
            </w:r>
          </w:p>
        </w:tc>
        <w:tc>
          <w:tcPr>
            <w:tcW w:w="1243" w:type="dxa"/>
            <w:gridSpan w:val="2"/>
            <w:vAlign w:val="center"/>
          </w:tcPr>
          <w:p w:rsidR="00F676AC" w:rsidRDefault="00582654" w:rsidP="005E2B35">
            <w:pPr>
              <w:jc w:val="center"/>
              <w:rPr>
                <w:rFonts w:ascii="Times New Roman" w:hAnsi="Times New Roman" w:cs="Times New Roman"/>
                <w:b/>
                <w:bCs/>
                <w:color w:val="000000"/>
              </w:rPr>
            </w:pPr>
            <w:r>
              <w:rPr>
                <w:rFonts w:ascii="Times New Roman" w:hAnsi="Times New Roman" w:cs="Times New Roman"/>
                <w:b/>
                <w:bCs/>
                <w:color w:val="000000"/>
              </w:rPr>
              <w:t>1.485,00</w:t>
            </w:r>
          </w:p>
        </w:tc>
      </w:tr>
      <w:tr w:rsidR="00F62490" w:rsidRPr="007E7037" w:rsidTr="007E7037">
        <w:tc>
          <w:tcPr>
            <w:tcW w:w="857" w:type="dxa"/>
            <w:vAlign w:val="center"/>
          </w:tcPr>
          <w:p w:rsidR="00F62490" w:rsidRDefault="00F676AC" w:rsidP="005E2B35">
            <w:pPr>
              <w:jc w:val="center"/>
              <w:rPr>
                <w:rFonts w:ascii="Times New Roman" w:hAnsi="Times New Roman" w:cs="Times New Roman"/>
                <w:color w:val="000000"/>
              </w:rPr>
            </w:pPr>
            <w:r>
              <w:rPr>
                <w:rFonts w:ascii="Times New Roman" w:hAnsi="Times New Roman" w:cs="Times New Roman"/>
                <w:color w:val="000000"/>
              </w:rPr>
              <w:t>37</w:t>
            </w:r>
          </w:p>
        </w:tc>
        <w:tc>
          <w:tcPr>
            <w:tcW w:w="3634" w:type="dxa"/>
            <w:gridSpan w:val="2"/>
          </w:tcPr>
          <w:p w:rsidR="00F62490" w:rsidRPr="007E7037" w:rsidRDefault="00F62490" w:rsidP="005E2B35">
            <w:pPr>
              <w:jc w:val="both"/>
              <w:rPr>
                <w:rFonts w:ascii="Times New Roman" w:hAnsi="Times New Roman" w:cs="Times New Roman"/>
                <w:b/>
              </w:rPr>
            </w:pPr>
            <w:r>
              <w:rPr>
                <w:rFonts w:ascii="Times New Roman" w:hAnsi="Times New Roman" w:cs="Times New Roman"/>
                <w:b/>
              </w:rPr>
              <w:t xml:space="preserve">Repolho Branco: </w:t>
            </w:r>
            <w:r>
              <w:rPr>
                <w:rFonts w:ascii="Arial" w:hAnsi="Arial" w:cs="Arial"/>
                <w:color w:val="000000"/>
                <w:sz w:val="21"/>
                <w:szCs w:val="21"/>
                <w:shd w:val="clear" w:color="auto" w:fill="FFFFFF"/>
              </w:rPr>
              <w:t>Cabeças de repolho apresentam alta palatabilidade e propriedades curativas.  Fornecimento em KG. Eles contêm vitaminas necessárias para o corpo humano (C, P, etc.), ácidos orgânicos, sais minerais, voláteis, antocianinas, etc.</w:t>
            </w:r>
          </w:p>
        </w:tc>
        <w:tc>
          <w:tcPr>
            <w:tcW w:w="1857" w:type="dxa"/>
            <w:gridSpan w:val="2"/>
            <w:vAlign w:val="center"/>
          </w:tcPr>
          <w:p w:rsidR="00F62490" w:rsidRDefault="00582654" w:rsidP="00AA605B">
            <w:pPr>
              <w:jc w:val="center"/>
              <w:rPr>
                <w:rFonts w:ascii="Times New Roman" w:hAnsi="Times New Roman" w:cs="Times New Roman"/>
                <w:bCs/>
              </w:rPr>
            </w:pPr>
            <w:r>
              <w:rPr>
                <w:rFonts w:ascii="Times New Roman" w:hAnsi="Times New Roman" w:cs="Times New Roman"/>
                <w:bCs/>
              </w:rPr>
              <w:t>15 KG</w:t>
            </w:r>
          </w:p>
        </w:tc>
        <w:tc>
          <w:tcPr>
            <w:tcW w:w="1448" w:type="dxa"/>
            <w:gridSpan w:val="2"/>
            <w:vAlign w:val="center"/>
          </w:tcPr>
          <w:p w:rsidR="00F62490" w:rsidRDefault="00582654" w:rsidP="007E7037">
            <w:pPr>
              <w:jc w:val="center"/>
              <w:rPr>
                <w:rFonts w:ascii="Times New Roman" w:hAnsi="Times New Roman" w:cs="Times New Roman"/>
                <w:bCs/>
              </w:rPr>
            </w:pPr>
            <w:r>
              <w:rPr>
                <w:rFonts w:ascii="Times New Roman" w:hAnsi="Times New Roman" w:cs="Times New Roman"/>
                <w:bCs/>
              </w:rPr>
              <w:t>8,00</w:t>
            </w:r>
          </w:p>
        </w:tc>
        <w:tc>
          <w:tcPr>
            <w:tcW w:w="1243" w:type="dxa"/>
            <w:gridSpan w:val="2"/>
            <w:vAlign w:val="center"/>
          </w:tcPr>
          <w:p w:rsidR="00F62490" w:rsidRDefault="00582654" w:rsidP="005E2B35">
            <w:pPr>
              <w:jc w:val="center"/>
              <w:rPr>
                <w:rFonts w:ascii="Times New Roman" w:hAnsi="Times New Roman" w:cs="Times New Roman"/>
                <w:b/>
                <w:bCs/>
                <w:color w:val="000000"/>
              </w:rPr>
            </w:pPr>
            <w:r>
              <w:rPr>
                <w:rFonts w:ascii="Times New Roman" w:hAnsi="Times New Roman" w:cs="Times New Roman"/>
                <w:b/>
                <w:bCs/>
                <w:color w:val="000000"/>
              </w:rPr>
              <w:t>120,00</w:t>
            </w:r>
          </w:p>
        </w:tc>
      </w:tr>
      <w:tr w:rsidR="00F62490" w:rsidRPr="007E7037" w:rsidTr="007E7037">
        <w:tc>
          <w:tcPr>
            <w:tcW w:w="857" w:type="dxa"/>
            <w:vAlign w:val="center"/>
          </w:tcPr>
          <w:p w:rsidR="00F62490" w:rsidRPr="007E7037" w:rsidRDefault="00F676AC" w:rsidP="005E2B35">
            <w:pPr>
              <w:jc w:val="center"/>
              <w:rPr>
                <w:rFonts w:ascii="Times New Roman" w:hAnsi="Times New Roman" w:cs="Times New Roman"/>
                <w:color w:val="000000"/>
              </w:rPr>
            </w:pPr>
            <w:r>
              <w:rPr>
                <w:rFonts w:ascii="Times New Roman" w:hAnsi="Times New Roman" w:cs="Times New Roman"/>
                <w:color w:val="000000"/>
              </w:rPr>
              <w:t>38</w:t>
            </w:r>
          </w:p>
        </w:tc>
        <w:tc>
          <w:tcPr>
            <w:tcW w:w="3634" w:type="dxa"/>
            <w:gridSpan w:val="2"/>
          </w:tcPr>
          <w:p w:rsidR="00F62490" w:rsidRPr="007E7037" w:rsidRDefault="00F62490" w:rsidP="005E2B35">
            <w:pPr>
              <w:jc w:val="both"/>
              <w:rPr>
                <w:rFonts w:ascii="Times New Roman" w:hAnsi="Times New Roman" w:cs="Times New Roman"/>
                <w:bCs/>
              </w:rPr>
            </w:pPr>
            <w:r w:rsidRPr="007E7037">
              <w:rPr>
                <w:rFonts w:ascii="Times New Roman" w:hAnsi="Times New Roman" w:cs="Times New Roman"/>
                <w:b/>
              </w:rPr>
              <w:t>Sal</w:t>
            </w:r>
            <w:r w:rsidRPr="007E7037">
              <w:rPr>
                <w:rFonts w:ascii="Times New Roman" w:hAnsi="Times New Roman" w:cs="Times New Roman"/>
              </w:rPr>
              <w:t>:</w:t>
            </w:r>
            <w:r w:rsidRPr="007E7037">
              <w:rPr>
                <w:rFonts w:ascii="Times New Roman" w:hAnsi="Times New Roman" w:cs="Times New Roman"/>
                <w:b/>
              </w:rPr>
              <w:t xml:space="preserve"> </w:t>
            </w:r>
            <w:r w:rsidRPr="007E7037">
              <w:rPr>
                <w:rFonts w:ascii="Times New Roman" w:hAnsi="Times New Roman" w:cs="Times New Roman"/>
              </w:rPr>
              <w:t xml:space="preserve">iodado, refinado, de cloreto de sódio cristalizado, extraído de fontes naturais, apresentar no mínimo de 98,5% de cloreto de sódio, umidade máxima de 2%, com a adição de sais de iodo (iodeto de potássio, iodato de potássio ou outro sal de iodo não tóxico), na dosagem mínima de 10 </w:t>
            </w:r>
            <w:r w:rsidRPr="007E7037">
              <w:rPr>
                <w:rFonts w:ascii="Times New Roman" w:hAnsi="Times New Roman" w:cs="Times New Roman"/>
              </w:rPr>
              <w:lastRenderedPageBreak/>
              <w:t>mg e máxima de 15 mg de iodo por 01 kg, de acordo com legislação federal específica; livre de sujidades, materiais terrosos, parasitas e larvas. Embalado em saco plástico adequado para</w:t>
            </w:r>
            <w:r>
              <w:rPr>
                <w:rFonts w:ascii="Times New Roman" w:hAnsi="Times New Roman" w:cs="Times New Roman"/>
              </w:rPr>
              <w:t>9</w:t>
            </w:r>
            <w:r w:rsidRPr="007E7037">
              <w:rPr>
                <w:rFonts w:ascii="Times New Roman" w:hAnsi="Times New Roman" w:cs="Times New Roman"/>
              </w:rPr>
              <w:t>transporte e armazenamento, contendo 01 kg cada.</w:t>
            </w:r>
          </w:p>
        </w:tc>
        <w:tc>
          <w:tcPr>
            <w:tcW w:w="1857" w:type="dxa"/>
            <w:gridSpan w:val="2"/>
            <w:vAlign w:val="center"/>
          </w:tcPr>
          <w:p w:rsidR="00F62490" w:rsidRPr="007E7037" w:rsidRDefault="00582654" w:rsidP="00AA605B">
            <w:pPr>
              <w:jc w:val="center"/>
              <w:rPr>
                <w:rFonts w:ascii="Times New Roman" w:hAnsi="Times New Roman" w:cs="Times New Roman"/>
                <w:bCs/>
              </w:rPr>
            </w:pPr>
            <w:r>
              <w:rPr>
                <w:rFonts w:ascii="Times New Roman" w:hAnsi="Times New Roman" w:cs="Times New Roman"/>
                <w:bCs/>
              </w:rPr>
              <w:lastRenderedPageBreak/>
              <w:t>12 KG</w:t>
            </w:r>
          </w:p>
        </w:tc>
        <w:tc>
          <w:tcPr>
            <w:tcW w:w="1448" w:type="dxa"/>
            <w:gridSpan w:val="2"/>
            <w:vAlign w:val="center"/>
          </w:tcPr>
          <w:p w:rsidR="00F62490" w:rsidRPr="007E7037" w:rsidRDefault="00582654" w:rsidP="007E7037">
            <w:pPr>
              <w:jc w:val="center"/>
              <w:rPr>
                <w:rFonts w:ascii="Times New Roman" w:hAnsi="Times New Roman" w:cs="Times New Roman"/>
                <w:bCs/>
              </w:rPr>
            </w:pPr>
            <w:r>
              <w:rPr>
                <w:rFonts w:ascii="Times New Roman" w:hAnsi="Times New Roman" w:cs="Times New Roman"/>
                <w:bCs/>
              </w:rPr>
              <w:t>2,00</w:t>
            </w:r>
          </w:p>
        </w:tc>
        <w:tc>
          <w:tcPr>
            <w:tcW w:w="1243" w:type="dxa"/>
            <w:gridSpan w:val="2"/>
            <w:vAlign w:val="center"/>
          </w:tcPr>
          <w:p w:rsidR="00F62490" w:rsidRPr="007E7037" w:rsidRDefault="00582654" w:rsidP="005E2B35">
            <w:pPr>
              <w:jc w:val="center"/>
              <w:rPr>
                <w:rFonts w:ascii="Times New Roman" w:hAnsi="Times New Roman" w:cs="Times New Roman"/>
                <w:b/>
                <w:bCs/>
                <w:color w:val="000000"/>
              </w:rPr>
            </w:pPr>
            <w:r>
              <w:rPr>
                <w:rFonts w:ascii="Times New Roman" w:hAnsi="Times New Roman" w:cs="Times New Roman"/>
                <w:b/>
                <w:bCs/>
                <w:color w:val="000000"/>
              </w:rPr>
              <w:t>24,00</w:t>
            </w:r>
          </w:p>
        </w:tc>
      </w:tr>
      <w:tr w:rsidR="00F62490" w:rsidRPr="007E7037" w:rsidTr="007E7037">
        <w:tc>
          <w:tcPr>
            <w:tcW w:w="857" w:type="dxa"/>
            <w:vAlign w:val="center"/>
          </w:tcPr>
          <w:p w:rsidR="00F62490" w:rsidRDefault="00F676AC" w:rsidP="005E2B35">
            <w:pPr>
              <w:jc w:val="center"/>
              <w:rPr>
                <w:rFonts w:ascii="Times New Roman" w:hAnsi="Times New Roman" w:cs="Times New Roman"/>
                <w:color w:val="000000"/>
              </w:rPr>
            </w:pPr>
            <w:r>
              <w:rPr>
                <w:rFonts w:ascii="Times New Roman" w:hAnsi="Times New Roman" w:cs="Times New Roman"/>
                <w:color w:val="000000"/>
              </w:rPr>
              <w:lastRenderedPageBreak/>
              <w:t>39</w:t>
            </w:r>
          </w:p>
        </w:tc>
        <w:tc>
          <w:tcPr>
            <w:tcW w:w="3634" w:type="dxa"/>
            <w:gridSpan w:val="2"/>
          </w:tcPr>
          <w:p w:rsidR="00F62490" w:rsidRPr="007E7037" w:rsidRDefault="00F62490" w:rsidP="00456ABB">
            <w:pPr>
              <w:jc w:val="both"/>
              <w:rPr>
                <w:rFonts w:ascii="Times New Roman" w:hAnsi="Times New Roman" w:cs="Times New Roman"/>
                <w:b/>
                <w:bCs/>
              </w:rPr>
            </w:pPr>
            <w:r>
              <w:rPr>
                <w:rFonts w:ascii="Times New Roman" w:hAnsi="Times New Roman" w:cs="Times New Roman"/>
                <w:b/>
                <w:bCs/>
              </w:rPr>
              <w:t xml:space="preserve">Tomate: </w:t>
            </w:r>
            <w:r w:rsidRPr="00906BA0">
              <w:rPr>
                <w:rFonts w:ascii="Times New Roman" w:hAnsi="Times New Roman" w:cs="Times New Roman"/>
              </w:rPr>
              <w:t>O (firme, integro, com textura e consistência de vegetal fresco, maturação adequada para consumo, livre de podridão ou passado)</w:t>
            </w:r>
            <w:r>
              <w:t xml:space="preserve"> </w:t>
            </w:r>
          </w:p>
        </w:tc>
        <w:tc>
          <w:tcPr>
            <w:tcW w:w="1857" w:type="dxa"/>
            <w:gridSpan w:val="2"/>
            <w:vAlign w:val="center"/>
          </w:tcPr>
          <w:p w:rsidR="00F62490" w:rsidRDefault="00582654" w:rsidP="00AA605B">
            <w:pPr>
              <w:jc w:val="center"/>
              <w:rPr>
                <w:rFonts w:ascii="Times New Roman" w:hAnsi="Times New Roman" w:cs="Times New Roman"/>
                <w:bCs/>
              </w:rPr>
            </w:pPr>
            <w:r>
              <w:rPr>
                <w:rFonts w:ascii="Times New Roman" w:hAnsi="Times New Roman" w:cs="Times New Roman"/>
                <w:bCs/>
              </w:rPr>
              <w:t>37 KG</w:t>
            </w:r>
          </w:p>
        </w:tc>
        <w:tc>
          <w:tcPr>
            <w:tcW w:w="1448" w:type="dxa"/>
            <w:gridSpan w:val="2"/>
            <w:vAlign w:val="center"/>
          </w:tcPr>
          <w:p w:rsidR="00F62490" w:rsidRDefault="00582654" w:rsidP="007E7037">
            <w:pPr>
              <w:jc w:val="center"/>
              <w:rPr>
                <w:rFonts w:ascii="Times New Roman" w:hAnsi="Times New Roman" w:cs="Times New Roman"/>
                <w:bCs/>
              </w:rPr>
            </w:pPr>
            <w:r>
              <w:rPr>
                <w:rFonts w:ascii="Times New Roman" w:hAnsi="Times New Roman" w:cs="Times New Roman"/>
                <w:bCs/>
              </w:rPr>
              <w:t>8,00</w:t>
            </w:r>
          </w:p>
        </w:tc>
        <w:tc>
          <w:tcPr>
            <w:tcW w:w="1243" w:type="dxa"/>
            <w:gridSpan w:val="2"/>
            <w:vAlign w:val="center"/>
          </w:tcPr>
          <w:p w:rsidR="00F62490" w:rsidRDefault="00582654" w:rsidP="005E2B35">
            <w:pPr>
              <w:jc w:val="center"/>
              <w:rPr>
                <w:rFonts w:ascii="Times New Roman" w:hAnsi="Times New Roman" w:cs="Times New Roman"/>
                <w:b/>
                <w:bCs/>
                <w:color w:val="000000"/>
              </w:rPr>
            </w:pPr>
            <w:r>
              <w:rPr>
                <w:rFonts w:ascii="Times New Roman" w:hAnsi="Times New Roman" w:cs="Times New Roman"/>
                <w:b/>
                <w:bCs/>
                <w:color w:val="000000"/>
              </w:rPr>
              <w:t>296,00</w:t>
            </w:r>
          </w:p>
        </w:tc>
      </w:tr>
      <w:tr w:rsidR="00F62490" w:rsidRPr="007E7037" w:rsidTr="007E7037">
        <w:tc>
          <w:tcPr>
            <w:tcW w:w="857" w:type="dxa"/>
            <w:vAlign w:val="center"/>
          </w:tcPr>
          <w:p w:rsidR="00F62490" w:rsidRDefault="00F676AC" w:rsidP="005E2B35">
            <w:pPr>
              <w:jc w:val="center"/>
              <w:rPr>
                <w:rFonts w:ascii="Times New Roman" w:hAnsi="Times New Roman" w:cs="Times New Roman"/>
                <w:color w:val="000000"/>
              </w:rPr>
            </w:pPr>
            <w:r>
              <w:rPr>
                <w:rFonts w:ascii="Times New Roman" w:hAnsi="Times New Roman" w:cs="Times New Roman"/>
                <w:color w:val="000000"/>
              </w:rPr>
              <w:t>40</w:t>
            </w:r>
          </w:p>
          <w:p w:rsidR="00F62490" w:rsidRPr="007E7037" w:rsidRDefault="00F62490" w:rsidP="005E2B35">
            <w:pPr>
              <w:jc w:val="center"/>
              <w:rPr>
                <w:rFonts w:ascii="Times New Roman" w:hAnsi="Times New Roman" w:cs="Times New Roman"/>
                <w:color w:val="000000"/>
              </w:rPr>
            </w:pPr>
          </w:p>
        </w:tc>
        <w:tc>
          <w:tcPr>
            <w:tcW w:w="3634" w:type="dxa"/>
            <w:gridSpan w:val="2"/>
          </w:tcPr>
          <w:p w:rsidR="00F62490" w:rsidRPr="007E7037" w:rsidRDefault="00F62490" w:rsidP="005E2B35">
            <w:pPr>
              <w:jc w:val="both"/>
              <w:rPr>
                <w:rFonts w:ascii="Times New Roman" w:hAnsi="Times New Roman" w:cs="Times New Roman"/>
                <w:b/>
                <w:bCs/>
                <w:color w:val="FF0000"/>
              </w:rPr>
            </w:pPr>
            <w:r w:rsidRPr="007E7037">
              <w:rPr>
                <w:rFonts w:ascii="Times New Roman" w:hAnsi="Times New Roman" w:cs="Times New Roman"/>
                <w:b/>
                <w:bCs/>
              </w:rPr>
              <w:t>Tomate, molho industrializado:</w:t>
            </w:r>
            <w:r w:rsidRPr="007E7037">
              <w:rPr>
                <w:rFonts w:ascii="Times New Roman" w:hAnsi="Times New Roman" w:cs="Times New Roman"/>
                <w:bCs/>
              </w:rPr>
              <w:t xml:space="preserve"> de 1ª qualidade, produzido a partir de produtos saudáveis, livre de impurezas e contaminações.</w:t>
            </w:r>
            <w:r w:rsidRPr="007E7037">
              <w:rPr>
                <w:rFonts w:ascii="Times New Roman" w:hAnsi="Times New Roman" w:cs="Times New Roman"/>
              </w:rPr>
              <w:t xml:space="preserve"> Deve conter no rótulo a data de validade/lote e validade mínima de 06 meses na hora da entrega.</w:t>
            </w:r>
          </w:p>
        </w:tc>
        <w:tc>
          <w:tcPr>
            <w:tcW w:w="1857" w:type="dxa"/>
            <w:gridSpan w:val="2"/>
            <w:vAlign w:val="center"/>
          </w:tcPr>
          <w:p w:rsidR="00F62490" w:rsidRPr="007E7037" w:rsidRDefault="00582654" w:rsidP="00AA605B">
            <w:pPr>
              <w:jc w:val="center"/>
              <w:rPr>
                <w:rFonts w:ascii="Times New Roman" w:hAnsi="Times New Roman" w:cs="Times New Roman"/>
                <w:bCs/>
              </w:rPr>
            </w:pPr>
            <w:r>
              <w:rPr>
                <w:rFonts w:ascii="Times New Roman" w:hAnsi="Times New Roman" w:cs="Times New Roman"/>
                <w:bCs/>
              </w:rPr>
              <w:t>49 KG</w:t>
            </w:r>
          </w:p>
        </w:tc>
        <w:tc>
          <w:tcPr>
            <w:tcW w:w="1448" w:type="dxa"/>
            <w:gridSpan w:val="2"/>
            <w:vAlign w:val="center"/>
          </w:tcPr>
          <w:p w:rsidR="00F62490" w:rsidRPr="007E7037" w:rsidRDefault="00582654" w:rsidP="007E7037">
            <w:pPr>
              <w:jc w:val="center"/>
              <w:rPr>
                <w:rFonts w:ascii="Times New Roman" w:hAnsi="Times New Roman" w:cs="Times New Roman"/>
                <w:bCs/>
              </w:rPr>
            </w:pPr>
            <w:r>
              <w:rPr>
                <w:rFonts w:ascii="Times New Roman" w:hAnsi="Times New Roman" w:cs="Times New Roman"/>
                <w:bCs/>
              </w:rPr>
              <w:t>15,00</w:t>
            </w:r>
          </w:p>
        </w:tc>
        <w:tc>
          <w:tcPr>
            <w:tcW w:w="1243" w:type="dxa"/>
            <w:gridSpan w:val="2"/>
            <w:vAlign w:val="center"/>
          </w:tcPr>
          <w:p w:rsidR="00F62490" w:rsidRPr="007E7037" w:rsidRDefault="00582654" w:rsidP="005E2B35">
            <w:pPr>
              <w:jc w:val="center"/>
              <w:rPr>
                <w:rFonts w:ascii="Times New Roman" w:hAnsi="Times New Roman" w:cs="Times New Roman"/>
                <w:b/>
                <w:bCs/>
                <w:color w:val="000000"/>
              </w:rPr>
            </w:pPr>
            <w:r>
              <w:rPr>
                <w:rFonts w:ascii="Times New Roman" w:hAnsi="Times New Roman" w:cs="Times New Roman"/>
                <w:b/>
                <w:bCs/>
                <w:color w:val="000000"/>
              </w:rPr>
              <w:t>735,00</w:t>
            </w:r>
          </w:p>
        </w:tc>
      </w:tr>
    </w:tbl>
    <w:p w:rsidR="000211BD" w:rsidRDefault="00370DB8" w:rsidP="00B86367">
      <w:pPr>
        <w:jc w:val="both"/>
      </w:pPr>
      <w:r>
        <w:t xml:space="preserve">                                                                            </w:t>
      </w:r>
    </w:p>
    <w:p w:rsidR="00003B61" w:rsidRDefault="000211BD" w:rsidP="00B86367">
      <w:pPr>
        <w:jc w:val="both"/>
        <w:rPr>
          <w:b/>
        </w:rPr>
      </w:pPr>
      <w:r>
        <w:t xml:space="preserve">                                                                           </w:t>
      </w:r>
      <w:r w:rsidR="00370DB8">
        <w:t xml:space="preserve"> </w:t>
      </w:r>
      <w:r w:rsidR="00370DB8" w:rsidRPr="00370DB8">
        <w:rPr>
          <w:b/>
        </w:rPr>
        <w:t xml:space="preserve">TOTAL: R$ </w:t>
      </w:r>
      <w:r w:rsidR="002C7AB3">
        <w:rPr>
          <w:b/>
        </w:rPr>
        <w:t>49.479,53</w:t>
      </w:r>
      <w:bookmarkStart w:id="0" w:name="_GoBack"/>
      <w:bookmarkEnd w:id="0"/>
    </w:p>
    <w:p w:rsidR="000211BD" w:rsidRDefault="000211BD" w:rsidP="00B86367">
      <w:pPr>
        <w:jc w:val="both"/>
        <w:rPr>
          <w:b/>
        </w:rPr>
      </w:pPr>
    </w:p>
    <w:p w:rsidR="00BA754A" w:rsidRPr="007E7037" w:rsidRDefault="00BA754A" w:rsidP="00B86367">
      <w:pPr>
        <w:jc w:val="both"/>
        <w:rPr>
          <w:rFonts w:ascii="Times New Roman" w:hAnsi="Times New Roman" w:cs="Times New Roman"/>
          <w:b/>
        </w:rPr>
      </w:pPr>
      <w:r w:rsidRPr="007E7037">
        <w:rPr>
          <w:rFonts w:ascii="Times New Roman" w:hAnsi="Times New Roman" w:cs="Times New Roman"/>
          <w:b/>
        </w:rPr>
        <w:t>Os produtos propostos deverão, obrigatoriamente, atender as exigências de qualidade, observados os padrões e normas baixadas pelos órgãos competentes de controle e fiscalização de qualidade industrial, em especial ANVISA ou equiparadas, cuja apresentação em desconformidade ensejará em desclassificação e/ou aplicação de sanções administrativas cabíveis.</w:t>
      </w:r>
    </w:p>
    <w:p w:rsidR="00BA754A" w:rsidRPr="007E7037" w:rsidRDefault="00BA754A" w:rsidP="00BA754A">
      <w:pPr>
        <w:pStyle w:val="PargrafodaLista"/>
        <w:numPr>
          <w:ilvl w:val="2"/>
          <w:numId w:val="23"/>
        </w:numPr>
        <w:ind w:left="0" w:firstLine="0"/>
        <w:jc w:val="both"/>
        <w:rPr>
          <w:rFonts w:ascii="Times New Roman" w:hAnsi="Times New Roman" w:cs="Times New Roman"/>
        </w:rPr>
      </w:pPr>
      <w:r w:rsidRPr="007E7037">
        <w:rPr>
          <w:rFonts w:ascii="Times New Roman" w:hAnsi="Times New Roman" w:cs="Times New Roman"/>
        </w:rPr>
        <w:t>A Administração rejeitará, no todo ou em parte, serviço ou fornecimento executado em desacordo com as especificações solicitadas, consoante disposto no art. 76 da Lei nº 8.666/1993.</w:t>
      </w:r>
    </w:p>
    <w:p w:rsidR="00BA754A" w:rsidRPr="003C1D5A" w:rsidRDefault="00BA754A" w:rsidP="00BA754A">
      <w:pPr>
        <w:pStyle w:val="PargrafodaLista"/>
        <w:numPr>
          <w:ilvl w:val="1"/>
          <w:numId w:val="23"/>
        </w:numPr>
        <w:tabs>
          <w:tab w:val="left" w:pos="567"/>
          <w:tab w:val="left" w:pos="851"/>
        </w:tabs>
        <w:ind w:left="0" w:firstLine="0"/>
        <w:jc w:val="both"/>
        <w:rPr>
          <w:rFonts w:ascii="Times New Roman" w:hAnsi="Times New Roman" w:cs="Times New Roman"/>
          <w:b/>
          <w:u w:val="single"/>
        </w:rPr>
      </w:pPr>
      <w:r w:rsidRPr="003C1D5A">
        <w:rPr>
          <w:rFonts w:ascii="Times New Roman" w:hAnsi="Times New Roman" w:cs="Times New Roman"/>
          <w:b/>
        </w:rPr>
        <w:t xml:space="preserve">   </w:t>
      </w:r>
      <w:r w:rsidRPr="003C1D5A">
        <w:rPr>
          <w:rFonts w:ascii="Times New Roman" w:hAnsi="Times New Roman" w:cs="Times New Roman"/>
          <w:b/>
          <w:u w:val="single"/>
        </w:rPr>
        <w:t>O prazo de vigência da contratação é de 6 meses contados da data da assinatura do contrato, prorrogável na forma do art. 57, § 1°, da Lei n° 8.666/93.</w:t>
      </w:r>
    </w:p>
    <w:p w:rsidR="00BA754A" w:rsidRPr="007E7037" w:rsidRDefault="00BA754A" w:rsidP="00BA754A">
      <w:pPr>
        <w:pStyle w:val="PargrafodaLista"/>
        <w:numPr>
          <w:ilvl w:val="1"/>
          <w:numId w:val="23"/>
        </w:numPr>
        <w:tabs>
          <w:tab w:val="left" w:pos="567"/>
        </w:tabs>
        <w:ind w:left="0" w:firstLine="0"/>
        <w:jc w:val="both"/>
        <w:rPr>
          <w:rFonts w:ascii="Times New Roman" w:hAnsi="Times New Roman" w:cs="Times New Roman"/>
        </w:rPr>
      </w:pPr>
      <w:r w:rsidRPr="007E7037">
        <w:rPr>
          <w:rFonts w:ascii="Times New Roman" w:hAnsi="Times New Roman" w:cs="Times New Roman"/>
        </w:rPr>
        <w:t xml:space="preserve">   A Justificativa e o objetivo da contratação encontram-se pormenorizada em Tópico específico dos Estudos Técnicos Preliminares, apêndice deste Termo de Referência.</w:t>
      </w:r>
    </w:p>
    <w:p w:rsidR="00BA754A" w:rsidRPr="007E7037" w:rsidRDefault="00BA754A" w:rsidP="00BA754A">
      <w:pPr>
        <w:pStyle w:val="Ttulo1"/>
        <w:spacing w:before="0"/>
        <w:ind w:left="432" w:hanging="432"/>
        <w:jc w:val="both"/>
        <w:rPr>
          <w:rFonts w:ascii="Times New Roman" w:eastAsia="Times New Roman" w:hAnsi="Times New Roman" w:cs="Times New Roman"/>
          <w:color w:val="auto"/>
          <w:sz w:val="24"/>
          <w:szCs w:val="24"/>
        </w:rPr>
      </w:pPr>
    </w:p>
    <w:p w:rsidR="00BA754A" w:rsidRPr="007E7037" w:rsidRDefault="00BA754A" w:rsidP="00BA754A">
      <w:pPr>
        <w:pStyle w:val="Ttulo1"/>
        <w:numPr>
          <w:ilvl w:val="0"/>
          <w:numId w:val="23"/>
        </w:numPr>
        <w:spacing w:before="0"/>
        <w:jc w:val="both"/>
        <w:rPr>
          <w:rFonts w:ascii="Times New Roman" w:hAnsi="Times New Roman" w:cs="Times New Roman"/>
          <w:b w:val="0"/>
          <w:color w:val="auto"/>
          <w:sz w:val="24"/>
          <w:szCs w:val="24"/>
        </w:rPr>
      </w:pPr>
      <w:r w:rsidRPr="007E7037">
        <w:rPr>
          <w:rFonts w:ascii="Times New Roman" w:hAnsi="Times New Roman" w:cs="Times New Roman"/>
          <w:color w:val="auto"/>
          <w:sz w:val="24"/>
          <w:szCs w:val="24"/>
        </w:rPr>
        <w:t>DESCRIÇÃO DA SOLUÇÃO</w:t>
      </w:r>
    </w:p>
    <w:p w:rsidR="00BA754A" w:rsidRPr="007E7037" w:rsidRDefault="00BA754A" w:rsidP="00BA754A">
      <w:pPr>
        <w:pStyle w:val="Ttulo2"/>
        <w:numPr>
          <w:ilvl w:val="1"/>
          <w:numId w:val="38"/>
        </w:numPr>
        <w:ind w:right="0"/>
        <w:jc w:val="both"/>
        <w:rPr>
          <w:b w:val="0"/>
          <w:color w:val="auto"/>
          <w:szCs w:val="24"/>
        </w:rPr>
      </w:pPr>
      <w:r w:rsidRPr="007E7037">
        <w:rPr>
          <w:b w:val="0"/>
          <w:color w:val="auto"/>
          <w:szCs w:val="24"/>
        </w:rPr>
        <w:t xml:space="preserve">   A descrição da solução como um todo, encontra-se pormenorizada em Tópico específico dos Estudos Técnicos Preliminares, apêndice deste Termo de Referência.</w:t>
      </w:r>
    </w:p>
    <w:p w:rsidR="00BA754A" w:rsidRPr="007E7037" w:rsidRDefault="00BA754A" w:rsidP="00BA754A">
      <w:pPr>
        <w:rPr>
          <w:rFonts w:ascii="Times New Roman" w:hAnsi="Times New Roman" w:cs="Times New Roman"/>
        </w:rPr>
      </w:pPr>
    </w:p>
    <w:p w:rsidR="00BA754A" w:rsidRPr="007E7037" w:rsidRDefault="00BA754A" w:rsidP="00BA754A">
      <w:pPr>
        <w:pStyle w:val="Ttulo1"/>
        <w:numPr>
          <w:ilvl w:val="0"/>
          <w:numId w:val="23"/>
        </w:numPr>
        <w:spacing w:before="0"/>
        <w:jc w:val="both"/>
        <w:rPr>
          <w:rFonts w:ascii="Times New Roman" w:hAnsi="Times New Roman" w:cs="Times New Roman"/>
          <w:b w:val="0"/>
          <w:color w:val="auto"/>
          <w:sz w:val="24"/>
          <w:szCs w:val="24"/>
        </w:rPr>
      </w:pPr>
      <w:r w:rsidRPr="007E7037">
        <w:rPr>
          <w:rFonts w:ascii="Times New Roman" w:hAnsi="Times New Roman" w:cs="Times New Roman"/>
          <w:color w:val="auto"/>
          <w:sz w:val="24"/>
          <w:szCs w:val="24"/>
        </w:rPr>
        <w:t>CLASSIFICAÇÃO DOS BENS COMUNS</w:t>
      </w:r>
    </w:p>
    <w:p w:rsidR="00BA754A" w:rsidRPr="007E7037" w:rsidRDefault="00BA754A" w:rsidP="00BA754A">
      <w:pPr>
        <w:pStyle w:val="Ttulo2"/>
        <w:numPr>
          <w:ilvl w:val="1"/>
          <w:numId w:val="23"/>
        </w:numPr>
        <w:ind w:right="0"/>
        <w:jc w:val="both"/>
        <w:rPr>
          <w:b w:val="0"/>
          <w:color w:val="auto"/>
          <w:szCs w:val="24"/>
        </w:rPr>
      </w:pPr>
      <w:r w:rsidRPr="007E7037">
        <w:rPr>
          <w:b w:val="0"/>
          <w:color w:val="auto"/>
          <w:szCs w:val="24"/>
        </w:rPr>
        <w:t xml:space="preserve"> Trata-se de bens comuns a ser contratado mediante licitação, na modalidade pregão, em sua forma eletrônica. </w:t>
      </w:r>
    </w:p>
    <w:p w:rsidR="00BA754A" w:rsidRPr="007E7037" w:rsidRDefault="00BA754A" w:rsidP="00BA754A">
      <w:pPr>
        <w:rPr>
          <w:rFonts w:ascii="Times New Roman" w:hAnsi="Times New Roman" w:cs="Times New Roman"/>
        </w:rPr>
      </w:pPr>
    </w:p>
    <w:p w:rsidR="00BA754A" w:rsidRPr="007E7037" w:rsidRDefault="00BA754A" w:rsidP="00BA754A">
      <w:pPr>
        <w:pStyle w:val="Nivel10"/>
        <w:numPr>
          <w:ilvl w:val="0"/>
          <w:numId w:val="24"/>
        </w:numPr>
        <w:spacing w:before="0" w:line="240" w:lineRule="auto"/>
        <w:ind w:left="0" w:firstLine="0"/>
        <w:rPr>
          <w:rFonts w:ascii="Times New Roman" w:hAnsi="Times New Roman" w:cs="Times New Roman"/>
          <w:sz w:val="24"/>
          <w:szCs w:val="24"/>
        </w:rPr>
      </w:pPr>
      <w:r w:rsidRPr="007E7037">
        <w:rPr>
          <w:rFonts w:ascii="Times New Roman" w:hAnsi="Times New Roman" w:cs="Times New Roman"/>
          <w:sz w:val="24"/>
          <w:szCs w:val="24"/>
        </w:rPr>
        <w:lastRenderedPageBreak/>
        <w:t>ENTREGA E CRITÉRIOS DE ACEITAÇÃO DO OBJETO.</w:t>
      </w:r>
    </w:p>
    <w:p w:rsidR="00BA754A" w:rsidRPr="007E7037" w:rsidRDefault="00BA754A" w:rsidP="00BA754A">
      <w:pPr>
        <w:pStyle w:val="PargrafodaLista"/>
        <w:numPr>
          <w:ilvl w:val="1"/>
          <w:numId w:val="24"/>
        </w:numPr>
        <w:ind w:left="0" w:firstLine="0"/>
        <w:jc w:val="both"/>
        <w:rPr>
          <w:rFonts w:ascii="Times New Roman" w:hAnsi="Times New Roman" w:cs="Times New Roman"/>
          <w:bCs/>
        </w:rPr>
      </w:pPr>
      <w:r w:rsidRPr="007E7037">
        <w:rPr>
          <w:rFonts w:ascii="Times New Roman" w:hAnsi="Times New Roman" w:cs="Times New Roman"/>
          <w:b/>
          <w:i/>
          <w:iCs/>
          <w:u w:val="single"/>
        </w:rPr>
        <w:t>O prazo de entrega dos bens é de 02 (dois) dias, contados da assinatura do contrato e deverá ocorrer</w:t>
      </w:r>
      <w:r w:rsidR="00696C28" w:rsidRPr="007E7037">
        <w:rPr>
          <w:rFonts w:ascii="Times New Roman" w:hAnsi="Times New Roman" w:cs="Times New Roman"/>
          <w:b/>
          <w:i/>
          <w:iCs/>
          <w:u w:val="single"/>
        </w:rPr>
        <w:t xml:space="preserve"> </w:t>
      </w:r>
      <w:r w:rsidRPr="007E7037">
        <w:rPr>
          <w:rFonts w:ascii="Times New Roman" w:hAnsi="Times New Roman" w:cs="Times New Roman"/>
          <w:b/>
          <w:bCs/>
          <w:i/>
          <w:u w:val="single"/>
        </w:rPr>
        <w:t xml:space="preserve">de forma parcelada, na quantidade e horário definidos pela CONTRATANTE, com periodicidade semanal para produtos </w:t>
      </w:r>
      <w:r w:rsidR="00696C28" w:rsidRPr="007E7037">
        <w:rPr>
          <w:rFonts w:ascii="Times New Roman" w:hAnsi="Times New Roman" w:cs="Times New Roman"/>
          <w:b/>
          <w:bCs/>
          <w:i/>
          <w:u w:val="single"/>
        </w:rPr>
        <w:t xml:space="preserve">perecíveis e </w:t>
      </w:r>
      <w:r w:rsidR="003C1D5A">
        <w:rPr>
          <w:rFonts w:ascii="Times New Roman" w:hAnsi="Times New Roman" w:cs="Times New Roman"/>
          <w:b/>
          <w:bCs/>
          <w:i/>
          <w:u w:val="single"/>
        </w:rPr>
        <w:t>não perecíveis</w:t>
      </w:r>
      <w:r w:rsidRPr="007E7037">
        <w:rPr>
          <w:rFonts w:ascii="Times New Roman" w:hAnsi="Times New Roman" w:cs="Times New Roman"/>
          <w:b/>
          <w:bCs/>
          <w:i/>
          <w:u w:val="single"/>
        </w:rPr>
        <w:t>)</w:t>
      </w:r>
      <w:r w:rsidRPr="007E7037">
        <w:rPr>
          <w:rFonts w:ascii="Times New Roman" w:hAnsi="Times New Roman" w:cs="Times New Roman"/>
          <w:iCs/>
          <w:color w:val="FF0000"/>
        </w:rPr>
        <w:t xml:space="preserve"> </w:t>
      </w:r>
      <w:r w:rsidRPr="007E7037">
        <w:rPr>
          <w:rFonts w:ascii="Times New Roman" w:hAnsi="Times New Roman" w:cs="Times New Roman"/>
          <w:iCs/>
        </w:rPr>
        <w:t xml:space="preserve">no seguinte endereço: Escola Estadual Girassol de Tempo Integral </w:t>
      </w:r>
      <w:r w:rsidR="00B549F3">
        <w:rPr>
          <w:rFonts w:ascii="Times New Roman" w:hAnsi="Times New Roman" w:cs="Times New Roman"/>
          <w:iCs/>
        </w:rPr>
        <w:t xml:space="preserve">Cem GTI Darcy Marinho  </w:t>
      </w:r>
      <w:r w:rsidRPr="007E7037">
        <w:rPr>
          <w:rFonts w:ascii="Times New Roman" w:hAnsi="Times New Roman" w:cs="Times New Roman"/>
          <w:iCs/>
        </w:rPr>
        <w:t xml:space="preserve"> situada na Rua </w:t>
      </w:r>
      <w:r w:rsidR="00B549F3">
        <w:rPr>
          <w:rFonts w:ascii="Times New Roman" w:hAnsi="Times New Roman" w:cs="Times New Roman"/>
          <w:iCs/>
        </w:rPr>
        <w:t xml:space="preserve">Francisco da Silva </w:t>
      </w:r>
      <w:r w:rsidR="00C16092">
        <w:rPr>
          <w:rFonts w:ascii="Times New Roman" w:hAnsi="Times New Roman" w:cs="Times New Roman"/>
          <w:iCs/>
        </w:rPr>
        <w:t>Queiroz nº</w:t>
      </w:r>
      <w:r w:rsidR="00B549F3">
        <w:rPr>
          <w:rFonts w:ascii="Times New Roman" w:hAnsi="Times New Roman" w:cs="Times New Roman"/>
          <w:iCs/>
        </w:rPr>
        <w:t xml:space="preserve"> </w:t>
      </w:r>
      <w:r w:rsidR="00C16092">
        <w:rPr>
          <w:rFonts w:ascii="Times New Roman" w:hAnsi="Times New Roman" w:cs="Times New Roman"/>
          <w:iCs/>
        </w:rPr>
        <w:t>426,</w:t>
      </w:r>
      <w:r w:rsidR="00B549F3">
        <w:rPr>
          <w:rFonts w:ascii="Times New Roman" w:hAnsi="Times New Roman" w:cs="Times New Roman"/>
          <w:iCs/>
        </w:rPr>
        <w:t xml:space="preserve"> Centro</w:t>
      </w:r>
      <w:r w:rsidRPr="007E7037">
        <w:rPr>
          <w:rFonts w:ascii="Times New Roman" w:hAnsi="Times New Roman" w:cs="Times New Roman"/>
          <w:iCs/>
        </w:rPr>
        <w:t>, CEP: 77.900-000, Tocantinópolis - TO.</w:t>
      </w:r>
    </w:p>
    <w:p w:rsidR="00BA754A" w:rsidRPr="007E7037" w:rsidRDefault="00BA754A" w:rsidP="00BA754A">
      <w:pPr>
        <w:pStyle w:val="PargrafodaLista"/>
        <w:numPr>
          <w:ilvl w:val="1"/>
          <w:numId w:val="24"/>
        </w:numPr>
        <w:ind w:left="0" w:firstLine="0"/>
        <w:jc w:val="both"/>
        <w:rPr>
          <w:rFonts w:ascii="Times New Roman" w:hAnsi="Times New Roman" w:cs="Times New Roman"/>
          <w:bCs/>
        </w:rPr>
      </w:pPr>
      <w:r w:rsidRPr="007E7037">
        <w:rPr>
          <w:rFonts w:ascii="Times New Roman" w:hAnsi="Times New Roman" w:cs="Times New Roman"/>
          <w:bCs/>
        </w:rPr>
        <w:t>O prazo de validade na data da entrega não poderá ser inferior à metade do prazo total recomendado pelo fabricante.</w:t>
      </w:r>
    </w:p>
    <w:p w:rsidR="00BA754A" w:rsidRPr="007E7037" w:rsidRDefault="00BA754A" w:rsidP="00BA754A">
      <w:pPr>
        <w:pStyle w:val="PargrafodaLista"/>
        <w:numPr>
          <w:ilvl w:val="1"/>
          <w:numId w:val="24"/>
        </w:numPr>
        <w:ind w:left="0" w:firstLine="0"/>
        <w:jc w:val="both"/>
        <w:rPr>
          <w:rFonts w:ascii="Times New Roman" w:hAnsi="Times New Roman" w:cs="Times New Roman"/>
          <w:bCs/>
        </w:rPr>
      </w:pPr>
      <w:r w:rsidRPr="007E7037">
        <w:rPr>
          <w:rFonts w:ascii="Times New Roman" w:hAnsi="Times New Roman" w:cs="Times New Roman"/>
          <w:color w:val="000000"/>
        </w:rPr>
        <w:t xml:space="preserve">Os bens serão recebidos provisoriamente no prazo de </w:t>
      </w:r>
      <w:r w:rsidRPr="007E7037">
        <w:rPr>
          <w:rFonts w:ascii="Times New Roman" w:hAnsi="Times New Roman" w:cs="Times New Roman"/>
        </w:rPr>
        <w:t xml:space="preserve">02 (dois) </w:t>
      </w:r>
      <w:r w:rsidRPr="007E7037">
        <w:rPr>
          <w:rFonts w:ascii="Times New Roman" w:hAnsi="Times New Roman" w:cs="Times New Roman"/>
          <w:color w:val="000000"/>
        </w:rPr>
        <w:t xml:space="preserve">dias, pelo (a) </w:t>
      </w:r>
      <w:r w:rsidRPr="007E7037">
        <w:rPr>
          <w:rFonts w:ascii="Times New Roman" w:hAnsi="Times New Roman" w:cs="Times New Roman"/>
          <w:iCs/>
          <w:color w:val="000000"/>
        </w:rPr>
        <w:t>responsável</w:t>
      </w:r>
      <w:r w:rsidRPr="007E7037">
        <w:rPr>
          <w:rFonts w:ascii="Times New Roman" w:hAnsi="Times New Roman" w:cs="Times New Roman"/>
          <w:color w:val="000000"/>
        </w:rPr>
        <w:t xml:space="preserve"> pelo acompanhamento e fiscalização do contrato, para efeito de posterior verificação de sua conformidade com as especificações constantes neste Termo de Referência e na proposta. </w:t>
      </w:r>
    </w:p>
    <w:p w:rsidR="00BA754A" w:rsidRPr="007E7037" w:rsidRDefault="00BA754A" w:rsidP="00BA754A">
      <w:pPr>
        <w:pStyle w:val="PargrafodaLista"/>
        <w:numPr>
          <w:ilvl w:val="1"/>
          <w:numId w:val="24"/>
        </w:numPr>
        <w:ind w:left="0" w:firstLine="0"/>
        <w:jc w:val="both"/>
        <w:rPr>
          <w:rFonts w:ascii="Times New Roman" w:hAnsi="Times New Roman" w:cs="Times New Roman"/>
          <w:bCs/>
        </w:rPr>
      </w:pPr>
      <w:r w:rsidRPr="007E7037">
        <w:rPr>
          <w:rFonts w:ascii="Times New Roman" w:hAnsi="Times New Roman" w:cs="Times New Roman"/>
          <w:bCs/>
          <w:color w:val="000000"/>
        </w:rPr>
        <w:t xml:space="preserve">Os bens poderão ser rejeitados, no todo ou em parte, quando em desacordo com as especificações constantes neste Termo de Referência e na proposta, devendo ser substituídos no prazo de </w:t>
      </w:r>
      <w:r w:rsidRPr="007E7037">
        <w:rPr>
          <w:rFonts w:ascii="Times New Roman" w:hAnsi="Times New Roman" w:cs="Times New Roman"/>
          <w:bCs/>
        </w:rPr>
        <w:t>02 (dois)</w:t>
      </w:r>
      <w:r w:rsidRPr="007E7037">
        <w:rPr>
          <w:rFonts w:ascii="Times New Roman" w:hAnsi="Times New Roman" w:cs="Times New Roman"/>
          <w:bCs/>
          <w:color w:val="000000"/>
        </w:rPr>
        <w:t xml:space="preserve"> dias, a contar da notificação da contratada, às suas custas, sem prejuízo da aplicação das penalidades.</w:t>
      </w:r>
    </w:p>
    <w:p w:rsidR="00BA754A" w:rsidRPr="007E7037" w:rsidRDefault="00BA754A" w:rsidP="00BA754A">
      <w:pPr>
        <w:pStyle w:val="PargrafodaLista"/>
        <w:numPr>
          <w:ilvl w:val="1"/>
          <w:numId w:val="24"/>
        </w:numPr>
        <w:ind w:left="0" w:firstLine="0"/>
        <w:jc w:val="both"/>
        <w:rPr>
          <w:rFonts w:ascii="Times New Roman" w:hAnsi="Times New Roman" w:cs="Times New Roman"/>
          <w:bCs/>
        </w:rPr>
      </w:pPr>
      <w:r w:rsidRPr="007E7037">
        <w:rPr>
          <w:rFonts w:ascii="Times New Roman" w:hAnsi="Times New Roman" w:cs="Times New Roman"/>
          <w:color w:val="000000"/>
        </w:rPr>
        <w:t xml:space="preserve">Os bens serão recebidos definitivamente no prazo de </w:t>
      </w:r>
      <w:r w:rsidRPr="007E7037">
        <w:rPr>
          <w:rFonts w:ascii="Times New Roman" w:hAnsi="Times New Roman" w:cs="Times New Roman"/>
          <w:bCs/>
        </w:rPr>
        <w:t>05</w:t>
      </w:r>
      <w:r w:rsidRPr="007E7037">
        <w:rPr>
          <w:rFonts w:ascii="Times New Roman" w:hAnsi="Times New Roman" w:cs="Times New Roman"/>
        </w:rPr>
        <w:t xml:space="preserve"> (cinco)</w:t>
      </w:r>
      <w:r w:rsidRPr="007E7037">
        <w:rPr>
          <w:rFonts w:ascii="Times New Roman" w:hAnsi="Times New Roman" w:cs="Times New Roman"/>
          <w:color w:val="000000"/>
        </w:rPr>
        <w:t xml:space="preserve"> dias, contados do recebimento provisório, após a verificação da qualidade e quantidade do material e consequente aceitação mediante termo circunstanciado.</w:t>
      </w:r>
    </w:p>
    <w:p w:rsidR="00BA754A" w:rsidRPr="007E7037" w:rsidRDefault="00BA754A" w:rsidP="00BA754A">
      <w:pPr>
        <w:jc w:val="both"/>
        <w:rPr>
          <w:rFonts w:ascii="Times New Roman" w:hAnsi="Times New Roman" w:cs="Times New Roman"/>
          <w:color w:val="000000"/>
          <w:lang w:eastAsia="en-US"/>
        </w:rPr>
      </w:pPr>
      <w:r w:rsidRPr="007E7037">
        <w:rPr>
          <w:rFonts w:ascii="Times New Roman" w:hAnsi="Times New Roman" w:cs="Times New Roman"/>
          <w:b/>
          <w:color w:val="000000"/>
          <w:lang w:eastAsia="en-US"/>
        </w:rPr>
        <w:t>4.5.1</w:t>
      </w:r>
      <w:r w:rsidRPr="007E7037">
        <w:rPr>
          <w:rFonts w:ascii="Times New Roman" w:hAnsi="Times New Roman" w:cs="Times New Roman"/>
          <w:color w:val="000000"/>
          <w:lang w:eastAsia="en-US"/>
        </w:rPr>
        <w:t xml:space="preserve">   </w:t>
      </w:r>
      <w:r w:rsidR="00C16092" w:rsidRPr="007E7037">
        <w:rPr>
          <w:rFonts w:ascii="Times New Roman" w:hAnsi="Times New Roman" w:cs="Times New Roman"/>
          <w:color w:val="000000"/>
          <w:lang w:eastAsia="en-US"/>
        </w:rPr>
        <w:t xml:space="preserve"> . Na</w:t>
      </w:r>
      <w:r w:rsidRPr="007E7037">
        <w:rPr>
          <w:rFonts w:ascii="Times New Roman" w:hAnsi="Times New Roman" w:cs="Times New Roman"/>
          <w:color w:val="000000"/>
          <w:lang w:eastAsia="en-US"/>
        </w:rPr>
        <w:t xml:space="preserve"> hipótese de a verificação a que se refere o subitem anterior não ser procedida dentro do prazo fixado, reputar-se-á como realizada, consumando-se o recebimento definitivo no dia do esgotamento do prazo.</w:t>
      </w:r>
    </w:p>
    <w:p w:rsidR="00BA754A" w:rsidRPr="007E7037" w:rsidRDefault="00BA754A" w:rsidP="00BA754A">
      <w:pPr>
        <w:tabs>
          <w:tab w:val="left" w:pos="142"/>
        </w:tabs>
        <w:jc w:val="both"/>
        <w:rPr>
          <w:rFonts w:ascii="Times New Roman" w:hAnsi="Times New Roman" w:cs="Times New Roman"/>
          <w:color w:val="000000"/>
          <w:lang w:eastAsia="en-US"/>
        </w:rPr>
      </w:pPr>
      <w:r w:rsidRPr="007E7037">
        <w:rPr>
          <w:rFonts w:ascii="Times New Roman" w:hAnsi="Times New Roman" w:cs="Times New Roman"/>
          <w:b/>
          <w:color w:val="000000"/>
          <w:lang w:eastAsia="en-US"/>
        </w:rPr>
        <w:t>4.6</w:t>
      </w:r>
      <w:r w:rsidRPr="007E7037">
        <w:rPr>
          <w:rFonts w:ascii="Times New Roman" w:hAnsi="Times New Roman" w:cs="Times New Roman"/>
          <w:color w:val="000000"/>
          <w:lang w:eastAsia="en-US"/>
        </w:rPr>
        <w:t xml:space="preserve">      O recebimento provisório ou definitivo do objeto não exclui a responsabilidade da contratada pelos prejuízos resultantes da incorreta execução do contrato.</w:t>
      </w:r>
    </w:p>
    <w:p w:rsidR="00BA754A" w:rsidRPr="007E7037" w:rsidRDefault="00BA754A" w:rsidP="00BA754A">
      <w:pPr>
        <w:tabs>
          <w:tab w:val="left" w:pos="142"/>
        </w:tabs>
        <w:jc w:val="both"/>
        <w:rPr>
          <w:rFonts w:ascii="Times New Roman" w:hAnsi="Times New Roman" w:cs="Times New Roman"/>
          <w:color w:val="000000"/>
        </w:rPr>
      </w:pPr>
    </w:p>
    <w:p w:rsidR="00BA754A" w:rsidRPr="007E7037" w:rsidRDefault="00BA754A" w:rsidP="00BA754A">
      <w:pPr>
        <w:pStyle w:val="Nivel10"/>
        <w:spacing w:before="0" w:line="240" w:lineRule="auto"/>
        <w:ind w:left="0" w:firstLine="0"/>
        <w:rPr>
          <w:rFonts w:ascii="Times New Roman" w:hAnsi="Times New Roman" w:cs="Times New Roman"/>
          <w:sz w:val="24"/>
          <w:szCs w:val="24"/>
        </w:rPr>
      </w:pPr>
      <w:r w:rsidRPr="007E7037">
        <w:rPr>
          <w:rFonts w:ascii="Times New Roman" w:hAnsi="Times New Roman" w:cs="Times New Roman"/>
          <w:sz w:val="24"/>
          <w:szCs w:val="24"/>
          <w:lang w:eastAsia="en-US"/>
        </w:rPr>
        <w:t>5. OBRIGAÇÕES DA CONTRATANTE</w:t>
      </w:r>
    </w:p>
    <w:p w:rsidR="00BA754A" w:rsidRPr="007E7037" w:rsidRDefault="00BA754A" w:rsidP="00BA754A">
      <w:pPr>
        <w:pStyle w:val="PargrafodaLista"/>
        <w:numPr>
          <w:ilvl w:val="1"/>
          <w:numId w:val="25"/>
        </w:numPr>
        <w:tabs>
          <w:tab w:val="left" w:pos="142"/>
        </w:tabs>
        <w:ind w:left="0" w:firstLine="0"/>
        <w:jc w:val="both"/>
        <w:rPr>
          <w:rFonts w:ascii="Times New Roman" w:hAnsi="Times New Roman" w:cs="Times New Roman"/>
          <w:b/>
          <w:color w:val="000000"/>
        </w:rPr>
      </w:pPr>
      <w:r w:rsidRPr="007E7037">
        <w:rPr>
          <w:rFonts w:ascii="Times New Roman" w:hAnsi="Times New Roman" w:cs="Times New Roman"/>
        </w:rPr>
        <w:t>São obrigações da Contratante:</w:t>
      </w:r>
    </w:p>
    <w:p w:rsidR="00BA754A" w:rsidRPr="007E7037" w:rsidRDefault="00BA754A" w:rsidP="00BA754A">
      <w:pPr>
        <w:pStyle w:val="PargrafodaLista"/>
        <w:numPr>
          <w:ilvl w:val="2"/>
          <w:numId w:val="25"/>
        </w:numPr>
        <w:ind w:left="0" w:firstLine="0"/>
        <w:jc w:val="both"/>
        <w:rPr>
          <w:rFonts w:ascii="Times New Roman" w:hAnsi="Times New Roman" w:cs="Times New Roman"/>
          <w:b/>
          <w:color w:val="000000"/>
        </w:rPr>
      </w:pPr>
      <w:r w:rsidRPr="007E7037">
        <w:rPr>
          <w:rFonts w:ascii="Times New Roman" w:hAnsi="Times New Roman" w:cs="Times New Roman"/>
        </w:rPr>
        <w:t>Receber o objeto no prazo e condições estabelecidas no Edital e seus anexos;</w:t>
      </w:r>
    </w:p>
    <w:p w:rsidR="00BA754A" w:rsidRPr="007E7037" w:rsidRDefault="00BA754A" w:rsidP="00BA754A">
      <w:pPr>
        <w:numPr>
          <w:ilvl w:val="2"/>
          <w:numId w:val="25"/>
        </w:numPr>
        <w:ind w:left="0" w:firstLine="0"/>
        <w:jc w:val="both"/>
        <w:rPr>
          <w:rFonts w:ascii="Times New Roman" w:hAnsi="Times New Roman" w:cs="Times New Roman"/>
          <w:b/>
          <w:color w:val="000000"/>
        </w:rPr>
      </w:pPr>
      <w:r w:rsidRPr="007E7037">
        <w:rPr>
          <w:rFonts w:ascii="Times New Roman" w:hAnsi="Times New Roman" w:cs="Times New Roman"/>
          <w:lang w:eastAsia="en-US"/>
        </w:rPr>
        <w:t>Verificar minuciosamente, no prazo fixado, a conformidade dos bens recebidos provisoriamente com as especificações constantes do Edital e da proposta, para fins de aceitação e recebimento definitivo;</w:t>
      </w:r>
    </w:p>
    <w:p w:rsidR="00BA754A" w:rsidRPr="007E7037" w:rsidRDefault="00BA754A" w:rsidP="00BA754A">
      <w:pPr>
        <w:numPr>
          <w:ilvl w:val="2"/>
          <w:numId w:val="25"/>
        </w:numPr>
        <w:ind w:left="0" w:firstLine="0"/>
        <w:jc w:val="both"/>
        <w:rPr>
          <w:rFonts w:ascii="Times New Roman" w:hAnsi="Times New Roman" w:cs="Times New Roman"/>
          <w:b/>
          <w:color w:val="000000"/>
        </w:rPr>
      </w:pPr>
      <w:r w:rsidRPr="007E7037">
        <w:rPr>
          <w:rFonts w:ascii="Times New Roman" w:hAnsi="Times New Roman" w:cs="Times New Roman"/>
        </w:rPr>
        <w:t>Comunicar à Contratada, por escrito, sobre imperfeições, falhas ou irregularidades verificadas no objeto fornecido, para que seja substituído, reparado ou corrigido;</w:t>
      </w:r>
    </w:p>
    <w:p w:rsidR="00BA754A" w:rsidRPr="007E7037" w:rsidRDefault="00BA754A" w:rsidP="00BA754A">
      <w:pPr>
        <w:numPr>
          <w:ilvl w:val="2"/>
          <w:numId w:val="25"/>
        </w:numPr>
        <w:ind w:left="0" w:firstLine="0"/>
        <w:jc w:val="both"/>
        <w:rPr>
          <w:rFonts w:ascii="Times New Roman" w:hAnsi="Times New Roman" w:cs="Times New Roman"/>
          <w:b/>
          <w:color w:val="000000"/>
        </w:rPr>
      </w:pPr>
      <w:r w:rsidRPr="007E7037">
        <w:rPr>
          <w:rFonts w:ascii="Times New Roman" w:hAnsi="Times New Roman" w:cs="Times New Roman"/>
          <w:lang w:eastAsia="en-US"/>
        </w:rPr>
        <w:t>Acompanhar e fiscalizar o cumprimento das obrigações da Contratada, através de comissão/servidor especialmente designado;</w:t>
      </w:r>
    </w:p>
    <w:p w:rsidR="00BA754A" w:rsidRPr="007E7037" w:rsidRDefault="00BA754A" w:rsidP="00BA754A">
      <w:pPr>
        <w:numPr>
          <w:ilvl w:val="2"/>
          <w:numId w:val="25"/>
        </w:numPr>
        <w:ind w:left="0" w:firstLine="0"/>
        <w:jc w:val="both"/>
        <w:rPr>
          <w:rFonts w:ascii="Times New Roman" w:hAnsi="Times New Roman" w:cs="Times New Roman"/>
          <w:b/>
          <w:color w:val="000000"/>
        </w:rPr>
      </w:pPr>
      <w:r w:rsidRPr="007E7037">
        <w:rPr>
          <w:rFonts w:ascii="Times New Roman" w:hAnsi="Times New Roman" w:cs="Times New Roman"/>
        </w:rPr>
        <w:t>Efetuar o pagamento à Contratada</w:t>
      </w:r>
      <w:r w:rsidRPr="007E7037">
        <w:rPr>
          <w:rFonts w:ascii="Times New Roman" w:hAnsi="Times New Roman" w:cs="Times New Roman"/>
          <w:b/>
        </w:rPr>
        <w:t xml:space="preserve"> </w:t>
      </w:r>
      <w:r w:rsidRPr="007E7037">
        <w:rPr>
          <w:rFonts w:ascii="Times New Roman" w:hAnsi="Times New Roman" w:cs="Times New Roman"/>
        </w:rPr>
        <w:t>no valor correspondente ao fornecimento do objeto, no prazo e forma estabelecidos no Edital e seus anexos;</w:t>
      </w:r>
    </w:p>
    <w:p w:rsidR="00BA754A" w:rsidRPr="007E7037" w:rsidRDefault="00BA754A" w:rsidP="00BA754A">
      <w:pPr>
        <w:pStyle w:val="PargrafodaLista"/>
        <w:numPr>
          <w:ilvl w:val="1"/>
          <w:numId w:val="25"/>
        </w:numPr>
        <w:ind w:left="0" w:firstLine="0"/>
        <w:jc w:val="both"/>
        <w:rPr>
          <w:rFonts w:ascii="Times New Roman" w:hAnsi="Times New Roman" w:cs="Times New Roman"/>
          <w:b/>
          <w:color w:val="000000"/>
        </w:rPr>
      </w:pPr>
      <w:r w:rsidRPr="007E7037">
        <w:rPr>
          <w:rFonts w:ascii="Times New Roman" w:hAnsi="Times New Roman" w:cs="Times New Roman"/>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BA754A" w:rsidRPr="007E7037" w:rsidRDefault="00BA754A" w:rsidP="00BA754A">
      <w:pPr>
        <w:jc w:val="both"/>
        <w:rPr>
          <w:rFonts w:ascii="Times New Roman" w:hAnsi="Times New Roman" w:cs="Times New Roman"/>
          <w:b/>
          <w:color w:val="000000"/>
        </w:rPr>
      </w:pPr>
    </w:p>
    <w:p w:rsidR="00BA754A" w:rsidRPr="007E7037" w:rsidRDefault="00BA754A" w:rsidP="00BA754A">
      <w:pPr>
        <w:pStyle w:val="Nivel10"/>
        <w:spacing w:before="0" w:line="240" w:lineRule="auto"/>
        <w:ind w:left="0" w:firstLine="0"/>
        <w:rPr>
          <w:rFonts w:ascii="Times New Roman" w:hAnsi="Times New Roman" w:cs="Times New Roman"/>
          <w:sz w:val="24"/>
          <w:szCs w:val="24"/>
        </w:rPr>
      </w:pPr>
      <w:r w:rsidRPr="007E7037">
        <w:rPr>
          <w:rFonts w:ascii="Times New Roman" w:hAnsi="Times New Roman" w:cs="Times New Roman"/>
          <w:sz w:val="24"/>
          <w:szCs w:val="24"/>
        </w:rPr>
        <w:t>6. OBRIGAÇÕES DA CONTRATADA</w:t>
      </w:r>
    </w:p>
    <w:p w:rsidR="00BA754A" w:rsidRPr="007E7037" w:rsidRDefault="00BA754A" w:rsidP="00BA754A">
      <w:pPr>
        <w:pStyle w:val="PargrafodaLista"/>
        <w:numPr>
          <w:ilvl w:val="1"/>
          <w:numId w:val="26"/>
        </w:numPr>
        <w:tabs>
          <w:tab w:val="left" w:pos="709"/>
        </w:tabs>
        <w:ind w:left="0" w:firstLine="0"/>
        <w:jc w:val="both"/>
        <w:rPr>
          <w:rFonts w:ascii="Times New Roman" w:hAnsi="Times New Roman" w:cs="Times New Roman"/>
          <w:b/>
          <w:color w:val="000000"/>
        </w:rPr>
      </w:pPr>
      <w:r w:rsidRPr="007E7037">
        <w:rPr>
          <w:rFonts w:ascii="Times New Roman" w:hAnsi="Times New Roman" w:cs="Times New Roman"/>
        </w:rPr>
        <w:t xml:space="preserve"> A Contratada deve cumprir todas as obrigações constantes no Edital, seus anexos e sua proposta, assumindo como exclusivamente seus os riscos e as despesas decorrentes da boa e perfeita execução do objeto e, ainda:</w:t>
      </w:r>
    </w:p>
    <w:p w:rsidR="00BA754A" w:rsidRPr="007E7037" w:rsidRDefault="00BA754A" w:rsidP="00BA754A">
      <w:pPr>
        <w:pStyle w:val="PargrafodaLista"/>
        <w:numPr>
          <w:ilvl w:val="2"/>
          <w:numId w:val="26"/>
        </w:numPr>
        <w:tabs>
          <w:tab w:val="left" w:pos="142"/>
        </w:tabs>
        <w:ind w:left="0" w:firstLine="0"/>
        <w:jc w:val="both"/>
        <w:rPr>
          <w:rFonts w:ascii="Times New Roman" w:hAnsi="Times New Roman" w:cs="Times New Roman"/>
        </w:rPr>
      </w:pPr>
      <w:r w:rsidRPr="007E7037">
        <w:rPr>
          <w:rFonts w:ascii="Times New Roman" w:hAnsi="Times New Roman" w:cs="Times New Roman"/>
        </w:rPr>
        <w:lastRenderedPageBreak/>
        <w:t xml:space="preserve"> Efetuar a entrega do objeto em perfeitas condições, conforme especificações, prazo e local constantes no Termo de Referência e seus anexos, acompanhado da respectiva nota fiscal, na qual constarão as indicações referentes a: marca, fabricante, modelo, procedência e prazo de validade;</w:t>
      </w:r>
    </w:p>
    <w:p w:rsidR="00BA754A" w:rsidRPr="007E7037" w:rsidRDefault="00BA754A" w:rsidP="00BA754A">
      <w:pPr>
        <w:pStyle w:val="PargrafodaLista"/>
        <w:numPr>
          <w:ilvl w:val="2"/>
          <w:numId w:val="26"/>
        </w:numPr>
        <w:tabs>
          <w:tab w:val="left" w:pos="142"/>
        </w:tabs>
        <w:ind w:left="0" w:firstLine="0"/>
        <w:jc w:val="both"/>
        <w:rPr>
          <w:rFonts w:ascii="Times New Roman" w:hAnsi="Times New Roman" w:cs="Times New Roman"/>
        </w:rPr>
      </w:pPr>
      <w:r w:rsidRPr="007E7037">
        <w:rPr>
          <w:rFonts w:ascii="Times New Roman" w:hAnsi="Times New Roman" w:cs="Times New Roman"/>
        </w:rPr>
        <w:t xml:space="preserve"> Responsabilizar-se pelos vícios e danos decorrentes do objeto, de acordo com os artigos 12, 13 e 17 a 27, do Código de Defesa do Consumidor (Lei nº 8.078, de 1990);</w:t>
      </w:r>
    </w:p>
    <w:p w:rsidR="00BA754A" w:rsidRPr="007E7037" w:rsidRDefault="00BA754A" w:rsidP="00BA754A">
      <w:pPr>
        <w:pStyle w:val="PargrafodaLista"/>
        <w:numPr>
          <w:ilvl w:val="2"/>
          <w:numId w:val="26"/>
        </w:numPr>
        <w:tabs>
          <w:tab w:val="left" w:pos="142"/>
        </w:tabs>
        <w:ind w:left="0" w:firstLine="0"/>
        <w:jc w:val="both"/>
        <w:rPr>
          <w:rFonts w:ascii="Times New Roman" w:hAnsi="Times New Roman" w:cs="Times New Roman"/>
        </w:rPr>
      </w:pPr>
      <w:r w:rsidRPr="007E7037">
        <w:rPr>
          <w:rFonts w:ascii="Times New Roman" w:hAnsi="Times New Roman" w:cs="Times New Roman"/>
        </w:rPr>
        <w:t>Substituir, reparar ou corrigir, às suas expensas, no prazo fixado neste Termo de Referência, o objeto com avarias ou defeitos;</w:t>
      </w:r>
    </w:p>
    <w:p w:rsidR="00BA754A" w:rsidRPr="007E7037" w:rsidRDefault="00BA754A" w:rsidP="00BA754A">
      <w:pPr>
        <w:pStyle w:val="PargrafodaLista"/>
        <w:numPr>
          <w:ilvl w:val="2"/>
          <w:numId w:val="26"/>
        </w:numPr>
        <w:tabs>
          <w:tab w:val="left" w:pos="142"/>
        </w:tabs>
        <w:ind w:left="0" w:firstLine="0"/>
        <w:jc w:val="both"/>
        <w:rPr>
          <w:rFonts w:ascii="Times New Roman" w:hAnsi="Times New Roman" w:cs="Times New Roman"/>
        </w:rPr>
      </w:pPr>
      <w:r w:rsidRPr="007E7037">
        <w:rPr>
          <w:rFonts w:ascii="Times New Roman" w:hAnsi="Times New Roman" w:cs="Times New Roman"/>
        </w:rPr>
        <w:t xml:space="preserve">Comunicar à Contratante, no prazo máximo de 72 (setenta e duas) horas que antecede a data da entrega, os motivos que impossibilitem o cumprimento do prazo previsto, com a devida comprovação; </w:t>
      </w:r>
    </w:p>
    <w:p w:rsidR="00BA754A" w:rsidRPr="007E7037" w:rsidRDefault="00BA754A" w:rsidP="00BA754A">
      <w:pPr>
        <w:pStyle w:val="PargrafodaLista"/>
        <w:numPr>
          <w:ilvl w:val="2"/>
          <w:numId w:val="26"/>
        </w:numPr>
        <w:tabs>
          <w:tab w:val="left" w:pos="142"/>
        </w:tabs>
        <w:ind w:left="0" w:firstLine="0"/>
        <w:jc w:val="both"/>
        <w:rPr>
          <w:rFonts w:ascii="Times New Roman" w:hAnsi="Times New Roman" w:cs="Times New Roman"/>
        </w:rPr>
      </w:pPr>
      <w:r w:rsidRPr="007E7037">
        <w:rPr>
          <w:rFonts w:ascii="Times New Roman" w:hAnsi="Times New Roman" w:cs="Times New Roman"/>
        </w:rPr>
        <w:t>Manter, durante toda a execução do contrato, em compatibilidade com as obrigações assumidas, todas as condições de habilitação e qualificação exigidas na licitação;</w:t>
      </w:r>
    </w:p>
    <w:p w:rsidR="00BA754A" w:rsidRPr="007E7037" w:rsidRDefault="00BA754A" w:rsidP="00BA754A">
      <w:pPr>
        <w:pStyle w:val="PargrafodaLista"/>
        <w:numPr>
          <w:ilvl w:val="2"/>
          <w:numId w:val="26"/>
        </w:numPr>
        <w:tabs>
          <w:tab w:val="left" w:pos="142"/>
        </w:tabs>
        <w:ind w:left="0" w:firstLine="0"/>
        <w:jc w:val="both"/>
        <w:rPr>
          <w:rFonts w:ascii="Times New Roman" w:hAnsi="Times New Roman" w:cs="Times New Roman"/>
        </w:rPr>
      </w:pPr>
      <w:r w:rsidRPr="007E7037">
        <w:rPr>
          <w:rFonts w:ascii="Times New Roman" w:hAnsi="Times New Roman" w:cs="Times New Roman"/>
        </w:rPr>
        <w:t>Indicar preposto para representá-la durante a execução do contrato;</w:t>
      </w:r>
    </w:p>
    <w:p w:rsidR="00BA754A" w:rsidRPr="007E7037" w:rsidRDefault="00BA754A" w:rsidP="00BA754A">
      <w:pPr>
        <w:numPr>
          <w:ilvl w:val="1"/>
          <w:numId w:val="26"/>
        </w:numPr>
        <w:ind w:left="0" w:firstLine="0"/>
        <w:jc w:val="both"/>
        <w:rPr>
          <w:rFonts w:ascii="Times New Roman" w:hAnsi="Times New Roman" w:cs="Times New Roman"/>
        </w:rPr>
      </w:pPr>
      <w:r w:rsidRPr="007E7037">
        <w:rPr>
          <w:rFonts w:ascii="Times New Roman" w:hAnsi="Times New Roman" w:cs="Times New Roman"/>
        </w:rPr>
        <w:t>A CONTRATADA será responsável pela observância das leis, decretos, regulamentos, portarias e normas federais, estaduais e municipais direta e indiretamente aplicáveis ao objeto do contrato;</w:t>
      </w:r>
    </w:p>
    <w:p w:rsidR="00BA754A" w:rsidRPr="007E7037" w:rsidRDefault="00BA754A" w:rsidP="00BA754A">
      <w:pPr>
        <w:numPr>
          <w:ilvl w:val="1"/>
          <w:numId w:val="26"/>
        </w:numPr>
        <w:ind w:left="0" w:firstLine="0"/>
        <w:jc w:val="both"/>
        <w:rPr>
          <w:rFonts w:ascii="Times New Roman" w:hAnsi="Times New Roman" w:cs="Times New Roman"/>
        </w:rPr>
      </w:pPr>
      <w:r w:rsidRPr="007E7037">
        <w:rPr>
          <w:rFonts w:ascii="Times New Roman" w:hAnsi="Times New Roman" w:cs="Times New Roman"/>
        </w:rPr>
        <w:t xml:space="preserve"> Durante a execução do contrato, a CONTRATADA deverá:</w:t>
      </w:r>
    </w:p>
    <w:p w:rsidR="00BA754A" w:rsidRPr="007E7037" w:rsidRDefault="00BA754A" w:rsidP="00BA754A">
      <w:pPr>
        <w:pStyle w:val="PargrafodaLista"/>
        <w:numPr>
          <w:ilvl w:val="2"/>
          <w:numId w:val="26"/>
        </w:numPr>
        <w:tabs>
          <w:tab w:val="left" w:pos="142"/>
        </w:tabs>
        <w:ind w:left="0" w:firstLine="0"/>
        <w:jc w:val="both"/>
        <w:rPr>
          <w:rFonts w:ascii="Times New Roman" w:hAnsi="Times New Roman" w:cs="Times New Roman"/>
        </w:rPr>
      </w:pPr>
      <w:r w:rsidRPr="007E7037">
        <w:rPr>
          <w:rFonts w:ascii="Times New Roman" w:hAnsi="Times New Roman" w:cs="Times New Roman"/>
        </w:rPr>
        <w:t xml:space="preserve"> Atender prontamente às sol</w:t>
      </w:r>
      <w:r w:rsidR="00B549F3">
        <w:rPr>
          <w:rFonts w:ascii="Times New Roman" w:hAnsi="Times New Roman" w:cs="Times New Roman"/>
        </w:rPr>
        <w:t>icitações da Associação de Pais</w:t>
      </w:r>
      <w:r w:rsidR="00152422">
        <w:rPr>
          <w:rFonts w:ascii="Times New Roman" w:hAnsi="Times New Roman" w:cs="Times New Roman"/>
        </w:rPr>
        <w:t xml:space="preserve"> </w:t>
      </w:r>
      <w:r w:rsidRPr="007E7037">
        <w:rPr>
          <w:rFonts w:ascii="Times New Roman" w:hAnsi="Times New Roman" w:cs="Times New Roman"/>
        </w:rPr>
        <w:t xml:space="preserve">Escolar da Escola Estadual </w:t>
      </w:r>
      <w:r w:rsidR="00B549F3">
        <w:rPr>
          <w:rFonts w:ascii="Times New Roman" w:hAnsi="Times New Roman" w:cs="Times New Roman"/>
        </w:rPr>
        <w:t xml:space="preserve">CEM GTI Darcy </w:t>
      </w:r>
      <w:r w:rsidR="00152422">
        <w:rPr>
          <w:rFonts w:ascii="Times New Roman" w:hAnsi="Times New Roman" w:cs="Times New Roman"/>
        </w:rPr>
        <w:t>Marinho,</w:t>
      </w:r>
      <w:r w:rsidRPr="007E7037">
        <w:rPr>
          <w:rFonts w:ascii="Times New Roman" w:hAnsi="Times New Roman" w:cs="Times New Roman"/>
        </w:rPr>
        <w:t xml:space="preserve"> no fornecimento dos gêneros alimentícios nas quantidades e especificações deste TERMO DE REFERÊNCIA;</w:t>
      </w:r>
    </w:p>
    <w:p w:rsidR="00BA754A" w:rsidRPr="007E7037" w:rsidRDefault="00BA754A" w:rsidP="00BA754A">
      <w:pPr>
        <w:pStyle w:val="PargrafodaLista"/>
        <w:numPr>
          <w:ilvl w:val="2"/>
          <w:numId w:val="26"/>
        </w:numPr>
        <w:tabs>
          <w:tab w:val="left" w:pos="142"/>
        </w:tabs>
        <w:ind w:left="0" w:firstLine="0"/>
        <w:jc w:val="both"/>
        <w:rPr>
          <w:rFonts w:ascii="Times New Roman" w:hAnsi="Times New Roman" w:cs="Times New Roman"/>
        </w:rPr>
      </w:pPr>
      <w:r w:rsidRPr="007E7037">
        <w:rPr>
          <w:rFonts w:ascii="Times New Roman" w:hAnsi="Times New Roman" w:cs="Times New Roman"/>
        </w:rPr>
        <w:t>Entregar os alimentos acondicionados adequadamente, em invólucro lacrado, de forma a permitir completa segurança durante o transporte, acompanhado de nota fiscal, discriminado o quantitativo do produto, de acordo com as especificações técnicas;</w:t>
      </w:r>
    </w:p>
    <w:p w:rsidR="00BA754A" w:rsidRPr="007E7037" w:rsidRDefault="00BA754A" w:rsidP="00BA754A">
      <w:pPr>
        <w:pStyle w:val="PargrafodaLista"/>
        <w:numPr>
          <w:ilvl w:val="2"/>
          <w:numId w:val="26"/>
        </w:numPr>
        <w:tabs>
          <w:tab w:val="left" w:pos="142"/>
        </w:tabs>
        <w:ind w:left="0" w:firstLine="0"/>
        <w:jc w:val="both"/>
        <w:rPr>
          <w:rFonts w:ascii="Times New Roman" w:hAnsi="Times New Roman" w:cs="Times New Roman"/>
        </w:rPr>
      </w:pPr>
      <w:r w:rsidRPr="007E7037">
        <w:rPr>
          <w:rFonts w:ascii="Times New Roman" w:hAnsi="Times New Roman" w:cs="Times New Roman"/>
        </w:rPr>
        <w:t>A nota fiscal deverá ser acompanhada pelas Certidões de Regularidades Fiscais;</w:t>
      </w:r>
    </w:p>
    <w:p w:rsidR="00BA754A" w:rsidRPr="007E7037" w:rsidRDefault="00BA754A" w:rsidP="00BA754A">
      <w:pPr>
        <w:pStyle w:val="PargrafodaLista"/>
        <w:numPr>
          <w:ilvl w:val="2"/>
          <w:numId w:val="26"/>
        </w:numPr>
        <w:tabs>
          <w:tab w:val="left" w:pos="142"/>
        </w:tabs>
        <w:ind w:left="0" w:firstLine="0"/>
        <w:jc w:val="both"/>
        <w:rPr>
          <w:rFonts w:ascii="Times New Roman" w:hAnsi="Times New Roman" w:cs="Times New Roman"/>
        </w:rPr>
      </w:pPr>
      <w:r w:rsidRPr="007E7037">
        <w:rPr>
          <w:rFonts w:ascii="Times New Roman" w:hAnsi="Times New Roman" w:cs="Times New Roman"/>
        </w:rPr>
        <w:t>Substituir quaisquer gêneros alimentícios que não esteja dentro do padrão de qualidade, em bom estado de conservação, que apresente defeito ou não esteja em conformidade com as especificações da proposta apresentada;</w:t>
      </w:r>
    </w:p>
    <w:p w:rsidR="00BA754A" w:rsidRPr="007E7037" w:rsidRDefault="00BA754A" w:rsidP="00BA754A">
      <w:pPr>
        <w:pStyle w:val="PargrafodaLista"/>
        <w:numPr>
          <w:ilvl w:val="2"/>
          <w:numId w:val="26"/>
        </w:numPr>
        <w:tabs>
          <w:tab w:val="left" w:pos="142"/>
        </w:tabs>
        <w:ind w:left="0" w:firstLine="0"/>
        <w:jc w:val="both"/>
        <w:rPr>
          <w:rFonts w:ascii="Times New Roman" w:hAnsi="Times New Roman" w:cs="Times New Roman"/>
        </w:rPr>
      </w:pPr>
      <w:r w:rsidRPr="007E7037">
        <w:rPr>
          <w:rFonts w:ascii="Times New Roman" w:hAnsi="Times New Roman" w:cs="Times New Roman"/>
        </w:rPr>
        <w:t>Manter durante a vigência do contrato todas as condições de habilitação e qualificação exigidas neste TERMO DE REFERÊNCIA;</w:t>
      </w:r>
    </w:p>
    <w:p w:rsidR="00BA754A" w:rsidRPr="007E7037" w:rsidRDefault="00BA754A" w:rsidP="00BA754A">
      <w:pPr>
        <w:pStyle w:val="PargrafodaLista"/>
        <w:numPr>
          <w:ilvl w:val="2"/>
          <w:numId w:val="26"/>
        </w:numPr>
        <w:tabs>
          <w:tab w:val="left" w:pos="142"/>
        </w:tabs>
        <w:ind w:left="0" w:firstLine="0"/>
        <w:jc w:val="both"/>
        <w:rPr>
          <w:rFonts w:ascii="Times New Roman" w:hAnsi="Times New Roman" w:cs="Times New Roman"/>
        </w:rPr>
      </w:pPr>
      <w:r w:rsidRPr="007E7037">
        <w:rPr>
          <w:rFonts w:ascii="Times New Roman" w:hAnsi="Times New Roman" w:cs="Times New Roman"/>
        </w:rPr>
        <w:t>Prestar as informações e os esclarecimentos solicitados pela CONTRATANTE;</w:t>
      </w:r>
    </w:p>
    <w:p w:rsidR="00BA754A" w:rsidRPr="007E7037" w:rsidRDefault="00BA754A" w:rsidP="00BA754A">
      <w:pPr>
        <w:pStyle w:val="PargrafodaLista"/>
        <w:numPr>
          <w:ilvl w:val="2"/>
          <w:numId w:val="26"/>
        </w:numPr>
        <w:tabs>
          <w:tab w:val="left" w:pos="142"/>
        </w:tabs>
        <w:ind w:left="0" w:firstLine="0"/>
        <w:jc w:val="both"/>
        <w:rPr>
          <w:rFonts w:ascii="Times New Roman" w:hAnsi="Times New Roman" w:cs="Times New Roman"/>
        </w:rPr>
      </w:pPr>
      <w:r w:rsidRPr="007E7037">
        <w:rPr>
          <w:rFonts w:ascii="Times New Roman" w:hAnsi="Times New Roman" w:cs="Times New Roman"/>
        </w:rPr>
        <w:t>Comunicar imediatamente à CONTRATANTE sobre qualquer inconformidade apresentada;</w:t>
      </w:r>
    </w:p>
    <w:p w:rsidR="00BA754A" w:rsidRPr="007E7037" w:rsidRDefault="00BA754A" w:rsidP="00BA754A">
      <w:pPr>
        <w:pStyle w:val="PargrafodaLista"/>
        <w:numPr>
          <w:ilvl w:val="2"/>
          <w:numId w:val="26"/>
        </w:numPr>
        <w:tabs>
          <w:tab w:val="left" w:pos="142"/>
        </w:tabs>
        <w:ind w:left="0" w:firstLine="0"/>
        <w:jc w:val="both"/>
        <w:rPr>
          <w:rFonts w:ascii="Times New Roman" w:hAnsi="Times New Roman" w:cs="Times New Roman"/>
        </w:rPr>
      </w:pPr>
      <w:r w:rsidRPr="007E7037">
        <w:rPr>
          <w:rFonts w:ascii="Times New Roman" w:hAnsi="Times New Roman" w:cs="Times New Roman"/>
        </w:rPr>
        <w:t>Responsabilizar-se pelo custeio das despesas referente à embalagem e transporte para a entrega dos Gêneros Alimentícios aos técnicos da unidade escolar.</w:t>
      </w:r>
    </w:p>
    <w:p w:rsidR="00BA754A" w:rsidRPr="007E7037" w:rsidRDefault="00BA754A" w:rsidP="00BA754A">
      <w:pPr>
        <w:tabs>
          <w:tab w:val="left" w:pos="284"/>
        </w:tabs>
        <w:jc w:val="both"/>
        <w:rPr>
          <w:rFonts w:ascii="Times New Roman" w:hAnsi="Times New Roman" w:cs="Times New Roman"/>
        </w:rPr>
      </w:pPr>
    </w:p>
    <w:p w:rsidR="00BA754A" w:rsidRPr="007E7037" w:rsidRDefault="00BA754A" w:rsidP="00BA754A">
      <w:pPr>
        <w:pStyle w:val="Nivel10"/>
        <w:numPr>
          <w:ilvl w:val="0"/>
          <w:numId w:val="26"/>
        </w:numPr>
        <w:tabs>
          <w:tab w:val="left" w:pos="284"/>
        </w:tabs>
        <w:spacing w:before="0" w:line="240" w:lineRule="auto"/>
        <w:ind w:left="0" w:firstLine="0"/>
        <w:rPr>
          <w:rFonts w:ascii="Times New Roman" w:hAnsi="Times New Roman" w:cs="Times New Roman"/>
          <w:sz w:val="24"/>
          <w:szCs w:val="24"/>
        </w:rPr>
      </w:pPr>
      <w:r w:rsidRPr="007E7037">
        <w:rPr>
          <w:rFonts w:ascii="Times New Roman" w:hAnsi="Times New Roman" w:cs="Times New Roman"/>
          <w:sz w:val="24"/>
          <w:szCs w:val="24"/>
        </w:rPr>
        <w:t>DA SUBCONTRATAÇÃO</w:t>
      </w:r>
    </w:p>
    <w:p w:rsidR="00BA754A" w:rsidRPr="007E7037" w:rsidRDefault="00BA754A" w:rsidP="00BA754A">
      <w:pPr>
        <w:pStyle w:val="Nivel10"/>
        <w:numPr>
          <w:ilvl w:val="1"/>
          <w:numId w:val="26"/>
        </w:numPr>
        <w:tabs>
          <w:tab w:val="left" w:pos="284"/>
        </w:tabs>
        <w:spacing w:before="0" w:line="240" w:lineRule="auto"/>
        <w:ind w:left="360"/>
        <w:rPr>
          <w:rFonts w:ascii="Times New Roman" w:hAnsi="Times New Roman" w:cs="Times New Roman"/>
          <w:b w:val="0"/>
          <w:sz w:val="24"/>
          <w:szCs w:val="24"/>
        </w:rPr>
      </w:pPr>
      <w:r w:rsidRPr="007E7037">
        <w:rPr>
          <w:rFonts w:ascii="Times New Roman" w:hAnsi="Times New Roman" w:cs="Times New Roman"/>
          <w:b w:val="0"/>
          <w:sz w:val="24"/>
          <w:szCs w:val="24"/>
        </w:rPr>
        <w:t>Não será admitida a subcontratação do objeto licitatório.</w:t>
      </w:r>
    </w:p>
    <w:p w:rsidR="00BA754A" w:rsidRPr="007E7037" w:rsidRDefault="00BA754A" w:rsidP="00BA754A">
      <w:pPr>
        <w:jc w:val="both"/>
        <w:rPr>
          <w:rFonts w:ascii="Times New Roman" w:hAnsi="Times New Roman" w:cs="Times New Roman"/>
        </w:rPr>
      </w:pPr>
    </w:p>
    <w:p w:rsidR="00BA754A" w:rsidRPr="007E7037" w:rsidRDefault="00BA754A" w:rsidP="00BA754A">
      <w:pPr>
        <w:pStyle w:val="Nivel10"/>
        <w:numPr>
          <w:ilvl w:val="0"/>
          <w:numId w:val="26"/>
        </w:numPr>
        <w:spacing w:before="0" w:line="240" w:lineRule="auto"/>
        <w:rPr>
          <w:rFonts w:ascii="Times New Roman" w:hAnsi="Times New Roman" w:cs="Times New Roman"/>
          <w:sz w:val="24"/>
          <w:szCs w:val="24"/>
          <w:lang w:eastAsia="en-US"/>
        </w:rPr>
      </w:pPr>
      <w:r w:rsidRPr="007E7037">
        <w:rPr>
          <w:rFonts w:ascii="Times New Roman" w:hAnsi="Times New Roman" w:cs="Times New Roman"/>
          <w:sz w:val="24"/>
          <w:szCs w:val="24"/>
          <w:lang w:eastAsia="en-US"/>
        </w:rPr>
        <w:t>DA ALTERAÇÃO SUBJETIVA</w:t>
      </w:r>
    </w:p>
    <w:p w:rsidR="00BA754A" w:rsidRPr="007E7037" w:rsidRDefault="00BA754A" w:rsidP="00BA754A">
      <w:pPr>
        <w:pStyle w:val="Nivel10"/>
        <w:numPr>
          <w:ilvl w:val="1"/>
          <w:numId w:val="26"/>
        </w:numPr>
        <w:spacing w:before="0" w:line="240" w:lineRule="auto"/>
        <w:ind w:left="0" w:firstLine="0"/>
        <w:rPr>
          <w:rFonts w:ascii="Times New Roman" w:hAnsi="Times New Roman" w:cs="Times New Roman"/>
          <w:b w:val="0"/>
          <w:sz w:val="24"/>
          <w:szCs w:val="24"/>
          <w:lang w:eastAsia="en-US"/>
        </w:rPr>
      </w:pPr>
      <w:r w:rsidRPr="007E7037">
        <w:rPr>
          <w:rFonts w:ascii="Times New Roman" w:hAnsi="Times New Roman" w:cs="Times New Roman"/>
          <w:b w:val="0"/>
          <w:sz w:val="24"/>
          <w:szCs w:val="24"/>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BA754A" w:rsidRPr="007E7037" w:rsidRDefault="00BA754A" w:rsidP="00BA754A">
      <w:pPr>
        <w:rPr>
          <w:rFonts w:ascii="Times New Roman" w:hAnsi="Times New Roman" w:cs="Times New Roman"/>
          <w:lang w:eastAsia="en-US"/>
        </w:rPr>
      </w:pPr>
    </w:p>
    <w:p w:rsidR="00BA754A" w:rsidRPr="007E7037" w:rsidRDefault="00BA754A" w:rsidP="00BA754A">
      <w:pPr>
        <w:pStyle w:val="Nivel10"/>
        <w:numPr>
          <w:ilvl w:val="0"/>
          <w:numId w:val="26"/>
        </w:numPr>
        <w:spacing w:before="0" w:line="240" w:lineRule="auto"/>
        <w:rPr>
          <w:rFonts w:ascii="Times New Roman" w:hAnsi="Times New Roman" w:cs="Times New Roman"/>
          <w:sz w:val="24"/>
          <w:szCs w:val="24"/>
          <w:lang w:eastAsia="en-US"/>
        </w:rPr>
      </w:pPr>
      <w:r w:rsidRPr="007E7037">
        <w:rPr>
          <w:rFonts w:ascii="Times New Roman" w:hAnsi="Times New Roman" w:cs="Times New Roman"/>
          <w:sz w:val="24"/>
          <w:szCs w:val="24"/>
          <w:lang w:eastAsia="en-US"/>
        </w:rPr>
        <w:lastRenderedPageBreak/>
        <w:t xml:space="preserve">DO CONTROLE </w:t>
      </w:r>
      <w:r w:rsidRPr="007E7037">
        <w:rPr>
          <w:rFonts w:ascii="Times New Roman" w:hAnsi="Times New Roman" w:cs="Times New Roman"/>
          <w:color w:val="auto"/>
          <w:sz w:val="24"/>
          <w:szCs w:val="24"/>
          <w:lang w:eastAsia="en-US"/>
        </w:rPr>
        <w:t xml:space="preserve">E FISCALIZAÇÃO DA </w:t>
      </w:r>
      <w:r w:rsidRPr="007E7037">
        <w:rPr>
          <w:rFonts w:ascii="Times New Roman" w:hAnsi="Times New Roman" w:cs="Times New Roman"/>
          <w:sz w:val="24"/>
          <w:szCs w:val="24"/>
          <w:lang w:eastAsia="en-US"/>
        </w:rPr>
        <w:t>EXECUÇÃO</w:t>
      </w:r>
    </w:p>
    <w:p w:rsidR="00BA754A" w:rsidRPr="007E7037" w:rsidRDefault="00BA754A" w:rsidP="00BA754A">
      <w:pPr>
        <w:numPr>
          <w:ilvl w:val="1"/>
          <w:numId w:val="26"/>
        </w:numPr>
        <w:ind w:left="0" w:firstLine="0"/>
        <w:jc w:val="both"/>
        <w:rPr>
          <w:rFonts w:ascii="Times New Roman" w:hAnsi="Times New Roman" w:cs="Times New Roman"/>
          <w:bCs/>
          <w:color w:val="000000"/>
        </w:rPr>
      </w:pPr>
      <w:r w:rsidRPr="007E7037">
        <w:rPr>
          <w:rFonts w:ascii="Times New Roman" w:hAnsi="Times New Roman" w:cs="Times New Roman"/>
          <w:color w:val="000000"/>
        </w:rPr>
        <w:t>Nos termos do art. 67 Lei nº 8.666, de 1993, será designado representante para acompanhar e fiscalizar a entrega dos bens, anotando em registro próprio todas as ocorrências relacionadas com a execução e determinando o que for necessário à regularização de falhas ou defeitos observados.</w:t>
      </w:r>
    </w:p>
    <w:p w:rsidR="00BA754A" w:rsidRPr="007E7037" w:rsidRDefault="00BA754A" w:rsidP="00BA754A">
      <w:pPr>
        <w:numPr>
          <w:ilvl w:val="1"/>
          <w:numId w:val="26"/>
        </w:numPr>
        <w:ind w:left="0" w:firstLine="0"/>
        <w:jc w:val="both"/>
        <w:rPr>
          <w:rFonts w:ascii="Times New Roman" w:hAnsi="Times New Roman" w:cs="Times New Roman"/>
          <w:color w:val="000000"/>
          <w:lang w:eastAsia="en-US"/>
        </w:rPr>
      </w:pPr>
      <w:r w:rsidRPr="007E7037">
        <w:rPr>
          <w:rFonts w:ascii="Times New Roman" w:hAnsi="Times New Roman" w:cs="Times New Roman"/>
          <w:color w:val="000000"/>
          <w:lang w:eastAsia="en-US"/>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70 da Lei nº 8.666, de 1993.</w:t>
      </w:r>
    </w:p>
    <w:p w:rsidR="00BA754A" w:rsidRPr="007E7037" w:rsidRDefault="00BA754A" w:rsidP="00BA754A">
      <w:pPr>
        <w:numPr>
          <w:ilvl w:val="1"/>
          <w:numId w:val="26"/>
        </w:numPr>
        <w:ind w:left="0" w:firstLine="0"/>
        <w:jc w:val="both"/>
        <w:rPr>
          <w:rFonts w:ascii="Times New Roman" w:hAnsi="Times New Roman" w:cs="Times New Roman"/>
          <w:color w:val="000000"/>
        </w:rPr>
      </w:pPr>
      <w:r w:rsidRPr="007E7037">
        <w:rPr>
          <w:rFonts w:ascii="Times New Roman" w:hAnsi="Times New Roman" w:cs="Times New Roman"/>
          <w:color w:val="000000"/>
          <w:lang w:eastAsia="en-US"/>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BA754A" w:rsidRPr="007E7037" w:rsidRDefault="00BA754A" w:rsidP="00BA754A">
      <w:pPr>
        <w:jc w:val="both"/>
        <w:rPr>
          <w:rFonts w:ascii="Times New Roman" w:hAnsi="Times New Roman" w:cs="Times New Roman"/>
          <w:color w:val="000000"/>
        </w:rPr>
      </w:pPr>
    </w:p>
    <w:p w:rsidR="00BA754A" w:rsidRPr="007E7037" w:rsidRDefault="00BA754A" w:rsidP="00BA754A">
      <w:pPr>
        <w:pStyle w:val="Nivel10"/>
        <w:numPr>
          <w:ilvl w:val="0"/>
          <w:numId w:val="26"/>
        </w:numPr>
        <w:spacing w:before="0" w:line="240" w:lineRule="auto"/>
        <w:rPr>
          <w:rFonts w:ascii="Times New Roman" w:hAnsi="Times New Roman" w:cs="Times New Roman"/>
          <w:sz w:val="24"/>
          <w:szCs w:val="24"/>
        </w:rPr>
      </w:pPr>
      <w:r w:rsidRPr="007E7037">
        <w:rPr>
          <w:rFonts w:ascii="Times New Roman" w:hAnsi="Times New Roman" w:cs="Times New Roman"/>
          <w:sz w:val="24"/>
          <w:szCs w:val="24"/>
        </w:rPr>
        <w:t xml:space="preserve"> DO PAGAMENTO</w:t>
      </w:r>
    </w:p>
    <w:p w:rsidR="00BA754A" w:rsidRPr="007E7037" w:rsidRDefault="00BA754A" w:rsidP="00BA754A">
      <w:pPr>
        <w:pStyle w:val="PargrafodaLista"/>
        <w:numPr>
          <w:ilvl w:val="1"/>
          <w:numId w:val="26"/>
        </w:numPr>
        <w:ind w:left="0" w:firstLine="0"/>
        <w:contextualSpacing w:val="0"/>
        <w:jc w:val="both"/>
        <w:rPr>
          <w:rFonts w:ascii="Times New Roman" w:hAnsi="Times New Roman" w:cs="Times New Roman"/>
          <w:b/>
          <w:lang w:eastAsia="en-US"/>
        </w:rPr>
      </w:pPr>
      <w:r w:rsidRPr="007E7037">
        <w:rPr>
          <w:rFonts w:ascii="Times New Roman" w:hAnsi="Times New Roman" w:cs="Times New Roman"/>
          <w:lang w:eastAsia="en-US"/>
        </w:rPr>
        <w:t xml:space="preserve">  A CONTRATADA deverá apresentar a NOTA Fiscal e fatura correspondentes aos Gêneros Alimentícios a </w:t>
      </w:r>
      <w:r w:rsidR="00B549F3">
        <w:rPr>
          <w:rFonts w:ascii="Times New Roman" w:hAnsi="Times New Roman" w:cs="Times New Roman"/>
          <w:b/>
          <w:lang w:eastAsia="en-US"/>
        </w:rPr>
        <w:t>Associaçã</w:t>
      </w:r>
      <w:r w:rsidR="00FD3005">
        <w:rPr>
          <w:rFonts w:ascii="Times New Roman" w:hAnsi="Times New Roman" w:cs="Times New Roman"/>
          <w:b/>
          <w:lang w:eastAsia="en-US"/>
        </w:rPr>
        <w:t>o de Pais e Mestre do Cem GTI Darcy Marinho</w:t>
      </w:r>
      <w:r w:rsidRPr="007E7037">
        <w:rPr>
          <w:rFonts w:ascii="Times New Roman" w:hAnsi="Times New Roman" w:cs="Times New Roman"/>
          <w:b/>
          <w:lang w:eastAsia="en-US"/>
        </w:rPr>
        <w:t>.</w:t>
      </w:r>
    </w:p>
    <w:p w:rsidR="00BA754A" w:rsidRPr="007E7037" w:rsidRDefault="00BA754A" w:rsidP="00BA754A">
      <w:pPr>
        <w:pStyle w:val="PargrafodaLista"/>
        <w:numPr>
          <w:ilvl w:val="1"/>
          <w:numId w:val="26"/>
        </w:numPr>
        <w:ind w:left="0" w:firstLine="0"/>
        <w:contextualSpacing w:val="0"/>
        <w:jc w:val="both"/>
        <w:rPr>
          <w:rFonts w:ascii="Times New Roman" w:hAnsi="Times New Roman" w:cs="Times New Roman"/>
          <w:lang w:eastAsia="en-US"/>
        </w:rPr>
      </w:pPr>
      <w:r w:rsidRPr="007E7037">
        <w:rPr>
          <w:rFonts w:ascii="Times New Roman" w:hAnsi="Times New Roman" w:cs="Times New Roman"/>
          <w:lang w:eastAsia="en-US"/>
        </w:rPr>
        <w:t xml:space="preserve">  Os Gêneros Alimentícios deverão ser, rigorosamente, aqueles descritos na (s) Nota Fiscal, sendo que, na hipótese de prestação diversa, o pagamento ficará, em sua totalidade, suspenso até a respectiva regularização.</w:t>
      </w:r>
    </w:p>
    <w:p w:rsidR="00BA754A" w:rsidRPr="007E7037" w:rsidRDefault="00BA754A" w:rsidP="00BA754A">
      <w:pPr>
        <w:pStyle w:val="PargrafodaLista"/>
        <w:numPr>
          <w:ilvl w:val="1"/>
          <w:numId w:val="26"/>
        </w:numPr>
        <w:ind w:left="0" w:firstLine="0"/>
        <w:contextualSpacing w:val="0"/>
        <w:jc w:val="both"/>
        <w:rPr>
          <w:rFonts w:ascii="Times New Roman" w:hAnsi="Times New Roman" w:cs="Times New Roman"/>
          <w:lang w:eastAsia="en-US"/>
        </w:rPr>
      </w:pPr>
      <w:r w:rsidRPr="007E7037">
        <w:rPr>
          <w:rFonts w:ascii="Times New Roman" w:hAnsi="Times New Roman" w:cs="Times New Roman"/>
          <w:lang w:eastAsia="en-US"/>
        </w:rPr>
        <w:t xml:space="preserve">  O CNPJ constante da Nota Fiscal deverá ser o mesmo indicado na proposta e Nota de Empenho e vinculado à conta corrente.</w:t>
      </w:r>
    </w:p>
    <w:p w:rsidR="00BA754A" w:rsidRPr="0020133A" w:rsidRDefault="00BA754A" w:rsidP="00BA754A">
      <w:pPr>
        <w:pStyle w:val="PargrafodaLista"/>
        <w:numPr>
          <w:ilvl w:val="1"/>
          <w:numId w:val="26"/>
        </w:numPr>
        <w:ind w:left="0" w:firstLine="0"/>
        <w:contextualSpacing w:val="0"/>
        <w:jc w:val="both"/>
        <w:rPr>
          <w:rFonts w:ascii="Times New Roman" w:hAnsi="Times New Roman" w:cs="Times New Roman"/>
          <w:color w:val="000000"/>
          <w:lang w:eastAsia="en-US"/>
        </w:rPr>
      </w:pPr>
      <w:r w:rsidRPr="0020133A">
        <w:rPr>
          <w:rFonts w:ascii="Times New Roman" w:hAnsi="Times New Roman" w:cs="Times New Roman"/>
          <w:lang w:eastAsia="en-US"/>
        </w:rPr>
        <w:t xml:space="preserve">O pagamento será realizado </w:t>
      </w:r>
      <w:r w:rsidR="003C1D5A" w:rsidRPr="0020133A">
        <w:rPr>
          <w:rFonts w:ascii="Times New Roman" w:hAnsi="Times New Roman" w:cs="Times New Roman"/>
          <w:lang w:eastAsia="en-US"/>
        </w:rPr>
        <w:t xml:space="preserve">mensalmente </w:t>
      </w:r>
      <w:r w:rsidRPr="0020133A">
        <w:rPr>
          <w:rFonts w:ascii="Times New Roman" w:hAnsi="Times New Roman" w:cs="Times New Roman"/>
          <w:lang w:eastAsia="en-US"/>
        </w:rPr>
        <w:t xml:space="preserve">no prazo máximo de até </w:t>
      </w:r>
      <w:r w:rsidR="0020133A" w:rsidRPr="0020133A">
        <w:rPr>
          <w:rFonts w:ascii="Times New Roman" w:hAnsi="Times New Roman" w:cs="Times New Roman"/>
          <w:lang w:eastAsia="en-US"/>
        </w:rPr>
        <w:t>05</w:t>
      </w:r>
      <w:r w:rsidRPr="0020133A">
        <w:rPr>
          <w:rFonts w:ascii="Times New Roman" w:hAnsi="Times New Roman" w:cs="Times New Roman"/>
          <w:lang w:eastAsia="en-US"/>
        </w:rPr>
        <w:t xml:space="preserve"> (</w:t>
      </w:r>
      <w:r w:rsidR="0020133A" w:rsidRPr="0020133A">
        <w:rPr>
          <w:rFonts w:ascii="Times New Roman" w:hAnsi="Times New Roman" w:cs="Times New Roman"/>
          <w:lang w:eastAsia="en-US"/>
        </w:rPr>
        <w:t>cinco</w:t>
      </w:r>
      <w:r w:rsidRPr="0020133A">
        <w:rPr>
          <w:rFonts w:ascii="Times New Roman" w:hAnsi="Times New Roman" w:cs="Times New Roman"/>
          <w:lang w:eastAsia="en-US"/>
        </w:rPr>
        <w:t>)</w:t>
      </w:r>
      <w:r w:rsidRPr="0020133A">
        <w:rPr>
          <w:rFonts w:ascii="Times New Roman" w:hAnsi="Times New Roman" w:cs="Times New Roman"/>
          <w:color w:val="FF0000"/>
          <w:lang w:eastAsia="en-US"/>
        </w:rPr>
        <w:t xml:space="preserve"> </w:t>
      </w:r>
      <w:r w:rsidRPr="0020133A">
        <w:rPr>
          <w:rFonts w:ascii="Times New Roman" w:hAnsi="Times New Roman" w:cs="Times New Roman"/>
          <w:color w:val="000000"/>
          <w:lang w:eastAsia="en-US"/>
        </w:rPr>
        <w:t xml:space="preserve">dias, </w:t>
      </w:r>
      <w:r w:rsidR="0020133A" w:rsidRPr="0020133A">
        <w:rPr>
          <w:rFonts w:ascii="Times New Roman" w:hAnsi="Times New Roman" w:cs="Times New Roman"/>
          <w:color w:val="000000"/>
          <w:lang w:eastAsia="en-US"/>
        </w:rPr>
        <w:t xml:space="preserve">úteis, </w:t>
      </w:r>
      <w:r w:rsidRPr="0020133A">
        <w:rPr>
          <w:rFonts w:ascii="Times New Roman" w:hAnsi="Times New Roman" w:cs="Times New Roman"/>
          <w:color w:val="000000"/>
          <w:lang w:eastAsia="en-US"/>
        </w:rPr>
        <w:t xml:space="preserve">contados a partir </w:t>
      </w:r>
      <w:r w:rsidRPr="0020133A">
        <w:rPr>
          <w:rFonts w:ascii="Times New Roman" w:hAnsi="Times New Roman" w:cs="Times New Roman"/>
          <w:color w:val="000000"/>
        </w:rPr>
        <w:t xml:space="preserve">do recebimento da Nota Fiscal ou Fatura, </w:t>
      </w:r>
      <w:r w:rsidRPr="0020133A">
        <w:rPr>
          <w:rFonts w:ascii="Times New Roman" w:hAnsi="Times New Roman" w:cs="Times New Roman"/>
          <w:color w:val="000000"/>
          <w:lang w:eastAsia="en-US"/>
        </w:rPr>
        <w:t>através de ordem bancária, para crédito em banco, agência e conta corrente indicados pelo contratado.</w:t>
      </w:r>
    </w:p>
    <w:p w:rsidR="00BA754A" w:rsidRPr="007E7037" w:rsidRDefault="00BA754A" w:rsidP="00BA754A">
      <w:pPr>
        <w:pStyle w:val="PargrafodaLista"/>
        <w:numPr>
          <w:ilvl w:val="1"/>
          <w:numId w:val="26"/>
        </w:numPr>
        <w:ind w:left="0" w:firstLine="0"/>
        <w:contextualSpacing w:val="0"/>
        <w:jc w:val="both"/>
        <w:rPr>
          <w:rFonts w:ascii="Times New Roman" w:hAnsi="Times New Roman" w:cs="Times New Roman"/>
          <w:strike/>
          <w:color w:val="000000"/>
        </w:rPr>
      </w:pPr>
      <w:r w:rsidRPr="007E7037">
        <w:rPr>
          <w:rFonts w:ascii="Times New Roman" w:hAnsi="Times New Roman" w:cs="Times New Roman"/>
          <w:lang w:eastAsia="en-US"/>
        </w:rPr>
        <w:t xml:space="preserve"> </w:t>
      </w:r>
      <w:r w:rsidRPr="007E7037">
        <w:rPr>
          <w:rFonts w:ascii="Times New Roman" w:hAnsi="Times New Roman" w:cs="Times New Roman"/>
          <w:color w:val="000000"/>
        </w:rPr>
        <w:t>Considera-se ocorrido o recebimento da nota fiscal ou fatura no momento em que o órgão contratante atestar a execução do objeto do contrato.</w:t>
      </w:r>
    </w:p>
    <w:p w:rsidR="00BA754A" w:rsidRPr="007E7037" w:rsidRDefault="00BA754A" w:rsidP="00BA754A">
      <w:pPr>
        <w:numPr>
          <w:ilvl w:val="1"/>
          <w:numId w:val="26"/>
        </w:numPr>
        <w:ind w:left="0" w:firstLine="0"/>
        <w:jc w:val="both"/>
        <w:rPr>
          <w:rFonts w:ascii="Times New Roman" w:hAnsi="Times New Roman" w:cs="Times New Roman"/>
          <w:color w:val="000000"/>
        </w:rPr>
      </w:pPr>
      <w:r w:rsidRPr="007E7037">
        <w:rPr>
          <w:rFonts w:ascii="Times New Roman" w:hAnsi="Times New Roman" w:cs="Times New Roman"/>
          <w:color w:val="000000"/>
        </w:rPr>
        <w:t xml:space="preserve">A Nota Fiscal ou Fatura deverá ser obrigatoriamente acompanhada da comprovação da regularidade fiscal, constatada por meio de consulta on-line ao SICAF ou, na impossibilidade de acesso </w:t>
      </w:r>
      <w:r w:rsidRPr="007E7037">
        <w:rPr>
          <w:rFonts w:ascii="Times New Roman" w:hAnsi="Times New Roman" w:cs="Times New Roman"/>
          <w:color w:val="000000"/>
          <w:lang w:eastAsia="en-US"/>
        </w:rPr>
        <w:t>ao</w:t>
      </w:r>
      <w:r w:rsidRPr="007E7037">
        <w:rPr>
          <w:rFonts w:ascii="Times New Roman" w:hAnsi="Times New Roman" w:cs="Times New Roman"/>
          <w:color w:val="000000"/>
        </w:rPr>
        <w:t xml:space="preserve"> referido Sistema, mediante consulta aos sítios eletrônicos oficiais ou à documentação mencionada no art. 29 da Lei nº 8.666, de 1993. </w:t>
      </w:r>
    </w:p>
    <w:p w:rsidR="00BA754A" w:rsidRPr="007E7037" w:rsidRDefault="00BA754A" w:rsidP="00BA754A">
      <w:pPr>
        <w:numPr>
          <w:ilvl w:val="2"/>
          <w:numId w:val="26"/>
        </w:numPr>
        <w:tabs>
          <w:tab w:val="left" w:pos="851"/>
        </w:tabs>
        <w:ind w:left="0" w:firstLine="0"/>
        <w:jc w:val="both"/>
        <w:rPr>
          <w:rFonts w:ascii="Times New Roman" w:hAnsi="Times New Roman" w:cs="Times New Roman"/>
          <w:color w:val="000000"/>
        </w:rPr>
      </w:pPr>
      <w:r w:rsidRPr="007E7037">
        <w:rPr>
          <w:rFonts w:ascii="Times New Roman" w:hAnsi="Times New Roman" w:cs="Times New Roman"/>
          <w:color w:val="000000"/>
        </w:rPr>
        <w:t xml:space="preserve">Constatando-se a situação de irregularidade do fornecedor contratado, deverão ser tomadas as providências previstas no do art. 31 da Instrução </w:t>
      </w:r>
      <w:r w:rsidRPr="007E7037">
        <w:rPr>
          <w:rFonts w:ascii="Times New Roman" w:hAnsi="Times New Roman" w:cs="Times New Roman"/>
          <w:color w:val="000000"/>
          <w:lang w:eastAsia="en-US"/>
        </w:rPr>
        <w:t>Normativa</w:t>
      </w:r>
      <w:r w:rsidRPr="007E7037">
        <w:rPr>
          <w:rFonts w:ascii="Times New Roman" w:hAnsi="Times New Roman" w:cs="Times New Roman"/>
          <w:color w:val="000000"/>
        </w:rPr>
        <w:t xml:space="preserve"> nº 3, de 26 de abril de 2018.</w:t>
      </w:r>
    </w:p>
    <w:p w:rsidR="00BA754A" w:rsidRPr="007E7037" w:rsidRDefault="00BA754A" w:rsidP="00BA754A">
      <w:pPr>
        <w:pStyle w:val="PargrafodaLista"/>
        <w:numPr>
          <w:ilvl w:val="1"/>
          <w:numId w:val="26"/>
        </w:numPr>
        <w:tabs>
          <w:tab w:val="left" w:pos="851"/>
        </w:tabs>
        <w:ind w:left="0" w:firstLine="0"/>
        <w:contextualSpacing w:val="0"/>
        <w:jc w:val="both"/>
        <w:rPr>
          <w:rFonts w:ascii="Times New Roman" w:hAnsi="Times New Roman" w:cs="Times New Roman"/>
          <w:color w:val="000000"/>
          <w:lang w:eastAsia="en-US"/>
        </w:rPr>
      </w:pPr>
      <w:r w:rsidRPr="007E7037">
        <w:rPr>
          <w:rFonts w:ascii="Times New Roman" w:hAnsi="Times New Roman" w:cs="Times New Roman"/>
          <w:color w:val="000000"/>
          <w:lang w:eastAsia="en-US"/>
        </w:rPr>
        <w:t xml:space="preserve">Havendo erro na apresentação da Nota Fiscal ou dos documentos pertinentes à contratação, ou, ainda, circunstância que impeça a liquidação da despesa, como, por exemplo, </w:t>
      </w:r>
      <w:r w:rsidRPr="007E7037">
        <w:rPr>
          <w:rFonts w:ascii="Times New Roman" w:hAnsi="Times New Roman" w:cs="Times New Roman"/>
          <w:color w:val="000000"/>
        </w:rPr>
        <w:t>obrigação financeira pendente, decorrente de penalidade imposta ou inadimplência,</w:t>
      </w:r>
      <w:r w:rsidRPr="007E7037">
        <w:rPr>
          <w:rFonts w:ascii="Times New Roman" w:hAnsi="Times New Roman" w:cs="Times New Roman"/>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rsidR="00BA754A" w:rsidRPr="007E7037" w:rsidRDefault="00BA754A" w:rsidP="00BA754A">
      <w:pPr>
        <w:numPr>
          <w:ilvl w:val="1"/>
          <w:numId w:val="26"/>
        </w:numPr>
        <w:tabs>
          <w:tab w:val="left" w:pos="851"/>
        </w:tabs>
        <w:ind w:left="0" w:firstLine="0"/>
        <w:jc w:val="both"/>
        <w:rPr>
          <w:rFonts w:ascii="Times New Roman" w:hAnsi="Times New Roman" w:cs="Times New Roman"/>
          <w:lang w:eastAsia="en-US"/>
        </w:rPr>
      </w:pPr>
      <w:r w:rsidRPr="007E7037">
        <w:rPr>
          <w:rFonts w:ascii="Times New Roman" w:hAnsi="Times New Roman" w:cs="Times New Roman"/>
          <w:lang w:eastAsia="en-US"/>
        </w:rPr>
        <w:t>Será considerada data do pagamento o dia em que constar como emitida a ordem bancária para pagamento.</w:t>
      </w:r>
    </w:p>
    <w:p w:rsidR="00BA754A" w:rsidRPr="007E7037" w:rsidRDefault="00BA754A" w:rsidP="00BA754A">
      <w:pPr>
        <w:numPr>
          <w:ilvl w:val="1"/>
          <w:numId w:val="26"/>
        </w:numPr>
        <w:tabs>
          <w:tab w:val="left" w:pos="851"/>
        </w:tabs>
        <w:ind w:left="0" w:firstLine="0"/>
        <w:jc w:val="both"/>
        <w:rPr>
          <w:rFonts w:ascii="Times New Roman" w:hAnsi="Times New Roman" w:cs="Times New Roman"/>
          <w:lang w:eastAsia="en-US"/>
        </w:rPr>
      </w:pPr>
      <w:r w:rsidRPr="007E7037">
        <w:rPr>
          <w:rFonts w:ascii="Times New Roman" w:hAnsi="Times New Roman" w:cs="Times New Roman"/>
          <w:lang w:eastAsia="en-US"/>
        </w:rPr>
        <w:t xml:space="preserve">Antes de cada pagamento à contratada será realizada consulta para verificar a manutenção das condições de habilitação exigidas no edital. </w:t>
      </w:r>
    </w:p>
    <w:p w:rsidR="00BA754A" w:rsidRPr="007E7037" w:rsidRDefault="00BA754A" w:rsidP="00BA754A">
      <w:pPr>
        <w:numPr>
          <w:ilvl w:val="1"/>
          <w:numId w:val="26"/>
        </w:numPr>
        <w:tabs>
          <w:tab w:val="left" w:pos="851"/>
        </w:tabs>
        <w:ind w:left="0" w:firstLine="0"/>
        <w:jc w:val="both"/>
        <w:rPr>
          <w:rFonts w:ascii="Times New Roman" w:hAnsi="Times New Roman" w:cs="Times New Roman"/>
          <w:lang w:eastAsia="en-US"/>
        </w:rPr>
      </w:pPr>
      <w:r w:rsidRPr="007E7037">
        <w:rPr>
          <w:rFonts w:ascii="Times New Roman" w:hAnsi="Times New Roman" w:cs="Times New Roman"/>
          <w:lang w:eastAsia="en-US"/>
        </w:rPr>
        <w:t xml:space="preserve">  Constatando-se a situação de irregularidade da contratada, será providenciada sua notificação, por escrito, para que, no prazo de 5 (cinco) dias úteis, regularize sua situação ou, </w:t>
      </w:r>
      <w:r w:rsidRPr="007E7037">
        <w:rPr>
          <w:rFonts w:ascii="Times New Roman" w:hAnsi="Times New Roman" w:cs="Times New Roman"/>
          <w:lang w:eastAsia="en-US"/>
        </w:rPr>
        <w:lastRenderedPageBreak/>
        <w:t>no mesmo prazo, apresente sua defesa. O prazo poderá ser prorrogado uma vez, por igual período, a critério da contratante.</w:t>
      </w:r>
    </w:p>
    <w:p w:rsidR="00BA754A" w:rsidRPr="007E7037" w:rsidRDefault="00BA754A" w:rsidP="00BA754A">
      <w:pPr>
        <w:numPr>
          <w:ilvl w:val="1"/>
          <w:numId w:val="26"/>
        </w:numPr>
        <w:tabs>
          <w:tab w:val="left" w:pos="851"/>
        </w:tabs>
        <w:ind w:left="0" w:firstLine="0"/>
        <w:jc w:val="both"/>
        <w:rPr>
          <w:rFonts w:ascii="Times New Roman" w:hAnsi="Times New Roman" w:cs="Times New Roman"/>
          <w:lang w:eastAsia="en-US"/>
        </w:rPr>
      </w:pPr>
      <w:r w:rsidRPr="007E7037">
        <w:rPr>
          <w:rFonts w:ascii="Times New Roman" w:hAnsi="Times New Roman" w:cs="Times New Roman"/>
          <w:lang w:eastAsia="en-US"/>
        </w:rPr>
        <w:t xml:space="preserve"> Previamente à emissão de nota de empenho e a cada pagamento, a Administração deverá realizar consulta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BA754A" w:rsidRPr="007E7037" w:rsidRDefault="00BA754A" w:rsidP="00BA754A">
      <w:pPr>
        <w:numPr>
          <w:ilvl w:val="1"/>
          <w:numId w:val="26"/>
        </w:numPr>
        <w:tabs>
          <w:tab w:val="left" w:pos="709"/>
        </w:tabs>
        <w:ind w:left="0" w:firstLine="0"/>
        <w:jc w:val="both"/>
        <w:rPr>
          <w:rFonts w:ascii="Times New Roman" w:hAnsi="Times New Roman" w:cs="Times New Roman"/>
          <w:lang w:eastAsia="en-US"/>
        </w:rPr>
      </w:pPr>
      <w:r w:rsidRPr="007E7037">
        <w:rPr>
          <w:rFonts w:ascii="Times New Roman" w:hAnsi="Times New Roman" w:cs="Times New Roman"/>
          <w:lang w:eastAsia="en-US"/>
        </w:rPr>
        <w:t xml:space="preserve">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BA754A" w:rsidRPr="007E7037" w:rsidRDefault="00BA754A" w:rsidP="00BA754A">
      <w:pPr>
        <w:numPr>
          <w:ilvl w:val="1"/>
          <w:numId w:val="26"/>
        </w:numPr>
        <w:tabs>
          <w:tab w:val="left" w:pos="851"/>
          <w:tab w:val="left" w:pos="993"/>
        </w:tabs>
        <w:ind w:left="0" w:firstLine="0"/>
        <w:jc w:val="both"/>
        <w:rPr>
          <w:rFonts w:ascii="Times New Roman" w:hAnsi="Times New Roman" w:cs="Times New Roman"/>
          <w:lang w:eastAsia="en-US"/>
        </w:rPr>
      </w:pPr>
      <w:r w:rsidRPr="007E7037">
        <w:rPr>
          <w:rFonts w:ascii="Times New Roman" w:hAnsi="Times New Roman" w:cs="Times New Roman"/>
          <w:lang w:eastAsia="en-US"/>
        </w:rPr>
        <w:t xml:space="preserve">Persistindo a irregularidade, a contratante deverá adotar as medidas necessárias à rescisão contratual nos autos do processo administrativo correspondente, assegurada à contratada a ampla defesa. </w:t>
      </w:r>
    </w:p>
    <w:p w:rsidR="00BA754A" w:rsidRPr="007E7037" w:rsidRDefault="00BA754A" w:rsidP="00BA754A">
      <w:pPr>
        <w:numPr>
          <w:ilvl w:val="1"/>
          <w:numId w:val="26"/>
        </w:numPr>
        <w:tabs>
          <w:tab w:val="left" w:pos="851"/>
        </w:tabs>
        <w:ind w:left="0" w:firstLine="0"/>
        <w:jc w:val="both"/>
        <w:rPr>
          <w:rFonts w:ascii="Times New Roman" w:hAnsi="Times New Roman" w:cs="Times New Roman"/>
          <w:lang w:eastAsia="en-US"/>
        </w:rPr>
      </w:pPr>
      <w:r w:rsidRPr="007E7037">
        <w:rPr>
          <w:rFonts w:ascii="Times New Roman" w:hAnsi="Times New Roman" w:cs="Times New Roman"/>
          <w:lang w:eastAsia="en-US"/>
        </w:rPr>
        <w:t xml:space="preserve">Havendo a efetiva execução do objeto, os pagamentos serão realizados normalmente, até que se decida pela rescisão do contrato, caso a contratada não regularize sua situação.  </w:t>
      </w:r>
    </w:p>
    <w:p w:rsidR="00BA754A" w:rsidRPr="007E7037" w:rsidRDefault="00BA754A" w:rsidP="00BA754A">
      <w:pPr>
        <w:pStyle w:val="PargrafodaLista"/>
        <w:tabs>
          <w:tab w:val="left" w:pos="851"/>
        </w:tabs>
        <w:ind w:left="0"/>
        <w:contextualSpacing w:val="0"/>
        <w:jc w:val="both"/>
        <w:rPr>
          <w:rFonts w:ascii="Times New Roman" w:hAnsi="Times New Roman" w:cs="Times New Roman"/>
          <w:color w:val="000000"/>
        </w:rPr>
      </w:pPr>
      <w:r w:rsidRPr="007E7037">
        <w:rPr>
          <w:rFonts w:ascii="Times New Roman" w:hAnsi="Times New Roman" w:cs="Times New Roman"/>
          <w:b/>
          <w:lang w:eastAsia="en-US"/>
        </w:rPr>
        <w:t xml:space="preserve">10.14.1 </w:t>
      </w:r>
      <w:r w:rsidRPr="007E7037">
        <w:rPr>
          <w:rFonts w:ascii="Times New Roman" w:hAnsi="Times New Roman" w:cs="Times New Roman"/>
          <w:lang w:eastAsia="en-US"/>
        </w:rPr>
        <w:t>Será rescindido o contrato em execução com a contratada inadimplente, salvo por motivo de economicidade, segurança nacional ou outro de interesse público de alta relevância, devidamente justificado, em qualquer caso, pela máxima autoridade da contratante.</w:t>
      </w:r>
    </w:p>
    <w:p w:rsidR="00BA754A" w:rsidRPr="007E7037" w:rsidRDefault="00BA754A" w:rsidP="00BA754A">
      <w:pPr>
        <w:pStyle w:val="PargrafodaLista"/>
        <w:numPr>
          <w:ilvl w:val="1"/>
          <w:numId w:val="26"/>
        </w:numPr>
        <w:ind w:left="0" w:firstLine="0"/>
        <w:contextualSpacing w:val="0"/>
        <w:jc w:val="both"/>
        <w:rPr>
          <w:rFonts w:ascii="Times New Roman" w:hAnsi="Times New Roman" w:cs="Times New Roman"/>
          <w:color w:val="000000"/>
        </w:rPr>
      </w:pPr>
      <w:r w:rsidRPr="007E7037">
        <w:rPr>
          <w:rFonts w:ascii="Times New Roman" w:hAnsi="Times New Roman" w:cs="Times New Roman"/>
          <w:color w:val="000000"/>
        </w:rPr>
        <w:t>Quando do pagamento, será efetuada a retenção tributária prevista na legislação aplicável.</w:t>
      </w:r>
    </w:p>
    <w:p w:rsidR="00BA754A" w:rsidRPr="007E7037" w:rsidRDefault="00BA754A" w:rsidP="00BA754A">
      <w:pPr>
        <w:pStyle w:val="PargrafodaLista"/>
        <w:numPr>
          <w:ilvl w:val="2"/>
          <w:numId w:val="26"/>
        </w:numPr>
        <w:tabs>
          <w:tab w:val="left" w:pos="851"/>
        </w:tabs>
        <w:ind w:left="0" w:firstLine="0"/>
        <w:contextualSpacing w:val="0"/>
        <w:jc w:val="both"/>
        <w:rPr>
          <w:rFonts w:ascii="Times New Roman" w:hAnsi="Times New Roman" w:cs="Times New Roman"/>
          <w:color w:val="000000"/>
        </w:rPr>
      </w:pPr>
      <w:r w:rsidRPr="007E7037">
        <w:rPr>
          <w:rFonts w:ascii="Times New Roman" w:hAnsi="Times New Roman" w:cs="Times New Roman"/>
          <w:color w:val="000000"/>
        </w:rPr>
        <w:t xml:space="preserve">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BA754A" w:rsidRPr="007E7037" w:rsidRDefault="00BA754A" w:rsidP="00BA754A">
      <w:pPr>
        <w:pStyle w:val="PargrafodaLista"/>
        <w:numPr>
          <w:ilvl w:val="1"/>
          <w:numId w:val="26"/>
        </w:numPr>
        <w:ind w:left="0" w:firstLine="0"/>
        <w:contextualSpacing w:val="0"/>
        <w:jc w:val="both"/>
        <w:rPr>
          <w:rFonts w:ascii="Times New Roman" w:hAnsi="Times New Roman" w:cs="Times New Roman"/>
          <w:color w:val="000000"/>
        </w:rPr>
      </w:pPr>
      <w:r w:rsidRPr="007E7037">
        <w:rPr>
          <w:rFonts w:ascii="Times New Roman" w:hAnsi="Times New Roman" w:cs="Times New Roman"/>
          <w:color w:val="000000"/>
        </w:rPr>
        <w:t xml:space="preserve">Nos casos de eventuais atrasos de pagamento, desde que a Contratada não </w:t>
      </w:r>
      <w:r w:rsidRPr="007E7037">
        <w:rPr>
          <w:rFonts w:ascii="Times New Roman" w:hAnsi="Times New Roman" w:cs="Times New Roman"/>
        </w:rPr>
        <w:t>tenha concorrido, de alguma forma, para tanto, fica convencionado que a taxa de compensação financeira devida pela Contratante, entre a data do vencimento e o efetivo</w:t>
      </w:r>
      <w:r w:rsidRPr="007E7037">
        <w:rPr>
          <w:rFonts w:ascii="Times New Roman" w:hAnsi="Times New Roman" w:cs="Times New Roman"/>
          <w:color w:val="000000"/>
        </w:rPr>
        <w:t xml:space="preserve"> adimplemento da parcela, é calculada mediante a aplicação da seguinte fórmula:</w:t>
      </w:r>
    </w:p>
    <w:p w:rsidR="00BA754A" w:rsidRPr="007E7037" w:rsidRDefault="00BA754A" w:rsidP="00BA754A">
      <w:pPr>
        <w:tabs>
          <w:tab w:val="left" w:pos="1701"/>
        </w:tabs>
        <w:jc w:val="both"/>
        <w:rPr>
          <w:rFonts w:ascii="Times New Roman" w:hAnsi="Times New Roman" w:cs="Times New Roman"/>
          <w:color w:val="000000"/>
        </w:rPr>
      </w:pPr>
      <w:r w:rsidRPr="007E7037">
        <w:rPr>
          <w:rFonts w:ascii="Times New Roman" w:hAnsi="Times New Roman" w:cs="Times New Roman"/>
          <w:color w:val="000000"/>
        </w:rPr>
        <w:t>EM = I x N x VP, sendo:</w:t>
      </w:r>
    </w:p>
    <w:p w:rsidR="00BA754A" w:rsidRPr="007E7037" w:rsidRDefault="00BA754A" w:rsidP="00BA754A">
      <w:pPr>
        <w:tabs>
          <w:tab w:val="left" w:pos="1701"/>
        </w:tabs>
        <w:jc w:val="both"/>
        <w:rPr>
          <w:rFonts w:ascii="Times New Roman" w:hAnsi="Times New Roman" w:cs="Times New Roman"/>
          <w:snapToGrid w:val="0"/>
          <w:color w:val="000000"/>
        </w:rPr>
      </w:pPr>
      <w:r w:rsidRPr="007E7037">
        <w:rPr>
          <w:rFonts w:ascii="Times New Roman" w:hAnsi="Times New Roman" w:cs="Times New Roman"/>
          <w:snapToGrid w:val="0"/>
          <w:color w:val="000000"/>
        </w:rPr>
        <w:t>EM = Encargos moratórios;</w:t>
      </w:r>
    </w:p>
    <w:p w:rsidR="00BA754A" w:rsidRPr="007E7037" w:rsidRDefault="00BA754A" w:rsidP="00BA754A">
      <w:pPr>
        <w:tabs>
          <w:tab w:val="left" w:pos="1701"/>
        </w:tabs>
        <w:jc w:val="both"/>
        <w:rPr>
          <w:rFonts w:ascii="Times New Roman" w:hAnsi="Times New Roman" w:cs="Times New Roman"/>
          <w:color w:val="000000"/>
        </w:rPr>
      </w:pPr>
      <w:r w:rsidRPr="007E7037">
        <w:rPr>
          <w:rFonts w:ascii="Times New Roman" w:hAnsi="Times New Roman" w:cs="Times New Roman"/>
          <w:color w:val="000000"/>
        </w:rPr>
        <w:t>N = Número de dias entre a data prevista para o pagamento e a do efetivo pagamento;</w:t>
      </w:r>
    </w:p>
    <w:p w:rsidR="00BA754A" w:rsidRPr="007E7037" w:rsidRDefault="00BA754A" w:rsidP="00BA754A">
      <w:pPr>
        <w:tabs>
          <w:tab w:val="left" w:pos="1701"/>
        </w:tabs>
        <w:jc w:val="both"/>
        <w:rPr>
          <w:rFonts w:ascii="Times New Roman" w:hAnsi="Times New Roman" w:cs="Times New Roman"/>
          <w:color w:val="000000"/>
        </w:rPr>
      </w:pPr>
      <w:r w:rsidRPr="007E7037">
        <w:rPr>
          <w:rFonts w:ascii="Times New Roman" w:hAnsi="Times New Roman" w:cs="Times New Roman"/>
          <w:color w:val="000000"/>
        </w:rPr>
        <w:t>VP = Valor da parcela a ser paga.</w:t>
      </w:r>
    </w:p>
    <w:p w:rsidR="00BA754A" w:rsidRPr="007E7037" w:rsidRDefault="00BA754A" w:rsidP="00BA754A">
      <w:pPr>
        <w:tabs>
          <w:tab w:val="left" w:pos="1701"/>
        </w:tabs>
        <w:jc w:val="both"/>
        <w:rPr>
          <w:rFonts w:ascii="Times New Roman" w:hAnsi="Times New Roman" w:cs="Times New Roman"/>
          <w:color w:val="000000"/>
        </w:rPr>
      </w:pPr>
      <w:r w:rsidRPr="007E7037">
        <w:rPr>
          <w:rFonts w:ascii="Times New Roman" w:hAnsi="Times New Roman" w:cs="Times New Roman"/>
          <w:snapToGrid w:val="0"/>
          <w:color w:val="000000"/>
        </w:rPr>
        <w:t xml:space="preserve">I = Índice de compensação financeira = </w:t>
      </w:r>
      <w:r w:rsidRPr="007E7037">
        <w:rPr>
          <w:rFonts w:ascii="Times New Roman" w:hAnsi="Times New Roman" w:cs="Times New Roman"/>
          <w:color w:val="000000"/>
        </w:rPr>
        <w:t>0,00016438, assim apurado:</w:t>
      </w:r>
    </w:p>
    <w:p w:rsidR="00BA754A" w:rsidRPr="007E7037" w:rsidRDefault="00BA754A" w:rsidP="00BA754A">
      <w:pPr>
        <w:tabs>
          <w:tab w:val="left" w:pos="1701"/>
        </w:tabs>
        <w:jc w:val="both"/>
        <w:rPr>
          <w:rFonts w:ascii="Times New Roman" w:hAnsi="Times New Roman" w:cs="Times New Roman"/>
          <w:color w:val="000000"/>
        </w:rPr>
      </w:pP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gridCol w:w="1276"/>
        <w:gridCol w:w="4783"/>
      </w:tblGrid>
      <w:tr w:rsidR="00BA754A" w:rsidRPr="007E7037" w:rsidTr="00FB5AED">
        <w:tc>
          <w:tcPr>
            <w:tcW w:w="2214" w:type="dxa"/>
            <w:vAlign w:val="center"/>
          </w:tcPr>
          <w:p w:rsidR="00BA754A" w:rsidRPr="007E7037" w:rsidRDefault="00BA754A" w:rsidP="00FB5AED">
            <w:pPr>
              <w:tabs>
                <w:tab w:val="left" w:pos="1701"/>
              </w:tabs>
              <w:jc w:val="both"/>
              <w:rPr>
                <w:rFonts w:ascii="Times New Roman" w:hAnsi="Times New Roman" w:cs="Times New Roman"/>
                <w:color w:val="000000"/>
              </w:rPr>
            </w:pPr>
            <w:r w:rsidRPr="007E7037">
              <w:rPr>
                <w:rFonts w:ascii="Times New Roman" w:hAnsi="Times New Roman" w:cs="Times New Roman"/>
                <w:color w:val="000000"/>
              </w:rPr>
              <w:t>I = (TX)</w:t>
            </w:r>
          </w:p>
        </w:tc>
        <w:tc>
          <w:tcPr>
            <w:tcW w:w="588" w:type="dxa"/>
            <w:vAlign w:val="center"/>
          </w:tcPr>
          <w:p w:rsidR="00BA754A" w:rsidRPr="007E7037" w:rsidRDefault="00BA754A" w:rsidP="00FB5AED">
            <w:pPr>
              <w:tabs>
                <w:tab w:val="left" w:pos="1701"/>
              </w:tabs>
              <w:jc w:val="both"/>
              <w:rPr>
                <w:rFonts w:ascii="Times New Roman" w:hAnsi="Times New Roman" w:cs="Times New Roman"/>
                <w:color w:val="000000"/>
              </w:rPr>
            </w:pPr>
            <w:r w:rsidRPr="007E7037">
              <w:rPr>
                <w:rFonts w:ascii="Times New Roman" w:hAnsi="Times New Roman" w:cs="Times New Roman"/>
                <w:color w:val="000000"/>
              </w:rPr>
              <w:t xml:space="preserve">I = </w:t>
            </w:r>
          </w:p>
        </w:tc>
        <w:tc>
          <w:tcPr>
            <w:tcW w:w="1276" w:type="dxa"/>
            <w:tcBorders>
              <w:bottom w:val="single" w:sz="4" w:space="0" w:color="auto"/>
            </w:tcBorders>
          </w:tcPr>
          <w:p w:rsidR="00BA754A" w:rsidRPr="007E7037" w:rsidRDefault="00BA754A" w:rsidP="00FB5AED">
            <w:pPr>
              <w:tabs>
                <w:tab w:val="left" w:pos="1701"/>
              </w:tabs>
              <w:jc w:val="both"/>
              <w:rPr>
                <w:rFonts w:ascii="Times New Roman" w:hAnsi="Times New Roman" w:cs="Times New Roman"/>
                <w:color w:val="000000"/>
              </w:rPr>
            </w:pPr>
            <w:r w:rsidRPr="007E7037">
              <w:rPr>
                <w:rFonts w:ascii="Times New Roman" w:hAnsi="Times New Roman" w:cs="Times New Roman"/>
                <w:color w:val="000000"/>
              </w:rPr>
              <w:t>( 6 / 100 )</w:t>
            </w:r>
          </w:p>
        </w:tc>
        <w:tc>
          <w:tcPr>
            <w:tcW w:w="4784" w:type="dxa"/>
            <w:vAlign w:val="center"/>
          </w:tcPr>
          <w:p w:rsidR="00BA754A" w:rsidRPr="007E7037" w:rsidRDefault="00BA754A" w:rsidP="00FB5AED">
            <w:pPr>
              <w:tabs>
                <w:tab w:val="left" w:pos="1701"/>
              </w:tabs>
              <w:jc w:val="both"/>
              <w:rPr>
                <w:rFonts w:ascii="Times New Roman" w:hAnsi="Times New Roman" w:cs="Times New Roman"/>
                <w:color w:val="000000"/>
              </w:rPr>
            </w:pPr>
            <w:r w:rsidRPr="007E7037">
              <w:rPr>
                <w:rFonts w:ascii="Times New Roman" w:hAnsi="Times New Roman" w:cs="Times New Roman"/>
                <w:color w:val="000000"/>
              </w:rPr>
              <w:t>I = 0,00016438</w:t>
            </w:r>
          </w:p>
          <w:p w:rsidR="00BA754A" w:rsidRPr="007E7037" w:rsidRDefault="00BA754A" w:rsidP="00FB5AED">
            <w:pPr>
              <w:tabs>
                <w:tab w:val="left" w:pos="1701"/>
              </w:tabs>
              <w:jc w:val="both"/>
              <w:rPr>
                <w:rFonts w:ascii="Times New Roman" w:hAnsi="Times New Roman" w:cs="Times New Roman"/>
                <w:color w:val="000000"/>
              </w:rPr>
            </w:pPr>
            <w:r w:rsidRPr="007E7037">
              <w:rPr>
                <w:rFonts w:ascii="Times New Roman" w:hAnsi="Times New Roman" w:cs="Times New Roman"/>
                <w:color w:val="000000"/>
              </w:rPr>
              <w:t>TX = Percentual da taxa anual = 6%</w:t>
            </w:r>
          </w:p>
        </w:tc>
      </w:tr>
    </w:tbl>
    <w:p w:rsidR="00BA754A" w:rsidRPr="007E7037" w:rsidRDefault="00BA754A" w:rsidP="00BA754A">
      <w:pPr>
        <w:jc w:val="both"/>
        <w:rPr>
          <w:rFonts w:ascii="Times New Roman" w:hAnsi="Times New Roman" w:cs="Times New Roman"/>
        </w:rPr>
      </w:pPr>
      <w:r w:rsidRPr="007E7037">
        <w:rPr>
          <w:rFonts w:ascii="Times New Roman" w:hAnsi="Times New Roman" w:cs="Times New Roman"/>
        </w:rPr>
        <w:t xml:space="preserve">                                                        365</w:t>
      </w:r>
    </w:p>
    <w:p w:rsidR="00BA754A" w:rsidRPr="007E7037" w:rsidRDefault="00BA754A" w:rsidP="00BA754A">
      <w:pPr>
        <w:jc w:val="both"/>
        <w:rPr>
          <w:rFonts w:ascii="Times New Roman" w:hAnsi="Times New Roman" w:cs="Times New Roman"/>
        </w:rPr>
      </w:pPr>
    </w:p>
    <w:p w:rsidR="00BA754A" w:rsidRPr="007E7037" w:rsidRDefault="00BA754A" w:rsidP="00BA754A">
      <w:pPr>
        <w:pStyle w:val="Nivel10"/>
        <w:numPr>
          <w:ilvl w:val="0"/>
          <w:numId w:val="26"/>
        </w:numPr>
        <w:tabs>
          <w:tab w:val="left" w:pos="284"/>
        </w:tabs>
        <w:spacing w:before="0" w:line="240" w:lineRule="auto"/>
        <w:ind w:left="0" w:firstLine="0"/>
        <w:rPr>
          <w:rFonts w:ascii="Times New Roman" w:hAnsi="Times New Roman" w:cs="Times New Roman"/>
          <w:sz w:val="24"/>
          <w:szCs w:val="24"/>
        </w:rPr>
      </w:pPr>
      <w:r w:rsidRPr="007E7037">
        <w:rPr>
          <w:rFonts w:ascii="Times New Roman" w:hAnsi="Times New Roman" w:cs="Times New Roman"/>
          <w:sz w:val="24"/>
          <w:szCs w:val="24"/>
        </w:rPr>
        <w:t xml:space="preserve"> DO REAJUSTE </w:t>
      </w:r>
    </w:p>
    <w:p w:rsidR="00BA754A" w:rsidRPr="007E7037" w:rsidRDefault="00BA754A" w:rsidP="00BA754A">
      <w:pPr>
        <w:pStyle w:val="PargrafodaLista"/>
        <w:numPr>
          <w:ilvl w:val="1"/>
          <w:numId w:val="26"/>
        </w:numPr>
        <w:ind w:left="0" w:firstLine="0"/>
        <w:contextualSpacing w:val="0"/>
        <w:jc w:val="both"/>
        <w:rPr>
          <w:rFonts w:ascii="Times New Roman" w:hAnsi="Times New Roman" w:cs="Times New Roman"/>
          <w:b/>
          <w:color w:val="000000"/>
        </w:rPr>
      </w:pPr>
      <w:r w:rsidRPr="007E7037">
        <w:rPr>
          <w:rFonts w:ascii="Times New Roman" w:hAnsi="Times New Roman" w:cs="Times New Roman"/>
          <w:color w:val="000000"/>
        </w:rPr>
        <w:t xml:space="preserve"> </w:t>
      </w:r>
      <w:r w:rsidRPr="007E7037">
        <w:rPr>
          <w:rFonts w:ascii="Times New Roman" w:hAnsi="Times New Roman" w:cs="Times New Roman"/>
          <w:b/>
          <w:color w:val="000000"/>
          <w:u w:val="single"/>
        </w:rPr>
        <w:t>Os preços são fixos e irreajustáveis</w:t>
      </w:r>
      <w:r w:rsidRPr="007E7037">
        <w:rPr>
          <w:rFonts w:ascii="Times New Roman" w:hAnsi="Times New Roman" w:cs="Times New Roman"/>
          <w:b/>
          <w:color w:val="000000"/>
        </w:rPr>
        <w:t>.</w:t>
      </w:r>
    </w:p>
    <w:p w:rsidR="00BA754A" w:rsidRPr="007E7037" w:rsidRDefault="00BA754A" w:rsidP="00BA754A">
      <w:pPr>
        <w:pStyle w:val="PargrafodaLista"/>
        <w:ind w:left="0"/>
        <w:contextualSpacing w:val="0"/>
        <w:jc w:val="both"/>
        <w:rPr>
          <w:rFonts w:ascii="Times New Roman" w:hAnsi="Times New Roman" w:cs="Times New Roman"/>
          <w:color w:val="000000"/>
        </w:rPr>
      </w:pPr>
    </w:p>
    <w:p w:rsidR="00BA754A" w:rsidRPr="007E7037" w:rsidRDefault="00BA754A" w:rsidP="00BA754A">
      <w:pPr>
        <w:pStyle w:val="Nivel10"/>
        <w:numPr>
          <w:ilvl w:val="0"/>
          <w:numId w:val="26"/>
        </w:numPr>
        <w:tabs>
          <w:tab w:val="left" w:pos="709"/>
        </w:tabs>
        <w:spacing w:before="0" w:line="240" w:lineRule="auto"/>
        <w:ind w:left="0" w:firstLine="0"/>
        <w:rPr>
          <w:rFonts w:ascii="Times New Roman" w:hAnsi="Times New Roman" w:cs="Times New Roman"/>
          <w:sz w:val="24"/>
          <w:szCs w:val="24"/>
        </w:rPr>
      </w:pPr>
      <w:r w:rsidRPr="007E7037">
        <w:rPr>
          <w:rFonts w:ascii="Times New Roman" w:hAnsi="Times New Roman" w:cs="Times New Roman"/>
          <w:sz w:val="24"/>
          <w:szCs w:val="24"/>
        </w:rPr>
        <w:t>DAS SANÇÕES ADMINISTRATIVAS</w:t>
      </w:r>
    </w:p>
    <w:p w:rsidR="00BA754A" w:rsidRPr="007E7037" w:rsidRDefault="00BA754A" w:rsidP="00BA754A">
      <w:pPr>
        <w:numPr>
          <w:ilvl w:val="1"/>
          <w:numId w:val="26"/>
        </w:numPr>
        <w:ind w:left="0" w:firstLine="0"/>
        <w:jc w:val="both"/>
        <w:rPr>
          <w:rFonts w:ascii="Times New Roman" w:hAnsi="Times New Roman" w:cs="Times New Roman"/>
        </w:rPr>
      </w:pPr>
      <w:r w:rsidRPr="007E7037">
        <w:rPr>
          <w:rFonts w:ascii="Times New Roman" w:hAnsi="Times New Roman" w:cs="Times New Roman"/>
        </w:rPr>
        <w:t xml:space="preserve"> Comete infração administrativa nos termos da Lei nº 10.520, de 2002, a Contratada que:</w:t>
      </w:r>
    </w:p>
    <w:p w:rsidR="00BA754A" w:rsidRPr="007E7037" w:rsidRDefault="00BA754A" w:rsidP="00BA754A">
      <w:pPr>
        <w:numPr>
          <w:ilvl w:val="2"/>
          <w:numId w:val="26"/>
        </w:numPr>
        <w:ind w:left="0" w:firstLine="0"/>
        <w:jc w:val="both"/>
        <w:rPr>
          <w:rFonts w:ascii="Times New Roman" w:hAnsi="Times New Roman" w:cs="Times New Roman"/>
        </w:rPr>
      </w:pPr>
      <w:proofErr w:type="spellStart"/>
      <w:r w:rsidRPr="007E7037">
        <w:rPr>
          <w:rFonts w:ascii="Times New Roman" w:hAnsi="Times New Roman" w:cs="Times New Roman"/>
        </w:rPr>
        <w:lastRenderedPageBreak/>
        <w:t>Inexecutar</w:t>
      </w:r>
      <w:proofErr w:type="spellEnd"/>
      <w:r w:rsidRPr="007E7037">
        <w:rPr>
          <w:rFonts w:ascii="Times New Roman" w:hAnsi="Times New Roman" w:cs="Times New Roman"/>
        </w:rPr>
        <w:t xml:space="preserve"> total ou parcialmente qualquer das obrigações assumidas em decorrência da contratação.</w:t>
      </w:r>
    </w:p>
    <w:p w:rsidR="00BA754A" w:rsidRPr="007E7037" w:rsidRDefault="00BA754A" w:rsidP="00BA754A">
      <w:pPr>
        <w:numPr>
          <w:ilvl w:val="2"/>
          <w:numId w:val="26"/>
        </w:numPr>
        <w:ind w:left="0" w:firstLine="0"/>
        <w:jc w:val="both"/>
        <w:rPr>
          <w:rFonts w:ascii="Times New Roman" w:hAnsi="Times New Roman" w:cs="Times New Roman"/>
        </w:rPr>
      </w:pPr>
      <w:r w:rsidRPr="007E7037">
        <w:rPr>
          <w:rFonts w:ascii="Times New Roman" w:hAnsi="Times New Roman" w:cs="Times New Roman"/>
        </w:rPr>
        <w:t>Ensejar o retardamento da execução do objeto;</w:t>
      </w:r>
    </w:p>
    <w:p w:rsidR="00BA754A" w:rsidRPr="007E7037" w:rsidRDefault="00BA754A" w:rsidP="00BA754A">
      <w:pPr>
        <w:numPr>
          <w:ilvl w:val="2"/>
          <w:numId w:val="26"/>
        </w:numPr>
        <w:ind w:left="0" w:firstLine="0"/>
        <w:jc w:val="both"/>
        <w:rPr>
          <w:rFonts w:ascii="Times New Roman" w:hAnsi="Times New Roman" w:cs="Times New Roman"/>
        </w:rPr>
      </w:pPr>
      <w:r w:rsidRPr="007E7037">
        <w:rPr>
          <w:rFonts w:ascii="Times New Roman" w:hAnsi="Times New Roman" w:cs="Times New Roman"/>
        </w:rPr>
        <w:t>Falhar ou fraudar na execução do contrato;</w:t>
      </w:r>
    </w:p>
    <w:p w:rsidR="00BA754A" w:rsidRPr="007E7037" w:rsidRDefault="00BA754A" w:rsidP="00BA754A">
      <w:pPr>
        <w:numPr>
          <w:ilvl w:val="2"/>
          <w:numId w:val="26"/>
        </w:numPr>
        <w:ind w:left="0" w:firstLine="0"/>
        <w:jc w:val="both"/>
        <w:rPr>
          <w:rFonts w:ascii="Times New Roman" w:hAnsi="Times New Roman" w:cs="Times New Roman"/>
        </w:rPr>
      </w:pPr>
      <w:r w:rsidRPr="007E7037">
        <w:rPr>
          <w:rFonts w:ascii="Times New Roman" w:hAnsi="Times New Roman" w:cs="Times New Roman"/>
        </w:rPr>
        <w:t>Comportar-se de modo inidôneo;</w:t>
      </w:r>
    </w:p>
    <w:p w:rsidR="00BA754A" w:rsidRPr="007E7037" w:rsidRDefault="00BA754A" w:rsidP="00BA754A">
      <w:pPr>
        <w:numPr>
          <w:ilvl w:val="2"/>
          <w:numId w:val="26"/>
        </w:numPr>
        <w:ind w:left="0" w:firstLine="0"/>
        <w:jc w:val="both"/>
        <w:rPr>
          <w:rFonts w:ascii="Times New Roman" w:hAnsi="Times New Roman" w:cs="Times New Roman"/>
        </w:rPr>
      </w:pPr>
      <w:r w:rsidRPr="007E7037">
        <w:rPr>
          <w:rFonts w:ascii="Times New Roman" w:hAnsi="Times New Roman" w:cs="Times New Roman"/>
        </w:rPr>
        <w:t>Cometer fraude fiscal;</w:t>
      </w:r>
    </w:p>
    <w:p w:rsidR="00BA754A" w:rsidRPr="007E7037" w:rsidRDefault="00BA754A" w:rsidP="00BA754A">
      <w:pPr>
        <w:pStyle w:val="PargrafodaLista"/>
        <w:numPr>
          <w:ilvl w:val="1"/>
          <w:numId w:val="26"/>
        </w:numPr>
        <w:ind w:left="0" w:firstLine="0"/>
        <w:jc w:val="both"/>
        <w:rPr>
          <w:rFonts w:ascii="Times New Roman" w:hAnsi="Times New Roman" w:cs="Times New Roman"/>
        </w:rPr>
      </w:pPr>
      <w:r w:rsidRPr="007E7037">
        <w:rPr>
          <w:rFonts w:ascii="Times New Roman" w:hAnsi="Times New Roman" w:cs="Times New Roman"/>
        </w:rPr>
        <w:t xml:space="preserve">Pela inexecução </w:t>
      </w:r>
      <w:r w:rsidRPr="007E7037">
        <w:rPr>
          <w:rFonts w:ascii="Times New Roman" w:hAnsi="Times New Roman" w:cs="Times New Roman"/>
          <w:u w:val="single"/>
        </w:rPr>
        <w:t>total ou parcial</w:t>
      </w:r>
      <w:r w:rsidRPr="007E7037">
        <w:rPr>
          <w:rFonts w:ascii="Times New Roman" w:hAnsi="Times New Roman" w:cs="Times New Roman"/>
        </w:rPr>
        <w:t xml:space="preserve"> do objeto deste contrato, a Administração pode aplicar à CONTRATADA as seguintes sanções:</w:t>
      </w:r>
    </w:p>
    <w:p w:rsidR="00BA754A" w:rsidRPr="007E7037" w:rsidRDefault="00BA754A" w:rsidP="00BA754A">
      <w:pPr>
        <w:numPr>
          <w:ilvl w:val="2"/>
          <w:numId w:val="26"/>
        </w:numPr>
        <w:ind w:left="0" w:firstLine="0"/>
        <w:jc w:val="both"/>
        <w:rPr>
          <w:rFonts w:ascii="Times New Roman" w:hAnsi="Times New Roman" w:cs="Times New Roman"/>
        </w:rPr>
      </w:pPr>
      <w:r w:rsidRPr="007E7037">
        <w:rPr>
          <w:rFonts w:ascii="Times New Roman" w:hAnsi="Times New Roman" w:cs="Times New Roman"/>
        </w:rPr>
        <w:t xml:space="preserve">  Advertência, por faltas leves, assim entendidas aquelas que não acarretem prejuízos significativos para a Contratante;</w:t>
      </w:r>
    </w:p>
    <w:p w:rsidR="00BA754A" w:rsidRPr="007E7037" w:rsidRDefault="00BA754A" w:rsidP="00BA754A">
      <w:pPr>
        <w:numPr>
          <w:ilvl w:val="2"/>
          <w:numId w:val="26"/>
        </w:numPr>
        <w:ind w:left="0" w:firstLine="0"/>
        <w:jc w:val="both"/>
        <w:rPr>
          <w:rFonts w:ascii="Times New Roman" w:hAnsi="Times New Roman" w:cs="Times New Roman"/>
        </w:rPr>
      </w:pPr>
      <w:r w:rsidRPr="007E7037">
        <w:rPr>
          <w:rFonts w:ascii="Times New Roman" w:hAnsi="Times New Roman" w:cs="Times New Roman"/>
        </w:rPr>
        <w:t xml:space="preserve">  Multa moratória de 1% (um por cento) por dia de atraso injustificado sobre o valor da parcela inadimplida, até o limite de 30 (trinta) dias; </w:t>
      </w:r>
    </w:p>
    <w:p w:rsidR="00BA754A" w:rsidRPr="007E7037" w:rsidRDefault="00BA754A" w:rsidP="00BA754A">
      <w:pPr>
        <w:numPr>
          <w:ilvl w:val="2"/>
          <w:numId w:val="26"/>
        </w:numPr>
        <w:ind w:left="0" w:firstLine="0"/>
        <w:jc w:val="both"/>
        <w:rPr>
          <w:rFonts w:ascii="Times New Roman" w:hAnsi="Times New Roman" w:cs="Times New Roman"/>
        </w:rPr>
      </w:pPr>
      <w:r w:rsidRPr="007E7037">
        <w:rPr>
          <w:rFonts w:ascii="Times New Roman" w:hAnsi="Times New Roman" w:cs="Times New Roman"/>
        </w:rPr>
        <w:t xml:space="preserve">  Multa compensatória de 1% (um por cento) sobre o valor total do contrato, no caso de inexecução total do objeto;</w:t>
      </w:r>
    </w:p>
    <w:p w:rsidR="00BA754A" w:rsidRPr="007E7037" w:rsidRDefault="00BA754A" w:rsidP="00BA754A">
      <w:pPr>
        <w:numPr>
          <w:ilvl w:val="2"/>
          <w:numId w:val="26"/>
        </w:numPr>
        <w:ind w:left="0" w:firstLine="0"/>
        <w:jc w:val="both"/>
        <w:rPr>
          <w:rFonts w:ascii="Times New Roman" w:hAnsi="Times New Roman" w:cs="Times New Roman"/>
        </w:rPr>
      </w:pPr>
      <w:r w:rsidRPr="007E7037">
        <w:rPr>
          <w:rFonts w:ascii="Times New Roman" w:hAnsi="Times New Roman" w:cs="Times New Roman"/>
        </w:rPr>
        <w:t xml:space="preserve">  Em caso de inexecução parcial, a multa compensatória, no mesmo percentual do subitem acima, será aplicada de forma proporcional à obrigação inadimplida;</w:t>
      </w:r>
    </w:p>
    <w:p w:rsidR="00BA754A" w:rsidRPr="007E7037" w:rsidRDefault="00BA754A" w:rsidP="00BA754A">
      <w:pPr>
        <w:numPr>
          <w:ilvl w:val="2"/>
          <w:numId w:val="26"/>
        </w:numPr>
        <w:ind w:left="0" w:firstLine="0"/>
        <w:jc w:val="both"/>
        <w:rPr>
          <w:rFonts w:ascii="Times New Roman" w:hAnsi="Times New Roman" w:cs="Times New Roman"/>
          <w:b/>
          <w:i/>
          <w:color w:val="7030A0"/>
          <w:u w:val="single"/>
        </w:rPr>
      </w:pPr>
      <w:r w:rsidRPr="007E7037">
        <w:rPr>
          <w:rFonts w:ascii="Times New Roman" w:hAnsi="Times New Roman" w:cs="Times New Roman"/>
        </w:rPr>
        <w:t xml:space="preserve">  Suspensão de licitar e impedimento de contratar com o órgão, entidade ou unidade administrativa pela qual a Administração Pública opera e atua concretamente, pelo prazo de até dois anos; </w:t>
      </w:r>
    </w:p>
    <w:p w:rsidR="00BA754A" w:rsidRPr="007E7037" w:rsidRDefault="00BA754A" w:rsidP="00BA754A">
      <w:pPr>
        <w:numPr>
          <w:ilvl w:val="2"/>
          <w:numId w:val="26"/>
        </w:numPr>
        <w:ind w:left="0" w:firstLine="0"/>
        <w:jc w:val="both"/>
        <w:rPr>
          <w:rFonts w:ascii="Times New Roman" w:hAnsi="Times New Roman" w:cs="Times New Roman"/>
        </w:rPr>
      </w:pPr>
      <w:r w:rsidRPr="007E7037">
        <w:rPr>
          <w:rFonts w:ascii="Times New Roman" w:hAnsi="Times New Roman" w:cs="Times New Roman"/>
        </w:rPr>
        <w:t xml:space="preserve">  Impedimento de licitar e contratar com órgãos e entidades do Estado do Tocantins com o consequente descredenciamento no SICAF pelo prazo de até cinco anos;</w:t>
      </w:r>
    </w:p>
    <w:p w:rsidR="00BA754A" w:rsidRPr="007E7037" w:rsidRDefault="00BA754A" w:rsidP="00BA754A">
      <w:pPr>
        <w:numPr>
          <w:ilvl w:val="2"/>
          <w:numId w:val="26"/>
        </w:numPr>
        <w:ind w:left="0" w:firstLine="0"/>
        <w:jc w:val="both"/>
        <w:rPr>
          <w:rFonts w:ascii="Times New Roman" w:hAnsi="Times New Roman" w:cs="Times New Roman"/>
        </w:rPr>
      </w:pPr>
      <w:r w:rsidRPr="007E7037">
        <w:rPr>
          <w:rFonts w:ascii="Times New Roman" w:hAnsi="Times New Roman" w:cs="Times New Roman"/>
        </w:rPr>
        <w:t>A Sanção de impedimento de licitar e contratar prevista neste subitem também é aplicável em quaisquer das hipóteses previstas como infração administrativa no subitem 16.1 deste Termo de Referência.</w:t>
      </w:r>
    </w:p>
    <w:p w:rsidR="00BA754A" w:rsidRPr="007E7037" w:rsidRDefault="00BA754A" w:rsidP="00BA754A">
      <w:pPr>
        <w:numPr>
          <w:ilvl w:val="2"/>
          <w:numId w:val="26"/>
        </w:numPr>
        <w:tabs>
          <w:tab w:val="left" w:pos="851"/>
        </w:tabs>
        <w:ind w:left="0" w:firstLine="0"/>
        <w:jc w:val="both"/>
        <w:rPr>
          <w:rFonts w:ascii="Times New Roman" w:hAnsi="Times New Roman" w:cs="Times New Roman"/>
        </w:rPr>
      </w:pPr>
      <w:r w:rsidRPr="007E7037">
        <w:rPr>
          <w:rFonts w:ascii="Times New Roman" w:hAnsi="Times New Roman" w:cs="Times New Roman"/>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BA754A" w:rsidRPr="007E7037" w:rsidRDefault="00BA754A" w:rsidP="00BA754A">
      <w:pPr>
        <w:numPr>
          <w:ilvl w:val="1"/>
          <w:numId w:val="26"/>
        </w:numPr>
        <w:ind w:left="0" w:firstLine="0"/>
        <w:jc w:val="both"/>
        <w:rPr>
          <w:rFonts w:ascii="Times New Roman" w:hAnsi="Times New Roman" w:cs="Times New Roman"/>
        </w:rPr>
      </w:pPr>
      <w:r w:rsidRPr="007E7037">
        <w:rPr>
          <w:rFonts w:ascii="Times New Roman" w:hAnsi="Times New Roman" w:cs="Times New Roman"/>
        </w:rPr>
        <w:t>As sanções previstas nos subitens 16.2.1, 16.2.5, 16.2.6 e 16.2.7 poderão ser aplicadas à CONTRATADA juntamente com as de multa, descontando-a dos pagamentos a serem efetuados.</w:t>
      </w:r>
    </w:p>
    <w:p w:rsidR="00BA754A" w:rsidRPr="007E7037" w:rsidRDefault="00BA754A" w:rsidP="00BA754A">
      <w:pPr>
        <w:numPr>
          <w:ilvl w:val="1"/>
          <w:numId w:val="26"/>
        </w:numPr>
        <w:ind w:left="0" w:firstLine="0"/>
        <w:jc w:val="both"/>
        <w:rPr>
          <w:rFonts w:ascii="Times New Roman" w:hAnsi="Times New Roman" w:cs="Times New Roman"/>
        </w:rPr>
      </w:pPr>
      <w:r w:rsidRPr="007E7037">
        <w:rPr>
          <w:rFonts w:ascii="Times New Roman" w:hAnsi="Times New Roman" w:cs="Times New Roman"/>
        </w:rPr>
        <w:t>Também ficam sujeitas às penalidades do art. 87, III e IV da Lei nº 8.666, de 1993, as empresas ou profissionais que:</w:t>
      </w:r>
    </w:p>
    <w:p w:rsidR="00BA754A" w:rsidRPr="007E7037" w:rsidRDefault="00BA754A" w:rsidP="00BA754A">
      <w:pPr>
        <w:pStyle w:val="PargrafodaLista"/>
        <w:numPr>
          <w:ilvl w:val="2"/>
          <w:numId w:val="26"/>
        </w:numPr>
        <w:ind w:left="0" w:firstLine="0"/>
        <w:jc w:val="both"/>
        <w:rPr>
          <w:rFonts w:ascii="Times New Roman" w:hAnsi="Times New Roman" w:cs="Times New Roman"/>
        </w:rPr>
      </w:pPr>
      <w:r w:rsidRPr="007E7037">
        <w:rPr>
          <w:rFonts w:ascii="Times New Roman" w:hAnsi="Times New Roman" w:cs="Times New Roman"/>
        </w:rPr>
        <w:t xml:space="preserve"> Tenham sofrido condenação definitiva por praticar, por meio dolosos, fraude fiscal no recolhimento de quaisquer tributos;</w:t>
      </w:r>
    </w:p>
    <w:p w:rsidR="00BA754A" w:rsidRPr="007E7037" w:rsidRDefault="00BA754A" w:rsidP="00BA754A">
      <w:pPr>
        <w:pStyle w:val="PargrafodaLista"/>
        <w:numPr>
          <w:ilvl w:val="2"/>
          <w:numId w:val="26"/>
        </w:numPr>
        <w:ind w:left="0" w:firstLine="0"/>
        <w:jc w:val="both"/>
        <w:rPr>
          <w:rFonts w:ascii="Times New Roman" w:hAnsi="Times New Roman" w:cs="Times New Roman"/>
        </w:rPr>
      </w:pPr>
      <w:r w:rsidRPr="007E7037">
        <w:rPr>
          <w:rFonts w:ascii="Times New Roman" w:hAnsi="Times New Roman" w:cs="Times New Roman"/>
        </w:rPr>
        <w:t>Tenham praticado atos ilícitos visando a frustrar os objetivos da licitação;</w:t>
      </w:r>
    </w:p>
    <w:p w:rsidR="00BA754A" w:rsidRPr="007E7037" w:rsidRDefault="00BA754A" w:rsidP="00BA754A">
      <w:pPr>
        <w:pStyle w:val="PargrafodaLista"/>
        <w:numPr>
          <w:ilvl w:val="2"/>
          <w:numId w:val="26"/>
        </w:numPr>
        <w:ind w:left="0" w:firstLine="0"/>
        <w:jc w:val="both"/>
        <w:rPr>
          <w:rFonts w:ascii="Times New Roman" w:hAnsi="Times New Roman" w:cs="Times New Roman"/>
        </w:rPr>
      </w:pPr>
      <w:r w:rsidRPr="007E7037">
        <w:rPr>
          <w:rFonts w:ascii="Times New Roman" w:hAnsi="Times New Roman" w:cs="Times New Roman"/>
        </w:rPr>
        <w:t>Demonstrem não possuir idoneidade para contratar com a Administração em virtude de atos ilícitos praticados;</w:t>
      </w:r>
    </w:p>
    <w:p w:rsidR="00BA754A" w:rsidRPr="007E7037" w:rsidRDefault="00BA754A" w:rsidP="00BA754A">
      <w:pPr>
        <w:numPr>
          <w:ilvl w:val="1"/>
          <w:numId w:val="26"/>
        </w:numPr>
        <w:ind w:left="0" w:firstLine="0"/>
        <w:jc w:val="both"/>
        <w:rPr>
          <w:rFonts w:ascii="Times New Roman" w:hAnsi="Times New Roman" w:cs="Times New Roman"/>
        </w:rPr>
      </w:pPr>
      <w:r w:rsidRPr="007E7037">
        <w:rPr>
          <w:rFonts w:ascii="Times New Roman" w:hAnsi="Times New Roman" w:cs="Times New Roman"/>
        </w:rPr>
        <w:t xml:space="preserve">  A aplicação de qualquer das penalidades previstas realizar-se-á em processo administrativo que assegurará o contraditório e a ampla defesa à Contratada, observando-se o procedimento previsto na Lei nº 8.666, de 1993, e subsidiariamente a Lei nº 9.784, de 1999.</w:t>
      </w:r>
    </w:p>
    <w:p w:rsidR="00BA754A" w:rsidRPr="007E7037" w:rsidRDefault="00BA754A" w:rsidP="00BA754A">
      <w:pPr>
        <w:numPr>
          <w:ilvl w:val="1"/>
          <w:numId w:val="26"/>
        </w:numPr>
        <w:ind w:left="0" w:firstLine="0"/>
        <w:jc w:val="both"/>
        <w:rPr>
          <w:rFonts w:ascii="Times New Roman" w:hAnsi="Times New Roman" w:cs="Times New Roman"/>
        </w:rPr>
      </w:pPr>
      <w:r w:rsidRPr="007E7037">
        <w:rPr>
          <w:rFonts w:ascii="Times New Roman" w:hAnsi="Times New Roman" w:cs="Times New Roman"/>
        </w:rPr>
        <w:t xml:space="preserve">  As multas devidas e/ou prejuízos causados à Contratante serão deduzidos dos valores a serem pagos, ou recolhidos em favor da </w:t>
      </w:r>
      <w:r w:rsidR="00717FDC">
        <w:rPr>
          <w:rFonts w:ascii="Times New Roman" w:hAnsi="Times New Roman" w:cs="Times New Roman"/>
          <w:b/>
        </w:rPr>
        <w:t xml:space="preserve">Associação de Pais da Escola Estadual XV de </w:t>
      </w:r>
      <w:proofErr w:type="gramStart"/>
      <w:r w:rsidR="00717FDC">
        <w:rPr>
          <w:rFonts w:ascii="Times New Roman" w:hAnsi="Times New Roman" w:cs="Times New Roman"/>
          <w:b/>
        </w:rPr>
        <w:t xml:space="preserve">novembro </w:t>
      </w:r>
      <w:r w:rsidRPr="007E7037">
        <w:rPr>
          <w:rFonts w:ascii="Times New Roman" w:hAnsi="Times New Roman" w:cs="Times New Roman"/>
          <w:b/>
        </w:rPr>
        <w:t>,</w:t>
      </w:r>
      <w:proofErr w:type="gramEnd"/>
      <w:r w:rsidRPr="007E7037">
        <w:rPr>
          <w:rFonts w:ascii="Times New Roman" w:hAnsi="Times New Roman" w:cs="Times New Roman"/>
          <w:b/>
        </w:rPr>
        <w:t xml:space="preserve"> </w:t>
      </w:r>
      <w:r w:rsidRPr="007E7037">
        <w:rPr>
          <w:rFonts w:ascii="Times New Roman" w:hAnsi="Times New Roman" w:cs="Times New Roman"/>
        </w:rPr>
        <w:t>ou deduzidos da garantia, ou ainda, quando for o caso, serão inscritos na dívida ativa do Estado do Tocantins e cobrados judicialmente.</w:t>
      </w:r>
    </w:p>
    <w:p w:rsidR="00BA754A" w:rsidRPr="007E7037" w:rsidRDefault="00BA754A" w:rsidP="00BA754A">
      <w:pPr>
        <w:numPr>
          <w:ilvl w:val="2"/>
          <w:numId w:val="26"/>
        </w:numPr>
        <w:ind w:left="0" w:firstLine="0"/>
        <w:jc w:val="both"/>
        <w:rPr>
          <w:rFonts w:ascii="Times New Roman" w:hAnsi="Times New Roman" w:cs="Times New Roman"/>
        </w:rPr>
      </w:pPr>
      <w:r w:rsidRPr="007E7037">
        <w:rPr>
          <w:rFonts w:ascii="Times New Roman" w:hAnsi="Times New Roman" w:cs="Times New Roman"/>
        </w:rPr>
        <w:t xml:space="preserve">   Caso a contratante determine, a multa deverá ser recolhida no prazo máximo de 05 (cinco) dias, a contar da data do recebimento da comunicação enviada pela autoridade competente;</w:t>
      </w:r>
    </w:p>
    <w:p w:rsidR="00BA754A" w:rsidRPr="007E7037" w:rsidRDefault="00BA754A" w:rsidP="00BA754A">
      <w:pPr>
        <w:numPr>
          <w:ilvl w:val="1"/>
          <w:numId w:val="26"/>
        </w:numPr>
        <w:ind w:left="0" w:firstLine="0"/>
        <w:jc w:val="both"/>
        <w:rPr>
          <w:rFonts w:ascii="Times New Roman" w:hAnsi="Times New Roman" w:cs="Times New Roman"/>
        </w:rPr>
      </w:pPr>
      <w:r w:rsidRPr="007E7037">
        <w:rPr>
          <w:rFonts w:ascii="Times New Roman" w:hAnsi="Times New Roman" w:cs="Times New Roman"/>
        </w:rPr>
        <w:lastRenderedPageBreak/>
        <w:t xml:space="preserve">  Caso o valor da multa não seja suficiente para cobrir os prejuízos causados pela conduta do licitante, a contratante poderá cobrar o valor remanescente judicialmente, conforme artigo 419 do Código Civil.</w:t>
      </w:r>
    </w:p>
    <w:p w:rsidR="00BA754A" w:rsidRPr="007E7037" w:rsidRDefault="00BA754A" w:rsidP="00BA754A">
      <w:pPr>
        <w:numPr>
          <w:ilvl w:val="1"/>
          <w:numId w:val="26"/>
        </w:numPr>
        <w:ind w:left="0" w:firstLine="0"/>
        <w:jc w:val="both"/>
        <w:rPr>
          <w:rFonts w:ascii="Times New Roman" w:hAnsi="Times New Roman" w:cs="Times New Roman"/>
        </w:rPr>
      </w:pPr>
      <w:r w:rsidRPr="007E7037">
        <w:rPr>
          <w:rFonts w:ascii="Times New Roman" w:hAnsi="Times New Roman" w:cs="Times New Roman"/>
        </w:rPr>
        <w:t xml:space="preserve"> A autoridade competente, na aplicação das sanções, levará em consideração a gravidade da conduta do infrator, o caráter educativo da pena, bem como o dano causado à Administração, observado o princípio da proporcionalidade.</w:t>
      </w:r>
    </w:p>
    <w:p w:rsidR="00BA754A" w:rsidRPr="007E7037" w:rsidRDefault="00BA754A" w:rsidP="00BA754A">
      <w:pPr>
        <w:pStyle w:val="Nivel2"/>
        <w:numPr>
          <w:ilvl w:val="1"/>
          <w:numId w:val="26"/>
        </w:numPr>
        <w:spacing w:before="0" w:after="0" w:line="240" w:lineRule="auto"/>
        <w:ind w:left="0" w:firstLine="0"/>
        <w:rPr>
          <w:rFonts w:ascii="Times New Roman" w:hAnsi="Times New Roman"/>
          <w:sz w:val="24"/>
          <w:szCs w:val="24"/>
        </w:rPr>
      </w:pPr>
      <w:r w:rsidRPr="007E7037">
        <w:rPr>
          <w:rFonts w:ascii="Times New Roman" w:hAnsi="Times New Roman"/>
          <w:sz w:val="24"/>
          <w:szCs w:val="24"/>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BA754A" w:rsidRPr="007E7037" w:rsidRDefault="00BA754A" w:rsidP="00BA754A">
      <w:pPr>
        <w:pStyle w:val="Nivel2"/>
        <w:numPr>
          <w:ilvl w:val="1"/>
          <w:numId w:val="26"/>
        </w:numPr>
        <w:spacing w:before="0" w:after="0" w:line="240" w:lineRule="auto"/>
        <w:ind w:left="0" w:firstLine="0"/>
        <w:rPr>
          <w:rFonts w:ascii="Times New Roman" w:hAnsi="Times New Roman"/>
          <w:sz w:val="24"/>
          <w:szCs w:val="24"/>
        </w:rPr>
      </w:pPr>
      <w:r w:rsidRPr="007E7037">
        <w:rPr>
          <w:rFonts w:ascii="Times New Roman" w:hAnsi="Times New Roman"/>
          <w:sz w:val="24"/>
          <w:szCs w:val="24"/>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w:t>
      </w:r>
    </w:p>
    <w:p w:rsidR="00BA754A" w:rsidRPr="007E7037" w:rsidRDefault="00BA754A" w:rsidP="00BA754A">
      <w:pPr>
        <w:pStyle w:val="Nivel2"/>
        <w:numPr>
          <w:ilvl w:val="1"/>
          <w:numId w:val="26"/>
        </w:numPr>
        <w:spacing w:before="0" w:after="0" w:line="240" w:lineRule="auto"/>
        <w:ind w:left="0" w:firstLine="0"/>
        <w:rPr>
          <w:rFonts w:ascii="Times New Roman" w:hAnsi="Times New Roman"/>
          <w:sz w:val="24"/>
          <w:szCs w:val="24"/>
        </w:rPr>
      </w:pPr>
      <w:r w:rsidRPr="007E7037">
        <w:rPr>
          <w:rFonts w:ascii="Times New Roman" w:hAnsi="Times New Roman"/>
          <w:sz w:val="24"/>
          <w:szCs w:val="24"/>
        </w:rPr>
        <w:t xml:space="preserve">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BA754A" w:rsidRPr="007E7037" w:rsidRDefault="00BA754A" w:rsidP="00BA754A">
      <w:pPr>
        <w:numPr>
          <w:ilvl w:val="1"/>
          <w:numId w:val="26"/>
        </w:numPr>
        <w:ind w:left="0" w:firstLine="0"/>
        <w:jc w:val="both"/>
        <w:rPr>
          <w:rFonts w:ascii="Times New Roman" w:hAnsi="Times New Roman" w:cs="Times New Roman"/>
          <w:i/>
        </w:rPr>
      </w:pPr>
      <w:r w:rsidRPr="007E7037">
        <w:rPr>
          <w:rFonts w:ascii="Times New Roman" w:hAnsi="Times New Roman" w:cs="Times New Roman"/>
        </w:rPr>
        <w:t xml:space="preserve"> As penalidades serão obrigatoriamente registradas no SICAF.</w:t>
      </w:r>
    </w:p>
    <w:p w:rsidR="00BA754A" w:rsidRPr="007E7037" w:rsidRDefault="00BA754A" w:rsidP="00BA754A">
      <w:pPr>
        <w:pStyle w:val="Nivel10"/>
        <w:spacing w:before="0" w:line="240" w:lineRule="auto"/>
        <w:ind w:left="0" w:firstLine="0"/>
        <w:rPr>
          <w:rFonts w:ascii="Times New Roman" w:hAnsi="Times New Roman" w:cs="Times New Roman"/>
          <w:bCs/>
          <w:sz w:val="24"/>
          <w:szCs w:val="24"/>
        </w:rPr>
      </w:pPr>
    </w:p>
    <w:p w:rsidR="00BA754A" w:rsidRPr="007E7037" w:rsidRDefault="00BA754A" w:rsidP="00BA754A">
      <w:pPr>
        <w:pStyle w:val="Nivel10"/>
        <w:numPr>
          <w:ilvl w:val="0"/>
          <w:numId w:val="26"/>
        </w:numPr>
        <w:spacing w:before="0" w:line="240" w:lineRule="auto"/>
        <w:ind w:left="0" w:firstLine="0"/>
        <w:rPr>
          <w:rFonts w:ascii="Times New Roman" w:hAnsi="Times New Roman" w:cs="Times New Roman"/>
          <w:b w:val="0"/>
          <w:bCs/>
          <w:color w:val="FF0000"/>
          <w:sz w:val="24"/>
          <w:szCs w:val="24"/>
        </w:rPr>
      </w:pPr>
      <w:r w:rsidRPr="007E7037">
        <w:rPr>
          <w:rFonts w:ascii="Times New Roman" w:hAnsi="Times New Roman" w:cs="Times New Roman"/>
          <w:bCs/>
          <w:sz w:val="24"/>
          <w:szCs w:val="24"/>
        </w:rPr>
        <w:t xml:space="preserve">ESTIMATIVA DE </w:t>
      </w:r>
      <w:r w:rsidRPr="007E7037">
        <w:rPr>
          <w:rFonts w:ascii="Times New Roman" w:hAnsi="Times New Roman" w:cs="Times New Roman"/>
          <w:sz w:val="24"/>
          <w:szCs w:val="24"/>
        </w:rPr>
        <w:t>PREÇOS</w:t>
      </w:r>
      <w:r w:rsidRPr="007E7037">
        <w:rPr>
          <w:rFonts w:ascii="Times New Roman" w:hAnsi="Times New Roman" w:cs="Times New Roman"/>
          <w:bCs/>
          <w:sz w:val="24"/>
          <w:szCs w:val="24"/>
        </w:rPr>
        <w:t xml:space="preserve"> E PREÇOS REFERENCIAIS.</w:t>
      </w:r>
    </w:p>
    <w:p w:rsidR="00BA754A" w:rsidRPr="007E7037" w:rsidRDefault="00BA754A" w:rsidP="00BA754A">
      <w:pPr>
        <w:numPr>
          <w:ilvl w:val="1"/>
          <w:numId w:val="26"/>
        </w:numPr>
        <w:ind w:left="0" w:firstLine="0"/>
        <w:jc w:val="both"/>
        <w:rPr>
          <w:rFonts w:ascii="Times New Roman" w:hAnsi="Times New Roman" w:cs="Times New Roman"/>
        </w:rPr>
      </w:pPr>
      <w:r w:rsidRPr="007E7037">
        <w:rPr>
          <w:rFonts w:ascii="Times New Roman" w:hAnsi="Times New Roman" w:cs="Times New Roman"/>
        </w:rPr>
        <w:t>O custo estimado da contratação será tornado público apenas e imediatamente após o encerramento do envio de lances.</w:t>
      </w:r>
    </w:p>
    <w:p w:rsidR="00BA754A" w:rsidRPr="007E7037" w:rsidRDefault="00BA754A" w:rsidP="00BA754A">
      <w:pPr>
        <w:jc w:val="both"/>
        <w:rPr>
          <w:rFonts w:ascii="Times New Roman" w:hAnsi="Times New Roman" w:cs="Times New Roman"/>
        </w:rPr>
      </w:pPr>
    </w:p>
    <w:p w:rsidR="00BA754A" w:rsidRPr="007E7037" w:rsidRDefault="00BA754A" w:rsidP="00BA754A">
      <w:pPr>
        <w:pStyle w:val="Nivel10"/>
        <w:numPr>
          <w:ilvl w:val="0"/>
          <w:numId w:val="26"/>
        </w:numPr>
        <w:spacing w:before="0" w:line="240" w:lineRule="auto"/>
        <w:ind w:left="0" w:firstLine="0"/>
        <w:rPr>
          <w:rFonts w:ascii="Times New Roman" w:hAnsi="Times New Roman" w:cs="Times New Roman"/>
          <w:bCs/>
          <w:sz w:val="24"/>
          <w:szCs w:val="24"/>
        </w:rPr>
      </w:pPr>
      <w:r w:rsidRPr="007E7037">
        <w:rPr>
          <w:rFonts w:ascii="Times New Roman" w:hAnsi="Times New Roman" w:cs="Times New Roman"/>
          <w:sz w:val="24"/>
          <w:szCs w:val="24"/>
        </w:rPr>
        <w:t>DOS RECURSOS ORÇAMENTÁRIOS.</w:t>
      </w:r>
    </w:p>
    <w:p w:rsidR="00BA754A" w:rsidRPr="00152422" w:rsidRDefault="00BA754A" w:rsidP="00BA754A">
      <w:pPr>
        <w:pStyle w:val="PargrafodaLista"/>
        <w:numPr>
          <w:ilvl w:val="1"/>
          <w:numId w:val="26"/>
        </w:numPr>
        <w:ind w:left="0" w:firstLine="0"/>
        <w:jc w:val="both"/>
        <w:rPr>
          <w:rFonts w:ascii="Times New Roman" w:hAnsi="Times New Roman" w:cs="Times New Roman"/>
          <w:b/>
          <w:bCs/>
        </w:rPr>
      </w:pPr>
      <w:r w:rsidRPr="007E7037">
        <w:rPr>
          <w:rFonts w:ascii="Times New Roman" w:hAnsi="Times New Roman" w:cs="Times New Roman"/>
        </w:rPr>
        <w:t>Será utilizado o recurso do Fundo Nacional de Desenvolvimento da Educação – FNDE e do Tesouro estadual, transferidos pela Secretaria de Educação Juventude e Esportes a essa associação em conta especifica, vinculada ao PNAE.</w:t>
      </w:r>
    </w:p>
    <w:p w:rsidR="00152422" w:rsidRPr="007E7037" w:rsidRDefault="00152422" w:rsidP="00152422">
      <w:pPr>
        <w:pStyle w:val="PargrafodaLista"/>
        <w:ind w:left="360"/>
        <w:jc w:val="both"/>
        <w:rPr>
          <w:rFonts w:ascii="Times New Roman" w:hAnsi="Times New Roman" w:cs="Times New Roman"/>
          <w:b/>
          <w:bCs/>
        </w:rPr>
      </w:pPr>
    </w:p>
    <w:p w:rsidR="00BA754A" w:rsidRPr="007E7037" w:rsidRDefault="00BA754A" w:rsidP="00BA754A">
      <w:pPr>
        <w:jc w:val="both"/>
        <w:rPr>
          <w:rFonts w:ascii="Times New Roman" w:hAnsi="Times New Roman" w:cs="Times New Roman"/>
          <w:i/>
        </w:rPr>
      </w:pPr>
    </w:p>
    <w:p w:rsidR="00BA754A" w:rsidRPr="007E7037" w:rsidRDefault="00BA754A" w:rsidP="00BA754A">
      <w:pPr>
        <w:jc w:val="both"/>
        <w:rPr>
          <w:rFonts w:ascii="Times New Roman" w:hAnsi="Times New Roman" w:cs="Times New Roman"/>
          <w:i/>
        </w:rPr>
      </w:pPr>
    </w:p>
    <w:p w:rsidR="00BA754A" w:rsidRDefault="00BA754A" w:rsidP="00365048">
      <w:pPr>
        <w:jc w:val="center"/>
        <w:rPr>
          <w:rFonts w:ascii="Times New Roman" w:hAnsi="Times New Roman" w:cs="Times New Roman"/>
        </w:rPr>
      </w:pPr>
      <w:r w:rsidRPr="00066554">
        <w:rPr>
          <w:rFonts w:ascii="Times New Roman" w:hAnsi="Times New Roman" w:cs="Times New Roman"/>
        </w:rPr>
        <w:t>Município de</w:t>
      </w:r>
      <w:r w:rsidRPr="00066554">
        <w:rPr>
          <w:rFonts w:ascii="Times New Roman" w:hAnsi="Times New Roman" w:cs="Times New Roman"/>
          <w:bCs/>
        </w:rPr>
        <w:t xml:space="preserve"> Tocantinópolis, </w:t>
      </w:r>
      <w:r w:rsidR="00CE64AF">
        <w:rPr>
          <w:rFonts w:ascii="Times New Roman" w:hAnsi="Times New Roman" w:cs="Times New Roman"/>
          <w:bCs/>
        </w:rPr>
        <w:t>07 de Novembro</w:t>
      </w:r>
      <w:r w:rsidR="00AC5B7F">
        <w:rPr>
          <w:rFonts w:ascii="Times New Roman" w:hAnsi="Times New Roman" w:cs="Times New Roman"/>
          <w:bCs/>
        </w:rPr>
        <w:t xml:space="preserve"> </w:t>
      </w:r>
      <w:r w:rsidR="00B42F06">
        <w:rPr>
          <w:rFonts w:ascii="Times New Roman" w:hAnsi="Times New Roman" w:cs="Times New Roman"/>
          <w:bCs/>
        </w:rPr>
        <w:t>de 2022</w:t>
      </w:r>
      <w:r w:rsidRPr="00066554">
        <w:rPr>
          <w:rFonts w:ascii="Times New Roman" w:hAnsi="Times New Roman" w:cs="Times New Roman"/>
          <w:bCs/>
        </w:rPr>
        <w:t>.</w:t>
      </w:r>
    </w:p>
    <w:p w:rsidR="00365048" w:rsidRDefault="00365048" w:rsidP="00365048">
      <w:pPr>
        <w:jc w:val="center"/>
        <w:rPr>
          <w:rFonts w:ascii="Times New Roman" w:hAnsi="Times New Roman" w:cs="Times New Roman"/>
        </w:rPr>
      </w:pPr>
    </w:p>
    <w:p w:rsidR="00152422" w:rsidRDefault="00152422" w:rsidP="00365048">
      <w:pPr>
        <w:tabs>
          <w:tab w:val="left" w:pos="1440"/>
        </w:tabs>
        <w:autoSpaceDE w:val="0"/>
        <w:snapToGrid w:val="0"/>
        <w:jc w:val="center"/>
        <w:rPr>
          <w:rFonts w:ascii="Times New Roman" w:hAnsi="Times New Roman" w:cs="Times New Roman"/>
          <w:color w:val="000000"/>
        </w:rPr>
      </w:pPr>
    </w:p>
    <w:p w:rsidR="00152422" w:rsidRDefault="00152422" w:rsidP="00365048">
      <w:pPr>
        <w:tabs>
          <w:tab w:val="left" w:pos="1440"/>
        </w:tabs>
        <w:autoSpaceDE w:val="0"/>
        <w:snapToGrid w:val="0"/>
        <w:jc w:val="center"/>
        <w:rPr>
          <w:rFonts w:ascii="Times New Roman" w:hAnsi="Times New Roman" w:cs="Times New Roman"/>
          <w:color w:val="000000"/>
        </w:rPr>
      </w:pPr>
    </w:p>
    <w:p w:rsidR="00152422" w:rsidRDefault="00152422" w:rsidP="00365048">
      <w:pPr>
        <w:tabs>
          <w:tab w:val="left" w:pos="1440"/>
        </w:tabs>
        <w:autoSpaceDE w:val="0"/>
        <w:snapToGrid w:val="0"/>
        <w:jc w:val="center"/>
        <w:rPr>
          <w:rFonts w:ascii="Times New Roman" w:hAnsi="Times New Roman" w:cs="Times New Roman"/>
          <w:color w:val="000000"/>
        </w:rPr>
      </w:pPr>
    </w:p>
    <w:p w:rsidR="00152422" w:rsidRDefault="00152422" w:rsidP="00365048">
      <w:pPr>
        <w:tabs>
          <w:tab w:val="left" w:pos="1440"/>
        </w:tabs>
        <w:autoSpaceDE w:val="0"/>
        <w:snapToGrid w:val="0"/>
        <w:jc w:val="center"/>
        <w:rPr>
          <w:rFonts w:ascii="Times New Roman" w:hAnsi="Times New Roman" w:cs="Times New Roman"/>
          <w:color w:val="000000"/>
        </w:rPr>
      </w:pPr>
    </w:p>
    <w:p w:rsidR="00365048" w:rsidRPr="006E488A" w:rsidRDefault="00365048" w:rsidP="00365048">
      <w:pPr>
        <w:tabs>
          <w:tab w:val="left" w:pos="1440"/>
        </w:tabs>
        <w:autoSpaceDE w:val="0"/>
        <w:snapToGrid w:val="0"/>
        <w:jc w:val="center"/>
        <w:rPr>
          <w:rFonts w:ascii="Times New Roman" w:hAnsi="Times New Roman" w:cs="Times New Roman"/>
          <w:color w:val="000000"/>
        </w:rPr>
      </w:pPr>
      <w:r w:rsidRPr="006E488A">
        <w:rPr>
          <w:rFonts w:ascii="Times New Roman" w:hAnsi="Times New Roman" w:cs="Times New Roman"/>
          <w:color w:val="000000"/>
        </w:rPr>
        <w:t>Simone Resplandes Borges de Morais</w:t>
      </w:r>
    </w:p>
    <w:p w:rsidR="00BA754A" w:rsidRPr="007E7037" w:rsidRDefault="00BA754A" w:rsidP="00BA754A">
      <w:pPr>
        <w:jc w:val="center"/>
        <w:rPr>
          <w:rFonts w:ascii="Times New Roman" w:hAnsi="Times New Roman" w:cs="Times New Roman"/>
          <w:b/>
        </w:rPr>
      </w:pPr>
    </w:p>
    <w:p w:rsidR="00BA754A" w:rsidRDefault="00BA754A" w:rsidP="00BA754A">
      <w:pPr>
        <w:jc w:val="center"/>
        <w:rPr>
          <w:rFonts w:ascii="Times New Roman" w:hAnsi="Times New Roman" w:cs="Times New Roman"/>
        </w:rPr>
      </w:pPr>
      <w:r w:rsidRPr="007E7037">
        <w:rPr>
          <w:rFonts w:ascii="Times New Roman" w:hAnsi="Times New Roman" w:cs="Times New Roman"/>
        </w:rPr>
        <w:t>Presidente da Associação de Apoio Escola</w:t>
      </w:r>
    </w:p>
    <w:p w:rsidR="00340EC4" w:rsidRDefault="00340EC4" w:rsidP="00BA754A">
      <w:pPr>
        <w:jc w:val="center"/>
        <w:rPr>
          <w:rFonts w:ascii="Times New Roman" w:hAnsi="Times New Roman" w:cs="Times New Roman"/>
        </w:rPr>
      </w:pPr>
    </w:p>
    <w:p w:rsidR="00340EC4" w:rsidRDefault="00340EC4" w:rsidP="00BA754A">
      <w:pPr>
        <w:jc w:val="center"/>
        <w:rPr>
          <w:rFonts w:ascii="Times New Roman" w:hAnsi="Times New Roman" w:cs="Times New Roman"/>
        </w:rPr>
      </w:pPr>
    </w:p>
    <w:p w:rsidR="00340EC4" w:rsidRDefault="00340EC4" w:rsidP="00BA754A">
      <w:pPr>
        <w:jc w:val="center"/>
        <w:rPr>
          <w:rFonts w:ascii="Times New Roman" w:hAnsi="Times New Roman" w:cs="Times New Roman"/>
        </w:rPr>
      </w:pPr>
    </w:p>
    <w:p w:rsidR="00340EC4" w:rsidRDefault="00340EC4" w:rsidP="00BA754A">
      <w:pPr>
        <w:jc w:val="center"/>
        <w:rPr>
          <w:rFonts w:ascii="Times New Roman" w:hAnsi="Times New Roman" w:cs="Times New Roman"/>
        </w:rPr>
      </w:pPr>
    </w:p>
    <w:p w:rsidR="00340EC4" w:rsidRDefault="00340EC4" w:rsidP="00CE64AF">
      <w:pPr>
        <w:rPr>
          <w:rFonts w:ascii="Times New Roman" w:hAnsi="Times New Roman" w:cs="Times New Roman"/>
        </w:rPr>
      </w:pPr>
    </w:p>
    <w:p w:rsidR="00340EC4" w:rsidRDefault="00340EC4" w:rsidP="00BA754A">
      <w:pPr>
        <w:jc w:val="center"/>
        <w:rPr>
          <w:rFonts w:ascii="Times New Roman" w:hAnsi="Times New Roman" w:cs="Times New Roman"/>
        </w:rPr>
      </w:pPr>
    </w:p>
    <w:p w:rsidR="00340EC4" w:rsidRDefault="00340EC4" w:rsidP="00BA754A">
      <w:pPr>
        <w:jc w:val="center"/>
        <w:rPr>
          <w:rFonts w:ascii="Times New Roman" w:hAnsi="Times New Roman" w:cs="Times New Roman"/>
        </w:rPr>
      </w:pPr>
    </w:p>
    <w:p w:rsidR="00340EC4" w:rsidRDefault="00340EC4" w:rsidP="00BA754A">
      <w:pPr>
        <w:jc w:val="center"/>
        <w:rPr>
          <w:rFonts w:ascii="Times New Roman" w:hAnsi="Times New Roman" w:cs="Times New Roman"/>
        </w:rPr>
      </w:pPr>
    </w:p>
    <w:p w:rsidR="00340EC4" w:rsidRDefault="00340EC4" w:rsidP="00BA754A">
      <w:pPr>
        <w:jc w:val="center"/>
        <w:rPr>
          <w:rFonts w:ascii="Times New Roman" w:hAnsi="Times New Roman" w:cs="Times New Roman"/>
        </w:rPr>
      </w:pPr>
    </w:p>
    <w:p w:rsidR="00340EC4" w:rsidRDefault="00340EC4" w:rsidP="00BA754A">
      <w:pPr>
        <w:jc w:val="center"/>
        <w:rPr>
          <w:rFonts w:ascii="Times New Roman" w:hAnsi="Times New Roman" w:cs="Times New Roman"/>
        </w:rPr>
      </w:pPr>
    </w:p>
    <w:p w:rsidR="00340EC4" w:rsidRDefault="00340EC4" w:rsidP="00BA754A">
      <w:pPr>
        <w:jc w:val="center"/>
        <w:rPr>
          <w:rFonts w:ascii="Times New Roman" w:hAnsi="Times New Roman" w:cs="Times New Roman"/>
        </w:rPr>
      </w:pPr>
    </w:p>
    <w:p w:rsidR="00340EC4" w:rsidRDefault="00340EC4" w:rsidP="00BA754A">
      <w:pPr>
        <w:jc w:val="center"/>
        <w:rPr>
          <w:rFonts w:ascii="Times New Roman" w:hAnsi="Times New Roman" w:cs="Times New Roman"/>
        </w:rPr>
      </w:pPr>
    </w:p>
    <w:p w:rsidR="00340EC4" w:rsidRDefault="00340EC4" w:rsidP="00BA754A">
      <w:pPr>
        <w:jc w:val="center"/>
        <w:rPr>
          <w:rFonts w:ascii="Times New Roman" w:hAnsi="Times New Roman" w:cs="Times New Roman"/>
        </w:rPr>
      </w:pPr>
    </w:p>
    <w:p w:rsidR="00340EC4" w:rsidRDefault="00340EC4" w:rsidP="00BA754A">
      <w:pPr>
        <w:jc w:val="center"/>
        <w:rPr>
          <w:rFonts w:ascii="Times New Roman" w:hAnsi="Times New Roman" w:cs="Times New Roman"/>
        </w:rPr>
      </w:pPr>
    </w:p>
    <w:p w:rsidR="00340EC4" w:rsidRDefault="00340EC4" w:rsidP="00BA754A">
      <w:pPr>
        <w:jc w:val="center"/>
        <w:rPr>
          <w:rFonts w:ascii="Times New Roman" w:hAnsi="Times New Roman" w:cs="Times New Roman"/>
        </w:rPr>
      </w:pPr>
    </w:p>
    <w:p w:rsidR="00340EC4" w:rsidRDefault="00340EC4" w:rsidP="00BA754A">
      <w:pPr>
        <w:jc w:val="center"/>
        <w:rPr>
          <w:rFonts w:ascii="Times New Roman" w:hAnsi="Times New Roman" w:cs="Times New Roman"/>
        </w:rPr>
      </w:pPr>
    </w:p>
    <w:p w:rsidR="00340EC4" w:rsidRDefault="00340EC4" w:rsidP="00BA754A">
      <w:pPr>
        <w:jc w:val="center"/>
        <w:rPr>
          <w:rFonts w:ascii="Times New Roman" w:hAnsi="Times New Roman" w:cs="Times New Roman"/>
        </w:rPr>
      </w:pPr>
    </w:p>
    <w:p w:rsidR="00340EC4" w:rsidRDefault="00340EC4" w:rsidP="00BA754A">
      <w:pPr>
        <w:jc w:val="center"/>
        <w:rPr>
          <w:rFonts w:ascii="Times New Roman" w:hAnsi="Times New Roman" w:cs="Times New Roman"/>
        </w:rPr>
      </w:pPr>
    </w:p>
    <w:p w:rsidR="00340EC4" w:rsidRDefault="00340EC4" w:rsidP="00BA754A">
      <w:pPr>
        <w:jc w:val="center"/>
        <w:rPr>
          <w:rFonts w:ascii="Times New Roman" w:hAnsi="Times New Roman" w:cs="Times New Roman"/>
        </w:rPr>
      </w:pPr>
    </w:p>
    <w:p w:rsidR="00340EC4" w:rsidRDefault="00340EC4" w:rsidP="00BA754A">
      <w:pPr>
        <w:jc w:val="center"/>
        <w:rPr>
          <w:rFonts w:ascii="Times New Roman" w:hAnsi="Times New Roman" w:cs="Times New Roman"/>
        </w:rPr>
      </w:pPr>
    </w:p>
    <w:p w:rsidR="00340EC4" w:rsidRDefault="00340EC4" w:rsidP="00BA754A">
      <w:pPr>
        <w:jc w:val="center"/>
        <w:rPr>
          <w:rFonts w:ascii="Times New Roman" w:hAnsi="Times New Roman" w:cs="Times New Roman"/>
        </w:rPr>
      </w:pPr>
    </w:p>
    <w:p w:rsidR="00340EC4" w:rsidRDefault="00340EC4" w:rsidP="00BA754A">
      <w:pPr>
        <w:jc w:val="center"/>
        <w:rPr>
          <w:rFonts w:ascii="Times New Roman" w:hAnsi="Times New Roman" w:cs="Times New Roman"/>
        </w:rPr>
      </w:pPr>
    </w:p>
    <w:p w:rsidR="00340EC4" w:rsidRDefault="00340EC4" w:rsidP="00BA754A">
      <w:pPr>
        <w:jc w:val="center"/>
        <w:rPr>
          <w:rFonts w:ascii="Times New Roman" w:hAnsi="Times New Roman" w:cs="Times New Roman"/>
        </w:rPr>
      </w:pPr>
    </w:p>
    <w:p w:rsidR="00340EC4" w:rsidRDefault="00340EC4" w:rsidP="00BA754A">
      <w:pPr>
        <w:jc w:val="center"/>
        <w:rPr>
          <w:rFonts w:ascii="Times New Roman" w:hAnsi="Times New Roman" w:cs="Times New Roman"/>
        </w:rPr>
      </w:pPr>
    </w:p>
    <w:p w:rsidR="00340EC4" w:rsidRDefault="00340EC4" w:rsidP="00BA754A">
      <w:pPr>
        <w:jc w:val="center"/>
        <w:rPr>
          <w:rFonts w:ascii="Times New Roman" w:hAnsi="Times New Roman" w:cs="Times New Roman"/>
        </w:rPr>
      </w:pPr>
    </w:p>
    <w:p w:rsidR="00340EC4" w:rsidRDefault="00340EC4" w:rsidP="00BA754A">
      <w:pPr>
        <w:jc w:val="center"/>
        <w:rPr>
          <w:rFonts w:ascii="Times New Roman" w:hAnsi="Times New Roman" w:cs="Times New Roman"/>
        </w:rPr>
      </w:pPr>
    </w:p>
    <w:p w:rsidR="00340EC4" w:rsidRDefault="00340EC4" w:rsidP="00BA754A">
      <w:pPr>
        <w:jc w:val="center"/>
        <w:rPr>
          <w:rFonts w:ascii="Times New Roman" w:hAnsi="Times New Roman" w:cs="Times New Roman"/>
        </w:rPr>
      </w:pPr>
    </w:p>
    <w:p w:rsidR="00340EC4" w:rsidRDefault="00340EC4" w:rsidP="00BA754A">
      <w:pPr>
        <w:jc w:val="center"/>
        <w:rPr>
          <w:rFonts w:ascii="Times New Roman" w:hAnsi="Times New Roman" w:cs="Times New Roman"/>
        </w:rPr>
      </w:pPr>
    </w:p>
    <w:p w:rsidR="00871602" w:rsidRPr="007E7037" w:rsidRDefault="00871602" w:rsidP="00184F44">
      <w:pPr>
        <w:jc w:val="both"/>
        <w:rPr>
          <w:rFonts w:ascii="Times New Roman" w:hAnsi="Times New Roman" w:cs="Times New Roman"/>
        </w:rPr>
      </w:pPr>
      <w:r w:rsidRPr="007E7037">
        <w:rPr>
          <w:rFonts w:ascii="Times New Roman" w:hAnsi="Times New Roman" w:cs="Times New Roman"/>
        </w:rPr>
        <w:t xml:space="preserve">   </w:t>
      </w:r>
    </w:p>
    <w:sectPr w:rsidR="00871602" w:rsidRPr="007E7037" w:rsidSect="00717FDC">
      <w:headerReference w:type="default" r:id="rId11"/>
      <w:pgSz w:w="11906" w:h="16838"/>
      <w:pgMar w:top="1418" w:right="1418" w:bottom="1418" w:left="1418"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4374" w:rsidRDefault="004D4374">
      <w:r>
        <w:separator/>
      </w:r>
    </w:p>
  </w:endnote>
  <w:endnote w:type="continuationSeparator" w:id="0">
    <w:p w:rsidR="004D4374" w:rsidRDefault="004D4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4374" w:rsidRDefault="004D4374">
      <w:r>
        <w:separator/>
      </w:r>
    </w:p>
  </w:footnote>
  <w:footnote w:type="continuationSeparator" w:id="0">
    <w:p w:rsidR="004D4374" w:rsidRDefault="004D43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374" w:rsidRPr="0060120C" w:rsidRDefault="004D4374" w:rsidP="00FD2692">
    <w:pPr>
      <w:ind w:left="4536"/>
      <w:jc w:val="center"/>
      <w:rPr>
        <w:rFonts w:ascii="Times New Roman" w:hAnsi="Times New Roman" w:cs="Times New Roman"/>
        <w:b/>
        <w:sz w:val="16"/>
        <w:szCs w:val="16"/>
      </w:rPr>
    </w:pPr>
    <w:r>
      <w:rPr>
        <w:rFonts w:ascii="Times New Roman" w:hAnsi="Times New Roman" w:cs="Times New Roman"/>
        <w:b/>
        <w:noProof/>
        <w:sz w:val="16"/>
        <w:szCs w:val="16"/>
      </w:rPr>
      <w:t>ASSOCIAÇÃO DE PAIS DA ESCOLA ESTADUAL XV DE NOVEMBRO</w:t>
    </w:r>
  </w:p>
  <w:p w:rsidR="004D4374" w:rsidRPr="0060120C" w:rsidRDefault="004D4374" w:rsidP="00FD2692">
    <w:pPr>
      <w:ind w:left="4536"/>
      <w:jc w:val="center"/>
      <w:rPr>
        <w:rFonts w:ascii="Times New Roman" w:hAnsi="Times New Roman" w:cs="Times New Roman"/>
        <w:sz w:val="16"/>
        <w:szCs w:val="16"/>
      </w:rPr>
    </w:pPr>
    <w:r w:rsidRPr="0060120C">
      <w:rPr>
        <w:rFonts w:ascii="Times New Roman" w:hAnsi="Times New Roman" w:cs="Times New Roman"/>
        <w:sz w:val="16"/>
        <w:szCs w:val="16"/>
      </w:rPr>
      <w:t xml:space="preserve">Telefone: </w:t>
    </w:r>
    <w:r>
      <w:rPr>
        <w:rFonts w:ascii="Times New Roman" w:hAnsi="Times New Roman" w:cs="Times New Roman"/>
        <w:sz w:val="16"/>
        <w:szCs w:val="16"/>
      </w:rPr>
      <w:t>(63) 3471 -2013 E-mail: quinzedenovembro@ue.seduc.to.gov.br</w:t>
    </w:r>
  </w:p>
  <w:p w:rsidR="004D4374" w:rsidRPr="0060120C" w:rsidRDefault="004D4374" w:rsidP="00FD2692">
    <w:pPr>
      <w:ind w:left="4536"/>
      <w:jc w:val="center"/>
      <w:rPr>
        <w:rFonts w:ascii="Times New Roman" w:hAnsi="Times New Roman" w:cs="Times New Roman"/>
        <w:sz w:val="16"/>
        <w:szCs w:val="16"/>
      </w:rPr>
    </w:pPr>
    <w:r w:rsidRPr="0060120C">
      <w:rPr>
        <w:rFonts w:ascii="Times New Roman" w:hAnsi="Times New Roman" w:cs="Times New Roman"/>
        <w:sz w:val="16"/>
        <w:szCs w:val="16"/>
      </w:rPr>
      <w:t>End</w:t>
    </w:r>
    <w:r>
      <w:rPr>
        <w:rFonts w:ascii="Times New Roman" w:hAnsi="Times New Roman" w:cs="Times New Roman"/>
        <w:sz w:val="16"/>
        <w:szCs w:val="16"/>
      </w:rPr>
      <w:t>ereço: Rua 15 de novembro 178 Centro</w:t>
    </w:r>
  </w:p>
  <w:p w:rsidR="004D4374" w:rsidRDefault="004D4374" w:rsidP="00FD2692">
    <w:pPr>
      <w:ind w:left="4536"/>
      <w:jc w:val="center"/>
      <w:rPr>
        <w:rFonts w:ascii="Times New Roman" w:hAnsi="Times New Roman" w:cs="Times New Roman"/>
        <w:sz w:val="16"/>
        <w:szCs w:val="16"/>
      </w:rPr>
    </w:pPr>
    <w:r>
      <w:rPr>
        <w:rFonts w:ascii="Times New Roman" w:hAnsi="Times New Roman" w:cs="Times New Roman"/>
        <w:sz w:val="16"/>
        <w:szCs w:val="16"/>
      </w:rPr>
      <w:t>Tocantinópolis/TO-CEP 77.900-000</w:t>
    </w:r>
  </w:p>
  <w:p w:rsidR="004D4374" w:rsidRDefault="004D4374" w:rsidP="00280D3F">
    <w:pPr>
      <w:ind w:left="4536"/>
      <w:jc w:val="center"/>
      <w:rPr>
        <w:rFonts w:ascii="Times New Roman" w:hAnsi="Times New Roman" w:cs="Times New Roman"/>
        <w:b/>
        <w:noProof/>
        <w:sz w:val="16"/>
        <w:szCs w:val="16"/>
      </w:rPr>
    </w:pPr>
    <w:r>
      <w:rPr>
        <w:rFonts w:ascii="Times New Roman" w:hAnsi="Times New Roman" w:cs="Times New Roman"/>
        <w:b/>
        <w:noProof/>
        <w:sz w:val="16"/>
        <w:szCs w:val="16"/>
      </w:rPr>
      <w:drawing>
        <wp:anchor distT="0" distB="0" distL="114300" distR="114300" simplePos="0" relativeHeight="251659264" behindDoc="0" locked="0" layoutInCell="1" allowOverlap="1">
          <wp:simplePos x="0" y="0"/>
          <wp:positionH relativeFrom="margin">
            <wp:posOffset>-508635</wp:posOffset>
          </wp:positionH>
          <wp:positionV relativeFrom="margin">
            <wp:posOffset>-1073785</wp:posOffset>
          </wp:positionV>
          <wp:extent cx="3037840" cy="673100"/>
          <wp:effectExtent l="0" t="0" r="0" b="0"/>
          <wp:wrapSquare wrapText="bothSides"/>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3037840" cy="673100"/>
                  </a:xfrm>
                  <a:prstGeom prst="rect">
                    <a:avLst/>
                  </a:prstGeom>
                  <a:noFill/>
                  <a:ln w="9525">
                    <a:noFill/>
                    <a:miter lim="800000"/>
                    <a:headEnd/>
                    <a:tailEnd/>
                  </a:ln>
                </pic:spPr>
              </pic:pic>
            </a:graphicData>
          </a:graphic>
        </wp:anchor>
      </w:drawing>
    </w:r>
  </w:p>
  <w:p w:rsidR="004D4374" w:rsidRDefault="004D4374" w:rsidP="00280D3F">
    <w:pPr>
      <w:ind w:left="4536"/>
      <w:jc w:val="center"/>
      <w:rPr>
        <w:rFonts w:ascii="Times New Roman" w:hAnsi="Times New Roman" w:cs="Times New Roman"/>
        <w:sz w:val="16"/>
        <w:szCs w:val="16"/>
      </w:rPr>
    </w:pPr>
  </w:p>
  <w:p w:rsidR="004D4374" w:rsidRDefault="004D4374" w:rsidP="0022713D">
    <w:pPr>
      <w:pStyle w:val="Cabealho"/>
      <w:tabs>
        <w:tab w:val="clear" w:pos="4252"/>
        <w:tab w:val="clear" w:pos="8504"/>
        <w:tab w:val="left" w:pos="6511"/>
      </w:tabs>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137450B"/>
    <w:multiLevelType w:val="multilevel"/>
    <w:tmpl w:val="2DDE254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
    <w:nsid w:val="023C669C"/>
    <w:multiLevelType w:val="multilevel"/>
    <w:tmpl w:val="6594757A"/>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37309B3"/>
    <w:multiLevelType w:val="multilevel"/>
    <w:tmpl w:val="0B541120"/>
    <w:lvl w:ilvl="0">
      <w:start w:val="4"/>
      <w:numFmt w:val="decimal"/>
      <w:lvlText w:val="%1."/>
      <w:lvlJc w:val="left"/>
      <w:pPr>
        <w:ind w:left="720" w:hanging="360"/>
      </w:pPr>
      <w:rPr>
        <w:rFonts w:hint="default"/>
      </w:rPr>
    </w:lvl>
    <w:lvl w:ilvl="1">
      <w:start w:val="1"/>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040E4B40"/>
    <w:multiLevelType w:val="multilevel"/>
    <w:tmpl w:val="647688BA"/>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5983887"/>
    <w:multiLevelType w:val="multilevel"/>
    <w:tmpl w:val="25B63444"/>
    <w:lvl w:ilvl="0">
      <w:start w:val="8"/>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71845CC"/>
    <w:multiLevelType w:val="multilevel"/>
    <w:tmpl w:val="1D12AD42"/>
    <w:lvl w:ilvl="0">
      <w:start w:val="4"/>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A702ACF"/>
    <w:multiLevelType w:val="multilevel"/>
    <w:tmpl w:val="13AAC7A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07161A9"/>
    <w:multiLevelType w:val="multilevel"/>
    <w:tmpl w:val="4098830E"/>
    <w:lvl w:ilvl="0">
      <w:start w:val="6"/>
      <w:numFmt w:val="decimal"/>
      <w:lvlText w:val="%1"/>
      <w:lvlJc w:val="left"/>
      <w:pPr>
        <w:ind w:left="360" w:hanging="360"/>
      </w:pPr>
      <w:rPr>
        <w:rFonts w:ascii="Times New Roman" w:hAnsi="Times New Roman" w:cs="Times New Roman" w:hint="default"/>
        <w:b/>
        <w:color w:val="auto"/>
        <w:sz w:val="24"/>
        <w:szCs w:val="24"/>
      </w:rPr>
    </w:lvl>
    <w:lvl w:ilvl="1">
      <w:start w:val="1"/>
      <w:numFmt w:val="decimal"/>
      <w:lvlText w:val="%1.%2"/>
      <w:lvlJc w:val="left"/>
      <w:pPr>
        <w:ind w:left="6031" w:hanging="360"/>
      </w:pPr>
      <w:rPr>
        <w:rFonts w:hint="default"/>
        <w:b/>
        <w:i w:val="0"/>
        <w:strike w:val="0"/>
        <w:color w:val="auto"/>
      </w:rPr>
    </w:lvl>
    <w:lvl w:ilvl="2">
      <w:start w:val="1"/>
      <w:numFmt w:val="decimal"/>
      <w:lvlText w:val="%1.%2.%3"/>
      <w:lvlJc w:val="left"/>
      <w:pPr>
        <w:ind w:left="1429" w:hanging="720"/>
      </w:pPr>
      <w:rPr>
        <w:rFonts w:hint="default"/>
        <w:b/>
        <w:i w:val="0"/>
        <w:color w:val="auto"/>
      </w:rPr>
    </w:lvl>
    <w:lvl w:ilvl="3">
      <w:start w:val="1"/>
      <w:numFmt w:val="decimal"/>
      <w:lvlText w:val="%1.%2.%3.%4"/>
      <w:lvlJc w:val="left"/>
      <w:pPr>
        <w:ind w:left="549" w:hanging="720"/>
      </w:pPr>
      <w:rPr>
        <w:rFonts w:hint="default"/>
        <w:b w:val="0"/>
        <w:color w:val="auto"/>
      </w:rPr>
    </w:lvl>
    <w:lvl w:ilvl="4">
      <w:start w:val="1"/>
      <w:numFmt w:val="decimal"/>
      <w:lvlText w:val="%1.%2.%3.%4.%5"/>
      <w:lvlJc w:val="left"/>
      <w:pPr>
        <w:ind w:left="852" w:hanging="1080"/>
      </w:pPr>
      <w:rPr>
        <w:rFonts w:hint="default"/>
        <w:b w:val="0"/>
        <w:color w:val="auto"/>
      </w:rPr>
    </w:lvl>
    <w:lvl w:ilvl="5">
      <w:start w:val="1"/>
      <w:numFmt w:val="decimal"/>
      <w:lvlText w:val="%1.%2.%3.%4.%5.%6"/>
      <w:lvlJc w:val="left"/>
      <w:pPr>
        <w:ind w:left="795" w:hanging="1080"/>
      </w:pPr>
      <w:rPr>
        <w:rFonts w:hint="default"/>
        <w:b w:val="0"/>
        <w:color w:val="auto"/>
      </w:rPr>
    </w:lvl>
    <w:lvl w:ilvl="6">
      <w:start w:val="1"/>
      <w:numFmt w:val="decimal"/>
      <w:lvlText w:val="%1.%2.%3.%4.%5.%6.%7"/>
      <w:lvlJc w:val="left"/>
      <w:pPr>
        <w:ind w:left="1098" w:hanging="1440"/>
      </w:pPr>
      <w:rPr>
        <w:rFonts w:hint="default"/>
        <w:b w:val="0"/>
        <w:color w:val="auto"/>
      </w:rPr>
    </w:lvl>
    <w:lvl w:ilvl="7">
      <w:start w:val="1"/>
      <w:numFmt w:val="decimal"/>
      <w:lvlText w:val="%1.%2.%3.%4.%5.%6.%7.%8"/>
      <w:lvlJc w:val="left"/>
      <w:pPr>
        <w:ind w:left="1041" w:hanging="1440"/>
      </w:pPr>
      <w:rPr>
        <w:rFonts w:hint="default"/>
        <w:b w:val="0"/>
        <w:color w:val="auto"/>
      </w:rPr>
    </w:lvl>
    <w:lvl w:ilvl="8">
      <w:start w:val="1"/>
      <w:numFmt w:val="decimal"/>
      <w:lvlText w:val="%1.%2.%3.%4.%5.%6.%7.%8.%9"/>
      <w:lvlJc w:val="left"/>
      <w:pPr>
        <w:ind w:left="1344" w:hanging="1800"/>
      </w:pPr>
      <w:rPr>
        <w:rFonts w:hint="default"/>
        <w:b w:val="0"/>
        <w:color w:val="auto"/>
      </w:rPr>
    </w:lvl>
  </w:abstractNum>
  <w:abstractNum w:abstractNumId="9">
    <w:nsid w:val="10734356"/>
    <w:multiLevelType w:val="multilevel"/>
    <w:tmpl w:val="F77878F4"/>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nsid w:val="112561D6"/>
    <w:multiLevelType w:val="multilevel"/>
    <w:tmpl w:val="197C19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4A0600F"/>
    <w:multiLevelType w:val="multilevel"/>
    <w:tmpl w:val="8B547EC4"/>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D5C100D"/>
    <w:multiLevelType w:val="multilevel"/>
    <w:tmpl w:val="48FEA31A"/>
    <w:lvl w:ilvl="0">
      <w:start w:val="1"/>
      <w:numFmt w:val="decimal"/>
      <w:pStyle w:val="Nivel01"/>
      <w:lvlText w:val="%1."/>
      <w:lvlJc w:val="left"/>
      <w:pPr>
        <w:ind w:left="360" w:hanging="360"/>
      </w:pPr>
      <w:rPr>
        <w:rFonts w:hint="default"/>
        <w:b/>
        <w:i w:val="0"/>
      </w:rPr>
    </w:lvl>
    <w:lvl w:ilvl="1">
      <w:start w:val="1"/>
      <w:numFmt w:val="decimal"/>
      <w:lvlText w:val="%1.%2."/>
      <w:lvlJc w:val="left"/>
      <w:pPr>
        <w:ind w:left="432" w:hanging="432"/>
      </w:pPr>
      <w:rPr>
        <w:rFonts w:ascii="Times New Roman" w:hAnsi="Times New Roman" w:cs="Times New Roman" w:hint="default"/>
        <w:b/>
        <w:i w:val="0"/>
        <w:strike w:val="0"/>
        <w:color w:val="auto"/>
        <w:sz w:val="24"/>
        <w:szCs w:val="24"/>
        <w:u w:val="none"/>
      </w:rPr>
    </w:lvl>
    <w:lvl w:ilvl="2">
      <w:start w:val="1"/>
      <w:numFmt w:val="decimal"/>
      <w:lvlText w:val="%1.%2.%3."/>
      <w:lvlJc w:val="left"/>
      <w:pPr>
        <w:ind w:left="1638" w:hanging="504"/>
      </w:pPr>
      <w:rPr>
        <w:rFonts w:ascii="Times New Roman" w:hAnsi="Times New Roman" w:cs="Times New Roman" w:hint="default"/>
        <w:b/>
        <w:i w:val="0"/>
        <w:strike w:val="0"/>
        <w:color w:val="auto"/>
        <w:sz w:val="24"/>
        <w:szCs w:val="24"/>
      </w:rPr>
    </w:lvl>
    <w:lvl w:ilvl="3">
      <w:start w:val="1"/>
      <w:numFmt w:val="decimal"/>
      <w:lvlText w:val="%1.%2.%3.%4."/>
      <w:lvlJc w:val="left"/>
      <w:pPr>
        <w:ind w:left="2491" w:hanging="648"/>
      </w:pPr>
      <w:rPr>
        <w:rFonts w:hint="default"/>
        <w:b/>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EB12C1C"/>
    <w:multiLevelType w:val="multilevel"/>
    <w:tmpl w:val="2B54B3E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39A7B9A"/>
    <w:multiLevelType w:val="multilevel"/>
    <w:tmpl w:val="30CEBEE8"/>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93A4F7A"/>
    <w:multiLevelType w:val="multilevel"/>
    <w:tmpl w:val="7398203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strike w:val="0"/>
        <w:color w:val="auto"/>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30975B86"/>
    <w:multiLevelType w:val="multilevel"/>
    <w:tmpl w:val="BC721134"/>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346250F7"/>
    <w:multiLevelType w:val="multilevel"/>
    <w:tmpl w:val="A89015A4"/>
    <w:name w:val="WWNum37"/>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9">
    <w:nsid w:val="3797482B"/>
    <w:multiLevelType w:val="multilevel"/>
    <w:tmpl w:val="DEEEEF14"/>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7D94003"/>
    <w:multiLevelType w:val="hybridMultilevel"/>
    <w:tmpl w:val="DB3AD504"/>
    <w:lvl w:ilvl="0" w:tplc="04160001">
      <w:start w:val="1"/>
      <w:numFmt w:val="bullet"/>
      <w:lvlText w:val=""/>
      <w:lvlJc w:val="left"/>
      <w:pPr>
        <w:ind w:left="1996" w:hanging="360"/>
      </w:pPr>
      <w:rPr>
        <w:rFonts w:ascii="Symbol" w:hAnsi="Symbol"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1">
    <w:nsid w:val="388875D2"/>
    <w:multiLevelType w:val="multilevel"/>
    <w:tmpl w:val="596AA15C"/>
    <w:lvl w:ilvl="0">
      <w:start w:val="4"/>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4"/>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2">
    <w:nsid w:val="3C442B31"/>
    <w:multiLevelType w:val="multilevel"/>
    <w:tmpl w:val="5DEECC6A"/>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44C90623"/>
    <w:multiLevelType w:val="multilevel"/>
    <w:tmpl w:val="D32A9120"/>
    <w:lvl w:ilvl="0">
      <w:start w:val="7"/>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47281A38"/>
    <w:multiLevelType w:val="multilevel"/>
    <w:tmpl w:val="0500205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4A556FFB"/>
    <w:multiLevelType w:val="multilevel"/>
    <w:tmpl w:val="3538F70C"/>
    <w:lvl w:ilvl="0">
      <w:start w:val="2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51556163"/>
    <w:multiLevelType w:val="multilevel"/>
    <w:tmpl w:val="8DF8EAB4"/>
    <w:lvl w:ilvl="0">
      <w:start w:val="11"/>
      <w:numFmt w:val="decimal"/>
      <w:lvlText w:val="%1"/>
      <w:lvlJc w:val="left"/>
      <w:pPr>
        <w:ind w:left="420" w:hanging="420"/>
      </w:pPr>
      <w:rPr>
        <w:rFonts w:hint="default"/>
        <w:b w:val="0"/>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9">
    <w:nsid w:val="51950649"/>
    <w:multiLevelType w:val="multilevel"/>
    <w:tmpl w:val="F3D6E94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4447466"/>
    <w:multiLevelType w:val="multilevel"/>
    <w:tmpl w:val="8A2404C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1DD361E"/>
    <w:multiLevelType w:val="multilevel"/>
    <w:tmpl w:val="67F6CE46"/>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65E83524"/>
    <w:multiLevelType w:val="multilevel"/>
    <w:tmpl w:val="2ECEDF2A"/>
    <w:lvl w:ilvl="0">
      <w:start w:val="8"/>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665C1569"/>
    <w:multiLevelType w:val="hybridMultilevel"/>
    <w:tmpl w:val="2BBE85C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69FF2A4E"/>
    <w:multiLevelType w:val="multilevel"/>
    <w:tmpl w:val="6C86E968"/>
    <w:lvl w:ilvl="0">
      <w:start w:val="1"/>
      <w:numFmt w:val="decimal"/>
      <w:lvlText w:val="%1"/>
      <w:lvlJc w:val="left"/>
      <w:pPr>
        <w:ind w:left="360" w:hanging="360"/>
      </w:pPr>
      <w:rPr>
        <w:rFonts w:hint="default"/>
        <w:color w:val="000000"/>
      </w:rPr>
    </w:lvl>
    <w:lvl w:ilvl="1">
      <w:start w:val="1"/>
      <w:numFmt w:val="decimal"/>
      <w:lvlText w:val="%1.%2"/>
      <w:lvlJc w:val="left"/>
      <w:pPr>
        <w:ind w:left="502" w:hanging="360"/>
      </w:pPr>
      <w:rPr>
        <w:rFonts w:hint="default"/>
        <w:b/>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7">
    <w:nsid w:val="6E5A4D86"/>
    <w:multiLevelType w:val="multilevel"/>
    <w:tmpl w:val="33CA4212"/>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8">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9">
    <w:nsid w:val="79712822"/>
    <w:multiLevelType w:val="multilevel"/>
    <w:tmpl w:val="2E0E377E"/>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1">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7D1F5AA7"/>
    <w:multiLevelType w:val="multilevel"/>
    <w:tmpl w:val="332C713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7DEE660E"/>
    <w:multiLevelType w:val="multilevel"/>
    <w:tmpl w:val="026A02D0"/>
    <w:lvl w:ilvl="0">
      <w:start w:val="5"/>
      <w:numFmt w:val="decimal"/>
      <w:lvlText w:val="%1"/>
      <w:lvlJc w:val="left"/>
      <w:pPr>
        <w:ind w:left="360" w:hanging="360"/>
      </w:pPr>
      <w:rPr>
        <w:rFonts w:hint="default"/>
        <w:b/>
        <w:color w:val="auto"/>
      </w:rPr>
    </w:lvl>
    <w:lvl w:ilvl="1">
      <w:start w:val="1"/>
      <w:numFmt w:val="decimal"/>
      <w:lvlText w:val="%1.%2"/>
      <w:lvlJc w:val="left"/>
      <w:pPr>
        <w:ind w:left="502" w:hanging="360"/>
      </w:pPr>
      <w:rPr>
        <w:rFonts w:hint="default"/>
        <w:b/>
        <w:color w:val="auto"/>
      </w:rPr>
    </w:lvl>
    <w:lvl w:ilvl="2">
      <w:start w:val="1"/>
      <w:numFmt w:val="decimal"/>
      <w:lvlText w:val="%1.%2.%3"/>
      <w:lvlJc w:val="left"/>
      <w:pPr>
        <w:ind w:left="1004" w:hanging="720"/>
      </w:pPr>
      <w:rPr>
        <w:rFonts w:hint="default"/>
        <w:b/>
        <w:color w:val="auto"/>
      </w:rPr>
    </w:lvl>
    <w:lvl w:ilvl="3">
      <w:start w:val="1"/>
      <w:numFmt w:val="decimal"/>
      <w:lvlText w:val="%1.%2.%3.%4"/>
      <w:lvlJc w:val="left"/>
      <w:pPr>
        <w:ind w:left="1146" w:hanging="720"/>
      </w:pPr>
      <w:rPr>
        <w:rFonts w:hint="default"/>
        <w:b w:val="0"/>
        <w:color w:val="auto"/>
      </w:rPr>
    </w:lvl>
    <w:lvl w:ilvl="4">
      <w:start w:val="1"/>
      <w:numFmt w:val="decimal"/>
      <w:lvlText w:val="%1.%2.%3.%4.%5"/>
      <w:lvlJc w:val="left"/>
      <w:pPr>
        <w:ind w:left="1648" w:hanging="1080"/>
      </w:pPr>
      <w:rPr>
        <w:rFonts w:hint="default"/>
        <w:b w:val="0"/>
        <w:color w:val="auto"/>
      </w:rPr>
    </w:lvl>
    <w:lvl w:ilvl="5">
      <w:start w:val="1"/>
      <w:numFmt w:val="decimal"/>
      <w:lvlText w:val="%1.%2.%3.%4.%5.%6"/>
      <w:lvlJc w:val="left"/>
      <w:pPr>
        <w:ind w:left="1790" w:hanging="1080"/>
      </w:pPr>
      <w:rPr>
        <w:rFonts w:hint="default"/>
        <w:b w:val="0"/>
        <w:color w:val="auto"/>
      </w:rPr>
    </w:lvl>
    <w:lvl w:ilvl="6">
      <w:start w:val="1"/>
      <w:numFmt w:val="decimal"/>
      <w:lvlText w:val="%1.%2.%3.%4.%5.%6.%7"/>
      <w:lvlJc w:val="left"/>
      <w:pPr>
        <w:ind w:left="2292" w:hanging="1440"/>
      </w:pPr>
      <w:rPr>
        <w:rFonts w:hint="default"/>
        <w:b w:val="0"/>
        <w:color w:val="auto"/>
      </w:rPr>
    </w:lvl>
    <w:lvl w:ilvl="7">
      <w:start w:val="1"/>
      <w:numFmt w:val="decimal"/>
      <w:lvlText w:val="%1.%2.%3.%4.%5.%6.%7.%8"/>
      <w:lvlJc w:val="left"/>
      <w:pPr>
        <w:ind w:left="2434" w:hanging="1440"/>
      </w:pPr>
      <w:rPr>
        <w:rFonts w:hint="default"/>
        <w:b w:val="0"/>
        <w:color w:val="auto"/>
      </w:rPr>
    </w:lvl>
    <w:lvl w:ilvl="8">
      <w:start w:val="1"/>
      <w:numFmt w:val="decimal"/>
      <w:lvlText w:val="%1.%2.%3.%4.%5.%6.%7.%8.%9"/>
      <w:lvlJc w:val="left"/>
      <w:pPr>
        <w:ind w:left="2936" w:hanging="1800"/>
      </w:pPr>
      <w:rPr>
        <w:rFonts w:hint="default"/>
        <w:b w:val="0"/>
        <w:color w:val="auto"/>
      </w:rPr>
    </w:lvl>
  </w:abstractNum>
  <w:num w:numId="1">
    <w:abstractNumId w:val="12"/>
  </w:num>
  <w:num w:numId="2">
    <w:abstractNumId w:val="0"/>
  </w:num>
  <w:num w:numId="3">
    <w:abstractNumId w:val="38"/>
  </w:num>
  <w:num w:numId="4">
    <w:abstractNumId w:val="41"/>
  </w:num>
  <w:num w:numId="5">
    <w:abstractNumId w:val="23"/>
  </w:num>
  <w:num w:numId="6">
    <w:abstractNumId w:val="17"/>
  </w:num>
  <w:num w:numId="7">
    <w:abstractNumId w:val="27"/>
  </w:num>
  <w:num w:numId="8">
    <w:abstractNumId w:val="35"/>
  </w:num>
  <w:num w:numId="9">
    <w:abstractNumId w:val="12"/>
  </w:num>
  <w:num w:numId="10">
    <w:abstractNumId w:val="12"/>
  </w:num>
  <w:num w:numId="11">
    <w:abstractNumId w:val="12"/>
  </w:num>
  <w:num w:numId="12">
    <w:abstractNumId w:val="12"/>
    <w:lvlOverride w:ilvl="0">
      <w:startOverride w:val="20"/>
    </w:lvlOverride>
  </w:num>
  <w:num w:numId="13">
    <w:abstractNumId w:val="12"/>
  </w:num>
  <w:num w:numId="14">
    <w:abstractNumId w:val="12"/>
    <w:lvlOverride w:ilvl="0">
      <w:startOverride w:val="20"/>
    </w:lvlOverride>
    <w:lvlOverride w:ilvl="1">
      <w:startOverride w:val="1"/>
    </w:lvlOverride>
  </w:num>
  <w:num w:numId="15">
    <w:abstractNumId w:val="40"/>
  </w:num>
  <w:num w:numId="16">
    <w:abstractNumId w:val="12"/>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num>
  <w:num w:numId="18">
    <w:abstractNumId w:val="18"/>
  </w:num>
  <w:num w:numId="19">
    <w:abstractNumId w:val="12"/>
    <w:lvlOverride w:ilvl="0">
      <w:startOverride w:val="9"/>
    </w:lvlOverride>
    <w:lvlOverride w:ilvl="1">
      <w:startOverride w:val="5"/>
    </w:lvlOverride>
  </w:num>
  <w:num w:numId="20">
    <w:abstractNumId w:val="12"/>
    <w:lvlOverride w:ilvl="0">
      <w:startOverride w:val="9"/>
    </w:lvlOverride>
    <w:lvlOverride w:ilvl="1">
      <w:startOverride w:val="13"/>
    </w:lvlOverride>
    <w:lvlOverride w:ilvl="2">
      <w:startOverride w:val="1"/>
    </w:lvlOverride>
  </w:num>
  <w:num w:numId="21">
    <w:abstractNumId w:val="12"/>
    <w:lvlOverride w:ilvl="0">
      <w:startOverride w:val="7"/>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 w:numId="23">
    <w:abstractNumId w:val="15"/>
  </w:num>
  <w:num w:numId="24">
    <w:abstractNumId w:val="3"/>
  </w:num>
  <w:num w:numId="25">
    <w:abstractNumId w:val="43"/>
  </w:num>
  <w:num w:numId="26">
    <w:abstractNumId w:val="8"/>
  </w:num>
  <w:num w:numId="27">
    <w:abstractNumId w:val="32"/>
  </w:num>
  <w:num w:numId="28">
    <w:abstractNumId w:val="12"/>
    <w:lvlOverride w:ilvl="0">
      <w:startOverride w:val="9"/>
    </w:lvlOverride>
    <w:lvlOverride w:ilvl="1">
      <w:startOverride w:val="11"/>
    </w:lvlOverride>
    <w:lvlOverride w:ilvl="2">
      <w:startOverride w:val="6"/>
    </w:lvlOverride>
  </w:num>
  <w:num w:numId="29">
    <w:abstractNumId w:val="9"/>
  </w:num>
  <w:num w:numId="30">
    <w:abstractNumId w:val="4"/>
  </w:num>
  <w:num w:numId="31">
    <w:abstractNumId w:val="6"/>
  </w:num>
  <w:num w:numId="32">
    <w:abstractNumId w:val="19"/>
  </w:num>
  <w:num w:numId="33">
    <w:abstractNumId w:val="21"/>
  </w:num>
  <w:num w:numId="34">
    <w:abstractNumId w:val="24"/>
  </w:num>
  <w:num w:numId="35">
    <w:abstractNumId w:val="33"/>
  </w:num>
  <w:num w:numId="36">
    <w:abstractNumId w:val="5"/>
  </w:num>
  <w:num w:numId="37">
    <w:abstractNumId w:val="26"/>
  </w:num>
  <w:num w:numId="38">
    <w:abstractNumId w:val="1"/>
  </w:num>
  <w:num w:numId="39">
    <w:abstractNumId w:val="10"/>
  </w:num>
  <w:num w:numId="40">
    <w:abstractNumId w:val="36"/>
  </w:num>
  <w:num w:numId="41">
    <w:abstractNumId w:val="30"/>
  </w:num>
  <w:num w:numId="42">
    <w:abstractNumId w:val="37"/>
  </w:num>
  <w:num w:numId="43">
    <w:abstractNumId w:val="7"/>
  </w:num>
  <w:num w:numId="44">
    <w:abstractNumId w:val="13"/>
  </w:num>
  <w:num w:numId="45">
    <w:abstractNumId w:val="42"/>
  </w:num>
  <w:num w:numId="46">
    <w:abstractNumId w:val="29"/>
  </w:num>
  <w:num w:numId="47">
    <w:abstractNumId w:val="25"/>
  </w:num>
  <w:num w:numId="48">
    <w:abstractNumId w:val="22"/>
  </w:num>
  <w:num w:numId="49">
    <w:abstractNumId w:val="28"/>
  </w:num>
  <w:num w:numId="50">
    <w:abstractNumId w:val="11"/>
  </w:num>
  <w:num w:numId="51">
    <w:abstractNumId w:val="16"/>
  </w:num>
  <w:num w:numId="52">
    <w:abstractNumId w:val="2"/>
  </w:num>
  <w:num w:numId="53">
    <w:abstractNumId w:val="39"/>
  </w:num>
  <w:num w:numId="54">
    <w:abstractNumId w:val="14"/>
  </w:num>
  <w:num w:numId="55">
    <w:abstractNumId w:val="3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131078"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481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629"/>
    <w:rsid w:val="000006FC"/>
    <w:rsid w:val="00000DF8"/>
    <w:rsid w:val="00000E05"/>
    <w:rsid w:val="000019C6"/>
    <w:rsid w:val="0000236D"/>
    <w:rsid w:val="00003298"/>
    <w:rsid w:val="00003B61"/>
    <w:rsid w:val="00004198"/>
    <w:rsid w:val="000046FA"/>
    <w:rsid w:val="00005785"/>
    <w:rsid w:val="000066C8"/>
    <w:rsid w:val="00007D74"/>
    <w:rsid w:val="00011390"/>
    <w:rsid w:val="000122C1"/>
    <w:rsid w:val="00012A11"/>
    <w:rsid w:val="00012F9A"/>
    <w:rsid w:val="00014236"/>
    <w:rsid w:val="00014E7A"/>
    <w:rsid w:val="00014F97"/>
    <w:rsid w:val="00014FC0"/>
    <w:rsid w:val="00015339"/>
    <w:rsid w:val="00015D4B"/>
    <w:rsid w:val="000166A0"/>
    <w:rsid w:val="000211BD"/>
    <w:rsid w:val="0002260C"/>
    <w:rsid w:val="00022F4A"/>
    <w:rsid w:val="0002306D"/>
    <w:rsid w:val="00023CDD"/>
    <w:rsid w:val="00024036"/>
    <w:rsid w:val="000242C8"/>
    <w:rsid w:val="00024A18"/>
    <w:rsid w:val="00027155"/>
    <w:rsid w:val="00027933"/>
    <w:rsid w:val="00027A5D"/>
    <w:rsid w:val="000318BA"/>
    <w:rsid w:val="00032132"/>
    <w:rsid w:val="000321F5"/>
    <w:rsid w:val="000335F5"/>
    <w:rsid w:val="00034A29"/>
    <w:rsid w:val="00035D80"/>
    <w:rsid w:val="0003668F"/>
    <w:rsid w:val="00036839"/>
    <w:rsid w:val="000370F4"/>
    <w:rsid w:val="00037C97"/>
    <w:rsid w:val="00040957"/>
    <w:rsid w:val="00040D0F"/>
    <w:rsid w:val="000410A4"/>
    <w:rsid w:val="0004125F"/>
    <w:rsid w:val="00042714"/>
    <w:rsid w:val="00042D96"/>
    <w:rsid w:val="00043F01"/>
    <w:rsid w:val="00044CF4"/>
    <w:rsid w:val="000452C7"/>
    <w:rsid w:val="0004586D"/>
    <w:rsid w:val="00045DE6"/>
    <w:rsid w:val="000470CA"/>
    <w:rsid w:val="000472BA"/>
    <w:rsid w:val="00047D73"/>
    <w:rsid w:val="00050712"/>
    <w:rsid w:val="00050EA0"/>
    <w:rsid w:val="000518EF"/>
    <w:rsid w:val="000526DD"/>
    <w:rsid w:val="00052D26"/>
    <w:rsid w:val="000531E3"/>
    <w:rsid w:val="00053BD0"/>
    <w:rsid w:val="00053E65"/>
    <w:rsid w:val="00055F99"/>
    <w:rsid w:val="00056433"/>
    <w:rsid w:val="0005748E"/>
    <w:rsid w:val="00060256"/>
    <w:rsid w:val="00060414"/>
    <w:rsid w:val="00061553"/>
    <w:rsid w:val="00061DA5"/>
    <w:rsid w:val="0006200A"/>
    <w:rsid w:val="0006239C"/>
    <w:rsid w:val="00062853"/>
    <w:rsid w:val="000633EF"/>
    <w:rsid w:val="0006419C"/>
    <w:rsid w:val="0006504E"/>
    <w:rsid w:val="000651B0"/>
    <w:rsid w:val="0006537A"/>
    <w:rsid w:val="00066554"/>
    <w:rsid w:val="000670EC"/>
    <w:rsid w:val="000677A2"/>
    <w:rsid w:val="00067BDA"/>
    <w:rsid w:val="000709FF"/>
    <w:rsid w:val="00070C57"/>
    <w:rsid w:val="00070EA5"/>
    <w:rsid w:val="00070FD8"/>
    <w:rsid w:val="0007152C"/>
    <w:rsid w:val="0007164B"/>
    <w:rsid w:val="00072167"/>
    <w:rsid w:val="00073E63"/>
    <w:rsid w:val="000746ED"/>
    <w:rsid w:val="00076CBC"/>
    <w:rsid w:val="0007709E"/>
    <w:rsid w:val="000779C7"/>
    <w:rsid w:val="00080369"/>
    <w:rsid w:val="00080B53"/>
    <w:rsid w:val="00081098"/>
    <w:rsid w:val="0008276E"/>
    <w:rsid w:val="00082DC7"/>
    <w:rsid w:val="00083C04"/>
    <w:rsid w:val="00084238"/>
    <w:rsid w:val="000852CC"/>
    <w:rsid w:val="0008609E"/>
    <w:rsid w:val="00086D55"/>
    <w:rsid w:val="000872C8"/>
    <w:rsid w:val="00087EF2"/>
    <w:rsid w:val="000902AA"/>
    <w:rsid w:val="00090425"/>
    <w:rsid w:val="000907AA"/>
    <w:rsid w:val="00090F5D"/>
    <w:rsid w:val="00091897"/>
    <w:rsid w:val="0009229E"/>
    <w:rsid w:val="00092759"/>
    <w:rsid w:val="00092C86"/>
    <w:rsid w:val="00094321"/>
    <w:rsid w:val="00094A8E"/>
    <w:rsid w:val="000957DD"/>
    <w:rsid w:val="00097B33"/>
    <w:rsid w:val="000A102A"/>
    <w:rsid w:val="000A13D2"/>
    <w:rsid w:val="000A179E"/>
    <w:rsid w:val="000A1A7B"/>
    <w:rsid w:val="000A1B88"/>
    <w:rsid w:val="000A1EAC"/>
    <w:rsid w:val="000A2227"/>
    <w:rsid w:val="000A23DA"/>
    <w:rsid w:val="000A498A"/>
    <w:rsid w:val="000A50B2"/>
    <w:rsid w:val="000A674F"/>
    <w:rsid w:val="000A70EB"/>
    <w:rsid w:val="000A76BA"/>
    <w:rsid w:val="000B0695"/>
    <w:rsid w:val="000B1626"/>
    <w:rsid w:val="000B1C01"/>
    <w:rsid w:val="000B226F"/>
    <w:rsid w:val="000B283A"/>
    <w:rsid w:val="000B2EC0"/>
    <w:rsid w:val="000B2F7F"/>
    <w:rsid w:val="000B33E4"/>
    <w:rsid w:val="000B6397"/>
    <w:rsid w:val="000B7B55"/>
    <w:rsid w:val="000B7C53"/>
    <w:rsid w:val="000C052F"/>
    <w:rsid w:val="000C10CB"/>
    <w:rsid w:val="000C123B"/>
    <w:rsid w:val="000C20BD"/>
    <w:rsid w:val="000C21AD"/>
    <w:rsid w:val="000C2C16"/>
    <w:rsid w:val="000C32BF"/>
    <w:rsid w:val="000C380A"/>
    <w:rsid w:val="000C3BAF"/>
    <w:rsid w:val="000C3E5F"/>
    <w:rsid w:val="000C5A86"/>
    <w:rsid w:val="000C5EC6"/>
    <w:rsid w:val="000C63F1"/>
    <w:rsid w:val="000C65A4"/>
    <w:rsid w:val="000C670A"/>
    <w:rsid w:val="000D20E1"/>
    <w:rsid w:val="000D239E"/>
    <w:rsid w:val="000D2A6B"/>
    <w:rsid w:val="000D2AC3"/>
    <w:rsid w:val="000D35F4"/>
    <w:rsid w:val="000D3D5A"/>
    <w:rsid w:val="000D4159"/>
    <w:rsid w:val="000D5181"/>
    <w:rsid w:val="000D5774"/>
    <w:rsid w:val="000D6052"/>
    <w:rsid w:val="000D6348"/>
    <w:rsid w:val="000D6A88"/>
    <w:rsid w:val="000D7A54"/>
    <w:rsid w:val="000E01EB"/>
    <w:rsid w:val="000E0C53"/>
    <w:rsid w:val="000E1508"/>
    <w:rsid w:val="000E2A17"/>
    <w:rsid w:val="000E4C1B"/>
    <w:rsid w:val="000E610F"/>
    <w:rsid w:val="000E7AB0"/>
    <w:rsid w:val="000E7AB9"/>
    <w:rsid w:val="000E7EB8"/>
    <w:rsid w:val="000F0A2E"/>
    <w:rsid w:val="000F113C"/>
    <w:rsid w:val="000F1290"/>
    <w:rsid w:val="000F1C1C"/>
    <w:rsid w:val="000F1E27"/>
    <w:rsid w:val="000F2B66"/>
    <w:rsid w:val="000F2BAB"/>
    <w:rsid w:val="000F2D6D"/>
    <w:rsid w:val="000F4088"/>
    <w:rsid w:val="000F4F96"/>
    <w:rsid w:val="000F5A07"/>
    <w:rsid w:val="000F5B07"/>
    <w:rsid w:val="000F7454"/>
    <w:rsid w:val="000F7FFD"/>
    <w:rsid w:val="001003FA"/>
    <w:rsid w:val="0010044D"/>
    <w:rsid w:val="00100990"/>
    <w:rsid w:val="00100BD1"/>
    <w:rsid w:val="001011D5"/>
    <w:rsid w:val="0010195A"/>
    <w:rsid w:val="00103461"/>
    <w:rsid w:val="00105707"/>
    <w:rsid w:val="00106B39"/>
    <w:rsid w:val="00107919"/>
    <w:rsid w:val="00110305"/>
    <w:rsid w:val="001103FF"/>
    <w:rsid w:val="001111FB"/>
    <w:rsid w:val="00112A6A"/>
    <w:rsid w:val="00112ABD"/>
    <w:rsid w:val="00112D68"/>
    <w:rsid w:val="00113EEB"/>
    <w:rsid w:val="00114C63"/>
    <w:rsid w:val="00115429"/>
    <w:rsid w:val="0011575E"/>
    <w:rsid w:val="0011656A"/>
    <w:rsid w:val="00116CA0"/>
    <w:rsid w:val="00117D3C"/>
    <w:rsid w:val="00120DAD"/>
    <w:rsid w:val="001219B0"/>
    <w:rsid w:val="00121E12"/>
    <w:rsid w:val="00122C50"/>
    <w:rsid w:val="0012357D"/>
    <w:rsid w:val="00123CA7"/>
    <w:rsid w:val="00124736"/>
    <w:rsid w:val="00124990"/>
    <w:rsid w:val="00124FB7"/>
    <w:rsid w:val="00127831"/>
    <w:rsid w:val="001304C0"/>
    <w:rsid w:val="001305EC"/>
    <w:rsid w:val="001315F2"/>
    <w:rsid w:val="00132231"/>
    <w:rsid w:val="00133148"/>
    <w:rsid w:val="001342C0"/>
    <w:rsid w:val="00134FE4"/>
    <w:rsid w:val="00135CCD"/>
    <w:rsid w:val="0013659F"/>
    <w:rsid w:val="00137DF1"/>
    <w:rsid w:val="0014004B"/>
    <w:rsid w:val="00140A41"/>
    <w:rsid w:val="00141BA4"/>
    <w:rsid w:val="0014325E"/>
    <w:rsid w:val="00143845"/>
    <w:rsid w:val="00146032"/>
    <w:rsid w:val="00146BDF"/>
    <w:rsid w:val="00147227"/>
    <w:rsid w:val="00150AC2"/>
    <w:rsid w:val="001516EA"/>
    <w:rsid w:val="0015172D"/>
    <w:rsid w:val="00152422"/>
    <w:rsid w:val="001535CD"/>
    <w:rsid w:val="00153E25"/>
    <w:rsid w:val="00154505"/>
    <w:rsid w:val="00154B86"/>
    <w:rsid w:val="00154BF4"/>
    <w:rsid w:val="001562A8"/>
    <w:rsid w:val="00156349"/>
    <w:rsid w:val="0015684D"/>
    <w:rsid w:val="00157C41"/>
    <w:rsid w:val="00157D8E"/>
    <w:rsid w:val="00160549"/>
    <w:rsid w:val="00160A8C"/>
    <w:rsid w:val="00160BBD"/>
    <w:rsid w:val="00160DA4"/>
    <w:rsid w:val="00161638"/>
    <w:rsid w:val="0016418C"/>
    <w:rsid w:val="001648FB"/>
    <w:rsid w:val="00164CC3"/>
    <w:rsid w:val="0016584A"/>
    <w:rsid w:val="00170CE1"/>
    <w:rsid w:val="00170D49"/>
    <w:rsid w:val="001717E1"/>
    <w:rsid w:val="00172A0F"/>
    <w:rsid w:val="00174CAA"/>
    <w:rsid w:val="00174D48"/>
    <w:rsid w:val="0017631B"/>
    <w:rsid w:val="001766EC"/>
    <w:rsid w:val="001777C6"/>
    <w:rsid w:val="00177CD5"/>
    <w:rsid w:val="001817D2"/>
    <w:rsid w:val="00181F1C"/>
    <w:rsid w:val="00182BCB"/>
    <w:rsid w:val="00183D66"/>
    <w:rsid w:val="00184086"/>
    <w:rsid w:val="001842A6"/>
    <w:rsid w:val="00184E7C"/>
    <w:rsid w:val="00184F44"/>
    <w:rsid w:val="00185F3B"/>
    <w:rsid w:val="0018613B"/>
    <w:rsid w:val="00186EA9"/>
    <w:rsid w:val="0018714C"/>
    <w:rsid w:val="00190144"/>
    <w:rsid w:val="001904A8"/>
    <w:rsid w:val="001909C2"/>
    <w:rsid w:val="00191140"/>
    <w:rsid w:val="001927E6"/>
    <w:rsid w:val="00192957"/>
    <w:rsid w:val="00193F3D"/>
    <w:rsid w:val="00194866"/>
    <w:rsid w:val="00194F7C"/>
    <w:rsid w:val="001959DA"/>
    <w:rsid w:val="001A0186"/>
    <w:rsid w:val="001A13FA"/>
    <w:rsid w:val="001A1732"/>
    <w:rsid w:val="001A2777"/>
    <w:rsid w:val="001A2CE9"/>
    <w:rsid w:val="001A3808"/>
    <w:rsid w:val="001A3A05"/>
    <w:rsid w:val="001A3ADF"/>
    <w:rsid w:val="001A3E18"/>
    <w:rsid w:val="001A4C3D"/>
    <w:rsid w:val="001A54E3"/>
    <w:rsid w:val="001B005B"/>
    <w:rsid w:val="001B04DA"/>
    <w:rsid w:val="001B0803"/>
    <w:rsid w:val="001B1976"/>
    <w:rsid w:val="001B2538"/>
    <w:rsid w:val="001B2D1D"/>
    <w:rsid w:val="001B3448"/>
    <w:rsid w:val="001B4AE0"/>
    <w:rsid w:val="001B6423"/>
    <w:rsid w:val="001C11C5"/>
    <w:rsid w:val="001C2C97"/>
    <w:rsid w:val="001C2E71"/>
    <w:rsid w:val="001C3F32"/>
    <w:rsid w:val="001C48B6"/>
    <w:rsid w:val="001C48D0"/>
    <w:rsid w:val="001C4C04"/>
    <w:rsid w:val="001C5CF7"/>
    <w:rsid w:val="001C5FEE"/>
    <w:rsid w:val="001C6090"/>
    <w:rsid w:val="001C6308"/>
    <w:rsid w:val="001C694F"/>
    <w:rsid w:val="001C721E"/>
    <w:rsid w:val="001C7F64"/>
    <w:rsid w:val="001D28CC"/>
    <w:rsid w:val="001D2907"/>
    <w:rsid w:val="001D3305"/>
    <w:rsid w:val="001D3368"/>
    <w:rsid w:val="001D3BA3"/>
    <w:rsid w:val="001D4665"/>
    <w:rsid w:val="001D494E"/>
    <w:rsid w:val="001D5EDB"/>
    <w:rsid w:val="001D6597"/>
    <w:rsid w:val="001D6EE5"/>
    <w:rsid w:val="001E093F"/>
    <w:rsid w:val="001E18A1"/>
    <w:rsid w:val="001E1D6B"/>
    <w:rsid w:val="001E2495"/>
    <w:rsid w:val="001E2E97"/>
    <w:rsid w:val="001E3323"/>
    <w:rsid w:val="001E3AAF"/>
    <w:rsid w:val="001E3E5F"/>
    <w:rsid w:val="001E40D3"/>
    <w:rsid w:val="001E60BA"/>
    <w:rsid w:val="001E6B48"/>
    <w:rsid w:val="001E6C9F"/>
    <w:rsid w:val="001E6F66"/>
    <w:rsid w:val="001E71BE"/>
    <w:rsid w:val="001E7B70"/>
    <w:rsid w:val="001F0A6E"/>
    <w:rsid w:val="001F0E4E"/>
    <w:rsid w:val="001F39FA"/>
    <w:rsid w:val="001F3C66"/>
    <w:rsid w:val="001F4C3C"/>
    <w:rsid w:val="001F5559"/>
    <w:rsid w:val="001F66DD"/>
    <w:rsid w:val="001F7CA0"/>
    <w:rsid w:val="0020019F"/>
    <w:rsid w:val="00200A4B"/>
    <w:rsid w:val="0020133A"/>
    <w:rsid w:val="00201F24"/>
    <w:rsid w:val="00202A04"/>
    <w:rsid w:val="00202BFE"/>
    <w:rsid w:val="00205034"/>
    <w:rsid w:val="00205197"/>
    <w:rsid w:val="00205915"/>
    <w:rsid w:val="0020593D"/>
    <w:rsid w:val="00205B37"/>
    <w:rsid w:val="00205F6E"/>
    <w:rsid w:val="00206118"/>
    <w:rsid w:val="00207B98"/>
    <w:rsid w:val="00210001"/>
    <w:rsid w:val="00210EEC"/>
    <w:rsid w:val="0021106D"/>
    <w:rsid w:val="0021143D"/>
    <w:rsid w:val="002122AF"/>
    <w:rsid w:val="00213E2F"/>
    <w:rsid w:val="002153B8"/>
    <w:rsid w:val="00215579"/>
    <w:rsid w:val="00215C7E"/>
    <w:rsid w:val="00216E37"/>
    <w:rsid w:val="00220D79"/>
    <w:rsid w:val="00220FFE"/>
    <w:rsid w:val="00221BA5"/>
    <w:rsid w:val="00222980"/>
    <w:rsid w:val="00222AB1"/>
    <w:rsid w:val="002241A2"/>
    <w:rsid w:val="00224C8D"/>
    <w:rsid w:val="00226131"/>
    <w:rsid w:val="002267BC"/>
    <w:rsid w:val="0022713D"/>
    <w:rsid w:val="00227245"/>
    <w:rsid w:val="00227861"/>
    <w:rsid w:val="002278F5"/>
    <w:rsid w:val="00230C82"/>
    <w:rsid w:val="00231E9C"/>
    <w:rsid w:val="002322DE"/>
    <w:rsid w:val="0023482C"/>
    <w:rsid w:val="00235187"/>
    <w:rsid w:val="002354B4"/>
    <w:rsid w:val="00237C23"/>
    <w:rsid w:val="00240298"/>
    <w:rsid w:val="00240B17"/>
    <w:rsid w:val="00241680"/>
    <w:rsid w:val="00241D78"/>
    <w:rsid w:val="00244529"/>
    <w:rsid w:val="00244A7B"/>
    <w:rsid w:val="00246DAE"/>
    <w:rsid w:val="00247BAC"/>
    <w:rsid w:val="00250911"/>
    <w:rsid w:val="0025184B"/>
    <w:rsid w:val="00252859"/>
    <w:rsid w:val="00252F78"/>
    <w:rsid w:val="0025309E"/>
    <w:rsid w:val="00253319"/>
    <w:rsid w:val="00253511"/>
    <w:rsid w:val="002538B4"/>
    <w:rsid w:val="002538E3"/>
    <w:rsid w:val="00253C18"/>
    <w:rsid w:val="00253EDB"/>
    <w:rsid w:val="002546A6"/>
    <w:rsid w:val="0025592E"/>
    <w:rsid w:val="00255C24"/>
    <w:rsid w:val="00257219"/>
    <w:rsid w:val="00257DB8"/>
    <w:rsid w:val="00260802"/>
    <w:rsid w:val="002609AC"/>
    <w:rsid w:val="00261723"/>
    <w:rsid w:val="00261925"/>
    <w:rsid w:val="0026386A"/>
    <w:rsid w:val="00263E0E"/>
    <w:rsid w:val="002656A2"/>
    <w:rsid w:val="00265B35"/>
    <w:rsid w:val="00267125"/>
    <w:rsid w:val="00267B22"/>
    <w:rsid w:val="00270885"/>
    <w:rsid w:val="00270D05"/>
    <w:rsid w:val="00271CB6"/>
    <w:rsid w:val="0027237F"/>
    <w:rsid w:val="0027248A"/>
    <w:rsid w:val="0027301A"/>
    <w:rsid w:val="0027381F"/>
    <w:rsid w:val="00275CC3"/>
    <w:rsid w:val="00276ECC"/>
    <w:rsid w:val="00277B52"/>
    <w:rsid w:val="00277D28"/>
    <w:rsid w:val="0028096F"/>
    <w:rsid w:val="00280D3F"/>
    <w:rsid w:val="00281936"/>
    <w:rsid w:val="00283100"/>
    <w:rsid w:val="00283D51"/>
    <w:rsid w:val="00284FAE"/>
    <w:rsid w:val="00285733"/>
    <w:rsid w:val="00285B05"/>
    <w:rsid w:val="00285BC1"/>
    <w:rsid w:val="0028765E"/>
    <w:rsid w:val="00287D22"/>
    <w:rsid w:val="00287D4E"/>
    <w:rsid w:val="0029037D"/>
    <w:rsid w:val="0029150D"/>
    <w:rsid w:val="002917BE"/>
    <w:rsid w:val="002923A3"/>
    <w:rsid w:val="002927E7"/>
    <w:rsid w:val="00292D5C"/>
    <w:rsid w:val="0029337B"/>
    <w:rsid w:val="002937A7"/>
    <w:rsid w:val="002937D4"/>
    <w:rsid w:val="00293D30"/>
    <w:rsid w:val="00295E49"/>
    <w:rsid w:val="002961D6"/>
    <w:rsid w:val="0029648E"/>
    <w:rsid w:val="002A0D02"/>
    <w:rsid w:val="002A107A"/>
    <w:rsid w:val="002A127F"/>
    <w:rsid w:val="002A19C7"/>
    <w:rsid w:val="002A2822"/>
    <w:rsid w:val="002A33FE"/>
    <w:rsid w:val="002A34A8"/>
    <w:rsid w:val="002A4265"/>
    <w:rsid w:val="002A51E3"/>
    <w:rsid w:val="002A58C0"/>
    <w:rsid w:val="002A6CCC"/>
    <w:rsid w:val="002A6E9B"/>
    <w:rsid w:val="002B0A65"/>
    <w:rsid w:val="002B0CF8"/>
    <w:rsid w:val="002B2A87"/>
    <w:rsid w:val="002B2E88"/>
    <w:rsid w:val="002B2EE9"/>
    <w:rsid w:val="002B3ACD"/>
    <w:rsid w:val="002B7727"/>
    <w:rsid w:val="002B77DA"/>
    <w:rsid w:val="002B7EB0"/>
    <w:rsid w:val="002C1258"/>
    <w:rsid w:val="002C17A8"/>
    <w:rsid w:val="002C42BE"/>
    <w:rsid w:val="002C42DD"/>
    <w:rsid w:val="002C4E86"/>
    <w:rsid w:val="002C54C1"/>
    <w:rsid w:val="002C61C7"/>
    <w:rsid w:val="002C72B3"/>
    <w:rsid w:val="002C78EE"/>
    <w:rsid w:val="002C7AB3"/>
    <w:rsid w:val="002D0390"/>
    <w:rsid w:val="002D07BF"/>
    <w:rsid w:val="002D14AB"/>
    <w:rsid w:val="002D30A5"/>
    <w:rsid w:val="002D5122"/>
    <w:rsid w:val="002D5CA9"/>
    <w:rsid w:val="002D6984"/>
    <w:rsid w:val="002D6BF6"/>
    <w:rsid w:val="002D78B4"/>
    <w:rsid w:val="002D7A3E"/>
    <w:rsid w:val="002D7C8E"/>
    <w:rsid w:val="002E0424"/>
    <w:rsid w:val="002E0912"/>
    <w:rsid w:val="002E15A7"/>
    <w:rsid w:val="002E160F"/>
    <w:rsid w:val="002E1BDF"/>
    <w:rsid w:val="002E1D52"/>
    <w:rsid w:val="002E2074"/>
    <w:rsid w:val="002E276E"/>
    <w:rsid w:val="002E2B74"/>
    <w:rsid w:val="002E3F91"/>
    <w:rsid w:val="002E480D"/>
    <w:rsid w:val="002E5386"/>
    <w:rsid w:val="002E5F38"/>
    <w:rsid w:val="002E5F6B"/>
    <w:rsid w:val="002E6499"/>
    <w:rsid w:val="002E649F"/>
    <w:rsid w:val="002F0155"/>
    <w:rsid w:val="002F084D"/>
    <w:rsid w:val="002F270A"/>
    <w:rsid w:val="002F308B"/>
    <w:rsid w:val="002F3A33"/>
    <w:rsid w:val="002F5FA7"/>
    <w:rsid w:val="002F6672"/>
    <w:rsid w:val="00300B15"/>
    <w:rsid w:val="00303839"/>
    <w:rsid w:val="00303DF2"/>
    <w:rsid w:val="003051D8"/>
    <w:rsid w:val="0030727F"/>
    <w:rsid w:val="00307CB4"/>
    <w:rsid w:val="00307DBE"/>
    <w:rsid w:val="003105D1"/>
    <w:rsid w:val="003105D9"/>
    <w:rsid w:val="00310B4A"/>
    <w:rsid w:val="0031285A"/>
    <w:rsid w:val="00312CB8"/>
    <w:rsid w:val="00313B12"/>
    <w:rsid w:val="00313B45"/>
    <w:rsid w:val="00313E32"/>
    <w:rsid w:val="00314747"/>
    <w:rsid w:val="00317DD4"/>
    <w:rsid w:val="00320345"/>
    <w:rsid w:val="00322A3E"/>
    <w:rsid w:val="003238C3"/>
    <w:rsid w:val="00324BCD"/>
    <w:rsid w:val="00324F30"/>
    <w:rsid w:val="00325023"/>
    <w:rsid w:val="00325A1F"/>
    <w:rsid w:val="00325FD8"/>
    <w:rsid w:val="00326111"/>
    <w:rsid w:val="003265B9"/>
    <w:rsid w:val="003265FC"/>
    <w:rsid w:val="00326929"/>
    <w:rsid w:val="00327232"/>
    <w:rsid w:val="0033103B"/>
    <w:rsid w:val="00331182"/>
    <w:rsid w:val="0033179C"/>
    <w:rsid w:val="003322D3"/>
    <w:rsid w:val="00332AB2"/>
    <w:rsid w:val="003343F8"/>
    <w:rsid w:val="003359FC"/>
    <w:rsid w:val="00336354"/>
    <w:rsid w:val="0033777C"/>
    <w:rsid w:val="0033795C"/>
    <w:rsid w:val="0034018E"/>
    <w:rsid w:val="00340192"/>
    <w:rsid w:val="00340EC4"/>
    <w:rsid w:val="00340EE0"/>
    <w:rsid w:val="003412B1"/>
    <w:rsid w:val="003415B6"/>
    <w:rsid w:val="00341B71"/>
    <w:rsid w:val="00342CB9"/>
    <w:rsid w:val="00343032"/>
    <w:rsid w:val="00343A5B"/>
    <w:rsid w:val="00343C3E"/>
    <w:rsid w:val="00343FE5"/>
    <w:rsid w:val="00344695"/>
    <w:rsid w:val="0034493C"/>
    <w:rsid w:val="00344C07"/>
    <w:rsid w:val="00345AA4"/>
    <w:rsid w:val="0034677B"/>
    <w:rsid w:val="0034712C"/>
    <w:rsid w:val="00347598"/>
    <w:rsid w:val="00352541"/>
    <w:rsid w:val="0035477F"/>
    <w:rsid w:val="0035658A"/>
    <w:rsid w:val="00360444"/>
    <w:rsid w:val="0036051A"/>
    <w:rsid w:val="00362847"/>
    <w:rsid w:val="003629E4"/>
    <w:rsid w:val="00364141"/>
    <w:rsid w:val="003642DB"/>
    <w:rsid w:val="003648BA"/>
    <w:rsid w:val="00365048"/>
    <w:rsid w:val="003671ED"/>
    <w:rsid w:val="00367EF6"/>
    <w:rsid w:val="003702CC"/>
    <w:rsid w:val="00370CA1"/>
    <w:rsid w:val="00370DB8"/>
    <w:rsid w:val="00370DCC"/>
    <w:rsid w:val="00370EC3"/>
    <w:rsid w:val="00370FE8"/>
    <w:rsid w:val="00371E7E"/>
    <w:rsid w:val="0037239E"/>
    <w:rsid w:val="00372BEA"/>
    <w:rsid w:val="003737EC"/>
    <w:rsid w:val="00373F2A"/>
    <w:rsid w:val="003742F8"/>
    <w:rsid w:val="003751AD"/>
    <w:rsid w:val="00376A71"/>
    <w:rsid w:val="00376D49"/>
    <w:rsid w:val="003775C9"/>
    <w:rsid w:val="003779A2"/>
    <w:rsid w:val="003800AF"/>
    <w:rsid w:val="00381074"/>
    <w:rsid w:val="0038139C"/>
    <w:rsid w:val="00381E84"/>
    <w:rsid w:val="0038245E"/>
    <w:rsid w:val="00382798"/>
    <w:rsid w:val="00383CAA"/>
    <w:rsid w:val="003842E9"/>
    <w:rsid w:val="00384DBB"/>
    <w:rsid w:val="00386157"/>
    <w:rsid w:val="00386ADE"/>
    <w:rsid w:val="00386C8D"/>
    <w:rsid w:val="003911FA"/>
    <w:rsid w:val="00391E14"/>
    <w:rsid w:val="00394940"/>
    <w:rsid w:val="00394BB3"/>
    <w:rsid w:val="003957F7"/>
    <w:rsid w:val="003959F6"/>
    <w:rsid w:val="003963D1"/>
    <w:rsid w:val="003A2584"/>
    <w:rsid w:val="003A38EE"/>
    <w:rsid w:val="003A4B37"/>
    <w:rsid w:val="003A5367"/>
    <w:rsid w:val="003A54A7"/>
    <w:rsid w:val="003A6B6E"/>
    <w:rsid w:val="003A71A0"/>
    <w:rsid w:val="003A73C1"/>
    <w:rsid w:val="003A79B2"/>
    <w:rsid w:val="003B1E97"/>
    <w:rsid w:val="003B2375"/>
    <w:rsid w:val="003B2B65"/>
    <w:rsid w:val="003B2D38"/>
    <w:rsid w:val="003B2FCA"/>
    <w:rsid w:val="003B3F08"/>
    <w:rsid w:val="003B41AB"/>
    <w:rsid w:val="003B45A0"/>
    <w:rsid w:val="003B47AE"/>
    <w:rsid w:val="003B52E1"/>
    <w:rsid w:val="003B791E"/>
    <w:rsid w:val="003C09A1"/>
    <w:rsid w:val="003C0C13"/>
    <w:rsid w:val="003C0E6D"/>
    <w:rsid w:val="003C1445"/>
    <w:rsid w:val="003C1D5A"/>
    <w:rsid w:val="003C2248"/>
    <w:rsid w:val="003C502C"/>
    <w:rsid w:val="003C609E"/>
    <w:rsid w:val="003C6275"/>
    <w:rsid w:val="003C6CE4"/>
    <w:rsid w:val="003D06C5"/>
    <w:rsid w:val="003D1078"/>
    <w:rsid w:val="003D129F"/>
    <w:rsid w:val="003D27A4"/>
    <w:rsid w:val="003D3B26"/>
    <w:rsid w:val="003D3CC4"/>
    <w:rsid w:val="003D4284"/>
    <w:rsid w:val="003D4382"/>
    <w:rsid w:val="003D584E"/>
    <w:rsid w:val="003D6109"/>
    <w:rsid w:val="003D6C15"/>
    <w:rsid w:val="003E0002"/>
    <w:rsid w:val="003E0243"/>
    <w:rsid w:val="003E0829"/>
    <w:rsid w:val="003E22CA"/>
    <w:rsid w:val="003E2D77"/>
    <w:rsid w:val="003E4181"/>
    <w:rsid w:val="003E4927"/>
    <w:rsid w:val="003E4D76"/>
    <w:rsid w:val="003E55B1"/>
    <w:rsid w:val="003E700C"/>
    <w:rsid w:val="003E74B0"/>
    <w:rsid w:val="003E7DE1"/>
    <w:rsid w:val="003F004A"/>
    <w:rsid w:val="003F092F"/>
    <w:rsid w:val="003F1437"/>
    <w:rsid w:val="003F185C"/>
    <w:rsid w:val="003F1DD8"/>
    <w:rsid w:val="003F2479"/>
    <w:rsid w:val="003F2BED"/>
    <w:rsid w:val="003F305B"/>
    <w:rsid w:val="003F3197"/>
    <w:rsid w:val="003F36A3"/>
    <w:rsid w:val="003F6883"/>
    <w:rsid w:val="003F7D47"/>
    <w:rsid w:val="00401291"/>
    <w:rsid w:val="004012C2"/>
    <w:rsid w:val="0040443F"/>
    <w:rsid w:val="004053E1"/>
    <w:rsid w:val="00405763"/>
    <w:rsid w:val="00406F45"/>
    <w:rsid w:val="00407F1C"/>
    <w:rsid w:val="004115C1"/>
    <w:rsid w:val="00411E26"/>
    <w:rsid w:val="004130BD"/>
    <w:rsid w:val="00413DFC"/>
    <w:rsid w:val="0041402E"/>
    <w:rsid w:val="00414DDA"/>
    <w:rsid w:val="00415F27"/>
    <w:rsid w:val="00416A59"/>
    <w:rsid w:val="0041756D"/>
    <w:rsid w:val="00417CA8"/>
    <w:rsid w:val="004201CA"/>
    <w:rsid w:val="0042021B"/>
    <w:rsid w:val="004202BA"/>
    <w:rsid w:val="00420D64"/>
    <w:rsid w:val="004213B6"/>
    <w:rsid w:val="0042190C"/>
    <w:rsid w:val="004230DE"/>
    <w:rsid w:val="00423B4A"/>
    <w:rsid w:val="0042514B"/>
    <w:rsid w:val="00425359"/>
    <w:rsid w:val="00425856"/>
    <w:rsid w:val="00427990"/>
    <w:rsid w:val="00430FD9"/>
    <w:rsid w:val="00430FDB"/>
    <w:rsid w:val="00431129"/>
    <w:rsid w:val="004316D7"/>
    <w:rsid w:val="00431740"/>
    <w:rsid w:val="00431C55"/>
    <w:rsid w:val="00431EDA"/>
    <w:rsid w:val="0043231C"/>
    <w:rsid w:val="00432470"/>
    <w:rsid w:val="0043396E"/>
    <w:rsid w:val="00433A09"/>
    <w:rsid w:val="00433C3A"/>
    <w:rsid w:val="00433E3B"/>
    <w:rsid w:val="004350B5"/>
    <w:rsid w:val="00435447"/>
    <w:rsid w:val="0044055A"/>
    <w:rsid w:val="00441EA1"/>
    <w:rsid w:val="0044294C"/>
    <w:rsid w:val="00442EB8"/>
    <w:rsid w:val="00443F7B"/>
    <w:rsid w:val="004440DE"/>
    <w:rsid w:val="004456BE"/>
    <w:rsid w:val="00445798"/>
    <w:rsid w:val="0044594C"/>
    <w:rsid w:val="00445D29"/>
    <w:rsid w:val="00446E40"/>
    <w:rsid w:val="0044725C"/>
    <w:rsid w:val="00447465"/>
    <w:rsid w:val="00450C7E"/>
    <w:rsid w:val="00450FE7"/>
    <w:rsid w:val="00451065"/>
    <w:rsid w:val="0045133B"/>
    <w:rsid w:val="0045540E"/>
    <w:rsid w:val="00455CBE"/>
    <w:rsid w:val="00455EB7"/>
    <w:rsid w:val="00455FD5"/>
    <w:rsid w:val="00456ABB"/>
    <w:rsid w:val="00460E8A"/>
    <w:rsid w:val="004617D7"/>
    <w:rsid w:val="0046230A"/>
    <w:rsid w:val="00462707"/>
    <w:rsid w:val="00462B32"/>
    <w:rsid w:val="00462C95"/>
    <w:rsid w:val="0046486A"/>
    <w:rsid w:val="00464E6F"/>
    <w:rsid w:val="00464E7E"/>
    <w:rsid w:val="0046697C"/>
    <w:rsid w:val="00466F3B"/>
    <w:rsid w:val="0046744C"/>
    <w:rsid w:val="00471443"/>
    <w:rsid w:val="00471B84"/>
    <w:rsid w:val="00472103"/>
    <w:rsid w:val="0047253B"/>
    <w:rsid w:val="00472554"/>
    <w:rsid w:val="0047279A"/>
    <w:rsid w:val="00473BDC"/>
    <w:rsid w:val="00475FC4"/>
    <w:rsid w:val="00476C51"/>
    <w:rsid w:val="004773FC"/>
    <w:rsid w:val="00480328"/>
    <w:rsid w:val="004813C6"/>
    <w:rsid w:val="00482163"/>
    <w:rsid w:val="004834FC"/>
    <w:rsid w:val="004837FB"/>
    <w:rsid w:val="004838A7"/>
    <w:rsid w:val="00483B15"/>
    <w:rsid w:val="00483FB9"/>
    <w:rsid w:val="0048613E"/>
    <w:rsid w:val="004875F1"/>
    <w:rsid w:val="00490173"/>
    <w:rsid w:val="00491176"/>
    <w:rsid w:val="004919E4"/>
    <w:rsid w:val="00491BCB"/>
    <w:rsid w:val="00491F90"/>
    <w:rsid w:val="004924C6"/>
    <w:rsid w:val="00492C93"/>
    <w:rsid w:val="00492D7B"/>
    <w:rsid w:val="00494999"/>
    <w:rsid w:val="00494AE7"/>
    <w:rsid w:val="00494E37"/>
    <w:rsid w:val="00495FC7"/>
    <w:rsid w:val="0049669A"/>
    <w:rsid w:val="004A02FA"/>
    <w:rsid w:val="004A1AF1"/>
    <w:rsid w:val="004A3794"/>
    <w:rsid w:val="004A4CAE"/>
    <w:rsid w:val="004A57D7"/>
    <w:rsid w:val="004A6AA4"/>
    <w:rsid w:val="004A73C6"/>
    <w:rsid w:val="004A781C"/>
    <w:rsid w:val="004A7FB3"/>
    <w:rsid w:val="004B05B0"/>
    <w:rsid w:val="004B082F"/>
    <w:rsid w:val="004B0ADA"/>
    <w:rsid w:val="004B0CAC"/>
    <w:rsid w:val="004B139B"/>
    <w:rsid w:val="004B19B5"/>
    <w:rsid w:val="004B1D7D"/>
    <w:rsid w:val="004B2677"/>
    <w:rsid w:val="004B460A"/>
    <w:rsid w:val="004B48C2"/>
    <w:rsid w:val="004B4F03"/>
    <w:rsid w:val="004B5699"/>
    <w:rsid w:val="004C0212"/>
    <w:rsid w:val="004C05F9"/>
    <w:rsid w:val="004C1573"/>
    <w:rsid w:val="004C1D41"/>
    <w:rsid w:val="004C3DED"/>
    <w:rsid w:val="004C4681"/>
    <w:rsid w:val="004C4F8F"/>
    <w:rsid w:val="004C66E7"/>
    <w:rsid w:val="004D067A"/>
    <w:rsid w:val="004D31CA"/>
    <w:rsid w:val="004D38D3"/>
    <w:rsid w:val="004D3D09"/>
    <w:rsid w:val="004D4374"/>
    <w:rsid w:val="004D43CF"/>
    <w:rsid w:val="004D6C59"/>
    <w:rsid w:val="004D715C"/>
    <w:rsid w:val="004D7B2A"/>
    <w:rsid w:val="004E0194"/>
    <w:rsid w:val="004E1325"/>
    <w:rsid w:val="004E1905"/>
    <w:rsid w:val="004E19C5"/>
    <w:rsid w:val="004E1C89"/>
    <w:rsid w:val="004E1E6B"/>
    <w:rsid w:val="004E2308"/>
    <w:rsid w:val="004E2A2E"/>
    <w:rsid w:val="004E3BF3"/>
    <w:rsid w:val="004F0084"/>
    <w:rsid w:val="004F0A3B"/>
    <w:rsid w:val="004F1294"/>
    <w:rsid w:val="004F1A89"/>
    <w:rsid w:val="004F2445"/>
    <w:rsid w:val="004F250F"/>
    <w:rsid w:val="004F4CDC"/>
    <w:rsid w:val="004F56C3"/>
    <w:rsid w:val="004F5A2C"/>
    <w:rsid w:val="004F5DF9"/>
    <w:rsid w:val="004F66B4"/>
    <w:rsid w:val="004F7268"/>
    <w:rsid w:val="004F74AB"/>
    <w:rsid w:val="004F78C6"/>
    <w:rsid w:val="004F78CF"/>
    <w:rsid w:val="00500142"/>
    <w:rsid w:val="005009C7"/>
    <w:rsid w:val="00501790"/>
    <w:rsid w:val="0050224C"/>
    <w:rsid w:val="0050340D"/>
    <w:rsid w:val="005037A6"/>
    <w:rsid w:val="00503AE1"/>
    <w:rsid w:val="00505CB3"/>
    <w:rsid w:val="005077D1"/>
    <w:rsid w:val="0051039C"/>
    <w:rsid w:val="005104ED"/>
    <w:rsid w:val="005108D6"/>
    <w:rsid w:val="00510960"/>
    <w:rsid w:val="00510A57"/>
    <w:rsid w:val="005128F7"/>
    <w:rsid w:val="00512D53"/>
    <w:rsid w:val="00514025"/>
    <w:rsid w:val="00514883"/>
    <w:rsid w:val="00515492"/>
    <w:rsid w:val="0051571F"/>
    <w:rsid w:val="00515BBC"/>
    <w:rsid w:val="005164CD"/>
    <w:rsid w:val="00516B66"/>
    <w:rsid w:val="00516B96"/>
    <w:rsid w:val="00517D94"/>
    <w:rsid w:val="005201AC"/>
    <w:rsid w:val="0052093D"/>
    <w:rsid w:val="00520E5C"/>
    <w:rsid w:val="00521DA7"/>
    <w:rsid w:val="00521DFE"/>
    <w:rsid w:val="005233CE"/>
    <w:rsid w:val="00523CDE"/>
    <w:rsid w:val="00524710"/>
    <w:rsid w:val="00526124"/>
    <w:rsid w:val="005268EB"/>
    <w:rsid w:val="005273E0"/>
    <w:rsid w:val="00527D57"/>
    <w:rsid w:val="0053119E"/>
    <w:rsid w:val="0053132E"/>
    <w:rsid w:val="0053193A"/>
    <w:rsid w:val="00532126"/>
    <w:rsid w:val="005328E5"/>
    <w:rsid w:val="00532A04"/>
    <w:rsid w:val="005331BB"/>
    <w:rsid w:val="00534493"/>
    <w:rsid w:val="00535A68"/>
    <w:rsid w:val="005361D9"/>
    <w:rsid w:val="0053790E"/>
    <w:rsid w:val="0054016D"/>
    <w:rsid w:val="0054077F"/>
    <w:rsid w:val="00540C8A"/>
    <w:rsid w:val="005418FF"/>
    <w:rsid w:val="00541DB9"/>
    <w:rsid w:val="00541EE4"/>
    <w:rsid w:val="00542155"/>
    <w:rsid w:val="00542186"/>
    <w:rsid w:val="00546B3A"/>
    <w:rsid w:val="00547201"/>
    <w:rsid w:val="005520B4"/>
    <w:rsid w:val="005528BE"/>
    <w:rsid w:val="00553989"/>
    <w:rsid w:val="005539FC"/>
    <w:rsid w:val="00554198"/>
    <w:rsid w:val="005555D6"/>
    <w:rsid w:val="005564EF"/>
    <w:rsid w:val="00556D01"/>
    <w:rsid w:val="00557405"/>
    <w:rsid w:val="00560149"/>
    <w:rsid w:val="00561C04"/>
    <w:rsid w:val="0056213B"/>
    <w:rsid w:val="00562331"/>
    <w:rsid w:val="005624C3"/>
    <w:rsid w:val="00562E25"/>
    <w:rsid w:val="00562F82"/>
    <w:rsid w:val="005636B5"/>
    <w:rsid w:val="0056373B"/>
    <w:rsid w:val="005642C0"/>
    <w:rsid w:val="00564913"/>
    <w:rsid w:val="00564978"/>
    <w:rsid w:val="005653FD"/>
    <w:rsid w:val="005663FC"/>
    <w:rsid w:val="00566D73"/>
    <w:rsid w:val="00567C15"/>
    <w:rsid w:val="0057091B"/>
    <w:rsid w:val="00570B5A"/>
    <w:rsid w:val="00571D0A"/>
    <w:rsid w:val="00571E78"/>
    <w:rsid w:val="0057249A"/>
    <w:rsid w:val="00572663"/>
    <w:rsid w:val="005729A3"/>
    <w:rsid w:val="00572B05"/>
    <w:rsid w:val="00573BD8"/>
    <w:rsid w:val="00576256"/>
    <w:rsid w:val="005800D8"/>
    <w:rsid w:val="00581492"/>
    <w:rsid w:val="00582654"/>
    <w:rsid w:val="005846C9"/>
    <w:rsid w:val="005873FC"/>
    <w:rsid w:val="00590656"/>
    <w:rsid w:val="00590975"/>
    <w:rsid w:val="00590EAF"/>
    <w:rsid w:val="005910BF"/>
    <w:rsid w:val="005912D1"/>
    <w:rsid w:val="005939CF"/>
    <w:rsid w:val="0059549E"/>
    <w:rsid w:val="00595DA6"/>
    <w:rsid w:val="00597AB5"/>
    <w:rsid w:val="00597AC2"/>
    <w:rsid w:val="00597CA8"/>
    <w:rsid w:val="005A0202"/>
    <w:rsid w:val="005A0AB0"/>
    <w:rsid w:val="005A29E3"/>
    <w:rsid w:val="005A3B20"/>
    <w:rsid w:val="005A445B"/>
    <w:rsid w:val="005A4619"/>
    <w:rsid w:val="005A48EF"/>
    <w:rsid w:val="005A507E"/>
    <w:rsid w:val="005A5A2F"/>
    <w:rsid w:val="005A5A4F"/>
    <w:rsid w:val="005A5C12"/>
    <w:rsid w:val="005A611E"/>
    <w:rsid w:val="005A640F"/>
    <w:rsid w:val="005A65CD"/>
    <w:rsid w:val="005A6A91"/>
    <w:rsid w:val="005A750C"/>
    <w:rsid w:val="005B0066"/>
    <w:rsid w:val="005B018E"/>
    <w:rsid w:val="005B07CB"/>
    <w:rsid w:val="005B0EF7"/>
    <w:rsid w:val="005B1601"/>
    <w:rsid w:val="005B18C9"/>
    <w:rsid w:val="005B2BED"/>
    <w:rsid w:val="005B3094"/>
    <w:rsid w:val="005B41F1"/>
    <w:rsid w:val="005B48F0"/>
    <w:rsid w:val="005B4989"/>
    <w:rsid w:val="005B4D36"/>
    <w:rsid w:val="005B5AFF"/>
    <w:rsid w:val="005B5D6A"/>
    <w:rsid w:val="005B642F"/>
    <w:rsid w:val="005B69E3"/>
    <w:rsid w:val="005B785F"/>
    <w:rsid w:val="005B7EB8"/>
    <w:rsid w:val="005C0A2B"/>
    <w:rsid w:val="005C328C"/>
    <w:rsid w:val="005C3522"/>
    <w:rsid w:val="005C3930"/>
    <w:rsid w:val="005C3E02"/>
    <w:rsid w:val="005C3F20"/>
    <w:rsid w:val="005C408A"/>
    <w:rsid w:val="005C4633"/>
    <w:rsid w:val="005C6B7D"/>
    <w:rsid w:val="005C76D8"/>
    <w:rsid w:val="005C7D37"/>
    <w:rsid w:val="005D439F"/>
    <w:rsid w:val="005D56E9"/>
    <w:rsid w:val="005D60A3"/>
    <w:rsid w:val="005D6447"/>
    <w:rsid w:val="005D64D7"/>
    <w:rsid w:val="005D71B0"/>
    <w:rsid w:val="005E1321"/>
    <w:rsid w:val="005E2B35"/>
    <w:rsid w:val="005E2DD4"/>
    <w:rsid w:val="005E3286"/>
    <w:rsid w:val="005E587B"/>
    <w:rsid w:val="005E5E56"/>
    <w:rsid w:val="005E60E9"/>
    <w:rsid w:val="005E6642"/>
    <w:rsid w:val="005E6C5D"/>
    <w:rsid w:val="005E6D43"/>
    <w:rsid w:val="005E6E61"/>
    <w:rsid w:val="005E75AD"/>
    <w:rsid w:val="005F0911"/>
    <w:rsid w:val="005F11A2"/>
    <w:rsid w:val="005F333B"/>
    <w:rsid w:val="005F4434"/>
    <w:rsid w:val="005F51F9"/>
    <w:rsid w:val="005F55EB"/>
    <w:rsid w:val="005F696E"/>
    <w:rsid w:val="005F6AE0"/>
    <w:rsid w:val="005F6F64"/>
    <w:rsid w:val="005F7566"/>
    <w:rsid w:val="005F76E7"/>
    <w:rsid w:val="005F79E2"/>
    <w:rsid w:val="005F7AE3"/>
    <w:rsid w:val="005F7B0A"/>
    <w:rsid w:val="00600C49"/>
    <w:rsid w:val="006014C3"/>
    <w:rsid w:val="00603746"/>
    <w:rsid w:val="00604154"/>
    <w:rsid w:val="00604FCF"/>
    <w:rsid w:val="00605ACA"/>
    <w:rsid w:val="00605C11"/>
    <w:rsid w:val="00605D42"/>
    <w:rsid w:val="00606440"/>
    <w:rsid w:val="006078C2"/>
    <w:rsid w:val="00607EFD"/>
    <w:rsid w:val="00611810"/>
    <w:rsid w:val="00613538"/>
    <w:rsid w:val="0061387E"/>
    <w:rsid w:val="00614773"/>
    <w:rsid w:val="00614AA6"/>
    <w:rsid w:val="00614B9F"/>
    <w:rsid w:val="0061564A"/>
    <w:rsid w:val="00615A36"/>
    <w:rsid w:val="006171A9"/>
    <w:rsid w:val="0061720C"/>
    <w:rsid w:val="0061786C"/>
    <w:rsid w:val="0062051A"/>
    <w:rsid w:val="00620D7A"/>
    <w:rsid w:val="00622A85"/>
    <w:rsid w:val="00623436"/>
    <w:rsid w:val="006243BF"/>
    <w:rsid w:val="0062521F"/>
    <w:rsid w:val="00625D3B"/>
    <w:rsid w:val="00626502"/>
    <w:rsid w:val="006273F1"/>
    <w:rsid w:val="00627C2F"/>
    <w:rsid w:val="00630464"/>
    <w:rsid w:val="0063159D"/>
    <w:rsid w:val="0063257C"/>
    <w:rsid w:val="006339DB"/>
    <w:rsid w:val="00635B69"/>
    <w:rsid w:val="00640F39"/>
    <w:rsid w:val="0064233A"/>
    <w:rsid w:val="00642F0B"/>
    <w:rsid w:val="006431A0"/>
    <w:rsid w:val="00643C03"/>
    <w:rsid w:val="00644475"/>
    <w:rsid w:val="0064493E"/>
    <w:rsid w:val="006456B2"/>
    <w:rsid w:val="00646E18"/>
    <w:rsid w:val="006477A7"/>
    <w:rsid w:val="00647C0B"/>
    <w:rsid w:val="0065019F"/>
    <w:rsid w:val="00650503"/>
    <w:rsid w:val="006519ED"/>
    <w:rsid w:val="00651A2B"/>
    <w:rsid w:val="00652486"/>
    <w:rsid w:val="0065359E"/>
    <w:rsid w:val="006536A3"/>
    <w:rsid w:val="006549BF"/>
    <w:rsid w:val="00655AAF"/>
    <w:rsid w:val="00655DFF"/>
    <w:rsid w:val="00656263"/>
    <w:rsid w:val="00656A30"/>
    <w:rsid w:val="00660661"/>
    <w:rsid w:val="0066135B"/>
    <w:rsid w:val="0066165F"/>
    <w:rsid w:val="00661946"/>
    <w:rsid w:val="00662B16"/>
    <w:rsid w:val="00663029"/>
    <w:rsid w:val="00665579"/>
    <w:rsid w:val="006660C8"/>
    <w:rsid w:val="00666139"/>
    <w:rsid w:val="00666B28"/>
    <w:rsid w:val="006673E7"/>
    <w:rsid w:val="00667981"/>
    <w:rsid w:val="00667A96"/>
    <w:rsid w:val="00667C76"/>
    <w:rsid w:val="00671932"/>
    <w:rsid w:val="00672293"/>
    <w:rsid w:val="00672A0C"/>
    <w:rsid w:val="006735EB"/>
    <w:rsid w:val="00674964"/>
    <w:rsid w:val="006749B1"/>
    <w:rsid w:val="00674E64"/>
    <w:rsid w:val="00675EF4"/>
    <w:rsid w:val="00677831"/>
    <w:rsid w:val="006779CB"/>
    <w:rsid w:val="00680B7E"/>
    <w:rsid w:val="0068239F"/>
    <w:rsid w:val="006825FF"/>
    <w:rsid w:val="006839BD"/>
    <w:rsid w:val="00683B94"/>
    <w:rsid w:val="00686692"/>
    <w:rsid w:val="006876DE"/>
    <w:rsid w:val="00690189"/>
    <w:rsid w:val="006903BB"/>
    <w:rsid w:val="00693033"/>
    <w:rsid w:val="00693321"/>
    <w:rsid w:val="00693456"/>
    <w:rsid w:val="00693DE0"/>
    <w:rsid w:val="00694893"/>
    <w:rsid w:val="00694899"/>
    <w:rsid w:val="00694939"/>
    <w:rsid w:val="00694DD9"/>
    <w:rsid w:val="00696C28"/>
    <w:rsid w:val="00697671"/>
    <w:rsid w:val="00697923"/>
    <w:rsid w:val="00697EF1"/>
    <w:rsid w:val="006A019E"/>
    <w:rsid w:val="006A0DCA"/>
    <w:rsid w:val="006A12B1"/>
    <w:rsid w:val="006A2BA6"/>
    <w:rsid w:val="006A44AA"/>
    <w:rsid w:val="006A5058"/>
    <w:rsid w:val="006A5F42"/>
    <w:rsid w:val="006A6095"/>
    <w:rsid w:val="006A6102"/>
    <w:rsid w:val="006A6103"/>
    <w:rsid w:val="006A6690"/>
    <w:rsid w:val="006A6B84"/>
    <w:rsid w:val="006A7073"/>
    <w:rsid w:val="006B043D"/>
    <w:rsid w:val="006B07E1"/>
    <w:rsid w:val="006B10D1"/>
    <w:rsid w:val="006B10ED"/>
    <w:rsid w:val="006B156A"/>
    <w:rsid w:val="006B194C"/>
    <w:rsid w:val="006B51B2"/>
    <w:rsid w:val="006B5E07"/>
    <w:rsid w:val="006C0D78"/>
    <w:rsid w:val="006C104B"/>
    <w:rsid w:val="006C17A0"/>
    <w:rsid w:val="006C17D4"/>
    <w:rsid w:val="006C2132"/>
    <w:rsid w:val="006C2B36"/>
    <w:rsid w:val="006C2CC5"/>
    <w:rsid w:val="006C2FE8"/>
    <w:rsid w:val="006C5AAA"/>
    <w:rsid w:val="006C711C"/>
    <w:rsid w:val="006C7300"/>
    <w:rsid w:val="006D04BE"/>
    <w:rsid w:val="006D1B6C"/>
    <w:rsid w:val="006D27E3"/>
    <w:rsid w:val="006D28E7"/>
    <w:rsid w:val="006D2A9B"/>
    <w:rsid w:val="006D2BFA"/>
    <w:rsid w:val="006D4135"/>
    <w:rsid w:val="006D472D"/>
    <w:rsid w:val="006D70F2"/>
    <w:rsid w:val="006D780E"/>
    <w:rsid w:val="006D7854"/>
    <w:rsid w:val="006E09F2"/>
    <w:rsid w:val="006E0CFC"/>
    <w:rsid w:val="006E1B4C"/>
    <w:rsid w:val="006E2D9C"/>
    <w:rsid w:val="006E3E7B"/>
    <w:rsid w:val="006E41C6"/>
    <w:rsid w:val="006E488A"/>
    <w:rsid w:val="006E4E6D"/>
    <w:rsid w:val="006E50B1"/>
    <w:rsid w:val="006E53E9"/>
    <w:rsid w:val="006E5777"/>
    <w:rsid w:val="006E6236"/>
    <w:rsid w:val="006E67D5"/>
    <w:rsid w:val="006E721C"/>
    <w:rsid w:val="006E7556"/>
    <w:rsid w:val="006E786D"/>
    <w:rsid w:val="006F12B1"/>
    <w:rsid w:val="006F2599"/>
    <w:rsid w:val="006F3EE2"/>
    <w:rsid w:val="006F510A"/>
    <w:rsid w:val="006F55FD"/>
    <w:rsid w:val="006F58D5"/>
    <w:rsid w:val="006F5EB6"/>
    <w:rsid w:val="006F64FF"/>
    <w:rsid w:val="006F7C74"/>
    <w:rsid w:val="006F7F30"/>
    <w:rsid w:val="00700C6B"/>
    <w:rsid w:val="00700CBD"/>
    <w:rsid w:val="00701ABE"/>
    <w:rsid w:val="00702245"/>
    <w:rsid w:val="007028C7"/>
    <w:rsid w:val="00702F4D"/>
    <w:rsid w:val="00704462"/>
    <w:rsid w:val="007049A5"/>
    <w:rsid w:val="00704C93"/>
    <w:rsid w:val="007055DF"/>
    <w:rsid w:val="00705E47"/>
    <w:rsid w:val="00707B6B"/>
    <w:rsid w:val="00707FE2"/>
    <w:rsid w:val="00710C7E"/>
    <w:rsid w:val="00710F3D"/>
    <w:rsid w:val="0071215E"/>
    <w:rsid w:val="007145B4"/>
    <w:rsid w:val="007164C4"/>
    <w:rsid w:val="00716ABD"/>
    <w:rsid w:val="0071784B"/>
    <w:rsid w:val="00717FDC"/>
    <w:rsid w:val="00720A1D"/>
    <w:rsid w:val="00721BE4"/>
    <w:rsid w:val="007247B4"/>
    <w:rsid w:val="0072717B"/>
    <w:rsid w:val="00730973"/>
    <w:rsid w:val="007311AE"/>
    <w:rsid w:val="00731531"/>
    <w:rsid w:val="00731630"/>
    <w:rsid w:val="007321C2"/>
    <w:rsid w:val="0073287A"/>
    <w:rsid w:val="00733809"/>
    <w:rsid w:val="00733DE0"/>
    <w:rsid w:val="007357C5"/>
    <w:rsid w:val="00735A52"/>
    <w:rsid w:val="007366D4"/>
    <w:rsid w:val="00736E9C"/>
    <w:rsid w:val="007376E0"/>
    <w:rsid w:val="00737EB7"/>
    <w:rsid w:val="0074032D"/>
    <w:rsid w:val="007405A7"/>
    <w:rsid w:val="007406E4"/>
    <w:rsid w:val="0074075A"/>
    <w:rsid w:val="00740D25"/>
    <w:rsid w:val="00741328"/>
    <w:rsid w:val="007417B1"/>
    <w:rsid w:val="00746073"/>
    <w:rsid w:val="00747434"/>
    <w:rsid w:val="00747CCD"/>
    <w:rsid w:val="00747D2C"/>
    <w:rsid w:val="0075113D"/>
    <w:rsid w:val="00751668"/>
    <w:rsid w:val="007531FD"/>
    <w:rsid w:val="007538C6"/>
    <w:rsid w:val="007548B2"/>
    <w:rsid w:val="007563F6"/>
    <w:rsid w:val="0075654A"/>
    <w:rsid w:val="007567FF"/>
    <w:rsid w:val="00756F76"/>
    <w:rsid w:val="00761AF2"/>
    <w:rsid w:val="00762DFD"/>
    <w:rsid w:val="00763846"/>
    <w:rsid w:val="00766275"/>
    <w:rsid w:val="00766842"/>
    <w:rsid w:val="0076696B"/>
    <w:rsid w:val="0076702A"/>
    <w:rsid w:val="007679B9"/>
    <w:rsid w:val="007700DA"/>
    <w:rsid w:val="007725B4"/>
    <w:rsid w:val="00773785"/>
    <w:rsid w:val="0077505F"/>
    <w:rsid w:val="00775259"/>
    <w:rsid w:val="0077538D"/>
    <w:rsid w:val="00776216"/>
    <w:rsid w:val="007762CA"/>
    <w:rsid w:val="007763D6"/>
    <w:rsid w:val="00776572"/>
    <w:rsid w:val="0077738D"/>
    <w:rsid w:val="007774C2"/>
    <w:rsid w:val="007778DD"/>
    <w:rsid w:val="00777ADF"/>
    <w:rsid w:val="00782B01"/>
    <w:rsid w:val="00783DC7"/>
    <w:rsid w:val="0078623E"/>
    <w:rsid w:val="00786BE4"/>
    <w:rsid w:val="0078780D"/>
    <w:rsid w:val="00787D28"/>
    <w:rsid w:val="0079000C"/>
    <w:rsid w:val="00790030"/>
    <w:rsid w:val="00790B3E"/>
    <w:rsid w:val="00790D21"/>
    <w:rsid w:val="00790D93"/>
    <w:rsid w:val="00791CD7"/>
    <w:rsid w:val="00791F2C"/>
    <w:rsid w:val="00792D22"/>
    <w:rsid w:val="0079430D"/>
    <w:rsid w:val="0079466B"/>
    <w:rsid w:val="007953B9"/>
    <w:rsid w:val="00796A60"/>
    <w:rsid w:val="0079754C"/>
    <w:rsid w:val="007A1395"/>
    <w:rsid w:val="007A22E9"/>
    <w:rsid w:val="007A24EB"/>
    <w:rsid w:val="007A282D"/>
    <w:rsid w:val="007A390D"/>
    <w:rsid w:val="007A3B34"/>
    <w:rsid w:val="007A4388"/>
    <w:rsid w:val="007A4ED7"/>
    <w:rsid w:val="007A4F2F"/>
    <w:rsid w:val="007A6B97"/>
    <w:rsid w:val="007A7CE5"/>
    <w:rsid w:val="007B19CE"/>
    <w:rsid w:val="007B1E12"/>
    <w:rsid w:val="007B21D4"/>
    <w:rsid w:val="007B3771"/>
    <w:rsid w:val="007B4545"/>
    <w:rsid w:val="007B547C"/>
    <w:rsid w:val="007B5686"/>
    <w:rsid w:val="007B63FB"/>
    <w:rsid w:val="007B7085"/>
    <w:rsid w:val="007B7A0C"/>
    <w:rsid w:val="007B7C23"/>
    <w:rsid w:val="007B7FFE"/>
    <w:rsid w:val="007C0255"/>
    <w:rsid w:val="007C036B"/>
    <w:rsid w:val="007C052A"/>
    <w:rsid w:val="007C09C8"/>
    <w:rsid w:val="007C0B78"/>
    <w:rsid w:val="007C0C22"/>
    <w:rsid w:val="007C13ED"/>
    <w:rsid w:val="007C1651"/>
    <w:rsid w:val="007C19EA"/>
    <w:rsid w:val="007C22AA"/>
    <w:rsid w:val="007C22CA"/>
    <w:rsid w:val="007C253D"/>
    <w:rsid w:val="007C2707"/>
    <w:rsid w:val="007C347F"/>
    <w:rsid w:val="007C38CD"/>
    <w:rsid w:val="007C5BC2"/>
    <w:rsid w:val="007C6623"/>
    <w:rsid w:val="007C6FF2"/>
    <w:rsid w:val="007D0D04"/>
    <w:rsid w:val="007D3501"/>
    <w:rsid w:val="007D3572"/>
    <w:rsid w:val="007D3FCB"/>
    <w:rsid w:val="007D501A"/>
    <w:rsid w:val="007D5105"/>
    <w:rsid w:val="007D62E8"/>
    <w:rsid w:val="007D7907"/>
    <w:rsid w:val="007E103C"/>
    <w:rsid w:val="007E300C"/>
    <w:rsid w:val="007E3133"/>
    <w:rsid w:val="007E3995"/>
    <w:rsid w:val="007E39F0"/>
    <w:rsid w:val="007E3F65"/>
    <w:rsid w:val="007E463A"/>
    <w:rsid w:val="007E4B25"/>
    <w:rsid w:val="007E50D9"/>
    <w:rsid w:val="007E5253"/>
    <w:rsid w:val="007E57A5"/>
    <w:rsid w:val="007E5CB8"/>
    <w:rsid w:val="007E5F74"/>
    <w:rsid w:val="007E61F7"/>
    <w:rsid w:val="007E650F"/>
    <w:rsid w:val="007E68F6"/>
    <w:rsid w:val="007E6B0B"/>
    <w:rsid w:val="007E6EF9"/>
    <w:rsid w:val="007E7037"/>
    <w:rsid w:val="007F0511"/>
    <w:rsid w:val="007F2093"/>
    <w:rsid w:val="007F2AE5"/>
    <w:rsid w:val="007F33EC"/>
    <w:rsid w:val="007F3409"/>
    <w:rsid w:val="007F370B"/>
    <w:rsid w:val="007F4355"/>
    <w:rsid w:val="007F46AD"/>
    <w:rsid w:val="007F5266"/>
    <w:rsid w:val="007F52E1"/>
    <w:rsid w:val="007F6AB0"/>
    <w:rsid w:val="007F77AD"/>
    <w:rsid w:val="007F7F71"/>
    <w:rsid w:val="008006A6"/>
    <w:rsid w:val="00800B03"/>
    <w:rsid w:val="00800DA3"/>
    <w:rsid w:val="00800FE6"/>
    <w:rsid w:val="008011F3"/>
    <w:rsid w:val="00802670"/>
    <w:rsid w:val="0080277A"/>
    <w:rsid w:val="00803615"/>
    <w:rsid w:val="00803805"/>
    <w:rsid w:val="00803F6B"/>
    <w:rsid w:val="00804C68"/>
    <w:rsid w:val="00805337"/>
    <w:rsid w:val="0080582D"/>
    <w:rsid w:val="008059CD"/>
    <w:rsid w:val="00806966"/>
    <w:rsid w:val="00806DC8"/>
    <w:rsid w:val="0080703E"/>
    <w:rsid w:val="0080756C"/>
    <w:rsid w:val="00807FAE"/>
    <w:rsid w:val="00810BBA"/>
    <w:rsid w:val="00810E3E"/>
    <w:rsid w:val="008152DB"/>
    <w:rsid w:val="00815792"/>
    <w:rsid w:val="00817B94"/>
    <w:rsid w:val="008203A8"/>
    <w:rsid w:val="00821464"/>
    <w:rsid w:val="00822973"/>
    <w:rsid w:val="00824831"/>
    <w:rsid w:val="008251AB"/>
    <w:rsid w:val="00825ABA"/>
    <w:rsid w:val="00827F51"/>
    <w:rsid w:val="00831204"/>
    <w:rsid w:val="00831208"/>
    <w:rsid w:val="00831253"/>
    <w:rsid w:val="008325A0"/>
    <w:rsid w:val="00835340"/>
    <w:rsid w:val="00835378"/>
    <w:rsid w:val="00835962"/>
    <w:rsid w:val="0083597F"/>
    <w:rsid w:val="00835A02"/>
    <w:rsid w:val="00835D02"/>
    <w:rsid w:val="00836387"/>
    <w:rsid w:val="00837428"/>
    <w:rsid w:val="0083796E"/>
    <w:rsid w:val="00837F07"/>
    <w:rsid w:val="008401C2"/>
    <w:rsid w:val="00840BF1"/>
    <w:rsid w:val="00841859"/>
    <w:rsid w:val="008429CF"/>
    <w:rsid w:val="00843209"/>
    <w:rsid w:val="00843DD2"/>
    <w:rsid w:val="0084405B"/>
    <w:rsid w:val="008443C4"/>
    <w:rsid w:val="008446E2"/>
    <w:rsid w:val="00844CEC"/>
    <w:rsid w:val="00845630"/>
    <w:rsid w:val="0084577E"/>
    <w:rsid w:val="0084708B"/>
    <w:rsid w:val="00847E19"/>
    <w:rsid w:val="00847F14"/>
    <w:rsid w:val="00850CD3"/>
    <w:rsid w:val="0085112C"/>
    <w:rsid w:val="0085183E"/>
    <w:rsid w:val="008521F1"/>
    <w:rsid w:val="00853766"/>
    <w:rsid w:val="00856B1B"/>
    <w:rsid w:val="00857227"/>
    <w:rsid w:val="0085724C"/>
    <w:rsid w:val="00857D58"/>
    <w:rsid w:val="008601A9"/>
    <w:rsid w:val="00860C62"/>
    <w:rsid w:val="00861A2F"/>
    <w:rsid w:val="00862ACD"/>
    <w:rsid w:val="00862E8C"/>
    <w:rsid w:val="0086314C"/>
    <w:rsid w:val="00864D2A"/>
    <w:rsid w:val="0086517F"/>
    <w:rsid w:val="00865B0D"/>
    <w:rsid w:val="008662B0"/>
    <w:rsid w:val="00866E25"/>
    <w:rsid w:val="00867351"/>
    <w:rsid w:val="0087052D"/>
    <w:rsid w:val="00871602"/>
    <w:rsid w:val="00871B33"/>
    <w:rsid w:val="00872481"/>
    <w:rsid w:val="00872949"/>
    <w:rsid w:val="008730BB"/>
    <w:rsid w:val="00873550"/>
    <w:rsid w:val="00873E83"/>
    <w:rsid w:val="008748E2"/>
    <w:rsid w:val="008753F7"/>
    <w:rsid w:val="008764E0"/>
    <w:rsid w:val="00877391"/>
    <w:rsid w:val="00877B4E"/>
    <w:rsid w:val="00883B8E"/>
    <w:rsid w:val="00883C32"/>
    <w:rsid w:val="008840AE"/>
    <w:rsid w:val="00884658"/>
    <w:rsid w:val="00885428"/>
    <w:rsid w:val="00885CDD"/>
    <w:rsid w:val="008874C6"/>
    <w:rsid w:val="00887874"/>
    <w:rsid w:val="00887E41"/>
    <w:rsid w:val="00892D75"/>
    <w:rsid w:val="008941DB"/>
    <w:rsid w:val="00895940"/>
    <w:rsid w:val="008A0E9B"/>
    <w:rsid w:val="008A16EA"/>
    <w:rsid w:val="008A2C5D"/>
    <w:rsid w:val="008A45A8"/>
    <w:rsid w:val="008A5209"/>
    <w:rsid w:val="008A5DDC"/>
    <w:rsid w:val="008A5FC8"/>
    <w:rsid w:val="008A60C5"/>
    <w:rsid w:val="008A78FA"/>
    <w:rsid w:val="008B07E6"/>
    <w:rsid w:val="008B0D63"/>
    <w:rsid w:val="008B212A"/>
    <w:rsid w:val="008B2929"/>
    <w:rsid w:val="008B31F9"/>
    <w:rsid w:val="008B3985"/>
    <w:rsid w:val="008B428B"/>
    <w:rsid w:val="008B47F3"/>
    <w:rsid w:val="008B5B36"/>
    <w:rsid w:val="008B6162"/>
    <w:rsid w:val="008B706F"/>
    <w:rsid w:val="008B7732"/>
    <w:rsid w:val="008C04DF"/>
    <w:rsid w:val="008C082D"/>
    <w:rsid w:val="008C0EB5"/>
    <w:rsid w:val="008C1041"/>
    <w:rsid w:val="008C1880"/>
    <w:rsid w:val="008C1971"/>
    <w:rsid w:val="008C1EB1"/>
    <w:rsid w:val="008C2AD0"/>
    <w:rsid w:val="008C4178"/>
    <w:rsid w:val="008C4B80"/>
    <w:rsid w:val="008C5036"/>
    <w:rsid w:val="008C534F"/>
    <w:rsid w:val="008C6107"/>
    <w:rsid w:val="008C6240"/>
    <w:rsid w:val="008C626D"/>
    <w:rsid w:val="008C6874"/>
    <w:rsid w:val="008C69AA"/>
    <w:rsid w:val="008C6C07"/>
    <w:rsid w:val="008D2AC6"/>
    <w:rsid w:val="008D2CAF"/>
    <w:rsid w:val="008D3ACE"/>
    <w:rsid w:val="008D51CC"/>
    <w:rsid w:val="008D648F"/>
    <w:rsid w:val="008D6F2E"/>
    <w:rsid w:val="008D7DDE"/>
    <w:rsid w:val="008E0CD1"/>
    <w:rsid w:val="008E1CB2"/>
    <w:rsid w:val="008E4F95"/>
    <w:rsid w:val="008E5366"/>
    <w:rsid w:val="008E7780"/>
    <w:rsid w:val="008E7E5C"/>
    <w:rsid w:val="008F1FC1"/>
    <w:rsid w:val="008F2238"/>
    <w:rsid w:val="008F35DC"/>
    <w:rsid w:val="008F4D52"/>
    <w:rsid w:val="008F4E41"/>
    <w:rsid w:val="008F5276"/>
    <w:rsid w:val="00900179"/>
    <w:rsid w:val="0090068F"/>
    <w:rsid w:val="0090130E"/>
    <w:rsid w:val="009015BF"/>
    <w:rsid w:val="00903017"/>
    <w:rsid w:val="00903215"/>
    <w:rsid w:val="00903FD7"/>
    <w:rsid w:val="0090408D"/>
    <w:rsid w:val="00904C80"/>
    <w:rsid w:val="00904E6B"/>
    <w:rsid w:val="0090570F"/>
    <w:rsid w:val="00905E74"/>
    <w:rsid w:val="00906BA0"/>
    <w:rsid w:val="00906EEC"/>
    <w:rsid w:val="00907091"/>
    <w:rsid w:val="00910AE9"/>
    <w:rsid w:val="00913F33"/>
    <w:rsid w:val="00914204"/>
    <w:rsid w:val="00914392"/>
    <w:rsid w:val="009143B2"/>
    <w:rsid w:val="00915464"/>
    <w:rsid w:val="00915C7E"/>
    <w:rsid w:val="00917A2A"/>
    <w:rsid w:val="009206C0"/>
    <w:rsid w:val="009207D9"/>
    <w:rsid w:val="00922606"/>
    <w:rsid w:val="00922D31"/>
    <w:rsid w:val="0092478D"/>
    <w:rsid w:val="0092559F"/>
    <w:rsid w:val="0092607C"/>
    <w:rsid w:val="00930F94"/>
    <w:rsid w:val="00931141"/>
    <w:rsid w:val="00931C86"/>
    <w:rsid w:val="0093387D"/>
    <w:rsid w:val="00935665"/>
    <w:rsid w:val="00935B30"/>
    <w:rsid w:val="00936A4E"/>
    <w:rsid w:val="00936E77"/>
    <w:rsid w:val="00937965"/>
    <w:rsid w:val="00940C55"/>
    <w:rsid w:val="00941580"/>
    <w:rsid w:val="00942561"/>
    <w:rsid w:val="0094365A"/>
    <w:rsid w:val="00944E0C"/>
    <w:rsid w:val="00945CE8"/>
    <w:rsid w:val="00946D8B"/>
    <w:rsid w:val="00946DD8"/>
    <w:rsid w:val="00950D81"/>
    <w:rsid w:val="0095288C"/>
    <w:rsid w:val="00952A05"/>
    <w:rsid w:val="00952FE8"/>
    <w:rsid w:val="009543EB"/>
    <w:rsid w:val="00954978"/>
    <w:rsid w:val="00954B1B"/>
    <w:rsid w:val="00954C69"/>
    <w:rsid w:val="00956350"/>
    <w:rsid w:val="00957134"/>
    <w:rsid w:val="0095755A"/>
    <w:rsid w:val="00960852"/>
    <w:rsid w:val="00960AA2"/>
    <w:rsid w:val="009620E6"/>
    <w:rsid w:val="009623AB"/>
    <w:rsid w:val="009631C3"/>
    <w:rsid w:val="00964A52"/>
    <w:rsid w:val="00967ED7"/>
    <w:rsid w:val="009704F8"/>
    <w:rsid w:val="00970A6B"/>
    <w:rsid w:val="00971171"/>
    <w:rsid w:val="009712C7"/>
    <w:rsid w:val="009713C6"/>
    <w:rsid w:val="00971D9B"/>
    <w:rsid w:val="00972FB4"/>
    <w:rsid w:val="009731EC"/>
    <w:rsid w:val="009732E9"/>
    <w:rsid w:val="009737D9"/>
    <w:rsid w:val="009739C4"/>
    <w:rsid w:val="0097552D"/>
    <w:rsid w:val="009763C4"/>
    <w:rsid w:val="009803F1"/>
    <w:rsid w:val="009817A6"/>
    <w:rsid w:val="009818D7"/>
    <w:rsid w:val="00981E25"/>
    <w:rsid w:val="009828C6"/>
    <w:rsid w:val="00982964"/>
    <w:rsid w:val="00982E7C"/>
    <w:rsid w:val="0098417F"/>
    <w:rsid w:val="009844F7"/>
    <w:rsid w:val="00984753"/>
    <w:rsid w:val="00984AA1"/>
    <w:rsid w:val="00985462"/>
    <w:rsid w:val="00985A68"/>
    <w:rsid w:val="009861AC"/>
    <w:rsid w:val="00986E8F"/>
    <w:rsid w:val="0099079E"/>
    <w:rsid w:val="009909AE"/>
    <w:rsid w:val="0099149A"/>
    <w:rsid w:val="0099189A"/>
    <w:rsid w:val="00992870"/>
    <w:rsid w:val="00993AB6"/>
    <w:rsid w:val="00993DDC"/>
    <w:rsid w:val="00994079"/>
    <w:rsid w:val="00995FFD"/>
    <w:rsid w:val="00996B68"/>
    <w:rsid w:val="00997F4B"/>
    <w:rsid w:val="009A1016"/>
    <w:rsid w:val="009A1B5B"/>
    <w:rsid w:val="009A244C"/>
    <w:rsid w:val="009A2BBB"/>
    <w:rsid w:val="009A3612"/>
    <w:rsid w:val="009A4059"/>
    <w:rsid w:val="009A44C8"/>
    <w:rsid w:val="009A45B0"/>
    <w:rsid w:val="009A6A6F"/>
    <w:rsid w:val="009A735F"/>
    <w:rsid w:val="009B07DC"/>
    <w:rsid w:val="009B1B69"/>
    <w:rsid w:val="009B3DAB"/>
    <w:rsid w:val="009B533B"/>
    <w:rsid w:val="009B5B06"/>
    <w:rsid w:val="009B6817"/>
    <w:rsid w:val="009B7570"/>
    <w:rsid w:val="009B77F3"/>
    <w:rsid w:val="009B7F35"/>
    <w:rsid w:val="009C1051"/>
    <w:rsid w:val="009C16FB"/>
    <w:rsid w:val="009C2961"/>
    <w:rsid w:val="009C3671"/>
    <w:rsid w:val="009C37B1"/>
    <w:rsid w:val="009C3B95"/>
    <w:rsid w:val="009C3C80"/>
    <w:rsid w:val="009C470D"/>
    <w:rsid w:val="009C4773"/>
    <w:rsid w:val="009C638B"/>
    <w:rsid w:val="009C74B7"/>
    <w:rsid w:val="009D0376"/>
    <w:rsid w:val="009D0924"/>
    <w:rsid w:val="009D0E4C"/>
    <w:rsid w:val="009D159E"/>
    <w:rsid w:val="009D217F"/>
    <w:rsid w:val="009D3626"/>
    <w:rsid w:val="009D3B66"/>
    <w:rsid w:val="009D6400"/>
    <w:rsid w:val="009D648E"/>
    <w:rsid w:val="009D68FB"/>
    <w:rsid w:val="009E04B3"/>
    <w:rsid w:val="009E0B99"/>
    <w:rsid w:val="009E0DFC"/>
    <w:rsid w:val="009E442B"/>
    <w:rsid w:val="009E5252"/>
    <w:rsid w:val="009E5B74"/>
    <w:rsid w:val="009E5EDD"/>
    <w:rsid w:val="009E65CC"/>
    <w:rsid w:val="009E6E9A"/>
    <w:rsid w:val="009E723F"/>
    <w:rsid w:val="009E7C14"/>
    <w:rsid w:val="009F094B"/>
    <w:rsid w:val="009F0A01"/>
    <w:rsid w:val="009F1856"/>
    <w:rsid w:val="009F3B2B"/>
    <w:rsid w:val="009F3CA2"/>
    <w:rsid w:val="009F419C"/>
    <w:rsid w:val="009F43E0"/>
    <w:rsid w:val="009F62D9"/>
    <w:rsid w:val="009F6601"/>
    <w:rsid w:val="009F66F4"/>
    <w:rsid w:val="009F7940"/>
    <w:rsid w:val="00A01D7B"/>
    <w:rsid w:val="00A02AD1"/>
    <w:rsid w:val="00A04583"/>
    <w:rsid w:val="00A04D6C"/>
    <w:rsid w:val="00A055A5"/>
    <w:rsid w:val="00A116EB"/>
    <w:rsid w:val="00A12A7C"/>
    <w:rsid w:val="00A12BAB"/>
    <w:rsid w:val="00A1330E"/>
    <w:rsid w:val="00A138DE"/>
    <w:rsid w:val="00A140F7"/>
    <w:rsid w:val="00A15328"/>
    <w:rsid w:val="00A15EED"/>
    <w:rsid w:val="00A215A8"/>
    <w:rsid w:val="00A22790"/>
    <w:rsid w:val="00A23838"/>
    <w:rsid w:val="00A23944"/>
    <w:rsid w:val="00A25FA0"/>
    <w:rsid w:val="00A2678B"/>
    <w:rsid w:val="00A267A6"/>
    <w:rsid w:val="00A317B9"/>
    <w:rsid w:val="00A31A3C"/>
    <w:rsid w:val="00A320C1"/>
    <w:rsid w:val="00A32E8A"/>
    <w:rsid w:val="00A33F37"/>
    <w:rsid w:val="00A34A91"/>
    <w:rsid w:val="00A34ED9"/>
    <w:rsid w:val="00A35C5C"/>
    <w:rsid w:val="00A36AB7"/>
    <w:rsid w:val="00A374EB"/>
    <w:rsid w:val="00A40190"/>
    <w:rsid w:val="00A402A1"/>
    <w:rsid w:val="00A43CC7"/>
    <w:rsid w:val="00A44175"/>
    <w:rsid w:val="00A44228"/>
    <w:rsid w:val="00A45A85"/>
    <w:rsid w:val="00A45E5C"/>
    <w:rsid w:val="00A475B0"/>
    <w:rsid w:val="00A47980"/>
    <w:rsid w:val="00A508CC"/>
    <w:rsid w:val="00A50D22"/>
    <w:rsid w:val="00A512C3"/>
    <w:rsid w:val="00A51837"/>
    <w:rsid w:val="00A5223C"/>
    <w:rsid w:val="00A528B0"/>
    <w:rsid w:val="00A53DD5"/>
    <w:rsid w:val="00A54E22"/>
    <w:rsid w:val="00A55140"/>
    <w:rsid w:val="00A56B84"/>
    <w:rsid w:val="00A571FE"/>
    <w:rsid w:val="00A57DDC"/>
    <w:rsid w:val="00A60300"/>
    <w:rsid w:val="00A60395"/>
    <w:rsid w:val="00A61836"/>
    <w:rsid w:val="00A61CF2"/>
    <w:rsid w:val="00A6287E"/>
    <w:rsid w:val="00A6290D"/>
    <w:rsid w:val="00A64A3F"/>
    <w:rsid w:val="00A6710A"/>
    <w:rsid w:val="00A67354"/>
    <w:rsid w:val="00A67707"/>
    <w:rsid w:val="00A67EBA"/>
    <w:rsid w:val="00A70C66"/>
    <w:rsid w:val="00A71593"/>
    <w:rsid w:val="00A722C5"/>
    <w:rsid w:val="00A72644"/>
    <w:rsid w:val="00A72B79"/>
    <w:rsid w:val="00A73BD7"/>
    <w:rsid w:val="00A742C7"/>
    <w:rsid w:val="00A7453E"/>
    <w:rsid w:val="00A7495A"/>
    <w:rsid w:val="00A753C0"/>
    <w:rsid w:val="00A75510"/>
    <w:rsid w:val="00A75569"/>
    <w:rsid w:val="00A77C2C"/>
    <w:rsid w:val="00A80062"/>
    <w:rsid w:val="00A80545"/>
    <w:rsid w:val="00A8095B"/>
    <w:rsid w:val="00A81B3F"/>
    <w:rsid w:val="00A82146"/>
    <w:rsid w:val="00A84E46"/>
    <w:rsid w:val="00A856EB"/>
    <w:rsid w:val="00A86AFD"/>
    <w:rsid w:val="00A9022E"/>
    <w:rsid w:val="00A90285"/>
    <w:rsid w:val="00A902D4"/>
    <w:rsid w:val="00A90C25"/>
    <w:rsid w:val="00A90FC9"/>
    <w:rsid w:val="00A93548"/>
    <w:rsid w:val="00A9375B"/>
    <w:rsid w:val="00A9408B"/>
    <w:rsid w:val="00A9464D"/>
    <w:rsid w:val="00A94974"/>
    <w:rsid w:val="00A94FAA"/>
    <w:rsid w:val="00A9539C"/>
    <w:rsid w:val="00A95683"/>
    <w:rsid w:val="00A960E0"/>
    <w:rsid w:val="00A9641B"/>
    <w:rsid w:val="00A96E34"/>
    <w:rsid w:val="00A97371"/>
    <w:rsid w:val="00AA100C"/>
    <w:rsid w:val="00AA1165"/>
    <w:rsid w:val="00AA1480"/>
    <w:rsid w:val="00AA1E32"/>
    <w:rsid w:val="00AA2A10"/>
    <w:rsid w:val="00AA397F"/>
    <w:rsid w:val="00AA3F31"/>
    <w:rsid w:val="00AA4625"/>
    <w:rsid w:val="00AA5026"/>
    <w:rsid w:val="00AA520B"/>
    <w:rsid w:val="00AA5517"/>
    <w:rsid w:val="00AA605B"/>
    <w:rsid w:val="00AA627B"/>
    <w:rsid w:val="00AA6654"/>
    <w:rsid w:val="00AA6AC9"/>
    <w:rsid w:val="00AB089F"/>
    <w:rsid w:val="00AB1F1A"/>
    <w:rsid w:val="00AB31D7"/>
    <w:rsid w:val="00AB53E4"/>
    <w:rsid w:val="00AB5467"/>
    <w:rsid w:val="00AB7FA3"/>
    <w:rsid w:val="00AC154A"/>
    <w:rsid w:val="00AC2BEF"/>
    <w:rsid w:val="00AC2F08"/>
    <w:rsid w:val="00AC35B2"/>
    <w:rsid w:val="00AC4F34"/>
    <w:rsid w:val="00AC5245"/>
    <w:rsid w:val="00AC59B0"/>
    <w:rsid w:val="00AC5B7F"/>
    <w:rsid w:val="00AC67B2"/>
    <w:rsid w:val="00AC6EC2"/>
    <w:rsid w:val="00AC6FC4"/>
    <w:rsid w:val="00AC7DB2"/>
    <w:rsid w:val="00AD13C0"/>
    <w:rsid w:val="00AD1981"/>
    <w:rsid w:val="00AD1F3E"/>
    <w:rsid w:val="00AD2036"/>
    <w:rsid w:val="00AD22E3"/>
    <w:rsid w:val="00AD23BE"/>
    <w:rsid w:val="00AD266A"/>
    <w:rsid w:val="00AD3662"/>
    <w:rsid w:val="00AD3AEA"/>
    <w:rsid w:val="00AD4439"/>
    <w:rsid w:val="00AD459D"/>
    <w:rsid w:val="00AD615E"/>
    <w:rsid w:val="00AD644C"/>
    <w:rsid w:val="00AD76F2"/>
    <w:rsid w:val="00AD7D03"/>
    <w:rsid w:val="00AE1224"/>
    <w:rsid w:val="00AE12C5"/>
    <w:rsid w:val="00AE18A3"/>
    <w:rsid w:val="00AE1F96"/>
    <w:rsid w:val="00AE3A4B"/>
    <w:rsid w:val="00AE3A63"/>
    <w:rsid w:val="00AE4755"/>
    <w:rsid w:val="00AE4F0B"/>
    <w:rsid w:val="00AE5416"/>
    <w:rsid w:val="00AE5435"/>
    <w:rsid w:val="00AE645C"/>
    <w:rsid w:val="00AE6654"/>
    <w:rsid w:val="00AF2918"/>
    <w:rsid w:val="00AF2F53"/>
    <w:rsid w:val="00AF3909"/>
    <w:rsid w:val="00AF3ABE"/>
    <w:rsid w:val="00AF5B8D"/>
    <w:rsid w:val="00AF6286"/>
    <w:rsid w:val="00AF6959"/>
    <w:rsid w:val="00AF7AC8"/>
    <w:rsid w:val="00B00520"/>
    <w:rsid w:val="00B00B25"/>
    <w:rsid w:val="00B00F8E"/>
    <w:rsid w:val="00B014D0"/>
    <w:rsid w:val="00B0184C"/>
    <w:rsid w:val="00B03B39"/>
    <w:rsid w:val="00B03CB0"/>
    <w:rsid w:val="00B041A9"/>
    <w:rsid w:val="00B04350"/>
    <w:rsid w:val="00B0465E"/>
    <w:rsid w:val="00B05546"/>
    <w:rsid w:val="00B05CBC"/>
    <w:rsid w:val="00B066D2"/>
    <w:rsid w:val="00B06A70"/>
    <w:rsid w:val="00B06B41"/>
    <w:rsid w:val="00B06D0F"/>
    <w:rsid w:val="00B0719E"/>
    <w:rsid w:val="00B076BD"/>
    <w:rsid w:val="00B1020B"/>
    <w:rsid w:val="00B103AD"/>
    <w:rsid w:val="00B1178C"/>
    <w:rsid w:val="00B1218F"/>
    <w:rsid w:val="00B122CE"/>
    <w:rsid w:val="00B13262"/>
    <w:rsid w:val="00B13B6E"/>
    <w:rsid w:val="00B14140"/>
    <w:rsid w:val="00B145CD"/>
    <w:rsid w:val="00B14791"/>
    <w:rsid w:val="00B14C20"/>
    <w:rsid w:val="00B152DA"/>
    <w:rsid w:val="00B16238"/>
    <w:rsid w:val="00B16416"/>
    <w:rsid w:val="00B17783"/>
    <w:rsid w:val="00B20BFA"/>
    <w:rsid w:val="00B21628"/>
    <w:rsid w:val="00B23750"/>
    <w:rsid w:val="00B23F81"/>
    <w:rsid w:val="00B23F8B"/>
    <w:rsid w:val="00B24204"/>
    <w:rsid w:val="00B24EA4"/>
    <w:rsid w:val="00B24EB1"/>
    <w:rsid w:val="00B256EE"/>
    <w:rsid w:val="00B274BB"/>
    <w:rsid w:val="00B27724"/>
    <w:rsid w:val="00B30BC2"/>
    <w:rsid w:val="00B30C63"/>
    <w:rsid w:val="00B30F3D"/>
    <w:rsid w:val="00B315B3"/>
    <w:rsid w:val="00B31645"/>
    <w:rsid w:val="00B3206A"/>
    <w:rsid w:val="00B320EA"/>
    <w:rsid w:val="00B34514"/>
    <w:rsid w:val="00B34550"/>
    <w:rsid w:val="00B34F46"/>
    <w:rsid w:val="00B35482"/>
    <w:rsid w:val="00B3755C"/>
    <w:rsid w:val="00B37837"/>
    <w:rsid w:val="00B379BC"/>
    <w:rsid w:val="00B37DE8"/>
    <w:rsid w:val="00B37F7E"/>
    <w:rsid w:val="00B40846"/>
    <w:rsid w:val="00B42043"/>
    <w:rsid w:val="00B4282A"/>
    <w:rsid w:val="00B42F06"/>
    <w:rsid w:val="00B432A0"/>
    <w:rsid w:val="00B45473"/>
    <w:rsid w:val="00B456E9"/>
    <w:rsid w:val="00B457B8"/>
    <w:rsid w:val="00B4710F"/>
    <w:rsid w:val="00B4738B"/>
    <w:rsid w:val="00B476AF"/>
    <w:rsid w:val="00B51399"/>
    <w:rsid w:val="00B517F7"/>
    <w:rsid w:val="00B51DA6"/>
    <w:rsid w:val="00B51EBF"/>
    <w:rsid w:val="00B524FF"/>
    <w:rsid w:val="00B52AFC"/>
    <w:rsid w:val="00B52EFE"/>
    <w:rsid w:val="00B549F3"/>
    <w:rsid w:val="00B55C57"/>
    <w:rsid w:val="00B55E9B"/>
    <w:rsid w:val="00B56016"/>
    <w:rsid w:val="00B57479"/>
    <w:rsid w:val="00B5747C"/>
    <w:rsid w:val="00B57C11"/>
    <w:rsid w:val="00B57D5C"/>
    <w:rsid w:val="00B60331"/>
    <w:rsid w:val="00B6045F"/>
    <w:rsid w:val="00B60A8A"/>
    <w:rsid w:val="00B60DCA"/>
    <w:rsid w:val="00B620CA"/>
    <w:rsid w:val="00B62E46"/>
    <w:rsid w:val="00B6305A"/>
    <w:rsid w:val="00B6369D"/>
    <w:rsid w:val="00B63C73"/>
    <w:rsid w:val="00B642C5"/>
    <w:rsid w:val="00B6470B"/>
    <w:rsid w:val="00B66F3E"/>
    <w:rsid w:val="00B66FDE"/>
    <w:rsid w:val="00B672B3"/>
    <w:rsid w:val="00B678CC"/>
    <w:rsid w:val="00B678DB"/>
    <w:rsid w:val="00B712C3"/>
    <w:rsid w:val="00B7367C"/>
    <w:rsid w:val="00B76DB6"/>
    <w:rsid w:val="00B76EA0"/>
    <w:rsid w:val="00B77761"/>
    <w:rsid w:val="00B77DBF"/>
    <w:rsid w:val="00B80269"/>
    <w:rsid w:val="00B8044D"/>
    <w:rsid w:val="00B805A9"/>
    <w:rsid w:val="00B80937"/>
    <w:rsid w:val="00B810DF"/>
    <w:rsid w:val="00B81FBB"/>
    <w:rsid w:val="00B823AE"/>
    <w:rsid w:val="00B84851"/>
    <w:rsid w:val="00B85414"/>
    <w:rsid w:val="00B86367"/>
    <w:rsid w:val="00B902B9"/>
    <w:rsid w:val="00B90613"/>
    <w:rsid w:val="00B90708"/>
    <w:rsid w:val="00B910E0"/>
    <w:rsid w:val="00B92C59"/>
    <w:rsid w:val="00B93BA2"/>
    <w:rsid w:val="00B95B21"/>
    <w:rsid w:val="00B95BFE"/>
    <w:rsid w:val="00B96872"/>
    <w:rsid w:val="00B96C22"/>
    <w:rsid w:val="00B972D3"/>
    <w:rsid w:val="00B976F6"/>
    <w:rsid w:val="00BA0965"/>
    <w:rsid w:val="00BA0D1B"/>
    <w:rsid w:val="00BA1705"/>
    <w:rsid w:val="00BA2132"/>
    <w:rsid w:val="00BA2172"/>
    <w:rsid w:val="00BA3224"/>
    <w:rsid w:val="00BA3DDF"/>
    <w:rsid w:val="00BA456F"/>
    <w:rsid w:val="00BA4A40"/>
    <w:rsid w:val="00BA50D3"/>
    <w:rsid w:val="00BA5352"/>
    <w:rsid w:val="00BA659C"/>
    <w:rsid w:val="00BA754A"/>
    <w:rsid w:val="00BA76AB"/>
    <w:rsid w:val="00BA7C4B"/>
    <w:rsid w:val="00BB1260"/>
    <w:rsid w:val="00BB1745"/>
    <w:rsid w:val="00BB3651"/>
    <w:rsid w:val="00BB4389"/>
    <w:rsid w:val="00BB61BE"/>
    <w:rsid w:val="00BB7251"/>
    <w:rsid w:val="00BB745E"/>
    <w:rsid w:val="00BC1712"/>
    <w:rsid w:val="00BC1B99"/>
    <w:rsid w:val="00BC1F08"/>
    <w:rsid w:val="00BC22AB"/>
    <w:rsid w:val="00BC2797"/>
    <w:rsid w:val="00BC2F58"/>
    <w:rsid w:val="00BC4189"/>
    <w:rsid w:val="00BC4227"/>
    <w:rsid w:val="00BC4340"/>
    <w:rsid w:val="00BC54CD"/>
    <w:rsid w:val="00BC56F5"/>
    <w:rsid w:val="00BC5CCE"/>
    <w:rsid w:val="00BC615D"/>
    <w:rsid w:val="00BC6353"/>
    <w:rsid w:val="00BC6CD8"/>
    <w:rsid w:val="00BD0879"/>
    <w:rsid w:val="00BD1366"/>
    <w:rsid w:val="00BD1AC1"/>
    <w:rsid w:val="00BD1D46"/>
    <w:rsid w:val="00BD3419"/>
    <w:rsid w:val="00BD35E8"/>
    <w:rsid w:val="00BD43E5"/>
    <w:rsid w:val="00BD4D5E"/>
    <w:rsid w:val="00BD5479"/>
    <w:rsid w:val="00BD57EF"/>
    <w:rsid w:val="00BD59E3"/>
    <w:rsid w:val="00BD6288"/>
    <w:rsid w:val="00BD65E5"/>
    <w:rsid w:val="00BD6804"/>
    <w:rsid w:val="00BD771F"/>
    <w:rsid w:val="00BD7CFE"/>
    <w:rsid w:val="00BD7FD7"/>
    <w:rsid w:val="00BE0315"/>
    <w:rsid w:val="00BE0514"/>
    <w:rsid w:val="00BE05F0"/>
    <w:rsid w:val="00BE077E"/>
    <w:rsid w:val="00BE091A"/>
    <w:rsid w:val="00BE0938"/>
    <w:rsid w:val="00BE1772"/>
    <w:rsid w:val="00BE1DEB"/>
    <w:rsid w:val="00BF0144"/>
    <w:rsid w:val="00BF0A46"/>
    <w:rsid w:val="00BF0E8E"/>
    <w:rsid w:val="00BF1A7F"/>
    <w:rsid w:val="00BF3E91"/>
    <w:rsid w:val="00BF561D"/>
    <w:rsid w:val="00BF70EF"/>
    <w:rsid w:val="00BF75B6"/>
    <w:rsid w:val="00BF7C0F"/>
    <w:rsid w:val="00C00474"/>
    <w:rsid w:val="00C00F37"/>
    <w:rsid w:val="00C0100A"/>
    <w:rsid w:val="00C02A99"/>
    <w:rsid w:val="00C03F51"/>
    <w:rsid w:val="00C04128"/>
    <w:rsid w:val="00C051A1"/>
    <w:rsid w:val="00C05C98"/>
    <w:rsid w:val="00C06430"/>
    <w:rsid w:val="00C1006A"/>
    <w:rsid w:val="00C103C3"/>
    <w:rsid w:val="00C10CC7"/>
    <w:rsid w:val="00C111ED"/>
    <w:rsid w:val="00C11793"/>
    <w:rsid w:val="00C11DF8"/>
    <w:rsid w:val="00C12082"/>
    <w:rsid w:val="00C12496"/>
    <w:rsid w:val="00C12D62"/>
    <w:rsid w:val="00C13225"/>
    <w:rsid w:val="00C136A2"/>
    <w:rsid w:val="00C14C86"/>
    <w:rsid w:val="00C15313"/>
    <w:rsid w:val="00C15A5F"/>
    <w:rsid w:val="00C15F63"/>
    <w:rsid w:val="00C16092"/>
    <w:rsid w:val="00C16D86"/>
    <w:rsid w:val="00C17715"/>
    <w:rsid w:val="00C2074A"/>
    <w:rsid w:val="00C229E6"/>
    <w:rsid w:val="00C229F8"/>
    <w:rsid w:val="00C23464"/>
    <w:rsid w:val="00C2369A"/>
    <w:rsid w:val="00C24C62"/>
    <w:rsid w:val="00C25243"/>
    <w:rsid w:val="00C25365"/>
    <w:rsid w:val="00C25B02"/>
    <w:rsid w:val="00C31F13"/>
    <w:rsid w:val="00C322F1"/>
    <w:rsid w:val="00C33284"/>
    <w:rsid w:val="00C33F76"/>
    <w:rsid w:val="00C34398"/>
    <w:rsid w:val="00C343E5"/>
    <w:rsid w:val="00C351A6"/>
    <w:rsid w:val="00C35A4C"/>
    <w:rsid w:val="00C35E0D"/>
    <w:rsid w:val="00C36C8D"/>
    <w:rsid w:val="00C371FA"/>
    <w:rsid w:val="00C3736E"/>
    <w:rsid w:val="00C377A2"/>
    <w:rsid w:val="00C451DF"/>
    <w:rsid w:val="00C46578"/>
    <w:rsid w:val="00C46699"/>
    <w:rsid w:val="00C46F61"/>
    <w:rsid w:val="00C47598"/>
    <w:rsid w:val="00C47BB2"/>
    <w:rsid w:val="00C47CC5"/>
    <w:rsid w:val="00C50FE0"/>
    <w:rsid w:val="00C51A32"/>
    <w:rsid w:val="00C51C28"/>
    <w:rsid w:val="00C51FC8"/>
    <w:rsid w:val="00C531C6"/>
    <w:rsid w:val="00C53456"/>
    <w:rsid w:val="00C53E6D"/>
    <w:rsid w:val="00C55659"/>
    <w:rsid w:val="00C55EA7"/>
    <w:rsid w:val="00C55F2A"/>
    <w:rsid w:val="00C57840"/>
    <w:rsid w:val="00C57B1D"/>
    <w:rsid w:val="00C60C2D"/>
    <w:rsid w:val="00C6162E"/>
    <w:rsid w:val="00C62E87"/>
    <w:rsid w:val="00C65399"/>
    <w:rsid w:val="00C65917"/>
    <w:rsid w:val="00C70043"/>
    <w:rsid w:val="00C71B5B"/>
    <w:rsid w:val="00C7208D"/>
    <w:rsid w:val="00C721DE"/>
    <w:rsid w:val="00C7275B"/>
    <w:rsid w:val="00C72FD8"/>
    <w:rsid w:val="00C73861"/>
    <w:rsid w:val="00C7432C"/>
    <w:rsid w:val="00C75791"/>
    <w:rsid w:val="00C75D88"/>
    <w:rsid w:val="00C75F30"/>
    <w:rsid w:val="00C76304"/>
    <w:rsid w:val="00C76427"/>
    <w:rsid w:val="00C77F90"/>
    <w:rsid w:val="00C80554"/>
    <w:rsid w:val="00C81D13"/>
    <w:rsid w:val="00C825F3"/>
    <w:rsid w:val="00C84955"/>
    <w:rsid w:val="00C84A39"/>
    <w:rsid w:val="00C854EF"/>
    <w:rsid w:val="00C85836"/>
    <w:rsid w:val="00C85FED"/>
    <w:rsid w:val="00C86467"/>
    <w:rsid w:val="00C87199"/>
    <w:rsid w:val="00C90C76"/>
    <w:rsid w:val="00C912FD"/>
    <w:rsid w:val="00C92BC5"/>
    <w:rsid w:val="00C946DC"/>
    <w:rsid w:val="00C95064"/>
    <w:rsid w:val="00C95C72"/>
    <w:rsid w:val="00C95FE9"/>
    <w:rsid w:val="00C9698D"/>
    <w:rsid w:val="00C9698F"/>
    <w:rsid w:val="00C96B86"/>
    <w:rsid w:val="00C971F9"/>
    <w:rsid w:val="00C97DF7"/>
    <w:rsid w:val="00C97F26"/>
    <w:rsid w:val="00CA14C9"/>
    <w:rsid w:val="00CA1A6A"/>
    <w:rsid w:val="00CA1EA8"/>
    <w:rsid w:val="00CA1EB8"/>
    <w:rsid w:val="00CA24FB"/>
    <w:rsid w:val="00CA27D6"/>
    <w:rsid w:val="00CA2F97"/>
    <w:rsid w:val="00CA33A5"/>
    <w:rsid w:val="00CA424F"/>
    <w:rsid w:val="00CA6108"/>
    <w:rsid w:val="00CA64D5"/>
    <w:rsid w:val="00CA6557"/>
    <w:rsid w:val="00CA764E"/>
    <w:rsid w:val="00CB1877"/>
    <w:rsid w:val="00CB3201"/>
    <w:rsid w:val="00CB3415"/>
    <w:rsid w:val="00CB4329"/>
    <w:rsid w:val="00CB6290"/>
    <w:rsid w:val="00CB656B"/>
    <w:rsid w:val="00CB766B"/>
    <w:rsid w:val="00CC191C"/>
    <w:rsid w:val="00CC1FA8"/>
    <w:rsid w:val="00CC2C43"/>
    <w:rsid w:val="00CC356D"/>
    <w:rsid w:val="00CC3C0C"/>
    <w:rsid w:val="00CC3FEB"/>
    <w:rsid w:val="00CC6334"/>
    <w:rsid w:val="00CC6F87"/>
    <w:rsid w:val="00CD0310"/>
    <w:rsid w:val="00CD0EF3"/>
    <w:rsid w:val="00CD109D"/>
    <w:rsid w:val="00CD1E9D"/>
    <w:rsid w:val="00CD2D54"/>
    <w:rsid w:val="00CD4754"/>
    <w:rsid w:val="00CD4928"/>
    <w:rsid w:val="00CD5288"/>
    <w:rsid w:val="00CD66E6"/>
    <w:rsid w:val="00CD6ABB"/>
    <w:rsid w:val="00CD6CA7"/>
    <w:rsid w:val="00CE1983"/>
    <w:rsid w:val="00CE2691"/>
    <w:rsid w:val="00CE2909"/>
    <w:rsid w:val="00CE403C"/>
    <w:rsid w:val="00CE417B"/>
    <w:rsid w:val="00CE53E5"/>
    <w:rsid w:val="00CE5C78"/>
    <w:rsid w:val="00CE5CF2"/>
    <w:rsid w:val="00CE61E4"/>
    <w:rsid w:val="00CE64AF"/>
    <w:rsid w:val="00CE71E9"/>
    <w:rsid w:val="00CF0046"/>
    <w:rsid w:val="00CF0A3A"/>
    <w:rsid w:val="00CF1EEE"/>
    <w:rsid w:val="00CF2572"/>
    <w:rsid w:val="00CF25A1"/>
    <w:rsid w:val="00CF2FFE"/>
    <w:rsid w:val="00CF3124"/>
    <w:rsid w:val="00CF360D"/>
    <w:rsid w:val="00CF3999"/>
    <w:rsid w:val="00CF461F"/>
    <w:rsid w:val="00CF5387"/>
    <w:rsid w:val="00CF5553"/>
    <w:rsid w:val="00CF5D20"/>
    <w:rsid w:val="00CF6B77"/>
    <w:rsid w:val="00CF6D45"/>
    <w:rsid w:val="00CF71E3"/>
    <w:rsid w:val="00D00A5D"/>
    <w:rsid w:val="00D00A87"/>
    <w:rsid w:val="00D00FA4"/>
    <w:rsid w:val="00D01354"/>
    <w:rsid w:val="00D01910"/>
    <w:rsid w:val="00D02C38"/>
    <w:rsid w:val="00D02E14"/>
    <w:rsid w:val="00D02F2F"/>
    <w:rsid w:val="00D03896"/>
    <w:rsid w:val="00D0397B"/>
    <w:rsid w:val="00D03CB9"/>
    <w:rsid w:val="00D04630"/>
    <w:rsid w:val="00D05411"/>
    <w:rsid w:val="00D055F6"/>
    <w:rsid w:val="00D06476"/>
    <w:rsid w:val="00D06995"/>
    <w:rsid w:val="00D074F7"/>
    <w:rsid w:val="00D103EB"/>
    <w:rsid w:val="00D106F4"/>
    <w:rsid w:val="00D13087"/>
    <w:rsid w:val="00D13BF2"/>
    <w:rsid w:val="00D15B97"/>
    <w:rsid w:val="00D16FA0"/>
    <w:rsid w:val="00D17378"/>
    <w:rsid w:val="00D20556"/>
    <w:rsid w:val="00D216B2"/>
    <w:rsid w:val="00D223F8"/>
    <w:rsid w:val="00D246A4"/>
    <w:rsid w:val="00D24DF1"/>
    <w:rsid w:val="00D25C65"/>
    <w:rsid w:val="00D26479"/>
    <w:rsid w:val="00D26DCE"/>
    <w:rsid w:val="00D27D7D"/>
    <w:rsid w:val="00D3123A"/>
    <w:rsid w:val="00D319AD"/>
    <w:rsid w:val="00D32586"/>
    <w:rsid w:val="00D3275F"/>
    <w:rsid w:val="00D341F3"/>
    <w:rsid w:val="00D34548"/>
    <w:rsid w:val="00D34914"/>
    <w:rsid w:val="00D37358"/>
    <w:rsid w:val="00D37A37"/>
    <w:rsid w:val="00D37CBE"/>
    <w:rsid w:val="00D404AE"/>
    <w:rsid w:val="00D4128C"/>
    <w:rsid w:val="00D42A01"/>
    <w:rsid w:val="00D4411B"/>
    <w:rsid w:val="00D44EC6"/>
    <w:rsid w:val="00D47584"/>
    <w:rsid w:val="00D51215"/>
    <w:rsid w:val="00D5130A"/>
    <w:rsid w:val="00D51533"/>
    <w:rsid w:val="00D51769"/>
    <w:rsid w:val="00D51E36"/>
    <w:rsid w:val="00D522D8"/>
    <w:rsid w:val="00D535C2"/>
    <w:rsid w:val="00D53672"/>
    <w:rsid w:val="00D546B9"/>
    <w:rsid w:val="00D5491C"/>
    <w:rsid w:val="00D54CCF"/>
    <w:rsid w:val="00D54FC3"/>
    <w:rsid w:val="00D554E8"/>
    <w:rsid w:val="00D55D48"/>
    <w:rsid w:val="00D55E12"/>
    <w:rsid w:val="00D5748E"/>
    <w:rsid w:val="00D57D8E"/>
    <w:rsid w:val="00D603EA"/>
    <w:rsid w:val="00D612A9"/>
    <w:rsid w:val="00D61F9C"/>
    <w:rsid w:val="00D621B7"/>
    <w:rsid w:val="00D63D48"/>
    <w:rsid w:val="00D6411E"/>
    <w:rsid w:val="00D64239"/>
    <w:rsid w:val="00D64482"/>
    <w:rsid w:val="00D65FE1"/>
    <w:rsid w:val="00D665BD"/>
    <w:rsid w:val="00D66935"/>
    <w:rsid w:val="00D674C9"/>
    <w:rsid w:val="00D71203"/>
    <w:rsid w:val="00D735D0"/>
    <w:rsid w:val="00D77E83"/>
    <w:rsid w:val="00D80021"/>
    <w:rsid w:val="00D822DA"/>
    <w:rsid w:val="00D8238D"/>
    <w:rsid w:val="00D833CF"/>
    <w:rsid w:val="00D842B8"/>
    <w:rsid w:val="00D84C22"/>
    <w:rsid w:val="00D858D9"/>
    <w:rsid w:val="00D8724C"/>
    <w:rsid w:val="00D87E37"/>
    <w:rsid w:val="00D90308"/>
    <w:rsid w:val="00D93004"/>
    <w:rsid w:val="00D93711"/>
    <w:rsid w:val="00D938C1"/>
    <w:rsid w:val="00D93DC0"/>
    <w:rsid w:val="00D942C4"/>
    <w:rsid w:val="00D9661C"/>
    <w:rsid w:val="00D9662F"/>
    <w:rsid w:val="00D96D2A"/>
    <w:rsid w:val="00DA1583"/>
    <w:rsid w:val="00DA2C76"/>
    <w:rsid w:val="00DA35C1"/>
    <w:rsid w:val="00DA466E"/>
    <w:rsid w:val="00DA47A8"/>
    <w:rsid w:val="00DA4FC8"/>
    <w:rsid w:val="00DA7D61"/>
    <w:rsid w:val="00DA7E77"/>
    <w:rsid w:val="00DB1890"/>
    <w:rsid w:val="00DB2964"/>
    <w:rsid w:val="00DB2AAC"/>
    <w:rsid w:val="00DB2CFF"/>
    <w:rsid w:val="00DB2D98"/>
    <w:rsid w:val="00DB3592"/>
    <w:rsid w:val="00DB3729"/>
    <w:rsid w:val="00DB47E5"/>
    <w:rsid w:val="00DB4C93"/>
    <w:rsid w:val="00DB506F"/>
    <w:rsid w:val="00DB5421"/>
    <w:rsid w:val="00DB5E4F"/>
    <w:rsid w:val="00DB6246"/>
    <w:rsid w:val="00DB64F4"/>
    <w:rsid w:val="00DB7B6A"/>
    <w:rsid w:val="00DB7CE1"/>
    <w:rsid w:val="00DC06F8"/>
    <w:rsid w:val="00DC10D4"/>
    <w:rsid w:val="00DC1144"/>
    <w:rsid w:val="00DC2894"/>
    <w:rsid w:val="00DC32A7"/>
    <w:rsid w:val="00DC34CC"/>
    <w:rsid w:val="00DC3F8A"/>
    <w:rsid w:val="00DC63BC"/>
    <w:rsid w:val="00DC795E"/>
    <w:rsid w:val="00DD1537"/>
    <w:rsid w:val="00DD2E5F"/>
    <w:rsid w:val="00DD331B"/>
    <w:rsid w:val="00DD3A14"/>
    <w:rsid w:val="00DD46E9"/>
    <w:rsid w:val="00DD69B9"/>
    <w:rsid w:val="00DD6DBB"/>
    <w:rsid w:val="00DD740A"/>
    <w:rsid w:val="00DD7F26"/>
    <w:rsid w:val="00DE095B"/>
    <w:rsid w:val="00DE0D00"/>
    <w:rsid w:val="00DE16CD"/>
    <w:rsid w:val="00DE6285"/>
    <w:rsid w:val="00DE6492"/>
    <w:rsid w:val="00DE708A"/>
    <w:rsid w:val="00DF07A6"/>
    <w:rsid w:val="00DF20B7"/>
    <w:rsid w:val="00DF280B"/>
    <w:rsid w:val="00DF28B7"/>
    <w:rsid w:val="00DF3079"/>
    <w:rsid w:val="00DF3345"/>
    <w:rsid w:val="00DF383D"/>
    <w:rsid w:val="00DF5F6C"/>
    <w:rsid w:val="00DF615D"/>
    <w:rsid w:val="00DF68C0"/>
    <w:rsid w:val="00DF7650"/>
    <w:rsid w:val="00DF7804"/>
    <w:rsid w:val="00DF7F5A"/>
    <w:rsid w:val="00E00332"/>
    <w:rsid w:val="00E00FFD"/>
    <w:rsid w:val="00E01811"/>
    <w:rsid w:val="00E02185"/>
    <w:rsid w:val="00E02A02"/>
    <w:rsid w:val="00E04590"/>
    <w:rsid w:val="00E04A87"/>
    <w:rsid w:val="00E04C02"/>
    <w:rsid w:val="00E053B2"/>
    <w:rsid w:val="00E0617A"/>
    <w:rsid w:val="00E064D3"/>
    <w:rsid w:val="00E06595"/>
    <w:rsid w:val="00E06CD0"/>
    <w:rsid w:val="00E07E4F"/>
    <w:rsid w:val="00E10ED4"/>
    <w:rsid w:val="00E119E0"/>
    <w:rsid w:val="00E11EC8"/>
    <w:rsid w:val="00E12316"/>
    <w:rsid w:val="00E1277F"/>
    <w:rsid w:val="00E12FCE"/>
    <w:rsid w:val="00E139D5"/>
    <w:rsid w:val="00E14CA5"/>
    <w:rsid w:val="00E15036"/>
    <w:rsid w:val="00E15202"/>
    <w:rsid w:val="00E152DF"/>
    <w:rsid w:val="00E15505"/>
    <w:rsid w:val="00E1554D"/>
    <w:rsid w:val="00E163A1"/>
    <w:rsid w:val="00E205B4"/>
    <w:rsid w:val="00E208EF"/>
    <w:rsid w:val="00E22D1B"/>
    <w:rsid w:val="00E235D9"/>
    <w:rsid w:val="00E235F5"/>
    <w:rsid w:val="00E23783"/>
    <w:rsid w:val="00E23DB8"/>
    <w:rsid w:val="00E256E5"/>
    <w:rsid w:val="00E26411"/>
    <w:rsid w:val="00E27AE8"/>
    <w:rsid w:val="00E27EB3"/>
    <w:rsid w:val="00E3008F"/>
    <w:rsid w:val="00E3059C"/>
    <w:rsid w:val="00E307B6"/>
    <w:rsid w:val="00E30B73"/>
    <w:rsid w:val="00E3266E"/>
    <w:rsid w:val="00E32E9C"/>
    <w:rsid w:val="00E33939"/>
    <w:rsid w:val="00E33A93"/>
    <w:rsid w:val="00E34EBE"/>
    <w:rsid w:val="00E34F85"/>
    <w:rsid w:val="00E36B6D"/>
    <w:rsid w:val="00E4196F"/>
    <w:rsid w:val="00E41A87"/>
    <w:rsid w:val="00E41AD6"/>
    <w:rsid w:val="00E42017"/>
    <w:rsid w:val="00E42730"/>
    <w:rsid w:val="00E429EC"/>
    <w:rsid w:val="00E45AB1"/>
    <w:rsid w:val="00E45C81"/>
    <w:rsid w:val="00E46268"/>
    <w:rsid w:val="00E462F2"/>
    <w:rsid w:val="00E50108"/>
    <w:rsid w:val="00E528F9"/>
    <w:rsid w:val="00E53522"/>
    <w:rsid w:val="00E55854"/>
    <w:rsid w:val="00E56707"/>
    <w:rsid w:val="00E57739"/>
    <w:rsid w:val="00E60D77"/>
    <w:rsid w:val="00E612F9"/>
    <w:rsid w:val="00E628AD"/>
    <w:rsid w:val="00E62908"/>
    <w:rsid w:val="00E638F1"/>
    <w:rsid w:val="00E64339"/>
    <w:rsid w:val="00E64828"/>
    <w:rsid w:val="00E65020"/>
    <w:rsid w:val="00E656F2"/>
    <w:rsid w:val="00E677BD"/>
    <w:rsid w:val="00E708BC"/>
    <w:rsid w:val="00E70C44"/>
    <w:rsid w:val="00E72B6E"/>
    <w:rsid w:val="00E74B6D"/>
    <w:rsid w:val="00E775E3"/>
    <w:rsid w:val="00E815F7"/>
    <w:rsid w:val="00E81BD8"/>
    <w:rsid w:val="00E829D7"/>
    <w:rsid w:val="00E82FD3"/>
    <w:rsid w:val="00E83E15"/>
    <w:rsid w:val="00E84570"/>
    <w:rsid w:val="00E8487A"/>
    <w:rsid w:val="00E85C09"/>
    <w:rsid w:val="00E872A7"/>
    <w:rsid w:val="00E901AB"/>
    <w:rsid w:val="00E91B25"/>
    <w:rsid w:val="00E91D80"/>
    <w:rsid w:val="00E9292A"/>
    <w:rsid w:val="00E93CB4"/>
    <w:rsid w:val="00E967EA"/>
    <w:rsid w:val="00E97299"/>
    <w:rsid w:val="00EA0812"/>
    <w:rsid w:val="00EA19E9"/>
    <w:rsid w:val="00EA2443"/>
    <w:rsid w:val="00EA2C29"/>
    <w:rsid w:val="00EA369D"/>
    <w:rsid w:val="00EA3B6D"/>
    <w:rsid w:val="00EA3EF5"/>
    <w:rsid w:val="00EA411E"/>
    <w:rsid w:val="00EA4C4D"/>
    <w:rsid w:val="00EA641F"/>
    <w:rsid w:val="00EA6A5A"/>
    <w:rsid w:val="00EA714D"/>
    <w:rsid w:val="00EB0FDD"/>
    <w:rsid w:val="00EB137F"/>
    <w:rsid w:val="00EB19E0"/>
    <w:rsid w:val="00EB1C21"/>
    <w:rsid w:val="00EB249C"/>
    <w:rsid w:val="00EB3B36"/>
    <w:rsid w:val="00EB4A6B"/>
    <w:rsid w:val="00EB5281"/>
    <w:rsid w:val="00EB5754"/>
    <w:rsid w:val="00EB5A80"/>
    <w:rsid w:val="00EB6B76"/>
    <w:rsid w:val="00EB780D"/>
    <w:rsid w:val="00EB7FBE"/>
    <w:rsid w:val="00EC07DD"/>
    <w:rsid w:val="00EC093F"/>
    <w:rsid w:val="00EC0D7C"/>
    <w:rsid w:val="00EC11A8"/>
    <w:rsid w:val="00EC2407"/>
    <w:rsid w:val="00EC28D8"/>
    <w:rsid w:val="00EC3652"/>
    <w:rsid w:val="00EC3D03"/>
    <w:rsid w:val="00EC3EE2"/>
    <w:rsid w:val="00EC6338"/>
    <w:rsid w:val="00EC7913"/>
    <w:rsid w:val="00EC7F14"/>
    <w:rsid w:val="00ED0660"/>
    <w:rsid w:val="00ED3078"/>
    <w:rsid w:val="00ED3187"/>
    <w:rsid w:val="00ED3B24"/>
    <w:rsid w:val="00ED415E"/>
    <w:rsid w:val="00ED4969"/>
    <w:rsid w:val="00ED56D3"/>
    <w:rsid w:val="00ED78E4"/>
    <w:rsid w:val="00EE220A"/>
    <w:rsid w:val="00EE2448"/>
    <w:rsid w:val="00EE2853"/>
    <w:rsid w:val="00EE352A"/>
    <w:rsid w:val="00EE4660"/>
    <w:rsid w:val="00EE4BF4"/>
    <w:rsid w:val="00EE5DDE"/>
    <w:rsid w:val="00EE6CEA"/>
    <w:rsid w:val="00EE7460"/>
    <w:rsid w:val="00EF2B66"/>
    <w:rsid w:val="00EF5D36"/>
    <w:rsid w:val="00EF6585"/>
    <w:rsid w:val="00EF66FC"/>
    <w:rsid w:val="00EF6B68"/>
    <w:rsid w:val="00EF7AD0"/>
    <w:rsid w:val="00F00CA7"/>
    <w:rsid w:val="00F00D08"/>
    <w:rsid w:val="00F0135B"/>
    <w:rsid w:val="00F02E73"/>
    <w:rsid w:val="00F053CD"/>
    <w:rsid w:val="00F0618A"/>
    <w:rsid w:val="00F070C9"/>
    <w:rsid w:val="00F10140"/>
    <w:rsid w:val="00F1058C"/>
    <w:rsid w:val="00F109C7"/>
    <w:rsid w:val="00F11BAF"/>
    <w:rsid w:val="00F11CE3"/>
    <w:rsid w:val="00F132DC"/>
    <w:rsid w:val="00F13A9A"/>
    <w:rsid w:val="00F13B27"/>
    <w:rsid w:val="00F15C07"/>
    <w:rsid w:val="00F16559"/>
    <w:rsid w:val="00F1677D"/>
    <w:rsid w:val="00F16E77"/>
    <w:rsid w:val="00F16FDF"/>
    <w:rsid w:val="00F17DCE"/>
    <w:rsid w:val="00F207A8"/>
    <w:rsid w:val="00F2235F"/>
    <w:rsid w:val="00F22750"/>
    <w:rsid w:val="00F239F6"/>
    <w:rsid w:val="00F23CA1"/>
    <w:rsid w:val="00F2401A"/>
    <w:rsid w:val="00F257BB"/>
    <w:rsid w:val="00F25CCE"/>
    <w:rsid w:val="00F25E1F"/>
    <w:rsid w:val="00F2646F"/>
    <w:rsid w:val="00F26E33"/>
    <w:rsid w:val="00F27809"/>
    <w:rsid w:val="00F27890"/>
    <w:rsid w:val="00F27E65"/>
    <w:rsid w:val="00F303B2"/>
    <w:rsid w:val="00F30EE7"/>
    <w:rsid w:val="00F3133B"/>
    <w:rsid w:val="00F318BA"/>
    <w:rsid w:val="00F31DEA"/>
    <w:rsid w:val="00F338D8"/>
    <w:rsid w:val="00F33B08"/>
    <w:rsid w:val="00F356D2"/>
    <w:rsid w:val="00F36A95"/>
    <w:rsid w:val="00F36F01"/>
    <w:rsid w:val="00F37349"/>
    <w:rsid w:val="00F405C9"/>
    <w:rsid w:val="00F40A19"/>
    <w:rsid w:val="00F40C29"/>
    <w:rsid w:val="00F414CD"/>
    <w:rsid w:val="00F414F8"/>
    <w:rsid w:val="00F44FA1"/>
    <w:rsid w:val="00F45418"/>
    <w:rsid w:val="00F47626"/>
    <w:rsid w:val="00F47CAB"/>
    <w:rsid w:val="00F50098"/>
    <w:rsid w:val="00F50275"/>
    <w:rsid w:val="00F505C7"/>
    <w:rsid w:val="00F51366"/>
    <w:rsid w:val="00F51A19"/>
    <w:rsid w:val="00F534AD"/>
    <w:rsid w:val="00F53C9E"/>
    <w:rsid w:val="00F54824"/>
    <w:rsid w:val="00F54C2F"/>
    <w:rsid w:val="00F54D09"/>
    <w:rsid w:val="00F54FBB"/>
    <w:rsid w:val="00F55944"/>
    <w:rsid w:val="00F566F6"/>
    <w:rsid w:val="00F56C6B"/>
    <w:rsid w:val="00F56CE1"/>
    <w:rsid w:val="00F6003E"/>
    <w:rsid w:val="00F60839"/>
    <w:rsid w:val="00F61DD5"/>
    <w:rsid w:val="00F6235C"/>
    <w:rsid w:val="00F62490"/>
    <w:rsid w:val="00F62AE5"/>
    <w:rsid w:val="00F62D01"/>
    <w:rsid w:val="00F62EE5"/>
    <w:rsid w:val="00F63D38"/>
    <w:rsid w:val="00F642D1"/>
    <w:rsid w:val="00F64BC6"/>
    <w:rsid w:val="00F653E6"/>
    <w:rsid w:val="00F669C5"/>
    <w:rsid w:val="00F67629"/>
    <w:rsid w:val="00F676AC"/>
    <w:rsid w:val="00F67C1B"/>
    <w:rsid w:val="00F70195"/>
    <w:rsid w:val="00F72DEA"/>
    <w:rsid w:val="00F75340"/>
    <w:rsid w:val="00F75710"/>
    <w:rsid w:val="00F75739"/>
    <w:rsid w:val="00F75AC9"/>
    <w:rsid w:val="00F75EBE"/>
    <w:rsid w:val="00F75ED1"/>
    <w:rsid w:val="00F77814"/>
    <w:rsid w:val="00F800B2"/>
    <w:rsid w:val="00F803B0"/>
    <w:rsid w:val="00F80409"/>
    <w:rsid w:val="00F80E14"/>
    <w:rsid w:val="00F80E25"/>
    <w:rsid w:val="00F81524"/>
    <w:rsid w:val="00F81A15"/>
    <w:rsid w:val="00F81A58"/>
    <w:rsid w:val="00F81DEA"/>
    <w:rsid w:val="00F83362"/>
    <w:rsid w:val="00F84919"/>
    <w:rsid w:val="00F8600C"/>
    <w:rsid w:val="00F863C1"/>
    <w:rsid w:val="00F866DF"/>
    <w:rsid w:val="00F869B7"/>
    <w:rsid w:val="00F86A32"/>
    <w:rsid w:val="00F86E68"/>
    <w:rsid w:val="00F86EF5"/>
    <w:rsid w:val="00F9005C"/>
    <w:rsid w:val="00F904AE"/>
    <w:rsid w:val="00F90826"/>
    <w:rsid w:val="00F90E39"/>
    <w:rsid w:val="00F91CBA"/>
    <w:rsid w:val="00F91DF2"/>
    <w:rsid w:val="00F92513"/>
    <w:rsid w:val="00F92F34"/>
    <w:rsid w:val="00F93AEB"/>
    <w:rsid w:val="00F9506A"/>
    <w:rsid w:val="00F95366"/>
    <w:rsid w:val="00F95B03"/>
    <w:rsid w:val="00F96026"/>
    <w:rsid w:val="00F96B57"/>
    <w:rsid w:val="00F96E62"/>
    <w:rsid w:val="00F97CE1"/>
    <w:rsid w:val="00FA0966"/>
    <w:rsid w:val="00FA221F"/>
    <w:rsid w:val="00FA6905"/>
    <w:rsid w:val="00FA7A01"/>
    <w:rsid w:val="00FB03E9"/>
    <w:rsid w:val="00FB0E3C"/>
    <w:rsid w:val="00FB231E"/>
    <w:rsid w:val="00FB2F2E"/>
    <w:rsid w:val="00FB37C3"/>
    <w:rsid w:val="00FB4456"/>
    <w:rsid w:val="00FB4D43"/>
    <w:rsid w:val="00FB5485"/>
    <w:rsid w:val="00FB5AED"/>
    <w:rsid w:val="00FB5D74"/>
    <w:rsid w:val="00FB5FA5"/>
    <w:rsid w:val="00FB61BD"/>
    <w:rsid w:val="00FB67C7"/>
    <w:rsid w:val="00FB6981"/>
    <w:rsid w:val="00FB7076"/>
    <w:rsid w:val="00FB7FEE"/>
    <w:rsid w:val="00FC0936"/>
    <w:rsid w:val="00FC1008"/>
    <w:rsid w:val="00FC1B81"/>
    <w:rsid w:val="00FC21CD"/>
    <w:rsid w:val="00FC2965"/>
    <w:rsid w:val="00FC3598"/>
    <w:rsid w:val="00FC3A0E"/>
    <w:rsid w:val="00FC3B9D"/>
    <w:rsid w:val="00FC45B5"/>
    <w:rsid w:val="00FC4607"/>
    <w:rsid w:val="00FC5D45"/>
    <w:rsid w:val="00FC5E78"/>
    <w:rsid w:val="00FC691C"/>
    <w:rsid w:val="00FD06A3"/>
    <w:rsid w:val="00FD0A3A"/>
    <w:rsid w:val="00FD1114"/>
    <w:rsid w:val="00FD1621"/>
    <w:rsid w:val="00FD16AF"/>
    <w:rsid w:val="00FD1829"/>
    <w:rsid w:val="00FD18F7"/>
    <w:rsid w:val="00FD1F4D"/>
    <w:rsid w:val="00FD2218"/>
    <w:rsid w:val="00FD2692"/>
    <w:rsid w:val="00FD2A3E"/>
    <w:rsid w:val="00FD3005"/>
    <w:rsid w:val="00FD4D61"/>
    <w:rsid w:val="00FD546E"/>
    <w:rsid w:val="00FD7077"/>
    <w:rsid w:val="00FE153D"/>
    <w:rsid w:val="00FE47CC"/>
    <w:rsid w:val="00FE5BBC"/>
    <w:rsid w:val="00FE63A5"/>
    <w:rsid w:val="00FE6638"/>
    <w:rsid w:val="00FE7C16"/>
    <w:rsid w:val="00FF039E"/>
    <w:rsid w:val="00FF1D41"/>
    <w:rsid w:val="00FF2B42"/>
    <w:rsid w:val="00FF454E"/>
    <w:rsid w:val="00FF507F"/>
    <w:rsid w:val="00FF5D4D"/>
    <w:rsid w:val="00FF649E"/>
    <w:rsid w:val="00FF6FE3"/>
    <w:rsid w:val="00FF77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7"/>
    <o:shapelayout v:ext="edit">
      <o:idmap v:ext="edit" data="1"/>
    </o:shapelayout>
  </w:shapeDefaults>
  <w:decimalSymbol w:val=","/>
  <w:listSeparator w:val=";"/>
  <w15:docId w15:val="{06C39F39-F12C-475A-A829-521B0FF77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FB61BD"/>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semiHidden/>
    <w:unhideWhenUsed/>
    <w:qFormat/>
    <w:rsid w:val="004201CA"/>
    <w:pPr>
      <w:keepNext/>
      <w:keepLines/>
      <w:spacing w:before="200"/>
      <w:ind w:left="1008" w:hanging="1008"/>
      <w:outlineLvl w:val="4"/>
    </w:pPr>
    <w:rPr>
      <w:rFonts w:asciiTheme="majorHAnsi" w:eastAsiaTheme="majorEastAsia" w:hAnsiTheme="majorHAnsi" w:cstheme="majorBidi"/>
      <w:color w:val="243F60" w:themeColor="accent1" w:themeShade="7F"/>
      <w:sz w:val="20"/>
    </w:rPr>
  </w:style>
  <w:style w:type="paragraph" w:styleId="Ttulo6">
    <w:name w:val="heading 6"/>
    <w:basedOn w:val="Normal"/>
    <w:next w:val="Normal"/>
    <w:link w:val="Ttulo6Char"/>
    <w:semiHidden/>
    <w:unhideWhenUsed/>
    <w:qFormat/>
    <w:rsid w:val="004201CA"/>
    <w:pPr>
      <w:keepNext/>
      <w:keepLines/>
      <w:spacing w:before="200"/>
      <w:ind w:left="1152" w:hanging="1152"/>
      <w:outlineLvl w:val="5"/>
    </w:pPr>
    <w:rPr>
      <w:rFonts w:asciiTheme="majorHAnsi" w:eastAsiaTheme="majorEastAsia" w:hAnsiTheme="majorHAnsi" w:cstheme="majorBidi"/>
      <w:i/>
      <w:iCs/>
      <w:color w:val="243F60" w:themeColor="accent1" w:themeShade="7F"/>
      <w:sz w:val="20"/>
    </w:rPr>
  </w:style>
  <w:style w:type="paragraph" w:styleId="Ttulo7">
    <w:name w:val="heading 7"/>
    <w:basedOn w:val="Normal"/>
    <w:next w:val="Normal"/>
    <w:link w:val="Ttulo7Char"/>
    <w:semiHidden/>
    <w:unhideWhenUsed/>
    <w:qFormat/>
    <w:rsid w:val="004201CA"/>
    <w:pPr>
      <w:keepNext/>
      <w:keepLines/>
      <w:spacing w:before="200"/>
      <w:ind w:left="1296" w:hanging="1296"/>
      <w:outlineLvl w:val="6"/>
    </w:pPr>
    <w:rPr>
      <w:rFonts w:asciiTheme="majorHAnsi" w:eastAsiaTheme="majorEastAsia" w:hAnsiTheme="majorHAnsi" w:cstheme="majorBidi"/>
      <w:i/>
      <w:iCs/>
      <w:color w:val="404040" w:themeColor="text1" w:themeTint="BF"/>
      <w:sz w:val="20"/>
    </w:rPr>
  </w:style>
  <w:style w:type="paragraph" w:styleId="Ttulo8">
    <w:name w:val="heading 8"/>
    <w:basedOn w:val="Normal"/>
    <w:next w:val="Normal"/>
    <w:link w:val="Ttulo8Char"/>
    <w:semiHidden/>
    <w:unhideWhenUsed/>
    <w:qFormat/>
    <w:rsid w:val="004201CA"/>
    <w:pPr>
      <w:keepNext/>
      <w:keepLines/>
      <w:spacing w:before="200"/>
      <w:ind w:left="1440" w:hanging="144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semiHidden/>
    <w:unhideWhenUsed/>
    <w:qFormat/>
    <w:rsid w:val="004201CA"/>
    <w:pPr>
      <w:keepNext/>
      <w:keepLines/>
      <w:spacing w:before="200"/>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430FDB"/>
    <w:rPr>
      <w:sz w:val="20"/>
      <w:szCs w:val="20"/>
    </w:rPr>
  </w:style>
  <w:style w:type="character" w:customStyle="1" w:styleId="TextodecomentrioChar">
    <w:name w:val="Texto de comentário Char"/>
    <w:basedOn w:val="Fontepargpadro"/>
    <w:link w:val="Textodecomentrio"/>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0"/>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17"/>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PargrafodaListaChar">
    <w:name w:val="Parágrafo da Lista Char"/>
    <w:link w:val="PargrafodaLista"/>
    <w:locked/>
    <w:rsid w:val="00E93CB4"/>
    <w:rPr>
      <w:rFonts w:ascii="Ecofont_Spranq_eco_Sans" w:hAnsi="Ecofont_Spranq_eco_Sans" w:cs="Tahoma"/>
      <w:sz w:val="24"/>
      <w:szCs w:val="24"/>
      <w:lang w:eastAsia="pt-BR"/>
    </w:rPr>
  </w:style>
  <w:style w:type="paragraph" w:customStyle="1" w:styleId="P30">
    <w:name w:val="P30"/>
    <w:basedOn w:val="Normal"/>
    <w:rsid w:val="004F4CDC"/>
    <w:pPr>
      <w:snapToGrid w:val="0"/>
      <w:jc w:val="both"/>
    </w:pPr>
    <w:rPr>
      <w:rFonts w:ascii="Times New Roman" w:eastAsia="Times New Roman" w:hAnsi="Times New Roman" w:cs="Times New Roman"/>
      <w:b/>
      <w:szCs w:val="20"/>
    </w:rPr>
  </w:style>
  <w:style w:type="character" w:customStyle="1" w:styleId="apple-converted-space">
    <w:name w:val="apple-converted-space"/>
    <w:basedOn w:val="Fontepargpadro"/>
    <w:rsid w:val="004F4CDC"/>
  </w:style>
  <w:style w:type="character" w:customStyle="1" w:styleId="Ttulo3Char">
    <w:name w:val="Título 3 Char"/>
    <w:basedOn w:val="Fontepargpadro"/>
    <w:link w:val="Ttulo3"/>
    <w:rsid w:val="00FB61BD"/>
    <w:rPr>
      <w:rFonts w:asciiTheme="majorHAnsi" w:eastAsiaTheme="majorEastAsia" w:hAnsiTheme="majorHAnsi" w:cstheme="majorBidi"/>
      <w:b/>
      <w:bCs/>
      <w:color w:val="4F81BD" w:themeColor="accent1"/>
      <w:sz w:val="24"/>
      <w:szCs w:val="24"/>
      <w:lang w:eastAsia="pt-BR"/>
    </w:rPr>
  </w:style>
  <w:style w:type="character" w:customStyle="1" w:styleId="Nivel2Char">
    <w:name w:val="Nivel 2 Char"/>
    <w:basedOn w:val="Fontepargpadro"/>
    <w:link w:val="Nivel2"/>
    <w:rsid w:val="00FB61BD"/>
    <w:rPr>
      <w:rFonts w:ascii="Ecofont_Spranq_eco_Sans" w:eastAsia="Arial Unicode MS" w:hAnsi="Ecofont_Spranq_eco_Sans"/>
      <w:lang w:eastAsia="pt-BR"/>
    </w:rPr>
  </w:style>
  <w:style w:type="paragraph" w:customStyle="1" w:styleId="Nivel010">
    <w:name w:val="Nivel_01"/>
    <w:basedOn w:val="Ttulo1"/>
    <w:link w:val="Nivel01Char0"/>
    <w:qFormat/>
    <w:rsid w:val="00FB61BD"/>
    <w:pPr>
      <w:numPr>
        <w:numId w:val="27"/>
      </w:numPr>
      <w:tabs>
        <w:tab w:val="left" w:pos="567"/>
      </w:tabs>
      <w:spacing w:before="240"/>
      <w:jc w:val="both"/>
    </w:pPr>
    <w:rPr>
      <w:rFonts w:ascii="Ecofont_Spranq_eco_Sans" w:hAnsi="Ecofont_Spranq_eco_Sans" w:cs="Times New Roman"/>
      <w:color w:val="auto"/>
      <w:sz w:val="20"/>
      <w:szCs w:val="20"/>
    </w:rPr>
  </w:style>
  <w:style w:type="character" w:customStyle="1" w:styleId="Nivel01Char0">
    <w:name w:val="Nivel_01 Char"/>
    <w:basedOn w:val="Ttulo1Char"/>
    <w:link w:val="Nivel010"/>
    <w:rsid w:val="00FB61BD"/>
    <w:rPr>
      <w:rFonts w:ascii="Ecofont_Spranq_eco_Sans" w:eastAsiaTheme="majorEastAsia" w:hAnsi="Ecofont_Spranq_eco_Sans" w:cstheme="majorBidi"/>
      <w:b/>
      <w:bCs/>
      <w:color w:val="365F91" w:themeColor="accent1" w:themeShade="BF"/>
      <w:sz w:val="28"/>
      <w:szCs w:val="28"/>
      <w:lang w:eastAsia="pt-BR"/>
    </w:rPr>
  </w:style>
  <w:style w:type="character" w:customStyle="1" w:styleId="Ttulo5Char">
    <w:name w:val="Título 5 Char"/>
    <w:basedOn w:val="Fontepargpadro"/>
    <w:link w:val="Ttulo5"/>
    <w:semiHidden/>
    <w:rsid w:val="004201CA"/>
    <w:rPr>
      <w:rFonts w:asciiTheme="majorHAnsi" w:eastAsiaTheme="majorEastAsia" w:hAnsiTheme="majorHAnsi" w:cstheme="majorBidi"/>
      <w:color w:val="243F60" w:themeColor="accent1" w:themeShade="7F"/>
      <w:szCs w:val="24"/>
      <w:lang w:eastAsia="pt-BR"/>
    </w:rPr>
  </w:style>
  <w:style w:type="character" w:customStyle="1" w:styleId="Ttulo6Char">
    <w:name w:val="Título 6 Char"/>
    <w:basedOn w:val="Fontepargpadro"/>
    <w:link w:val="Ttulo6"/>
    <w:semiHidden/>
    <w:rsid w:val="004201CA"/>
    <w:rPr>
      <w:rFonts w:asciiTheme="majorHAnsi" w:eastAsiaTheme="majorEastAsia" w:hAnsiTheme="majorHAnsi" w:cstheme="majorBidi"/>
      <w:i/>
      <w:iCs/>
      <w:color w:val="243F60" w:themeColor="accent1" w:themeShade="7F"/>
      <w:szCs w:val="24"/>
      <w:lang w:eastAsia="pt-BR"/>
    </w:rPr>
  </w:style>
  <w:style w:type="character" w:customStyle="1" w:styleId="Ttulo7Char">
    <w:name w:val="Título 7 Char"/>
    <w:basedOn w:val="Fontepargpadro"/>
    <w:link w:val="Ttulo7"/>
    <w:semiHidden/>
    <w:rsid w:val="004201CA"/>
    <w:rPr>
      <w:rFonts w:asciiTheme="majorHAnsi" w:eastAsiaTheme="majorEastAsia" w:hAnsiTheme="majorHAnsi" w:cstheme="majorBidi"/>
      <w:i/>
      <w:iCs/>
      <w:color w:val="404040" w:themeColor="text1" w:themeTint="BF"/>
      <w:szCs w:val="24"/>
      <w:lang w:eastAsia="pt-BR"/>
    </w:rPr>
  </w:style>
  <w:style w:type="character" w:customStyle="1" w:styleId="Ttulo8Char">
    <w:name w:val="Título 8 Char"/>
    <w:basedOn w:val="Fontepargpadro"/>
    <w:link w:val="Ttulo8"/>
    <w:semiHidden/>
    <w:rsid w:val="004201CA"/>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semiHidden/>
    <w:rsid w:val="004201CA"/>
    <w:rPr>
      <w:rFonts w:asciiTheme="majorHAnsi" w:eastAsiaTheme="majorEastAsia" w:hAnsiTheme="majorHAnsi" w:cstheme="majorBidi"/>
      <w:i/>
      <w:iCs/>
      <w:color w:val="404040" w:themeColor="text1" w:themeTint="BF"/>
      <w:lang w:eastAsia="pt-BR"/>
    </w:rPr>
  </w:style>
  <w:style w:type="paragraph" w:customStyle="1" w:styleId="GradeColorida-nfase11">
    <w:name w:val="Grade Colorida - Ênfase 11"/>
    <w:basedOn w:val="Normal"/>
    <w:next w:val="Normal"/>
    <w:link w:val="GradeColorida-nfase1Char"/>
    <w:uiPriority w:val="29"/>
    <w:qFormat/>
    <w:rsid w:val="004201C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4201CA"/>
    <w:rPr>
      <w:rFonts w:ascii="Arial" w:eastAsia="Calibri" w:hAnsi="Arial"/>
      <w:i/>
      <w:iCs/>
      <w:color w:val="000000"/>
      <w:szCs w:val="24"/>
      <w:shd w:val="clear" w:color="auto" w:fill="FFFFCC"/>
    </w:rPr>
  </w:style>
  <w:style w:type="paragraph" w:customStyle="1" w:styleId="SombreamentoMdio1-nfase31">
    <w:name w:val="Sombreamento Médio 1 - Ênfase 31"/>
    <w:basedOn w:val="Normal"/>
    <w:next w:val="Normal"/>
    <w:rsid w:val="004201CA"/>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character" w:styleId="Forte">
    <w:name w:val="Strong"/>
    <w:basedOn w:val="Fontepargpadro"/>
    <w:uiPriority w:val="22"/>
    <w:qFormat/>
    <w:rsid w:val="004201CA"/>
    <w:rPr>
      <w:b/>
      <w:bCs/>
    </w:rPr>
  </w:style>
  <w:style w:type="character" w:styleId="nfase">
    <w:name w:val="Emphasis"/>
    <w:basedOn w:val="Fontepargpadro"/>
    <w:uiPriority w:val="20"/>
    <w:qFormat/>
    <w:rsid w:val="004201CA"/>
    <w:rPr>
      <w:i/>
      <w:iCs/>
    </w:rPr>
  </w:style>
  <w:style w:type="character" w:customStyle="1" w:styleId="scayt-misspell-word">
    <w:name w:val="scayt-misspell-word"/>
    <w:basedOn w:val="Fontepargpadro"/>
    <w:rsid w:val="004201CA"/>
  </w:style>
  <w:style w:type="paragraph" w:customStyle="1" w:styleId="Default">
    <w:name w:val="Default"/>
    <w:rsid w:val="004201CA"/>
    <w:pPr>
      <w:autoSpaceDE w:val="0"/>
      <w:autoSpaceDN w:val="0"/>
      <w:adjustRightInd w:val="0"/>
    </w:pPr>
    <w:rPr>
      <w:rFonts w:eastAsia="Times New Roman"/>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5397733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4799502">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2942498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8336141">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52764161">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47430C-91A2-47FC-96BA-E3074243B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CBD3A4D-46FC-4C9D-A646-0B0B22B0418A}">
  <ds:schemaRefs>
    <ds:schemaRef ds:uri="http://purl.org/dc/terms/"/>
    <ds:schemaRef ds:uri="http://schemas.openxmlformats.org/package/2006/metadata/core-properties"/>
    <ds:schemaRef ds:uri="http://purl.org/dc/elements/1.1/"/>
    <ds:schemaRef ds:uri="52c93ea8-e2de-466c-b401-d7fabeb9490e"/>
    <ds:schemaRef ds:uri="http://schemas.microsoft.com/office/2006/metadata/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378AFCE8-97D6-467D-8226-58C5E7E8E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167</TotalTime>
  <Pages>18</Pages>
  <Words>5339</Words>
  <Characters>28832</Characters>
  <Application>Microsoft Office Word</Application>
  <DocSecurity>0</DocSecurity>
  <Lines>240</Lines>
  <Paragraphs>68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34103</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Windows User</cp:lastModifiedBy>
  <cp:revision>10</cp:revision>
  <cp:lastPrinted>2022-11-04T12:27:00Z</cp:lastPrinted>
  <dcterms:created xsi:type="dcterms:W3CDTF">2022-11-04T15:46:00Z</dcterms:created>
  <dcterms:modified xsi:type="dcterms:W3CDTF">2022-11-08T15:53:00Z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